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ESCUELA SUPERIOR POLITÉCNICA DEL LITORAL</w:t>
      </w:r>
    </w:p>
    <w:p w:rsidR="00CE6DA6" w:rsidRPr="00075D54" w:rsidRDefault="009410F6" w:rsidP="00CE6DA6">
      <w:pPr>
        <w:spacing w:line="360" w:lineRule="auto"/>
        <w:jc w:val="center"/>
        <w:rPr>
          <w:rFonts w:ascii="Bookman Old Style" w:hAnsi="Bookman Old Style" w:cs="Arial"/>
          <w:b/>
          <w:sz w:val="24"/>
          <w:szCs w:val="24"/>
        </w:rPr>
      </w:pPr>
      <w:r>
        <w:rPr>
          <w:rFonts w:ascii="Bookman Old Style" w:hAnsi="Bookman Old Style" w:cs="Arial"/>
          <w:b/>
          <w:noProof/>
          <w:sz w:val="24"/>
          <w:szCs w:val="24"/>
          <w:lang w:val="es-ES" w:eastAsia="es-ES"/>
        </w:rPr>
        <w:drawing>
          <wp:anchor distT="0" distB="0" distL="114300" distR="114300" simplePos="0" relativeHeight="251656192" behindDoc="0" locked="0" layoutInCell="1" allowOverlap="1">
            <wp:simplePos x="0" y="0"/>
            <wp:positionH relativeFrom="column">
              <wp:posOffset>2025650</wp:posOffset>
            </wp:positionH>
            <wp:positionV relativeFrom="paragraph">
              <wp:posOffset>290195</wp:posOffset>
            </wp:positionV>
            <wp:extent cx="1114425" cy="1114425"/>
            <wp:effectExtent l="19050" t="0" r="9525" b="0"/>
            <wp:wrapNone/>
            <wp:docPr id="30" name="Imagen 3" descr="http://www.fimcp.espol.edu.ec/resource/logo-espo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fimcp.espol.edu.ec/resource/logo-espol2.gif"/>
                    <pic:cNvPicPr>
                      <a:picLocks noChangeAspect="1" noChangeArrowheads="1"/>
                    </pic:cNvPicPr>
                  </pic:nvPicPr>
                  <pic:blipFill>
                    <a:blip r:embed="rId8" r:link="rId9"/>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00CE6DA6" w:rsidRPr="00075D54">
        <w:rPr>
          <w:rFonts w:ascii="Bookman Old Style" w:hAnsi="Bookman Old Style" w:cs="Arial"/>
          <w:b/>
          <w:sz w:val="24"/>
          <w:szCs w:val="24"/>
        </w:rPr>
        <w:t>Facultad de Ingeniería en electricidad y computación</w:t>
      </w:r>
    </w:p>
    <w:p w:rsidR="00CE6DA6" w:rsidRPr="00075D54" w:rsidRDefault="00CE6DA6" w:rsidP="00CE6DA6">
      <w:pPr>
        <w:spacing w:line="360" w:lineRule="auto"/>
        <w:jc w:val="center"/>
        <w:rPr>
          <w:rFonts w:ascii="Bookman Old Style" w:hAnsi="Bookman Old Style" w:cs="Arial"/>
          <w:b/>
          <w:sz w:val="24"/>
          <w:szCs w:val="24"/>
        </w:rPr>
      </w:pPr>
    </w:p>
    <w:p w:rsidR="00CE6DA6" w:rsidRPr="00075D54" w:rsidRDefault="00CE6DA6" w:rsidP="00CE6DA6">
      <w:pPr>
        <w:spacing w:line="360" w:lineRule="auto"/>
        <w:jc w:val="center"/>
        <w:rPr>
          <w:rFonts w:ascii="Bookman Old Style" w:hAnsi="Bookman Old Style" w:cs="Arial"/>
          <w:b/>
          <w:sz w:val="24"/>
          <w:szCs w:val="24"/>
        </w:rPr>
      </w:pPr>
    </w:p>
    <w:p w:rsidR="00CE6DA6" w:rsidRPr="00075D54" w:rsidRDefault="00CE6DA6" w:rsidP="00CE6DA6">
      <w:pPr>
        <w:spacing w:line="360" w:lineRule="auto"/>
        <w:jc w:val="center"/>
        <w:rPr>
          <w:rFonts w:ascii="Bookman Old Style" w:hAnsi="Bookman Old Style" w:cs="Arial"/>
          <w:b/>
          <w:sz w:val="24"/>
          <w:szCs w:val="24"/>
        </w:rPr>
      </w:pPr>
    </w:p>
    <w:p w:rsidR="00CE6DA6"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“ESTUDIOS DE COORDINACIÓN DE LAS PROTECCIONES</w:t>
      </w:r>
      <w:r>
        <w:rPr>
          <w:rFonts w:ascii="Bookman Old Style" w:hAnsi="Bookman Old Style" w:cs="Arial"/>
          <w:b/>
          <w:sz w:val="24"/>
          <w:szCs w:val="24"/>
        </w:rPr>
        <w:t xml:space="preserve"> ELECTRICAS</w:t>
      </w:r>
      <w:r w:rsidRPr="00075D54">
        <w:rPr>
          <w:rFonts w:ascii="Bookman Old Style" w:hAnsi="Bookman Old Style" w:cs="Arial"/>
          <w:b/>
          <w:sz w:val="24"/>
          <w:szCs w:val="24"/>
        </w:rPr>
        <w:t xml:space="preserve"> POR MÉTODOS COMPUTARIZADOS APLICADOS A CALIZAS HUAYCO S.A.”</w:t>
      </w:r>
    </w:p>
    <w:p w:rsidR="00CE6DA6" w:rsidRPr="00075D54" w:rsidRDefault="00CE6DA6" w:rsidP="00CE6DA6">
      <w:pPr>
        <w:spacing w:line="360" w:lineRule="auto"/>
        <w:jc w:val="center"/>
        <w:rPr>
          <w:rFonts w:ascii="Bookman Old Style" w:hAnsi="Bookman Old Style" w:cs="Arial"/>
          <w:b/>
          <w:sz w:val="24"/>
          <w:szCs w:val="24"/>
        </w:rPr>
      </w:pPr>
      <w:r>
        <w:rPr>
          <w:rFonts w:ascii="Bookman Old Style" w:hAnsi="Bookman Old Style" w:cs="Arial"/>
          <w:b/>
          <w:sz w:val="24"/>
          <w:szCs w:val="24"/>
        </w:rPr>
        <w:t>INFORME DE MATERIA DE GRADUACION</w:t>
      </w: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Previa a la obtención del Título de:</w:t>
      </w: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 xml:space="preserve">INGENIERO </w:t>
      </w:r>
      <w:r>
        <w:rPr>
          <w:rFonts w:ascii="Bookman Old Style" w:hAnsi="Bookman Old Style" w:cs="Arial"/>
          <w:b/>
          <w:sz w:val="24"/>
          <w:szCs w:val="24"/>
        </w:rPr>
        <w:t>EN ELECTRICIDAD</w:t>
      </w: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ESPECIALIZACIÓN</w:t>
      </w:r>
      <w:r>
        <w:rPr>
          <w:rFonts w:ascii="Bookman Old Style" w:hAnsi="Bookman Old Style" w:cs="Arial"/>
          <w:b/>
          <w:sz w:val="24"/>
          <w:szCs w:val="24"/>
        </w:rPr>
        <w:t xml:space="preserve"> </w:t>
      </w:r>
      <w:r w:rsidRPr="00075D54">
        <w:rPr>
          <w:rFonts w:ascii="Bookman Old Style" w:hAnsi="Bookman Old Style" w:cs="Arial"/>
          <w:b/>
          <w:sz w:val="24"/>
          <w:szCs w:val="24"/>
        </w:rPr>
        <w:t>POTENCIA</w:t>
      </w:r>
    </w:p>
    <w:p w:rsidR="00CE6DA6" w:rsidRPr="00075D54" w:rsidRDefault="00CE6DA6" w:rsidP="00CE6DA6">
      <w:pPr>
        <w:spacing w:line="360" w:lineRule="auto"/>
        <w:jc w:val="center"/>
        <w:rPr>
          <w:rFonts w:ascii="Bookman Old Style" w:hAnsi="Bookman Old Style" w:cs="Arial"/>
          <w:b/>
          <w:sz w:val="24"/>
          <w:szCs w:val="24"/>
        </w:rPr>
      </w:pP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Presentado por:</w:t>
      </w: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ANDRES FELIPE GUTIERREZ MONTESINOS</w:t>
      </w: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FRANCISCO ERNESTO COELLO SALGUERO</w:t>
      </w:r>
    </w:p>
    <w:p w:rsidR="00CE6DA6"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DANIEL</w:t>
      </w:r>
      <w:r>
        <w:rPr>
          <w:rFonts w:ascii="Bookman Old Style" w:hAnsi="Bookman Old Style" w:cs="Arial"/>
          <w:b/>
          <w:sz w:val="24"/>
          <w:szCs w:val="24"/>
        </w:rPr>
        <w:t xml:space="preserve"> EDUARDO</w:t>
      </w:r>
      <w:r w:rsidRPr="00075D54">
        <w:rPr>
          <w:rFonts w:ascii="Bookman Old Style" w:hAnsi="Bookman Old Style" w:cs="Arial"/>
          <w:b/>
          <w:sz w:val="24"/>
          <w:szCs w:val="24"/>
        </w:rPr>
        <w:t xml:space="preserve"> CHICA</w:t>
      </w:r>
      <w:r>
        <w:rPr>
          <w:rFonts w:ascii="Bookman Old Style" w:hAnsi="Bookman Old Style" w:cs="Arial"/>
          <w:b/>
          <w:sz w:val="24"/>
          <w:szCs w:val="24"/>
        </w:rPr>
        <w:t xml:space="preserve"> GARCIA</w:t>
      </w:r>
    </w:p>
    <w:p w:rsidR="00CE6DA6" w:rsidRPr="00075D54" w:rsidRDefault="00CE6DA6" w:rsidP="00CE6DA6">
      <w:pPr>
        <w:spacing w:line="360" w:lineRule="auto"/>
        <w:jc w:val="center"/>
        <w:rPr>
          <w:rFonts w:ascii="Bookman Old Style" w:hAnsi="Bookman Old Style" w:cs="Arial"/>
          <w:b/>
          <w:sz w:val="24"/>
          <w:szCs w:val="24"/>
        </w:rPr>
      </w:pP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GUAYAQUIL – ECUADOR</w:t>
      </w: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lastRenderedPageBreak/>
        <w:t>2009</w:t>
      </w: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AGRADECIMIENTO</w:t>
      </w:r>
    </w:p>
    <w:p w:rsidR="00CE6DA6" w:rsidRPr="00075D54" w:rsidRDefault="00CE6DA6" w:rsidP="00CE6DA6">
      <w:pPr>
        <w:spacing w:line="360" w:lineRule="auto"/>
        <w:jc w:val="center"/>
        <w:rPr>
          <w:rFonts w:ascii="Bookman Old Style" w:hAnsi="Bookman Old Style" w:cs="Arial"/>
          <w:b/>
          <w:i/>
          <w:sz w:val="24"/>
          <w:szCs w:val="24"/>
        </w:rPr>
      </w:pPr>
    </w:p>
    <w:p w:rsidR="00CE6DA6" w:rsidRDefault="00CE6DA6" w:rsidP="00CE6DA6">
      <w:pPr>
        <w:spacing w:line="360" w:lineRule="auto"/>
        <w:jc w:val="center"/>
        <w:rPr>
          <w:rFonts w:ascii="Bookman Old Style" w:hAnsi="Bookman Old Style" w:cs="Arial"/>
          <w:i/>
          <w:sz w:val="24"/>
          <w:szCs w:val="24"/>
        </w:rPr>
      </w:pPr>
      <w:r w:rsidRPr="00075D54">
        <w:rPr>
          <w:rFonts w:ascii="Bookman Old Style" w:hAnsi="Bookman Old Style" w:cs="Arial"/>
          <w:b/>
          <w:i/>
          <w:sz w:val="24"/>
          <w:szCs w:val="24"/>
        </w:rPr>
        <w:t xml:space="preserve"> </w:t>
      </w:r>
      <w:r>
        <w:rPr>
          <w:rFonts w:ascii="Bookman Old Style" w:hAnsi="Bookman Old Style" w:cs="Arial"/>
          <w:b/>
          <w:i/>
          <w:sz w:val="24"/>
          <w:szCs w:val="24"/>
        </w:rPr>
        <w:tab/>
      </w:r>
      <w:r>
        <w:rPr>
          <w:rFonts w:ascii="Bookman Old Style" w:hAnsi="Bookman Old Style" w:cs="Arial"/>
          <w:b/>
          <w:i/>
          <w:sz w:val="24"/>
          <w:szCs w:val="24"/>
        </w:rPr>
        <w:tab/>
      </w:r>
      <w:r>
        <w:rPr>
          <w:rFonts w:ascii="Bookman Old Style" w:hAnsi="Bookman Old Style" w:cs="Arial"/>
          <w:b/>
          <w:i/>
          <w:sz w:val="24"/>
          <w:szCs w:val="24"/>
        </w:rPr>
        <w:tab/>
      </w:r>
      <w:r>
        <w:rPr>
          <w:rFonts w:ascii="Bookman Old Style" w:hAnsi="Bookman Old Style" w:cs="Arial"/>
          <w:b/>
          <w:i/>
          <w:sz w:val="24"/>
          <w:szCs w:val="24"/>
        </w:rPr>
        <w:tab/>
        <w:t xml:space="preserve">      </w:t>
      </w:r>
      <w:r w:rsidRPr="00075D54">
        <w:rPr>
          <w:rFonts w:ascii="Bookman Old Style" w:hAnsi="Bookman Old Style" w:cs="Arial"/>
          <w:i/>
          <w:sz w:val="24"/>
          <w:szCs w:val="24"/>
        </w:rPr>
        <w:t>A Dios, a nuestros padres,</w:t>
      </w:r>
    </w:p>
    <w:p w:rsidR="00CE6DA6" w:rsidRPr="00075D54" w:rsidRDefault="00CE6DA6" w:rsidP="00CE6DA6">
      <w:pPr>
        <w:spacing w:line="360" w:lineRule="auto"/>
        <w:jc w:val="center"/>
        <w:rPr>
          <w:rFonts w:ascii="Bookman Old Style" w:hAnsi="Bookman Old Style" w:cs="Arial"/>
          <w:i/>
          <w:sz w:val="24"/>
          <w:szCs w:val="24"/>
        </w:rPr>
      </w:pPr>
    </w:p>
    <w:p w:rsidR="00CE6DA6" w:rsidRPr="00075D54" w:rsidRDefault="00CE6DA6" w:rsidP="00CE6DA6">
      <w:pPr>
        <w:spacing w:line="360" w:lineRule="auto"/>
        <w:ind w:left="4248"/>
        <w:jc w:val="both"/>
        <w:rPr>
          <w:rFonts w:ascii="Bookman Old Style" w:hAnsi="Bookman Old Style" w:cs="Arial"/>
          <w:i/>
          <w:sz w:val="24"/>
          <w:szCs w:val="24"/>
        </w:rPr>
      </w:pPr>
      <w:r w:rsidRPr="00075D54">
        <w:rPr>
          <w:rFonts w:ascii="Bookman Old Style" w:hAnsi="Bookman Old Style" w:cs="Arial"/>
          <w:i/>
          <w:sz w:val="24"/>
          <w:szCs w:val="24"/>
        </w:rPr>
        <w:t>Ing. Juan Saavedra</w:t>
      </w:r>
    </w:p>
    <w:p w:rsidR="00CE6DA6" w:rsidRPr="00075D54" w:rsidRDefault="00CE6DA6" w:rsidP="00CE6DA6">
      <w:pPr>
        <w:spacing w:line="360" w:lineRule="auto"/>
        <w:ind w:left="4248"/>
        <w:jc w:val="both"/>
        <w:rPr>
          <w:rFonts w:ascii="Bookman Old Style" w:hAnsi="Bookman Old Style" w:cs="Arial"/>
          <w:i/>
          <w:sz w:val="24"/>
          <w:szCs w:val="24"/>
        </w:rPr>
      </w:pPr>
      <w:r w:rsidRPr="00075D54">
        <w:rPr>
          <w:rFonts w:ascii="Bookman Old Style" w:hAnsi="Bookman Old Style" w:cs="Arial"/>
          <w:i/>
          <w:sz w:val="24"/>
          <w:szCs w:val="24"/>
        </w:rPr>
        <w:t>Director de Tesis de Grado, por su constante ayuda y colaboración para la exitosa culminación de este trabajo,</w:t>
      </w:r>
    </w:p>
    <w:p w:rsidR="00CE6DA6" w:rsidRPr="00075D54" w:rsidRDefault="00CE6DA6" w:rsidP="00CE6DA6">
      <w:pPr>
        <w:spacing w:line="360" w:lineRule="auto"/>
        <w:rPr>
          <w:rFonts w:ascii="Bookman Old Style" w:hAnsi="Bookman Old Style" w:cs="Arial"/>
          <w:i/>
          <w:sz w:val="24"/>
          <w:szCs w:val="24"/>
        </w:rPr>
      </w:pP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p>
    <w:p w:rsidR="00CE6DA6" w:rsidRPr="00075D54" w:rsidRDefault="00CE6DA6" w:rsidP="00CE6DA6">
      <w:pPr>
        <w:spacing w:line="360" w:lineRule="auto"/>
        <w:ind w:left="3540" w:firstLine="708"/>
        <w:rPr>
          <w:rFonts w:ascii="Bookman Old Style" w:hAnsi="Bookman Old Style" w:cs="Arial"/>
          <w:i/>
          <w:sz w:val="24"/>
          <w:szCs w:val="24"/>
        </w:rPr>
      </w:pPr>
      <w:r w:rsidRPr="00075D54">
        <w:rPr>
          <w:rFonts w:ascii="Bookman Old Style" w:hAnsi="Bookman Old Style" w:cs="Arial"/>
          <w:i/>
          <w:sz w:val="24"/>
          <w:szCs w:val="24"/>
        </w:rPr>
        <w:t xml:space="preserve">Ing. Manuel Nuñez </w:t>
      </w:r>
    </w:p>
    <w:p w:rsidR="00CE6DA6" w:rsidRPr="00075D54" w:rsidRDefault="00CE6DA6" w:rsidP="00CE6DA6">
      <w:pPr>
        <w:spacing w:line="360" w:lineRule="auto"/>
        <w:ind w:left="4245"/>
        <w:jc w:val="both"/>
        <w:rPr>
          <w:rFonts w:ascii="Bookman Old Style" w:hAnsi="Bookman Old Style" w:cs="Arial"/>
          <w:i/>
          <w:sz w:val="24"/>
          <w:szCs w:val="24"/>
        </w:rPr>
      </w:pPr>
      <w:r>
        <w:rPr>
          <w:rFonts w:ascii="Bookman Old Style" w:hAnsi="Bookman Old Style" w:cs="Arial"/>
          <w:i/>
          <w:sz w:val="24"/>
          <w:szCs w:val="24"/>
        </w:rPr>
        <w:t>Asesor técnico de “Calizas Huayco S.A”, por facilitar la elaboración de este proyecto.</w:t>
      </w:r>
      <w:r w:rsidRPr="00075D54">
        <w:rPr>
          <w:rFonts w:ascii="Bookman Old Style" w:hAnsi="Bookman Old Style" w:cs="Arial"/>
          <w:i/>
          <w:sz w:val="24"/>
          <w:szCs w:val="24"/>
        </w:rPr>
        <w:t xml:space="preserve"> </w:t>
      </w:r>
    </w:p>
    <w:p w:rsidR="00CE6DA6" w:rsidRPr="00075D54" w:rsidRDefault="00CE6DA6" w:rsidP="00CE6DA6">
      <w:pPr>
        <w:spacing w:line="360" w:lineRule="auto"/>
        <w:rPr>
          <w:rFonts w:ascii="Bookman Old Style" w:hAnsi="Bookman Old Style" w:cs="Arial"/>
          <w:i/>
          <w:sz w:val="24"/>
          <w:szCs w:val="24"/>
        </w:rPr>
      </w:pP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p>
    <w:p w:rsidR="00CE6DA6" w:rsidRPr="00075D54" w:rsidRDefault="00CE6DA6" w:rsidP="00CE6DA6">
      <w:pPr>
        <w:spacing w:line="360" w:lineRule="auto"/>
        <w:rPr>
          <w:rFonts w:ascii="Bookman Old Style" w:hAnsi="Bookman Old Style" w:cs="Arial"/>
          <w:i/>
          <w:sz w:val="24"/>
          <w:szCs w:val="24"/>
        </w:rPr>
      </w:pP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r>
      <w:r w:rsidRPr="00075D54">
        <w:rPr>
          <w:rFonts w:ascii="Bookman Old Style" w:hAnsi="Bookman Old Style" w:cs="Arial"/>
          <w:i/>
          <w:sz w:val="24"/>
          <w:szCs w:val="24"/>
        </w:rPr>
        <w:tab/>
        <w:t xml:space="preserve"> Ing. Juan Villalva</w:t>
      </w:r>
    </w:p>
    <w:p w:rsidR="00CE6DA6" w:rsidRPr="00075D54" w:rsidRDefault="00CE6DA6" w:rsidP="00CE6DA6">
      <w:pPr>
        <w:spacing w:line="360" w:lineRule="auto"/>
        <w:ind w:left="4248"/>
        <w:jc w:val="both"/>
        <w:rPr>
          <w:rFonts w:ascii="Bookman Old Style" w:hAnsi="Bookman Old Style" w:cs="Arial"/>
          <w:i/>
          <w:sz w:val="24"/>
          <w:szCs w:val="24"/>
        </w:rPr>
      </w:pPr>
      <w:r w:rsidRPr="00075D54">
        <w:rPr>
          <w:rFonts w:ascii="Bookman Old Style" w:hAnsi="Bookman Old Style" w:cs="Arial"/>
          <w:i/>
          <w:sz w:val="24"/>
          <w:szCs w:val="24"/>
        </w:rPr>
        <w:t>Jefe de mantenimiento de “Calizas Huayco S.A”, por su cordialidad, colaboración y tiempo</w:t>
      </w:r>
    </w:p>
    <w:p w:rsidR="00CE6DA6" w:rsidRPr="00075D54" w:rsidRDefault="00CE6DA6" w:rsidP="00CE6DA6">
      <w:pPr>
        <w:spacing w:line="360" w:lineRule="auto"/>
        <w:ind w:left="4248"/>
        <w:jc w:val="both"/>
        <w:rPr>
          <w:rFonts w:ascii="Bookman Old Style" w:hAnsi="Bookman Old Style" w:cs="Arial"/>
          <w:i/>
          <w:sz w:val="24"/>
          <w:szCs w:val="24"/>
        </w:rPr>
      </w:pPr>
      <w:r w:rsidRPr="00075D54">
        <w:rPr>
          <w:rFonts w:ascii="Bookman Old Style" w:hAnsi="Bookman Old Style" w:cs="Arial"/>
          <w:i/>
          <w:sz w:val="24"/>
          <w:szCs w:val="24"/>
        </w:rPr>
        <w:lastRenderedPageBreak/>
        <w:t>Infinitamente agradecidos</w:t>
      </w:r>
      <w:r>
        <w:rPr>
          <w:rFonts w:ascii="Bookman Old Style" w:hAnsi="Bookman Old Style" w:cs="Arial"/>
          <w:i/>
          <w:sz w:val="24"/>
          <w:szCs w:val="24"/>
        </w:rPr>
        <w:t>,</w:t>
      </w:r>
    </w:p>
    <w:p w:rsidR="00CE6DA6" w:rsidRPr="00075D54" w:rsidRDefault="00CE6DA6" w:rsidP="00CE6DA6">
      <w:pPr>
        <w:spacing w:line="360" w:lineRule="auto"/>
        <w:ind w:left="4248"/>
        <w:rPr>
          <w:rFonts w:ascii="Bookman Old Style" w:hAnsi="Bookman Old Style" w:cs="Arial"/>
          <w:i/>
          <w:sz w:val="24"/>
          <w:szCs w:val="24"/>
        </w:rPr>
      </w:pPr>
    </w:p>
    <w:p w:rsidR="00CE6DA6" w:rsidRPr="00075D54" w:rsidRDefault="00CE6DA6" w:rsidP="00CE6DA6">
      <w:pPr>
        <w:spacing w:line="360" w:lineRule="auto"/>
        <w:ind w:left="4248"/>
        <w:rPr>
          <w:rFonts w:ascii="Bookman Old Style" w:hAnsi="Bookman Old Style" w:cs="Arial"/>
          <w:i/>
          <w:sz w:val="24"/>
          <w:szCs w:val="24"/>
        </w:rPr>
      </w:pPr>
      <w:r>
        <w:rPr>
          <w:rFonts w:ascii="Bookman Old Style" w:hAnsi="Bookman Old Style" w:cs="Arial"/>
          <w:i/>
          <w:sz w:val="24"/>
          <w:szCs w:val="24"/>
        </w:rPr>
        <w:t>Francisco, Andrés, Daniel</w:t>
      </w:r>
      <w:r w:rsidRPr="00075D54">
        <w:rPr>
          <w:rFonts w:ascii="Bookman Old Style" w:hAnsi="Bookman Old Style" w:cs="Arial"/>
          <w:i/>
          <w:sz w:val="24"/>
          <w:szCs w:val="24"/>
        </w:rPr>
        <w:t>.</w:t>
      </w:r>
    </w:p>
    <w:p w:rsidR="00CE6DA6" w:rsidRPr="00075D54" w:rsidRDefault="00CE6DA6" w:rsidP="00CE6DA6">
      <w:pPr>
        <w:spacing w:line="360" w:lineRule="auto"/>
        <w:jc w:val="center"/>
        <w:rPr>
          <w:rFonts w:ascii="Bookman Old Style" w:hAnsi="Bookman Old Style" w:cs="Arial"/>
          <w:b/>
          <w:sz w:val="24"/>
          <w:szCs w:val="24"/>
        </w:rPr>
      </w:pPr>
      <w:r>
        <w:rPr>
          <w:rFonts w:ascii="Bookman Old Style" w:hAnsi="Bookman Old Style" w:cs="Arial"/>
          <w:b/>
          <w:sz w:val="24"/>
          <w:szCs w:val="24"/>
        </w:rPr>
        <w:t>DEDICATORIA</w:t>
      </w:r>
    </w:p>
    <w:p w:rsidR="00CE6DA6" w:rsidRPr="00075D54" w:rsidRDefault="00CE6DA6" w:rsidP="00CE6DA6">
      <w:pPr>
        <w:spacing w:line="360" w:lineRule="auto"/>
        <w:ind w:left="4956"/>
        <w:jc w:val="both"/>
        <w:rPr>
          <w:rFonts w:ascii="Bookman Old Style" w:hAnsi="Bookman Old Style" w:cs="Arial"/>
          <w:sz w:val="24"/>
          <w:szCs w:val="24"/>
        </w:rPr>
      </w:pPr>
    </w:p>
    <w:p w:rsidR="00CE6DA6" w:rsidRPr="00075D54" w:rsidRDefault="00CE6DA6" w:rsidP="00CE6DA6">
      <w:pPr>
        <w:spacing w:line="360" w:lineRule="auto"/>
        <w:ind w:left="4956"/>
        <w:jc w:val="both"/>
        <w:rPr>
          <w:rFonts w:ascii="Bookman Old Style" w:hAnsi="Bookman Old Style" w:cs="Arial"/>
          <w:sz w:val="24"/>
          <w:szCs w:val="24"/>
        </w:rPr>
      </w:pPr>
    </w:p>
    <w:p w:rsidR="00CE6DA6" w:rsidRDefault="00CE6DA6" w:rsidP="00CE6DA6">
      <w:pPr>
        <w:spacing w:line="360" w:lineRule="auto"/>
        <w:ind w:left="4956"/>
        <w:jc w:val="both"/>
        <w:rPr>
          <w:rFonts w:ascii="Bookman Old Style" w:hAnsi="Bookman Old Style" w:cs="Arial"/>
          <w:i/>
          <w:sz w:val="24"/>
          <w:szCs w:val="24"/>
        </w:rPr>
      </w:pPr>
    </w:p>
    <w:p w:rsidR="00CE6DA6" w:rsidRPr="00AC63EB" w:rsidRDefault="00CE6DA6" w:rsidP="00CE6DA6">
      <w:pPr>
        <w:spacing w:line="360" w:lineRule="auto"/>
        <w:ind w:left="4956"/>
        <w:jc w:val="both"/>
        <w:rPr>
          <w:rFonts w:ascii="Bookman Old Style" w:hAnsi="Bookman Old Style" w:cs="Arial"/>
          <w:i/>
          <w:sz w:val="24"/>
          <w:szCs w:val="24"/>
        </w:rPr>
      </w:pPr>
    </w:p>
    <w:p w:rsidR="00CE6DA6" w:rsidRPr="00AC63EB" w:rsidRDefault="00CE6DA6" w:rsidP="00CE6DA6">
      <w:pPr>
        <w:spacing w:line="360" w:lineRule="auto"/>
        <w:ind w:left="4248"/>
        <w:jc w:val="both"/>
        <w:rPr>
          <w:rFonts w:ascii="Bookman Old Style" w:hAnsi="Bookman Old Style" w:cs="Arial"/>
          <w:i/>
          <w:sz w:val="24"/>
          <w:szCs w:val="24"/>
        </w:rPr>
      </w:pPr>
      <w:r w:rsidRPr="00AC63EB">
        <w:rPr>
          <w:rFonts w:ascii="Bookman Old Style" w:hAnsi="Bookman Old Style" w:cs="Arial"/>
          <w:i/>
          <w:sz w:val="24"/>
          <w:szCs w:val="24"/>
        </w:rPr>
        <w:t>A mi padre Rafael, mis hermanos, Rafael y María Auxiliadora. Pero sobretod</w:t>
      </w:r>
      <w:r>
        <w:rPr>
          <w:rFonts w:ascii="Bookman Old Style" w:hAnsi="Bookman Old Style" w:cs="Arial"/>
          <w:i/>
          <w:sz w:val="24"/>
          <w:szCs w:val="24"/>
        </w:rPr>
        <w:t xml:space="preserve">o a Gladys, mi </w:t>
      </w:r>
      <w:r w:rsidRPr="00AC63EB">
        <w:rPr>
          <w:rFonts w:ascii="Bookman Old Style" w:hAnsi="Bookman Old Style" w:cs="Arial"/>
          <w:i/>
          <w:sz w:val="24"/>
          <w:szCs w:val="24"/>
        </w:rPr>
        <w:t>madre</w:t>
      </w:r>
      <w:r>
        <w:rPr>
          <w:rFonts w:ascii="Bookman Old Style" w:hAnsi="Bookman Old Style" w:cs="Arial"/>
          <w:i/>
          <w:sz w:val="24"/>
          <w:szCs w:val="24"/>
        </w:rPr>
        <w:t>.</w:t>
      </w:r>
    </w:p>
    <w:p w:rsidR="00CE6DA6" w:rsidRPr="00AC63EB" w:rsidRDefault="00CE6DA6" w:rsidP="00CE6DA6">
      <w:pPr>
        <w:spacing w:line="360" w:lineRule="auto"/>
        <w:ind w:left="3540" w:firstLine="708"/>
        <w:jc w:val="both"/>
        <w:rPr>
          <w:rFonts w:ascii="Bookman Old Style" w:hAnsi="Bookman Old Style" w:cs="Arial"/>
          <w:b/>
          <w:i/>
          <w:sz w:val="24"/>
          <w:szCs w:val="24"/>
        </w:rPr>
      </w:pPr>
      <w:r w:rsidRPr="00AC63EB">
        <w:rPr>
          <w:rFonts w:ascii="Bookman Old Style" w:hAnsi="Bookman Old Style" w:cs="Arial"/>
          <w:b/>
          <w:i/>
          <w:sz w:val="24"/>
          <w:szCs w:val="24"/>
        </w:rPr>
        <w:t>Francisco Coello Salguero</w:t>
      </w:r>
    </w:p>
    <w:p w:rsidR="00CE6DA6" w:rsidRPr="00AC63EB" w:rsidRDefault="00CE6DA6" w:rsidP="00CE6DA6">
      <w:pPr>
        <w:spacing w:line="360" w:lineRule="auto"/>
        <w:ind w:left="4248" w:firstLine="147"/>
        <w:jc w:val="both"/>
        <w:rPr>
          <w:rFonts w:ascii="Bookman Old Style" w:hAnsi="Bookman Old Style" w:cs="Arial"/>
          <w:b/>
          <w:i/>
          <w:sz w:val="24"/>
          <w:szCs w:val="24"/>
        </w:rPr>
      </w:pPr>
    </w:p>
    <w:p w:rsidR="00CE6DA6" w:rsidRPr="00AC63EB" w:rsidRDefault="00CE6DA6" w:rsidP="00CE6DA6">
      <w:pPr>
        <w:spacing w:line="360" w:lineRule="auto"/>
        <w:ind w:left="4248" w:firstLine="5"/>
        <w:jc w:val="both"/>
        <w:rPr>
          <w:rFonts w:ascii="Bookman Old Style" w:hAnsi="Bookman Old Style" w:cs="Arial"/>
          <w:i/>
          <w:sz w:val="24"/>
          <w:szCs w:val="24"/>
        </w:rPr>
      </w:pPr>
      <w:r w:rsidRPr="00AC63EB">
        <w:rPr>
          <w:rFonts w:ascii="Bookman Old Style" w:hAnsi="Bookman Old Style" w:cs="Arial"/>
          <w:i/>
          <w:sz w:val="24"/>
          <w:szCs w:val="24"/>
        </w:rPr>
        <w:t>A Dios, a mis padres por su apoyo y paciencia. A mis hermanos y sobrinos.</w:t>
      </w:r>
    </w:p>
    <w:p w:rsidR="00CE6DA6" w:rsidRPr="00AC63EB" w:rsidRDefault="00CE6DA6" w:rsidP="00CE6DA6">
      <w:pPr>
        <w:spacing w:line="360" w:lineRule="auto"/>
        <w:ind w:left="4248" w:firstLine="5"/>
        <w:jc w:val="both"/>
        <w:rPr>
          <w:rFonts w:ascii="Bookman Old Style" w:hAnsi="Bookman Old Style" w:cs="Arial"/>
          <w:b/>
          <w:i/>
          <w:sz w:val="24"/>
          <w:szCs w:val="24"/>
        </w:rPr>
      </w:pPr>
      <w:r w:rsidRPr="00AC63EB">
        <w:rPr>
          <w:rFonts w:ascii="Bookman Old Style" w:hAnsi="Bookman Old Style" w:cs="Arial"/>
          <w:b/>
          <w:i/>
          <w:sz w:val="24"/>
          <w:szCs w:val="24"/>
        </w:rPr>
        <w:t>Andrés Gutiérrez Montesinos</w:t>
      </w:r>
    </w:p>
    <w:p w:rsidR="00CE6DA6" w:rsidRPr="00AC63EB" w:rsidRDefault="00CE6DA6" w:rsidP="00CE6DA6">
      <w:pPr>
        <w:spacing w:line="360" w:lineRule="auto"/>
        <w:ind w:left="4248" w:firstLine="5"/>
        <w:jc w:val="both"/>
        <w:rPr>
          <w:rFonts w:ascii="Bookman Old Style" w:hAnsi="Bookman Old Style" w:cs="Arial"/>
          <w:b/>
          <w:i/>
          <w:sz w:val="24"/>
          <w:szCs w:val="24"/>
        </w:rPr>
      </w:pPr>
    </w:p>
    <w:p w:rsidR="00CE6DA6" w:rsidRDefault="00CE6DA6" w:rsidP="00CE6DA6">
      <w:pPr>
        <w:spacing w:line="360" w:lineRule="auto"/>
        <w:ind w:left="4248" w:firstLine="5"/>
        <w:jc w:val="both"/>
        <w:rPr>
          <w:rFonts w:ascii="Bookman Old Style" w:hAnsi="Bookman Old Style" w:cs="Arial"/>
          <w:i/>
          <w:sz w:val="24"/>
          <w:szCs w:val="24"/>
        </w:rPr>
      </w:pPr>
      <w:r w:rsidRPr="00AC63EB">
        <w:rPr>
          <w:rFonts w:ascii="Bookman Old Style" w:hAnsi="Bookman Old Style" w:cs="Arial"/>
          <w:i/>
          <w:sz w:val="24"/>
          <w:szCs w:val="24"/>
        </w:rPr>
        <w:t xml:space="preserve">A mi </w:t>
      </w:r>
      <w:r>
        <w:rPr>
          <w:rFonts w:ascii="Bookman Old Style" w:hAnsi="Bookman Old Style" w:cs="Arial"/>
          <w:i/>
          <w:sz w:val="24"/>
          <w:szCs w:val="24"/>
        </w:rPr>
        <w:t>m</w:t>
      </w:r>
      <w:r w:rsidRPr="00AC63EB">
        <w:rPr>
          <w:rFonts w:ascii="Bookman Old Style" w:hAnsi="Bookman Old Style" w:cs="Arial"/>
          <w:i/>
          <w:sz w:val="24"/>
          <w:szCs w:val="24"/>
        </w:rPr>
        <w:t>adre por su amor</w:t>
      </w:r>
      <w:r>
        <w:rPr>
          <w:rFonts w:ascii="Bookman Old Style" w:hAnsi="Bookman Old Style" w:cs="Arial"/>
          <w:i/>
          <w:sz w:val="24"/>
          <w:szCs w:val="24"/>
        </w:rPr>
        <w:t xml:space="preserve"> y apoyo </w:t>
      </w:r>
      <w:r w:rsidRPr="00AC63EB">
        <w:rPr>
          <w:rFonts w:ascii="Bookman Old Style" w:hAnsi="Bookman Old Style" w:cs="Arial"/>
          <w:i/>
          <w:sz w:val="24"/>
          <w:szCs w:val="24"/>
        </w:rPr>
        <w:t xml:space="preserve">incondicional. </w:t>
      </w:r>
    </w:p>
    <w:p w:rsidR="00CE6DA6" w:rsidRPr="00AC63EB" w:rsidRDefault="00CE6DA6" w:rsidP="00CE6DA6">
      <w:pPr>
        <w:spacing w:line="360" w:lineRule="auto"/>
        <w:ind w:left="4248" w:firstLine="5"/>
        <w:jc w:val="both"/>
        <w:rPr>
          <w:rFonts w:ascii="Bookman Old Style" w:hAnsi="Bookman Old Style" w:cs="Arial"/>
          <w:b/>
          <w:i/>
          <w:sz w:val="24"/>
          <w:szCs w:val="24"/>
        </w:rPr>
      </w:pPr>
      <w:r w:rsidRPr="00AC63EB">
        <w:rPr>
          <w:rFonts w:ascii="Bookman Old Style" w:hAnsi="Bookman Old Style" w:cs="Arial"/>
          <w:b/>
          <w:i/>
          <w:sz w:val="24"/>
          <w:szCs w:val="24"/>
        </w:rPr>
        <w:lastRenderedPageBreak/>
        <w:t>Daniel Chica García</w:t>
      </w:r>
    </w:p>
    <w:p w:rsidR="00CE6DA6" w:rsidRPr="00075D54" w:rsidRDefault="00CE6DA6" w:rsidP="00CE6DA6">
      <w:pPr>
        <w:spacing w:line="360" w:lineRule="auto"/>
        <w:ind w:left="4248"/>
        <w:jc w:val="both"/>
        <w:rPr>
          <w:rFonts w:ascii="Bookman Old Style" w:hAnsi="Bookman Old Style" w:cs="Arial"/>
          <w:sz w:val="24"/>
          <w:szCs w:val="24"/>
        </w:rPr>
      </w:pPr>
    </w:p>
    <w:p w:rsidR="00CE6DA6" w:rsidRDefault="00CE6DA6" w:rsidP="00CE6DA6">
      <w:pPr>
        <w:spacing w:line="360" w:lineRule="auto"/>
        <w:rPr>
          <w:rFonts w:ascii="Bookman Old Style" w:hAnsi="Bookman Old Style" w:cs="Arial"/>
          <w:b/>
          <w:sz w:val="24"/>
          <w:szCs w:val="24"/>
        </w:rPr>
      </w:pPr>
    </w:p>
    <w:p w:rsidR="00CE6DA6" w:rsidRPr="00075D54" w:rsidRDefault="00CE6DA6" w:rsidP="00CE6DA6">
      <w:pPr>
        <w:spacing w:line="360" w:lineRule="auto"/>
        <w:rPr>
          <w:rFonts w:ascii="Bookman Old Style" w:hAnsi="Bookman Old Style" w:cs="Arial"/>
          <w:b/>
          <w:sz w:val="24"/>
          <w:szCs w:val="24"/>
        </w:rPr>
      </w:pP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TRIBUNAL DE GRADO</w:t>
      </w:r>
    </w:p>
    <w:p w:rsidR="00CE6DA6" w:rsidRPr="00075D54" w:rsidRDefault="00CE6DA6" w:rsidP="00CE6DA6">
      <w:pPr>
        <w:spacing w:line="360" w:lineRule="auto"/>
        <w:jc w:val="center"/>
        <w:rPr>
          <w:rFonts w:ascii="Bookman Old Style" w:hAnsi="Bookman Old Style" w:cs="Arial"/>
          <w:b/>
          <w:i/>
          <w:sz w:val="24"/>
          <w:szCs w:val="24"/>
        </w:rPr>
      </w:pPr>
    </w:p>
    <w:p w:rsidR="00CE6DA6" w:rsidRPr="00075D54" w:rsidRDefault="00CE6DA6" w:rsidP="00CE6DA6">
      <w:pPr>
        <w:spacing w:line="360" w:lineRule="auto"/>
        <w:jc w:val="center"/>
        <w:rPr>
          <w:rFonts w:ascii="Bookman Old Style" w:hAnsi="Bookman Old Style" w:cs="Arial"/>
          <w:b/>
          <w:i/>
          <w:sz w:val="24"/>
          <w:szCs w:val="24"/>
        </w:rPr>
      </w:pP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i/>
          <w:noProof/>
          <w:sz w:val="24"/>
          <w:szCs w:val="24"/>
          <w:lang w:eastAsia="es-ES"/>
        </w:rPr>
        <w:pict>
          <v:shapetype id="_x0000_t32" coordsize="21600,21600" o:spt="32" o:oned="t" path="m,l21600,21600e" filled="f">
            <v:path arrowok="t" fillok="f" o:connecttype="none"/>
            <o:lock v:ext="edit" shapetype="t"/>
          </v:shapetype>
          <v:shape id="_x0000_s1027" type="#_x0000_t32" style="position:absolute;left:0;text-align:left;margin-left:126.65pt;margin-top:15.9pt;width:173.15pt;height:0;z-index:251657216" o:connectortype="straight"/>
        </w:pict>
      </w:r>
    </w:p>
    <w:p w:rsidR="00CE6DA6" w:rsidRPr="00075D54" w:rsidRDefault="00CE6DA6" w:rsidP="00CE6DA6">
      <w:pPr>
        <w:spacing w:line="360" w:lineRule="auto"/>
        <w:jc w:val="center"/>
        <w:rPr>
          <w:rFonts w:ascii="Bookman Old Style" w:hAnsi="Bookman Old Style" w:cs="Arial"/>
          <w:sz w:val="24"/>
          <w:szCs w:val="24"/>
        </w:rPr>
      </w:pPr>
      <w:r w:rsidRPr="00075D54">
        <w:rPr>
          <w:rFonts w:ascii="Bookman Old Style" w:hAnsi="Bookman Old Style" w:cs="Arial"/>
          <w:sz w:val="24"/>
          <w:szCs w:val="24"/>
        </w:rPr>
        <w:t>Ing. Jorge Aragundi</w:t>
      </w: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 xml:space="preserve">SUBDECANO DE </w:t>
      </w:r>
      <w:smartTag w:uri="urn:schemas-microsoft-com:office:smarttags" w:element="PersonName">
        <w:smartTagPr>
          <w:attr w:name="ProductID" w:val="la FIEC"/>
        </w:smartTagPr>
        <w:r w:rsidRPr="00075D54">
          <w:rPr>
            <w:rFonts w:ascii="Bookman Old Style" w:hAnsi="Bookman Old Style" w:cs="Arial"/>
            <w:b/>
            <w:sz w:val="24"/>
            <w:szCs w:val="24"/>
          </w:rPr>
          <w:t>LA FIEC</w:t>
        </w:r>
      </w:smartTag>
    </w:p>
    <w:p w:rsidR="00CE6DA6" w:rsidRPr="00075D54" w:rsidRDefault="00CE6DA6" w:rsidP="00CE6DA6">
      <w:pPr>
        <w:spacing w:line="360" w:lineRule="auto"/>
        <w:jc w:val="center"/>
        <w:rPr>
          <w:rFonts w:ascii="Bookman Old Style" w:hAnsi="Bookman Old Style" w:cs="Arial"/>
          <w:b/>
          <w:sz w:val="24"/>
          <w:szCs w:val="24"/>
        </w:rPr>
      </w:pPr>
    </w:p>
    <w:p w:rsidR="00CE6DA6" w:rsidRPr="00075D54" w:rsidRDefault="00CE6DA6" w:rsidP="00CE6DA6">
      <w:pPr>
        <w:spacing w:line="360" w:lineRule="auto"/>
        <w:jc w:val="center"/>
        <w:rPr>
          <w:rFonts w:ascii="Bookman Old Style" w:hAnsi="Bookman Old Style" w:cs="Arial"/>
          <w:b/>
          <w:sz w:val="24"/>
          <w:szCs w:val="24"/>
        </w:rPr>
      </w:pP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noProof/>
          <w:sz w:val="24"/>
          <w:szCs w:val="24"/>
          <w:lang w:eastAsia="es-ES"/>
        </w:rPr>
        <w:pict>
          <v:shape id="_x0000_s1029" type="#_x0000_t32" style="position:absolute;left:0;text-align:left;margin-left:123.65pt;margin-top:17.8pt;width:166.9pt;height:0;z-index:251659264" o:connectortype="straight"/>
        </w:pict>
      </w:r>
    </w:p>
    <w:p w:rsidR="00CE6DA6" w:rsidRPr="00075D54" w:rsidRDefault="00CE6DA6" w:rsidP="00CE6DA6">
      <w:pPr>
        <w:spacing w:line="360" w:lineRule="auto"/>
        <w:jc w:val="center"/>
        <w:rPr>
          <w:rFonts w:ascii="Bookman Old Style" w:hAnsi="Bookman Old Style" w:cs="Arial"/>
          <w:sz w:val="24"/>
          <w:szCs w:val="24"/>
        </w:rPr>
      </w:pPr>
      <w:r w:rsidRPr="00075D54">
        <w:rPr>
          <w:rFonts w:ascii="Bookman Old Style" w:hAnsi="Bookman Old Style" w:cs="Arial"/>
          <w:sz w:val="24"/>
          <w:szCs w:val="24"/>
        </w:rPr>
        <w:t>Ing. Juan Saavedra</w:t>
      </w: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DIRECTO</w:t>
      </w:r>
      <w:r>
        <w:rPr>
          <w:rFonts w:ascii="Bookman Old Style" w:hAnsi="Bookman Old Style" w:cs="Arial"/>
          <w:b/>
          <w:sz w:val="24"/>
          <w:szCs w:val="24"/>
        </w:rPr>
        <w:t>R</w:t>
      </w:r>
      <w:r w:rsidRPr="00075D54">
        <w:rPr>
          <w:rFonts w:ascii="Bookman Old Style" w:hAnsi="Bookman Old Style" w:cs="Arial"/>
          <w:b/>
          <w:sz w:val="24"/>
          <w:szCs w:val="24"/>
        </w:rPr>
        <w:t xml:space="preserve"> DE TESIS</w:t>
      </w:r>
    </w:p>
    <w:p w:rsidR="00CE6DA6" w:rsidRPr="00075D54" w:rsidRDefault="00CE6DA6" w:rsidP="00CE6DA6">
      <w:pPr>
        <w:spacing w:line="360" w:lineRule="auto"/>
        <w:jc w:val="center"/>
        <w:rPr>
          <w:rFonts w:ascii="Bookman Old Style" w:hAnsi="Bookman Old Style" w:cs="Arial"/>
          <w:b/>
          <w:sz w:val="24"/>
          <w:szCs w:val="24"/>
        </w:rPr>
      </w:pPr>
    </w:p>
    <w:p w:rsidR="00CE6DA6" w:rsidRPr="00075D54" w:rsidRDefault="00CE6DA6" w:rsidP="00CE6DA6">
      <w:pPr>
        <w:spacing w:line="360" w:lineRule="auto"/>
        <w:jc w:val="center"/>
        <w:rPr>
          <w:rFonts w:ascii="Bookman Old Style" w:hAnsi="Bookman Old Style" w:cs="Arial"/>
          <w:b/>
          <w:sz w:val="24"/>
          <w:szCs w:val="24"/>
        </w:rPr>
      </w:pP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noProof/>
          <w:sz w:val="24"/>
          <w:szCs w:val="24"/>
          <w:lang w:eastAsia="es-ES"/>
        </w:rPr>
        <w:pict>
          <v:shape id="_x0000_s1028" type="#_x0000_t32" style="position:absolute;left:0;text-align:left;margin-left:126.65pt;margin-top:10.7pt;width:163.9pt;height:0;z-index:251658240" o:connectortype="straight"/>
        </w:pict>
      </w:r>
    </w:p>
    <w:p w:rsidR="00CE6DA6" w:rsidRPr="00075D54" w:rsidRDefault="00CE6DA6" w:rsidP="00CE6DA6">
      <w:pPr>
        <w:spacing w:line="360" w:lineRule="auto"/>
        <w:jc w:val="center"/>
        <w:rPr>
          <w:rFonts w:ascii="Bookman Old Style" w:hAnsi="Bookman Old Style" w:cs="Arial"/>
          <w:sz w:val="24"/>
          <w:szCs w:val="24"/>
        </w:rPr>
      </w:pPr>
      <w:r w:rsidRPr="00075D54">
        <w:rPr>
          <w:rFonts w:ascii="Bookman Old Style" w:hAnsi="Bookman Old Style" w:cs="Arial"/>
          <w:sz w:val="24"/>
          <w:szCs w:val="24"/>
        </w:rPr>
        <w:lastRenderedPageBreak/>
        <w:t xml:space="preserve">Ing. </w:t>
      </w:r>
      <w:r>
        <w:rPr>
          <w:rFonts w:ascii="Bookman Old Style" w:hAnsi="Bookman Old Style" w:cs="Arial"/>
          <w:sz w:val="24"/>
          <w:szCs w:val="24"/>
        </w:rPr>
        <w:t>Gustavo Bermúdez</w:t>
      </w:r>
    </w:p>
    <w:p w:rsidR="00CE6DA6" w:rsidRPr="00075D54" w:rsidRDefault="00CE6DA6" w:rsidP="00CE6DA6">
      <w:pPr>
        <w:spacing w:line="360" w:lineRule="auto"/>
        <w:jc w:val="center"/>
        <w:rPr>
          <w:rFonts w:ascii="Bookman Old Style" w:hAnsi="Bookman Old Style" w:cs="Arial"/>
          <w:b/>
          <w:sz w:val="24"/>
          <w:szCs w:val="24"/>
        </w:rPr>
      </w:pPr>
      <w:r>
        <w:rPr>
          <w:rFonts w:ascii="Bookman Old Style" w:hAnsi="Bookman Old Style" w:cs="Arial"/>
          <w:b/>
          <w:sz w:val="24"/>
          <w:szCs w:val="24"/>
        </w:rPr>
        <w:t>PROFESOR DELEGADO DEL DECANO</w:t>
      </w:r>
    </w:p>
    <w:p w:rsidR="00CE6DA6" w:rsidRPr="00075D54" w:rsidRDefault="00CE6DA6" w:rsidP="00CE6DA6">
      <w:pPr>
        <w:spacing w:line="360" w:lineRule="auto"/>
        <w:jc w:val="center"/>
        <w:rPr>
          <w:rFonts w:ascii="Bookman Old Style" w:hAnsi="Bookman Old Style" w:cs="Arial"/>
          <w:b/>
          <w:sz w:val="24"/>
          <w:szCs w:val="24"/>
        </w:rPr>
      </w:pPr>
    </w:p>
    <w:p w:rsidR="00CE6DA6" w:rsidRDefault="00CE6DA6" w:rsidP="00CE6DA6">
      <w:pPr>
        <w:spacing w:line="360" w:lineRule="auto"/>
        <w:jc w:val="center"/>
        <w:rPr>
          <w:rFonts w:ascii="Bookman Old Style" w:hAnsi="Bookman Old Style" w:cs="Arial"/>
          <w:b/>
          <w:i/>
          <w:sz w:val="24"/>
          <w:szCs w:val="24"/>
        </w:rPr>
      </w:pPr>
    </w:p>
    <w:p w:rsidR="00CE6DA6" w:rsidRDefault="00CE6DA6" w:rsidP="00CE6DA6">
      <w:pPr>
        <w:spacing w:line="360" w:lineRule="auto"/>
        <w:jc w:val="center"/>
        <w:rPr>
          <w:rFonts w:ascii="Bookman Old Style" w:hAnsi="Bookman Old Style" w:cs="Arial"/>
          <w:b/>
          <w:i/>
          <w:sz w:val="24"/>
          <w:szCs w:val="24"/>
        </w:rPr>
      </w:pPr>
    </w:p>
    <w:p w:rsidR="00CE6DA6" w:rsidRPr="00075D54" w:rsidRDefault="00CE6DA6" w:rsidP="00CE6DA6">
      <w:pPr>
        <w:spacing w:line="360" w:lineRule="auto"/>
        <w:jc w:val="center"/>
        <w:rPr>
          <w:rFonts w:ascii="Bookman Old Style" w:hAnsi="Bookman Old Style" w:cs="Arial"/>
          <w:b/>
          <w:i/>
          <w:sz w:val="24"/>
          <w:szCs w:val="24"/>
        </w:rPr>
      </w:pPr>
    </w:p>
    <w:p w:rsidR="00CE6DA6" w:rsidRPr="00075D54" w:rsidRDefault="00CE6DA6" w:rsidP="00CE6DA6">
      <w:pPr>
        <w:spacing w:line="360" w:lineRule="auto"/>
        <w:jc w:val="center"/>
        <w:rPr>
          <w:rFonts w:ascii="Bookman Old Style" w:hAnsi="Bookman Old Style" w:cs="Arial"/>
          <w:b/>
          <w:sz w:val="24"/>
          <w:szCs w:val="24"/>
        </w:rPr>
      </w:pPr>
      <w:r w:rsidRPr="00075D54">
        <w:rPr>
          <w:rFonts w:ascii="Bookman Old Style" w:hAnsi="Bookman Old Style" w:cs="Arial"/>
          <w:b/>
          <w:sz w:val="24"/>
          <w:szCs w:val="24"/>
        </w:rPr>
        <w:t>DECLARACIÓN EXPRESA</w:t>
      </w:r>
    </w:p>
    <w:p w:rsidR="00CE6DA6" w:rsidRPr="00075D54" w:rsidRDefault="00CE6DA6" w:rsidP="00CE6DA6">
      <w:pPr>
        <w:spacing w:line="360" w:lineRule="auto"/>
        <w:jc w:val="both"/>
        <w:rPr>
          <w:rFonts w:ascii="Bookman Old Style" w:hAnsi="Bookman Old Style" w:cs="Arial"/>
          <w:sz w:val="24"/>
          <w:szCs w:val="24"/>
        </w:rPr>
      </w:pPr>
    </w:p>
    <w:p w:rsidR="00CE6DA6" w:rsidRPr="00075D54" w:rsidRDefault="00CE6DA6" w:rsidP="00CE6DA6">
      <w:pPr>
        <w:spacing w:line="360" w:lineRule="auto"/>
        <w:jc w:val="both"/>
        <w:rPr>
          <w:rFonts w:ascii="Bookman Old Style" w:hAnsi="Bookman Old Style" w:cs="Arial"/>
          <w:sz w:val="24"/>
          <w:szCs w:val="24"/>
          <w:u w:val="single"/>
        </w:rPr>
      </w:pPr>
      <w:r w:rsidRPr="00075D54">
        <w:rPr>
          <w:rFonts w:ascii="Bookman Old Style" w:hAnsi="Bookman Old Style" w:cs="Arial"/>
          <w:sz w:val="24"/>
          <w:szCs w:val="24"/>
        </w:rPr>
        <w:t>La responsabilidad del c</w:t>
      </w:r>
      <w:r>
        <w:rPr>
          <w:rFonts w:ascii="Bookman Old Style" w:hAnsi="Bookman Old Style" w:cs="Arial"/>
          <w:sz w:val="24"/>
          <w:szCs w:val="24"/>
        </w:rPr>
        <w:t>ontenido de este p</w:t>
      </w:r>
      <w:r w:rsidRPr="00075D54">
        <w:rPr>
          <w:rFonts w:ascii="Bookman Old Style" w:hAnsi="Bookman Old Style" w:cs="Arial"/>
          <w:sz w:val="24"/>
          <w:szCs w:val="24"/>
        </w:rPr>
        <w:t>royecto, corresponde exclusivamente a l</w:t>
      </w:r>
      <w:r>
        <w:rPr>
          <w:rFonts w:ascii="Bookman Old Style" w:hAnsi="Bookman Old Style" w:cs="Arial"/>
          <w:sz w:val="24"/>
          <w:szCs w:val="24"/>
        </w:rPr>
        <w:t>o</w:t>
      </w:r>
      <w:r w:rsidRPr="00075D54">
        <w:rPr>
          <w:rFonts w:ascii="Bookman Old Style" w:hAnsi="Bookman Old Style" w:cs="Arial"/>
          <w:sz w:val="24"/>
          <w:szCs w:val="24"/>
        </w:rPr>
        <w:t>s autor</w:t>
      </w:r>
      <w:r>
        <w:rPr>
          <w:rFonts w:ascii="Bookman Old Style" w:hAnsi="Bookman Old Style" w:cs="Arial"/>
          <w:sz w:val="24"/>
          <w:szCs w:val="24"/>
        </w:rPr>
        <w:t>e</w:t>
      </w:r>
      <w:r w:rsidRPr="00075D54">
        <w:rPr>
          <w:rFonts w:ascii="Bookman Old Style" w:hAnsi="Bookman Old Style" w:cs="Arial"/>
          <w:sz w:val="24"/>
          <w:szCs w:val="24"/>
        </w:rPr>
        <w:t xml:space="preserve">s; y el patrimonio intelectual de la misma a </w:t>
      </w:r>
      <w:smartTag w:uri="urn:schemas-microsoft-com:office:smarttags" w:element="PersonName">
        <w:smartTagPr>
          <w:attr w:name="ProductID" w:val="la Escuela Superior"/>
        </w:smartTagPr>
        <w:r w:rsidRPr="00075D54">
          <w:rPr>
            <w:rFonts w:ascii="Bookman Old Style" w:hAnsi="Bookman Old Style" w:cs="Arial"/>
            <w:sz w:val="24"/>
            <w:szCs w:val="24"/>
          </w:rPr>
          <w:t>la Escuela Superior</w:t>
        </w:r>
      </w:smartTag>
      <w:r w:rsidRPr="00075D54">
        <w:rPr>
          <w:rFonts w:ascii="Bookman Old Style" w:hAnsi="Bookman Old Style" w:cs="Arial"/>
          <w:sz w:val="24"/>
          <w:szCs w:val="24"/>
        </w:rPr>
        <w:t xml:space="preserve"> Politécnica del Litoral (ESPOL).</w:t>
      </w:r>
    </w:p>
    <w:p w:rsidR="00CE6DA6" w:rsidRPr="00075D54" w:rsidRDefault="00CE6DA6" w:rsidP="00CE6DA6">
      <w:pPr>
        <w:spacing w:line="360" w:lineRule="auto"/>
        <w:jc w:val="center"/>
        <w:rPr>
          <w:rFonts w:ascii="Bookman Old Style" w:hAnsi="Bookman Old Style" w:cs="Arial"/>
          <w:b/>
          <w:i/>
          <w:sz w:val="24"/>
          <w:szCs w:val="24"/>
        </w:rPr>
      </w:pPr>
    </w:p>
    <w:p w:rsidR="00CE6DA6" w:rsidRPr="00075D54" w:rsidRDefault="00CE6DA6" w:rsidP="00CE6DA6">
      <w:pPr>
        <w:spacing w:line="360" w:lineRule="auto"/>
        <w:jc w:val="center"/>
        <w:rPr>
          <w:rFonts w:ascii="Bookman Old Style" w:hAnsi="Bookman Old Style" w:cs="Arial"/>
          <w:b/>
          <w:i/>
          <w:sz w:val="24"/>
          <w:szCs w:val="24"/>
        </w:rPr>
      </w:pPr>
    </w:p>
    <w:p w:rsidR="00CE6DA6" w:rsidRPr="00075D54" w:rsidRDefault="00CE6DA6" w:rsidP="00CE6DA6">
      <w:pPr>
        <w:spacing w:line="360" w:lineRule="auto"/>
        <w:jc w:val="center"/>
        <w:rPr>
          <w:rFonts w:ascii="Bookman Old Style" w:hAnsi="Bookman Old Style" w:cs="Arial"/>
          <w:b/>
          <w:i/>
          <w:sz w:val="24"/>
          <w:szCs w:val="24"/>
        </w:rPr>
      </w:pPr>
    </w:p>
    <w:p w:rsidR="00CE6DA6" w:rsidRPr="00075D54" w:rsidRDefault="00CE6DA6" w:rsidP="00CE6DA6">
      <w:pPr>
        <w:spacing w:line="360" w:lineRule="auto"/>
        <w:jc w:val="both"/>
        <w:rPr>
          <w:rFonts w:ascii="Bookman Old Style" w:hAnsi="Bookman Old Style" w:cs="Arial"/>
          <w:sz w:val="24"/>
          <w:szCs w:val="24"/>
        </w:rPr>
      </w:pPr>
      <w:r w:rsidRPr="00075D54">
        <w:rPr>
          <w:rFonts w:ascii="Bookman Old Style" w:hAnsi="Bookman Old Style" w:cs="Arial"/>
          <w:sz w:val="24"/>
          <w:szCs w:val="24"/>
        </w:rPr>
        <w:t xml:space="preserve">     _______________________</w:t>
      </w:r>
      <w:r>
        <w:rPr>
          <w:rFonts w:ascii="Bookman Old Style" w:hAnsi="Bookman Old Style" w:cs="Arial"/>
          <w:sz w:val="24"/>
          <w:szCs w:val="24"/>
        </w:rPr>
        <w:t>____       _____________________________</w:t>
      </w:r>
    </w:p>
    <w:p w:rsidR="00CE6DA6" w:rsidRPr="00075D54" w:rsidRDefault="00CE6DA6" w:rsidP="00CE6DA6">
      <w:pPr>
        <w:spacing w:line="360" w:lineRule="auto"/>
        <w:rPr>
          <w:rFonts w:ascii="Bookman Old Style" w:hAnsi="Bookman Old Style" w:cs="Arial"/>
          <w:sz w:val="24"/>
          <w:szCs w:val="24"/>
        </w:rPr>
      </w:pPr>
      <w:r w:rsidRPr="00075D54">
        <w:rPr>
          <w:rFonts w:ascii="Bookman Old Style" w:hAnsi="Bookman Old Style" w:cs="Arial"/>
          <w:sz w:val="24"/>
          <w:szCs w:val="24"/>
        </w:rPr>
        <w:t xml:space="preserve">       Francisco Coello Salguero </w:t>
      </w:r>
      <w:r>
        <w:rPr>
          <w:rFonts w:ascii="Bookman Old Style" w:hAnsi="Bookman Old Style" w:cs="Arial"/>
          <w:sz w:val="24"/>
          <w:szCs w:val="24"/>
        </w:rPr>
        <w:tab/>
      </w:r>
      <w:r w:rsidRPr="00075D54">
        <w:rPr>
          <w:rFonts w:ascii="Bookman Old Style" w:hAnsi="Bookman Old Style" w:cs="Arial"/>
          <w:sz w:val="24"/>
          <w:szCs w:val="24"/>
        </w:rPr>
        <w:t xml:space="preserve"> Andrés Gutiérrez Montesinos</w:t>
      </w:r>
      <w:r w:rsidRPr="00075D54">
        <w:rPr>
          <w:rFonts w:ascii="Bookman Old Style" w:hAnsi="Bookman Old Style" w:cs="Arial"/>
          <w:sz w:val="24"/>
          <w:szCs w:val="24"/>
        </w:rPr>
        <w:tab/>
      </w:r>
      <w:r w:rsidRPr="00075D54">
        <w:rPr>
          <w:rFonts w:ascii="Bookman Old Style" w:hAnsi="Bookman Old Style" w:cs="Arial"/>
          <w:sz w:val="24"/>
          <w:szCs w:val="24"/>
        </w:rPr>
        <w:tab/>
        <w:t xml:space="preserve">     </w:t>
      </w:r>
    </w:p>
    <w:p w:rsidR="00CE6DA6" w:rsidRPr="00075D54" w:rsidRDefault="00CE6DA6" w:rsidP="00CE6DA6">
      <w:pPr>
        <w:spacing w:line="360" w:lineRule="auto"/>
        <w:jc w:val="center"/>
        <w:rPr>
          <w:rFonts w:ascii="Bookman Old Style" w:hAnsi="Bookman Old Style" w:cs="Arial"/>
          <w:sz w:val="24"/>
          <w:szCs w:val="24"/>
        </w:rPr>
      </w:pPr>
    </w:p>
    <w:p w:rsidR="00CE6DA6" w:rsidRPr="00075D54" w:rsidRDefault="00CE6DA6" w:rsidP="00CE6DA6">
      <w:pPr>
        <w:spacing w:line="360" w:lineRule="auto"/>
        <w:jc w:val="center"/>
        <w:rPr>
          <w:rFonts w:ascii="Bookman Old Style" w:hAnsi="Bookman Old Style" w:cs="Arial"/>
          <w:sz w:val="24"/>
          <w:szCs w:val="24"/>
        </w:rPr>
      </w:pPr>
    </w:p>
    <w:p w:rsidR="00CE6DA6" w:rsidRPr="00075D54" w:rsidRDefault="00CE6DA6" w:rsidP="00CE6DA6">
      <w:pPr>
        <w:spacing w:line="360" w:lineRule="auto"/>
        <w:jc w:val="center"/>
        <w:rPr>
          <w:rFonts w:ascii="Bookman Old Style" w:hAnsi="Bookman Old Style" w:cs="Arial"/>
          <w:sz w:val="24"/>
          <w:szCs w:val="24"/>
        </w:rPr>
      </w:pPr>
    </w:p>
    <w:p w:rsidR="00CE6DA6" w:rsidRPr="00075D54" w:rsidRDefault="00CE6DA6" w:rsidP="00CE6DA6">
      <w:pPr>
        <w:spacing w:line="360" w:lineRule="auto"/>
        <w:jc w:val="center"/>
        <w:rPr>
          <w:rFonts w:ascii="Bookman Old Style" w:hAnsi="Bookman Old Style" w:cs="Arial"/>
          <w:sz w:val="24"/>
          <w:szCs w:val="24"/>
        </w:rPr>
      </w:pPr>
      <w:r w:rsidRPr="00075D54">
        <w:rPr>
          <w:rFonts w:ascii="Bookman Old Style" w:hAnsi="Bookman Old Style" w:cs="Arial"/>
          <w:sz w:val="24"/>
          <w:szCs w:val="24"/>
        </w:rPr>
        <w:lastRenderedPageBreak/>
        <w:t>_________________________</w:t>
      </w:r>
    </w:p>
    <w:p w:rsidR="00CE6DA6" w:rsidRPr="00075D54" w:rsidRDefault="00CE6DA6" w:rsidP="00CE6DA6">
      <w:pPr>
        <w:spacing w:line="360" w:lineRule="auto"/>
        <w:jc w:val="center"/>
        <w:rPr>
          <w:rFonts w:ascii="Bookman Old Style" w:hAnsi="Bookman Old Style" w:cs="Arial"/>
          <w:sz w:val="24"/>
          <w:szCs w:val="24"/>
        </w:rPr>
      </w:pPr>
      <w:r>
        <w:rPr>
          <w:rFonts w:ascii="Bookman Old Style" w:hAnsi="Bookman Old Style" w:cs="Arial"/>
          <w:sz w:val="24"/>
          <w:szCs w:val="24"/>
        </w:rPr>
        <w:t>Daniel Chica García</w:t>
      </w:r>
    </w:p>
    <w:p w:rsidR="00CE6DA6" w:rsidRPr="00075D54" w:rsidRDefault="00CE6DA6" w:rsidP="00CE6DA6">
      <w:pPr>
        <w:spacing w:line="360" w:lineRule="auto"/>
        <w:rPr>
          <w:rFonts w:ascii="Bookman Old Style" w:hAnsi="Bookman Old Style" w:cs="Arial"/>
          <w:sz w:val="24"/>
          <w:szCs w:val="24"/>
        </w:rPr>
      </w:pPr>
    </w:p>
    <w:p w:rsidR="00CE6DA6" w:rsidRPr="00075D54" w:rsidRDefault="00CE6DA6" w:rsidP="00CE6DA6">
      <w:pPr>
        <w:spacing w:line="360" w:lineRule="auto"/>
        <w:jc w:val="center"/>
        <w:rPr>
          <w:rFonts w:ascii="Bookman Old Style" w:hAnsi="Bookman Old Style" w:cs="Arial"/>
          <w:b/>
          <w:i/>
          <w:sz w:val="24"/>
          <w:szCs w:val="24"/>
        </w:rPr>
      </w:pPr>
    </w:p>
    <w:p w:rsidR="00CE6DA6" w:rsidRPr="00075D54" w:rsidRDefault="00CE6DA6" w:rsidP="00CE6DA6">
      <w:pPr>
        <w:spacing w:line="360" w:lineRule="auto"/>
        <w:jc w:val="center"/>
        <w:rPr>
          <w:rFonts w:ascii="Bookman Old Style" w:hAnsi="Bookman Old Style" w:cs="Arial"/>
          <w:b/>
          <w:i/>
          <w:sz w:val="24"/>
          <w:szCs w:val="24"/>
        </w:rPr>
      </w:pPr>
    </w:p>
    <w:p w:rsidR="00CE6DA6" w:rsidRDefault="00CE6DA6" w:rsidP="00CE6DA6">
      <w:pPr>
        <w:spacing w:line="360" w:lineRule="auto"/>
        <w:jc w:val="center"/>
        <w:rPr>
          <w:rFonts w:ascii="Arial" w:hAnsi="Arial" w:cs="Arial"/>
          <w:b/>
          <w:i/>
          <w:sz w:val="24"/>
          <w:szCs w:val="24"/>
        </w:rPr>
      </w:pPr>
    </w:p>
    <w:p w:rsidR="00CE6DA6" w:rsidRDefault="00CE6DA6" w:rsidP="00CE6DA6">
      <w:pPr>
        <w:spacing w:line="360" w:lineRule="auto"/>
        <w:jc w:val="center"/>
        <w:rPr>
          <w:rFonts w:ascii="Arial" w:hAnsi="Arial" w:cs="Arial"/>
          <w:b/>
          <w:i/>
          <w:sz w:val="24"/>
          <w:szCs w:val="24"/>
        </w:rPr>
      </w:pPr>
    </w:p>
    <w:p w:rsidR="00973773" w:rsidRPr="006E50B4" w:rsidRDefault="00973773" w:rsidP="00973773">
      <w:pPr>
        <w:jc w:val="center"/>
        <w:rPr>
          <w:rFonts w:ascii="Bookman Old Style" w:hAnsi="Bookman Old Style"/>
          <w:b/>
          <w:sz w:val="24"/>
          <w:szCs w:val="24"/>
        </w:rPr>
      </w:pPr>
      <w:r w:rsidRPr="006E50B4">
        <w:rPr>
          <w:rFonts w:ascii="Bookman Old Style" w:hAnsi="Bookman Old Style"/>
          <w:b/>
          <w:sz w:val="24"/>
          <w:szCs w:val="24"/>
        </w:rPr>
        <w:t>RESUMEN</w:t>
      </w:r>
    </w:p>
    <w:p w:rsidR="00973773" w:rsidRPr="006E50B4" w:rsidRDefault="00973773" w:rsidP="00973773">
      <w:pPr>
        <w:jc w:val="center"/>
        <w:rPr>
          <w:rFonts w:ascii="Bookman Old Style" w:hAnsi="Bookman Old Style"/>
          <w:b/>
          <w:sz w:val="24"/>
          <w:szCs w:val="24"/>
        </w:rPr>
      </w:pPr>
    </w:p>
    <w:p w:rsidR="00973773" w:rsidRPr="006E50B4" w:rsidRDefault="00973773" w:rsidP="00973773">
      <w:pPr>
        <w:jc w:val="center"/>
        <w:rPr>
          <w:rFonts w:ascii="Bookman Old Style" w:hAnsi="Bookman Old Style"/>
          <w:b/>
          <w:sz w:val="24"/>
          <w:szCs w:val="24"/>
        </w:rPr>
      </w:pPr>
    </w:p>
    <w:p w:rsidR="00973773" w:rsidRPr="006E50B4" w:rsidRDefault="00973773" w:rsidP="00973773">
      <w:pPr>
        <w:spacing w:line="480" w:lineRule="auto"/>
        <w:ind w:left="357"/>
        <w:jc w:val="both"/>
        <w:rPr>
          <w:rFonts w:ascii="Bookman Old Style" w:hAnsi="Bookman Old Style"/>
          <w:sz w:val="24"/>
          <w:szCs w:val="24"/>
        </w:rPr>
      </w:pPr>
      <w:r w:rsidRPr="006E50B4">
        <w:rPr>
          <w:rFonts w:ascii="Bookman Old Style" w:hAnsi="Bookman Old Style"/>
          <w:sz w:val="24"/>
          <w:szCs w:val="24"/>
        </w:rPr>
        <w:t xml:space="preserve">“Estudios de coordinación de las protecciones </w:t>
      </w:r>
      <w:r w:rsidR="008A4E8B">
        <w:rPr>
          <w:rFonts w:ascii="Bookman Old Style" w:hAnsi="Bookman Old Style"/>
          <w:sz w:val="24"/>
          <w:szCs w:val="24"/>
        </w:rPr>
        <w:t xml:space="preserve">eléctricas </w:t>
      </w:r>
      <w:r w:rsidRPr="006E50B4">
        <w:rPr>
          <w:rFonts w:ascii="Bookman Old Style" w:hAnsi="Bookman Old Style"/>
          <w:sz w:val="24"/>
          <w:szCs w:val="24"/>
        </w:rPr>
        <w:t xml:space="preserve">por métodos computarizados aplicados a Calizas Huayco S.A.” tiene como objetivo principal coordinar el sistema de protecciones de la industria mencionada implementando un modelo que incluya equipos de última generación satisfaciendo criterios operacionales, técnicos y económicos. Tras realizar el levantamiento en el que se recopilaron datos del todo el sistema eléctrico de la industria, se procedieron a realizar los estudios de flujo de carga, análisis de corto circuito y demás correspondientes para finalmente proponer un sistema </w:t>
      </w:r>
      <w:r w:rsidRPr="006E50B4">
        <w:rPr>
          <w:rFonts w:ascii="Bookman Old Style" w:hAnsi="Bookman Old Style"/>
          <w:sz w:val="24"/>
          <w:szCs w:val="24"/>
        </w:rPr>
        <w:lastRenderedPageBreak/>
        <w:t xml:space="preserve">adecuado de protecciones mediante el uso de herramientas modernas con la finalidad </w:t>
      </w:r>
      <w:r w:rsidR="005F042B">
        <w:rPr>
          <w:rFonts w:ascii="Bookman Old Style" w:hAnsi="Bookman Old Style"/>
          <w:sz w:val="24"/>
          <w:szCs w:val="24"/>
        </w:rPr>
        <w:t xml:space="preserve">de </w:t>
      </w:r>
      <w:r w:rsidRPr="006E50B4">
        <w:rPr>
          <w:rFonts w:ascii="Bookman Old Style" w:hAnsi="Bookman Old Style"/>
          <w:sz w:val="24"/>
          <w:szCs w:val="24"/>
        </w:rPr>
        <w:t>aumentar la confiabilidad y eficiencia del sistema.</w:t>
      </w:r>
    </w:p>
    <w:p w:rsidR="00973773" w:rsidRDefault="00973773" w:rsidP="00973773">
      <w:pPr>
        <w:jc w:val="center"/>
        <w:rPr>
          <w:rFonts w:ascii="Bookman Old Style" w:hAnsi="Bookman Old Style"/>
          <w:b/>
        </w:rPr>
      </w:pPr>
    </w:p>
    <w:p w:rsidR="00973773" w:rsidRDefault="00973773" w:rsidP="00973773">
      <w:pPr>
        <w:jc w:val="center"/>
        <w:rPr>
          <w:rFonts w:ascii="Bookman Old Style" w:hAnsi="Bookman Old Style"/>
          <w:b/>
        </w:rPr>
      </w:pPr>
    </w:p>
    <w:p w:rsidR="00973773" w:rsidRDefault="00973773" w:rsidP="00973773">
      <w:pPr>
        <w:jc w:val="center"/>
        <w:rPr>
          <w:rFonts w:ascii="Bookman Old Style" w:hAnsi="Bookman Old Style"/>
          <w:b/>
        </w:rPr>
      </w:pPr>
    </w:p>
    <w:p w:rsidR="00973773" w:rsidRDefault="00973773" w:rsidP="00973773">
      <w:pPr>
        <w:jc w:val="center"/>
        <w:rPr>
          <w:rFonts w:ascii="Bookman Old Style" w:hAnsi="Bookman Old Style"/>
          <w:b/>
        </w:rPr>
      </w:pPr>
    </w:p>
    <w:p w:rsidR="00973773" w:rsidRDefault="00973773" w:rsidP="00973773">
      <w:pPr>
        <w:jc w:val="center"/>
        <w:rPr>
          <w:rFonts w:ascii="Bookman Old Style" w:hAnsi="Bookman Old Style"/>
          <w:b/>
        </w:rPr>
      </w:pPr>
    </w:p>
    <w:p w:rsidR="00973773" w:rsidRDefault="00973773" w:rsidP="00973773">
      <w:pPr>
        <w:jc w:val="center"/>
        <w:rPr>
          <w:rFonts w:ascii="Bookman Old Style" w:hAnsi="Bookman Old Style"/>
          <w:b/>
        </w:rPr>
      </w:pPr>
    </w:p>
    <w:p w:rsidR="00973773" w:rsidRDefault="00973773" w:rsidP="00973773">
      <w:pPr>
        <w:jc w:val="center"/>
        <w:rPr>
          <w:rFonts w:ascii="Bookman Old Style" w:hAnsi="Bookman Old Style"/>
          <w:b/>
        </w:rPr>
      </w:pPr>
    </w:p>
    <w:p w:rsidR="00973773" w:rsidRDefault="00973773" w:rsidP="00973773">
      <w:pPr>
        <w:jc w:val="center"/>
        <w:rPr>
          <w:rFonts w:ascii="Bookman Old Style" w:hAnsi="Bookman Old Style"/>
          <w:b/>
        </w:rPr>
      </w:pPr>
    </w:p>
    <w:p w:rsidR="00973773" w:rsidRPr="006E50B4" w:rsidRDefault="00973773" w:rsidP="00973773">
      <w:pPr>
        <w:jc w:val="center"/>
        <w:rPr>
          <w:rFonts w:ascii="Bookman Old Style" w:hAnsi="Bookman Old Style"/>
          <w:b/>
          <w:sz w:val="24"/>
          <w:szCs w:val="24"/>
        </w:rPr>
      </w:pPr>
      <w:r w:rsidRPr="006E50B4">
        <w:rPr>
          <w:rFonts w:ascii="Bookman Old Style" w:hAnsi="Bookman Old Style"/>
          <w:b/>
          <w:sz w:val="24"/>
          <w:szCs w:val="24"/>
        </w:rPr>
        <w:t>INDICE GENERAL</w:t>
      </w:r>
    </w:p>
    <w:p w:rsidR="00973773" w:rsidRPr="006E50B4" w:rsidRDefault="00973773" w:rsidP="00973773">
      <w:pPr>
        <w:jc w:val="right"/>
        <w:rPr>
          <w:rFonts w:ascii="Bookman Old Style" w:hAnsi="Bookman Old Style"/>
          <w:b/>
          <w:sz w:val="24"/>
          <w:szCs w:val="24"/>
        </w:rPr>
      </w:pPr>
      <w:r w:rsidRPr="006E50B4">
        <w:rPr>
          <w:rFonts w:ascii="Bookman Old Style" w:hAnsi="Bookman Old Style"/>
          <w:b/>
          <w:sz w:val="24"/>
          <w:szCs w:val="24"/>
        </w:rPr>
        <w:t>PAG.</w:t>
      </w:r>
    </w:p>
    <w:p w:rsidR="00973773" w:rsidRPr="006E50B4" w:rsidRDefault="00973773" w:rsidP="00973773">
      <w:pPr>
        <w:jc w:val="both"/>
        <w:rPr>
          <w:rFonts w:ascii="Bookman Old Style" w:hAnsi="Bookman Old Style"/>
          <w:sz w:val="24"/>
          <w:szCs w:val="24"/>
        </w:rPr>
      </w:pPr>
      <w:r w:rsidRPr="006E50B4">
        <w:rPr>
          <w:rFonts w:ascii="Bookman Old Style" w:hAnsi="Bookman Old Style"/>
          <w:sz w:val="24"/>
          <w:szCs w:val="24"/>
        </w:rPr>
        <w:t>AGRADECIMIENTO</w:t>
      </w:r>
      <w:r w:rsidRPr="006E50B4">
        <w:rPr>
          <w:rFonts w:ascii="Bookman Old Style" w:hAnsi="Bookman Old Style"/>
          <w:sz w:val="24"/>
          <w:szCs w:val="24"/>
        </w:rPr>
        <w:tab/>
      </w:r>
      <w:r w:rsidR="00DC70AA" w:rsidRPr="006E50B4">
        <w:rPr>
          <w:rFonts w:ascii="Bookman Old Style" w:hAnsi="Bookman Old Style"/>
          <w:sz w:val="24"/>
          <w:szCs w:val="24"/>
        </w:rPr>
        <w:t> </w:t>
      </w:r>
      <w:r w:rsidR="00DC70AA" w:rsidRPr="006E50B4">
        <w:rPr>
          <w:rFonts w:ascii="Bookman Old Style" w:hAnsi="Bookman Old Style"/>
          <w:sz w:val="24"/>
          <w:szCs w:val="24"/>
        </w:rPr>
        <w:t> </w:t>
      </w:r>
      <w:r w:rsidRPr="006E50B4">
        <w:rPr>
          <w:rFonts w:ascii="Bookman Old Style" w:hAnsi="Bookman Old Style"/>
          <w:sz w:val="24"/>
          <w:szCs w:val="24"/>
        </w:rPr>
        <w:tab/>
      </w:r>
      <w:r w:rsidRPr="006E50B4">
        <w:rPr>
          <w:rFonts w:ascii="Bookman Old Style" w:hAnsi="Bookman Old Style"/>
          <w:sz w:val="24"/>
          <w:szCs w:val="24"/>
        </w:rPr>
        <w:tab/>
      </w:r>
      <w:r w:rsidR="000C7AEF" w:rsidRPr="006E50B4">
        <w:rPr>
          <w:rFonts w:ascii="Bookman Old Style" w:hAnsi="Bookman Old Style"/>
          <w:sz w:val="24"/>
          <w:szCs w:val="24"/>
        </w:rPr>
        <w:tab/>
      </w:r>
      <w:r w:rsidR="000C7AEF" w:rsidRPr="006E50B4">
        <w:rPr>
          <w:rFonts w:ascii="Bookman Old Style" w:hAnsi="Bookman Old Style"/>
          <w:sz w:val="24"/>
          <w:szCs w:val="24"/>
        </w:rPr>
        <w:tab/>
      </w:r>
      <w:r w:rsidR="000C7AEF" w:rsidRPr="006E50B4">
        <w:rPr>
          <w:rFonts w:ascii="Bookman Old Style" w:hAnsi="Bookman Old Style"/>
          <w:sz w:val="24"/>
          <w:szCs w:val="24"/>
        </w:rPr>
        <w:tab/>
      </w:r>
      <w:r w:rsidR="000C7AEF" w:rsidRPr="006E50B4">
        <w:rPr>
          <w:rFonts w:ascii="Bookman Old Style" w:hAnsi="Bookman Old Style"/>
          <w:sz w:val="24"/>
          <w:szCs w:val="24"/>
        </w:rPr>
        <w:tab/>
        <w:t xml:space="preserve">            </w:t>
      </w:r>
      <w:r w:rsidRPr="006E50B4">
        <w:rPr>
          <w:rFonts w:ascii="Bookman Old Style" w:hAnsi="Bookman Old Style"/>
          <w:sz w:val="24"/>
          <w:szCs w:val="24"/>
        </w:rPr>
        <w:t>I</w:t>
      </w:r>
      <w:r w:rsidR="000C7AEF" w:rsidRPr="006E50B4">
        <w:rPr>
          <w:rFonts w:ascii="Bookman Old Style" w:hAnsi="Bookman Old Style"/>
          <w:sz w:val="24"/>
          <w:szCs w:val="24"/>
        </w:rPr>
        <w:t>I</w:t>
      </w:r>
    </w:p>
    <w:p w:rsidR="00973773" w:rsidRPr="006E50B4" w:rsidRDefault="000C7AEF" w:rsidP="00973773">
      <w:pPr>
        <w:jc w:val="both"/>
        <w:rPr>
          <w:rFonts w:ascii="Bookman Old Style" w:hAnsi="Bookman Old Style"/>
          <w:sz w:val="24"/>
          <w:szCs w:val="24"/>
        </w:rPr>
      </w:pPr>
      <w:r w:rsidRPr="006E50B4">
        <w:rPr>
          <w:rFonts w:ascii="Bookman Old Style" w:hAnsi="Bookman Old Style"/>
          <w:sz w:val="24"/>
          <w:szCs w:val="24"/>
        </w:rPr>
        <w:t>DEDICATORIA</w:t>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t xml:space="preserve">           </w:t>
      </w:r>
      <w:r w:rsidR="00973773" w:rsidRPr="006E50B4">
        <w:rPr>
          <w:rFonts w:ascii="Bookman Old Style" w:hAnsi="Bookman Old Style"/>
          <w:sz w:val="24"/>
          <w:szCs w:val="24"/>
        </w:rPr>
        <w:t>I</w:t>
      </w:r>
      <w:r w:rsidRPr="006E50B4">
        <w:rPr>
          <w:rFonts w:ascii="Bookman Old Style" w:hAnsi="Bookman Old Style"/>
          <w:sz w:val="24"/>
          <w:szCs w:val="24"/>
        </w:rPr>
        <w:t>I</w:t>
      </w:r>
      <w:r w:rsidR="00973773" w:rsidRPr="006E50B4">
        <w:rPr>
          <w:rFonts w:ascii="Bookman Old Style" w:hAnsi="Bookman Old Style"/>
          <w:sz w:val="24"/>
          <w:szCs w:val="24"/>
        </w:rPr>
        <w:t>I</w:t>
      </w:r>
    </w:p>
    <w:p w:rsidR="00973773" w:rsidRPr="006E50B4" w:rsidRDefault="00973773" w:rsidP="00973773">
      <w:pPr>
        <w:jc w:val="both"/>
        <w:rPr>
          <w:rFonts w:ascii="Bookman Old Style" w:hAnsi="Bookman Old Style"/>
          <w:sz w:val="24"/>
          <w:szCs w:val="24"/>
        </w:rPr>
      </w:pPr>
      <w:r w:rsidRPr="006E50B4">
        <w:rPr>
          <w:rFonts w:ascii="Bookman Old Style" w:hAnsi="Bookman Old Style"/>
          <w:sz w:val="24"/>
          <w:szCs w:val="24"/>
        </w:rPr>
        <w:t>TRIBUNAL</w:t>
      </w:r>
      <w:r w:rsidR="00762E75" w:rsidRPr="006E50B4">
        <w:rPr>
          <w:rFonts w:ascii="Bookman Old Style" w:hAnsi="Bookman Old Style"/>
          <w:sz w:val="24"/>
          <w:szCs w:val="24"/>
        </w:rPr>
        <w:t xml:space="preserve"> DE GRADUACION</w:t>
      </w:r>
      <w:r w:rsidR="00762E75" w:rsidRPr="006E50B4">
        <w:rPr>
          <w:rFonts w:ascii="Bookman Old Style" w:hAnsi="Bookman Old Style"/>
          <w:sz w:val="24"/>
          <w:szCs w:val="24"/>
        </w:rPr>
        <w:tab/>
      </w:r>
      <w:r w:rsidR="00762E75" w:rsidRPr="006E50B4">
        <w:rPr>
          <w:rFonts w:ascii="Bookman Old Style" w:hAnsi="Bookman Old Style"/>
          <w:sz w:val="24"/>
          <w:szCs w:val="24"/>
        </w:rPr>
        <w:tab/>
      </w:r>
      <w:r w:rsidR="00762E75" w:rsidRPr="006E50B4">
        <w:rPr>
          <w:rFonts w:ascii="Bookman Old Style" w:hAnsi="Bookman Old Style"/>
          <w:sz w:val="24"/>
          <w:szCs w:val="24"/>
        </w:rPr>
        <w:tab/>
      </w:r>
      <w:r w:rsidR="00762E75" w:rsidRPr="006E50B4">
        <w:rPr>
          <w:rFonts w:ascii="Bookman Old Style" w:hAnsi="Bookman Old Style"/>
          <w:sz w:val="24"/>
          <w:szCs w:val="24"/>
        </w:rPr>
        <w:tab/>
      </w:r>
      <w:r w:rsidR="00762E75" w:rsidRPr="006E50B4">
        <w:rPr>
          <w:rFonts w:ascii="Bookman Old Style" w:hAnsi="Bookman Old Style"/>
          <w:sz w:val="24"/>
          <w:szCs w:val="24"/>
        </w:rPr>
        <w:tab/>
      </w:r>
      <w:r w:rsidR="00762E75" w:rsidRPr="006E50B4">
        <w:rPr>
          <w:rFonts w:ascii="Bookman Old Style" w:hAnsi="Bookman Old Style"/>
          <w:sz w:val="24"/>
          <w:szCs w:val="24"/>
        </w:rPr>
        <w:tab/>
        <w:t xml:space="preserve">           </w:t>
      </w:r>
      <w:r w:rsidR="000C7AEF" w:rsidRPr="006E50B4">
        <w:rPr>
          <w:rFonts w:ascii="Bookman Old Style" w:hAnsi="Bookman Old Style"/>
          <w:sz w:val="24"/>
          <w:szCs w:val="24"/>
        </w:rPr>
        <w:t>IV</w:t>
      </w:r>
    </w:p>
    <w:p w:rsidR="00973773" w:rsidRPr="006E50B4" w:rsidRDefault="00973773" w:rsidP="00973773">
      <w:pPr>
        <w:jc w:val="both"/>
        <w:rPr>
          <w:rFonts w:ascii="Bookman Old Style" w:hAnsi="Bookman Old Style"/>
          <w:sz w:val="24"/>
          <w:szCs w:val="24"/>
        </w:rPr>
      </w:pPr>
      <w:r w:rsidRPr="006E50B4">
        <w:rPr>
          <w:rFonts w:ascii="Bookman Old Style" w:hAnsi="Bookman Old Style"/>
          <w:sz w:val="24"/>
          <w:szCs w:val="24"/>
        </w:rPr>
        <w:t>DECLARACION EXPRES</w:t>
      </w:r>
      <w:r w:rsidR="00762E75" w:rsidRPr="006E50B4">
        <w:rPr>
          <w:rFonts w:ascii="Bookman Old Style" w:hAnsi="Bookman Old Style"/>
          <w:sz w:val="24"/>
          <w:szCs w:val="24"/>
        </w:rPr>
        <w:t xml:space="preserve">A              </w:t>
      </w:r>
      <w:r w:rsidR="00762E75" w:rsidRPr="006E50B4">
        <w:rPr>
          <w:rFonts w:ascii="Bookman Old Style" w:hAnsi="Bookman Old Style"/>
          <w:sz w:val="24"/>
          <w:szCs w:val="24"/>
        </w:rPr>
        <w:tab/>
      </w:r>
      <w:r w:rsidR="00762E75" w:rsidRPr="006E50B4">
        <w:rPr>
          <w:rFonts w:ascii="Bookman Old Style" w:hAnsi="Bookman Old Style"/>
          <w:sz w:val="24"/>
          <w:szCs w:val="24"/>
        </w:rPr>
        <w:tab/>
      </w:r>
      <w:r w:rsidR="00762E75" w:rsidRPr="006E50B4">
        <w:rPr>
          <w:rFonts w:ascii="Bookman Old Style" w:hAnsi="Bookman Old Style"/>
          <w:sz w:val="24"/>
          <w:szCs w:val="24"/>
        </w:rPr>
        <w:tab/>
      </w:r>
      <w:r w:rsidR="00762E75" w:rsidRPr="006E50B4">
        <w:rPr>
          <w:rFonts w:ascii="Bookman Old Style" w:hAnsi="Bookman Old Style"/>
          <w:sz w:val="24"/>
          <w:szCs w:val="24"/>
        </w:rPr>
        <w:tab/>
      </w:r>
      <w:r w:rsidR="00762E75" w:rsidRPr="006E50B4">
        <w:rPr>
          <w:rFonts w:ascii="Bookman Old Style" w:hAnsi="Bookman Old Style"/>
          <w:sz w:val="24"/>
          <w:szCs w:val="24"/>
        </w:rPr>
        <w:tab/>
        <w:t xml:space="preserve">           </w:t>
      </w:r>
      <w:r w:rsidR="000C7AEF" w:rsidRPr="006E50B4">
        <w:rPr>
          <w:rFonts w:ascii="Bookman Old Style" w:hAnsi="Bookman Old Style"/>
          <w:sz w:val="24"/>
          <w:szCs w:val="24"/>
        </w:rPr>
        <w:t xml:space="preserve"> </w:t>
      </w:r>
      <w:r w:rsidRPr="006E50B4">
        <w:rPr>
          <w:rFonts w:ascii="Bookman Old Style" w:hAnsi="Bookman Old Style"/>
          <w:sz w:val="24"/>
          <w:szCs w:val="24"/>
        </w:rPr>
        <w:t>V</w:t>
      </w:r>
    </w:p>
    <w:p w:rsidR="00973773" w:rsidRPr="006E50B4" w:rsidRDefault="00973773" w:rsidP="00973773">
      <w:pPr>
        <w:jc w:val="both"/>
        <w:rPr>
          <w:rFonts w:ascii="Bookman Old Style" w:hAnsi="Bookman Old Style"/>
          <w:sz w:val="24"/>
          <w:szCs w:val="24"/>
        </w:rPr>
      </w:pPr>
      <w:r w:rsidRPr="006E50B4">
        <w:rPr>
          <w:rFonts w:ascii="Bookman Old Style" w:hAnsi="Bookman Old Style"/>
          <w:sz w:val="24"/>
          <w:szCs w:val="24"/>
        </w:rPr>
        <w:t>RESUMEN</w:t>
      </w:r>
      <w:r w:rsidRPr="006E50B4">
        <w:rPr>
          <w:rFonts w:ascii="Bookman Old Style" w:hAnsi="Bookman Old Style"/>
          <w:sz w:val="24"/>
          <w:szCs w:val="24"/>
        </w:rPr>
        <w:tab/>
      </w:r>
      <w:r w:rsidR="000C7AEF" w:rsidRPr="006E50B4">
        <w:rPr>
          <w:rFonts w:ascii="Bookman Old Style" w:hAnsi="Bookman Old Style"/>
          <w:sz w:val="24"/>
          <w:szCs w:val="24"/>
        </w:rPr>
        <w:tab/>
      </w:r>
      <w:r w:rsidR="000C7AEF" w:rsidRPr="006E50B4">
        <w:rPr>
          <w:rFonts w:ascii="Bookman Old Style" w:hAnsi="Bookman Old Style"/>
          <w:sz w:val="24"/>
          <w:szCs w:val="24"/>
        </w:rPr>
        <w:tab/>
        <w:t xml:space="preserve">  </w:t>
      </w:r>
      <w:r w:rsidR="000C7AEF" w:rsidRPr="006E50B4">
        <w:rPr>
          <w:rFonts w:ascii="Bookman Old Style" w:hAnsi="Bookman Old Style"/>
          <w:sz w:val="24"/>
          <w:szCs w:val="24"/>
        </w:rPr>
        <w:tab/>
      </w:r>
      <w:r w:rsidR="000C7AEF" w:rsidRPr="006E50B4">
        <w:rPr>
          <w:rFonts w:ascii="Bookman Old Style" w:hAnsi="Bookman Old Style"/>
          <w:sz w:val="24"/>
          <w:szCs w:val="24"/>
        </w:rPr>
        <w:tab/>
      </w:r>
      <w:r w:rsidR="000C7AEF" w:rsidRPr="006E50B4">
        <w:rPr>
          <w:rFonts w:ascii="Bookman Old Style" w:hAnsi="Bookman Old Style"/>
          <w:sz w:val="24"/>
          <w:szCs w:val="24"/>
        </w:rPr>
        <w:tab/>
      </w:r>
      <w:r w:rsidR="000C7AEF" w:rsidRPr="006E50B4">
        <w:rPr>
          <w:rFonts w:ascii="Bookman Old Style" w:hAnsi="Bookman Old Style"/>
          <w:sz w:val="24"/>
          <w:szCs w:val="24"/>
        </w:rPr>
        <w:tab/>
        <w:t xml:space="preserve">         </w:t>
      </w:r>
      <w:r w:rsidR="000C7AEF" w:rsidRPr="006E50B4">
        <w:rPr>
          <w:rFonts w:ascii="Bookman Old Style" w:hAnsi="Bookman Old Style"/>
          <w:sz w:val="24"/>
          <w:szCs w:val="24"/>
        </w:rPr>
        <w:tab/>
      </w:r>
      <w:r w:rsidR="000C7AEF" w:rsidRPr="006E50B4">
        <w:rPr>
          <w:rFonts w:ascii="Bookman Old Style" w:hAnsi="Bookman Old Style"/>
          <w:sz w:val="24"/>
          <w:szCs w:val="24"/>
        </w:rPr>
        <w:tab/>
        <w:t xml:space="preserve">           </w:t>
      </w:r>
      <w:r w:rsidRPr="006E50B4">
        <w:rPr>
          <w:rFonts w:ascii="Bookman Old Style" w:hAnsi="Bookman Old Style"/>
          <w:sz w:val="24"/>
          <w:szCs w:val="24"/>
        </w:rPr>
        <w:t>V</w:t>
      </w:r>
      <w:r w:rsidR="000C7AEF" w:rsidRPr="006E50B4">
        <w:rPr>
          <w:rFonts w:ascii="Bookman Old Style" w:hAnsi="Bookman Old Style"/>
          <w:sz w:val="24"/>
          <w:szCs w:val="24"/>
        </w:rPr>
        <w:t>I</w:t>
      </w:r>
    </w:p>
    <w:p w:rsidR="00973773" w:rsidRPr="006E50B4" w:rsidRDefault="00973773" w:rsidP="00973773">
      <w:pPr>
        <w:jc w:val="both"/>
        <w:rPr>
          <w:rFonts w:ascii="Bookman Old Style" w:hAnsi="Bookman Old Style"/>
          <w:sz w:val="24"/>
          <w:szCs w:val="24"/>
        </w:rPr>
      </w:pPr>
      <w:r w:rsidRPr="006E50B4">
        <w:rPr>
          <w:rFonts w:ascii="Bookman Old Style" w:hAnsi="Bookman Old Style"/>
          <w:sz w:val="24"/>
          <w:szCs w:val="24"/>
        </w:rPr>
        <w:t>INDICE</w:t>
      </w:r>
      <w:r w:rsidR="007235AD" w:rsidRPr="006E50B4">
        <w:rPr>
          <w:rFonts w:ascii="Bookman Old Style" w:hAnsi="Bookman Old Style"/>
          <w:sz w:val="24"/>
          <w:szCs w:val="24"/>
        </w:rPr>
        <w:t xml:space="preserve"> DE CONTENIDOS</w:t>
      </w:r>
      <w:r w:rsidR="007235AD" w:rsidRPr="006E50B4">
        <w:rPr>
          <w:rFonts w:ascii="Bookman Old Style" w:hAnsi="Bookman Old Style"/>
          <w:sz w:val="24"/>
          <w:szCs w:val="24"/>
        </w:rPr>
        <w:tab/>
      </w:r>
      <w:r w:rsidR="007235AD" w:rsidRPr="006E50B4">
        <w:rPr>
          <w:rFonts w:ascii="Bookman Old Style" w:hAnsi="Bookman Old Style"/>
          <w:sz w:val="24"/>
          <w:szCs w:val="24"/>
        </w:rPr>
        <w:tab/>
      </w:r>
      <w:r w:rsidR="007235AD" w:rsidRPr="006E50B4">
        <w:rPr>
          <w:rFonts w:ascii="Bookman Old Style" w:hAnsi="Bookman Old Style"/>
          <w:sz w:val="24"/>
          <w:szCs w:val="24"/>
        </w:rPr>
        <w:tab/>
      </w:r>
      <w:r w:rsidR="007235AD" w:rsidRPr="006E50B4">
        <w:rPr>
          <w:rFonts w:ascii="Bookman Old Style" w:hAnsi="Bookman Old Style"/>
          <w:sz w:val="24"/>
          <w:szCs w:val="24"/>
        </w:rPr>
        <w:tab/>
      </w:r>
      <w:r w:rsidR="007235AD" w:rsidRPr="006E50B4">
        <w:rPr>
          <w:rFonts w:ascii="Bookman Old Style" w:hAnsi="Bookman Old Style"/>
          <w:sz w:val="24"/>
          <w:szCs w:val="24"/>
        </w:rPr>
        <w:tab/>
      </w:r>
      <w:r w:rsidR="007235AD" w:rsidRPr="006E50B4">
        <w:rPr>
          <w:rFonts w:ascii="Bookman Old Style" w:hAnsi="Bookman Old Style"/>
          <w:sz w:val="24"/>
          <w:szCs w:val="24"/>
        </w:rPr>
        <w:tab/>
        <w:t xml:space="preserve">     </w:t>
      </w:r>
      <w:r w:rsidR="0075774C">
        <w:rPr>
          <w:rFonts w:ascii="Bookman Old Style" w:hAnsi="Bookman Old Style"/>
          <w:sz w:val="24"/>
          <w:szCs w:val="24"/>
        </w:rPr>
        <w:t xml:space="preserve"> </w:t>
      </w:r>
      <w:r w:rsidR="007235AD" w:rsidRPr="006E50B4">
        <w:rPr>
          <w:rFonts w:ascii="Bookman Old Style" w:hAnsi="Bookman Old Style"/>
          <w:sz w:val="24"/>
          <w:szCs w:val="24"/>
        </w:rPr>
        <w:t xml:space="preserve">   </w:t>
      </w:r>
      <w:r w:rsidR="00E4795D">
        <w:rPr>
          <w:rFonts w:ascii="Bookman Old Style" w:hAnsi="Bookman Old Style"/>
          <w:sz w:val="24"/>
          <w:szCs w:val="24"/>
        </w:rPr>
        <w:t xml:space="preserve"> </w:t>
      </w:r>
      <w:r w:rsidRPr="006E50B4">
        <w:rPr>
          <w:rFonts w:ascii="Bookman Old Style" w:hAnsi="Bookman Old Style"/>
          <w:sz w:val="24"/>
          <w:szCs w:val="24"/>
        </w:rPr>
        <w:t>V</w:t>
      </w:r>
      <w:r w:rsidR="00E4795D">
        <w:rPr>
          <w:rFonts w:ascii="Bookman Old Style" w:hAnsi="Bookman Old Style"/>
          <w:sz w:val="24"/>
          <w:szCs w:val="24"/>
        </w:rPr>
        <w:t>I</w:t>
      </w:r>
      <w:r w:rsidR="00E93EF9" w:rsidRPr="006E50B4">
        <w:rPr>
          <w:rFonts w:ascii="Bookman Old Style" w:hAnsi="Bookman Old Style"/>
          <w:sz w:val="24"/>
          <w:szCs w:val="24"/>
        </w:rPr>
        <w:t>I</w:t>
      </w:r>
    </w:p>
    <w:p w:rsidR="00973773" w:rsidRPr="006E50B4" w:rsidRDefault="00973773" w:rsidP="0065272A">
      <w:pPr>
        <w:jc w:val="both"/>
        <w:rPr>
          <w:rFonts w:ascii="Bookman Old Style" w:hAnsi="Bookman Old Style"/>
          <w:sz w:val="24"/>
          <w:szCs w:val="24"/>
        </w:rPr>
      </w:pPr>
      <w:r w:rsidRPr="006E50B4">
        <w:rPr>
          <w:rFonts w:ascii="Bookman Old Style" w:hAnsi="Bookman Old Style"/>
          <w:sz w:val="24"/>
          <w:szCs w:val="24"/>
        </w:rPr>
        <w:t xml:space="preserve">INDICE DE FIGURAS </w:t>
      </w:r>
      <w:r w:rsidR="0065272A" w:rsidRPr="006E50B4">
        <w:rPr>
          <w:rFonts w:ascii="Bookman Old Style" w:hAnsi="Bookman Old Style"/>
          <w:sz w:val="24"/>
          <w:szCs w:val="24"/>
        </w:rPr>
        <w:t xml:space="preserve">      </w:t>
      </w:r>
      <w:r w:rsidR="006E50B4">
        <w:rPr>
          <w:rFonts w:ascii="Bookman Old Style" w:hAnsi="Bookman Old Style"/>
          <w:sz w:val="24"/>
          <w:szCs w:val="24"/>
        </w:rPr>
        <w:t xml:space="preserve">           </w:t>
      </w:r>
      <w:r w:rsidR="006E50B4">
        <w:rPr>
          <w:rFonts w:ascii="Bookman Old Style" w:hAnsi="Bookman Old Style"/>
          <w:sz w:val="24"/>
          <w:szCs w:val="24"/>
        </w:rPr>
        <w:tab/>
      </w:r>
      <w:r w:rsidR="006E50B4">
        <w:rPr>
          <w:rFonts w:ascii="Bookman Old Style" w:hAnsi="Bookman Old Style"/>
          <w:sz w:val="24"/>
          <w:szCs w:val="24"/>
        </w:rPr>
        <w:tab/>
      </w:r>
      <w:r w:rsidR="006E50B4">
        <w:rPr>
          <w:rFonts w:ascii="Bookman Old Style" w:hAnsi="Bookman Old Style"/>
          <w:sz w:val="24"/>
          <w:szCs w:val="24"/>
        </w:rPr>
        <w:tab/>
      </w:r>
      <w:r w:rsidR="006E50B4">
        <w:rPr>
          <w:rFonts w:ascii="Bookman Old Style" w:hAnsi="Bookman Old Style"/>
          <w:sz w:val="24"/>
          <w:szCs w:val="24"/>
        </w:rPr>
        <w:tab/>
      </w:r>
      <w:r w:rsidR="006E50B4">
        <w:rPr>
          <w:rFonts w:ascii="Bookman Old Style" w:hAnsi="Bookman Old Style"/>
          <w:sz w:val="24"/>
          <w:szCs w:val="24"/>
        </w:rPr>
        <w:tab/>
      </w:r>
      <w:r w:rsidR="006E50B4">
        <w:rPr>
          <w:rFonts w:ascii="Bookman Old Style" w:hAnsi="Bookman Old Style"/>
          <w:sz w:val="24"/>
          <w:szCs w:val="24"/>
        </w:rPr>
        <w:tab/>
      </w:r>
      <w:r w:rsidR="000C7AEF" w:rsidRPr="006E50B4">
        <w:rPr>
          <w:rFonts w:ascii="Bookman Old Style" w:hAnsi="Bookman Old Style"/>
          <w:sz w:val="24"/>
          <w:szCs w:val="24"/>
        </w:rPr>
        <w:t>XI</w:t>
      </w:r>
      <w:r w:rsidR="007235AD" w:rsidRPr="006E50B4">
        <w:rPr>
          <w:rFonts w:ascii="Bookman Old Style" w:hAnsi="Bookman Old Style"/>
          <w:sz w:val="24"/>
          <w:szCs w:val="24"/>
        </w:rPr>
        <w:t>I</w:t>
      </w:r>
      <w:r w:rsidR="000C7AEF" w:rsidRPr="006E50B4">
        <w:rPr>
          <w:rFonts w:ascii="Bookman Old Style" w:hAnsi="Bookman Old Style"/>
          <w:sz w:val="24"/>
          <w:szCs w:val="24"/>
        </w:rPr>
        <w:t>I</w:t>
      </w:r>
    </w:p>
    <w:p w:rsidR="00891C99" w:rsidRPr="006E50B4" w:rsidRDefault="00973773" w:rsidP="003A71E9">
      <w:pPr>
        <w:jc w:val="both"/>
        <w:rPr>
          <w:rFonts w:ascii="Bookman Old Style" w:hAnsi="Bookman Old Style"/>
          <w:sz w:val="24"/>
          <w:szCs w:val="24"/>
        </w:rPr>
      </w:pPr>
      <w:r w:rsidRPr="006E50B4">
        <w:rPr>
          <w:rFonts w:ascii="Bookman Old Style" w:hAnsi="Bookman Old Style"/>
          <w:sz w:val="24"/>
          <w:szCs w:val="24"/>
        </w:rPr>
        <w:t>IND</w:t>
      </w:r>
      <w:r w:rsidR="007235AD" w:rsidRPr="006E50B4">
        <w:rPr>
          <w:rFonts w:ascii="Bookman Old Style" w:hAnsi="Bookman Old Style"/>
          <w:sz w:val="24"/>
          <w:szCs w:val="24"/>
        </w:rPr>
        <w:t>ICE DE TABLAS</w:t>
      </w:r>
      <w:r w:rsidR="007235AD" w:rsidRPr="006E50B4">
        <w:rPr>
          <w:rFonts w:ascii="Bookman Old Style" w:hAnsi="Bookman Old Style"/>
          <w:sz w:val="24"/>
          <w:szCs w:val="24"/>
        </w:rPr>
        <w:tab/>
      </w:r>
      <w:r w:rsidR="007235AD" w:rsidRPr="006E50B4">
        <w:rPr>
          <w:rFonts w:ascii="Bookman Old Style" w:hAnsi="Bookman Old Style"/>
          <w:sz w:val="24"/>
          <w:szCs w:val="24"/>
        </w:rPr>
        <w:tab/>
      </w:r>
      <w:r w:rsidR="007235AD" w:rsidRPr="006E50B4">
        <w:rPr>
          <w:rFonts w:ascii="Bookman Old Style" w:hAnsi="Bookman Old Style"/>
          <w:sz w:val="24"/>
          <w:szCs w:val="24"/>
        </w:rPr>
        <w:tab/>
      </w:r>
      <w:r w:rsidR="007235AD" w:rsidRPr="006E50B4">
        <w:rPr>
          <w:rFonts w:ascii="Bookman Old Style" w:hAnsi="Bookman Old Style"/>
          <w:sz w:val="24"/>
          <w:szCs w:val="24"/>
        </w:rPr>
        <w:tab/>
      </w:r>
      <w:r w:rsidR="007235AD" w:rsidRPr="006E50B4">
        <w:rPr>
          <w:rFonts w:ascii="Bookman Old Style" w:hAnsi="Bookman Old Style"/>
          <w:sz w:val="24"/>
          <w:szCs w:val="24"/>
        </w:rPr>
        <w:tab/>
      </w:r>
      <w:r w:rsidR="007235AD" w:rsidRPr="006E50B4">
        <w:rPr>
          <w:rFonts w:ascii="Bookman Old Style" w:hAnsi="Bookman Old Style"/>
          <w:sz w:val="24"/>
          <w:szCs w:val="24"/>
        </w:rPr>
        <w:tab/>
      </w:r>
      <w:r w:rsidR="007235AD" w:rsidRPr="006E50B4">
        <w:rPr>
          <w:rFonts w:ascii="Bookman Old Style" w:hAnsi="Bookman Old Style"/>
          <w:sz w:val="24"/>
          <w:szCs w:val="24"/>
        </w:rPr>
        <w:tab/>
        <w:t xml:space="preserve">          XV</w:t>
      </w:r>
    </w:p>
    <w:p w:rsidR="0016236C" w:rsidRPr="006E50B4" w:rsidRDefault="0016236C" w:rsidP="003A71E9">
      <w:pPr>
        <w:jc w:val="both"/>
        <w:rPr>
          <w:rFonts w:ascii="Bookman Old Style" w:hAnsi="Bookman Old Style"/>
          <w:sz w:val="24"/>
          <w:szCs w:val="24"/>
        </w:rPr>
      </w:pPr>
      <w:r w:rsidRPr="006E50B4">
        <w:rPr>
          <w:rFonts w:ascii="Bookman Old Style" w:hAnsi="Bookman Old Style"/>
          <w:sz w:val="24"/>
          <w:szCs w:val="24"/>
        </w:rPr>
        <w:t>ABREVIATURAS</w:t>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r>
      <w:r w:rsidRPr="006E50B4">
        <w:rPr>
          <w:rFonts w:ascii="Bookman Old Style" w:hAnsi="Bookman Old Style"/>
          <w:sz w:val="24"/>
          <w:szCs w:val="24"/>
        </w:rPr>
        <w:tab/>
        <w:t xml:space="preserve">                XVII</w:t>
      </w:r>
      <w:r w:rsidR="007235AD" w:rsidRPr="006E50B4">
        <w:rPr>
          <w:rFonts w:ascii="Bookman Old Style" w:hAnsi="Bookman Old Style"/>
          <w:sz w:val="24"/>
          <w:szCs w:val="24"/>
        </w:rPr>
        <w:t>I</w:t>
      </w:r>
    </w:p>
    <w:p w:rsidR="00A57C6B" w:rsidRDefault="00A57C6B" w:rsidP="003A71E9">
      <w:pPr>
        <w:jc w:val="both"/>
        <w:rPr>
          <w:rFonts w:ascii="Bookman Old Style" w:hAnsi="Bookman Old Style"/>
          <w:b/>
        </w:rPr>
      </w:pPr>
    </w:p>
    <w:p w:rsidR="00E4795D" w:rsidRDefault="00E4795D" w:rsidP="006E50B4">
      <w:pPr>
        <w:jc w:val="center"/>
        <w:rPr>
          <w:rFonts w:ascii="Bookman Old Style" w:hAnsi="Bookman Old Style"/>
          <w:b/>
          <w:sz w:val="24"/>
          <w:szCs w:val="24"/>
        </w:rPr>
      </w:pPr>
    </w:p>
    <w:tbl>
      <w:tblPr>
        <w:tblW w:w="0" w:type="auto"/>
        <w:tblLook w:val="01E0"/>
      </w:tblPr>
      <w:tblGrid>
        <w:gridCol w:w="7773"/>
        <w:gridCol w:w="663"/>
      </w:tblGrid>
      <w:tr w:rsidR="00155920" w:rsidRPr="00926068" w:rsidTr="00926068">
        <w:trPr>
          <w:trHeight w:val="266"/>
        </w:trPr>
        <w:tc>
          <w:tcPr>
            <w:tcW w:w="7773" w:type="dxa"/>
          </w:tcPr>
          <w:p w:rsidR="00F779A3" w:rsidRDefault="00F779A3" w:rsidP="00926068">
            <w:pPr>
              <w:jc w:val="both"/>
              <w:rPr>
                <w:rFonts w:ascii="Bookman Old Style" w:hAnsi="Bookman Old Style"/>
                <w:b/>
                <w:sz w:val="24"/>
                <w:szCs w:val="24"/>
              </w:rPr>
            </w:pPr>
          </w:p>
          <w:p w:rsidR="00F779A3" w:rsidRPr="00926068" w:rsidRDefault="006E50B4" w:rsidP="00926068">
            <w:pPr>
              <w:jc w:val="both"/>
              <w:rPr>
                <w:rFonts w:ascii="Bookman Old Style" w:hAnsi="Bookman Old Style"/>
                <w:b/>
                <w:sz w:val="24"/>
                <w:szCs w:val="24"/>
              </w:rPr>
            </w:pPr>
            <w:r>
              <w:rPr>
                <w:rFonts w:ascii="Bookman Old Style" w:hAnsi="Bookman Old Style"/>
                <w:b/>
                <w:sz w:val="24"/>
                <w:szCs w:val="24"/>
              </w:rPr>
              <w:t>I</w:t>
            </w:r>
            <w:r w:rsidR="00155920" w:rsidRPr="00926068">
              <w:rPr>
                <w:rFonts w:ascii="Bookman Old Style" w:hAnsi="Bookman Old Style"/>
                <w:b/>
                <w:sz w:val="24"/>
                <w:szCs w:val="24"/>
              </w:rPr>
              <w:t>NTRODUCCION</w:t>
            </w:r>
          </w:p>
        </w:tc>
        <w:tc>
          <w:tcPr>
            <w:tcW w:w="663" w:type="dxa"/>
            <w:vAlign w:val="bottom"/>
          </w:tcPr>
          <w:p w:rsidR="00155920" w:rsidRPr="00926068" w:rsidRDefault="00155920" w:rsidP="00926068">
            <w:pPr>
              <w:jc w:val="right"/>
              <w:rPr>
                <w:rFonts w:ascii="Bookman Old Style" w:hAnsi="Bookman Old Style"/>
                <w:sz w:val="24"/>
                <w:szCs w:val="24"/>
              </w:rPr>
            </w:pPr>
          </w:p>
        </w:tc>
      </w:tr>
      <w:tr w:rsidR="00155920" w:rsidRPr="00926068" w:rsidTr="005723E8">
        <w:tc>
          <w:tcPr>
            <w:tcW w:w="7773" w:type="dxa"/>
          </w:tcPr>
          <w:p w:rsidR="00155920" w:rsidRPr="00926068" w:rsidRDefault="00155920" w:rsidP="005723E8">
            <w:pPr>
              <w:jc w:val="both"/>
              <w:rPr>
                <w:rFonts w:ascii="Bookman Old Style" w:hAnsi="Bookman Old Style"/>
                <w:b/>
                <w:sz w:val="24"/>
                <w:szCs w:val="24"/>
              </w:rPr>
            </w:pPr>
            <w:r w:rsidRPr="00926068">
              <w:rPr>
                <w:rFonts w:ascii="Bookman Old Style" w:hAnsi="Bookman Old Style"/>
                <w:b/>
                <w:sz w:val="24"/>
                <w:szCs w:val="24"/>
              </w:rPr>
              <w:t xml:space="preserve">CAPITULO 1: </w:t>
            </w:r>
            <w:r w:rsidR="005723E8">
              <w:rPr>
                <w:rFonts w:ascii="Bookman Old Style" w:hAnsi="Bookman Old Style"/>
                <w:b/>
                <w:sz w:val="24"/>
                <w:szCs w:val="24"/>
              </w:rPr>
              <w:t>DESCRIPCION DE LAS INSTALACIONES</w:t>
            </w:r>
          </w:p>
        </w:tc>
        <w:tc>
          <w:tcPr>
            <w:tcW w:w="663" w:type="dxa"/>
            <w:vAlign w:val="bottom"/>
          </w:tcPr>
          <w:p w:rsidR="00155920" w:rsidRPr="00926068" w:rsidRDefault="00155920" w:rsidP="00926068">
            <w:pPr>
              <w:jc w:val="right"/>
              <w:rPr>
                <w:rFonts w:ascii="Bookman Old Style" w:hAnsi="Bookman Old Style"/>
                <w:sz w:val="24"/>
                <w:szCs w:val="24"/>
              </w:rPr>
            </w:pPr>
          </w:p>
        </w:tc>
      </w:tr>
      <w:tr w:rsidR="00C3493D" w:rsidRPr="00926068" w:rsidTr="005723E8">
        <w:tc>
          <w:tcPr>
            <w:tcW w:w="7773" w:type="dxa"/>
          </w:tcPr>
          <w:p w:rsidR="00C3493D" w:rsidRPr="00926068" w:rsidRDefault="00C3493D" w:rsidP="00E4795D">
            <w:pPr>
              <w:pStyle w:val="Textoindependiente"/>
              <w:numPr>
                <w:ilvl w:val="1"/>
                <w:numId w:val="1"/>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 xml:space="preserve">Descripción Física Generalizada de las Instalaciones.........    </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24</w:t>
            </w:r>
          </w:p>
        </w:tc>
      </w:tr>
      <w:tr w:rsidR="00C3493D" w:rsidRPr="00926068" w:rsidTr="005723E8">
        <w:tc>
          <w:tcPr>
            <w:tcW w:w="7773" w:type="dxa"/>
          </w:tcPr>
          <w:p w:rsidR="00C3493D" w:rsidRPr="00926068" w:rsidRDefault="00C3493D" w:rsidP="00E4795D">
            <w:pPr>
              <w:pStyle w:val="Textoindependiente"/>
              <w:numPr>
                <w:ilvl w:val="1"/>
                <w:numId w:val="1"/>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Descripción General del sistema eléctrico..........................</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26</w:t>
            </w:r>
          </w:p>
        </w:tc>
      </w:tr>
      <w:tr w:rsidR="00C3493D" w:rsidRPr="00926068" w:rsidTr="005723E8">
        <w:tc>
          <w:tcPr>
            <w:tcW w:w="7773" w:type="dxa"/>
          </w:tcPr>
          <w:p w:rsidR="00C3493D" w:rsidRPr="00926068" w:rsidRDefault="00C3493D" w:rsidP="00E4795D">
            <w:pPr>
              <w:pStyle w:val="Textoindependiente"/>
              <w:numPr>
                <w:ilvl w:val="1"/>
                <w:numId w:val="1"/>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Descripción de las subestaciones......................................</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29</w:t>
            </w:r>
          </w:p>
        </w:tc>
      </w:tr>
      <w:tr w:rsidR="00C3493D" w:rsidRPr="00926068" w:rsidTr="005723E8">
        <w:tc>
          <w:tcPr>
            <w:tcW w:w="7773" w:type="dxa"/>
          </w:tcPr>
          <w:p w:rsidR="00C3493D" w:rsidRPr="00926068" w:rsidRDefault="00C3493D" w:rsidP="00E4795D">
            <w:pPr>
              <w:pStyle w:val="Textoindependiente"/>
              <w:numPr>
                <w:ilvl w:val="2"/>
                <w:numId w:val="1"/>
              </w:numPr>
              <w:tabs>
                <w:tab w:val="clear" w:pos="720"/>
              </w:tabs>
              <w:spacing w:line="360" w:lineRule="auto"/>
              <w:rPr>
                <w:rFonts w:ascii="Bookman Old Style" w:hAnsi="Bookman Old Style" w:cs="Arial"/>
                <w:bCs/>
              </w:rPr>
            </w:pPr>
            <w:r w:rsidRPr="00926068">
              <w:rPr>
                <w:rFonts w:ascii="Bookman Old Style" w:hAnsi="Bookman Old Style" w:cs="Arial"/>
                <w:bCs/>
              </w:rPr>
              <w:t xml:space="preserve">     Subestación principal..................................................</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29</w:t>
            </w:r>
          </w:p>
        </w:tc>
      </w:tr>
      <w:tr w:rsidR="00C3493D" w:rsidRPr="00926068" w:rsidTr="005723E8">
        <w:tc>
          <w:tcPr>
            <w:tcW w:w="7773" w:type="dxa"/>
          </w:tcPr>
          <w:p w:rsidR="00C3493D" w:rsidRPr="00926068" w:rsidRDefault="00C3493D" w:rsidP="00E4795D">
            <w:pPr>
              <w:pStyle w:val="Textoindependiente"/>
              <w:numPr>
                <w:ilvl w:val="2"/>
                <w:numId w:val="1"/>
              </w:numPr>
              <w:tabs>
                <w:tab w:val="clear" w:pos="720"/>
              </w:tabs>
              <w:spacing w:line="360" w:lineRule="auto"/>
              <w:rPr>
                <w:rFonts w:ascii="Bookman Old Style" w:hAnsi="Bookman Old Style" w:cs="Arial"/>
                <w:bCs/>
              </w:rPr>
            </w:pPr>
            <w:r w:rsidRPr="00926068">
              <w:rPr>
                <w:rFonts w:ascii="Bookman Old Style" w:hAnsi="Bookman Old Style" w:cs="Arial"/>
                <w:bCs/>
              </w:rPr>
              <w:t xml:space="preserve">     Subestación de trituración primaria.............................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30</w:t>
            </w:r>
          </w:p>
        </w:tc>
      </w:tr>
      <w:tr w:rsidR="00C3493D" w:rsidRPr="00926068" w:rsidTr="005723E8">
        <w:tc>
          <w:tcPr>
            <w:tcW w:w="7773" w:type="dxa"/>
          </w:tcPr>
          <w:p w:rsidR="00C3493D" w:rsidRPr="00926068" w:rsidRDefault="00C3493D" w:rsidP="00E4795D">
            <w:pPr>
              <w:pStyle w:val="Textoindependiente"/>
              <w:numPr>
                <w:ilvl w:val="2"/>
                <w:numId w:val="1"/>
              </w:numPr>
              <w:tabs>
                <w:tab w:val="clear" w:pos="720"/>
              </w:tabs>
              <w:spacing w:line="360" w:lineRule="auto"/>
              <w:rPr>
                <w:rFonts w:ascii="Bookman Old Style" w:hAnsi="Bookman Old Style" w:cs="Arial"/>
                <w:bCs/>
              </w:rPr>
            </w:pPr>
            <w:r w:rsidRPr="00926068">
              <w:rPr>
                <w:rFonts w:ascii="Bookman Old Style" w:hAnsi="Bookman Old Style" w:cs="Arial"/>
                <w:bCs/>
              </w:rPr>
              <w:t xml:space="preserve">     Subestación de trituración secundaria.........................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34</w:t>
            </w:r>
          </w:p>
        </w:tc>
      </w:tr>
      <w:tr w:rsidR="00C3493D" w:rsidRPr="00926068" w:rsidTr="005723E8">
        <w:tc>
          <w:tcPr>
            <w:tcW w:w="7773" w:type="dxa"/>
          </w:tcPr>
          <w:p w:rsidR="00C3493D" w:rsidRPr="00926068" w:rsidRDefault="00C3493D" w:rsidP="00E4795D">
            <w:pPr>
              <w:pStyle w:val="Textoindependiente"/>
              <w:numPr>
                <w:ilvl w:val="2"/>
                <w:numId w:val="1"/>
              </w:numPr>
              <w:tabs>
                <w:tab w:val="clear" w:pos="720"/>
                <w:tab w:val="left" w:pos="1080"/>
              </w:tabs>
              <w:spacing w:line="360" w:lineRule="auto"/>
              <w:rPr>
                <w:rFonts w:ascii="Bookman Old Style" w:hAnsi="Bookman Old Style" w:cs="Arial"/>
                <w:bCs/>
              </w:rPr>
            </w:pPr>
            <w:r w:rsidRPr="00926068">
              <w:rPr>
                <w:rFonts w:ascii="Bookman Old Style" w:hAnsi="Bookman Old Style" w:cs="Arial"/>
                <w:bCs/>
              </w:rPr>
              <w:t>Subestación “Planta de Cal”.........................................</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41</w:t>
            </w:r>
          </w:p>
        </w:tc>
      </w:tr>
      <w:tr w:rsidR="00C3493D" w:rsidRPr="00926068" w:rsidTr="005723E8">
        <w:trPr>
          <w:trHeight w:val="210"/>
        </w:trPr>
        <w:tc>
          <w:tcPr>
            <w:tcW w:w="7773" w:type="dxa"/>
          </w:tcPr>
          <w:p w:rsidR="00C3493D" w:rsidRPr="00926068" w:rsidRDefault="00C3493D" w:rsidP="00E4795D">
            <w:pPr>
              <w:pStyle w:val="Textoindependiente"/>
              <w:numPr>
                <w:ilvl w:val="1"/>
                <w:numId w:val="1"/>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Descripción del caso “Optimizado”....................................</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50</w:t>
            </w:r>
          </w:p>
        </w:tc>
      </w:tr>
      <w:tr w:rsidR="00F26FE6" w:rsidRPr="00926068" w:rsidTr="00926068">
        <w:tc>
          <w:tcPr>
            <w:tcW w:w="7773" w:type="dxa"/>
          </w:tcPr>
          <w:p w:rsidR="00E4795D" w:rsidRDefault="00E4795D" w:rsidP="005723E8">
            <w:pPr>
              <w:pStyle w:val="Textoindependiente"/>
              <w:rPr>
                <w:rFonts w:ascii="Bookman Old Style" w:hAnsi="Bookman Old Style" w:cs="Arial"/>
                <w:b/>
                <w:bCs/>
              </w:rPr>
            </w:pPr>
          </w:p>
          <w:p w:rsidR="00E4795D" w:rsidRDefault="00E4795D" w:rsidP="005723E8">
            <w:pPr>
              <w:pStyle w:val="Textoindependiente"/>
              <w:rPr>
                <w:rFonts w:ascii="Bookman Old Style" w:hAnsi="Bookman Old Style" w:cs="Arial"/>
                <w:b/>
                <w:bCs/>
              </w:rPr>
            </w:pPr>
          </w:p>
          <w:p w:rsidR="00F26FE6" w:rsidRDefault="00F26FE6" w:rsidP="005723E8">
            <w:pPr>
              <w:pStyle w:val="Textoindependiente"/>
              <w:rPr>
                <w:rFonts w:ascii="Bookman Old Style" w:hAnsi="Bookman Old Style" w:cs="Arial"/>
                <w:b/>
                <w:bCs/>
              </w:rPr>
            </w:pPr>
            <w:r w:rsidRPr="00926068">
              <w:rPr>
                <w:rFonts w:ascii="Bookman Old Style" w:hAnsi="Bookman Old Style" w:cs="Arial"/>
                <w:b/>
                <w:bCs/>
              </w:rPr>
              <w:t xml:space="preserve">CAPITULO 2: </w:t>
            </w:r>
            <w:r w:rsidR="005723E8">
              <w:rPr>
                <w:rFonts w:ascii="Bookman Old Style" w:hAnsi="Bookman Old Style" w:cs="Arial"/>
                <w:b/>
                <w:bCs/>
              </w:rPr>
              <w:t>ESTUDIOS DE FLUJO DE CARGA</w:t>
            </w:r>
          </w:p>
          <w:p w:rsidR="006E50B4" w:rsidRPr="00926068" w:rsidRDefault="006E50B4" w:rsidP="005723E8">
            <w:pPr>
              <w:pStyle w:val="Textoindependiente"/>
              <w:rPr>
                <w:rFonts w:ascii="Bookman Old Style" w:hAnsi="Bookman Old Style" w:cs="Arial"/>
                <w:b/>
                <w:bCs/>
              </w:rPr>
            </w:pPr>
          </w:p>
        </w:tc>
        <w:tc>
          <w:tcPr>
            <w:tcW w:w="663" w:type="dxa"/>
            <w:vAlign w:val="bottom"/>
          </w:tcPr>
          <w:p w:rsidR="00F26FE6" w:rsidRPr="00C3493D" w:rsidRDefault="00F26FE6" w:rsidP="00C3493D">
            <w:pPr>
              <w:spacing w:after="100" w:afterAutospacing="1" w:line="360" w:lineRule="auto"/>
              <w:rPr>
                <w:rFonts w:ascii="Bookman Old Style" w:hAnsi="Bookman Old Style"/>
                <w:color w:val="000000"/>
                <w:sz w:val="24"/>
                <w:szCs w:val="24"/>
              </w:rPr>
            </w:pPr>
          </w:p>
        </w:tc>
      </w:tr>
      <w:tr w:rsidR="00C3493D" w:rsidRPr="00926068" w:rsidTr="00926068">
        <w:tc>
          <w:tcPr>
            <w:tcW w:w="7773" w:type="dxa"/>
          </w:tcPr>
          <w:p w:rsidR="00C3493D" w:rsidRPr="00926068" w:rsidRDefault="00C3493D" w:rsidP="00E4795D">
            <w:pPr>
              <w:pStyle w:val="Textoindependiente"/>
              <w:numPr>
                <w:ilvl w:val="1"/>
                <w:numId w:val="2"/>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Criterios adoptados para el estudio...................................</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54</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Flexibilidad operacional....................................................</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54</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Niveles de confiabilidad.....................................................</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54</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Niveles de sobrecarga........................................................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54</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Regulación de voltaje........................................................</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54</w:t>
            </w:r>
          </w:p>
        </w:tc>
      </w:tr>
      <w:tr w:rsidR="00C3493D" w:rsidRPr="00926068" w:rsidTr="00926068">
        <w:tc>
          <w:tcPr>
            <w:tcW w:w="7773" w:type="dxa"/>
          </w:tcPr>
          <w:p w:rsidR="00C3493D" w:rsidRPr="00926068" w:rsidRDefault="00C3493D" w:rsidP="00E4795D">
            <w:pPr>
              <w:pStyle w:val="Textoindependiente"/>
              <w:numPr>
                <w:ilvl w:val="1"/>
                <w:numId w:val="2"/>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Análisis de casos...............................................................</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55</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Caso base.........................................................................</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55</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Caso base (máxima carga)...........................................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55</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Caso base (mínima carga)............................................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57</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lastRenderedPageBreak/>
              <w:t>Caso optimizado................................................................</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59</w:t>
            </w:r>
          </w:p>
        </w:tc>
      </w:tr>
      <w:tr w:rsidR="00C3493D" w:rsidRPr="00926068" w:rsidTr="00926068">
        <w:tc>
          <w:tcPr>
            <w:tcW w:w="7773" w:type="dxa"/>
          </w:tcPr>
          <w:p w:rsidR="00C3493D" w:rsidRPr="00926068" w:rsidRDefault="00C3493D" w:rsidP="00E4795D">
            <w:pPr>
              <w:pStyle w:val="Textoindependiente"/>
              <w:numPr>
                <w:ilvl w:val="1"/>
                <w:numId w:val="2"/>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Datos del sistema..............................................................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62</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Datos de barras de carga..................................................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62</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Datos de las carga de la subestación “Trituración primaria”.....................................................................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62</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rPr>
              <w:t>Datos de las cargas de la subestación “Trituración Secundaria”.</w:t>
            </w:r>
            <w:r w:rsidRPr="00926068">
              <w:rPr>
                <w:rFonts w:ascii="Bookman Old Style" w:hAnsi="Bookman Old Style" w:cs="Arial"/>
                <w:bCs/>
              </w:rPr>
              <w:t>................................................................</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63</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 xml:space="preserve">Datos de las cargas de la subestación “Planta de cal”... </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69</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Datos de líneas y conductores...........................................</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70</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Datos de transformadores de fuerza..................................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75</w:t>
            </w:r>
          </w:p>
        </w:tc>
      </w:tr>
      <w:tr w:rsidR="00C3493D" w:rsidRPr="00926068" w:rsidTr="00926068">
        <w:tc>
          <w:tcPr>
            <w:tcW w:w="7773" w:type="dxa"/>
          </w:tcPr>
          <w:p w:rsidR="00C3493D" w:rsidRPr="00926068" w:rsidRDefault="00C3493D" w:rsidP="00E4795D">
            <w:pPr>
              <w:pStyle w:val="Textoindependiente"/>
              <w:numPr>
                <w:ilvl w:val="1"/>
                <w:numId w:val="2"/>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Resultados de los estudios de flujo de carga......................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80</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Caso base (máxima carga).................................................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81</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Voltajes en las barras del sistema................................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82</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Cargas y factor de potencia respectivo.........................</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83</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080" w:hanging="1080"/>
              <w:rPr>
                <w:rFonts w:ascii="Bookman Old Style" w:hAnsi="Bookman Old Style" w:cs="Arial"/>
                <w:bCs/>
              </w:rPr>
            </w:pPr>
            <w:r w:rsidRPr="00926068">
              <w:rPr>
                <w:rFonts w:ascii="Bookman Old Style" w:hAnsi="Bookman Old Style" w:cs="Arial"/>
                <w:bCs/>
              </w:rPr>
              <w:t>Carga de conductores y transformadores......................</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84</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Caso base (mínima carga).................................................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85</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Voltajes en las barras del sistema................................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86</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Cargas y factor de potencia respectivo.........................</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87</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Carga de conductores y transformadores.....................</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88</w:t>
            </w:r>
          </w:p>
        </w:tc>
      </w:tr>
      <w:tr w:rsidR="00C3493D" w:rsidRPr="00926068" w:rsidTr="00926068">
        <w:tc>
          <w:tcPr>
            <w:tcW w:w="7773" w:type="dxa"/>
          </w:tcPr>
          <w:p w:rsidR="00C3493D" w:rsidRPr="00926068" w:rsidRDefault="00C3493D" w:rsidP="00E4795D">
            <w:pPr>
              <w:pStyle w:val="Textoindependiente"/>
              <w:numPr>
                <w:ilvl w:val="2"/>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 xml:space="preserve">Caso optimizado................................................................ </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90</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Contingencia 1............................................................</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91</w:t>
            </w:r>
          </w:p>
        </w:tc>
      </w:tr>
      <w:tr w:rsidR="00C3493D" w:rsidRPr="00926068" w:rsidTr="00926068">
        <w:tc>
          <w:tcPr>
            <w:tcW w:w="7773" w:type="dxa"/>
          </w:tcPr>
          <w:p w:rsidR="00C3493D" w:rsidRPr="00926068" w:rsidRDefault="00C3493D" w:rsidP="00E4795D">
            <w:pPr>
              <w:pStyle w:val="Textoindependiente"/>
              <w:numPr>
                <w:ilvl w:val="4"/>
                <w:numId w:val="2"/>
              </w:numPr>
              <w:tabs>
                <w:tab w:val="clear" w:pos="1080"/>
              </w:tabs>
              <w:spacing w:line="360" w:lineRule="auto"/>
              <w:ind w:left="1134" w:hanging="1134"/>
              <w:rPr>
                <w:rFonts w:ascii="Bookman Old Style" w:hAnsi="Bookman Old Style" w:cs="Arial"/>
                <w:bCs/>
              </w:rPr>
            </w:pPr>
            <w:r w:rsidRPr="00926068">
              <w:rPr>
                <w:rFonts w:ascii="Bookman Old Style" w:hAnsi="Bookman Old Style" w:cs="Arial"/>
                <w:bCs/>
              </w:rPr>
              <w:t>Voltajes en las barras del sistema................................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92</w:t>
            </w:r>
          </w:p>
        </w:tc>
      </w:tr>
      <w:tr w:rsidR="00C3493D" w:rsidRPr="00926068" w:rsidTr="00926068">
        <w:tc>
          <w:tcPr>
            <w:tcW w:w="7773" w:type="dxa"/>
          </w:tcPr>
          <w:p w:rsidR="00C3493D" w:rsidRPr="00926068" w:rsidRDefault="00C3493D" w:rsidP="00E4795D">
            <w:pPr>
              <w:pStyle w:val="Textoindependiente"/>
              <w:numPr>
                <w:ilvl w:val="4"/>
                <w:numId w:val="2"/>
              </w:numPr>
              <w:tabs>
                <w:tab w:val="clear" w:pos="1080"/>
              </w:tabs>
              <w:spacing w:line="360" w:lineRule="auto"/>
              <w:ind w:left="1134" w:hanging="1134"/>
              <w:rPr>
                <w:rFonts w:ascii="Bookman Old Style" w:hAnsi="Bookman Old Style" w:cs="Arial"/>
                <w:bCs/>
              </w:rPr>
            </w:pPr>
            <w:r w:rsidRPr="00926068">
              <w:rPr>
                <w:rFonts w:ascii="Bookman Old Style" w:hAnsi="Bookman Old Style" w:cs="Arial"/>
                <w:bCs/>
              </w:rPr>
              <w:t>Carga de conductores y transformadores.....................</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93</w:t>
            </w:r>
          </w:p>
        </w:tc>
      </w:tr>
      <w:tr w:rsidR="00C3493D" w:rsidRPr="00926068" w:rsidTr="00926068">
        <w:tc>
          <w:tcPr>
            <w:tcW w:w="7773" w:type="dxa"/>
          </w:tcPr>
          <w:p w:rsidR="00C3493D" w:rsidRPr="00926068" w:rsidRDefault="00C3493D" w:rsidP="00E4795D">
            <w:pPr>
              <w:pStyle w:val="Textoindependiente"/>
              <w:numPr>
                <w:ilvl w:val="3"/>
                <w:numId w:val="2"/>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Contingencia 2............................................................</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95</w:t>
            </w:r>
          </w:p>
        </w:tc>
      </w:tr>
      <w:tr w:rsidR="00C3493D" w:rsidRPr="00926068" w:rsidTr="00926068">
        <w:tc>
          <w:tcPr>
            <w:tcW w:w="7773" w:type="dxa"/>
          </w:tcPr>
          <w:p w:rsidR="00C3493D" w:rsidRPr="00926068" w:rsidRDefault="00C3493D" w:rsidP="00E4795D">
            <w:pPr>
              <w:pStyle w:val="Textoindependiente"/>
              <w:numPr>
                <w:ilvl w:val="4"/>
                <w:numId w:val="2"/>
              </w:numPr>
              <w:tabs>
                <w:tab w:val="clear" w:pos="1080"/>
              </w:tabs>
              <w:spacing w:line="360" w:lineRule="auto"/>
              <w:ind w:left="1134" w:hanging="1134"/>
              <w:rPr>
                <w:rFonts w:ascii="Bookman Old Style" w:hAnsi="Bookman Old Style" w:cs="Arial"/>
                <w:bCs/>
              </w:rPr>
            </w:pPr>
            <w:r w:rsidRPr="00926068">
              <w:rPr>
                <w:rFonts w:ascii="Bookman Old Style" w:hAnsi="Bookman Old Style" w:cs="Arial"/>
                <w:bCs/>
              </w:rPr>
              <w:t>Voltajes en las barras del sistema................................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96</w:t>
            </w:r>
          </w:p>
        </w:tc>
      </w:tr>
      <w:tr w:rsidR="00C3493D" w:rsidRPr="00926068" w:rsidTr="00926068">
        <w:tc>
          <w:tcPr>
            <w:tcW w:w="7773" w:type="dxa"/>
          </w:tcPr>
          <w:p w:rsidR="00C3493D" w:rsidRPr="00926068" w:rsidRDefault="00C3493D" w:rsidP="00E4795D">
            <w:pPr>
              <w:pStyle w:val="Textoindependiente"/>
              <w:numPr>
                <w:ilvl w:val="4"/>
                <w:numId w:val="2"/>
              </w:numPr>
              <w:tabs>
                <w:tab w:val="clear" w:pos="1080"/>
              </w:tabs>
              <w:spacing w:line="360" w:lineRule="auto"/>
              <w:ind w:left="1134" w:hanging="1134"/>
              <w:rPr>
                <w:rFonts w:ascii="Bookman Old Style" w:hAnsi="Bookman Old Style" w:cs="Arial"/>
                <w:bCs/>
              </w:rPr>
            </w:pPr>
            <w:r w:rsidRPr="00926068">
              <w:rPr>
                <w:rFonts w:ascii="Bookman Old Style" w:hAnsi="Bookman Old Style" w:cs="Arial"/>
                <w:bCs/>
              </w:rPr>
              <w:t>Carga de conductores y transformadores.....................</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97</w:t>
            </w:r>
          </w:p>
        </w:tc>
      </w:tr>
      <w:tr w:rsidR="00C3493D" w:rsidRPr="00926068" w:rsidTr="00926068">
        <w:tc>
          <w:tcPr>
            <w:tcW w:w="7773" w:type="dxa"/>
          </w:tcPr>
          <w:p w:rsidR="00C3493D" w:rsidRPr="00926068" w:rsidRDefault="00C3493D" w:rsidP="00E4795D">
            <w:pPr>
              <w:pStyle w:val="Textoindependiente"/>
              <w:numPr>
                <w:ilvl w:val="1"/>
                <w:numId w:val="2"/>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lastRenderedPageBreak/>
              <w:t>Conclusiones del estudio de flujo de carga........................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99</w:t>
            </w:r>
          </w:p>
        </w:tc>
      </w:tr>
      <w:tr w:rsidR="00F26FE6" w:rsidRPr="00926068" w:rsidTr="00926068">
        <w:tc>
          <w:tcPr>
            <w:tcW w:w="7773" w:type="dxa"/>
          </w:tcPr>
          <w:p w:rsidR="00E4795D" w:rsidRDefault="00E4795D" w:rsidP="005723E8">
            <w:pPr>
              <w:pStyle w:val="Textoindependiente"/>
              <w:rPr>
                <w:rFonts w:ascii="Bookman Old Style" w:hAnsi="Bookman Old Style" w:cs="Arial"/>
                <w:b/>
                <w:bCs/>
              </w:rPr>
            </w:pPr>
          </w:p>
          <w:p w:rsidR="00E4795D" w:rsidRDefault="00E4795D" w:rsidP="005723E8">
            <w:pPr>
              <w:pStyle w:val="Textoindependiente"/>
              <w:rPr>
                <w:rFonts w:ascii="Bookman Old Style" w:hAnsi="Bookman Old Style" w:cs="Arial"/>
                <w:b/>
                <w:bCs/>
              </w:rPr>
            </w:pPr>
          </w:p>
          <w:p w:rsidR="00F779A3" w:rsidRDefault="00F779A3" w:rsidP="005723E8">
            <w:pPr>
              <w:pStyle w:val="Textoindependiente"/>
              <w:rPr>
                <w:rFonts w:ascii="Bookman Old Style" w:hAnsi="Bookman Old Style" w:cs="Arial"/>
                <w:b/>
                <w:bCs/>
              </w:rPr>
            </w:pPr>
          </w:p>
          <w:p w:rsidR="00F26FE6" w:rsidRDefault="00F26FE6" w:rsidP="005723E8">
            <w:pPr>
              <w:pStyle w:val="Textoindependiente"/>
              <w:rPr>
                <w:rFonts w:ascii="Bookman Old Style" w:hAnsi="Bookman Old Style" w:cs="Arial"/>
                <w:b/>
                <w:bCs/>
              </w:rPr>
            </w:pPr>
            <w:r w:rsidRPr="00926068">
              <w:rPr>
                <w:rFonts w:ascii="Bookman Old Style" w:hAnsi="Bookman Old Style" w:cs="Arial"/>
                <w:b/>
                <w:bCs/>
              </w:rPr>
              <w:t xml:space="preserve">CAPITULO 3: </w:t>
            </w:r>
            <w:r w:rsidR="005723E8">
              <w:rPr>
                <w:rFonts w:ascii="Bookman Old Style" w:hAnsi="Bookman Old Style" w:cs="Arial"/>
                <w:b/>
                <w:bCs/>
              </w:rPr>
              <w:t>ESTUDIO DE CORTO CIRCUITO</w:t>
            </w:r>
          </w:p>
          <w:p w:rsidR="006E50B4" w:rsidRPr="00926068" w:rsidRDefault="006E50B4" w:rsidP="005723E8">
            <w:pPr>
              <w:pStyle w:val="Textoindependiente"/>
              <w:rPr>
                <w:rFonts w:ascii="Bookman Old Style" w:hAnsi="Bookman Old Style" w:cs="Arial"/>
                <w:b/>
                <w:bCs/>
              </w:rPr>
            </w:pPr>
          </w:p>
        </w:tc>
        <w:tc>
          <w:tcPr>
            <w:tcW w:w="663" w:type="dxa"/>
            <w:vAlign w:val="bottom"/>
          </w:tcPr>
          <w:p w:rsidR="00F26FE6" w:rsidRPr="00C3493D" w:rsidRDefault="00F26FE6" w:rsidP="00C3493D">
            <w:pPr>
              <w:spacing w:after="100" w:afterAutospacing="1" w:line="360" w:lineRule="auto"/>
              <w:rPr>
                <w:rFonts w:ascii="Bookman Old Style" w:hAnsi="Bookman Old Style"/>
                <w:color w:val="000000"/>
                <w:sz w:val="24"/>
                <w:szCs w:val="24"/>
              </w:rPr>
            </w:pPr>
          </w:p>
        </w:tc>
      </w:tr>
      <w:tr w:rsidR="00C3493D" w:rsidRPr="00926068" w:rsidTr="00926068">
        <w:tc>
          <w:tcPr>
            <w:tcW w:w="7773" w:type="dxa"/>
          </w:tcPr>
          <w:p w:rsidR="00C3493D" w:rsidRPr="00926068" w:rsidRDefault="00C3493D" w:rsidP="00E4795D">
            <w:pPr>
              <w:pStyle w:val="Textoindependiente"/>
              <w:numPr>
                <w:ilvl w:val="1"/>
                <w:numId w:val="3"/>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Alcance de los estudios de corto circuito...........................</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103</w:t>
            </w:r>
          </w:p>
        </w:tc>
      </w:tr>
      <w:tr w:rsidR="00C3493D" w:rsidRPr="00926068" w:rsidTr="00926068">
        <w:tc>
          <w:tcPr>
            <w:tcW w:w="7773" w:type="dxa"/>
          </w:tcPr>
          <w:p w:rsidR="00C3493D" w:rsidRPr="00926068" w:rsidRDefault="00C3493D" w:rsidP="00E4795D">
            <w:pPr>
              <w:pStyle w:val="Textoindependiente"/>
              <w:numPr>
                <w:ilvl w:val="1"/>
                <w:numId w:val="3"/>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Datos del sistema..............................................................</w:t>
            </w:r>
          </w:p>
        </w:tc>
        <w:tc>
          <w:tcPr>
            <w:tcW w:w="663" w:type="dxa"/>
            <w:vAlign w:val="bottom"/>
          </w:tcPr>
          <w:p w:rsidR="00C3493D" w:rsidRPr="00C3493D" w:rsidRDefault="00C3493D" w:rsidP="00E4795D">
            <w:pPr>
              <w:spacing w:after="0"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104</w:t>
            </w:r>
          </w:p>
        </w:tc>
      </w:tr>
      <w:tr w:rsidR="00C3493D" w:rsidRPr="00926068" w:rsidTr="00926068">
        <w:tc>
          <w:tcPr>
            <w:tcW w:w="7773" w:type="dxa"/>
          </w:tcPr>
          <w:p w:rsidR="00C3493D" w:rsidRPr="00926068" w:rsidRDefault="00C3493D" w:rsidP="00E4795D">
            <w:pPr>
              <w:pStyle w:val="Textoindependiente"/>
              <w:numPr>
                <w:ilvl w:val="2"/>
                <w:numId w:val="3"/>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 xml:space="preserve">Impedancias equivalentes en el punto de entrega de </w:t>
            </w:r>
            <w:r w:rsidR="00C920E5">
              <w:rPr>
                <w:rFonts w:ascii="Bookman Old Style" w:hAnsi="Bookman Old Style" w:cs="Arial"/>
                <w:bCs/>
              </w:rPr>
              <w:t>UDELEG</w:t>
            </w:r>
            <w:r w:rsidRPr="00926068">
              <w:rPr>
                <w:rFonts w:ascii="Bookman Old Style" w:hAnsi="Bookman Old Style" w:cs="Arial"/>
                <w:bCs/>
              </w:rPr>
              <w:t>.....................................................................</w:t>
            </w:r>
            <w:r w:rsidR="008C39AC">
              <w:rPr>
                <w:rFonts w:ascii="Bookman Old Style" w:hAnsi="Bookman Old Style" w:cs="Arial"/>
                <w:bCs/>
              </w:rPr>
              <w:t>.</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104</w:t>
            </w:r>
          </w:p>
        </w:tc>
      </w:tr>
      <w:tr w:rsidR="00C3493D" w:rsidRPr="00926068" w:rsidTr="00926068">
        <w:tc>
          <w:tcPr>
            <w:tcW w:w="7773" w:type="dxa"/>
          </w:tcPr>
          <w:p w:rsidR="00C3493D" w:rsidRPr="00926068" w:rsidRDefault="00C3493D" w:rsidP="00E4795D">
            <w:pPr>
              <w:pStyle w:val="Textoindependiente"/>
              <w:numPr>
                <w:ilvl w:val="2"/>
                <w:numId w:val="3"/>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MVA de corto circuito........................................................</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105</w:t>
            </w:r>
          </w:p>
        </w:tc>
      </w:tr>
      <w:tr w:rsidR="00C3493D" w:rsidRPr="00926068" w:rsidTr="00926068">
        <w:tc>
          <w:tcPr>
            <w:tcW w:w="7773" w:type="dxa"/>
          </w:tcPr>
          <w:p w:rsidR="00C3493D" w:rsidRPr="00926068" w:rsidRDefault="00C3493D" w:rsidP="00E4795D">
            <w:pPr>
              <w:pStyle w:val="Textoindependiente"/>
              <w:numPr>
                <w:ilvl w:val="2"/>
                <w:numId w:val="3"/>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Impedancias equivalentes.................................................</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107</w:t>
            </w:r>
          </w:p>
        </w:tc>
      </w:tr>
      <w:tr w:rsidR="00C3493D" w:rsidRPr="00926068" w:rsidTr="00926068">
        <w:tc>
          <w:tcPr>
            <w:tcW w:w="7773" w:type="dxa"/>
          </w:tcPr>
          <w:p w:rsidR="00C3493D" w:rsidRPr="00926068" w:rsidRDefault="00C3493D" w:rsidP="00E4795D">
            <w:pPr>
              <w:pStyle w:val="Textoindependiente"/>
              <w:numPr>
                <w:ilvl w:val="2"/>
                <w:numId w:val="3"/>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Datos de conductores........................................................</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108</w:t>
            </w:r>
          </w:p>
        </w:tc>
      </w:tr>
      <w:tr w:rsidR="00C3493D" w:rsidRPr="00926068" w:rsidTr="00926068">
        <w:tc>
          <w:tcPr>
            <w:tcW w:w="7773" w:type="dxa"/>
          </w:tcPr>
          <w:p w:rsidR="00C3493D" w:rsidRPr="00926068" w:rsidRDefault="00C3493D" w:rsidP="00E4795D">
            <w:pPr>
              <w:pStyle w:val="Textoindependiente"/>
              <w:numPr>
                <w:ilvl w:val="2"/>
                <w:numId w:val="3"/>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Datos de transformadores de fuerza..................................</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108</w:t>
            </w:r>
          </w:p>
        </w:tc>
      </w:tr>
      <w:tr w:rsidR="00C3493D" w:rsidRPr="00926068" w:rsidTr="00926068">
        <w:tc>
          <w:tcPr>
            <w:tcW w:w="7773" w:type="dxa"/>
          </w:tcPr>
          <w:p w:rsidR="00C3493D" w:rsidRPr="00926068" w:rsidRDefault="00C3493D" w:rsidP="00E4795D">
            <w:pPr>
              <w:pStyle w:val="Textoindependiente"/>
              <w:numPr>
                <w:ilvl w:val="1"/>
                <w:numId w:val="3"/>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Resultados de los estudios de corto circuito......................</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109</w:t>
            </w:r>
          </w:p>
        </w:tc>
      </w:tr>
      <w:tr w:rsidR="00C3493D" w:rsidRPr="00926068" w:rsidTr="00926068">
        <w:tc>
          <w:tcPr>
            <w:tcW w:w="7773" w:type="dxa"/>
          </w:tcPr>
          <w:p w:rsidR="00C3493D" w:rsidRPr="00926068" w:rsidRDefault="00C3493D" w:rsidP="00E4795D">
            <w:pPr>
              <w:pStyle w:val="Textoindependiente"/>
              <w:numPr>
                <w:ilvl w:val="2"/>
                <w:numId w:val="3"/>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Casos base........................................................................</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109</w:t>
            </w:r>
          </w:p>
        </w:tc>
      </w:tr>
      <w:tr w:rsidR="00C3493D" w:rsidRPr="00926068" w:rsidTr="00926068">
        <w:tc>
          <w:tcPr>
            <w:tcW w:w="7773" w:type="dxa"/>
          </w:tcPr>
          <w:p w:rsidR="00C3493D" w:rsidRPr="00926068" w:rsidRDefault="00C3493D" w:rsidP="00E4795D">
            <w:pPr>
              <w:pStyle w:val="Textoindependiente"/>
              <w:numPr>
                <w:ilvl w:val="3"/>
                <w:numId w:val="3"/>
              </w:numPr>
              <w:tabs>
                <w:tab w:val="clear" w:pos="720"/>
              </w:tabs>
              <w:spacing w:line="360" w:lineRule="auto"/>
              <w:ind w:left="1134" w:hanging="1134"/>
              <w:rPr>
                <w:rFonts w:ascii="Bookman Old Style" w:hAnsi="Bookman Old Style" w:cs="Arial"/>
                <w:bCs/>
              </w:rPr>
            </w:pPr>
            <w:r w:rsidRPr="00926068">
              <w:rPr>
                <w:rFonts w:ascii="Bookman Old Style" w:hAnsi="Bookman Old Style" w:cs="Arial"/>
              </w:rPr>
              <w:t>Corriente de Falla en cada barra para condiciones de máxima generación del sistema nacional.....................</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110</w:t>
            </w:r>
          </w:p>
        </w:tc>
      </w:tr>
      <w:tr w:rsidR="00C3493D" w:rsidRPr="00926068" w:rsidTr="00926068">
        <w:tc>
          <w:tcPr>
            <w:tcW w:w="7773" w:type="dxa"/>
          </w:tcPr>
          <w:p w:rsidR="00C3493D" w:rsidRPr="00926068" w:rsidRDefault="00C3493D" w:rsidP="00E4795D">
            <w:pPr>
              <w:pStyle w:val="Textoindependiente"/>
              <w:numPr>
                <w:ilvl w:val="3"/>
                <w:numId w:val="3"/>
              </w:numPr>
              <w:tabs>
                <w:tab w:val="clear" w:pos="720"/>
              </w:tabs>
              <w:spacing w:line="360" w:lineRule="auto"/>
              <w:ind w:left="1134" w:hanging="1134"/>
              <w:rPr>
                <w:rFonts w:ascii="Bookman Old Style" w:hAnsi="Bookman Old Style" w:cs="Arial"/>
                <w:bCs/>
              </w:rPr>
            </w:pPr>
            <w:r w:rsidRPr="00926068">
              <w:rPr>
                <w:rFonts w:ascii="Bookman Old Style" w:hAnsi="Bookman Old Style" w:cs="Arial"/>
              </w:rPr>
              <w:t>Corriente de Falla en cada barra para condiciones de mínima generación del sistema nacional......................</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115</w:t>
            </w:r>
          </w:p>
        </w:tc>
      </w:tr>
      <w:tr w:rsidR="00C3493D" w:rsidRPr="00926068" w:rsidTr="00926068">
        <w:tc>
          <w:tcPr>
            <w:tcW w:w="7773" w:type="dxa"/>
          </w:tcPr>
          <w:p w:rsidR="00C3493D" w:rsidRPr="00926068" w:rsidRDefault="00C3493D" w:rsidP="00E4795D">
            <w:pPr>
              <w:pStyle w:val="Textoindependiente"/>
              <w:numPr>
                <w:ilvl w:val="2"/>
                <w:numId w:val="3"/>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Caso optimizado................................................................</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120</w:t>
            </w:r>
          </w:p>
        </w:tc>
      </w:tr>
      <w:tr w:rsidR="00C3493D" w:rsidRPr="00926068" w:rsidTr="00926068">
        <w:tc>
          <w:tcPr>
            <w:tcW w:w="7773" w:type="dxa"/>
          </w:tcPr>
          <w:p w:rsidR="00C3493D" w:rsidRPr="00926068" w:rsidRDefault="00C3493D" w:rsidP="00E4795D">
            <w:pPr>
              <w:pStyle w:val="Textoindependiente"/>
              <w:numPr>
                <w:ilvl w:val="3"/>
                <w:numId w:val="3"/>
              </w:numPr>
              <w:tabs>
                <w:tab w:val="clear" w:pos="720"/>
              </w:tabs>
              <w:spacing w:line="360" w:lineRule="auto"/>
              <w:ind w:left="1134" w:hanging="1134"/>
              <w:rPr>
                <w:rFonts w:ascii="Bookman Old Style" w:hAnsi="Bookman Old Style" w:cs="Arial"/>
                <w:bCs/>
              </w:rPr>
            </w:pPr>
            <w:r w:rsidRPr="00926068">
              <w:rPr>
                <w:rFonts w:ascii="Bookman Old Style" w:hAnsi="Bookman Old Style" w:cs="Arial"/>
              </w:rPr>
              <w:t xml:space="preserve">Corrientes de falla en cada barra para el caso denominado “contingencia </w:t>
            </w:r>
            <w:smartTag w:uri="urn:schemas-microsoft-com:office:smarttags" w:element="metricconverter">
              <w:smartTagPr>
                <w:attr w:name="ProductID" w:val="1”"/>
              </w:smartTagPr>
              <w:r w:rsidRPr="00926068">
                <w:rPr>
                  <w:rFonts w:ascii="Bookman Old Style" w:hAnsi="Bookman Old Style" w:cs="Arial"/>
                </w:rPr>
                <w:t>1”</w:t>
              </w:r>
            </w:smartTag>
            <w:r w:rsidRPr="00926068">
              <w:rPr>
                <w:rFonts w:ascii="Bookman Old Style" w:hAnsi="Bookman Old Style" w:cs="Arial"/>
              </w:rPr>
              <w:t xml:space="preserve"> descrito en el apartado 1.4</w:t>
            </w:r>
            <w:r w:rsidRPr="00926068">
              <w:rPr>
                <w:rFonts w:ascii="Bookman Old Style" w:hAnsi="Bookman Old Style" w:cs="Arial"/>
                <w:bCs/>
              </w:rPr>
              <w:t>..............................................................................</w:t>
            </w:r>
          </w:p>
        </w:tc>
        <w:tc>
          <w:tcPr>
            <w:tcW w:w="663" w:type="dxa"/>
            <w:vAlign w:val="bottom"/>
          </w:tcPr>
          <w:p w:rsidR="00E4795D" w:rsidRPr="00BC373F" w:rsidRDefault="00E4795D" w:rsidP="00E4795D">
            <w:pPr>
              <w:spacing w:after="0" w:line="360" w:lineRule="auto"/>
              <w:jc w:val="right"/>
              <w:rPr>
                <w:rFonts w:ascii="Bookman Old Style" w:hAnsi="Bookman Old Style"/>
                <w:color w:val="000000"/>
                <w:sz w:val="24"/>
                <w:szCs w:val="24"/>
              </w:rPr>
            </w:pPr>
          </w:p>
          <w:p w:rsidR="00E4795D" w:rsidRPr="00BC373F" w:rsidRDefault="00E4795D" w:rsidP="00E4795D">
            <w:pPr>
              <w:spacing w:after="0" w:line="360" w:lineRule="auto"/>
              <w:jc w:val="right"/>
              <w:rPr>
                <w:rFonts w:ascii="Bookman Old Style" w:hAnsi="Bookman Old Style"/>
                <w:color w:val="000000"/>
                <w:sz w:val="24"/>
                <w:szCs w:val="24"/>
              </w:rPr>
            </w:pPr>
          </w:p>
          <w:p w:rsidR="00C3493D" w:rsidRPr="00BC373F" w:rsidRDefault="00C3493D" w:rsidP="00E4795D">
            <w:pPr>
              <w:spacing w:after="0" w:line="360" w:lineRule="auto"/>
              <w:rPr>
                <w:rFonts w:ascii="Bookman Old Style" w:hAnsi="Bookman Old Style"/>
                <w:color w:val="000000"/>
                <w:sz w:val="24"/>
                <w:szCs w:val="24"/>
              </w:rPr>
            </w:pPr>
            <w:r w:rsidRPr="00BC373F">
              <w:rPr>
                <w:rFonts w:ascii="Bookman Old Style" w:hAnsi="Bookman Old Style"/>
                <w:color w:val="000000"/>
                <w:sz w:val="24"/>
                <w:szCs w:val="24"/>
              </w:rPr>
              <w:t>121</w:t>
            </w:r>
          </w:p>
        </w:tc>
      </w:tr>
      <w:tr w:rsidR="00C3493D" w:rsidRPr="00926068" w:rsidTr="00926068">
        <w:tc>
          <w:tcPr>
            <w:tcW w:w="7773" w:type="dxa"/>
          </w:tcPr>
          <w:p w:rsidR="00C3493D" w:rsidRPr="00926068" w:rsidRDefault="00C3493D" w:rsidP="00E4795D">
            <w:pPr>
              <w:pStyle w:val="Textoindependiente"/>
              <w:numPr>
                <w:ilvl w:val="3"/>
                <w:numId w:val="3"/>
              </w:numPr>
              <w:tabs>
                <w:tab w:val="clear" w:pos="720"/>
              </w:tabs>
              <w:spacing w:line="360" w:lineRule="auto"/>
              <w:ind w:left="1134" w:hanging="1134"/>
              <w:rPr>
                <w:rFonts w:ascii="Bookman Old Style" w:hAnsi="Bookman Old Style" w:cs="Arial"/>
                <w:bCs/>
              </w:rPr>
            </w:pPr>
            <w:r w:rsidRPr="00926068">
              <w:rPr>
                <w:rFonts w:ascii="Bookman Old Style" w:hAnsi="Bookman Old Style" w:cs="Arial"/>
              </w:rPr>
              <w:t xml:space="preserve">Corriente de Falla en cada barra para el caso denominado “contingencia </w:t>
            </w:r>
            <w:smartTag w:uri="urn:schemas-microsoft-com:office:smarttags" w:element="metricconverter">
              <w:smartTagPr>
                <w:attr w:name="ProductID" w:val="2”"/>
              </w:smartTagPr>
              <w:r w:rsidRPr="00926068">
                <w:rPr>
                  <w:rFonts w:ascii="Bookman Old Style" w:hAnsi="Bookman Old Style" w:cs="Arial"/>
                </w:rPr>
                <w:t>2”</w:t>
              </w:r>
            </w:smartTag>
            <w:r w:rsidRPr="00926068">
              <w:rPr>
                <w:rFonts w:ascii="Bookman Old Style" w:hAnsi="Bookman Old Style" w:cs="Arial"/>
              </w:rPr>
              <w:t xml:space="preserve"> descrito en el apartado 1.4</w:t>
            </w:r>
            <w:r w:rsidRPr="00926068">
              <w:rPr>
                <w:rFonts w:ascii="Bookman Old Style" w:hAnsi="Bookman Old Style" w:cs="Arial"/>
                <w:bCs/>
              </w:rPr>
              <w:t>..............................................................................</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125</w:t>
            </w:r>
          </w:p>
        </w:tc>
      </w:tr>
      <w:tr w:rsidR="00C3493D" w:rsidRPr="00926068" w:rsidTr="00926068">
        <w:tc>
          <w:tcPr>
            <w:tcW w:w="7773" w:type="dxa"/>
          </w:tcPr>
          <w:p w:rsidR="00C3493D" w:rsidRPr="00926068" w:rsidRDefault="00C3493D" w:rsidP="00E4795D">
            <w:pPr>
              <w:pStyle w:val="Textoindependiente"/>
              <w:numPr>
                <w:ilvl w:val="1"/>
                <w:numId w:val="3"/>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Conclusiones y recomendaciones......................................</w:t>
            </w:r>
          </w:p>
        </w:tc>
        <w:tc>
          <w:tcPr>
            <w:tcW w:w="663" w:type="dxa"/>
            <w:vAlign w:val="bottom"/>
          </w:tcPr>
          <w:p w:rsidR="00C3493D" w:rsidRPr="00BC373F" w:rsidRDefault="00C3493D" w:rsidP="00E4795D">
            <w:pPr>
              <w:spacing w:after="0"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131</w:t>
            </w:r>
          </w:p>
        </w:tc>
      </w:tr>
      <w:tr w:rsidR="00155920" w:rsidRPr="00926068" w:rsidTr="00926068">
        <w:tc>
          <w:tcPr>
            <w:tcW w:w="7773" w:type="dxa"/>
          </w:tcPr>
          <w:p w:rsidR="00E4795D" w:rsidRDefault="00E4795D" w:rsidP="005723E8">
            <w:pPr>
              <w:pStyle w:val="Textoindependiente"/>
              <w:rPr>
                <w:rFonts w:ascii="Bookman Old Style" w:hAnsi="Bookman Old Style" w:cs="Arial"/>
                <w:b/>
                <w:bCs/>
              </w:rPr>
            </w:pPr>
          </w:p>
          <w:p w:rsidR="00E4795D" w:rsidRDefault="00E4795D" w:rsidP="005723E8">
            <w:pPr>
              <w:pStyle w:val="Textoindependiente"/>
              <w:rPr>
                <w:rFonts w:ascii="Bookman Old Style" w:hAnsi="Bookman Old Style" w:cs="Arial"/>
                <w:b/>
                <w:bCs/>
              </w:rPr>
            </w:pPr>
          </w:p>
          <w:p w:rsidR="00F779A3" w:rsidRDefault="00F779A3" w:rsidP="005723E8">
            <w:pPr>
              <w:pStyle w:val="Textoindependiente"/>
              <w:rPr>
                <w:rFonts w:ascii="Bookman Old Style" w:hAnsi="Bookman Old Style" w:cs="Arial"/>
                <w:b/>
                <w:bCs/>
              </w:rPr>
            </w:pPr>
          </w:p>
          <w:p w:rsidR="00155920" w:rsidRDefault="00155920" w:rsidP="005723E8">
            <w:pPr>
              <w:pStyle w:val="Textoindependiente"/>
              <w:rPr>
                <w:rFonts w:ascii="Bookman Old Style" w:hAnsi="Bookman Old Style" w:cs="Arial"/>
                <w:b/>
                <w:bCs/>
              </w:rPr>
            </w:pPr>
            <w:r w:rsidRPr="00926068">
              <w:rPr>
                <w:rFonts w:ascii="Bookman Old Style" w:hAnsi="Bookman Old Style" w:cs="Arial"/>
                <w:b/>
                <w:bCs/>
              </w:rPr>
              <w:t xml:space="preserve">CAPITULO 4: </w:t>
            </w:r>
            <w:r w:rsidR="005723E8">
              <w:rPr>
                <w:rFonts w:ascii="Bookman Old Style" w:hAnsi="Bookman Old Style" w:cs="Arial"/>
                <w:b/>
                <w:bCs/>
              </w:rPr>
              <w:t>COORDINACION DE LAS PROTECCIONES</w:t>
            </w:r>
          </w:p>
          <w:p w:rsidR="006E50B4" w:rsidRPr="00926068" w:rsidRDefault="006E50B4" w:rsidP="005723E8">
            <w:pPr>
              <w:pStyle w:val="Textoindependiente"/>
              <w:rPr>
                <w:rFonts w:ascii="Bookman Old Style" w:hAnsi="Bookman Old Style" w:cs="Arial"/>
                <w:b/>
                <w:bCs/>
              </w:rPr>
            </w:pPr>
          </w:p>
        </w:tc>
        <w:tc>
          <w:tcPr>
            <w:tcW w:w="663" w:type="dxa"/>
            <w:vAlign w:val="bottom"/>
          </w:tcPr>
          <w:p w:rsidR="00155920" w:rsidRPr="00BC373F" w:rsidRDefault="00155920" w:rsidP="00926068">
            <w:pPr>
              <w:pStyle w:val="Textoindependiente"/>
              <w:jc w:val="right"/>
              <w:rPr>
                <w:rFonts w:ascii="Bookman Old Style" w:hAnsi="Bookman Old Style" w:cs="Arial"/>
                <w:b/>
                <w:bCs/>
              </w:rPr>
            </w:pPr>
          </w:p>
        </w:tc>
      </w:tr>
      <w:tr w:rsidR="00603897" w:rsidRPr="00926068" w:rsidTr="00926068">
        <w:tc>
          <w:tcPr>
            <w:tcW w:w="7773" w:type="dxa"/>
          </w:tcPr>
          <w:p w:rsidR="00603897" w:rsidRPr="00926068" w:rsidRDefault="00603897" w:rsidP="008C39AC">
            <w:pPr>
              <w:pStyle w:val="Textoindependiente"/>
              <w:numPr>
                <w:ilvl w:val="1"/>
                <w:numId w:val="4"/>
              </w:numPr>
              <w:tabs>
                <w:tab w:val="clear" w:pos="360"/>
              </w:tabs>
              <w:spacing w:line="360" w:lineRule="auto"/>
              <w:ind w:left="1134" w:hanging="1134"/>
              <w:rPr>
                <w:rFonts w:ascii="Bookman Old Style" w:hAnsi="Bookman Old Style" w:cs="Arial"/>
                <w:bCs/>
              </w:rPr>
            </w:pPr>
            <w:r w:rsidRPr="00926068">
              <w:rPr>
                <w:rFonts w:ascii="Bookman Old Style" w:hAnsi="Bookman Old Style" w:cs="Arial"/>
                <w:bCs/>
              </w:rPr>
              <w:t>Esquemas de protección...............................................</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13</w:t>
            </w:r>
            <w:r w:rsidR="002A2A8B" w:rsidRPr="00BC373F">
              <w:rPr>
                <w:rFonts w:ascii="Bookman Old Style" w:hAnsi="Bookman Old Style"/>
                <w:color w:val="000000"/>
                <w:sz w:val="24"/>
                <w:szCs w:val="24"/>
              </w:rPr>
              <w:t>5</w:t>
            </w:r>
          </w:p>
        </w:tc>
      </w:tr>
      <w:tr w:rsidR="00603897" w:rsidRPr="00926068" w:rsidTr="00926068">
        <w:tc>
          <w:tcPr>
            <w:tcW w:w="7773" w:type="dxa"/>
          </w:tcPr>
          <w:p w:rsidR="00603897" w:rsidRPr="00926068" w:rsidRDefault="00603897" w:rsidP="008C39AC">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Esquema de protección del Transfor</w:t>
            </w:r>
            <w:r w:rsidR="00CA45D6" w:rsidRPr="00926068">
              <w:rPr>
                <w:rFonts w:ascii="Bookman Old Style" w:hAnsi="Bookman Old Style" w:cs="Arial"/>
                <w:bCs/>
              </w:rPr>
              <w:t>mador</w:t>
            </w:r>
            <w:r w:rsidRPr="00926068">
              <w:rPr>
                <w:rFonts w:ascii="Bookman Old Style" w:hAnsi="Bookman Old Style" w:cs="Arial"/>
                <w:bCs/>
              </w:rPr>
              <w:t xml:space="preserve"> de la subestación principal..................................................</w:t>
            </w:r>
            <w:r w:rsidR="008C39AC">
              <w:rPr>
                <w:rFonts w:ascii="Bookman Old Style" w:hAnsi="Bookman Old Style" w:cs="Arial"/>
                <w:bCs/>
              </w:rPr>
              <w:t>.</w:t>
            </w:r>
          </w:p>
        </w:tc>
        <w:tc>
          <w:tcPr>
            <w:tcW w:w="663" w:type="dxa"/>
            <w:vAlign w:val="bottom"/>
          </w:tcPr>
          <w:p w:rsidR="00603897" w:rsidRPr="00BC373F" w:rsidRDefault="00603897" w:rsidP="00D65E60">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13</w:t>
            </w:r>
            <w:r w:rsidR="00D65E60" w:rsidRPr="00BC373F">
              <w:rPr>
                <w:rFonts w:ascii="Bookman Old Style" w:hAnsi="Bookman Old Style"/>
                <w:color w:val="000000"/>
                <w:sz w:val="24"/>
                <w:szCs w:val="24"/>
              </w:rPr>
              <w:t>5</w:t>
            </w:r>
          </w:p>
        </w:tc>
      </w:tr>
      <w:tr w:rsidR="00603897" w:rsidRPr="00926068" w:rsidTr="00926068">
        <w:tc>
          <w:tcPr>
            <w:tcW w:w="7773" w:type="dxa"/>
          </w:tcPr>
          <w:p w:rsidR="00603897" w:rsidRPr="00926068" w:rsidRDefault="00603897" w:rsidP="008C39AC">
            <w:pPr>
              <w:pStyle w:val="Textoindependiente"/>
              <w:numPr>
                <w:ilvl w:val="3"/>
                <w:numId w:val="5"/>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Descripción del Control del sistema de transferencia</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13</w:t>
            </w:r>
            <w:r w:rsidR="00D65E60" w:rsidRPr="00BC373F">
              <w:rPr>
                <w:rFonts w:ascii="Bookman Old Style" w:hAnsi="Bookman Old Style"/>
                <w:color w:val="000000"/>
                <w:sz w:val="24"/>
                <w:szCs w:val="24"/>
              </w:rPr>
              <w:t>7</w:t>
            </w:r>
          </w:p>
        </w:tc>
      </w:tr>
      <w:tr w:rsidR="00603897" w:rsidRPr="00926068" w:rsidTr="00926068">
        <w:tc>
          <w:tcPr>
            <w:tcW w:w="7773" w:type="dxa"/>
          </w:tcPr>
          <w:p w:rsidR="00603897" w:rsidRPr="00926068" w:rsidRDefault="00603897" w:rsidP="008C39AC">
            <w:pPr>
              <w:pStyle w:val="Textoindependiente"/>
              <w:numPr>
                <w:ilvl w:val="3"/>
                <w:numId w:val="5"/>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Alternativa 1 para el sistema de Transferencia...........</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14</w:t>
            </w:r>
            <w:r w:rsidR="00D65E60" w:rsidRPr="00BC373F">
              <w:rPr>
                <w:rFonts w:ascii="Bookman Old Style" w:hAnsi="Bookman Old Style"/>
                <w:color w:val="000000"/>
                <w:sz w:val="24"/>
                <w:szCs w:val="24"/>
              </w:rPr>
              <w:t>3</w:t>
            </w:r>
          </w:p>
        </w:tc>
      </w:tr>
      <w:tr w:rsidR="00603897" w:rsidRPr="00926068" w:rsidTr="00926068">
        <w:tc>
          <w:tcPr>
            <w:tcW w:w="7773" w:type="dxa"/>
          </w:tcPr>
          <w:p w:rsidR="00603897" w:rsidRPr="00926068" w:rsidRDefault="00603897" w:rsidP="008C39AC">
            <w:pPr>
              <w:pStyle w:val="Textoindependiente"/>
              <w:numPr>
                <w:ilvl w:val="3"/>
                <w:numId w:val="5"/>
              </w:numPr>
              <w:tabs>
                <w:tab w:val="clear" w:pos="720"/>
              </w:tabs>
              <w:spacing w:line="360" w:lineRule="auto"/>
              <w:ind w:left="1134" w:hanging="1134"/>
              <w:rPr>
                <w:rFonts w:ascii="Bookman Old Style" w:hAnsi="Bookman Old Style" w:cs="Arial"/>
                <w:bCs/>
              </w:rPr>
            </w:pPr>
            <w:r w:rsidRPr="00926068">
              <w:rPr>
                <w:rFonts w:ascii="Bookman Old Style" w:hAnsi="Bookman Old Style" w:cs="Arial"/>
                <w:bCs/>
              </w:rPr>
              <w:t>Alternativa 2 para el sistema de Transferencia...........</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14</w:t>
            </w:r>
            <w:r w:rsidR="00D65E60" w:rsidRPr="00BC373F">
              <w:rPr>
                <w:rFonts w:ascii="Bookman Old Style" w:hAnsi="Bookman Old Style"/>
                <w:color w:val="000000"/>
                <w:sz w:val="24"/>
                <w:szCs w:val="24"/>
              </w:rPr>
              <w:t>6</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Esquema de protección del Transformador de la subestación “Trituración primaria”..............................</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14</w:t>
            </w:r>
            <w:r w:rsidR="00D65E60" w:rsidRPr="00BC373F">
              <w:rPr>
                <w:rFonts w:ascii="Bookman Old Style" w:hAnsi="Bookman Old Style"/>
                <w:color w:val="000000"/>
                <w:sz w:val="24"/>
                <w:szCs w:val="24"/>
              </w:rPr>
              <w:t>8</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Esquema de protección del Transformador de la subestación “Trituración secundaria”..........................</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w:t>
            </w:r>
            <w:r w:rsidR="00D65E60" w:rsidRPr="00BC373F">
              <w:rPr>
                <w:rFonts w:ascii="Bookman Old Style" w:hAnsi="Bookman Old Style"/>
                <w:color w:val="000000"/>
                <w:sz w:val="24"/>
                <w:szCs w:val="24"/>
              </w:rPr>
              <w:t>50</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Esquema de protección del Transformador de la subestación “planta de Cal”.........................................</w:t>
            </w:r>
            <w:r w:rsidR="008C39AC">
              <w:rPr>
                <w:rFonts w:ascii="Bookman Old Style" w:hAnsi="Bookman Old Style" w:cs="Arial"/>
                <w:bCs/>
              </w:rPr>
              <w:t>..</w:t>
            </w:r>
          </w:p>
        </w:tc>
        <w:tc>
          <w:tcPr>
            <w:tcW w:w="663" w:type="dxa"/>
            <w:vAlign w:val="bottom"/>
          </w:tcPr>
          <w:p w:rsidR="00603897" w:rsidRPr="00BC373F" w:rsidRDefault="00603897" w:rsidP="00D65E60">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15</w:t>
            </w:r>
            <w:r w:rsidR="00D65E60" w:rsidRPr="00BC373F">
              <w:rPr>
                <w:rFonts w:ascii="Bookman Old Style" w:hAnsi="Bookman Old Style"/>
                <w:color w:val="000000"/>
                <w:sz w:val="24"/>
                <w:szCs w:val="24"/>
              </w:rPr>
              <w:t>2</w:t>
            </w:r>
          </w:p>
        </w:tc>
      </w:tr>
      <w:tr w:rsidR="00603897" w:rsidRPr="00926068" w:rsidTr="00926068">
        <w:tc>
          <w:tcPr>
            <w:tcW w:w="7773" w:type="dxa"/>
          </w:tcPr>
          <w:p w:rsidR="00603897" w:rsidRPr="00926068" w:rsidRDefault="00603897" w:rsidP="00E4795D">
            <w:pPr>
              <w:pStyle w:val="Textoindependiente"/>
              <w:numPr>
                <w:ilvl w:val="1"/>
                <w:numId w:val="5"/>
              </w:numPr>
              <w:spacing w:line="360" w:lineRule="auto"/>
              <w:ind w:left="709" w:hanging="709"/>
              <w:rPr>
                <w:rFonts w:ascii="Bookman Old Style" w:hAnsi="Bookman Old Style" w:cs="Arial"/>
                <w:bCs/>
              </w:rPr>
            </w:pPr>
            <w:r w:rsidRPr="00926068">
              <w:rPr>
                <w:rFonts w:ascii="Bookman Old Style" w:hAnsi="Bookman Old Style" w:cs="Arial"/>
                <w:bCs/>
              </w:rPr>
              <w:t>Ajuste y Coordinación de las Protecciones...........</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15</w:t>
            </w:r>
            <w:r w:rsidR="00D65E60" w:rsidRPr="00BC373F">
              <w:rPr>
                <w:rFonts w:ascii="Bookman Old Style" w:hAnsi="Bookman Old Style"/>
                <w:color w:val="000000"/>
                <w:sz w:val="24"/>
                <w:szCs w:val="24"/>
              </w:rPr>
              <w:t>4</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Coordinación de las protecciones del Transformador de la subestación “Planta de Cal” (750 KVA).........................</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15</w:t>
            </w:r>
            <w:r w:rsidR="00CE7FE4" w:rsidRPr="00BC373F">
              <w:rPr>
                <w:rFonts w:ascii="Bookman Old Style" w:hAnsi="Bookman Old Style"/>
                <w:color w:val="000000"/>
                <w:sz w:val="24"/>
                <w:szCs w:val="24"/>
              </w:rPr>
              <w:t>7</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Taller de mantenimiento...................................................</w:t>
            </w:r>
          </w:p>
        </w:tc>
        <w:tc>
          <w:tcPr>
            <w:tcW w:w="663" w:type="dxa"/>
            <w:vAlign w:val="bottom"/>
          </w:tcPr>
          <w:p w:rsidR="00603897" w:rsidRPr="00BC373F" w:rsidRDefault="00CE7FE4"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161</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Transformador monofásico 50 KVA...................................</w:t>
            </w:r>
          </w:p>
        </w:tc>
        <w:tc>
          <w:tcPr>
            <w:tcW w:w="663" w:type="dxa"/>
            <w:vAlign w:val="bottom"/>
          </w:tcPr>
          <w:p w:rsidR="00603897" w:rsidRPr="00BC373F" w:rsidRDefault="00603897" w:rsidP="00CE7FE4">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16</w:t>
            </w:r>
            <w:r w:rsidR="00CE7FE4" w:rsidRPr="00BC373F">
              <w:rPr>
                <w:rFonts w:ascii="Bookman Old Style" w:hAnsi="Bookman Old Style"/>
                <w:color w:val="000000"/>
                <w:sz w:val="24"/>
                <w:szCs w:val="24"/>
              </w:rPr>
              <w:t>4</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Transformador monofásico 25 KVA...................................</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16</w:t>
            </w:r>
            <w:r w:rsidR="00CE7FE4" w:rsidRPr="00BC373F">
              <w:rPr>
                <w:rFonts w:ascii="Bookman Old Style" w:hAnsi="Bookman Old Style"/>
                <w:color w:val="000000"/>
                <w:sz w:val="24"/>
                <w:szCs w:val="24"/>
              </w:rPr>
              <w:t>7</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Coordinación de las protecciones del Transformador de Trituración Secundaria (TABLEROS A y D)..................</w:t>
            </w:r>
            <w:r w:rsidR="008C39AC">
              <w:rPr>
                <w:rFonts w:ascii="Bookman Old Style" w:hAnsi="Bookman Old Style" w:cs="Arial"/>
                <w:bCs/>
              </w:rPr>
              <w:t>....</w:t>
            </w:r>
          </w:p>
        </w:tc>
        <w:tc>
          <w:tcPr>
            <w:tcW w:w="663" w:type="dxa"/>
            <w:vAlign w:val="bottom"/>
          </w:tcPr>
          <w:p w:rsidR="005B2B36" w:rsidRPr="00BC373F" w:rsidRDefault="005B2B36" w:rsidP="00CE7FE4">
            <w:pPr>
              <w:spacing w:after="100" w:afterAutospacing="1" w:line="360" w:lineRule="auto"/>
              <w:jc w:val="right"/>
              <w:rPr>
                <w:rFonts w:ascii="Bookman Old Style" w:hAnsi="Bookman Old Style"/>
                <w:color w:val="000000"/>
                <w:sz w:val="24"/>
                <w:szCs w:val="24"/>
              </w:rPr>
            </w:pPr>
          </w:p>
          <w:p w:rsidR="00603897" w:rsidRPr="00BC373F" w:rsidRDefault="00CE7FE4" w:rsidP="00CE7FE4">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170</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Coordinación de las protecciones del Transformador de Trituración Secundaria (TABLEROS B y C)..................</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w:t>
            </w:r>
            <w:r w:rsidR="00CE7FE4" w:rsidRPr="00BC373F">
              <w:rPr>
                <w:rFonts w:ascii="Bookman Old Style" w:hAnsi="Bookman Old Style"/>
                <w:color w:val="000000"/>
                <w:sz w:val="24"/>
                <w:szCs w:val="24"/>
              </w:rPr>
              <w:t>74</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lastRenderedPageBreak/>
              <w:t>Coordinación de las protecciones del Transformador de Trituración Secundaria (Banco de Capacitores 1).........</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w:t>
            </w:r>
            <w:r w:rsidR="00CE7FE4" w:rsidRPr="00BC373F">
              <w:rPr>
                <w:rFonts w:ascii="Bookman Old Style" w:hAnsi="Bookman Old Style"/>
                <w:color w:val="000000"/>
                <w:sz w:val="24"/>
                <w:szCs w:val="24"/>
              </w:rPr>
              <w:t>77</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Coordinación de las protecciones del Transformador de Trituración Secundaria (Banco de Capacitores 2).........</w:t>
            </w:r>
            <w:r w:rsidR="008C39AC">
              <w:rPr>
                <w:rFonts w:ascii="Bookman Old Style" w:hAnsi="Bookman Old Style" w:cs="Arial"/>
                <w:bCs/>
              </w:rPr>
              <w:t>.....</w:t>
            </w:r>
          </w:p>
        </w:tc>
        <w:tc>
          <w:tcPr>
            <w:tcW w:w="663" w:type="dxa"/>
            <w:vAlign w:val="bottom"/>
          </w:tcPr>
          <w:p w:rsidR="00603897" w:rsidRPr="00BC373F" w:rsidRDefault="00155C66" w:rsidP="00155C66">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180</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Coordinación de las protecciones de la sección primaria....</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w:t>
            </w:r>
            <w:r w:rsidR="00155C66" w:rsidRPr="00BC373F">
              <w:rPr>
                <w:rFonts w:ascii="Bookman Old Style" w:hAnsi="Bookman Old Style"/>
                <w:color w:val="000000"/>
                <w:sz w:val="24"/>
                <w:szCs w:val="24"/>
              </w:rPr>
              <w:t>82</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851" w:hanging="851"/>
              <w:rPr>
                <w:rFonts w:ascii="Bookman Old Style" w:hAnsi="Bookman Old Style" w:cs="Arial"/>
                <w:bCs/>
              </w:rPr>
            </w:pPr>
            <w:r w:rsidRPr="00926068">
              <w:rPr>
                <w:rFonts w:ascii="Bookman Old Style" w:hAnsi="Bookman Old Style" w:cs="Arial"/>
                <w:bCs/>
              </w:rPr>
              <w:t>Coordinación de las protecciones de la sección primaria (Capacitores).................................................</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w:t>
            </w:r>
            <w:r w:rsidR="00155C66" w:rsidRPr="00BC373F">
              <w:rPr>
                <w:rFonts w:ascii="Bookman Old Style" w:hAnsi="Bookman Old Style"/>
                <w:color w:val="000000"/>
                <w:sz w:val="24"/>
                <w:szCs w:val="24"/>
              </w:rPr>
              <w:t>85</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851" w:hanging="851"/>
              <w:rPr>
                <w:rFonts w:ascii="Bookman Old Style" w:hAnsi="Bookman Old Style" w:cs="Arial"/>
                <w:bCs/>
              </w:rPr>
            </w:pPr>
            <w:r w:rsidRPr="00926068">
              <w:rPr>
                <w:rFonts w:ascii="Bookman Old Style" w:hAnsi="Bookman Old Style" w:cs="Arial"/>
                <w:bCs/>
              </w:rPr>
              <w:t>Coordinación de las protecciones de la sección primaria (mamut)........................................................</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w:t>
            </w:r>
            <w:r w:rsidR="00155C66" w:rsidRPr="00BC373F">
              <w:rPr>
                <w:rFonts w:ascii="Bookman Old Style" w:hAnsi="Bookman Old Style"/>
                <w:color w:val="000000"/>
                <w:sz w:val="24"/>
                <w:szCs w:val="24"/>
              </w:rPr>
              <w:t>88</w:t>
            </w:r>
          </w:p>
        </w:tc>
      </w:tr>
      <w:tr w:rsidR="00603897" w:rsidRPr="00926068" w:rsidTr="00926068">
        <w:tc>
          <w:tcPr>
            <w:tcW w:w="7773" w:type="dxa"/>
          </w:tcPr>
          <w:p w:rsidR="00603897" w:rsidRPr="00926068" w:rsidRDefault="00603897" w:rsidP="00E4795D">
            <w:pPr>
              <w:pStyle w:val="Textoindependiente"/>
              <w:numPr>
                <w:ilvl w:val="1"/>
                <w:numId w:val="5"/>
              </w:numPr>
              <w:tabs>
                <w:tab w:val="clear" w:pos="360"/>
              </w:tabs>
              <w:spacing w:line="360" w:lineRule="auto"/>
              <w:ind w:left="709" w:hanging="709"/>
              <w:rPr>
                <w:rFonts w:ascii="Bookman Old Style" w:hAnsi="Bookman Old Style" w:cs="Arial"/>
                <w:bCs/>
              </w:rPr>
            </w:pPr>
            <w:r w:rsidRPr="00926068">
              <w:rPr>
                <w:rFonts w:ascii="Bookman Old Style" w:hAnsi="Bookman Old Style" w:cs="Arial"/>
                <w:bCs/>
              </w:rPr>
              <w:t xml:space="preserve">Coordinación de Transformadores de Potencia..................   </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w:t>
            </w:r>
            <w:r w:rsidR="00155C66" w:rsidRPr="00BC373F">
              <w:rPr>
                <w:rFonts w:ascii="Bookman Old Style" w:hAnsi="Bookman Old Style"/>
                <w:color w:val="000000"/>
                <w:sz w:val="24"/>
                <w:szCs w:val="24"/>
              </w:rPr>
              <w:t>91</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Coordinación del Transformador de Potencia principal         (3750 KVA)..................................................................</w:t>
            </w:r>
          </w:p>
        </w:tc>
        <w:tc>
          <w:tcPr>
            <w:tcW w:w="663" w:type="dxa"/>
            <w:vAlign w:val="bottom"/>
          </w:tcPr>
          <w:p w:rsidR="00603897" w:rsidRPr="00BC373F" w:rsidRDefault="00603897" w:rsidP="00155C66">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w:t>
            </w:r>
            <w:r w:rsidR="00155C66" w:rsidRPr="00BC373F">
              <w:rPr>
                <w:rFonts w:ascii="Bookman Old Style" w:hAnsi="Bookman Old Style"/>
                <w:color w:val="000000"/>
                <w:sz w:val="24"/>
                <w:szCs w:val="24"/>
              </w:rPr>
              <w:t>91</w:t>
            </w:r>
          </w:p>
        </w:tc>
      </w:tr>
      <w:tr w:rsidR="00603897" w:rsidRPr="00926068" w:rsidTr="00155C66">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Coordinación del Transformador de Potencia de Trituración Primaria (500 KVA)....................................</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1</w:t>
            </w:r>
            <w:r w:rsidR="00155C66" w:rsidRPr="00BC373F">
              <w:rPr>
                <w:rFonts w:ascii="Bookman Old Style" w:hAnsi="Bookman Old Style"/>
                <w:color w:val="000000"/>
                <w:sz w:val="24"/>
                <w:szCs w:val="24"/>
              </w:rPr>
              <w:t>94</w:t>
            </w:r>
          </w:p>
        </w:tc>
      </w:tr>
      <w:tr w:rsidR="00603897" w:rsidRPr="00926068" w:rsidTr="00155C66">
        <w:tc>
          <w:tcPr>
            <w:tcW w:w="7773" w:type="dxa"/>
          </w:tcPr>
          <w:p w:rsidR="00155C66" w:rsidRPr="00155C66"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Coordinación del Transformador de Potencia de Trituración Secundaria (2000 KVA).............................</w:t>
            </w:r>
            <w:r w:rsidR="008C39AC">
              <w:rPr>
                <w:rFonts w:ascii="Bookman Old Style" w:hAnsi="Bookman Old Style" w:cs="Arial"/>
                <w:bCs/>
              </w:rPr>
              <w:t>....</w:t>
            </w:r>
          </w:p>
        </w:tc>
        <w:tc>
          <w:tcPr>
            <w:tcW w:w="663" w:type="dxa"/>
            <w:vAlign w:val="bottom"/>
          </w:tcPr>
          <w:p w:rsidR="00603897" w:rsidRPr="00BC373F" w:rsidRDefault="00E4795D"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 xml:space="preserve"> </w:t>
            </w:r>
            <w:r w:rsidR="00155C66" w:rsidRPr="00BC373F">
              <w:rPr>
                <w:rFonts w:ascii="Bookman Old Style" w:hAnsi="Bookman Old Style"/>
                <w:color w:val="000000"/>
                <w:sz w:val="24"/>
                <w:szCs w:val="24"/>
              </w:rPr>
              <w:t>197</w:t>
            </w:r>
          </w:p>
        </w:tc>
      </w:tr>
      <w:tr w:rsidR="00155C66" w:rsidRPr="00926068" w:rsidTr="00155C66">
        <w:tc>
          <w:tcPr>
            <w:tcW w:w="7773" w:type="dxa"/>
          </w:tcPr>
          <w:p w:rsidR="00155C66" w:rsidRPr="00926068" w:rsidRDefault="00155C66"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 xml:space="preserve">Coordinación del Transformador de Potencia de </w:t>
            </w:r>
            <w:r>
              <w:rPr>
                <w:rFonts w:ascii="Bookman Old Style" w:hAnsi="Bookman Old Style" w:cs="Arial"/>
                <w:bCs/>
              </w:rPr>
              <w:t>Planta de Cal</w:t>
            </w:r>
            <w:r w:rsidRPr="00926068">
              <w:rPr>
                <w:rFonts w:ascii="Bookman Old Style" w:hAnsi="Bookman Old Style" w:cs="Arial"/>
                <w:bCs/>
              </w:rPr>
              <w:t xml:space="preserve"> (</w:t>
            </w:r>
            <w:r>
              <w:rPr>
                <w:rFonts w:ascii="Bookman Old Style" w:hAnsi="Bookman Old Style" w:cs="Arial"/>
                <w:bCs/>
              </w:rPr>
              <w:t>750</w:t>
            </w:r>
            <w:r w:rsidRPr="00926068">
              <w:rPr>
                <w:rFonts w:ascii="Bookman Old Style" w:hAnsi="Bookman Old Style" w:cs="Arial"/>
                <w:bCs/>
              </w:rPr>
              <w:t xml:space="preserve"> KVA)</w:t>
            </w:r>
            <w:r>
              <w:rPr>
                <w:rFonts w:ascii="Bookman Old Style" w:hAnsi="Bookman Old Style" w:cs="Arial"/>
                <w:bCs/>
              </w:rPr>
              <w:t>…………………………..</w:t>
            </w:r>
            <w:r w:rsidRPr="00926068">
              <w:rPr>
                <w:rFonts w:ascii="Bookman Old Style" w:hAnsi="Bookman Old Style" w:cs="Arial"/>
                <w:bCs/>
              </w:rPr>
              <w:t>.............................</w:t>
            </w:r>
            <w:r w:rsidR="008C39AC">
              <w:rPr>
                <w:rFonts w:ascii="Bookman Old Style" w:hAnsi="Bookman Old Style" w:cs="Arial"/>
                <w:bCs/>
              </w:rPr>
              <w:t>....</w:t>
            </w:r>
          </w:p>
        </w:tc>
        <w:tc>
          <w:tcPr>
            <w:tcW w:w="663" w:type="dxa"/>
            <w:vAlign w:val="bottom"/>
          </w:tcPr>
          <w:p w:rsidR="00155C66" w:rsidRPr="00BC373F" w:rsidRDefault="00155C66"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200</w:t>
            </w:r>
          </w:p>
        </w:tc>
      </w:tr>
      <w:tr w:rsidR="00603897" w:rsidRPr="00926068" w:rsidTr="00155C66">
        <w:tc>
          <w:tcPr>
            <w:tcW w:w="7773" w:type="dxa"/>
          </w:tcPr>
          <w:p w:rsidR="00603897" w:rsidRPr="00926068" w:rsidRDefault="00603897" w:rsidP="00E4795D">
            <w:pPr>
              <w:pStyle w:val="Textoindependiente"/>
              <w:numPr>
                <w:ilvl w:val="1"/>
                <w:numId w:val="5"/>
              </w:numPr>
              <w:tabs>
                <w:tab w:val="clear" w:pos="360"/>
              </w:tabs>
              <w:spacing w:line="360" w:lineRule="auto"/>
              <w:ind w:left="709" w:hanging="709"/>
              <w:rPr>
                <w:rFonts w:ascii="Bookman Old Style" w:hAnsi="Bookman Old Style" w:cs="Arial"/>
                <w:bCs/>
              </w:rPr>
            </w:pPr>
            <w:r w:rsidRPr="00926068">
              <w:rPr>
                <w:rFonts w:ascii="Bookman Old Style" w:hAnsi="Bookman Old Style" w:cs="Arial"/>
                <w:bCs/>
              </w:rPr>
              <w:t>Resumen de ajustes..........................................................</w:t>
            </w:r>
          </w:p>
        </w:tc>
        <w:tc>
          <w:tcPr>
            <w:tcW w:w="663" w:type="dxa"/>
            <w:vAlign w:val="bottom"/>
          </w:tcPr>
          <w:p w:rsidR="00603897" w:rsidRPr="00BC373F" w:rsidRDefault="00155C66" w:rsidP="000C585E">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20</w:t>
            </w:r>
            <w:r w:rsidR="000C585E" w:rsidRPr="00BC373F">
              <w:rPr>
                <w:rFonts w:ascii="Bookman Old Style" w:hAnsi="Bookman Old Style"/>
                <w:color w:val="000000"/>
                <w:sz w:val="24"/>
                <w:szCs w:val="24"/>
              </w:rPr>
              <w:t>3</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Configuraci</w:t>
            </w:r>
            <w:r w:rsidR="00E4795D">
              <w:rPr>
                <w:rFonts w:ascii="Bookman Old Style" w:hAnsi="Bookman Old Style" w:cs="Arial"/>
                <w:bCs/>
              </w:rPr>
              <w:t>ón general para el relé GE 745 T</w:t>
            </w:r>
            <w:r w:rsidRPr="00926068">
              <w:rPr>
                <w:rFonts w:ascii="Bookman Old Style" w:hAnsi="Bookman Old Style" w:cs="Arial"/>
                <w:bCs/>
              </w:rPr>
              <w:t>ransformer management relay del transformador principal (3750 KVA)............................................................................</w:t>
            </w:r>
            <w:r w:rsidR="008C39AC">
              <w:rPr>
                <w:rFonts w:ascii="Bookman Old Style" w:hAnsi="Bookman Old Style" w:cs="Arial"/>
                <w:bCs/>
              </w:rPr>
              <w:t>.</w:t>
            </w:r>
          </w:p>
        </w:tc>
        <w:tc>
          <w:tcPr>
            <w:tcW w:w="663" w:type="dxa"/>
            <w:vAlign w:val="bottom"/>
          </w:tcPr>
          <w:p w:rsidR="00603897" w:rsidRPr="00BC373F" w:rsidRDefault="000C585E" w:rsidP="000C585E">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203</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lang w:val="es-EC"/>
              </w:rPr>
              <w:t>Configuración general para relé GE 745 Transformer management relay del transformador principal (alternativa 1).</w:t>
            </w:r>
            <w:r w:rsidRPr="00926068">
              <w:rPr>
                <w:rFonts w:ascii="Bookman Old Style" w:hAnsi="Bookman Old Style" w:cs="Arial"/>
                <w:bCs/>
              </w:rPr>
              <w:t>.............................................................</w:t>
            </w:r>
          </w:p>
        </w:tc>
        <w:tc>
          <w:tcPr>
            <w:tcW w:w="663" w:type="dxa"/>
            <w:vAlign w:val="bottom"/>
          </w:tcPr>
          <w:p w:rsidR="00603897" w:rsidRPr="00BC373F" w:rsidRDefault="000C585E"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209</w:t>
            </w:r>
          </w:p>
        </w:tc>
      </w:tr>
      <w:tr w:rsidR="00603897" w:rsidRPr="00926068" w:rsidTr="00926068">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Configuraci</w:t>
            </w:r>
            <w:r w:rsidR="00E4795D">
              <w:rPr>
                <w:rFonts w:ascii="Bookman Old Style" w:hAnsi="Bookman Old Style" w:cs="Arial"/>
                <w:bCs/>
              </w:rPr>
              <w:t>ón general para el relé GE 745 T</w:t>
            </w:r>
            <w:r w:rsidRPr="00926068">
              <w:rPr>
                <w:rFonts w:ascii="Bookman Old Style" w:hAnsi="Bookman Old Style" w:cs="Arial"/>
                <w:bCs/>
              </w:rPr>
              <w:t xml:space="preserve">ransformer </w:t>
            </w:r>
            <w:r w:rsidRPr="00926068">
              <w:rPr>
                <w:rFonts w:ascii="Bookman Old Style" w:hAnsi="Bookman Old Style" w:cs="Arial"/>
                <w:bCs/>
              </w:rPr>
              <w:lastRenderedPageBreak/>
              <w:t>management relay del transformador de trituración primaria (500 KVA)......................................................</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p>
          <w:p w:rsidR="00603897" w:rsidRPr="00BC373F" w:rsidRDefault="000C585E"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lastRenderedPageBreak/>
              <w:t>215</w:t>
            </w:r>
          </w:p>
        </w:tc>
      </w:tr>
      <w:tr w:rsidR="00603897" w:rsidRPr="00926068" w:rsidTr="00BA4A9A">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lastRenderedPageBreak/>
              <w:t>Configuración</w:t>
            </w:r>
            <w:r w:rsidR="00E4795D">
              <w:rPr>
                <w:rFonts w:ascii="Bookman Old Style" w:hAnsi="Bookman Old Style" w:cs="Arial"/>
                <w:bCs/>
              </w:rPr>
              <w:t xml:space="preserve"> generales para el relé GE 745 T</w:t>
            </w:r>
            <w:r w:rsidRPr="00926068">
              <w:rPr>
                <w:rFonts w:ascii="Bookman Old Style" w:hAnsi="Bookman Old Style" w:cs="Arial"/>
                <w:bCs/>
              </w:rPr>
              <w:t>ransformer management relay del transformador de trituración secundaria (2000 KVA</w:t>
            </w:r>
            <w:r w:rsidRPr="00926068">
              <w:rPr>
                <w:rFonts w:ascii="Bookman Old Style" w:eastAsia="Times New Roman" w:hAnsi="Bookman Old Style"/>
                <w:lang w:val="es-EC" w:eastAsia="en-US"/>
              </w:rPr>
              <w:t>)...............................................</w:t>
            </w:r>
            <w:r w:rsidRPr="00926068">
              <w:rPr>
                <w:rFonts w:ascii="Bookman Old Style" w:hAnsi="Bookman Old Style" w:cs="Arial"/>
                <w:bCs/>
              </w:rPr>
              <w:t>.</w:t>
            </w:r>
            <w:r w:rsidR="008C39AC">
              <w:rPr>
                <w:rFonts w:ascii="Bookman Old Style" w:hAnsi="Bookman Old Style" w:cs="Arial"/>
                <w:bC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2</w:t>
            </w:r>
            <w:r w:rsidR="000C585E" w:rsidRPr="00BC373F">
              <w:rPr>
                <w:rFonts w:ascii="Bookman Old Style" w:hAnsi="Bookman Old Style"/>
                <w:color w:val="000000"/>
                <w:sz w:val="24"/>
                <w:szCs w:val="24"/>
              </w:rPr>
              <w:t>17</w:t>
            </w:r>
          </w:p>
        </w:tc>
      </w:tr>
      <w:tr w:rsidR="00603897" w:rsidRPr="00926068" w:rsidTr="00BA4A9A">
        <w:tc>
          <w:tcPr>
            <w:tcW w:w="7773" w:type="dxa"/>
          </w:tcPr>
          <w:p w:rsidR="00603897" w:rsidRPr="00926068" w:rsidRDefault="00603897" w:rsidP="00E4795D">
            <w:pPr>
              <w:pStyle w:val="Textoindependiente"/>
              <w:numPr>
                <w:ilvl w:val="2"/>
                <w:numId w:val="5"/>
              </w:numPr>
              <w:tabs>
                <w:tab w:val="clear" w:pos="720"/>
              </w:tabs>
              <w:spacing w:line="360" w:lineRule="auto"/>
              <w:ind w:left="709" w:hanging="709"/>
              <w:rPr>
                <w:rFonts w:ascii="Bookman Old Style" w:hAnsi="Bookman Old Style" w:cs="Arial"/>
                <w:bCs/>
              </w:rPr>
            </w:pPr>
            <w:r w:rsidRPr="00926068">
              <w:rPr>
                <w:rFonts w:ascii="Bookman Old Style" w:hAnsi="Bookman Old Style" w:cs="Arial"/>
                <w:bCs/>
              </w:rPr>
              <w:t>Configuraci</w:t>
            </w:r>
            <w:r w:rsidR="00E4795D">
              <w:rPr>
                <w:rFonts w:ascii="Bookman Old Style" w:hAnsi="Bookman Old Style" w:cs="Arial"/>
                <w:bCs/>
              </w:rPr>
              <w:t>ón general para el relé GE 745 T</w:t>
            </w:r>
            <w:r w:rsidRPr="00926068">
              <w:rPr>
                <w:rFonts w:ascii="Bookman Old Style" w:hAnsi="Bookman Old Style" w:cs="Arial"/>
                <w:bCs/>
              </w:rPr>
              <w:t>ransformer management relay del transformador del horno y Planta de Cal  (750 KVA)</w:t>
            </w:r>
            <w:r w:rsidR="00CA45D6" w:rsidRPr="00926068">
              <w:rPr>
                <w:rFonts w:ascii="Bookman Old Style" w:hAnsi="Bookman Old Style" w:cs="Arial"/>
                <w:bCs/>
              </w:rPr>
              <w:t>.</w:t>
            </w:r>
            <w:r w:rsidRPr="00926068">
              <w:rPr>
                <w:rFonts w:ascii="Bookman Old Style" w:eastAsia="Times New Roman" w:hAnsi="Bookman Old Style"/>
                <w:lang w:val="es-EC" w:eastAsia="en-US"/>
              </w:rPr>
              <w:t>.............................................</w:t>
            </w:r>
            <w:r w:rsidR="00E4795D">
              <w:rPr>
                <w:rFonts w:ascii="Bookman Old Style" w:eastAsia="Times New Roman" w:hAnsi="Bookman Old Style"/>
                <w:lang w:val="es-EC" w:eastAsia="en-US"/>
              </w:rPr>
              <w:t>................</w:t>
            </w:r>
          </w:p>
        </w:tc>
        <w:tc>
          <w:tcPr>
            <w:tcW w:w="663" w:type="dxa"/>
            <w:vAlign w:val="bottom"/>
          </w:tcPr>
          <w:p w:rsidR="00603897" w:rsidRPr="00BC373F" w:rsidRDefault="00603897" w:rsidP="00926068">
            <w:pPr>
              <w:spacing w:after="100" w:afterAutospacing="1" w:line="360" w:lineRule="auto"/>
              <w:jc w:val="right"/>
              <w:rPr>
                <w:rFonts w:ascii="Bookman Old Style" w:hAnsi="Bookman Old Style"/>
                <w:color w:val="000000"/>
                <w:sz w:val="24"/>
                <w:szCs w:val="24"/>
              </w:rPr>
            </w:pPr>
            <w:r w:rsidRPr="00BC373F">
              <w:rPr>
                <w:rFonts w:ascii="Bookman Old Style" w:hAnsi="Bookman Old Style"/>
                <w:color w:val="000000"/>
                <w:sz w:val="24"/>
                <w:szCs w:val="24"/>
              </w:rPr>
              <w:t>2</w:t>
            </w:r>
            <w:r w:rsidR="000C585E" w:rsidRPr="00BC373F">
              <w:rPr>
                <w:rFonts w:ascii="Bookman Old Style" w:hAnsi="Bookman Old Style"/>
                <w:color w:val="000000"/>
                <w:sz w:val="24"/>
                <w:szCs w:val="24"/>
              </w:rPr>
              <w:t>19</w:t>
            </w:r>
          </w:p>
        </w:tc>
      </w:tr>
      <w:tr w:rsidR="00155920" w:rsidRPr="00926068" w:rsidTr="00BA4A9A">
        <w:tc>
          <w:tcPr>
            <w:tcW w:w="7773" w:type="dxa"/>
          </w:tcPr>
          <w:p w:rsidR="00E4795D" w:rsidRDefault="00E4795D" w:rsidP="005723E8">
            <w:pPr>
              <w:pStyle w:val="Textoindependiente"/>
              <w:rPr>
                <w:rFonts w:ascii="Bookman Old Style" w:hAnsi="Bookman Old Style" w:cs="Arial"/>
                <w:b/>
                <w:bCs/>
              </w:rPr>
            </w:pPr>
          </w:p>
          <w:p w:rsidR="00F779A3" w:rsidRDefault="00F779A3" w:rsidP="005723E8">
            <w:pPr>
              <w:pStyle w:val="Textoindependiente"/>
              <w:rPr>
                <w:rFonts w:ascii="Bookman Old Style" w:hAnsi="Bookman Old Style" w:cs="Arial"/>
                <w:b/>
                <w:bCs/>
              </w:rPr>
            </w:pPr>
          </w:p>
          <w:p w:rsidR="00E4795D" w:rsidRDefault="00E4795D" w:rsidP="005723E8">
            <w:pPr>
              <w:pStyle w:val="Textoindependiente"/>
              <w:rPr>
                <w:rFonts w:ascii="Bookman Old Style" w:hAnsi="Bookman Old Style" w:cs="Arial"/>
                <w:b/>
                <w:bCs/>
              </w:rPr>
            </w:pPr>
          </w:p>
          <w:p w:rsidR="00F779A3" w:rsidRPr="00BA4A9A" w:rsidRDefault="00F779A3" w:rsidP="005723E8">
            <w:pPr>
              <w:pStyle w:val="Textoindependiente"/>
              <w:rPr>
                <w:rFonts w:ascii="Bookman Old Style" w:hAnsi="Bookman Old Style" w:cs="Arial"/>
                <w:bCs/>
              </w:rPr>
            </w:pPr>
          </w:p>
          <w:p w:rsidR="00741DA0" w:rsidRPr="00BA4A9A" w:rsidRDefault="005723E8" w:rsidP="00BA4A9A">
            <w:pPr>
              <w:pStyle w:val="Textoindependiente"/>
              <w:tabs>
                <w:tab w:val="right" w:leader="dot" w:pos="7557"/>
              </w:tabs>
              <w:rPr>
                <w:rFonts w:ascii="Bookman Old Style" w:hAnsi="Bookman Old Style" w:cs="Arial"/>
                <w:b/>
                <w:bCs/>
              </w:rPr>
            </w:pPr>
            <w:r w:rsidRPr="00BA4A9A">
              <w:rPr>
                <w:rFonts w:ascii="Bookman Old Style" w:hAnsi="Bookman Old Style" w:cs="Arial"/>
                <w:b/>
                <w:bCs/>
              </w:rPr>
              <w:t>CONCLUSIONES Y RECOMENDACIONES</w:t>
            </w:r>
            <w:r w:rsidR="00BA4A9A" w:rsidRPr="00BA4A9A">
              <w:rPr>
                <w:rFonts w:ascii="Bookman Old Style" w:hAnsi="Bookman Old Style" w:cs="Arial"/>
                <w:b/>
                <w:bCs/>
              </w:rPr>
              <w:tab/>
            </w:r>
            <w:r w:rsidR="00BA4A9A" w:rsidRPr="00BA4A9A">
              <w:rPr>
                <w:rFonts w:ascii="Bookman Old Style" w:hAnsi="Bookman Old Style" w:cs="Arial"/>
                <w:b/>
                <w:bCs/>
              </w:rPr>
              <w:tab/>
            </w:r>
          </w:p>
        </w:tc>
        <w:tc>
          <w:tcPr>
            <w:tcW w:w="663" w:type="dxa"/>
            <w:vAlign w:val="bottom"/>
          </w:tcPr>
          <w:p w:rsidR="00155920" w:rsidRPr="00BC373F" w:rsidRDefault="00BA4A9A" w:rsidP="00926068">
            <w:pPr>
              <w:pStyle w:val="Textoindependiente"/>
              <w:jc w:val="right"/>
              <w:rPr>
                <w:rFonts w:ascii="Bookman Old Style" w:hAnsi="Bookman Old Style" w:cs="Arial"/>
                <w:bCs/>
              </w:rPr>
            </w:pPr>
            <w:r w:rsidRPr="00BC373F">
              <w:rPr>
                <w:rFonts w:ascii="Bookman Old Style" w:hAnsi="Bookman Old Style" w:cs="Arial"/>
                <w:bCs/>
              </w:rPr>
              <w:t>222</w:t>
            </w:r>
          </w:p>
        </w:tc>
      </w:tr>
      <w:tr w:rsidR="00BA4A9A" w:rsidRPr="00926068" w:rsidTr="00BA4A9A">
        <w:tc>
          <w:tcPr>
            <w:tcW w:w="7773" w:type="dxa"/>
          </w:tcPr>
          <w:p w:rsidR="00BA4A9A" w:rsidRDefault="00BA4A9A" w:rsidP="00BA4A9A">
            <w:pPr>
              <w:pStyle w:val="Textoindependiente"/>
              <w:rPr>
                <w:rFonts w:ascii="Bookman Old Style" w:hAnsi="Bookman Old Style" w:cs="Arial"/>
                <w:b/>
                <w:bCs/>
              </w:rPr>
            </w:pPr>
          </w:p>
          <w:p w:rsidR="00BA4A9A" w:rsidRDefault="00BA4A9A" w:rsidP="00BA4A9A">
            <w:pPr>
              <w:pStyle w:val="Textoindependiente"/>
              <w:rPr>
                <w:rFonts w:ascii="Bookman Old Style" w:hAnsi="Bookman Old Style" w:cs="Arial"/>
                <w:b/>
                <w:bCs/>
              </w:rPr>
            </w:pPr>
          </w:p>
          <w:p w:rsidR="00BA4A9A" w:rsidRDefault="00BA4A9A" w:rsidP="00BA4A9A">
            <w:pPr>
              <w:pStyle w:val="Textoindependiente"/>
              <w:rPr>
                <w:rFonts w:ascii="Bookman Old Style" w:hAnsi="Bookman Old Style" w:cs="Arial"/>
                <w:b/>
                <w:bCs/>
              </w:rPr>
            </w:pPr>
          </w:p>
          <w:p w:rsidR="00BA4A9A" w:rsidRDefault="00BA4A9A" w:rsidP="005723E8">
            <w:pPr>
              <w:pStyle w:val="Textoindependiente"/>
              <w:rPr>
                <w:rFonts w:ascii="Bookman Old Style" w:hAnsi="Bookman Old Style" w:cs="Arial"/>
                <w:b/>
                <w:bCs/>
              </w:rPr>
            </w:pPr>
            <w:r>
              <w:rPr>
                <w:rFonts w:ascii="Bookman Old Style" w:hAnsi="Bookman Old Style" w:cs="Arial"/>
                <w:b/>
                <w:bCs/>
              </w:rPr>
              <w:t>ANEXOS</w:t>
            </w:r>
          </w:p>
        </w:tc>
        <w:tc>
          <w:tcPr>
            <w:tcW w:w="663" w:type="dxa"/>
            <w:vAlign w:val="bottom"/>
          </w:tcPr>
          <w:p w:rsidR="00BA4A9A" w:rsidRPr="000C585E" w:rsidRDefault="00BA4A9A" w:rsidP="00926068">
            <w:pPr>
              <w:pStyle w:val="Textoindependiente"/>
              <w:jc w:val="right"/>
              <w:rPr>
                <w:rFonts w:ascii="Bookman Old Style" w:hAnsi="Bookman Old Style" w:cs="Arial"/>
                <w:bCs/>
              </w:rPr>
            </w:pPr>
          </w:p>
        </w:tc>
      </w:tr>
      <w:tr w:rsidR="00BA4A9A" w:rsidRPr="00926068" w:rsidTr="00BA4A9A">
        <w:tc>
          <w:tcPr>
            <w:tcW w:w="7773" w:type="dxa"/>
          </w:tcPr>
          <w:p w:rsidR="00BA4A9A" w:rsidRDefault="00BA4A9A" w:rsidP="005723E8">
            <w:pPr>
              <w:pStyle w:val="Textoindependiente"/>
              <w:rPr>
                <w:rFonts w:ascii="Bookman Old Style" w:hAnsi="Bookman Old Style" w:cs="Arial"/>
                <w:b/>
                <w:bCs/>
              </w:rPr>
            </w:pPr>
          </w:p>
          <w:p w:rsidR="00BA4A9A" w:rsidRDefault="00BA4A9A" w:rsidP="005723E8">
            <w:pPr>
              <w:pStyle w:val="Textoindependiente"/>
              <w:rPr>
                <w:rFonts w:ascii="Bookman Old Style" w:hAnsi="Bookman Old Style" w:cs="Arial"/>
                <w:b/>
                <w:bCs/>
              </w:rPr>
            </w:pPr>
          </w:p>
          <w:p w:rsidR="00BA4A9A" w:rsidRDefault="00BA4A9A" w:rsidP="005723E8">
            <w:pPr>
              <w:pStyle w:val="Textoindependiente"/>
              <w:rPr>
                <w:rFonts w:ascii="Bookman Old Style" w:hAnsi="Bookman Old Style" w:cs="Arial"/>
                <w:b/>
                <w:bCs/>
              </w:rPr>
            </w:pPr>
          </w:p>
          <w:p w:rsidR="00BA4A9A" w:rsidRDefault="00BA4A9A" w:rsidP="005723E8">
            <w:pPr>
              <w:pStyle w:val="Textoindependiente"/>
              <w:rPr>
                <w:rFonts w:ascii="Bookman Old Style" w:hAnsi="Bookman Old Style" w:cs="Arial"/>
                <w:b/>
                <w:bCs/>
              </w:rPr>
            </w:pPr>
            <w:r>
              <w:rPr>
                <w:rFonts w:ascii="Bookman Old Style" w:hAnsi="Bookman Old Style" w:cs="Arial"/>
                <w:b/>
                <w:bCs/>
              </w:rPr>
              <w:t>BIBLIOGRAFIA</w:t>
            </w:r>
          </w:p>
        </w:tc>
        <w:tc>
          <w:tcPr>
            <w:tcW w:w="663" w:type="dxa"/>
            <w:vAlign w:val="bottom"/>
          </w:tcPr>
          <w:p w:rsidR="00BA4A9A" w:rsidRPr="000C585E" w:rsidRDefault="00BA4A9A" w:rsidP="00926068">
            <w:pPr>
              <w:pStyle w:val="Textoindependiente"/>
              <w:jc w:val="right"/>
              <w:rPr>
                <w:rFonts w:ascii="Bookman Old Style" w:hAnsi="Bookman Old Style" w:cs="Arial"/>
                <w:bCs/>
              </w:rPr>
            </w:pPr>
          </w:p>
        </w:tc>
      </w:tr>
    </w:tbl>
    <w:p w:rsidR="000C585E" w:rsidRDefault="000C585E" w:rsidP="00A57C6B">
      <w:pPr>
        <w:jc w:val="center"/>
        <w:rPr>
          <w:rFonts w:ascii="Bookman Old Style" w:hAnsi="Bookman Old Style"/>
          <w:b/>
          <w:sz w:val="24"/>
          <w:szCs w:val="24"/>
          <w:lang w:val="pt-BR"/>
        </w:rPr>
      </w:pPr>
    </w:p>
    <w:p w:rsidR="000C585E" w:rsidRDefault="000C585E" w:rsidP="00A57C6B">
      <w:pPr>
        <w:jc w:val="center"/>
        <w:rPr>
          <w:rFonts w:ascii="Bookman Old Style" w:hAnsi="Bookman Old Style"/>
          <w:b/>
          <w:sz w:val="24"/>
          <w:szCs w:val="24"/>
          <w:lang w:val="pt-BR"/>
        </w:rPr>
      </w:pPr>
    </w:p>
    <w:p w:rsidR="000C585E" w:rsidRDefault="000C585E" w:rsidP="00A57C6B">
      <w:pPr>
        <w:jc w:val="center"/>
        <w:rPr>
          <w:rFonts w:ascii="Bookman Old Style" w:hAnsi="Bookman Old Style"/>
          <w:b/>
          <w:sz w:val="24"/>
          <w:szCs w:val="24"/>
          <w:lang w:val="pt-BR"/>
        </w:rPr>
      </w:pPr>
    </w:p>
    <w:p w:rsidR="00F779A3" w:rsidRDefault="00F779A3" w:rsidP="00A57C6B">
      <w:pPr>
        <w:jc w:val="center"/>
        <w:rPr>
          <w:rFonts w:ascii="Bookman Old Style" w:hAnsi="Bookman Old Style"/>
          <w:b/>
          <w:sz w:val="24"/>
          <w:szCs w:val="24"/>
          <w:lang w:val="pt-BR"/>
        </w:rPr>
      </w:pPr>
    </w:p>
    <w:p w:rsidR="000C585E" w:rsidRDefault="000C585E" w:rsidP="00A57C6B">
      <w:pPr>
        <w:jc w:val="center"/>
        <w:rPr>
          <w:rFonts w:ascii="Bookman Old Style" w:hAnsi="Bookman Old Style"/>
          <w:b/>
          <w:sz w:val="24"/>
          <w:szCs w:val="24"/>
          <w:lang w:val="pt-BR"/>
        </w:rPr>
      </w:pPr>
    </w:p>
    <w:p w:rsidR="00E4795D" w:rsidRDefault="00E4795D" w:rsidP="00A57C6B">
      <w:pPr>
        <w:jc w:val="center"/>
        <w:rPr>
          <w:rFonts w:ascii="Bookman Old Style" w:hAnsi="Bookman Old Style"/>
          <w:b/>
          <w:sz w:val="24"/>
          <w:szCs w:val="24"/>
          <w:lang w:val="pt-BR"/>
        </w:rPr>
      </w:pPr>
    </w:p>
    <w:p w:rsidR="00F779A3" w:rsidRDefault="00F779A3" w:rsidP="00A57C6B">
      <w:pPr>
        <w:jc w:val="center"/>
        <w:rPr>
          <w:rFonts w:ascii="Bookman Old Style" w:hAnsi="Bookman Old Style"/>
          <w:b/>
          <w:sz w:val="24"/>
          <w:szCs w:val="24"/>
          <w:lang w:val="pt-BR"/>
        </w:rPr>
      </w:pPr>
    </w:p>
    <w:p w:rsidR="00BA4A9A" w:rsidRDefault="00BA4A9A" w:rsidP="00A57C6B">
      <w:pPr>
        <w:jc w:val="center"/>
        <w:rPr>
          <w:rFonts w:ascii="Bookman Old Style" w:hAnsi="Bookman Old Style"/>
          <w:b/>
          <w:sz w:val="24"/>
          <w:szCs w:val="24"/>
          <w:lang w:val="pt-BR"/>
        </w:rPr>
      </w:pPr>
    </w:p>
    <w:p w:rsidR="00BA4A9A" w:rsidRDefault="00BA4A9A" w:rsidP="00A57C6B">
      <w:pPr>
        <w:jc w:val="center"/>
        <w:rPr>
          <w:rFonts w:ascii="Bookman Old Style" w:hAnsi="Bookman Old Style"/>
          <w:b/>
          <w:sz w:val="24"/>
          <w:szCs w:val="24"/>
          <w:lang w:val="pt-BR"/>
        </w:rPr>
      </w:pPr>
    </w:p>
    <w:p w:rsidR="00A57C6B" w:rsidRPr="00FB2D28" w:rsidRDefault="00A57C6B" w:rsidP="00A57C6B">
      <w:pPr>
        <w:jc w:val="center"/>
        <w:rPr>
          <w:rFonts w:ascii="Bookman Old Style" w:hAnsi="Bookman Old Style"/>
          <w:b/>
          <w:sz w:val="24"/>
          <w:szCs w:val="24"/>
          <w:lang w:val="pt-BR"/>
        </w:rPr>
      </w:pPr>
      <w:r w:rsidRPr="00FB2D28">
        <w:rPr>
          <w:rFonts w:ascii="Bookman Old Style" w:hAnsi="Bookman Old Style"/>
          <w:b/>
          <w:sz w:val="24"/>
          <w:szCs w:val="24"/>
          <w:lang w:val="pt-BR"/>
        </w:rPr>
        <w:t>INDICE DE FIGURAS</w:t>
      </w:r>
    </w:p>
    <w:p w:rsidR="00A57C6B" w:rsidRPr="00D63F80" w:rsidRDefault="00A57C6B" w:rsidP="00A57C6B">
      <w:pPr>
        <w:rPr>
          <w:rFonts w:ascii="Bookman Old Style" w:hAnsi="Bookman Old Style"/>
          <w:sz w:val="24"/>
          <w:szCs w:val="24"/>
          <w:lang w:val="pt-BR"/>
        </w:rPr>
      </w:pPr>
    </w:p>
    <w:tbl>
      <w:tblPr>
        <w:tblW w:w="0" w:type="auto"/>
        <w:tblLook w:val="01E0"/>
      </w:tblPr>
      <w:tblGrid>
        <w:gridCol w:w="7773"/>
        <w:gridCol w:w="663"/>
      </w:tblGrid>
      <w:tr w:rsidR="00C3493D" w:rsidRPr="00926068" w:rsidTr="00926068">
        <w:tc>
          <w:tcPr>
            <w:tcW w:w="7773" w:type="dxa"/>
          </w:tcPr>
          <w:p w:rsidR="00C3493D" w:rsidRPr="00926068" w:rsidRDefault="00C3493D" w:rsidP="00E4795D">
            <w:pPr>
              <w:tabs>
                <w:tab w:val="left" w:leader="dot" w:pos="7557"/>
              </w:tabs>
              <w:spacing w:after="0" w:line="360" w:lineRule="auto"/>
              <w:jc w:val="both"/>
              <w:rPr>
                <w:rFonts w:ascii="Bookman Old Style" w:hAnsi="Bookman Old Style"/>
                <w:sz w:val="24"/>
                <w:szCs w:val="24"/>
              </w:rPr>
            </w:pPr>
            <w:r w:rsidRPr="00926068">
              <w:rPr>
                <w:rFonts w:ascii="Bookman Old Style" w:hAnsi="Bookman Old Style"/>
                <w:sz w:val="24"/>
                <w:szCs w:val="24"/>
              </w:rPr>
              <w:t xml:space="preserve">FIGURA 1       Diagrama físico </w:t>
            </w:r>
            <w:r w:rsidR="00E4795D">
              <w:rPr>
                <w:rFonts w:ascii="Bookman Old Style" w:hAnsi="Bookman Old Style"/>
                <w:sz w:val="24"/>
                <w:szCs w:val="24"/>
              </w:rPr>
              <w:t>C</w:t>
            </w:r>
            <w:r w:rsidRPr="00926068">
              <w:rPr>
                <w:rFonts w:ascii="Bookman Old Style" w:hAnsi="Bookman Old Style"/>
                <w:sz w:val="24"/>
                <w:szCs w:val="24"/>
              </w:rPr>
              <w:t>alizas Huayco</w:t>
            </w:r>
            <w:r w:rsidR="00E4795D">
              <w:rPr>
                <w:rFonts w:ascii="Bookman Old Style" w:hAnsi="Bookman Old Style"/>
                <w:sz w:val="24"/>
                <w:szCs w:val="24"/>
              </w:rPr>
              <w:t xml:space="preserve"> S.A</w:t>
            </w:r>
            <w:r w:rsidRPr="00926068">
              <w:rPr>
                <w:rFonts w:ascii="Bookman Old Style" w:hAnsi="Bookman Old Style"/>
                <w:sz w:val="24"/>
                <w:szCs w:val="24"/>
              </w:rPr>
              <w:tab/>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25</w:t>
            </w:r>
          </w:p>
        </w:tc>
      </w:tr>
      <w:tr w:rsidR="00C3493D" w:rsidRPr="00926068" w:rsidTr="00926068">
        <w:tc>
          <w:tcPr>
            <w:tcW w:w="7773" w:type="dxa"/>
          </w:tcPr>
          <w:p w:rsidR="00C3493D" w:rsidRPr="00926068" w:rsidRDefault="00C3493D" w:rsidP="00926068">
            <w:pPr>
              <w:tabs>
                <w:tab w:val="left" w:leader="dot" w:pos="7560"/>
              </w:tabs>
              <w:spacing w:after="0" w:line="360" w:lineRule="auto"/>
              <w:jc w:val="both"/>
              <w:rPr>
                <w:rFonts w:ascii="Bookman Old Style" w:hAnsi="Bookman Old Style"/>
                <w:sz w:val="24"/>
                <w:szCs w:val="24"/>
              </w:rPr>
            </w:pPr>
            <w:r w:rsidRPr="00926068">
              <w:rPr>
                <w:rFonts w:ascii="Bookman Old Style" w:hAnsi="Bookman Old Style"/>
                <w:sz w:val="24"/>
                <w:szCs w:val="24"/>
              </w:rPr>
              <w:t>FIGURA 2       Diagrama unifilar eléctrico</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27</w:t>
            </w:r>
          </w:p>
        </w:tc>
      </w:tr>
      <w:tr w:rsidR="00C3493D" w:rsidRPr="00926068" w:rsidTr="00926068">
        <w:tc>
          <w:tcPr>
            <w:tcW w:w="7773" w:type="dxa"/>
          </w:tcPr>
          <w:p w:rsidR="00C3493D" w:rsidRPr="00926068" w:rsidRDefault="00C3493D" w:rsidP="00926068">
            <w:pPr>
              <w:tabs>
                <w:tab w:val="right" w:leader="dot" w:pos="7557"/>
              </w:tabs>
              <w:spacing w:after="0" w:line="360" w:lineRule="auto"/>
              <w:jc w:val="both"/>
              <w:rPr>
                <w:rFonts w:ascii="Bookman Old Style" w:hAnsi="Bookman Old Style"/>
                <w:sz w:val="24"/>
                <w:szCs w:val="24"/>
              </w:rPr>
            </w:pPr>
            <w:r w:rsidRPr="00926068">
              <w:rPr>
                <w:rFonts w:ascii="Bookman Old Style" w:hAnsi="Bookman Old Style"/>
                <w:sz w:val="24"/>
                <w:szCs w:val="24"/>
              </w:rPr>
              <w:t>FIGURA 3       Subestación principal</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29</w:t>
            </w:r>
          </w:p>
        </w:tc>
      </w:tr>
      <w:tr w:rsidR="00C3493D" w:rsidRPr="00926068" w:rsidTr="00926068">
        <w:tc>
          <w:tcPr>
            <w:tcW w:w="7773" w:type="dxa"/>
          </w:tcPr>
          <w:p w:rsidR="00C3493D" w:rsidRPr="00926068" w:rsidRDefault="00C3493D" w:rsidP="00926068">
            <w:pPr>
              <w:tabs>
                <w:tab w:val="left" w:leader="dot" w:pos="7557"/>
              </w:tabs>
              <w:spacing w:after="0" w:line="360" w:lineRule="auto"/>
              <w:rPr>
                <w:rFonts w:ascii="Bookman Old Style" w:hAnsi="Bookman Old Style"/>
                <w:sz w:val="24"/>
                <w:szCs w:val="24"/>
              </w:rPr>
            </w:pPr>
            <w:r w:rsidRPr="00926068">
              <w:rPr>
                <w:rFonts w:ascii="Bookman Old Style" w:hAnsi="Bookman Old Style"/>
                <w:sz w:val="24"/>
                <w:szCs w:val="24"/>
              </w:rPr>
              <w:t>FIGURA 4       Subestación trituración Primaria</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30</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rPr>
            </w:pPr>
            <w:r w:rsidRPr="00926068">
              <w:rPr>
                <w:rFonts w:ascii="Bookman Old Style" w:hAnsi="Bookman Old Style"/>
                <w:sz w:val="24"/>
                <w:szCs w:val="24"/>
              </w:rPr>
              <w:t>FIGURA 5       Transformador de trituración primaria</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30</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rPr>
            </w:pPr>
            <w:r w:rsidRPr="00926068">
              <w:rPr>
                <w:rFonts w:ascii="Bookman Old Style" w:hAnsi="Bookman Old Style"/>
                <w:sz w:val="24"/>
                <w:szCs w:val="24"/>
              </w:rPr>
              <w:t>FIGURA 6       Diagrama unifilar subestación primaria</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33</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rPr>
            </w:pPr>
            <w:r w:rsidRPr="00926068">
              <w:rPr>
                <w:rFonts w:ascii="Bookman Old Style" w:hAnsi="Bookman Old Style"/>
                <w:sz w:val="24"/>
                <w:szCs w:val="24"/>
              </w:rPr>
              <w:t>FIGURA 7       Subestación trituración secundaria</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34</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rPr>
            </w:pPr>
            <w:r w:rsidRPr="00926068">
              <w:rPr>
                <w:rFonts w:ascii="Bookman Old Style" w:hAnsi="Bookman Old Style"/>
                <w:sz w:val="24"/>
                <w:szCs w:val="24"/>
              </w:rPr>
              <w:t>FIGURA 8       Transformador de trituración  secundaria</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34</w:t>
            </w:r>
          </w:p>
        </w:tc>
      </w:tr>
      <w:tr w:rsidR="00C3493D" w:rsidRPr="00926068" w:rsidTr="00926068">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FIGURA 9       Diagrama unifilar subestación secundaria tableros A y D</w:t>
            </w:r>
            <w:r w:rsidRPr="00926068">
              <w:rPr>
                <w:rFonts w:ascii="Bookman Old Style" w:hAnsi="Bookman Old Style"/>
                <w:sz w:val="24"/>
                <w:szCs w:val="24"/>
              </w:rPr>
              <w:tab/>
              <w:t xml:space="preserve">                                                    </w:t>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38</w:t>
            </w:r>
          </w:p>
        </w:tc>
      </w:tr>
      <w:tr w:rsidR="00C3493D" w:rsidRPr="00926068" w:rsidTr="00926068">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FIGURA 10     Diagrama unifilar subestación secundaria tableros B y C</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39</w:t>
            </w:r>
          </w:p>
        </w:tc>
      </w:tr>
      <w:tr w:rsidR="00C3493D" w:rsidRPr="00926068" w:rsidTr="00926068">
        <w:tc>
          <w:tcPr>
            <w:tcW w:w="7773" w:type="dxa"/>
          </w:tcPr>
          <w:p w:rsidR="00C3493D" w:rsidRPr="00926068" w:rsidRDefault="00C3493D" w:rsidP="00926068">
            <w:pPr>
              <w:spacing w:after="0" w:line="360" w:lineRule="auto"/>
              <w:rPr>
                <w:rFonts w:ascii="Bookman Old Style" w:hAnsi="Bookman Old Style"/>
                <w:sz w:val="24"/>
                <w:szCs w:val="24"/>
              </w:rPr>
            </w:pPr>
            <w:r w:rsidRPr="00926068">
              <w:rPr>
                <w:rFonts w:ascii="Bookman Old Style" w:hAnsi="Bookman Old Style"/>
                <w:sz w:val="24"/>
                <w:szCs w:val="24"/>
              </w:rPr>
              <w:t xml:space="preserve">FIGURA 11     Diagrama unifilar subestación secundaria otros...  </w:t>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40</w:t>
            </w:r>
          </w:p>
        </w:tc>
      </w:tr>
      <w:tr w:rsidR="00C3493D" w:rsidRPr="00926068" w:rsidTr="00926068">
        <w:tc>
          <w:tcPr>
            <w:tcW w:w="7773" w:type="dxa"/>
          </w:tcPr>
          <w:p w:rsidR="00C3493D" w:rsidRPr="00926068" w:rsidRDefault="00C3493D" w:rsidP="00926068">
            <w:pPr>
              <w:tabs>
                <w:tab w:val="left" w:leader="dot" w:pos="7557"/>
              </w:tabs>
              <w:spacing w:after="0" w:line="360" w:lineRule="auto"/>
              <w:rPr>
                <w:rFonts w:ascii="Bookman Old Style" w:hAnsi="Bookman Old Style"/>
                <w:sz w:val="24"/>
                <w:szCs w:val="24"/>
              </w:rPr>
            </w:pPr>
            <w:r w:rsidRPr="00926068">
              <w:rPr>
                <w:rFonts w:ascii="Bookman Old Style" w:hAnsi="Bookman Old Style"/>
                <w:sz w:val="24"/>
                <w:szCs w:val="24"/>
              </w:rPr>
              <w:t>FIGURA 12     Subestación planta de cal</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41</w:t>
            </w:r>
          </w:p>
        </w:tc>
      </w:tr>
      <w:tr w:rsidR="00C3493D" w:rsidRPr="00926068" w:rsidTr="00926068">
        <w:tc>
          <w:tcPr>
            <w:tcW w:w="7773" w:type="dxa"/>
          </w:tcPr>
          <w:p w:rsidR="00C3493D" w:rsidRPr="00926068" w:rsidRDefault="00C3493D" w:rsidP="00926068">
            <w:pPr>
              <w:tabs>
                <w:tab w:val="left" w:leader="dot" w:pos="7557"/>
              </w:tabs>
              <w:spacing w:after="0" w:line="360" w:lineRule="auto"/>
              <w:rPr>
                <w:rFonts w:ascii="Bookman Old Style" w:hAnsi="Bookman Old Style"/>
                <w:sz w:val="24"/>
                <w:szCs w:val="24"/>
              </w:rPr>
            </w:pPr>
            <w:r w:rsidRPr="00926068">
              <w:rPr>
                <w:rFonts w:ascii="Bookman Old Style" w:hAnsi="Bookman Old Style"/>
                <w:sz w:val="24"/>
                <w:szCs w:val="24"/>
              </w:rPr>
              <w:t xml:space="preserve">FIGURA 13     Transformador planta de cal </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41</w:t>
            </w:r>
          </w:p>
        </w:tc>
      </w:tr>
      <w:tr w:rsidR="00C3493D" w:rsidRPr="00926068" w:rsidTr="00926068">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FIGURA 14     Diagrama de bloques procesos de producción de cal</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48</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rPr>
            </w:pPr>
            <w:r w:rsidRPr="00926068">
              <w:rPr>
                <w:rFonts w:ascii="Bookman Old Style" w:hAnsi="Bookman Old Style"/>
                <w:sz w:val="24"/>
                <w:szCs w:val="24"/>
              </w:rPr>
              <w:t>FIGURA 15     Diagrama Unifilar subestación planta de cal</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49</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rPr>
            </w:pPr>
            <w:r w:rsidRPr="00926068">
              <w:rPr>
                <w:rFonts w:ascii="Bookman Old Style" w:hAnsi="Bookman Old Style"/>
                <w:sz w:val="24"/>
                <w:szCs w:val="24"/>
              </w:rPr>
              <w:t>FIGURA 16     Punto de transferencia</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50</w:t>
            </w:r>
          </w:p>
        </w:tc>
      </w:tr>
      <w:tr w:rsidR="00C3493D" w:rsidRPr="00926068" w:rsidTr="00926068">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FIGURA 17     Disposición de interruptores y switch de transferencia</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52</w:t>
            </w:r>
          </w:p>
        </w:tc>
      </w:tr>
      <w:tr w:rsidR="00C3493D" w:rsidRPr="00926068" w:rsidTr="004B5D59">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FIGURA 18     Caso base para el estudio de flujo de carga máxima carga</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56</w:t>
            </w:r>
          </w:p>
        </w:tc>
      </w:tr>
      <w:tr w:rsidR="00C3493D" w:rsidRPr="00926068" w:rsidTr="004B5D59">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lastRenderedPageBreak/>
              <w:t>FIGURA 19     Caso base para el estudio de flujo de carga mínima carga</w:t>
            </w:r>
            <w:r w:rsidRPr="00926068">
              <w:rPr>
                <w:rFonts w:ascii="Bookman Old Style" w:hAnsi="Bookman Old Style"/>
                <w:sz w:val="24"/>
                <w:szCs w:val="24"/>
              </w:rPr>
              <w:tab/>
            </w:r>
            <w:r w:rsidR="004B5D59">
              <w:rPr>
                <w:rFonts w:ascii="Bookman Old Style" w:hAnsi="Bookman Old Style"/>
                <w:sz w:val="24"/>
                <w:szCs w:val="24"/>
              </w:rPr>
              <w:t xml:space="preserve">   </w:t>
            </w:r>
          </w:p>
        </w:tc>
        <w:tc>
          <w:tcPr>
            <w:tcW w:w="663" w:type="dxa"/>
            <w:vAlign w:val="bottom"/>
          </w:tcPr>
          <w:p w:rsidR="00C3493D" w:rsidRPr="00C3493D" w:rsidRDefault="004B5D59" w:rsidP="004B5D59">
            <w:pPr>
              <w:spacing w:after="100" w:afterAutospacing="1" w:line="360" w:lineRule="auto"/>
              <w:jc w:val="right"/>
              <w:rPr>
                <w:rFonts w:ascii="Bookman Old Style" w:hAnsi="Bookman Old Style"/>
                <w:color w:val="000000"/>
                <w:sz w:val="24"/>
                <w:szCs w:val="24"/>
              </w:rPr>
            </w:pPr>
            <w:r>
              <w:rPr>
                <w:rFonts w:ascii="Bookman Old Style" w:hAnsi="Bookman Old Style"/>
                <w:color w:val="000000"/>
                <w:sz w:val="24"/>
                <w:szCs w:val="24"/>
              </w:rPr>
              <w:t xml:space="preserve">          </w:t>
            </w:r>
            <w:r w:rsidR="00C3493D" w:rsidRPr="00C3493D">
              <w:rPr>
                <w:rFonts w:ascii="Bookman Old Style" w:hAnsi="Bookman Old Style"/>
                <w:color w:val="000000"/>
                <w:sz w:val="24"/>
                <w:szCs w:val="24"/>
              </w:rPr>
              <w:t>58</w:t>
            </w:r>
          </w:p>
        </w:tc>
      </w:tr>
      <w:tr w:rsidR="00C3493D" w:rsidRPr="00926068" w:rsidTr="004B5D59">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FIGURA 20.a  Caso optimizado para el estudio de flujo de carga para cuando existe una falla en le alimentador cal</w:t>
            </w:r>
            <w:r w:rsidRPr="00926068">
              <w:rPr>
                <w:rFonts w:ascii="Bookman Old Style" w:hAnsi="Bookman Old Style"/>
                <w:sz w:val="24"/>
                <w:szCs w:val="24"/>
              </w:rPr>
              <w:tab/>
            </w:r>
          </w:p>
        </w:tc>
        <w:tc>
          <w:tcPr>
            <w:tcW w:w="663" w:type="dxa"/>
            <w:vAlign w:val="bottom"/>
          </w:tcPr>
          <w:p w:rsidR="00E4795D" w:rsidRDefault="00E4795D" w:rsidP="00C3493D">
            <w:pPr>
              <w:spacing w:after="100" w:afterAutospacing="1" w:line="360" w:lineRule="auto"/>
              <w:jc w:val="right"/>
              <w:rPr>
                <w:rFonts w:ascii="Bookman Old Style" w:hAnsi="Bookman Old Style"/>
                <w:color w:val="000000"/>
                <w:sz w:val="24"/>
                <w:szCs w:val="24"/>
              </w:rPr>
            </w:pPr>
          </w:p>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60</w:t>
            </w:r>
          </w:p>
        </w:tc>
      </w:tr>
      <w:tr w:rsidR="00C3493D" w:rsidRPr="00926068" w:rsidTr="004B5D59">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FIGURA 20.b  Caso optimizado para el estudio de flujo de carga para cuando existe una falla en le alimentador agregados</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61</w:t>
            </w:r>
          </w:p>
        </w:tc>
      </w:tr>
      <w:tr w:rsidR="00C3493D" w:rsidRPr="00926068" w:rsidTr="00926068">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 xml:space="preserve"> FIGURA 21    Transformador de potencia de la subestación principal</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76</w:t>
            </w:r>
          </w:p>
        </w:tc>
      </w:tr>
      <w:tr w:rsidR="00C3493D" w:rsidRPr="00926068" w:rsidTr="00926068">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FIGURA 22     Transformador de potencia de la subestación primaria</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77</w:t>
            </w:r>
          </w:p>
        </w:tc>
      </w:tr>
      <w:tr w:rsidR="00C3493D" w:rsidRPr="00926068" w:rsidTr="00926068">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FIGURA 23     Transformador de potencia de la subestación secundaria</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78</w:t>
            </w:r>
          </w:p>
        </w:tc>
      </w:tr>
      <w:tr w:rsidR="00C3493D" w:rsidRPr="00926068" w:rsidTr="00926068">
        <w:tc>
          <w:tcPr>
            <w:tcW w:w="7773" w:type="dxa"/>
          </w:tcPr>
          <w:p w:rsidR="00C3493D" w:rsidRPr="00926068" w:rsidRDefault="00C3493D" w:rsidP="00926068">
            <w:pPr>
              <w:tabs>
                <w:tab w:val="right" w:leader="dot" w:pos="7557"/>
              </w:tabs>
              <w:spacing w:after="0" w:line="360" w:lineRule="auto"/>
              <w:ind w:left="1724" w:hanging="1724"/>
              <w:rPr>
                <w:rFonts w:ascii="Bookman Old Style" w:hAnsi="Bookman Old Style"/>
                <w:sz w:val="24"/>
                <w:szCs w:val="24"/>
              </w:rPr>
            </w:pPr>
            <w:r w:rsidRPr="00926068">
              <w:rPr>
                <w:rFonts w:ascii="Bookman Old Style" w:hAnsi="Bookman Old Style"/>
                <w:sz w:val="24"/>
                <w:szCs w:val="24"/>
              </w:rPr>
              <w:t>FIGURA 24     Transformador de potencia de la subestación Plata de cal</w:t>
            </w:r>
            <w:r w:rsidRPr="00926068">
              <w:rPr>
                <w:rFonts w:ascii="Bookman Old Style" w:hAnsi="Bookman Old Style"/>
                <w:sz w:val="24"/>
                <w:szCs w:val="24"/>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79</w:t>
            </w:r>
          </w:p>
        </w:tc>
      </w:tr>
      <w:tr w:rsidR="00C3493D" w:rsidRPr="00926068" w:rsidTr="00926068">
        <w:tc>
          <w:tcPr>
            <w:tcW w:w="7773" w:type="dxa"/>
          </w:tcPr>
          <w:p w:rsidR="00C3493D" w:rsidRPr="00926068" w:rsidRDefault="00C3493D" w:rsidP="00650DE1">
            <w:pPr>
              <w:tabs>
                <w:tab w:val="right" w:leader="dot" w:pos="7557"/>
              </w:tabs>
              <w:spacing w:after="0" w:line="360" w:lineRule="auto"/>
              <w:ind w:left="1701" w:hanging="1701"/>
              <w:rPr>
                <w:rFonts w:ascii="Bookman Old Style" w:hAnsi="Bookman Old Style"/>
                <w:sz w:val="24"/>
                <w:szCs w:val="24"/>
                <w:lang w:val="pt-BR"/>
              </w:rPr>
            </w:pPr>
            <w:r w:rsidRPr="00926068">
              <w:rPr>
                <w:rFonts w:ascii="Bookman Old Style" w:hAnsi="Bookman Old Style"/>
                <w:sz w:val="24"/>
                <w:szCs w:val="24"/>
                <w:lang w:val="pt-BR"/>
              </w:rPr>
              <w:t xml:space="preserve">FIGURA 25     </w:t>
            </w:r>
            <w:r w:rsidR="00650DE1">
              <w:rPr>
                <w:rFonts w:ascii="Bookman Old Style" w:hAnsi="Bookman Old Style"/>
                <w:sz w:val="24"/>
                <w:szCs w:val="24"/>
                <w:lang w:val="pt-BR"/>
              </w:rPr>
              <w:t>Esquema de protección para el transformador principal</w:t>
            </w:r>
            <w:r w:rsidRPr="00926068">
              <w:rPr>
                <w:rFonts w:ascii="Bookman Old Style" w:hAnsi="Bookman Old Style"/>
                <w:sz w:val="24"/>
                <w:szCs w:val="24"/>
                <w:lang w:val="pt-BR"/>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13</w:t>
            </w:r>
            <w:r w:rsidR="00650DE1">
              <w:rPr>
                <w:rFonts w:ascii="Bookman Old Style" w:hAnsi="Bookman Old Style"/>
                <w:color w:val="000000"/>
                <w:sz w:val="24"/>
                <w:szCs w:val="24"/>
              </w:rPr>
              <w:t>6</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lang w:val="pt-BR"/>
              </w:rPr>
            </w:pPr>
            <w:r w:rsidRPr="00926068">
              <w:rPr>
                <w:rFonts w:ascii="Bookman Old Style" w:hAnsi="Bookman Old Style"/>
                <w:sz w:val="24"/>
                <w:szCs w:val="24"/>
                <w:lang w:val="pt-BR"/>
              </w:rPr>
              <w:t>FIGURA 26     Flex logic</w:t>
            </w:r>
            <w:r w:rsidRPr="00926068">
              <w:rPr>
                <w:rFonts w:ascii="Bookman Old Style" w:hAnsi="Bookman Old Style"/>
                <w:sz w:val="24"/>
                <w:szCs w:val="24"/>
                <w:lang w:val="pt-BR"/>
              </w:rPr>
              <w:tab/>
            </w:r>
          </w:p>
        </w:tc>
        <w:tc>
          <w:tcPr>
            <w:tcW w:w="663" w:type="dxa"/>
            <w:vAlign w:val="bottom"/>
          </w:tcPr>
          <w:p w:rsidR="00C3493D" w:rsidRPr="00C3493D" w:rsidRDefault="00C3493D" w:rsidP="00650DE1">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13</w:t>
            </w:r>
            <w:r w:rsidR="00650DE1">
              <w:rPr>
                <w:rFonts w:ascii="Bookman Old Style" w:hAnsi="Bookman Old Style"/>
                <w:color w:val="000000"/>
                <w:sz w:val="24"/>
                <w:szCs w:val="24"/>
              </w:rPr>
              <w:t>8</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lang w:val="pt-BR"/>
              </w:rPr>
            </w:pPr>
            <w:r w:rsidRPr="00926068">
              <w:rPr>
                <w:rFonts w:ascii="Bookman Old Style" w:hAnsi="Bookman Old Style"/>
                <w:sz w:val="24"/>
                <w:szCs w:val="24"/>
                <w:lang w:val="pt-BR"/>
              </w:rPr>
              <w:t>FIGURA 27     Alternativa 1</w:t>
            </w:r>
            <w:r w:rsidRPr="00926068">
              <w:rPr>
                <w:rFonts w:ascii="Bookman Old Style" w:hAnsi="Bookman Old Style"/>
                <w:sz w:val="24"/>
                <w:szCs w:val="24"/>
                <w:lang w:val="pt-BR"/>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14</w:t>
            </w:r>
            <w:r w:rsidR="00650DE1">
              <w:rPr>
                <w:rFonts w:ascii="Bookman Old Style" w:hAnsi="Bookman Old Style"/>
                <w:color w:val="000000"/>
                <w:sz w:val="24"/>
                <w:szCs w:val="24"/>
              </w:rPr>
              <w:t>4</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lang w:val="pt-BR"/>
              </w:rPr>
            </w:pPr>
            <w:r w:rsidRPr="00926068">
              <w:rPr>
                <w:rFonts w:ascii="Bookman Old Style" w:hAnsi="Bookman Old Style"/>
                <w:sz w:val="24"/>
                <w:szCs w:val="24"/>
                <w:lang w:val="pt-BR"/>
              </w:rPr>
              <w:t>FIGURA 28     Flex logic alternativa 1</w:t>
            </w:r>
            <w:r w:rsidRPr="00926068">
              <w:rPr>
                <w:rFonts w:ascii="Bookman Old Style" w:hAnsi="Bookman Old Style"/>
                <w:sz w:val="24"/>
                <w:szCs w:val="24"/>
                <w:lang w:val="pt-BR"/>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14</w:t>
            </w:r>
            <w:r w:rsidR="00650DE1">
              <w:rPr>
                <w:rFonts w:ascii="Bookman Old Style" w:hAnsi="Bookman Old Style"/>
                <w:color w:val="000000"/>
                <w:sz w:val="24"/>
                <w:szCs w:val="24"/>
              </w:rPr>
              <w:t>5</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lang w:val="pt-BR"/>
              </w:rPr>
            </w:pPr>
            <w:r w:rsidRPr="00926068">
              <w:rPr>
                <w:rFonts w:ascii="Bookman Old Style" w:hAnsi="Bookman Old Style"/>
                <w:sz w:val="24"/>
                <w:szCs w:val="24"/>
                <w:lang w:val="pt-BR"/>
              </w:rPr>
              <w:t>FIGURA 29     Transferencia manual alternativa 2</w:t>
            </w:r>
            <w:r w:rsidRPr="00926068">
              <w:rPr>
                <w:rFonts w:ascii="Bookman Old Style" w:hAnsi="Bookman Old Style"/>
                <w:sz w:val="24"/>
                <w:szCs w:val="24"/>
                <w:lang w:val="pt-BR"/>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14</w:t>
            </w:r>
            <w:r w:rsidR="00650DE1">
              <w:rPr>
                <w:rFonts w:ascii="Bookman Old Style" w:hAnsi="Bookman Old Style"/>
                <w:color w:val="000000"/>
                <w:sz w:val="24"/>
                <w:szCs w:val="24"/>
              </w:rPr>
              <w:t>7</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lang w:val="es-ES"/>
              </w:rPr>
            </w:pPr>
            <w:r w:rsidRPr="00926068">
              <w:rPr>
                <w:rFonts w:ascii="Bookman Old Style" w:hAnsi="Bookman Old Style"/>
                <w:sz w:val="24"/>
                <w:szCs w:val="24"/>
                <w:lang w:val="es-ES"/>
              </w:rPr>
              <w:t>FIGURA 30     Esquema de protección trituración primaria</w:t>
            </w:r>
            <w:r w:rsidRPr="00926068">
              <w:rPr>
                <w:rFonts w:ascii="Bookman Old Style" w:hAnsi="Bookman Old Style"/>
                <w:sz w:val="24"/>
                <w:szCs w:val="24"/>
                <w:lang w:val="es-ES"/>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1</w:t>
            </w:r>
            <w:r w:rsidR="00650DE1">
              <w:rPr>
                <w:rFonts w:ascii="Bookman Old Style" w:hAnsi="Bookman Old Style"/>
                <w:color w:val="000000"/>
                <w:sz w:val="24"/>
                <w:szCs w:val="24"/>
              </w:rPr>
              <w:t>49</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lang w:val="es-ES"/>
              </w:rPr>
            </w:pPr>
            <w:r w:rsidRPr="00926068">
              <w:rPr>
                <w:rFonts w:ascii="Bookman Old Style" w:hAnsi="Bookman Old Style"/>
                <w:sz w:val="24"/>
                <w:szCs w:val="24"/>
                <w:lang w:val="es-ES"/>
              </w:rPr>
              <w:t>FIGURA 31     Esquema de protección trituración secundaria</w:t>
            </w:r>
            <w:r w:rsidRPr="00926068">
              <w:rPr>
                <w:rFonts w:ascii="Bookman Old Style" w:hAnsi="Bookman Old Style"/>
                <w:sz w:val="24"/>
                <w:szCs w:val="24"/>
                <w:lang w:val="es-ES"/>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15</w:t>
            </w:r>
            <w:r w:rsidR="00650DE1">
              <w:rPr>
                <w:rFonts w:ascii="Bookman Old Style" w:hAnsi="Bookman Old Style"/>
                <w:color w:val="000000"/>
                <w:sz w:val="24"/>
                <w:szCs w:val="24"/>
              </w:rPr>
              <w:t>1</w:t>
            </w:r>
          </w:p>
        </w:tc>
      </w:tr>
      <w:tr w:rsidR="00C3493D" w:rsidRPr="00926068" w:rsidTr="00926068">
        <w:tc>
          <w:tcPr>
            <w:tcW w:w="7773" w:type="dxa"/>
          </w:tcPr>
          <w:p w:rsidR="00C3493D" w:rsidRPr="00926068" w:rsidRDefault="00C3493D" w:rsidP="00926068">
            <w:pPr>
              <w:tabs>
                <w:tab w:val="right" w:leader="dot" w:pos="7557"/>
              </w:tabs>
              <w:spacing w:after="0" w:line="360" w:lineRule="auto"/>
              <w:rPr>
                <w:rFonts w:ascii="Bookman Old Style" w:hAnsi="Bookman Old Style"/>
                <w:sz w:val="24"/>
                <w:szCs w:val="24"/>
                <w:lang w:val="pt-BR"/>
              </w:rPr>
            </w:pPr>
            <w:r w:rsidRPr="00926068">
              <w:rPr>
                <w:rFonts w:ascii="Bookman Old Style" w:hAnsi="Bookman Old Style"/>
                <w:sz w:val="24"/>
                <w:szCs w:val="24"/>
                <w:lang w:val="pt-BR"/>
              </w:rPr>
              <w:t>FIGURA 32     Esquema de protección planta de cal.</w:t>
            </w:r>
            <w:r w:rsidRPr="00926068">
              <w:rPr>
                <w:rFonts w:ascii="Bookman Old Style" w:hAnsi="Bookman Old Style"/>
                <w:sz w:val="24"/>
                <w:szCs w:val="24"/>
                <w:lang w:val="pt-BR"/>
              </w:rPr>
              <w:tab/>
            </w:r>
          </w:p>
        </w:tc>
        <w:tc>
          <w:tcPr>
            <w:tcW w:w="663" w:type="dxa"/>
            <w:vAlign w:val="bottom"/>
          </w:tcPr>
          <w:p w:rsidR="00C3493D" w:rsidRPr="00C3493D" w:rsidRDefault="00C3493D" w:rsidP="00C3493D">
            <w:pPr>
              <w:spacing w:after="100" w:afterAutospacing="1" w:line="360" w:lineRule="auto"/>
              <w:jc w:val="right"/>
              <w:rPr>
                <w:rFonts w:ascii="Bookman Old Style" w:hAnsi="Bookman Old Style"/>
                <w:color w:val="000000"/>
                <w:sz w:val="24"/>
                <w:szCs w:val="24"/>
              </w:rPr>
            </w:pPr>
            <w:r w:rsidRPr="00C3493D">
              <w:rPr>
                <w:rFonts w:ascii="Bookman Old Style" w:hAnsi="Bookman Old Style"/>
                <w:color w:val="000000"/>
                <w:sz w:val="24"/>
                <w:szCs w:val="24"/>
              </w:rPr>
              <w:t>15</w:t>
            </w:r>
            <w:r w:rsidR="00650DE1">
              <w:rPr>
                <w:rFonts w:ascii="Bookman Old Style" w:hAnsi="Bookman Old Style"/>
                <w:color w:val="000000"/>
                <w:sz w:val="24"/>
                <w:szCs w:val="24"/>
              </w:rPr>
              <w:t>3</w:t>
            </w:r>
          </w:p>
        </w:tc>
      </w:tr>
    </w:tbl>
    <w:p w:rsidR="00A57C6B" w:rsidRDefault="00A57C6B" w:rsidP="00A57C6B">
      <w:pPr>
        <w:rPr>
          <w:rFonts w:ascii="Bookman Old Style" w:hAnsi="Bookman Old Style"/>
          <w:sz w:val="24"/>
          <w:szCs w:val="24"/>
          <w:lang w:val="pt-BR"/>
        </w:rPr>
      </w:pPr>
    </w:p>
    <w:p w:rsidR="00600504" w:rsidRDefault="00600504" w:rsidP="00A57C6B">
      <w:pPr>
        <w:rPr>
          <w:rFonts w:ascii="Bookman Old Style" w:hAnsi="Bookman Old Style"/>
          <w:sz w:val="24"/>
          <w:szCs w:val="24"/>
          <w:lang w:val="pt-BR"/>
        </w:rPr>
      </w:pPr>
    </w:p>
    <w:p w:rsidR="00600504" w:rsidRDefault="00600504" w:rsidP="00A57C6B">
      <w:pPr>
        <w:rPr>
          <w:rFonts w:ascii="Bookman Old Style" w:hAnsi="Bookman Old Style"/>
          <w:sz w:val="24"/>
          <w:szCs w:val="24"/>
          <w:lang w:val="pt-BR"/>
        </w:rPr>
      </w:pPr>
    </w:p>
    <w:p w:rsidR="00600504" w:rsidRDefault="00600504" w:rsidP="00A57C6B">
      <w:pPr>
        <w:rPr>
          <w:rFonts w:ascii="Bookman Old Style" w:hAnsi="Bookman Old Style"/>
          <w:sz w:val="24"/>
          <w:szCs w:val="24"/>
          <w:lang w:val="pt-BR"/>
        </w:rPr>
      </w:pPr>
    </w:p>
    <w:p w:rsidR="00600504" w:rsidRDefault="00600504" w:rsidP="00A57C6B">
      <w:pPr>
        <w:rPr>
          <w:rFonts w:ascii="Bookman Old Style" w:hAnsi="Bookman Old Style"/>
          <w:sz w:val="24"/>
          <w:szCs w:val="24"/>
          <w:lang w:val="pt-BR"/>
        </w:rPr>
      </w:pPr>
    </w:p>
    <w:p w:rsidR="00A57C6B" w:rsidRDefault="00A57C6B" w:rsidP="00A57C6B">
      <w:pPr>
        <w:jc w:val="center"/>
        <w:rPr>
          <w:rFonts w:ascii="Bookman Old Style" w:hAnsi="Bookman Old Style"/>
          <w:b/>
          <w:sz w:val="24"/>
          <w:szCs w:val="24"/>
        </w:rPr>
      </w:pPr>
      <w:r w:rsidRPr="00160F43">
        <w:rPr>
          <w:rFonts w:ascii="Bookman Old Style" w:hAnsi="Bookman Old Style"/>
          <w:b/>
          <w:sz w:val="24"/>
          <w:szCs w:val="24"/>
        </w:rPr>
        <w:t>INDICE DE TABLAS</w:t>
      </w:r>
    </w:p>
    <w:p w:rsidR="00A57C6B" w:rsidRPr="00160F43" w:rsidRDefault="00A57C6B" w:rsidP="00A57C6B">
      <w:pPr>
        <w:jc w:val="center"/>
        <w:rPr>
          <w:rFonts w:ascii="Bookman Old Style" w:hAnsi="Bookman Old Style"/>
          <w:b/>
          <w:sz w:val="24"/>
          <w:szCs w:val="24"/>
        </w:rPr>
      </w:pPr>
    </w:p>
    <w:tbl>
      <w:tblPr>
        <w:tblW w:w="0" w:type="auto"/>
        <w:tblLook w:val="01E0"/>
      </w:tblPr>
      <w:tblGrid>
        <w:gridCol w:w="7773"/>
        <w:gridCol w:w="663"/>
      </w:tblGrid>
      <w:tr w:rsidR="00F06ED1" w:rsidRPr="00926068" w:rsidTr="00926068">
        <w:trPr>
          <w:trHeight w:val="580"/>
        </w:trPr>
        <w:tc>
          <w:tcPr>
            <w:tcW w:w="7773" w:type="dxa"/>
          </w:tcPr>
          <w:p w:rsidR="00F06ED1" w:rsidRPr="00926068" w:rsidRDefault="00F06ED1" w:rsidP="00926068">
            <w:pPr>
              <w:tabs>
                <w:tab w:val="right" w:leader="dot" w:pos="1260"/>
                <w:tab w:val="right" w:leader="dot" w:pos="7560"/>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 xml:space="preserve">Tabla#1  </w:t>
            </w:r>
            <w:r w:rsidRPr="00926068">
              <w:rPr>
                <w:rFonts w:ascii="Bookman Old Style" w:hAnsi="Bookman Old Style" w:cs="Arial"/>
                <w:bCs/>
                <w:sz w:val="24"/>
                <w:szCs w:val="24"/>
              </w:rPr>
              <w:tab/>
              <w:t>Cargas conectadas a la subestación “Trituración Primaria”</w:t>
            </w:r>
            <w:r w:rsidRPr="00926068">
              <w:rPr>
                <w:rFonts w:ascii="Bookman Old Style" w:hAnsi="Bookman Old Style" w:cs="Arial"/>
                <w:bCs/>
                <w:sz w:val="24"/>
                <w:szCs w:val="24"/>
              </w:rPr>
              <w:tab/>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62</w:t>
            </w:r>
          </w:p>
        </w:tc>
      </w:tr>
      <w:tr w:rsidR="00F06ED1" w:rsidRPr="00926068" w:rsidTr="00926068">
        <w:trPr>
          <w:trHeight w:val="776"/>
        </w:trPr>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 xml:space="preserve">Tabla#2  </w:t>
            </w:r>
            <w:r w:rsidRPr="00926068">
              <w:rPr>
                <w:rFonts w:ascii="Bookman Old Style" w:hAnsi="Bookman Old Style" w:cs="Arial"/>
                <w:bCs/>
                <w:sz w:val="24"/>
                <w:szCs w:val="24"/>
              </w:rPr>
              <w:tab/>
              <w:t>Compensación de Reactivos de la subestación “Trituración Primaria”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62</w:t>
            </w:r>
          </w:p>
        </w:tc>
      </w:tr>
      <w:tr w:rsidR="00F06ED1" w:rsidRPr="00926068" w:rsidTr="00926068">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 xml:space="preserve">Tabla#3   </w:t>
            </w:r>
            <w:r w:rsidRPr="00926068">
              <w:rPr>
                <w:rFonts w:ascii="Bookman Old Style" w:hAnsi="Bookman Old Style" w:cs="Arial"/>
                <w:bCs/>
                <w:sz w:val="24"/>
                <w:szCs w:val="24"/>
              </w:rPr>
              <w:tab/>
              <w:t>Carga total de la sección “Trituración Primaria”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63</w:t>
            </w:r>
          </w:p>
        </w:tc>
      </w:tr>
      <w:tr w:rsidR="00F06ED1" w:rsidRPr="00926068" w:rsidTr="00926068">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Tabla#4</w:t>
            </w:r>
            <w:r w:rsidRPr="00926068">
              <w:rPr>
                <w:rFonts w:ascii="Bookman Old Style" w:hAnsi="Bookman Old Style" w:cs="Arial"/>
                <w:bCs/>
                <w:sz w:val="24"/>
                <w:szCs w:val="24"/>
              </w:rPr>
              <w:tab/>
              <w:t>Cargas conectadas al tablero “A” de la subestación “Trituración secundaria”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64</w:t>
            </w:r>
          </w:p>
        </w:tc>
      </w:tr>
      <w:tr w:rsidR="00F06ED1" w:rsidRPr="00926068" w:rsidTr="00926068">
        <w:tc>
          <w:tcPr>
            <w:tcW w:w="7773" w:type="dxa"/>
          </w:tcPr>
          <w:p w:rsidR="00F06ED1" w:rsidRPr="00926068" w:rsidRDefault="00F06ED1" w:rsidP="00926068">
            <w:pPr>
              <w:tabs>
                <w:tab w:val="left" w:pos="709"/>
                <w:tab w:val="left" w:pos="1418"/>
                <w:tab w:val="lef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Tabla#5</w:t>
            </w:r>
            <w:r w:rsidRPr="00926068">
              <w:rPr>
                <w:rFonts w:ascii="Bookman Old Style" w:hAnsi="Bookman Old Style" w:cs="Arial"/>
                <w:bCs/>
                <w:sz w:val="24"/>
                <w:szCs w:val="24"/>
              </w:rPr>
              <w:tab/>
              <w:t>Carga total conectada al tablero “A”</w:t>
            </w:r>
            <w:r w:rsidRPr="00926068">
              <w:rPr>
                <w:rFonts w:ascii="Bookman Old Style" w:hAnsi="Bookman Old Style" w:cs="Arial"/>
                <w:bCs/>
                <w:sz w:val="24"/>
                <w:szCs w:val="24"/>
              </w:rPr>
              <w:tab/>
            </w:r>
            <w:r w:rsidRPr="00926068">
              <w:rPr>
                <w:rFonts w:ascii="Bookman Old Style" w:hAnsi="Bookman Old Style" w:cs="Arial"/>
                <w:bCs/>
                <w:sz w:val="24"/>
                <w:szCs w:val="24"/>
              </w:rPr>
              <w:tab/>
            </w:r>
            <w:r w:rsidRPr="00926068">
              <w:rPr>
                <w:rFonts w:ascii="Bookman Old Style" w:hAnsi="Bookman Old Style" w:cs="Arial"/>
                <w:bCs/>
                <w:sz w:val="24"/>
                <w:szCs w:val="24"/>
              </w:rPr>
              <w:tab/>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64</w:t>
            </w:r>
          </w:p>
        </w:tc>
      </w:tr>
      <w:tr w:rsidR="00F06ED1" w:rsidRPr="00926068" w:rsidTr="00926068">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Tabla#6</w:t>
            </w:r>
            <w:r w:rsidRPr="00926068">
              <w:rPr>
                <w:rFonts w:ascii="Bookman Old Style" w:hAnsi="Bookman Old Style" w:cs="Arial"/>
                <w:bCs/>
                <w:sz w:val="24"/>
                <w:szCs w:val="24"/>
              </w:rPr>
              <w:tab/>
              <w:t>Cargas conectadas al tablero “B” de la subestación “Trituración secundaria”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65</w:t>
            </w:r>
          </w:p>
        </w:tc>
      </w:tr>
      <w:tr w:rsidR="00F06ED1" w:rsidRPr="00926068" w:rsidTr="00926068">
        <w:tc>
          <w:tcPr>
            <w:tcW w:w="7773" w:type="dxa"/>
          </w:tcPr>
          <w:p w:rsidR="00F06ED1" w:rsidRPr="00926068" w:rsidRDefault="00F06ED1" w:rsidP="00926068">
            <w:pPr>
              <w:tabs>
                <w:tab w:val="left" w:leader="do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Tabla#7</w:t>
            </w:r>
            <w:r w:rsidRPr="00926068">
              <w:rPr>
                <w:rFonts w:ascii="Bookman Old Style" w:hAnsi="Bookman Old Style" w:cs="Arial"/>
                <w:bCs/>
                <w:sz w:val="24"/>
                <w:szCs w:val="24"/>
              </w:rPr>
              <w:tab/>
              <w:t>Carga total conectada al tablero “B”</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65</w:t>
            </w:r>
          </w:p>
        </w:tc>
      </w:tr>
      <w:tr w:rsidR="00F06ED1" w:rsidRPr="00926068" w:rsidTr="00926068">
        <w:tc>
          <w:tcPr>
            <w:tcW w:w="7773" w:type="dxa"/>
          </w:tcPr>
          <w:p w:rsidR="00F06ED1" w:rsidRPr="00926068" w:rsidRDefault="00F06ED1" w:rsidP="00926068">
            <w:pPr>
              <w:tabs>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Tabla#8</w:t>
            </w:r>
            <w:r w:rsidRPr="00926068">
              <w:rPr>
                <w:rFonts w:ascii="Bookman Old Style" w:hAnsi="Bookman Old Style" w:cs="Arial"/>
                <w:bCs/>
                <w:sz w:val="24"/>
                <w:szCs w:val="24"/>
              </w:rPr>
              <w:tab/>
              <w:t>Cargas conectadas al tablero “C” de la subestación “Trituración secundaria”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66</w:t>
            </w:r>
          </w:p>
        </w:tc>
      </w:tr>
      <w:tr w:rsidR="00F06ED1" w:rsidRPr="00926068" w:rsidTr="00926068">
        <w:tc>
          <w:tcPr>
            <w:tcW w:w="7773" w:type="dxa"/>
          </w:tcPr>
          <w:p w:rsidR="00F06ED1" w:rsidRPr="00926068" w:rsidRDefault="00F06ED1" w:rsidP="00926068">
            <w:pPr>
              <w:tabs>
                <w:tab w:val="left" w:pos="1260"/>
                <w:tab w:val="right" w:leader="dot" w:pos="7560"/>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Tabla#9</w:t>
            </w:r>
            <w:r w:rsidRPr="00926068">
              <w:rPr>
                <w:rFonts w:ascii="Bookman Old Style" w:hAnsi="Bookman Old Style" w:cs="Arial"/>
                <w:bCs/>
                <w:sz w:val="24"/>
                <w:szCs w:val="24"/>
              </w:rPr>
              <w:tab/>
              <w:t>Carga total conectada al tablero “C”</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66</w:t>
            </w:r>
          </w:p>
        </w:tc>
      </w:tr>
      <w:tr w:rsidR="00F06ED1" w:rsidRPr="00926068" w:rsidTr="00926068">
        <w:tc>
          <w:tcPr>
            <w:tcW w:w="7773" w:type="dxa"/>
          </w:tcPr>
          <w:p w:rsidR="00F06ED1" w:rsidRPr="00926068" w:rsidRDefault="00F06ED1" w:rsidP="00926068">
            <w:pPr>
              <w:tabs>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Tabla#10</w:t>
            </w:r>
            <w:r w:rsidRPr="00926068">
              <w:rPr>
                <w:rFonts w:ascii="Bookman Old Style" w:hAnsi="Bookman Old Style" w:cs="Arial"/>
                <w:bCs/>
                <w:sz w:val="24"/>
                <w:szCs w:val="24"/>
              </w:rPr>
              <w:tab/>
              <w:t>Cargas conectadas al tablero “D” de la subestación “Trituración  secundaria”</w:t>
            </w:r>
            <w:r w:rsidRPr="00926068">
              <w:rPr>
                <w:rFonts w:ascii="Bookman Old Style" w:hAnsi="Bookman Old Style" w:cs="Arial"/>
                <w:bCs/>
                <w:sz w:val="24"/>
                <w:szCs w:val="24"/>
              </w:rPr>
              <w:tab/>
              <w:t xml:space="preserve">                             </w:t>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67</w:t>
            </w:r>
          </w:p>
        </w:tc>
      </w:tr>
      <w:tr w:rsidR="00F06ED1" w:rsidRPr="00926068" w:rsidTr="00926068">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Tabla#11</w:t>
            </w:r>
            <w:r w:rsidRPr="00926068">
              <w:rPr>
                <w:rFonts w:ascii="Bookman Old Style" w:hAnsi="Bookman Old Style" w:cs="Arial"/>
                <w:bCs/>
                <w:sz w:val="24"/>
                <w:szCs w:val="24"/>
              </w:rPr>
              <w:tab/>
              <w:t>Carga total conectada al tablero “D</w:t>
            </w:r>
            <w:r w:rsidRPr="00926068">
              <w:rPr>
                <w:rFonts w:ascii="Bookman Old Style" w:hAnsi="Bookman Old Style" w:cs="Arial"/>
                <w:bCs/>
                <w:sz w:val="24"/>
                <w:szCs w:val="24"/>
              </w:rPr>
              <w:tab/>
            </w:r>
            <w:r w:rsidRPr="00926068">
              <w:rPr>
                <w:rFonts w:ascii="Bookman Old Style" w:hAnsi="Bookman Old Style" w:cs="Arial"/>
                <w:bCs/>
                <w:sz w:val="24"/>
                <w:szCs w:val="24"/>
              </w:rPr>
              <w:tab/>
            </w:r>
            <w:r w:rsidRPr="00926068">
              <w:rPr>
                <w:rFonts w:ascii="Bookman Old Style" w:hAnsi="Bookman Old Style" w:cs="Arial"/>
                <w:bCs/>
                <w:sz w:val="24"/>
                <w:szCs w:val="24"/>
              </w:rPr>
              <w:tab/>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67</w:t>
            </w:r>
          </w:p>
        </w:tc>
      </w:tr>
      <w:tr w:rsidR="00F06ED1" w:rsidRPr="00926068" w:rsidTr="00926068">
        <w:tc>
          <w:tcPr>
            <w:tcW w:w="7773" w:type="dxa"/>
          </w:tcPr>
          <w:p w:rsidR="00F06ED1" w:rsidRPr="00926068" w:rsidRDefault="00F06ED1" w:rsidP="00926068">
            <w:pPr>
              <w:tabs>
                <w:tab w:val="right" w:leader="dot" w:pos="7560"/>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Tabla#12</w:t>
            </w:r>
            <w:r w:rsidRPr="00926068">
              <w:rPr>
                <w:rFonts w:ascii="Bookman Old Style" w:hAnsi="Bookman Old Style" w:cs="Arial"/>
                <w:bCs/>
                <w:sz w:val="24"/>
                <w:szCs w:val="24"/>
              </w:rPr>
              <w:tab/>
              <w:t>Compensación de reactivos de la subestación “Trituración secundaria”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68</w:t>
            </w:r>
          </w:p>
        </w:tc>
      </w:tr>
      <w:tr w:rsidR="00F06ED1" w:rsidRPr="00926068" w:rsidTr="00926068">
        <w:tc>
          <w:tcPr>
            <w:tcW w:w="7773" w:type="dxa"/>
          </w:tcPr>
          <w:p w:rsidR="00F06ED1" w:rsidRPr="00926068" w:rsidRDefault="00F06ED1" w:rsidP="00926068">
            <w:pPr>
              <w:tabs>
                <w:tab w:val="left" w:pos="1260"/>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lastRenderedPageBreak/>
              <w:t>Tabla#13</w:t>
            </w:r>
            <w:r w:rsidRPr="00926068">
              <w:rPr>
                <w:rFonts w:ascii="Bookman Old Style" w:hAnsi="Bookman Old Style" w:cs="Arial"/>
                <w:bCs/>
                <w:sz w:val="24"/>
                <w:szCs w:val="24"/>
              </w:rPr>
              <w:tab/>
              <w:t>“Carga total de la sección de Trituración Secundaria”.</w:t>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68</w:t>
            </w:r>
          </w:p>
        </w:tc>
      </w:tr>
      <w:tr w:rsidR="00F06ED1" w:rsidRPr="00926068" w:rsidTr="00926068">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Tabla#14</w:t>
            </w:r>
            <w:r w:rsidRPr="00926068">
              <w:rPr>
                <w:rFonts w:ascii="Bookman Old Style" w:hAnsi="Bookman Old Style" w:cs="Arial"/>
                <w:bCs/>
                <w:sz w:val="24"/>
                <w:szCs w:val="24"/>
              </w:rPr>
              <w:tab/>
              <w:t>“Cargas del horno”</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69</w:t>
            </w:r>
          </w:p>
        </w:tc>
      </w:tr>
      <w:tr w:rsidR="00F06ED1" w:rsidRPr="00926068" w:rsidTr="00926068">
        <w:tc>
          <w:tcPr>
            <w:tcW w:w="7773" w:type="dxa"/>
          </w:tcPr>
          <w:p w:rsidR="00F06ED1" w:rsidRPr="00926068" w:rsidRDefault="00F06ED1" w:rsidP="00926068">
            <w:pPr>
              <w:tabs>
                <w:tab w:val="right" w:leader="dot" w:pos="1260"/>
                <w:tab w:val="right" w:leader="dot" w:pos="7560"/>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Tabla#15</w:t>
            </w:r>
            <w:r w:rsidRPr="00926068">
              <w:rPr>
                <w:rFonts w:ascii="Bookman Old Style" w:hAnsi="Bookman Old Style" w:cs="Arial"/>
                <w:bCs/>
                <w:sz w:val="24"/>
                <w:szCs w:val="24"/>
              </w:rPr>
              <w:tab/>
              <w:t>“Carga total del horno”</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70</w:t>
            </w:r>
          </w:p>
        </w:tc>
      </w:tr>
      <w:tr w:rsidR="00F06ED1" w:rsidRPr="00926068" w:rsidTr="00926068">
        <w:tc>
          <w:tcPr>
            <w:tcW w:w="7773" w:type="dxa"/>
          </w:tcPr>
          <w:p w:rsidR="00F06ED1" w:rsidRPr="00926068" w:rsidRDefault="00F06ED1" w:rsidP="00926068">
            <w:pPr>
              <w:tabs>
                <w:tab w:val="left" w:pos="1260"/>
                <w:tab w:val="right" w:leader="dot" w:pos="7560"/>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Tabla#16</w:t>
            </w:r>
            <w:r w:rsidRPr="00926068">
              <w:rPr>
                <w:rFonts w:ascii="Bookman Old Style" w:hAnsi="Bookman Old Style" w:cs="Arial"/>
                <w:bCs/>
                <w:sz w:val="24"/>
                <w:szCs w:val="24"/>
              </w:rPr>
              <w:tab/>
              <w:t>Condiciones para los cálculos de conductores</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71</w:t>
            </w:r>
          </w:p>
        </w:tc>
      </w:tr>
      <w:tr w:rsidR="00F06ED1" w:rsidRPr="00926068" w:rsidTr="00AD6C2C">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Tabla#17</w:t>
            </w:r>
            <w:r w:rsidRPr="00926068">
              <w:rPr>
                <w:rFonts w:ascii="Bookman Old Style" w:hAnsi="Bookman Old Style" w:cs="Arial"/>
                <w:bCs/>
                <w:sz w:val="24"/>
                <w:szCs w:val="24"/>
              </w:rPr>
              <w:tab/>
              <w:t>Características de los conductores de las alimentadoras principales</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71</w:t>
            </w:r>
          </w:p>
        </w:tc>
      </w:tr>
      <w:tr w:rsidR="00F06ED1" w:rsidRPr="00926068" w:rsidTr="00AD6C2C">
        <w:tc>
          <w:tcPr>
            <w:tcW w:w="7773" w:type="dxa"/>
          </w:tcPr>
          <w:p w:rsidR="00F06ED1" w:rsidRPr="00926068" w:rsidRDefault="00F06ED1" w:rsidP="00BA4A9A">
            <w:pPr>
              <w:tabs>
                <w:tab w:val="left" w:pos="1260"/>
                <w:tab w:val="right" w:leader="dot" w:pos="7557"/>
              </w:tabs>
              <w:spacing w:after="0"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Tabla#18</w:t>
            </w:r>
            <w:r w:rsidRPr="00926068">
              <w:rPr>
                <w:rFonts w:ascii="Bookman Old Style" w:hAnsi="Bookman Old Style" w:cs="Arial"/>
                <w:bCs/>
                <w:sz w:val="24"/>
                <w:szCs w:val="24"/>
              </w:rPr>
              <w:tab/>
              <w:t>Características de los conductores de trituración primaria</w:t>
            </w:r>
            <w:r w:rsidRPr="00926068">
              <w:rPr>
                <w:rFonts w:ascii="Bookman Old Style" w:hAnsi="Bookman Old Style" w:cs="Arial"/>
                <w:bCs/>
                <w:sz w:val="24"/>
                <w:szCs w:val="24"/>
              </w:rPr>
              <w:tab/>
            </w:r>
          </w:p>
        </w:tc>
        <w:tc>
          <w:tcPr>
            <w:tcW w:w="663" w:type="dxa"/>
            <w:vAlign w:val="bottom"/>
          </w:tcPr>
          <w:p w:rsidR="00BA4A9A" w:rsidRDefault="00BA4A9A" w:rsidP="00AD6C2C">
            <w:pPr>
              <w:spacing w:after="0" w:line="360" w:lineRule="auto"/>
              <w:jc w:val="right"/>
              <w:rPr>
                <w:rFonts w:ascii="Bookman Old Style" w:hAnsi="Bookman Old Style"/>
                <w:color w:val="000000"/>
                <w:sz w:val="24"/>
                <w:szCs w:val="24"/>
              </w:rPr>
            </w:pPr>
          </w:p>
          <w:p w:rsidR="00F06ED1" w:rsidRPr="00F06ED1" w:rsidRDefault="00F06ED1" w:rsidP="00AD6C2C">
            <w:pPr>
              <w:spacing w:after="0"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72</w:t>
            </w:r>
          </w:p>
        </w:tc>
      </w:tr>
      <w:tr w:rsidR="00F06ED1" w:rsidRPr="00926068" w:rsidTr="00AD6C2C">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Tabla#19</w:t>
            </w:r>
            <w:r w:rsidRPr="00926068">
              <w:rPr>
                <w:rFonts w:ascii="Bookman Old Style" w:hAnsi="Bookman Old Style" w:cs="Arial"/>
                <w:bCs/>
                <w:sz w:val="24"/>
                <w:szCs w:val="24"/>
              </w:rPr>
              <w:tab/>
              <w:t>Características de los conductores de trituración Secundaria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72</w:t>
            </w:r>
          </w:p>
        </w:tc>
      </w:tr>
      <w:tr w:rsidR="00F06ED1" w:rsidRPr="00926068" w:rsidTr="00926068">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Tabla#20</w:t>
            </w:r>
            <w:r w:rsidRPr="00926068">
              <w:rPr>
                <w:rFonts w:ascii="Bookman Old Style" w:hAnsi="Bookman Old Style" w:cs="Arial"/>
                <w:bCs/>
                <w:sz w:val="24"/>
                <w:szCs w:val="24"/>
              </w:rPr>
              <w:tab/>
              <w:t>Características de los conductores de la planta de cal e hidratación</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74</w:t>
            </w:r>
          </w:p>
        </w:tc>
      </w:tr>
      <w:tr w:rsidR="00F06ED1" w:rsidRPr="00926068" w:rsidTr="00926068">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Tabla#21</w:t>
            </w:r>
            <w:r w:rsidRPr="00926068">
              <w:rPr>
                <w:rFonts w:ascii="Bookman Old Style" w:hAnsi="Bookman Old Style" w:cs="Arial"/>
                <w:bCs/>
                <w:sz w:val="24"/>
                <w:szCs w:val="24"/>
              </w:rPr>
              <w:tab/>
              <w:t>Características del transformador principal</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76</w:t>
            </w:r>
          </w:p>
        </w:tc>
      </w:tr>
      <w:tr w:rsidR="00F06ED1" w:rsidRPr="00926068" w:rsidTr="00926068">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Tabla#22</w:t>
            </w:r>
            <w:r w:rsidRPr="00926068">
              <w:rPr>
                <w:rFonts w:ascii="Bookman Old Style" w:hAnsi="Bookman Old Style" w:cs="Arial"/>
                <w:bCs/>
                <w:sz w:val="24"/>
                <w:szCs w:val="24"/>
              </w:rPr>
              <w:tab/>
              <w:t>Características del transformador de la subestación primaria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77</w:t>
            </w:r>
          </w:p>
        </w:tc>
      </w:tr>
      <w:tr w:rsidR="00F06ED1" w:rsidRPr="00926068" w:rsidTr="00926068">
        <w:tc>
          <w:tcPr>
            <w:tcW w:w="7773" w:type="dxa"/>
          </w:tcPr>
          <w:p w:rsidR="00F06ED1" w:rsidRPr="00926068" w:rsidRDefault="00F06ED1" w:rsidP="00926068">
            <w:pPr>
              <w:tabs>
                <w:tab w:val="left" w:pos="1260"/>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Tabla#23</w:t>
            </w:r>
            <w:r w:rsidRPr="00926068">
              <w:rPr>
                <w:rFonts w:ascii="Bookman Old Style" w:hAnsi="Bookman Old Style" w:cs="Arial"/>
                <w:bCs/>
                <w:sz w:val="24"/>
                <w:szCs w:val="24"/>
              </w:rPr>
              <w:tab/>
              <w:t>Características del transformador de la subestación  secundaria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78</w:t>
            </w:r>
          </w:p>
        </w:tc>
      </w:tr>
      <w:tr w:rsidR="00F06ED1" w:rsidRPr="00926068" w:rsidTr="00926068">
        <w:tc>
          <w:tcPr>
            <w:tcW w:w="7773" w:type="dxa"/>
          </w:tcPr>
          <w:p w:rsidR="00F06ED1" w:rsidRPr="00926068" w:rsidRDefault="00F06ED1" w:rsidP="00926068">
            <w:pPr>
              <w:tabs>
                <w:tab w:val="right" w:leader="dot" w:pos="7557"/>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Tabla#24 Características del transformador de la subestación  Planta de Cal”</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79</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 xml:space="preserve">Tabla#25 </w:t>
            </w:r>
            <w:r w:rsidRPr="00926068">
              <w:rPr>
                <w:rFonts w:ascii="Bookman Old Style" w:hAnsi="Bookman Old Style" w:cs="Arial"/>
                <w:bCs/>
                <w:sz w:val="24"/>
                <w:szCs w:val="24"/>
              </w:rPr>
              <w:tab/>
            </w:r>
            <w:r w:rsidRPr="00926068">
              <w:rPr>
                <w:rFonts w:ascii="Bookman Old Style" w:hAnsi="Bookman Old Style" w:cs="Arial"/>
                <w:bCs/>
                <w:sz w:val="24"/>
                <w:szCs w:val="24"/>
              </w:rPr>
              <w:tab/>
              <w:t>Datos de las barras obtenidos del flujo de carga del caso base para máxima carga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82</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 xml:space="preserve">Tabla#26 </w:t>
            </w:r>
            <w:r w:rsidRPr="00926068">
              <w:rPr>
                <w:rFonts w:ascii="Bookman Old Style" w:hAnsi="Bookman Old Style" w:cs="Arial"/>
                <w:bCs/>
                <w:sz w:val="24"/>
                <w:szCs w:val="24"/>
              </w:rPr>
              <w:tab/>
              <w:t>Datos de las cargas  obtenidos del flujo de carga del caso base para máxima carga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83</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 xml:space="preserve">Tabla#27 </w:t>
            </w:r>
            <w:r w:rsidRPr="00926068">
              <w:rPr>
                <w:rFonts w:ascii="Bookman Old Style" w:hAnsi="Bookman Old Style" w:cs="Arial"/>
                <w:bCs/>
                <w:sz w:val="24"/>
                <w:szCs w:val="24"/>
              </w:rPr>
              <w:tab/>
            </w:r>
            <w:r w:rsidRPr="00926068">
              <w:rPr>
                <w:rFonts w:ascii="Bookman Old Style" w:hAnsi="Bookman Old Style" w:cs="Arial"/>
                <w:bCs/>
                <w:sz w:val="24"/>
                <w:szCs w:val="24"/>
              </w:rPr>
              <w:tab/>
              <w:t>Datos de los conductores obtenidos del flujo de carga del caso base para máxima carga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84</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Tabla#28</w:t>
            </w:r>
            <w:r w:rsidRPr="00926068">
              <w:rPr>
                <w:rFonts w:ascii="Bookman Old Style" w:hAnsi="Bookman Old Style" w:cs="Arial"/>
                <w:bCs/>
                <w:sz w:val="24"/>
                <w:szCs w:val="24"/>
              </w:rPr>
              <w:tab/>
              <w:t xml:space="preserve">Datos de los conductores  obtenidos del flujo de </w:t>
            </w:r>
            <w:r w:rsidRPr="00926068">
              <w:rPr>
                <w:rFonts w:ascii="Bookman Old Style" w:hAnsi="Bookman Old Style" w:cs="Arial"/>
                <w:bCs/>
                <w:sz w:val="24"/>
                <w:szCs w:val="24"/>
              </w:rPr>
              <w:lastRenderedPageBreak/>
              <w:t>carga del caso base para máxima carga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lastRenderedPageBreak/>
              <w:t>84</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lastRenderedPageBreak/>
              <w:t>Tabla#29</w:t>
            </w:r>
            <w:r w:rsidRPr="00926068">
              <w:rPr>
                <w:rFonts w:ascii="Bookman Old Style" w:hAnsi="Bookman Old Style" w:cs="Arial"/>
                <w:bCs/>
                <w:sz w:val="24"/>
                <w:szCs w:val="24"/>
              </w:rPr>
              <w:tab/>
              <w:t>Datos de las transformadores  obtenidos del flujo de carga del   caso base para máxima carga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84</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Tabla#30</w:t>
            </w:r>
            <w:r w:rsidRPr="00926068">
              <w:rPr>
                <w:rFonts w:ascii="Bookman Old Style" w:hAnsi="Bookman Old Style" w:cs="Arial"/>
                <w:bCs/>
                <w:sz w:val="24"/>
                <w:szCs w:val="24"/>
              </w:rPr>
              <w:tab/>
              <w:t>Datos de las barras  obtenidos del flujo de carga del caso base para mínima carga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86</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Tabla#31</w:t>
            </w:r>
            <w:r w:rsidRPr="00926068">
              <w:rPr>
                <w:rFonts w:ascii="Bookman Old Style" w:hAnsi="Bookman Old Style" w:cs="Arial"/>
                <w:bCs/>
                <w:sz w:val="24"/>
                <w:szCs w:val="24"/>
              </w:rPr>
              <w:tab/>
              <w:t>Datos de las cargas y fp  obtenidos del flujo de carga del caso base para máxima carga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87</w:t>
            </w:r>
          </w:p>
        </w:tc>
      </w:tr>
      <w:tr w:rsidR="00F06ED1" w:rsidRPr="00926068" w:rsidTr="00F06ED1">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Tabla#32</w:t>
            </w:r>
            <w:r w:rsidRPr="00926068">
              <w:rPr>
                <w:rFonts w:ascii="Bookman Old Style" w:hAnsi="Bookman Old Style" w:cs="Arial"/>
                <w:bCs/>
                <w:sz w:val="24"/>
                <w:szCs w:val="24"/>
              </w:rPr>
              <w:tab/>
              <w:t>Datos del alimentador “Cal” obtenidos del flujo de carga del caso base para máxima carga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89</w:t>
            </w:r>
          </w:p>
        </w:tc>
      </w:tr>
      <w:tr w:rsidR="00F06ED1" w:rsidRPr="00926068" w:rsidTr="00F06ED1">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Tabla#33</w:t>
            </w:r>
            <w:r w:rsidRPr="00926068">
              <w:rPr>
                <w:rFonts w:ascii="Bookman Old Style" w:hAnsi="Bookman Old Style" w:cs="Arial"/>
                <w:bCs/>
                <w:sz w:val="24"/>
                <w:szCs w:val="24"/>
              </w:rPr>
              <w:tab/>
              <w:t>Datos de los transformadores obtenidos del flujo de carga del caso base para máxima carga</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Pr>
                <w:rFonts w:ascii="Bookman Old Style" w:hAnsi="Bookman Old Style"/>
                <w:color w:val="000000"/>
                <w:sz w:val="24"/>
                <w:szCs w:val="24"/>
              </w:rPr>
              <w:t xml:space="preserve">  </w:t>
            </w:r>
            <w:r w:rsidRPr="00F06ED1">
              <w:rPr>
                <w:rFonts w:ascii="Bookman Old Style" w:hAnsi="Bookman Old Style"/>
                <w:color w:val="000000"/>
                <w:sz w:val="24"/>
                <w:szCs w:val="24"/>
              </w:rPr>
              <w:t>89</w:t>
            </w:r>
          </w:p>
        </w:tc>
      </w:tr>
      <w:tr w:rsidR="00F06ED1" w:rsidRPr="00926068" w:rsidTr="00F06ED1">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Tabla#34</w:t>
            </w:r>
            <w:r w:rsidRPr="00926068">
              <w:rPr>
                <w:rFonts w:ascii="Bookman Old Style" w:hAnsi="Bookman Old Style" w:cs="Arial"/>
                <w:bCs/>
                <w:sz w:val="24"/>
                <w:szCs w:val="24"/>
              </w:rPr>
              <w:tab/>
              <w:t>Datos de los voltajes de las barras  obtenidos del flujo de carga del caso base para contingencia 1 del caso optimizado</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92</w:t>
            </w:r>
          </w:p>
        </w:tc>
      </w:tr>
      <w:tr w:rsidR="00F06ED1" w:rsidRPr="00926068" w:rsidTr="00F06ED1">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Tabla#35</w:t>
            </w:r>
            <w:r w:rsidRPr="00926068">
              <w:rPr>
                <w:rFonts w:ascii="Bookman Old Style" w:hAnsi="Bookman Old Style" w:cs="Arial"/>
                <w:bCs/>
                <w:sz w:val="24"/>
                <w:szCs w:val="24"/>
              </w:rPr>
              <w:tab/>
              <w:t>Datos de los conductores del alimentador “Agregados”  obtenidos del flujo de carga del caso base para contingencia 1 del caso optimizado</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93</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Tabla#36</w:t>
            </w:r>
            <w:r w:rsidRPr="00926068">
              <w:rPr>
                <w:rFonts w:ascii="Bookman Old Style" w:hAnsi="Bookman Old Style" w:cs="Arial"/>
                <w:bCs/>
                <w:sz w:val="24"/>
                <w:szCs w:val="24"/>
              </w:rPr>
              <w:tab/>
              <w:t>Datos de los transformadores  obtenidos del flujo de carga del caso base para contingencia 1 del caso optimizado</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94</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Tabla#37</w:t>
            </w:r>
            <w:r w:rsidRPr="00926068">
              <w:rPr>
                <w:rFonts w:ascii="Bookman Old Style" w:hAnsi="Bookman Old Style" w:cs="Arial"/>
                <w:bCs/>
                <w:sz w:val="24"/>
                <w:szCs w:val="24"/>
              </w:rPr>
              <w:tab/>
              <w:t>Datos de los voltajes de las barras  obtenidos del flujo de carga del caso base para contingencia 2 del caso optimizado</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96</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Tabla#38</w:t>
            </w:r>
            <w:r w:rsidRPr="00926068">
              <w:rPr>
                <w:rFonts w:ascii="Bookman Old Style" w:hAnsi="Bookman Old Style" w:cs="Arial"/>
                <w:bCs/>
                <w:sz w:val="24"/>
                <w:szCs w:val="24"/>
              </w:rPr>
              <w:tab/>
            </w:r>
            <w:r w:rsidRPr="00926068">
              <w:rPr>
                <w:rFonts w:ascii="Bookman Old Style" w:hAnsi="Bookman Old Style" w:cs="Arial"/>
                <w:bCs/>
                <w:sz w:val="24"/>
                <w:szCs w:val="24"/>
              </w:rPr>
              <w:tab/>
              <w:t>Datos de los conductores del alimentador “Cal”  obtenidos del flujo de carga del caso base para contingencia 2 del caso optimizado</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98</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lastRenderedPageBreak/>
              <w:t>Tabla#39</w:t>
            </w:r>
            <w:r w:rsidRPr="00926068">
              <w:rPr>
                <w:rFonts w:ascii="Bookman Old Style" w:hAnsi="Bookman Old Style" w:cs="Arial"/>
                <w:bCs/>
                <w:sz w:val="24"/>
                <w:szCs w:val="24"/>
              </w:rPr>
              <w:tab/>
              <w:t>Datos de los transformadores  obtenidos del flujo de carga del caso base para contingencia 2 del caso optimizado</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98</w:t>
            </w:r>
          </w:p>
        </w:tc>
      </w:tr>
      <w:tr w:rsidR="00F06ED1" w:rsidRPr="00926068" w:rsidTr="00926068">
        <w:tc>
          <w:tcPr>
            <w:tcW w:w="7773" w:type="dxa"/>
          </w:tcPr>
          <w:p w:rsidR="00F06ED1" w:rsidRPr="00926068" w:rsidRDefault="00F06ED1" w:rsidP="00926068">
            <w:pPr>
              <w:pStyle w:val="Textoindependiente"/>
              <w:tabs>
                <w:tab w:val="left" w:pos="1260"/>
                <w:tab w:val="right" w:leader="dot" w:pos="7558"/>
              </w:tabs>
              <w:spacing w:after="100" w:afterAutospacing="1" w:line="360" w:lineRule="auto"/>
              <w:ind w:left="1259" w:hanging="1259"/>
              <w:rPr>
                <w:rFonts w:ascii="Bookman Old Style" w:hAnsi="Bookman Old Style"/>
              </w:rPr>
            </w:pPr>
            <w:r w:rsidRPr="00926068">
              <w:rPr>
                <w:rFonts w:ascii="Bookman Old Style" w:hAnsi="Bookman Old Style" w:cs="Arial"/>
                <w:bCs/>
              </w:rPr>
              <w:t>Tabla#40</w:t>
            </w:r>
            <w:r w:rsidRPr="00926068">
              <w:rPr>
                <w:rFonts w:ascii="Bookman Old Style" w:hAnsi="Bookman Old Style" w:cs="Arial"/>
                <w:bCs/>
              </w:rPr>
              <w:tab/>
              <w:t>Potencia de Cortocircuito MAXIMA GENERACION</w:t>
            </w:r>
            <w:r w:rsidRPr="00926068">
              <w:rPr>
                <w:rFonts w:ascii="Bookman Old Style" w:hAnsi="Bookman Old Style" w:cs="Arial"/>
                <w:bCs/>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105</w:t>
            </w:r>
          </w:p>
        </w:tc>
      </w:tr>
      <w:tr w:rsidR="00F06ED1" w:rsidRPr="00926068" w:rsidTr="00926068">
        <w:tc>
          <w:tcPr>
            <w:tcW w:w="7773" w:type="dxa"/>
          </w:tcPr>
          <w:p w:rsidR="00F06ED1" w:rsidRPr="00926068" w:rsidRDefault="00F06ED1" w:rsidP="00926068">
            <w:pPr>
              <w:tabs>
                <w:tab w:val="right" w:leader="dot" w:pos="1260"/>
                <w:tab w:val="right" w:leader="dot" w:pos="7558"/>
              </w:tabs>
              <w:spacing w:after="100" w:afterAutospacing="1" w:line="360" w:lineRule="auto"/>
              <w:ind w:left="1259" w:hanging="1259"/>
              <w:jc w:val="both"/>
              <w:rPr>
                <w:rFonts w:ascii="Bookman Old Style" w:hAnsi="Bookman Old Style"/>
                <w:sz w:val="24"/>
                <w:szCs w:val="24"/>
              </w:rPr>
            </w:pPr>
            <w:r w:rsidRPr="00926068">
              <w:rPr>
                <w:rFonts w:ascii="Bookman Old Style" w:hAnsi="Bookman Old Style" w:cs="Arial"/>
                <w:bCs/>
                <w:sz w:val="24"/>
                <w:szCs w:val="24"/>
              </w:rPr>
              <w:t>Tabla#41</w:t>
            </w:r>
            <w:r w:rsidRPr="00926068">
              <w:rPr>
                <w:rFonts w:ascii="Bookman Old Style" w:hAnsi="Bookman Old Style" w:cs="Arial"/>
                <w:bCs/>
                <w:sz w:val="24"/>
                <w:szCs w:val="24"/>
              </w:rPr>
              <w:tab/>
              <w:t>Potencia de Cortocircuito MINIMA GENERACION</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106</w:t>
            </w:r>
          </w:p>
        </w:tc>
      </w:tr>
      <w:tr w:rsidR="00F06ED1" w:rsidRPr="00926068" w:rsidTr="00926068">
        <w:tc>
          <w:tcPr>
            <w:tcW w:w="7773" w:type="dxa"/>
          </w:tcPr>
          <w:p w:rsidR="00F06ED1" w:rsidRPr="00926068" w:rsidRDefault="00F06ED1" w:rsidP="00926068">
            <w:pPr>
              <w:tabs>
                <w:tab w:val="right" w:leader="do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Tabla#42</w:t>
            </w:r>
            <w:r w:rsidRPr="00926068">
              <w:rPr>
                <w:rFonts w:ascii="Bookman Old Style" w:hAnsi="Bookman Old Style" w:cs="Arial"/>
                <w:bCs/>
                <w:sz w:val="24"/>
                <w:szCs w:val="24"/>
              </w:rPr>
              <w:tab/>
              <w:t>Impedancias de Corto Circuito</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107</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Tabla#43</w:t>
            </w:r>
            <w:r w:rsidRPr="00926068">
              <w:rPr>
                <w:rFonts w:ascii="Bookman Old Style" w:hAnsi="Bookman Old Style" w:cs="Arial"/>
                <w:bCs/>
                <w:sz w:val="24"/>
                <w:szCs w:val="24"/>
              </w:rPr>
              <w:tab/>
              <w:t>Corriente de Corto Circuito caso base Max Generación</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114</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Tabla#44</w:t>
            </w:r>
            <w:r w:rsidRPr="00926068">
              <w:rPr>
                <w:rFonts w:ascii="Bookman Old Style" w:hAnsi="Bookman Old Style" w:cs="Arial"/>
                <w:bCs/>
                <w:sz w:val="24"/>
                <w:szCs w:val="24"/>
              </w:rPr>
              <w:tab/>
              <w:t>Corriente de Corto Circuito caso base Min Generación</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119</w:t>
            </w:r>
          </w:p>
        </w:tc>
      </w:tr>
      <w:tr w:rsidR="00F06ED1" w:rsidRPr="00926068" w:rsidTr="00926068">
        <w:tc>
          <w:tcPr>
            <w:tcW w:w="7773" w:type="dxa"/>
          </w:tcPr>
          <w:p w:rsidR="00F06ED1" w:rsidRPr="00926068" w:rsidRDefault="00F06ED1" w:rsidP="00926068">
            <w:pPr>
              <w:tabs>
                <w:tab w:val="left" w:pos="1260"/>
                <w:tab w:val="right" w:leader="dot" w:pos="7558"/>
              </w:tabs>
              <w:spacing w:after="100" w:afterAutospacing="1" w:line="360" w:lineRule="auto"/>
              <w:ind w:left="1259" w:hanging="1259"/>
              <w:jc w:val="both"/>
              <w:rPr>
                <w:rFonts w:ascii="Bookman Old Style" w:hAnsi="Bookman Old Style" w:cs="Arial"/>
                <w:bCs/>
                <w:sz w:val="24"/>
                <w:szCs w:val="24"/>
              </w:rPr>
            </w:pPr>
            <w:r w:rsidRPr="00926068">
              <w:rPr>
                <w:rFonts w:ascii="Bookman Old Style" w:hAnsi="Bookman Old Style" w:cs="Arial"/>
                <w:bCs/>
                <w:sz w:val="24"/>
                <w:szCs w:val="24"/>
              </w:rPr>
              <w:t>Tabla#45</w:t>
            </w:r>
            <w:r w:rsidRPr="00926068">
              <w:rPr>
                <w:rFonts w:ascii="Bookman Old Style" w:hAnsi="Bookman Old Style" w:cs="Arial"/>
                <w:bCs/>
                <w:sz w:val="24"/>
                <w:szCs w:val="24"/>
              </w:rPr>
              <w:tab/>
              <w:t>Corrientes de Corto Circuito Contingencia 1 y 2</w:t>
            </w:r>
            <w:r w:rsidRPr="00926068">
              <w:rPr>
                <w:rFonts w:ascii="Bookman Old Style" w:hAnsi="Bookman Old Style" w:cs="Arial"/>
                <w:bCs/>
                <w:sz w:val="24"/>
                <w:szCs w:val="24"/>
              </w:rPr>
              <w:tab/>
            </w:r>
          </w:p>
        </w:tc>
        <w:tc>
          <w:tcPr>
            <w:tcW w:w="663" w:type="dxa"/>
            <w:vAlign w:val="bottom"/>
          </w:tcPr>
          <w:p w:rsidR="00F06ED1" w:rsidRPr="00F06ED1" w:rsidRDefault="00F06ED1" w:rsidP="00F06ED1">
            <w:pPr>
              <w:spacing w:after="100" w:afterAutospacing="1" w:line="360" w:lineRule="auto"/>
              <w:jc w:val="right"/>
              <w:rPr>
                <w:rFonts w:ascii="Bookman Old Style" w:hAnsi="Bookman Old Style"/>
                <w:color w:val="000000"/>
                <w:sz w:val="24"/>
                <w:szCs w:val="24"/>
              </w:rPr>
            </w:pPr>
            <w:r w:rsidRPr="00F06ED1">
              <w:rPr>
                <w:rFonts w:ascii="Bookman Old Style" w:hAnsi="Bookman Old Style"/>
                <w:color w:val="000000"/>
                <w:sz w:val="24"/>
                <w:szCs w:val="24"/>
              </w:rPr>
              <w:t>130</w:t>
            </w:r>
          </w:p>
        </w:tc>
      </w:tr>
    </w:tbl>
    <w:p w:rsidR="00A57C6B" w:rsidRDefault="00A57C6B" w:rsidP="003A71E9">
      <w:pPr>
        <w:jc w:val="both"/>
        <w:rPr>
          <w:rFonts w:ascii="Bookman Old Style" w:hAnsi="Bookman Old Style"/>
          <w:b/>
        </w:rPr>
      </w:pPr>
    </w:p>
    <w:p w:rsidR="00F779A3" w:rsidRDefault="00F779A3" w:rsidP="003A71E9">
      <w:pPr>
        <w:jc w:val="both"/>
        <w:rPr>
          <w:rFonts w:ascii="Bookman Old Style" w:hAnsi="Bookman Old Style"/>
          <w:b/>
        </w:rPr>
      </w:pPr>
    </w:p>
    <w:p w:rsidR="007235AD" w:rsidRDefault="007235AD" w:rsidP="007235AD">
      <w:pPr>
        <w:jc w:val="center"/>
        <w:rPr>
          <w:rFonts w:ascii="Bookman Old Style" w:hAnsi="Bookman Old Style"/>
          <w:b/>
          <w:sz w:val="24"/>
          <w:szCs w:val="24"/>
        </w:rPr>
      </w:pPr>
      <w:r>
        <w:rPr>
          <w:rFonts w:ascii="Bookman Old Style" w:hAnsi="Bookman Old Style"/>
          <w:b/>
          <w:sz w:val="24"/>
          <w:szCs w:val="24"/>
        </w:rPr>
        <w:t>ABREVIATURAS</w:t>
      </w:r>
    </w:p>
    <w:p w:rsidR="007235AD" w:rsidRDefault="007235AD" w:rsidP="007235AD">
      <w:pPr>
        <w:jc w:val="center"/>
        <w:rPr>
          <w:rFonts w:ascii="Bookman Old Style" w:hAnsi="Bookman Old Style"/>
          <w:b/>
          <w:sz w:val="24"/>
          <w:szCs w:val="24"/>
        </w:rPr>
      </w:pPr>
    </w:p>
    <w:tbl>
      <w:tblPr>
        <w:tblW w:w="8060" w:type="dxa"/>
        <w:tblInd w:w="54" w:type="dxa"/>
        <w:tblCellMar>
          <w:left w:w="70" w:type="dxa"/>
          <w:right w:w="70" w:type="dxa"/>
        </w:tblCellMar>
        <w:tblLook w:val="04A0"/>
      </w:tblPr>
      <w:tblGrid>
        <w:gridCol w:w="1201"/>
        <w:gridCol w:w="6860"/>
      </w:tblGrid>
      <w:tr w:rsidR="007235AD" w:rsidRPr="007235AD" w:rsidTr="007235AD">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ACSR</w:t>
            </w:r>
          </w:p>
        </w:tc>
        <w:tc>
          <w:tcPr>
            <w:tcW w:w="6860" w:type="dxa"/>
            <w:tcBorders>
              <w:top w:val="single" w:sz="4" w:space="0" w:color="auto"/>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Aluminium conductor steel reinforced</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Amp.</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Amperios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Cap</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Capacitores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Deg.</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Grados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fd</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factor de demanda</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fp</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factor de potencia</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ft</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pies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GE</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General Electric</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 xml:space="preserve">H.P </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Horse power (caballos de fuerza)</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Hz</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Hertz</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lastRenderedPageBreak/>
              <w:t>IEEE</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n-US" w:eastAsia="es-ES"/>
              </w:rPr>
            </w:pPr>
            <w:r w:rsidRPr="007235AD">
              <w:rPr>
                <w:rFonts w:ascii="Bookman Old Style" w:hAnsi="Bookman Old Style"/>
                <w:color w:val="000000"/>
                <w:sz w:val="24"/>
                <w:szCs w:val="24"/>
                <w:lang w:val="en-US" w:eastAsia="es-ES"/>
              </w:rPr>
              <w:t>Institute of Electrical &amp; Electronics Engineers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KA</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Kilo Amperios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KV</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Kilo Voltios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KVA</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Kilo Voltio Amperio</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KVAR</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Kilo Voltio Amperio Reactivo</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KW</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kilo Vatios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LG</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Falla línea tierra</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LL</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Falla línea a línea</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LLG</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Falla dos líneas a tierra</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LLL</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Falla trifásica</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m.m</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milímetros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 xml:space="preserve">Max. </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Máxima</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Min.</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Mínima</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mts</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metros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MVA</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Mega Voltio Amperio</w:t>
            </w:r>
          </w:p>
        </w:tc>
      </w:tr>
      <w:tr w:rsidR="007235AD" w:rsidRPr="007235AD" w:rsidTr="007235AD">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MVAR</w:t>
            </w:r>
          </w:p>
        </w:tc>
        <w:tc>
          <w:tcPr>
            <w:tcW w:w="6860" w:type="dxa"/>
            <w:tcBorders>
              <w:top w:val="single" w:sz="4" w:space="0" w:color="auto"/>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Mega Voltio Amperio Reactivo</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MW</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Mega Vatios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p.u</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por unidad</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S.A</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Sociedad Anónima</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Std</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estándar</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THHN</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n-US" w:eastAsia="es-ES"/>
              </w:rPr>
            </w:pPr>
            <w:r w:rsidRPr="007235AD">
              <w:rPr>
                <w:rFonts w:ascii="Bookman Old Style" w:hAnsi="Bookman Old Style"/>
                <w:color w:val="000000"/>
                <w:sz w:val="24"/>
                <w:szCs w:val="24"/>
                <w:lang w:val="en-US" w:eastAsia="es-ES"/>
              </w:rPr>
              <w:t>Thermoplastic High Heat Resistant Nylon Coated</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THW</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n-US" w:eastAsia="es-ES"/>
              </w:rPr>
            </w:pPr>
            <w:r w:rsidRPr="007235AD">
              <w:rPr>
                <w:rFonts w:ascii="Bookman Old Style" w:hAnsi="Bookman Old Style"/>
                <w:color w:val="000000"/>
                <w:sz w:val="24"/>
                <w:szCs w:val="24"/>
                <w:lang w:val="en-US" w:eastAsia="es-ES"/>
              </w:rPr>
              <w:t>Thermoplastic Heat and Water Resistant Insulated Wire</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trafo.</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Transformador</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UDELEG</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unidad de energía eléctrica de Guayaquil</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V</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Voltios</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Z</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 xml:space="preserve">Impedancia </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lastRenderedPageBreak/>
              <w:t>Zeq</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6E50B4">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 xml:space="preserve">Impedancia </w:t>
            </w:r>
            <w:r w:rsidR="006E50B4">
              <w:rPr>
                <w:rFonts w:ascii="Bookman Old Style" w:hAnsi="Bookman Old Style"/>
                <w:color w:val="000000"/>
                <w:sz w:val="24"/>
                <w:szCs w:val="24"/>
                <w:lang w:val="es-ES" w:eastAsia="es-ES"/>
              </w:rPr>
              <w:t>e</w:t>
            </w:r>
            <w:r w:rsidRPr="007235AD">
              <w:rPr>
                <w:rFonts w:ascii="Bookman Old Style" w:hAnsi="Bookman Old Style"/>
                <w:color w:val="000000"/>
                <w:sz w:val="24"/>
                <w:szCs w:val="24"/>
                <w:lang w:val="es-ES" w:eastAsia="es-ES"/>
              </w:rPr>
              <w:t>quivalente</w:t>
            </w:r>
          </w:p>
        </w:tc>
      </w:tr>
      <w:tr w:rsidR="007235AD" w:rsidRPr="007235AD" w:rsidTr="007235A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Zo</w:t>
            </w:r>
          </w:p>
        </w:tc>
        <w:tc>
          <w:tcPr>
            <w:tcW w:w="6860" w:type="dxa"/>
            <w:tcBorders>
              <w:top w:val="nil"/>
              <w:left w:val="nil"/>
              <w:bottom w:val="single" w:sz="4" w:space="0" w:color="auto"/>
              <w:right w:val="single" w:sz="4" w:space="0" w:color="auto"/>
            </w:tcBorders>
            <w:shd w:val="clear" w:color="auto" w:fill="auto"/>
            <w:noWrap/>
            <w:vAlign w:val="bottom"/>
          </w:tcPr>
          <w:p w:rsidR="007235AD" w:rsidRPr="007235AD" w:rsidRDefault="007235AD" w:rsidP="007235AD">
            <w:pPr>
              <w:spacing w:after="0" w:line="360" w:lineRule="auto"/>
              <w:rPr>
                <w:rFonts w:ascii="Bookman Old Style" w:hAnsi="Bookman Old Style"/>
                <w:color w:val="000000"/>
                <w:sz w:val="24"/>
                <w:szCs w:val="24"/>
                <w:lang w:val="es-ES" w:eastAsia="es-ES"/>
              </w:rPr>
            </w:pPr>
            <w:r w:rsidRPr="007235AD">
              <w:rPr>
                <w:rFonts w:ascii="Bookman Old Style" w:hAnsi="Bookman Old Style"/>
                <w:color w:val="000000"/>
                <w:sz w:val="24"/>
                <w:szCs w:val="24"/>
                <w:lang w:val="es-ES" w:eastAsia="es-ES"/>
              </w:rPr>
              <w:t>Impedancia</w:t>
            </w:r>
            <w:r w:rsidR="006E50B4">
              <w:rPr>
                <w:rFonts w:ascii="Bookman Old Style" w:hAnsi="Bookman Old Style"/>
                <w:color w:val="000000"/>
                <w:sz w:val="24"/>
                <w:szCs w:val="24"/>
                <w:lang w:val="es-ES" w:eastAsia="es-ES"/>
              </w:rPr>
              <w:t xml:space="preserve"> de</w:t>
            </w:r>
            <w:r w:rsidRPr="007235AD">
              <w:rPr>
                <w:rFonts w:ascii="Bookman Old Style" w:hAnsi="Bookman Old Style"/>
                <w:color w:val="000000"/>
                <w:sz w:val="24"/>
                <w:szCs w:val="24"/>
                <w:lang w:val="es-ES" w:eastAsia="es-ES"/>
              </w:rPr>
              <w:t xml:space="preserve"> secuencia cero</w:t>
            </w:r>
          </w:p>
        </w:tc>
      </w:tr>
    </w:tbl>
    <w:p w:rsidR="007235AD" w:rsidRDefault="007235AD"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3A71E9">
      <w:pPr>
        <w:jc w:val="both"/>
        <w:rPr>
          <w:rFonts w:ascii="Bookman Old Style" w:hAnsi="Bookman Old Style"/>
          <w:b/>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r w:rsidRPr="0041369F">
        <w:rPr>
          <w:rFonts w:ascii="Bookman Old Style" w:hAnsi="Bookman Old Style" w:cs="Arial"/>
          <w:b/>
          <w:bCs/>
        </w:rPr>
        <w:t>ESTUDIOS DE C</w:t>
      </w:r>
      <w:r>
        <w:rPr>
          <w:rFonts w:ascii="Bookman Old Style" w:hAnsi="Bookman Old Style" w:cs="Arial"/>
          <w:b/>
          <w:bCs/>
        </w:rPr>
        <w:t xml:space="preserve">OORDINACION DE LAS PROTECCIONES ELECTRICAS </w:t>
      </w:r>
      <w:r w:rsidRPr="0041369F">
        <w:rPr>
          <w:rFonts w:ascii="Bookman Old Style" w:hAnsi="Bookman Old Style" w:cs="Arial"/>
          <w:b/>
          <w:bCs/>
        </w:rPr>
        <w:t xml:space="preserve">POR METODOS COMPUTARIZADOS APLICADOS A </w:t>
      </w:r>
    </w:p>
    <w:p w:rsidR="002A792A" w:rsidRPr="0041369F" w:rsidRDefault="002A792A" w:rsidP="002A792A">
      <w:pPr>
        <w:pStyle w:val="Textoindependiente"/>
        <w:spacing w:line="480" w:lineRule="auto"/>
        <w:jc w:val="center"/>
        <w:rPr>
          <w:rFonts w:ascii="Bookman Old Style" w:hAnsi="Bookman Old Style" w:cs="Arial"/>
        </w:rPr>
      </w:pPr>
      <w:r w:rsidRPr="0041369F">
        <w:rPr>
          <w:rFonts w:ascii="Bookman Old Style" w:hAnsi="Bookman Old Style" w:cs="Arial"/>
          <w:b/>
          <w:bCs/>
        </w:rPr>
        <w:t>CALIZAS HUAYCO S.A.</w:t>
      </w:r>
    </w:p>
    <w:p w:rsidR="002A792A" w:rsidRPr="0041369F" w:rsidRDefault="002A792A" w:rsidP="002A792A">
      <w:pPr>
        <w:pStyle w:val="Textoindependiente"/>
        <w:spacing w:line="480" w:lineRule="auto"/>
        <w:rPr>
          <w:rFonts w:ascii="Bookman Old Style" w:hAnsi="Bookman Old Style" w:cs="Arial"/>
        </w:rPr>
      </w:pPr>
    </w:p>
    <w:p w:rsidR="002A792A" w:rsidRPr="0041369F" w:rsidRDefault="002A792A" w:rsidP="002A792A">
      <w:pPr>
        <w:pStyle w:val="Textoindependiente"/>
        <w:spacing w:line="480" w:lineRule="auto"/>
        <w:rPr>
          <w:rFonts w:ascii="Bookman Old Style" w:hAnsi="Bookman Old Style" w:cs="Tahoma"/>
        </w:rPr>
      </w:pPr>
    </w:p>
    <w:p w:rsidR="002A792A" w:rsidRPr="0041369F"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sectPr w:rsidR="002A792A" w:rsidSect="002A792A">
          <w:footerReference w:type="even" r:id="rId10"/>
          <w:footerReference w:type="default" r:id="rId11"/>
          <w:pgSz w:w="12240" w:h="15840"/>
          <w:pgMar w:top="2268" w:right="1361" w:bottom="2268" w:left="2268" w:header="709" w:footer="709" w:gutter="0"/>
          <w:pgNumType w:start="9"/>
          <w:cols w:space="708"/>
          <w:docGrid w:linePitch="360"/>
        </w:sectPr>
      </w:pPr>
    </w:p>
    <w:p w:rsidR="002A792A" w:rsidRDefault="002A792A" w:rsidP="002A792A">
      <w:pPr>
        <w:pStyle w:val="Textoindependiente"/>
        <w:spacing w:line="480" w:lineRule="auto"/>
        <w:jc w:val="center"/>
        <w:rPr>
          <w:rFonts w:ascii="Bookman Old Style" w:hAnsi="Bookman Old Style" w:cs="Arial"/>
          <w:b/>
          <w:bCs/>
        </w:rPr>
        <w:sectPr w:rsidR="002A792A" w:rsidSect="00FD5E84">
          <w:footerReference w:type="default" r:id="rId12"/>
          <w:type w:val="continuous"/>
          <w:pgSz w:w="12240" w:h="15840"/>
          <w:pgMar w:top="2268" w:right="1361" w:bottom="2268" w:left="2268" w:header="709" w:footer="709" w:gutter="0"/>
          <w:cols w:space="708"/>
          <w:docGrid w:linePitch="360"/>
        </w:sectPr>
      </w:pPr>
    </w:p>
    <w:p w:rsidR="002A792A" w:rsidRDefault="002A792A" w:rsidP="002A792A">
      <w:pPr>
        <w:pStyle w:val="Textoindependiente"/>
        <w:jc w:val="center"/>
        <w:rPr>
          <w:rFonts w:ascii="Bookman Old Style" w:hAnsi="Bookman Old Style"/>
          <w:b/>
        </w:rPr>
      </w:pPr>
      <w:r>
        <w:rPr>
          <w:rFonts w:ascii="Bookman Old Style" w:hAnsi="Bookman Old Style"/>
          <w:b/>
        </w:rPr>
        <w:lastRenderedPageBreak/>
        <w:t>INTRODUCCION</w:t>
      </w:r>
    </w:p>
    <w:p w:rsidR="002A792A" w:rsidRDefault="002A792A" w:rsidP="002A792A">
      <w:pPr>
        <w:pStyle w:val="Textoindependiente"/>
        <w:rPr>
          <w:rFonts w:ascii="Bookman Old Style" w:hAnsi="Bookman Old Style"/>
        </w:rPr>
      </w:pPr>
    </w:p>
    <w:p w:rsidR="002A792A" w:rsidRDefault="002A792A" w:rsidP="002A792A">
      <w:pPr>
        <w:pStyle w:val="Textoindependiente"/>
        <w:rPr>
          <w:rFonts w:ascii="Bookman Old Style" w:hAnsi="Bookman Old Style"/>
        </w:rPr>
      </w:pPr>
    </w:p>
    <w:p w:rsidR="002A792A" w:rsidRDefault="002A792A" w:rsidP="002A792A">
      <w:pPr>
        <w:pStyle w:val="Textoindependiente"/>
        <w:rPr>
          <w:rFonts w:ascii="Bookman Old Style" w:hAnsi="Bookman Old Style"/>
        </w:rPr>
      </w:pPr>
    </w:p>
    <w:p w:rsidR="002A792A" w:rsidRDefault="002A792A" w:rsidP="002A792A">
      <w:pPr>
        <w:pStyle w:val="Textoindependiente"/>
        <w:spacing w:line="480" w:lineRule="auto"/>
        <w:rPr>
          <w:rFonts w:ascii="Bookman Old Style" w:hAnsi="Bookman Old Style"/>
        </w:rPr>
      </w:pPr>
      <w:r>
        <w:rPr>
          <w:rFonts w:ascii="Bookman Old Style" w:hAnsi="Bookman Old Style"/>
        </w:rPr>
        <w:t xml:space="preserve">Los sistemas coordinados de protección representan no solo seguridad operacional, sino también económica. Un buen sistema de protecciones ayuda a justificar, a largo plazo, la inversión que realizan las empresas al adquirir equipos tales como transformadores de potencia y/o distribución, generadores, líneas de transmisión y demás. </w:t>
      </w:r>
    </w:p>
    <w:p w:rsidR="002A792A" w:rsidRDefault="002A792A" w:rsidP="002A792A">
      <w:pPr>
        <w:pStyle w:val="Textoindependiente"/>
        <w:spacing w:line="480" w:lineRule="auto"/>
        <w:rPr>
          <w:rFonts w:ascii="Bookman Old Style" w:hAnsi="Bookman Old Style"/>
        </w:rPr>
      </w:pPr>
    </w:p>
    <w:p w:rsidR="002A792A" w:rsidRDefault="002A792A" w:rsidP="002A792A">
      <w:pPr>
        <w:pStyle w:val="Textoindependiente"/>
        <w:spacing w:line="480" w:lineRule="auto"/>
        <w:rPr>
          <w:rFonts w:ascii="Bookman Old Style" w:hAnsi="Bookman Old Style"/>
        </w:rPr>
      </w:pPr>
      <w:r>
        <w:rPr>
          <w:rFonts w:ascii="Bookman Old Style" w:hAnsi="Bookman Old Style"/>
        </w:rPr>
        <w:t xml:space="preserve">Sin embargo, el estudio de coordinación requiere de etapas previas al mismo que garanticen una óptima calibración y ajuste de los dispositivos a usar en el sistema de protecciones siendo el análisis de flujo de carga y el de corto circuito las más necesarias. La primera permite establecer las condiciones actuales de los elementos del sistema eléctrico en cuestión, mientras que el análisis de corto circuito determina la magnitud de los esfuerzos eléctricos a los cuales podrían ser sometidos los equipos del sistema, en caso de producirse una falla de determinadas características. </w:t>
      </w:r>
    </w:p>
    <w:p w:rsidR="002A792A" w:rsidRDefault="002A792A" w:rsidP="002A792A">
      <w:pPr>
        <w:pStyle w:val="Textoindependiente"/>
        <w:spacing w:line="480" w:lineRule="auto"/>
        <w:rPr>
          <w:rFonts w:ascii="Bookman Old Style" w:hAnsi="Bookman Old Style"/>
        </w:rPr>
      </w:pPr>
    </w:p>
    <w:p w:rsidR="002A792A" w:rsidRPr="00D60590" w:rsidRDefault="002A792A" w:rsidP="002A792A">
      <w:pPr>
        <w:pStyle w:val="Textoindependiente"/>
        <w:spacing w:line="480" w:lineRule="auto"/>
        <w:rPr>
          <w:rFonts w:ascii="Bookman Old Style" w:hAnsi="Bookman Old Style"/>
        </w:rPr>
      </w:pPr>
      <w:r>
        <w:rPr>
          <w:rFonts w:ascii="Bookman Old Style" w:hAnsi="Bookman Old Style"/>
        </w:rPr>
        <w:t xml:space="preserve">Es por eso que </w:t>
      </w:r>
      <w:r w:rsidRPr="003A304A">
        <w:rPr>
          <w:rFonts w:ascii="Bookman Old Style" w:hAnsi="Bookman Old Style"/>
        </w:rPr>
        <w:t>“Estudios de coordinación de las protecciones</w:t>
      </w:r>
      <w:r>
        <w:rPr>
          <w:rFonts w:ascii="Bookman Old Style" w:hAnsi="Bookman Old Style"/>
        </w:rPr>
        <w:t xml:space="preserve"> eléctricas</w:t>
      </w:r>
      <w:r w:rsidRPr="003A304A">
        <w:rPr>
          <w:rFonts w:ascii="Bookman Old Style" w:hAnsi="Bookman Old Style"/>
        </w:rPr>
        <w:t xml:space="preserve"> por métodos computarizados aplicados a Calizas Huayco S.A.”</w:t>
      </w:r>
      <w:r>
        <w:rPr>
          <w:rFonts w:ascii="Bookman Old Style" w:hAnsi="Bookman Old Style"/>
        </w:rPr>
        <w:t xml:space="preserve"> describe y </w:t>
      </w:r>
      <w:r>
        <w:rPr>
          <w:rFonts w:ascii="Bookman Old Style" w:hAnsi="Bookman Old Style"/>
        </w:rPr>
        <w:lastRenderedPageBreak/>
        <w:t xml:space="preserve">analiza dichas etapas a fin de establecer los criterios bajo los cuales se propondrá un sistema de protecciones coordinado basado en el uso de dispositivos numéricos. </w:t>
      </w: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sectPr w:rsidR="002A792A" w:rsidSect="00D3063D">
          <w:headerReference w:type="default" r:id="rId13"/>
          <w:footerReference w:type="default" r:id="rId14"/>
          <w:headerReference w:type="first" r:id="rId15"/>
          <w:footerReference w:type="first" r:id="rId16"/>
          <w:pgSz w:w="12240" w:h="15840"/>
          <w:pgMar w:top="2268" w:right="1361" w:bottom="2268" w:left="2268" w:header="709" w:footer="709" w:gutter="0"/>
          <w:pgNumType w:start="21"/>
          <w:cols w:space="708"/>
          <w:docGrid w:linePitch="360"/>
        </w:sectPr>
      </w:pPr>
    </w:p>
    <w:p w:rsidR="002A792A"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p>
    <w:p w:rsidR="002A792A"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r w:rsidRPr="0041369F">
        <w:rPr>
          <w:rFonts w:ascii="Bookman Old Style" w:hAnsi="Bookman Old Style" w:cs="Arial"/>
          <w:b/>
          <w:bCs/>
        </w:rPr>
        <w:t>CAPITULO 1</w:t>
      </w:r>
    </w:p>
    <w:p w:rsidR="002A792A" w:rsidRPr="0041369F" w:rsidRDefault="002A792A" w:rsidP="002A792A">
      <w:pPr>
        <w:pStyle w:val="Textoindependiente"/>
        <w:spacing w:line="480" w:lineRule="auto"/>
        <w:jc w:val="center"/>
        <w:rPr>
          <w:rFonts w:ascii="Bookman Old Style" w:hAnsi="Bookman Old Style" w:cs="Arial"/>
          <w:b/>
          <w:bCs/>
        </w:rPr>
      </w:pPr>
    </w:p>
    <w:p w:rsidR="002A792A" w:rsidRPr="0041369F" w:rsidRDefault="002A792A" w:rsidP="002A792A">
      <w:pPr>
        <w:pStyle w:val="Textoindependiente"/>
        <w:spacing w:line="480" w:lineRule="auto"/>
        <w:jc w:val="center"/>
        <w:rPr>
          <w:rFonts w:ascii="Bookman Old Style" w:hAnsi="Bookman Old Style" w:cs="Arial"/>
          <w:b/>
          <w:bCs/>
        </w:rPr>
      </w:pPr>
      <w:r w:rsidRPr="0041369F">
        <w:rPr>
          <w:rFonts w:ascii="Bookman Old Style" w:hAnsi="Bookman Old Style" w:cs="Arial"/>
          <w:b/>
          <w:bCs/>
        </w:rPr>
        <w:t>DESCRIPCION DE LAS INSTALACIONES.</w:t>
      </w:r>
    </w:p>
    <w:p w:rsidR="002A792A" w:rsidRPr="0041369F" w:rsidRDefault="002A792A" w:rsidP="002A792A">
      <w:pPr>
        <w:pStyle w:val="Textoindependiente"/>
        <w:spacing w:line="480" w:lineRule="auto"/>
        <w:rPr>
          <w:rFonts w:ascii="Bookman Old Style" w:hAnsi="Bookman Old Style" w:cs="Arial"/>
          <w:b/>
          <w:bCs/>
        </w:rPr>
      </w:pPr>
    </w:p>
    <w:p w:rsidR="002A792A" w:rsidRPr="0041369F" w:rsidRDefault="002A792A" w:rsidP="002A792A">
      <w:pPr>
        <w:pStyle w:val="Textoindependiente"/>
        <w:spacing w:line="480" w:lineRule="auto"/>
        <w:rPr>
          <w:rFonts w:ascii="Bookman Old Style" w:hAnsi="Bookman Old Style" w:cs="Arial"/>
          <w:b/>
          <w:bCs/>
        </w:rPr>
      </w:pPr>
    </w:p>
    <w:p w:rsidR="002A792A" w:rsidRPr="0041369F" w:rsidRDefault="002A792A" w:rsidP="002A792A">
      <w:pPr>
        <w:pStyle w:val="Textoindependiente"/>
        <w:spacing w:line="480" w:lineRule="auto"/>
        <w:rPr>
          <w:rFonts w:ascii="Bookman Old Style" w:hAnsi="Bookman Old Style" w:cs="Arial"/>
          <w:b/>
          <w:bCs/>
        </w:rPr>
      </w:pPr>
    </w:p>
    <w:p w:rsidR="002A792A" w:rsidRPr="0041369F" w:rsidRDefault="002A792A" w:rsidP="002A792A">
      <w:pPr>
        <w:pStyle w:val="Textoindependiente"/>
        <w:spacing w:line="480" w:lineRule="auto"/>
        <w:rPr>
          <w:rFonts w:ascii="Bookman Old Style" w:hAnsi="Bookman Old Style" w:cs="Arial"/>
          <w:b/>
          <w:bCs/>
        </w:rPr>
      </w:pPr>
    </w:p>
    <w:p w:rsidR="002A792A" w:rsidRPr="0041369F" w:rsidRDefault="002A792A" w:rsidP="002A792A">
      <w:pPr>
        <w:pStyle w:val="Textoindependiente"/>
        <w:spacing w:line="480" w:lineRule="auto"/>
        <w:rPr>
          <w:rFonts w:ascii="Bookman Old Style" w:hAnsi="Bookman Old Style" w:cs="Arial"/>
          <w:b/>
          <w:bCs/>
        </w:rPr>
      </w:pPr>
    </w:p>
    <w:p w:rsidR="002A792A" w:rsidRPr="0041369F" w:rsidRDefault="002A792A" w:rsidP="002A792A">
      <w:pPr>
        <w:pStyle w:val="Textoindependiente"/>
        <w:spacing w:line="480" w:lineRule="auto"/>
        <w:rPr>
          <w:rFonts w:ascii="Bookman Old Style" w:hAnsi="Bookman Old Style" w:cs="Arial"/>
          <w:b/>
          <w:bCs/>
        </w:rPr>
      </w:pPr>
    </w:p>
    <w:p w:rsidR="002A792A" w:rsidRPr="0041369F" w:rsidRDefault="002A792A" w:rsidP="002A792A">
      <w:pPr>
        <w:pStyle w:val="Textoindependiente"/>
        <w:spacing w:line="480" w:lineRule="auto"/>
        <w:rPr>
          <w:rFonts w:ascii="Bookman Old Style" w:hAnsi="Bookman Old Style" w:cs="Arial"/>
          <w:b/>
          <w:bCs/>
        </w:rPr>
      </w:pPr>
    </w:p>
    <w:p w:rsidR="002A792A" w:rsidRPr="0041369F" w:rsidRDefault="002A792A" w:rsidP="002A792A">
      <w:pPr>
        <w:pStyle w:val="Textoindependiente"/>
        <w:spacing w:line="480" w:lineRule="auto"/>
        <w:rPr>
          <w:rFonts w:ascii="Bookman Old Style" w:hAnsi="Bookman Old Style" w:cs="Arial"/>
          <w:b/>
          <w:bCs/>
        </w:rPr>
      </w:pPr>
    </w:p>
    <w:p w:rsidR="002A792A" w:rsidRDefault="002A792A" w:rsidP="002A792A">
      <w:pPr>
        <w:pStyle w:val="Textoindependiente"/>
        <w:spacing w:line="480" w:lineRule="auto"/>
        <w:rPr>
          <w:rFonts w:ascii="Bookman Old Style" w:hAnsi="Bookman Old Style" w:cs="Arial"/>
          <w:b/>
          <w:bCs/>
        </w:rPr>
        <w:sectPr w:rsidR="002A792A" w:rsidSect="00C95674">
          <w:headerReference w:type="first" r:id="rId17"/>
          <w:footerReference w:type="first" r:id="rId18"/>
          <w:pgSz w:w="12240" w:h="15840"/>
          <w:pgMar w:top="2268" w:right="1361" w:bottom="2268" w:left="2268" w:header="709" w:footer="709" w:gutter="0"/>
          <w:pgNumType w:start="1"/>
          <w:cols w:space="708"/>
          <w:titlePg/>
          <w:docGrid w:linePitch="360"/>
        </w:sectPr>
      </w:pPr>
    </w:p>
    <w:p w:rsidR="002A792A" w:rsidRPr="000B7D2F" w:rsidRDefault="002A792A" w:rsidP="002A792A">
      <w:pPr>
        <w:pStyle w:val="Textoindependiente"/>
        <w:numPr>
          <w:ilvl w:val="1"/>
          <w:numId w:val="18"/>
        </w:numPr>
        <w:spacing w:line="480" w:lineRule="auto"/>
        <w:ind w:left="567" w:hanging="567"/>
        <w:rPr>
          <w:rFonts w:ascii="Bookman Old Style" w:hAnsi="Bookman Old Style" w:cs="Arial"/>
          <w:b/>
          <w:bCs/>
        </w:rPr>
      </w:pPr>
      <w:r>
        <w:rPr>
          <w:rFonts w:ascii="Bookman Old Style" w:hAnsi="Bookman Old Style" w:cs="Arial"/>
          <w:b/>
          <w:bCs/>
        </w:rPr>
        <w:lastRenderedPageBreak/>
        <w:t>D</w:t>
      </w:r>
      <w:r w:rsidRPr="0041369F">
        <w:rPr>
          <w:rFonts w:ascii="Bookman Old Style" w:hAnsi="Bookman Old Style" w:cs="Arial"/>
          <w:b/>
          <w:bCs/>
        </w:rPr>
        <w:t>escripción Física Generalizada de las Instalaciones</w:t>
      </w:r>
    </w:p>
    <w:p w:rsidR="002A792A" w:rsidRPr="0041369F" w:rsidRDefault="002A792A" w:rsidP="002A792A">
      <w:pPr>
        <w:pStyle w:val="Textoindependiente"/>
        <w:tabs>
          <w:tab w:val="left" w:pos="284"/>
        </w:tabs>
        <w:spacing w:line="480" w:lineRule="auto"/>
        <w:ind w:left="1210"/>
        <w:rPr>
          <w:rFonts w:ascii="Bookman Old Style" w:hAnsi="Bookman Old Style" w:cs="Arial"/>
          <w:bCs/>
        </w:rPr>
      </w:pPr>
    </w:p>
    <w:p w:rsidR="002A792A" w:rsidRPr="0041369F" w:rsidRDefault="002A792A" w:rsidP="002A792A">
      <w:pPr>
        <w:pStyle w:val="Textoindependiente"/>
        <w:spacing w:line="480" w:lineRule="auto"/>
        <w:ind w:left="567"/>
        <w:rPr>
          <w:rFonts w:ascii="Bookman Old Style" w:hAnsi="Bookman Old Style" w:cs="Arial"/>
          <w:bCs/>
        </w:rPr>
      </w:pPr>
      <w:r w:rsidRPr="0041369F">
        <w:rPr>
          <w:rFonts w:ascii="Bookman Old Style" w:hAnsi="Bookman Old Style" w:cs="Arial"/>
          <w:bCs/>
        </w:rPr>
        <w:t>El estudio a ser realizado será llevado a cabo en “Calizas Huayco S.A.”. Esta  industria se encuentra ubicada en la ciudad de Guayaquil</w:t>
      </w:r>
      <w:r>
        <w:rPr>
          <w:rFonts w:ascii="Bookman Old Style" w:hAnsi="Bookman Old Style" w:cs="Arial"/>
          <w:bCs/>
        </w:rPr>
        <w:t>,</w:t>
      </w:r>
      <w:r w:rsidRPr="0041369F">
        <w:rPr>
          <w:rFonts w:ascii="Bookman Old Style" w:hAnsi="Bookman Old Style" w:cs="Arial"/>
          <w:bCs/>
        </w:rPr>
        <w:t xml:space="preserve"> en el Kilómetro 12 ½ vía a </w:t>
      </w:r>
      <w:smartTag w:uri="urn:schemas-microsoft-com:office:smarttags" w:element="PersonName">
        <w:smartTagPr>
          <w:attr w:name="ProductID" w:val="la Costa"/>
        </w:smartTagPr>
        <w:r w:rsidRPr="0041369F">
          <w:rPr>
            <w:rFonts w:ascii="Bookman Old Style" w:hAnsi="Bookman Old Style" w:cs="Arial"/>
            <w:bCs/>
          </w:rPr>
          <w:t>la Costa</w:t>
        </w:r>
      </w:smartTag>
      <w:r w:rsidRPr="0041369F">
        <w:rPr>
          <w:rFonts w:ascii="Bookman Old Style" w:hAnsi="Bookman Old Style" w:cs="Arial"/>
          <w:bCs/>
        </w:rPr>
        <w:t xml:space="preserve">, a los pies del </w:t>
      </w:r>
      <w:r>
        <w:rPr>
          <w:rFonts w:ascii="Bookman Old Style" w:hAnsi="Bookman Old Style" w:cs="Arial"/>
          <w:bCs/>
        </w:rPr>
        <w:t>“</w:t>
      </w:r>
      <w:r w:rsidRPr="0041369F">
        <w:rPr>
          <w:rFonts w:ascii="Bookman Old Style" w:hAnsi="Bookman Old Style" w:cs="Arial"/>
          <w:bCs/>
        </w:rPr>
        <w:t>Cerro Azul</w:t>
      </w:r>
      <w:r>
        <w:rPr>
          <w:rFonts w:ascii="Bookman Old Style" w:hAnsi="Bookman Old Style" w:cs="Arial"/>
          <w:bCs/>
        </w:rPr>
        <w:t>”</w:t>
      </w:r>
      <w:r w:rsidRPr="0041369F">
        <w:rPr>
          <w:rFonts w:ascii="Bookman Old Style" w:hAnsi="Bookman Old Style" w:cs="Arial"/>
          <w:bCs/>
        </w:rPr>
        <w:t xml:space="preserve">, siendo la principal productora de materiales derivados de piedra tales como: Cal, piedra chispa, arena fina y gruesa, grava, etc.  </w:t>
      </w:r>
    </w:p>
    <w:p w:rsidR="002A792A" w:rsidRPr="0041369F" w:rsidRDefault="002A792A" w:rsidP="002A792A">
      <w:pPr>
        <w:pStyle w:val="Textoindependiente"/>
        <w:spacing w:line="480" w:lineRule="auto"/>
        <w:ind w:left="1210"/>
        <w:rPr>
          <w:rFonts w:ascii="Bookman Old Style" w:hAnsi="Bookman Old Style" w:cs="Arial"/>
          <w:bCs/>
        </w:rPr>
      </w:pPr>
    </w:p>
    <w:p w:rsidR="002A792A" w:rsidRPr="0041369F" w:rsidRDefault="002A792A" w:rsidP="002A792A">
      <w:pPr>
        <w:pStyle w:val="Textoindependiente"/>
        <w:spacing w:line="480" w:lineRule="auto"/>
        <w:ind w:left="567"/>
        <w:rPr>
          <w:rFonts w:ascii="Bookman Old Style" w:hAnsi="Bookman Old Style" w:cs="Arial"/>
          <w:bCs/>
        </w:rPr>
      </w:pPr>
      <w:r w:rsidRPr="0041369F">
        <w:rPr>
          <w:rFonts w:ascii="Bookman Old Style" w:hAnsi="Bookman Old Style" w:cs="Arial"/>
          <w:bCs/>
        </w:rPr>
        <w:t xml:space="preserve">A continuación se presenta </w:t>
      </w:r>
      <w:r>
        <w:rPr>
          <w:rFonts w:ascii="Bookman Old Style" w:hAnsi="Bookman Old Style" w:cs="Arial"/>
          <w:bCs/>
        </w:rPr>
        <w:t xml:space="preserve">una descripción física completa (ampliada en el anexo 1) </w:t>
      </w:r>
      <w:r w:rsidRPr="0041369F">
        <w:rPr>
          <w:rFonts w:ascii="Bookman Old Style" w:hAnsi="Bookman Old Style" w:cs="Arial"/>
          <w:bCs/>
        </w:rPr>
        <w:t>que contiene las instalaciones que pertenecen a la planta, los datos concernientes a la producción y sectores de la misma.</w:t>
      </w:r>
    </w:p>
    <w:p w:rsidR="002A792A" w:rsidRPr="0041369F" w:rsidRDefault="002A792A" w:rsidP="002A792A">
      <w:pPr>
        <w:pStyle w:val="Textoindependiente"/>
        <w:spacing w:line="480" w:lineRule="auto"/>
        <w:rPr>
          <w:rFonts w:ascii="Bookman Old Style" w:hAnsi="Bookman Old Style" w:cs="Arial"/>
          <w:bCs/>
        </w:rPr>
      </w:pPr>
    </w:p>
    <w:p w:rsidR="002A792A" w:rsidRPr="0041369F" w:rsidRDefault="002A792A" w:rsidP="002A792A">
      <w:pPr>
        <w:pStyle w:val="Textoindependiente"/>
        <w:spacing w:line="480" w:lineRule="auto"/>
        <w:rPr>
          <w:rFonts w:ascii="Bookman Old Style" w:hAnsi="Bookman Old Style" w:cs="Arial"/>
          <w:bCs/>
        </w:rPr>
      </w:pPr>
    </w:p>
    <w:p w:rsidR="002A792A" w:rsidRPr="00202263" w:rsidRDefault="002A792A" w:rsidP="002A792A">
      <w:pPr>
        <w:pStyle w:val="Textoindependiente"/>
        <w:rPr>
          <w:rFonts w:ascii="Calibri" w:hAnsi="Calibri" w:cs="Arial"/>
          <w:bCs/>
          <w:sz w:val="22"/>
        </w:rPr>
      </w:pPr>
    </w:p>
    <w:p w:rsidR="002A792A" w:rsidRDefault="002A792A" w:rsidP="002A792A">
      <w:pPr>
        <w:pStyle w:val="Textoindependiente"/>
        <w:rPr>
          <w:rFonts w:ascii="Calibri" w:hAnsi="Calibri" w:cs="Arial"/>
          <w:bCs/>
          <w:sz w:val="22"/>
        </w:rPr>
      </w:pPr>
    </w:p>
    <w:p w:rsidR="002A792A" w:rsidRDefault="002A792A" w:rsidP="002A792A">
      <w:pPr>
        <w:pStyle w:val="Textoindependiente"/>
        <w:rPr>
          <w:rFonts w:ascii="Calibri" w:hAnsi="Calibri" w:cs="Arial"/>
          <w:bCs/>
          <w:sz w:val="22"/>
        </w:rPr>
      </w:pPr>
    </w:p>
    <w:p w:rsidR="002A792A" w:rsidRDefault="002A792A" w:rsidP="002A792A">
      <w:pPr>
        <w:pStyle w:val="Textoindependiente"/>
        <w:rPr>
          <w:rFonts w:ascii="Calibri" w:hAnsi="Calibri" w:cs="Arial"/>
          <w:bCs/>
          <w:sz w:val="22"/>
        </w:rPr>
      </w:pPr>
    </w:p>
    <w:p w:rsidR="002A792A" w:rsidRDefault="002A792A" w:rsidP="002A792A">
      <w:pPr>
        <w:pStyle w:val="Textoindependiente"/>
        <w:rPr>
          <w:rFonts w:ascii="Calibri" w:hAnsi="Calibri" w:cs="Arial"/>
          <w:bCs/>
          <w:sz w:val="22"/>
        </w:rPr>
      </w:pPr>
    </w:p>
    <w:p w:rsidR="002A792A" w:rsidRDefault="002A792A" w:rsidP="002A792A">
      <w:pPr>
        <w:pStyle w:val="Textoindependiente"/>
        <w:rPr>
          <w:rFonts w:ascii="Calibri" w:hAnsi="Calibri" w:cs="Arial"/>
          <w:bCs/>
          <w:sz w:val="22"/>
        </w:rPr>
      </w:pPr>
    </w:p>
    <w:p w:rsidR="002A792A" w:rsidRDefault="002A792A" w:rsidP="002A792A">
      <w:pPr>
        <w:pStyle w:val="Textoindependiente"/>
        <w:rPr>
          <w:rFonts w:ascii="Calibri" w:hAnsi="Calibri" w:cs="Arial"/>
          <w:bCs/>
          <w:sz w:val="22"/>
        </w:rPr>
      </w:pPr>
    </w:p>
    <w:p w:rsidR="002A792A" w:rsidRDefault="002A792A" w:rsidP="002A792A">
      <w:pPr>
        <w:pStyle w:val="Textoindependiente"/>
        <w:rPr>
          <w:rFonts w:ascii="Calibri" w:hAnsi="Calibri" w:cs="Arial"/>
          <w:bCs/>
          <w:sz w:val="22"/>
        </w:rPr>
      </w:pPr>
    </w:p>
    <w:p w:rsidR="002A792A" w:rsidRDefault="002A792A" w:rsidP="002A792A">
      <w:pPr>
        <w:pStyle w:val="Textoindependiente"/>
        <w:ind w:firstLine="708"/>
        <w:jc w:val="center"/>
        <w:rPr>
          <w:rFonts w:ascii="Calibri" w:hAnsi="Calibri" w:cs="Arial"/>
          <w:bCs/>
          <w:i/>
          <w:sz w:val="22"/>
        </w:rPr>
        <w:sectPr w:rsidR="002A792A" w:rsidSect="00D3063D">
          <w:headerReference w:type="first" r:id="rId19"/>
          <w:footerReference w:type="first" r:id="rId20"/>
          <w:pgSz w:w="12240" w:h="15840"/>
          <w:pgMar w:top="2268" w:right="1361" w:bottom="2268" w:left="2268" w:header="709" w:footer="709" w:gutter="0"/>
          <w:pgNumType w:start="24"/>
          <w:cols w:space="708"/>
          <w:titlePg/>
          <w:docGrid w:linePitch="360"/>
        </w:sectPr>
      </w:pPr>
    </w:p>
    <w:p w:rsidR="002A792A" w:rsidRDefault="002A792A" w:rsidP="002A792A">
      <w:pPr>
        <w:pStyle w:val="Textoindependiente"/>
        <w:ind w:firstLine="708"/>
        <w:jc w:val="center"/>
        <w:rPr>
          <w:rFonts w:ascii="Calibri" w:hAnsi="Calibri" w:cs="Arial"/>
          <w:bCs/>
          <w:i/>
          <w:sz w:val="22"/>
        </w:rPr>
      </w:pPr>
    </w:p>
    <w:p w:rsidR="002A792A" w:rsidRDefault="002A792A" w:rsidP="002A792A">
      <w:pPr>
        <w:pStyle w:val="Textoindependiente"/>
        <w:ind w:firstLine="708"/>
        <w:jc w:val="center"/>
        <w:rPr>
          <w:rFonts w:ascii="Calibri" w:hAnsi="Calibri" w:cs="Arial"/>
          <w:bCs/>
          <w:i/>
          <w:sz w:val="22"/>
        </w:rPr>
      </w:pPr>
    </w:p>
    <w:p w:rsidR="002A792A" w:rsidRDefault="009410F6" w:rsidP="002A792A">
      <w:pPr>
        <w:pStyle w:val="Textoindependiente"/>
        <w:ind w:firstLine="708"/>
        <w:jc w:val="center"/>
        <w:rPr>
          <w:rFonts w:ascii="Calibri" w:hAnsi="Calibri" w:cs="Arial"/>
          <w:bCs/>
          <w:i/>
          <w:sz w:val="22"/>
        </w:rPr>
      </w:pPr>
      <w:r>
        <w:rPr>
          <w:rFonts w:ascii="Calibri" w:hAnsi="Calibri" w:cs="Arial"/>
          <w:i/>
          <w:noProof/>
          <w:sz w:val="22"/>
        </w:rPr>
        <w:drawing>
          <wp:inline distT="0" distB="0" distL="0" distR="0">
            <wp:extent cx="5125085" cy="4083050"/>
            <wp:effectExtent l="19050" t="0" r="0" b="0"/>
            <wp:docPr id="1" name="Imagen 2" descr="HUAYCO FI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UAYCO FISICO"/>
                    <pic:cNvPicPr>
                      <a:picLocks noChangeAspect="1" noChangeArrowheads="1"/>
                    </pic:cNvPicPr>
                  </pic:nvPicPr>
                  <pic:blipFill>
                    <a:blip r:embed="rId21"/>
                    <a:srcRect/>
                    <a:stretch>
                      <a:fillRect/>
                    </a:stretch>
                  </pic:blipFill>
                  <pic:spPr bwMode="auto">
                    <a:xfrm>
                      <a:off x="0" y="0"/>
                      <a:ext cx="5125085" cy="4083050"/>
                    </a:xfrm>
                    <a:prstGeom prst="rect">
                      <a:avLst/>
                    </a:prstGeom>
                    <a:noFill/>
                    <a:ln w="9525">
                      <a:noFill/>
                      <a:miter lim="800000"/>
                      <a:headEnd/>
                      <a:tailEnd/>
                    </a:ln>
                  </pic:spPr>
                </pic:pic>
              </a:graphicData>
            </a:graphic>
          </wp:inline>
        </w:drawing>
      </w:r>
    </w:p>
    <w:p w:rsidR="002A792A" w:rsidRDefault="002A792A" w:rsidP="002A792A">
      <w:pPr>
        <w:pStyle w:val="Textoindependiente"/>
        <w:ind w:firstLine="708"/>
        <w:jc w:val="center"/>
        <w:rPr>
          <w:rFonts w:ascii="Calibri" w:hAnsi="Calibri" w:cs="Arial"/>
          <w:bCs/>
          <w:i/>
          <w:sz w:val="22"/>
        </w:rPr>
      </w:pPr>
    </w:p>
    <w:p w:rsidR="002A792A" w:rsidRPr="00094FDC" w:rsidRDefault="002A792A" w:rsidP="002A792A">
      <w:pPr>
        <w:pStyle w:val="Textoindependiente"/>
        <w:ind w:firstLine="708"/>
        <w:jc w:val="center"/>
        <w:rPr>
          <w:rFonts w:ascii="Bookman Old Style" w:hAnsi="Bookman Old Style" w:cs="Arial"/>
          <w:bCs/>
          <w:i/>
          <w:sz w:val="22"/>
        </w:rPr>
      </w:pPr>
      <w:r w:rsidRPr="00094FDC">
        <w:rPr>
          <w:rFonts w:ascii="Bookman Old Style" w:hAnsi="Bookman Old Style" w:cs="Arial"/>
          <w:bCs/>
          <w:i/>
          <w:sz w:val="22"/>
        </w:rPr>
        <w:t>Figura #1. Diagrama físico de las instalaciones pertenecientes a “Calizas Huayco S.A”</w:t>
      </w:r>
    </w:p>
    <w:p w:rsidR="002A792A" w:rsidRDefault="002A792A" w:rsidP="002A792A">
      <w:pPr>
        <w:pStyle w:val="Textoindependiente"/>
        <w:numPr>
          <w:ilvl w:val="1"/>
          <w:numId w:val="18"/>
        </w:numPr>
        <w:spacing w:line="480" w:lineRule="auto"/>
        <w:ind w:left="567" w:hanging="567"/>
        <w:rPr>
          <w:rFonts w:ascii="Bookman Old Style" w:hAnsi="Bookman Old Style" w:cs="Arial"/>
          <w:b/>
          <w:bCs/>
        </w:rPr>
        <w:sectPr w:rsidR="002A792A" w:rsidSect="00D3063D">
          <w:headerReference w:type="default" r:id="rId22"/>
          <w:pgSz w:w="15840" w:h="12240" w:orient="landscape"/>
          <w:pgMar w:top="1361" w:right="2268" w:bottom="993" w:left="2268" w:header="709" w:footer="709" w:gutter="0"/>
          <w:pgNumType w:start="25"/>
          <w:cols w:space="708"/>
          <w:docGrid w:linePitch="360"/>
        </w:sectPr>
      </w:pPr>
    </w:p>
    <w:p w:rsidR="002A792A" w:rsidRDefault="002A792A" w:rsidP="002A792A">
      <w:pPr>
        <w:pStyle w:val="Textoindependiente"/>
        <w:numPr>
          <w:ilvl w:val="1"/>
          <w:numId w:val="18"/>
        </w:numPr>
        <w:spacing w:line="480" w:lineRule="auto"/>
        <w:ind w:left="567" w:hanging="567"/>
        <w:rPr>
          <w:rFonts w:ascii="Bookman Old Style" w:hAnsi="Bookman Old Style" w:cs="Arial"/>
          <w:b/>
          <w:bCs/>
        </w:rPr>
      </w:pPr>
      <w:r w:rsidRPr="0041369F">
        <w:rPr>
          <w:rFonts w:ascii="Bookman Old Style" w:hAnsi="Bookman Old Style" w:cs="Arial"/>
          <w:b/>
          <w:bCs/>
        </w:rPr>
        <w:lastRenderedPageBreak/>
        <w:t>Descripción General del sistema eléctrico</w:t>
      </w:r>
    </w:p>
    <w:p w:rsidR="002A792A" w:rsidRDefault="002A792A" w:rsidP="002A792A">
      <w:pPr>
        <w:pStyle w:val="Textoindependiente"/>
        <w:spacing w:line="480" w:lineRule="auto"/>
        <w:ind w:left="567"/>
        <w:rPr>
          <w:rFonts w:ascii="Bookman Old Style" w:hAnsi="Bookman Old Style" w:cs="Arial"/>
          <w:bCs/>
        </w:rPr>
      </w:pPr>
    </w:p>
    <w:p w:rsidR="002A792A" w:rsidRPr="0041369F" w:rsidRDefault="002A792A" w:rsidP="002A792A">
      <w:pPr>
        <w:pStyle w:val="Textoindependiente"/>
        <w:spacing w:line="480" w:lineRule="auto"/>
        <w:ind w:left="567"/>
        <w:rPr>
          <w:rFonts w:ascii="Bookman Old Style" w:hAnsi="Bookman Old Style" w:cs="Arial"/>
          <w:bCs/>
        </w:rPr>
      </w:pPr>
      <w:r w:rsidRPr="0041369F">
        <w:rPr>
          <w:rFonts w:ascii="Bookman Old Style" w:hAnsi="Bookman Old Style" w:cs="Arial"/>
          <w:bCs/>
        </w:rPr>
        <w:t>A nivel eléctrico, la planta está conformada por una subestación principal cuyo transformador posee una capacidad de 3750 KVA. De esta salen dos ramales (a 13800 V) separados que alimentan las sub-plantas y los servicios auxiliares a niveles de 480 V y 240/120 V respectivamente. A continuación se presenta el diagrama unifilar del sistema eléctrico perteneciente a “Calizas Huayco S.A”</w:t>
      </w:r>
    </w:p>
    <w:p w:rsidR="002A792A" w:rsidRPr="0041369F" w:rsidRDefault="002A792A" w:rsidP="002A792A">
      <w:pPr>
        <w:pStyle w:val="Textoindependiente"/>
        <w:spacing w:line="480" w:lineRule="auto"/>
        <w:rPr>
          <w:rFonts w:ascii="Bookman Old Style" w:hAnsi="Bookman Old Style" w:cs="Arial"/>
          <w:bCs/>
        </w:rPr>
      </w:pPr>
    </w:p>
    <w:p w:rsidR="002A792A" w:rsidRPr="0041369F" w:rsidRDefault="002A792A" w:rsidP="002A792A">
      <w:pPr>
        <w:pStyle w:val="Textoindependiente"/>
        <w:spacing w:line="480" w:lineRule="auto"/>
        <w:rPr>
          <w:rFonts w:ascii="Bookman Old Style" w:hAnsi="Bookman Old Style" w:cs="Arial"/>
          <w:bCs/>
        </w:rPr>
      </w:pPr>
    </w:p>
    <w:p w:rsidR="002A792A" w:rsidRPr="0041369F" w:rsidRDefault="002A792A" w:rsidP="002A792A">
      <w:pPr>
        <w:pStyle w:val="Textoindependiente"/>
        <w:spacing w:line="480" w:lineRule="auto"/>
        <w:rPr>
          <w:rFonts w:ascii="Bookman Old Style" w:hAnsi="Bookman Old Style" w:cs="Arial"/>
          <w:bCs/>
        </w:rPr>
      </w:pPr>
    </w:p>
    <w:p w:rsidR="002A792A" w:rsidRPr="0041369F" w:rsidRDefault="002A792A" w:rsidP="002A792A">
      <w:pPr>
        <w:pStyle w:val="Textoindependiente"/>
        <w:spacing w:line="480" w:lineRule="auto"/>
        <w:rPr>
          <w:rFonts w:ascii="Bookman Old Style" w:hAnsi="Bookman Old Style" w:cs="Arial"/>
          <w:bCs/>
        </w:rPr>
      </w:pPr>
    </w:p>
    <w:p w:rsidR="002A792A" w:rsidRPr="0041369F" w:rsidRDefault="002A792A" w:rsidP="002A792A">
      <w:pPr>
        <w:pStyle w:val="Textoindependiente"/>
        <w:spacing w:line="480" w:lineRule="auto"/>
        <w:rPr>
          <w:rFonts w:ascii="Bookman Old Style" w:hAnsi="Bookman Old Style" w:cs="Arial"/>
          <w:bCs/>
        </w:rPr>
      </w:pPr>
    </w:p>
    <w:p w:rsidR="002A792A" w:rsidRPr="0011689C" w:rsidRDefault="002A792A" w:rsidP="002A792A">
      <w:pPr>
        <w:pStyle w:val="Textoindependiente"/>
        <w:spacing w:line="480" w:lineRule="auto"/>
        <w:ind w:left="1100"/>
        <w:jc w:val="center"/>
        <w:rPr>
          <w:rFonts w:ascii="Bookman Old Style" w:hAnsi="Bookman Old Style"/>
          <w:noProof/>
          <w:lang w:val="es-EC" w:eastAsia="en-US"/>
        </w:rPr>
      </w:pPr>
    </w:p>
    <w:p w:rsidR="002A792A" w:rsidRPr="0011689C" w:rsidRDefault="002A792A" w:rsidP="002A792A">
      <w:pPr>
        <w:pStyle w:val="Textoindependiente"/>
        <w:spacing w:line="480" w:lineRule="auto"/>
        <w:ind w:left="1100"/>
        <w:jc w:val="center"/>
        <w:rPr>
          <w:rFonts w:ascii="Bookman Old Style" w:hAnsi="Bookman Old Style"/>
          <w:noProof/>
          <w:lang w:val="es-EC" w:eastAsia="en-US"/>
        </w:rPr>
      </w:pPr>
    </w:p>
    <w:p w:rsidR="002A792A" w:rsidRPr="0011689C" w:rsidRDefault="002A792A" w:rsidP="002A792A">
      <w:pPr>
        <w:pStyle w:val="Textoindependiente"/>
        <w:spacing w:line="480" w:lineRule="auto"/>
        <w:ind w:left="1100"/>
        <w:jc w:val="center"/>
        <w:rPr>
          <w:rFonts w:ascii="Bookman Old Style" w:hAnsi="Bookman Old Style"/>
          <w:noProof/>
          <w:lang w:val="es-EC" w:eastAsia="en-US"/>
        </w:rPr>
      </w:pPr>
    </w:p>
    <w:p w:rsidR="002A792A" w:rsidRPr="0011689C" w:rsidRDefault="002A792A" w:rsidP="002A792A">
      <w:pPr>
        <w:pStyle w:val="Textoindependiente"/>
        <w:spacing w:line="480" w:lineRule="auto"/>
        <w:ind w:left="1100"/>
        <w:jc w:val="center"/>
        <w:rPr>
          <w:rFonts w:ascii="Bookman Old Style" w:hAnsi="Bookman Old Style"/>
          <w:noProof/>
          <w:lang w:val="es-EC" w:eastAsia="en-US"/>
        </w:rPr>
      </w:pPr>
    </w:p>
    <w:p w:rsidR="002A792A" w:rsidRPr="0011689C" w:rsidRDefault="002A792A" w:rsidP="002A792A">
      <w:pPr>
        <w:pStyle w:val="Textoindependiente"/>
        <w:spacing w:line="480" w:lineRule="auto"/>
        <w:ind w:left="1100"/>
        <w:jc w:val="center"/>
        <w:rPr>
          <w:rFonts w:ascii="Bookman Old Style" w:hAnsi="Bookman Old Style"/>
          <w:noProof/>
          <w:lang w:val="es-EC" w:eastAsia="en-US"/>
        </w:rPr>
        <w:sectPr w:rsidR="002A792A" w:rsidRPr="0011689C" w:rsidSect="00121543">
          <w:pgSz w:w="12240" w:h="15840"/>
          <w:pgMar w:top="2268" w:right="1361" w:bottom="2268" w:left="2268" w:header="709" w:footer="709" w:gutter="0"/>
          <w:cols w:space="708"/>
          <w:docGrid w:linePitch="360"/>
        </w:sectPr>
      </w:pPr>
    </w:p>
    <w:p w:rsidR="002A792A" w:rsidRPr="0011689C" w:rsidRDefault="002A792A" w:rsidP="002A792A">
      <w:pPr>
        <w:pStyle w:val="Textoindependiente"/>
        <w:spacing w:line="480" w:lineRule="auto"/>
        <w:ind w:left="1100"/>
        <w:jc w:val="center"/>
        <w:rPr>
          <w:rFonts w:ascii="Bookman Old Style" w:hAnsi="Bookman Old Style"/>
          <w:noProof/>
          <w:lang w:val="es-EC" w:eastAsia="en-US"/>
        </w:rPr>
      </w:pPr>
    </w:p>
    <w:p w:rsidR="002A792A" w:rsidRPr="0011689C" w:rsidRDefault="009410F6" w:rsidP="002A792A">
      <w:pPr>
        <w:pStyle w:val="Textoindependiente"/>
        <w:spacing w:line="480" w:lineRule="auto"/>
        <w:ind w:left="567"/>
        <w:jc w:val="center"/>
        <w:rPr>
          <w:rFonts w:ascii="Bookman Old Style" w:hAnsi="Bookman Old Style"/>
          <w:noProof/>
          <w:lang w:val="es-EC" w:eastAsia="en-US"/>
        </w:rPr>
      </w:pPr>
      <w:r>
        <w:rPr>
          <w:rFonts w:ascii="Bookman Old Style" w:hAnsi="Bookman Old Style"/>
          <w:noProof/>
        </w:rPr>
        <w:drawing>
          <wp:inline distT="0" distB="0" distL="0" distR="0">
            <wp:extent cx="7719060" cy="426339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srcRect t="16042" b="17047"/>
                    <a:stretch>
                      <a:fillRect/>
                    </a:stretch>
                  </pic:blipFill>
                  <pic:spPr bwMode="auto">
                    <a:xfrm>
                      <a:off x="0" y="0"/>
                      <a:ext cx="7719060" cy="4263390"/>
                    </a:xfrm>
                    <a:prstGeom prst="rect">
                      <a:avLst/>
                    </a:prstGeom>
                    <a:noFill/>
                    <a:ln w="9525">
                      <a:noFill/>
                      <a:miter lim="800000"/>
                      <a:headEnd/>
                      <a:tailEnd/>
                    </a:ln>
                  </pic:spPr>
                </pic:pic>
              </a:graphicData>
            </a:graphic>
          </wp:inline>
        </w:drawing>
      </w:r>
    </w:p>
    <w:p w:rsidR="002A792A" w:rsidRPr="00094FDC" w:rsidRDefault="002A792A" w:rsidP="002A792A">
      <w:pPr>
        <w:pStyle w:val="Textoindependiente"/>
        <w:ind w:right="-210"/>
        <w:jc w:val="center"/>
        <w:rPr>
          <w:rFonts w:ascii="Bookman Old Style" w:hAnsi="Bookman Old Style" w:cs="Arial"/>
          <w:bCs/>
          <w:i/>
          <w:sz w:val="22"/>
        </w:rPr>
      </w:pPr>
      <w:r w:rsidRPr="00094FDC">
        <w:rPr>
          <w:rFonts w:ascii="Bookman Old Style" w:hAnsi="Bookman Old Style" w:cs="Arial"/>
          <w:bCs/>
          <w:i/>
          <w:sz w:val="22"/>
        </w:rPr>
        <w:t xml:space="preserve">Figura #2. Diagrama unifilar </w:t>
      </w:r>
      <w:r>
        <w:rPr>
          <w:rFonts w:ascii="Bookman Old Style" w:hAnsi="Bookman Old Style" w:cs="Arial"/>
          <w:bCs/>
          <w:i/>
          <w:sz w:val="22"/>
        </w:rPr>
        <w:t xml:space="preserve">Eléctrico </w:t>
      </w:r>
      <w:r w:rsidRPr="00094FDC">
        <w:rPr>
          <w:rFonts w:ascii="Bookman Old Style" w:hAnsi="Bookman Old Style" w:cs="Arial"/>
          <w:bCs/>
          <w:i/>
          <w:sz w:val="22"/>
        </w:rPr>
        <w:t>de Calizas Huayco S.A.</w:t>
      </w:r>
    </w:p>
    <w:p w:rsidR="002A792A" w:rsidRPr="00202263" w:rsidRDefault="002A792A" w:rsidP="002A792A">
      <w:pPr>
        <w:pStyle w:val="Textoindependiente"/>
        <w:rPr>
          <w:rFonts w:ascii="Calibri" w:hAnsi="Calibri"/>
          <w:noProof/>
        </w:rPr>
        <w:sectPr w:rsidR="002A792A" w:rsidRPr="00202263" w:rsidSect="00BB52BC">
          <w:pgSz w:w="15840" w:h="12240" w:orient="landscape"/>
          <w:pgMar w:top="1361" w:right="2268" w:bottom="993" w:left="2268" w:header="709" w:footer="709" w:gutter="0"/>
          <w:cols w:space="708"/>
          <w:docGrid w:linePitch="360"/>
        </w:sectPr>
      </w:pPr>
    </w:p>
    <w:p w:rsidR="002A792A" w:rsidRPr="000B7D2F" w:rsidRDefault="002A792A" w:rsidP="002A792A">
      <w:pPr>
        <w:pStyle w:val="Textoindependiente"/>
        <w:spacing w:line="480" w:lineRule="auto"/>
        <w:ind w:left="567"/>
        <w:rPr>
          <w:rFonts w:ascii="Bookman Old Style" w:hAnsi="Bookman Old Style" w:cs="Arial"/>
          <w:bCs/>
        </w:rPr>
      </w:pPr>
      <w:r w:rsidRPr="000B7D2F">
        <w:rPr>
          <w:rFonts w:ascii="Bookman Old Style" w:hAnsi="Bookman Old Style" w:cs="Arial"/>
          <w:bCs/>
        </w:rPr>
        <w:lastRenderedPageBreak/>
        <w:t xml:space="preserve">Como vemos en </w:t>
      </w:r>
      <w:smartTag w:uri="urn:schemas-microsoft-com:office:smarttags" w:element="PersonName">
        <w:smartTagPr>
          <w:attr w:name="ProductID" w:val="la Figura"/>
        </w:smartTagPr>
        <w:r w:rsidRPr="000B7D2F">
          <w:rPr>
            <w:rFonts w:ascii="Bookman Old Style" w:hAnsi="Bookman Old Style" w:cs="Arial"/>
            <w:bCs/>
          </w:rPr>
          <w:t xml:space="preserve">la </w:t>
        </w:r>
        <w:r w:rsidRPr="000B7D2F">
          <w:rPr>
            <w:rFonts w:ascii="Bookman Old Style" w:hAnsi="Bookman Old Style" w:cs="Arial"/>
            <w:b/>
            <w:bCs/>
            <w:i/>
          </w:rPr>
          <w:t>Figura</w:t>
        </w:r>
      </w:smartTag>
      <w:r w:rsidRPr="000B7D2F">
        <w:rPr>
          <w:rFonts w:ascii="Bookman Old Style" w:hAnsi="Bookman Old Style" w:cs="Arial"/>
          <w:b/>
          <w:bCs/>
          <w:i/>
        </w:rPr>
        <w:t xml:space="preserve"> #1, </w:t>
      </w:r>
      <w:r w:rsidRPr="000B7D2F">
        <w:rPr>
          <w:rFonts w:ascii="Bookman Old Style" w:hAnsi="Bookman Old Style" w:cs="Arial"/>
          <w:bCs/>
        </w:rPr>
        <w:t>del transformador principal salen las dos alimentadoras antes descritas. Ambas rod</w:t>
      </w:r>
      <w:r>
        <w:rPr>
          <w:rFonts w:ascii="Bookman Old Style" w:hAnsi="Bookman Old Style" w:cs="Arial"/>
          <w:bCs/>
        </w:rPr>
        <w:t>ean el área perteneciente a la i</w:t>
      </w:r>
      <w:r w:rsidRPr="000B7D2F">
        <w:rPr>
          <w:rFonts w:ascii="Bookman Old Style" w:hAnsi="Bookman Old Style" w:cs="Arial"/>
          <w:bCs/>
        </w:rPr>
        <w:t xml:space="preserve">ndustria y terminan en el mismo poste sin formar un anillo. Se podría enunciar entonces, que la planta se divide en dos grandes secciones, la primera conectada al </w:t>
      </w:r>
      <w:r>
        <w:rPr>
          <w:rFonts w:ascii="Bookman Old Style" w:hAnsi="Bookman Old Style" w:cs="Arial"/>
          <w:bCs/>
        </w:rPr>
        <w:t>a</w:t>
      </w:r>
      <w:r w:rsidRPr="000B7D2F">
        <w:rPr>
          <w:rFonts w:ascii="Bookman Old Style" w:hAnsi="Bookman Old Style" w:cs="Arial"/>
          <w:bCs/>
        </w:rPr>
        <w:t xml:space="preserve">limentador de </w:t>
      </w:r>
      <w:r>
        <w:rPr>
          <w:rFonts w:ascii="Bookman Old Style" w:hAnsi="Bookman Old Style" w:cs="Arial"/>
          <w:bCs/>
        </w:rPr>
        <w:t>“Agregados” y la segunda al al</w:t>
      </w:r>
      <w:r w:rsidRPr="000B7D2F">
        <w:rPr>
          <w:rFonts w:ascii="Bookman Old Style" w:hAnsi="Bookman Old Style" w:cs="Arial"/>
          <w:bCs/>
        </w:rPr>
        <w:t xml:space="preserve">imentador </w:t>
      </w:r>
      <w:r>
        <w:rPr>
          <w:rFonts w:ascii="Bookman Old Style" w:hAnsi="Bookman Old Style" w:cs="Arial"/>
          <w:bCs/>
        </w:rPr>
        <w:t>“</w:t>
      </w:r>
      <w:r w:rsidRPr="000B7D2F">
        <w:rPr>
          <w:rFonts w:ascii="Bookman Old Style" w:hAnsi="Bookman Old Style" w:cs="Arial"/>
          <w:bCs/>
        </w:rPr>
        <w:t>Cal”.</w:t>
      </w:r>
    </w:p>
    <w:p w:rsidR="002A792A" w:rsidRPr="000B7D2F" w:rsidRDefault="002A792A" w:rsidP="002A792A">
      <w:pPr>
        <w:pStyle w:val="Textoindependiente"/>
        <w:spacing w:line="480" w:lineRule="auto"/>
        <w:rPr>
          <w:rFonts w:ascii="Bookman Old Style" w:hAnsi="Bookman Old Style" w:cs="Arial"/>
          <w:bCs/>
        </w:rPr>
      </w:pPr>
    </w:p>
    <w:p w:rsidR="002A792A" w:rsidRPr="000B7D2F" w:rsidRDefault="002A792A" w:rsidP="002A792A">
      <w:pPr>
        <w:pStyle w:val="Textoindependiente"/>
        <w:spacing w:line="480" w:lineRule="auto"/>
        <w:ind w:left="567"/>
        <w:rPr>
          <w:rFonts w:ascii="Bookman Old Style" w:hAnsi="Bookman Old Style" w:cs="Arial"/>
          <w:bCs/>
        </w:rPr>
      </w:pPr>
      <w:r w:rsidRPr="000B7D2F">
        <w:rPr>
          <w:rFonts w:ascii="Bookman Old Style" w:hAnsi="Bookman Old Style" w:cs="Arial"/>
          <w:bCs/>
        </w:rPr>
        <w:t xml:space="preserve">Como podemos observar en </w:t>
      </w:r>
      <w:smartTag w:uri="urn:schemas-microsoft-com:office:smarttags" w:element="PersonName">
        <w:smartTagPr>
          <w:attr w:name="ProductID" w:val="la Figura"/>
        </w:smartTagPr>
        <w:r w:rsidRPr="000B7D2F">
          <w:rPr>
            <w:rFonts w:ascii="Bookman Old Style" w:hAnsi="Bookman Old Style" w:cs="Arial"/>
            <w:bCs/>
          </w:rPr>
          <w:t xml:space="preserve">la </w:t>
        </w:r>
        <w:r w:rsidRPr="000B7D2F">
          <w:rPr>
            <w:rFonts w:ascii="Bookman Old Style" w:hAnsi="Bookman Old Style" w:cs="Arial"/>
            <w:b/>
            <w:bCs/>
            <w:i/>
          </w:rPr>
          <w:t>Figura</w:t>
        </w:r>
      </w:smartTag>
      <w:r w:rsidRPr="000B7D2F">
        <w:rPr>
          <w:rFonts w:ascii="Bookman Old Style" w:hAnsi="Bookman Old Style" w:cs="Arial"/>
          <w:b/>
          <w:bCs/>
          <w:i/>
        </w:rPr>
        <w:t xml:space="preserve"> #</w:t>
      </w:r>
      <w:r w:rsidRPr="000B7D2F">
        <w:rPr>
          <w:rFonts w:ascii="Bookman Old Style" w:hAnsi="Bookman Old Style" w:cs="Arial"/>
          <w:bCs/>
        </w:rPr>
        <w:t xml:space="preserve">2, el proceso principal se energiza a través del alimentador denominado “Agregados”. Este comprende las subestaciones de trituración primaria y secundaria con  sus respectivos transformadores de potencia. </w:t>
      </w:r>
    </w:p>
    <w:p w:rsidR="002A792A" w:rsidRPr="000B7D2F" w:rsidRDefault="002A792A" w:rsidP="002A792A">
      <w:pPr>
        <w:pStyle w:val="Textoindependiente"/>
        <w:spacing w:line="480" w:lineRule="auto"/>
        <w:rPr>
          <w:rFonts w:ascii="Bookman Old Style" w:hAnsi="Bookman Old Style" w:cs="Arial"/>
          <w:bCs/>
        </w:rPr>
      </w:pPr>
    </w:p>
    <w:p w:rsidR="002A792A" w:rsidRPr="000B7D2F" w:rsidRDefault="002A792A" w:rsidP="002A792A">
      <w:pPr>
        <w:pStyle w:val="Textoindependiente"/>
        <w:spacing w:line="480" w:lineRule="auto"/>
        <w:ind w:left="567"/>
        <w:rPr>
          <w:rFonts w:ascii="Bookman Old Style" w:hAnsi="Bookman Old Style" w:cs="Arial"/>
          <w:bCs/>
        </w:rPr>
      </w:pPr>
      <w:r w:rsidRPr="000B7D2F">
        <w:rPr>
          <w:rFonts w:ascii="Bookman Old Style" w:hAnsi="Bookman Old Style" w:cs="Arial"/>
          <w:bCs/>
        </w:rPr>
        <w:t xml:space="preserve">El </w:t>
      </w:r>
      <w:r>
        <w:rPr>
          <w:rFonts w:ascii="Bookman Old Style" w:hAnsi="Bookman Old Style" w:cs="Arial"/>
          <w:bCs/>
        </w:rPr>
        <w:t>a</w:t>
      </w:r>
      <w:r w:rsidRPr="000B7D2F">
        <w:rPr>
          <w:rFonts w:ascii="Bookman Old Style" w:hAnsi="Bookman Old Style" w:cs="Arial"/>
          <w:bCs/>
        </w:rPr>
        <w:t xml:space="preserve">limentador </w:t>
      </w:r>
      <w:r>
        <w:rPr>
          <w:rFonts w:ascii="Bookman Old Style" w:hAnsi="Bookman Old Style" w:cs="Arial"/>
          <w:bCs/>
        </w:rPr>
        <w:t>“</w:t>
      </w:r>
      <w:r w:rsidRPr="000B7D2F">
        <w:rPr>
          <w:rFonts w:ascii="Bookman Old Style" w:hAnsi="Bookman Old Style" w:cs="Arial"/>
          <w:bCs/>
        </w:rPr>
        <w:t xml:space="preserve">Cal” provee de energía eléctrica a la subestación denominada “Planta de Cal” así como al taller de mantenimiento y a los servicios auxiliares a través de transformadores monofásicos. </w:t>
      </w:r>
    </w:p>
    <w:p w:rsidR="002A792A" w:rsidRPr="000B7D2F" w:rsidRDefault="002A792A" w:rsidP="002A792A">
      <w:pPr>
        <w:pStyle w:val="Textoindependiente"/>
        <w:spacing w:line="480" w:lineRule="auto"/>
        <w:rPr>
          <w:rFonts w:ascii="Bookman Old Style" w:hAnsi="Bookman Old Style" w:cs="Arial"/>
          <w:bCs/>
        </w:rPr>
      </w:pP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numPr>
          <w:ilvl w:val="1"/>
          <w:numId w:val="18"/>
        </w:numPr>
        <w:spacing w:line="480" w:lineRule="auto"/>
        <w:ind w:left="567" w:hanging="567"/>
        <w:rPr>
          <w:rFonts w:ascii="Bookman Old Style" w:hAnsi="Bookman Old Style" w:cs="Arial"/>
          <w:b/>
          <w:bCs/>
        </w:rPr>
      </w:pPr>
      <w:r w:rsidRPr="000B7D2F">
        <w:rPr>
          <w:rFonts w:ascii="Bookman Old Style" w:hAnsi="Bookman Old Style" w:cs="Arial"/>
          <w:b/>
          <w:bCs/>
        </w:rPr>
        <w:lastRenderedPageBreak/>
        <w:t>Descripción de las Subestaciones</w:t>
      </w:r>
    </w:p>
    <w:p w:rsidR="002A792A" w:rsidRDefault="002A792A" w:rsidP="002A792A">
      <w:pPr>
        <w:pStyle w:val="Textoindependiente"/>
        <w:numPr>
          <w:ilvl w:val="2"/>
          <w:numId w:val="18"/>
        </w:numPr>
        <w:spacing w:line="480" w:lineRule="auto"/>
        <w:rPr>
          <w:rFonts w:ascii="Bookman Old Style" w:hAnsi="Bookman Old Style" w:cs="Arial"/>
          <w:b/>
          <w:bCs/>
        </w:rPr>
      </w:pPr>
      <w:r w:rsidRPr="00D005F0">
        <w:rPr>
          <w:rFonts w:ascii="Bookman Old Style" w:hAnsi="Bookman Old Style" w:cs="Arial"/>
          <w:b/>
          <w:bCs/>
        </w:rPr>
        <w:t>Subestación principal</w:t>
      </w:r>
    </w:p>
    <w:p w:rsidR="002A792A" w:rsidRPr="000B7D2F" w:rsidRDefault="009410F6" w:rsidP="002A792A">
      <w:pPr>
        <w:pStyle w:val="Textoindependiente"/>
        <w:spacing w:line="480" w:lineRule="auto"/>
        <w:ind w:left="1320"/>
        <w:jc w:val="center"/>
        <w:rPr>
          <w:rFonts w:ascii="Bookman Old Style" w:hAnsi="Bookman Old Style" w:cs="Arial"/>
          <w:bCs/>
        </w:rPr>
      </w:pPr>
      <w:r>
        <w:rPr>
          <w:rFonts w:ascii="Bookman Old Style" w:hAnsi="Bookman Old Style" w:cs="Arial"/>
          <w:noProof/>
        </w:rPr>
        <w:drawing>
          <wp:inline distT="0" distB="0" distL="0" distR="0">
            <wp:extent cx="4348480" cy="329628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348480" cy="3296285"/>
                    </a:xfrm>
                    <a:prstGeom prst="rect">
                      <a:avLst/>
                    </a:prstGeom>
                    <a:noFill/>
                    <a:ln w="9525">
                      <a:noFill/>
                      <a:miter lim="800000"/>
                      <a:headEnd/>
                      <a:tailEnd/>
                    </a:ln>
                  </pic:spPr>
                </pic:pic>
              </a:graphicData>
            </a:graphic>
          </wp:inline>
        </w:drawing>
      </w:r>
    </w:p>
    <w:p w:rsidR="002A792A" w:rsidRPr="00094FDC" w:rsidRDefault="002A792A" w:rsidP="002A792A">
      <w:pPr>
        <w:pStyle w:val="Textoindependiente"/>
        <w:ind w:left="612" w:firstLine="708"/>
        <w:jc w:val="center"/>
        <w:rPr>
          <w:rFonts w:ascii="Bookman Old Style" w:hAnsi="Bookman Old Style" w:cs="Arial"/>
          <w:bCs/>
          <w:i/>
          <w:sz w:val="22"/>
        </w:rPr>
      </w:pPr>
      <w:bookmarkStart w:id="0" w:name="OLE_LINK1"/>
      <w:bookmarkStart w:id="1" w:name="OLE_LINK2"/>
      <w:r w:rsidRPr="00094FDC">
        <w:rPr>
          <w:rFonts w:ascii="Bookman Old Style" w:hAnsi="Bookman Old Style" w:cs="Arial"/>
          <w:bCs/>
          <w:i/>
          <w:sz w:val="22"/>
        </w:rPr>
        <w:t>Figura #3. Subestación principal</w:t>
      </w:r>
    </w:p>
    <w:bookmarkEnd w:id="0"/>
    <w:bookmarkEnd w:id="1"/>
    <w:p w:rsidR="002A792A" w:rsidRDefault="002A792A" w:rsidP="002A792A">
      <w:pPr>
        <w:pStyle w:val="Textoindependiente"/>
        <w:ind w:left="1320"/>
        <w:rPr>
          <w:rFonts w:ascii="Calibri" w:hAnsi="Calibri" w:cs="Arial"/>
          <w:bCs/>
          <w:sz w:val="22"/>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 xml:space="preserve">La subestación principal está ubicada a la entrada de la </w:t>
      </w:r>
      <w:r>
        <w:rPr>
          <w:rFonts w:ascii="Bookman Old Style" w:hAnsi="Bookman Old Style" w:cs="Arial"/>
          <w:bCs/>
        </w:rPr>
        <w:t>industria</w:t>
      </w:r>
      <w:r w:rsidRPr="00D005F0">
        <w:rPr>
          <w:rFonts w:ascii="Bookman Old Style" w:hAnsi="Bookman Old Style" w:cs="Arial"/>
          <w:bCs/>
        </w:rPr>
        <w:t xml:space="preserve"> (</w:t>
      </w:r>
      <w:r>
        <w:rPr>
          <w:rFonts w:ascii="Bookman Old Style" w:hAnsi="Bookman Old Style" w:cs="Arial"/>
          <w:bCs/>
        </w:rPr>
        <w:t>p</w:t>
      </w:r>
      <w:r w:rsidRPr="00D005F0">
        <w:rPr>
          <w:rFonts w:ascii="Bookman Old Style" w:hAnsi="Bookman Old Style" w:cs="Arial"/>
          <w:bCs/>
        </w:rPr>
        <w:t xml:space="preserve">unto “A” en </w:t>
      </w:r>
      <w:smartTag w:uri="urn:schemas-microsoft-com:office:smarttags" w:element="PersonName">
        <w:smartTagPr>
          <w:attr w:name="ProductID" w:val="la Figura"/>
        </w:smartTagPr>
        <w:r w:rsidRPr="00D005F0">
          <w:rPr>
            <w:rFonts w:ascii="Bookman Old Style" w:hAnsi="Bookman Old Style" w:cs="Arial"/>
            <w:bCs/>
          </w:rPr>
          <w:t xml:space="preserve">la </w:t>
        </w:r>
        <w:r w:rsidRPr="00D005F0">
          <w:rPr>
            <w:rFonts w:ascii="Bookman Old Style" w:hAnsi="Bookman Old Style" w:cs="Arial"/>
            <w:b/>
            <w:bCs/>
            <w:i/>
          </w:rPr>
          <w:t>Figura</w:t>
        </w:r>
      </w:smartTag>
      <w:r w:rsidRPr="00D005F0">
        <w:rPr>
          <w:rFonts w:ascii="Bookman Old Style" w:hAnsi="Bookman Old Style" w:cs="Arial"/>
          <w:b/>
          <w:bCs/>
          <w:i/>
        </w:rPr>
        <w:t>#1</w:t>
      </w:r>
      <w:r w:rsidRPr="00D005F0">
        <w:rPr>
          <w:rFonts w:ascii="Bookman Old Style" w:hAnsi="Bookman Old Style" w:cs="Arial"/>
          <w:bCs/>
        </w:rPr>
        <w:t xml:space="preserve">)  y cuenta con un transformador trifásico de </w:t>
      </w:r>
      <w:r>
        <w:rPr>
          <w:rFonts w:ascii="Bookman Old Style" w:hAnsi="Bookman Old Style" w:cs="Arial"/>
          <w:bCs/>
        </w:rPr>
        <w:t>p</w:t>
      </w:r>
      <w:r w:rsidRPr="00D005F0">
        <w:rPr>
          <w:rFonts w:ascii="Bookman Old Style" w:hAnsi="Bookman Old Style" w:cs="Arial"/>
          <w:bCs/>
        </w:rPr>
        <w:t xml:space="preserve">otencia cuya capacidad es de 3750 KVA. La acometida en el primario está hecha a nivel de 69000 voltios y su voltaje en el secundario es de 13800 voltios. Actualmente se encuentra protegido por fusibles tanto en el lado de alta como de media tensión. </w:t>
      </w: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lastRenderedPageBreak/>
        <w:t>Este centro de transformación es de vital importancia y suple de energía a toda la industria a un porcentaje menor que su capacidad nominal cuando la</w:t>
      </w:r>
      <w:r>
        <w:rPr>
          <w:rFonts w:ascii="Bookman Old Style" w:hAnsi="Bookman Old Style" w:cs="Arial"/>
          <w:bCs/>
        </w:rPr>
        <w:t xml:space="preserve"> misma</w:t>
      </w:r>
      <w:r w:rsidRPr="00D005F0">
        <w:rPr>
          <w:rFonts w:ascii="Bookman Old Style" w:hAnsi="Bookman Old Style" w:cs="Arial"/>
          <w:bCs/>
        </w:rPr>
        <w:t xml:space="preserve"> está completamente activa. </w:t>
      </w:r>
    </w:p>
    <w:p w:rsidR="002A792A" w:rsidRDefault="002A792A" w:rsidP="002A792A">
      <w:pPr>
        <w:pStyle w:val="Textoindependiente"/>
        <w:ind w:left="1320"/>
        <w:rPr>
          <w:rFonts w:ascii="Calibri" w:hAnsi="Calibri" w:cs="Arial"/>
          <w:bCs/>
          <w:sz w:val="22"/>
        </w:rPr>
      </w:pPr>
    </w:p>
    <w:p w:rsidR="002A792A" w:rsidRPr="00121543" w:rsidRDefault="002A792A" w:rsidP="002A792A">
      <w:pPr>
        <w:pStyle w:val="Textoindependiente"/>
        <w:numPr>
          <w:ilvl w:val="2"/>
          <w:numId w:val="18"/>
        </w:numPr>
        <w:rPr>
          <w:rFonts w:ascii="Bookman Old Style" w:hAnsi="Bookman Old Style" w:cs="Arial"/>
          <w:b/>
          <w:bCs/>
        </w:rPr>
      </w:pPr>
      <w:r w:rsidRPr="00121543">
        <w:rPr>
          <w:rFonts w:ascii="Bookman Old Style" w:hAnsi="Bookman Old Style" w:cs="Arial"/>
          <w:b/>
          <w:bCs/>
        </w:rPr>
        <w:t>Subestación de Trituración primaria</w:t>
      </w:r>
    </w:p>
    <w:p w:rsidR="002A792A" w:rsidRDefault="002A792A" w:rsidP="002A792A">
      <w:pPr>
        <w:pStyle w:val="Textoindependiente"/>
        <w:ind w:left="720"/>
        <w:rPr>
          <w:rFonts w:ascii="Bookman Old Style" w:hAnsi="Bookman Old Style" w:cs="Arial"/>
          <w:b/>
          <w:bCs/>
          <w:sz w:val="22"/>
        </w:rPr>
      </w:pPr>
    </w:p>
    <w:p w:rsidR="002A792A" w:rsidRPr="00D005F0" w:rsidRDefault="009410F6" w:rsidP="002A792A">
      <w:pPr>
        <w:pStyle w:val="Textoindependiente"/>
        <w:ind w:left="1650" w:hanging="110"/>
        <w:jc w:val="center"/>
        <w:rPr>
          <w:rFonts w:ascii="Bookman Old Style" w:hAnsi="Bookman Old Style" w:cs="Arial"/>
          <w:bCs/>
          <w:sz w:val="22"/>
        </w:rPr>
      </w:pPr>
      <w:r>
        <w:rPr>
          <w:rFonts w:ascii="Bookman Old Style" w:hAnsi="Bookman Old Style" w:cs="Arial"/>
          <w:noProof/>
          <w:sz w:val="22"/>
        </w:rPr>
        <w:drawing>
          <wp:inline distT="0" distB="0" distL="0" distR="0">
            <wp:extent cx="2306955" cy="2392045"/>
            <wp:effectExtent l="1905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srcRect l="24883" t="18091" r="19623" b="10139"/>
                    <a:stretch>
                      <a:fillRect/>
                    </a:stretch>
                  </pic:blipFill>
                  <pic:spPr bwMode="auto">
                    <a:xfrm>
                      <a:off x="0" y="0"/>
                      <a:ext cx="2306955" cy="2392045"/>
                    </a:xfrm>
                    <a:prstGeom prst="rect">
                      <a:avLst/>
                    </a:prstGeom>
                    <a:noFill/>
                    <a:ln w="9525">
                      <a:noFill/>
                      <a:miter lim="800000"/>
                      <a:headEnd/>
                      <a:tailEnd/>
                    </a:ln>
                  </pic:spPr>
                </pic:pic>
              </a:graphicData>
            </a:graphic>
          </wp:inline>
        </w:drawing>
      </w:r>
    </w:p>
    <w:p w:rsidR="002A792A" w:rsidRDefault="002A792A" w:rsidP="002A792A">
      <w:pPr>
        <w:pStyle w:val="Textoindependiente"/>
        <w:ind w:left="708" w:firstLine="708"/>
        <w:jc w:val="center"/>
        <w:rPr>
          <w:rFonts w:ascii="Bookman Old Style" w:hAnsi="Bookman Old Style" w:cs="Arial"/>
          <w:bCs/>
          <w:i/>
          <w:sz w:val="22"/>
        </w:rPr>
      </w:pPr>
    </w:p>
    <w:p w:rsidR="002A792A" w:rsidRPr="00D005F0" w:rsidRDefault="002A792A" w:rsidP="002A792A">
      <w:pPr>
        <w:pStyle w:val="Textoindependiente"/>
        <w:ind w:left="708" w:firstLine="708"/>
        <w:jc w:val="center"/>
        <w:rPr>
          <w:rFonts w:ascii="Bookman Old Style" w:hAnsi="Bookman Old Style" w:cs="Arial"/>
          <w:bCs/>
          <w:i/>
          <w:sz w:val="22"/>
        </w:rPr>
      </w:pPr>
      <w:r w:rsidRPr="00D005F0">
        <w:rPr>
          <w:rFonts w:ascii="Bookman Old Style" w:hAnsi="Bookman Old Style" w:cs="Arial"/>
          <w:bCs/>
          <w:i/>
          <w:sz w:val="22"/>
        </w:rPr>
        <w:t>Figura # 4 Subestación “Trituración Primaria”</w:t>
      </w:r>
    </w:p>
    <w:p w:rsidR="002A792A" w:rsidRPr="00D005F0" w:rsidRDefault="002A792A" w:rsidP="002A792A">
      <w:pPr>
        <w:pStyle w:val="Textoindependiente"/>
        <w:rPr>
          <w:rFonts w:ascii="Bookman Old Style" w:hAnsi="Bookman Old Style" w:cs="Arial"/>
          <w:bCs/>
          <w:sz w:val="22"/>
        </w:rPr>
      </w:pPr>
      <w:r w:rsidRPr="00D005F0">
        <w:rPr>
          <w:rFonts w:ascii="Bookman Old Style" w:hAnsi="Bookman Old Style" w:cs="Arial"/>
          <w:bCs/>
          <w:sz w:val="22"/>
        </w:rPr>
        <w:tab/>
      </w:r>
      <w:r w:rsidRPr="00D005F0">
        <w:rPr>
          <w:rFonts w:ascii="Bookman Old Style" w:hAnsi="Bookman Old Style" w:cs="Arial"/>
          <w:bCs/>
          <w:sz w:val="22"/>
        </w:rPr>
        <w:tab/>
      </w:r>
    </w:p>
    <w:p w:rsidR="002A792A" w:rsidRPr="00202263" w:rsidRDefault="009410F6" w:rsidP="002A792A">
      <w:pPr>
        <w:pStyle w:val="Textoindependiente"/>
        <w:ind w:left="1430"/>
        <w:jc w:val="center"/>
        <w:rPr>
          <w:rFonts w:ascii="Calibri" w:hAnsi="Calibri" w:cs="Arial"/>
          <w:bCs/>
          <w:sz w:val="22"/>
        </w:rPr>
      </w:pPr>
      <w:r>
        <w:rPr>
          <w:rFonts w:ascii="Calibri" w:hAnsi="Calibri" w:cs="Arial"/>
          <w:noProof/>
          <w:sz w:val="22"/>
        </w:rPr>
        <w:drawing>
          <wp:inline distT="0" distB="0" distL="0" distR="0">
            <wp:extent cx="2679700" cy="1998980"/>
            <wp:effectExtent l="19050" t="0" r="6350"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6" cstate="print"/>
                    <a:srcRect/>
                    <a:stretch>
                      <a:fillRect/>
                    </a:stretch>
                  </pic:blipFill>
                  <pic:spPr bwMode="auto">
                    <a:xfrm>
                      <a:off x="0" y="0"/>
                      <a:ext cx="2679700" cy="1998980"/>
                    </a:xfrm>
                    <a:prstGeom prst="rect">
                      <a:avLst/>
                    </a:prstGeom>
                    <a:noFill/>
                    <a:ln w="9525">
                      <a:noFill/>
                      <a:miter lim="800000"/>
                      <a:headEnd/>
                      <a:tailEnd/>
                    </a:ln>
                  </pic:spPr>
                </pic:pic>
              </a:graphicData>
            </a:graphic>
          </wp:inline>
        </w:drawing>
      </w:r>
    </w:p>
    <w:p w:rsidR="002A792A" w:rsidRDefault="002A792A" w:rsidP="002A792A">
      <w:pPr>
        <w:pStyle w:val="Textoindependiente"/>
        <w:ind w:left="613" w:firstLine="708"/>
        <w:jc w:val="center"/>
        <w:rPr>
          <w:rFonts w:ascii="Calibri" w:hAnsi="Calibri" w:cs="Arial"/>
          <w:bCs/>
          <w:i/>
          <w:sz w:val="22"/>
        </w:rPr>
      </w:pPr>
    </w:p>
    <w:p w:rsidR="002A792A" w:rsidRPr="00D005F0" w:rsidRDefault="002A792A" w:rsidP="002A792A">
      <w:pPr>
        <w:pStyle w:val="Textoindependiente"/>
        <w:ind w:left="613" w:firstLine="708"/>
        <w:jc w:val="center"/>
        <w:rPr>
          <w:rFonts w:ascii="Bookman Old Style" w:hAnsi="Bookman Old Style" w:cs="Arial"/>
          <w:bCs/>
          <w:i/>
          <w:sz w:val="22"/>
        </w:rPr>
      </w:pPr>
      <w:r w:rsidRPr="00D005F0">
        <w:rPr>
          <w:rFonts w:ascii="Bookman Old Style" w:hAnsi="Bookman Old Style" w:cs="Arial"/>
          <w:bCs/>
          <w:i/>
          <w:sz w:val="22"/>
        </w:rPr>
        <w:t>Figura #5  Transformador de la subestación “Trituración Primaria”</w:t>
      </w:r>
    </w:p>
    <w:p w:rsidR="002A792A" w:rsidRPr="00202263" w:rsidRDefault="002A792A" w:rsidP="002A792A">
      <w:pPr>
        <w:pStyle w:val="Textoindependiente"/>
        <w:rPr>
          <w:rFonts w:ascii="Calibri" w:hAnsi="Calibri" w:cs="Arial"/>
          <w:bCs/>
          <w:sz w:val="22"/>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lastRenderedPageBreak/>
        <w:t xml:space="preserve">La subestación de trituración primaria se encuentra en la parte superior izquierda de </w:t>
      </w:r>
      <w:smartTag w:uri="urn:schemas-microsoft-com:office:smarttags" w:element="PersonName">
        <w:smartTagPr>
          <w:attr w:name="ProductID" w:val="la Figura"/>
        </w:smartTagPr>
        <w:r w:rsidRPr="00D005F0">
          <w:rPr>
            <w:rFonts w:ascii="Bookman Old Style" w:hAnsi="Bookman Old Style" w:cs="Arial"/>
            <w:bCs/>
          </w:rPr>
          <w:t xml:space="preserve">la </w:t>
        </w:r>
        <w:r w:rsidRPr="00D005F0">
          <w:rPr>
            <w:rFonts w:ascii="Bookman Old Style" w:hAnsi="Bookman Old Style" w:cs="Arial"/>
            <w:b/>
            <w:bCs/>
            <w:i/>
          </w:rPr>
          <w:t>Figura</w:t>
        </w:r>
      </w:smartTag>
      <w:r w:rsidRPr="00D005F0">
        <w:rPr>
          <w:rFonts w:ascii="Bookman Old Style" w:hAnsi="Bookman Old Style" w:cs="Arial"/>
          <w:b/>
          <w:bCs/>
          <w:i/>
        </w:rPr>
        <w:t xml:space="preserve"> #1 </w:t>
      </w:r>
      <w:r w:rsidRPr="00D005F0">
        <w:rPr>
          <w:rFonts w:ascii="Bookman Old Style" w:hAnsi="Bookman Old Style" w:cs="Arial"/>
          <w:bCs/>
        </w:rPr>
        <w:t xml:space="preserve"> (</w:t>
      </w:r>
      <w:r>
        <w:rPr>
          <w:rFonts w:ascii="Bookman Old Style" w:hAnsi="Bookman Old Style" w:cs="Arial"/>
          <w:bCs/>
        </w:rPr>
        <w:t>p</w:t>
      </w:r>
      <w:r w:rsidRPr="00D005F0">
        <w:rPr>
          <w:rFonts w:ascii="Bookman Old Style" w:hAnsi="Bookman Old Style" w:cs="Arial"/>
          <w:bCs/>
        </w:rPr>
        <w:t xml:space="preserve">unto “C”) y consta de un transformador trifásico de 500 KVA, cuyo voltaje primario y secundario es 13200 y 460 voltios, respectivamente. </w:t>
      </w: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 xml:space="preserve">Este transformador, como la mayoría de equipos del sistema eléctrico de “Calizas Huayco S.A”, está protegido únicamente con fusibles. </w:t>
      </w:r>
    </w:p>
    <w:p w:rsidR="002A792A" w:rsidRPr="00D005F0" w:rsidRDefault="002A792A" w:rsidP="002A792A">
      <w:pPr>
        <w:pStyle w:val="Textoindependiente"/>
        <w:spacing w:line="480" w:lineRule="auto"/>
        <w:rPr>
          <w:rFonts w:ascii="Bookman Old Style" w:hAnsi="Bookman Old Style" w:cs="Arial"/>
          <w:bCs/>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 xml:space="preserve">Trituración primaria es la sección que se encarga de Los procesos de trituración elementales. </w:t>
      </w:r>
    </w:p>
    <w:p w:rsidR="002A792A" w:rsidRDefault="002A792A" w:rsidP="002A792A">
      <w:pPr>
        <w:pStyle w:val="Textoindependiente"/>
        <w:spacing w:line="480" w:lineRule="auto"/>
        <w:rPr>
          <w:rFonts w:ascii="Bookman Old Style" w:hAnsi="Bookman Old Style"/>
        </w:rPr>
      </w:pPr>
      <w:r w:rsidRPr="00D005F0">
        <w:rPr>
          <w:rFonts w:ascii="Bookman Old Style" w:hAnsi="Bookman Old Style"/>
        </w:rPr>
        <w:tab/>
      </w:r>
    </w:p>
    <w:p w:rsidR="002A792A" w:rsidRPr="00D005F0" w:rsidRDefault="002A792A" w:rsidP="002A792A">
      <w:pPr>
        <w:pStyle w:val="Textoindependiente"/>
        <w:spacing w:line="480" w:lineRule="auto"/>
        <w:ind w:left="708" w:firstLine="1"/>
        <w:rPr>
          <w:rFonts w:ascii="Bookman Old Style" w:hAnsi="Bookman Old Style" w:cs="Arial"/>
          <w:bCs/>
        </w:rPr>
      </w:pPr>
      <w:r w:rsidRPr="00D005F0">
        <w:rPr>
          <w:rFonts w:ascii="Bookman Old Style" w:hAnsi="Bookman Old Style" w:cs="Arial"/>
          <w:bCs/>
        </w:rPr>
        <w:t xml:space="preserve">La </w:t>
      </w:r>
      <w:r>
        <w:rPr>
          <w:rFonts w:ascii="Bookman Old Style" w:hAnsi="Bookman Old Style" w:cs="Arial"/>
          <w:bCs/>
        </w:rPr>
        <w:t>“</w:t>
      </w:r>
      <w:r w:rsidRPr="00D005F0">
        <w:rPr>
          <w:rFonts w:ascii="Bookman Old Style" w:hAnsi="Bookman Old Style" w:cs="Arial"/>
          <w:bCs/>
        </w:rPr>
        <w:t>primaria</w:t>
      </w:r>
      <w:r>
        <w:rPr>
          <w:rFonts w:ascii="Bookman Old Style" w:hAnsi="Bookman Old Style" w:cs="Arial"/>
          <w:bCs/>
        </w:rPr>
        <w:t>”</w:t>
      </w:r>
      <w:r w:rsidRPr="00D005F0">
        <w:rPr>
          <w:rFonts w:ascii="Bookman Old Style" w:hAnsi="Bookman Old Style" w:cs="Arial"/>
          <w:bCs/>
        </w:rPr>
        <w:t xml:space="preserve"> consta de una inmensa trituradora llamada BP-38, cinco bandas transportadoras, un martillo hidráulico, una zaranda Tyler y una balanza. </w:t>
      </w:r>
    </w:p>
    <w:p w:rsidR="002A792A" w:rsidRPr="00D005F0" w:rsidRDefault="002A792A" w:rsidP="002A792A">
      <w:pPr>
        <w:pStyle w:val="Textoindependiente"/>
        <w:spacing w:line="480" w:lineRule="auto"/>
        <w:rPr>
          <w:rFonts w:ascii="Bookman Old Style" w:hAnsi="Bookman Old Style" w:cs="Arial"/>
          <w:bCs/>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Aquí es donde la materia prima, que son las piedras extraídas de la cantera trasladadas por medio de “dumpers” y depositadas en la tolva de la trituradora, es triturada a una medida de 0-</w:t>
      </w:r>
      <w:smartTag w:uri="urn:schemas-microsoft-com:office:smarttags" w:element="metricconverter">
        <w:smartTagPr>
          <w:attr w:name="ProductID" w:val="250 mm"/>
        </w:smartTagPr>
        <w:r w:rsidRPr="00D005F0">
          <w:rPr>
            <w:rFonts w:ascii="Bookman Old Style" w:hAnsi="Bookman Old Style" w:cs="Arial"/>
            <w:bCs/>
          </w:rPr>
          <w:t>250 mm</w:t>
        </w:r>
      </w:smartTag>
      <w:r w:rsidRPr="00D005F0">
        <w:rPr>
          <w:rFonts w:ascii="Bookman Old Style" w:hAnsi="Bookman Old Style" w:cs="Arial"/>
          <w:bCs/>
        </w:rPr>
        <w:t xml:space="preserve"> y por medio de bandas es llevada a una zona de acopio de los agregados, pero por otro lado también provee material para el </w:t>
      </w:r>
      <w:r w:rsidRPr="00D005F0">
        <w:rPr>
          <w:rFonts w:ascii="Bookman Old Style" w:hAnsi="Bookman Old Style" w:cs="Arial"/>
          <w:bCs/>
        </w:rPr>
        <w:lastRenderedPageBreak/>
        <w:t>horno que es llevado por  bandas  que retornan el material hasta otra donde la separación de la piedras es realiza por una zaranda Tyler que separa las piedras de 0-</w:t>
      </w:r>
      <w:smartTag w:uri="urn:schemas-microsoft-com:office:smarttags" w:element="metricconverter">
        <w:smartTagPr>
          <w:attr w:name="ProductID" w:val="100 mm"/>
        </w:smartTagPr>
        <w:r w:rsidRPr="00D005F0">
          <w:rPr>
            <w:rFonts w:ascii="Bookman Old Style" w:hAnsi="Bookman Old Style" w:cs="Arial"/>
            <w:bCs/>
          </w:rPr>
          <w:t>100 mm</w:t>
        </w:r>
      </w:smartTag>
      <w:r w:rsidRPr="00D005F0">
        <w:rPr>
          <w:rFonts w:ascii="Bookman Old Style" w:hAnsi="Bookman Old Style" w:cs="Arial"/>
          <w:bCs/>
        </w:rPr>
        <w:t xml:space="preserve"> para el horno.</w:t>
      </w:r>
    </w:p>
    <w:p w:rsidR="002A792A" w:rsidRDefault="002A792A" w:rsidP="002A792A">
      <w:pPr>
        <w:pStyle w:val="Textoindependiente"/>
        <w:spacing w:line="480" w:lineRule="auto"/>
        <w:ind w:left="709"/>
        <w:rPr>
          <w:rFonts w:ascii="Bookman Old Style" w:hAnsi="Bookman Old Style" w:cs="Arial"/>
          <w:bCs/>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 xml:space="preserve">A continuación se muestra un diagrama unifilar </w:t>
      </w:r>
      <w:r>
        <w:rPr>
          <w:rFonts w:ascii="Bookman Old Style" w:hAnsi="Bookman Old Style" w:cs="Arial"/>
          <w:bCs/>
        </w:rPr>
        <w:t xml:space="preserve">(ampliado en el anexo 2) </w:t>
      </w:r>
      <w:r w:rsidRPr="00D005F0">
        <w:rPr>
          <w:rFonts w:ascii="Bookman Old Style" w:hAnsi="Bookman Old Style" w:cs="Arial"/>
          <w:bCs/>
        </w:rPr>
        <w:t xml:space="preserve">que resume las características del sistema eléctrico de Trituración primaria. </w:t>
      </w:r>
    </w:p>
    <w:p w:rsidR="002A792A" w:rsidRPr="00D005F0" w:rsidRDefault="002A792A" w:rsidP="002A792A">
      <w:pPr>
        <w:pStyle w:val="Textoindependiente"/>
        <w:spacing w:line="480" w:lineRule="auto"/>
        <w:rPr>
          <w:rFonts w:ascii="Bookman Old Style" w:hAnsi="Bookman Old Style" w:cs="Arial"/>
          <w:bCs/>
        </w:rPr>
      </w:pPr>
    </w:p>
    <w:p w:rsidR="002A792A" w:rsidRPr="00D005F0" w:rsidRDefault="002A792A" w:rsidP="002A792A">
      <w:pPr>
        <w:pStyle w:val="Textoindependiente"/>
        <w:spacing w:line="480" w:lineRule="auto"/>
        <w:rPr>
          <w:rFonts w:ascii="Bookman Old Style" w:hAnsi="Bookman Old Style" w:cs="Arial"/>
          <w:bCs/>
        </w:rPr>
      </w:pPr>
    </w:p>
    <w:p w:rsidR="002A792A" w:rsidRPr="00D005F0" w:rsidRDefault="002A792A" w:rsidP="002A792A">
      <w:pPr>
        <w:pStyle w:val="Textoindependiente"/>
        <w:spacing w:line="480" w:lineRule="auto"/>
        <w:rPr>
          <w:rFonts w:ascii="Bookman Old Style" w:hAnsi="Bookman Old Style" w:cs="Arial"/>
          <w:bCs/>
        </w:rPr>
      </w:pPr>
    </w:p>
    <w:p w:rsidR="002A792A" w:rsidRPr="00202263" w:rsidRDefault="002A792A" w:rsidP="002A792A">
      <w:pPr>
        <w:pStyle w:val="Textoindependiente"/>
        <w:rPr>
          <w:rFonts w:ascii="Calibri" w:hAnsi="Calibri"/>
        </w:rPr>
        <w:sectPr w:rsidR="002A792A" w:rsidRPr="00202263" w:rsidSect="000B7D2F">
          <w:pgSz w:w="12240" w:h="15840"/>
          <w:pgMar w:top="2268" w:right="1361" w:bottom="2268" w:left="2268" w:header="708" w:footer="708" w:gutter="0"/>
          <w:cols w:space="708"/>
          <w:docGrid w:linePitch="360"/>
        </w:sectPr>
      </w:pPr>
    </w:p>
    <w:p w:rsidR="002A792A" w:rsidRDefault="002A792A" w:rsidP="002A792A">
      <w:pPr>
        <w:pStyle w:val="Textoindependiente"/>
        <w:jc w:val="center"/>
        <w:rPr>
          <w:rFonts w:ascii="Bookman Old Style" w:hAnsi="Bookman Old Style" w:cs="Arial"/>
          <w:bCs/>
          <w:i/>
          <w:sz w:val="22"/>
        </w:rPr>
      </w:pPr>
    </w:p>
    <w:p w:rsidR="002A792A" w:rsidRDefault="009410F6" w:rsidP="002A792A">
      <w:pPr>
        <w:pStyle w:val="Textoindependiente"/>
        <w:jc w:val="center"/>
        <w:rPr>
          <w:rFonts w:ascii="Bookman Old Style" w:hAnsi="Bookman Old Style" w:cs="Arial"/>
          <w:bCs/>
          <w:i/>
          <w:sz w:val="22"/>
        </w:rPr>
      </w:pPr>
      <w:r>
        <w:rPr>
          <w:rFonts w:ascii="Bookman Old Style" w:hAnsi="Bookman Old Style" w:cs="Arial"/>
          <w:i/>
          <w:noProof/>
          <w:sz w:val="22"/>
        </w:rPr>
        <w:drawing>
          <wp:inline distT="0" distB="0" distL="0" distR="0">
            <wp:extent cx="7166610" cy="4061460"/>
            <wp:effectExtent l="19050" t="0" r="0" b="0"/>
            <wp:docPr id="6" name="Imagen 6" descr="DIAGRAMA UNIFILAR DE LA TRITURACION PRIMARIA-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IAGRAMA UNIFILAR DE LA TRITURACION PRIMARIA-Model"/>
                    <pic:cNvPicPr>
                      <a:picLocks noChangeAspect="1" noChangeArrowheads="1"/>
                    </pic:cNvPicPr>
                  </pic:nvPicPr>
                  <pic:blipFill>
                    <a:blip r:embed="rId27"/>
                    <a:srcRect t="14427" b="14760"/>
                    <a:stretch>
                      <a:fillRect/>
                    </a:stretch>
                  </pic:blipFill>
                  <pic:spPr bwMode="auto">
                    <a:xfrm>
                      <a:off x="0" y="0"/>
                      <a:ext cx="7166610" cy="4061460"/>
                    </a:xfrm>
                    <a:prstGeom prst="rect">
                      <a:avLst/>
                    </a:prstGeom>
                    <a:noFill/>
                    <a:ln w="9525">
                      <a:noFill/>
                      <a:miter lim="800000"/>
                      <a:headEnd/>
                      <a:tailEnd/>
                    </a:ln>
                  </pic:spPr>
                </pic:pic>
              </a:graphicData>
            </a:graphic>
          </wp:inline>
        </w:drawing>
      </w:r>
    </w:p>
    <w:p w:rsidR="002A792A" w:rsidRDefault="002A792A" w:rsidP="002A792A">
      <w:pPr>
        <w:pStyle w:val="Textoindependiente"/>
        <w:jc w:val="center"/>
        <w:rPr>
          <w:rFonts w:ascii="Bookman Old Style" w:hAnsi="Bookman Old Style" w:cs="Arial"/>
          <w:bCs/>
          <w:i/>
          <w:sz w:val="22"/>
        </w:rPr>
      </w:pPr>
    </w:p>
    <w:p w:rsidR="002A792A" w:rsidRPr="00094FDC" w:rsidRDefault="002A792A" w:rsidP="002A792A">
      <w:pPr>
        <w:pStyle w:val="Textoindependiente"/>
        <w:jc w:val="center"/>
        <w:rPr>
          <w:rFonts w:ascii="Bookman Old Style" w:hAnsi="Bookman Old Style" w:cs="Arial"/>
          <w:bCs/>
          <w:i/>
          <w:sz w:val="22"/>
        </w:rPr>
        <w:sectPr w:rsidR="002A792A" w:rsidRPr="00094FDC" w:rsidSect="00BB52BC">
          <w:pgSz w:w="15840" w:h="12240" w:orient="landscape"/>
          <w:pgMar w:top="1361" w:right="2268" w:bottom="993" w:left="2268" w:header="709" w:footer="709" w:gutter="0"/>
          <w:cols w:space="708"/>
          <w:docGrid w:linePitch="360"/>
        </w:sectPr>
      </w:pPr>
      <w:r w:rsidRPr="00094FDC">
        <w:rPr>
          <w:rFonts w:ascii="Bookman Old Style" w:hAnsi="Bookman Old Style" w:cs="Arial"/>
          <w:bCs/>
          <w:i/>
          <w:sz w:val="22"/>
        </w:rPr>
        <w:t xml:space="preserve">Figura #6. Diagrama Unifilar de </w:t>
      </w:r>
      <w:smartTag w:uri="urn:schemas-microsoft-com:office:smarttags" w:element="PersonName">
        <w:smartTagPr>
          <w:attr w:name="ProductID" w:val="la Subestaci￳n"/>
        </w:smartTagPr>
        <w:r w:rsidRPr="00094FDC">
          <w:rPr>
            <w:rFonts w:ascii="Bookman Old Style" w:hAnsi="Bookman Old Style" w:cs="Arial"/>
            <w:bCs/>
            <w:i/>
            <w:sz w:val="22"/>
          </w:rPr>
          <w:t>la Subestación</w:t>
        </w:r>
      </w:smartTag>
      <w:r w:rsidRPr="00094FDC">
        <w:rPr>
          <w:rFonts w:ascii="Bookman Old Style" w:hAnsi="Bookman Old Style" w:cs="Arial"/>
          <w:bCs/>
          <w:i/>
          <w:sz w:val="22"/>
        </w:rPr>
        <w:t xml:space="preserve"> de Trituración primaria.</w:t>
      </w:r>
    </w:p>
    <w:p w:rsidR="002A792A" w:rsidRPr="00741A1F" w:rsidRDefault="002A792A" w:rsidP="002A792A">
      <w:pPr>
        <w:pStyle w:val="Textoindependiente"/>
        <w:numPr>
          <w:ilvl w:val="2"/>
          <w:numId w:val="18"/>
        </w:numPr>
        <w:spacing w:line="480" w:lineRule="auto"/>
        <w:rPr>
          <w:rFonts w:ascii="Bookman Old Style" w:hAnsi="Bookman Old Style" w:cs="Arial"/>
          <w:b/>
          <w:bCs/>
        </w:rPr>
      </w:pPr>
      <w:r w:rsidRPr="00D005F0">
        <w:rPr>
          <w:rFonts w:ascii="Bookman Old Style" w:hAnsi="Bookman Old Style" w:cs="Arial"/>
          <w:b/>
          <w:bCs/>
        </w:rPr>
        <w:lastRenderedPageBreak/>
        <w:t xml:space="preserve">Subestación de Trituración </w:t>
      </w:r>
      <w:r>
        <w:rPr>
          <w:rFonts w:ascii="Bookman Old Style" w:hAnsi="Bookman Old Style" w:cs="Arial"/>
          <w:b/>
          <w:bCs/>
        </w:rPr>
        <w:t>S</w:t>
      </w:r>
      <w:r w:rsidRPr="00D005F0">
        <w:rPr>
          <w:rFonts w:ascii="Bookman Old Style" w:hAnsi="Bookman Old Style" w:cs="Arial"/>
          <w:b/>
          <w:bCs/>
        </w:rPr>
        <w:t>ecundaria</w:t>
      </w:r>
    </w:p>
    <w:p w:rsidR="002A792A" w:rsidRPr="00D005F0" w:rsidRDefault="009410F6" w:rsidP="002A792A">
      <w:pPr>
        <w:pStyle w:val="Textoindependiente"/>
        <w:spacing w:line="480" w:lineRule="auto"/>
        <w:ind w:left="1210" w:hanging="110"/>
        <w:jc w:val="center"/>
        <w:rPr>
          <w:rFonts w:ascii="Bookman Old Style" w:hAnsi="Bookman Old Style" w:cs="Arial"/>
          <w:b/>
          <w:bCs/>
        </w:rPr>
      </w:pPr>
      <w:r>
        <w:rPr>
          <w:rFonts w:ascii="Bookman Old Style" w:hAnsi="Bookman Old Style" w:cs="Arial"/>
          <w:b/>
          <w:noProof/>
        </w:rPr>
        <w:drawing>
          <wp:inline distT="0" distB="0" distL="0" distR="0">
            <wp:extent cx="4093845" cy="2094865"/>
            <wp:effectExtent l="19050" t="0" r="1905" b="0"/>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a:srcRect r="156" b="35695"/>
                    <a:stretch>
                      <a:fillRect/>
                    </a:stretch>
                  </pic:blipFill>
                  <pic:spPr bwMode="auto">
                    <a:xfrm>
                      <a:off x="0" y="0"/>
                      <a:ext cx="4093845" cy="2094865"/>
                    </a:xfrm>
                    <a:prstGeom prst="rect">
                      <a:avLst/>
                    </a:prstGeom>
                    <a:noFill/>
                    <a:ln w="9525">
                      <a:noFill/>
                      <a:miter lim="800000"/>
                      <a:headEnd/>
                      <a:tailEnd/>
                    </a:ln>
                  </pic:spPr>
                </pic:pic>
              </a:graphicData>
            </a:graphic>
          </wp:inline>
        </w:drawing>
      </w:r>
    </w:p>
    <w:p w:rsidR="002A792A" w:rsidRPr="00D005F0" w:rsidRDefault="002A792A" w:rsidP="002A792A">
      <w:pPr>
        <w:pStyle w:val="Textoindependiente"/>
        <w:spacing w:line="480" w:lineRule="auto"/>
        <w:ind w:firstLine="1"/>
        <w:jc w:val="center"/>
        <w:rPr>
          <w:rFonts w:ascii="Bookman Old Style" w:hAnsi="Bookman Old Style" w:cs="Arial"/>
          <w:bCs/>
          <w:i/>
          <w:sz w:val="22"/>
          <w:szCs w:val="22"/>
        </w:rPr>
      </w:pPr>
      <w:r>
        <w:rPr>
          <w:rFonts w:ascii="Bookman Old Style" w:hAnsi="Bookman Old Style" w:cs="Arial"/>
          <w:bCs/>
          <w:i/>
          <w:sz w:val="22"/>
          <w:szCs w:val="22"/>
        </w:rPr>
        <w:t xml:space="preserve">                     </w:t>
      </w:r>
      <w:r w:rsidRPr="00D005F0">
        <w:rPr>
          <w:rFonts w:ascii="Bookman Old Style" w:hAnsi="Bookman Old Style" w:cs="Arial"/>
          <w:bCs/>
          <w:i/>
          <w:sz w:val="22"/>
          <w:szCs w:val="22"/>
        </w:rPr>
        <w:t>Figura #7  Subestación “Trituración Secundaria”</w:t>
      </w:r>
    </w:p>
    <w:p w:rsidR="002A792A" w:rsidRPr="00D005F0" w:rsidRDefault="009410F6" w:rsidP="002A792A">
      <w:pPr>
        <w:pStyle w:val="Textoindependiente"/>
        <w:spacing w:line="480" w:lineRule="auto"/>
        <w:ind w:left="1210"/>
        <w:jc w:val="center"/>
        <w:rPr>
          <w:rFonts w:ascii="Bookman Old Style" w:hAnsi="Bookman Old Style" w:cs="Arial"/>
          <w:b/>
          <w:bCs/>
        </w:rPr>
      </w:pPr>
      <w:r>
        <w:rPr>
          <w:rFonts w:ascii="Bookman Old Style" w:hAnsi="Bookman Old Style" w:cs="Arial"/>
          <w:b/>
          <w:noProof/>
        </w:rPr>
        <w:drawing>
          <wp:inline distT="0" distB="0" distL="0" distR="0">
            <wp:extent cx="4486910" cy="3296285"/>
            <wp:effectExtent l="19050" t="0" r="889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4486910" cy="3296285"/>
                    </a:xfrm>
                    <a:prstGeom prst="rect">
                      <a:avLst/>
                    </a:prstGeom>
                    <a:noFill/>
                    <a:ln w="9525">
                      <a:noFill/>
                      <a:miter lim="800000"/>
                      <a:headEnd/>
                      <a:tailEnd/>
                    </a:ln>
                  </pic:spPr>
                </pic:pic>
              </a:graphicData>
            </a:graphic>
          </wp:inline>
        </w:drawing>
      </w:r>
    </w:p>
    <w:p w:rsidR="002A792A" w:rsidRPr="00D005F0" w:rsidRDefault="002A792A" w:rsidP="002A792A">
      <w:pPr>
        <w:pStyle w:val="Textoindependiente"/>
        <w:spacing w:line="480" w:lineRule="auto"/>
        <w:ind w:left="708" w:firstLine="708"/>
        <w:jc w:val="center"/>
        <w:rPr>
          <w:rFonts w:ascii="Bookman Old Style" w:hAnsi="Bookman Old Style" w:cs="Arial"/>
          <w:bCs/>
          <w:i/>
          <w:sz w:val="22"/>
          <w:szCs w:val="22"/>
        </w:rPr>
      </w:pPr>
      <w:r w:rsidRPr="00D005F0">
        <w:rPr>
          <w:rFonts w:ascii="Bookman Old Style" w:hAnsi="Bookman Old Style" w:cs="Arial"/>
          <w:bCs/>
          <w:i/>
          <w:sz w:val="22"/>
          <w:szCs w:val="22"/>
        </w:rPr>
        <w:t>Figura #8  Transformador de la subestación “Trituración Secundaria”</w:t>
      </w: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lastRenderedPageBreak/>
        <w:t xml:space="preserve">La subestación de trituración secundaria se encuentra en la parte central de </w:t>
      </w:r>
      <w:smartTag w:uri="urn:schemas-microsoft-com:office:smarttags" w:element="PersonName">
        <w:smartTagPr>
          <w:attr w:name="ProductID" w:val="la Figura"/>
        </w:smartTagPr>
        <w:r w:rsidRPr="00D005F0">
          <w:rPr>
            <w:rFonts w:ascii="Bookman Old Style" w:hAnsi="Bookman Old Style" w:cs="Arial"/>
            <w:bCs/>
          </w:rPr>
          <w:t xml:space="preserve">la </w:t>
        </w:r>
        <w:r w:rsidRPr="00D005F0">
          <w:rPr>
            <w:rFonts w:ascii="Bookman Old Style" w:hAnsi="Bookman Old Style" w:cs="Arial"/>
            <w:b/>
            <w:bCs/>
            <w:i/>
          </w:rPr>
          <w:t>Figura</w:t>
        </w:r>
      </w:smartTag>
      <w:r w:rsidRPr="00D005F0">
        <w:rPr>
          <w:rFonts w:ascii="Bookman Old Style" w:hAnsi="Bookman Old Style" w:cs="Arial"/>
          <w:b/>
          <w:bCs/>
          <w:i/>
        </w:rPr>
        <w:t xml:space="preserve">#1 </w:t>
      </w:r>
      <w:r w:rsidRPr="00D005F0">
        <w:rPr>
          <w:rFonts w:ascii="Bookman Old Style" w:hAnsi="Bookman Old Style" w:cs="Arial"/>
          <w:bCs/>
        </w:rPr>
        <w:t>(</w:t>
      </w:r>
      <w:r>
        <w:rPr>
          <w:rFonts w:ascii="Bookman Old Style" w:hAnsi="Bookman Old Style" w:cs="Arial"/>
          <w:bCs/>
        </w:rPr>
        <w:t>p</w:t>
      </w:r>
      <w:r w:rsidRPr="00D005F0">
        <w:rPr>
          <w:rFonts w:ascii="Bookman Old Style" w:hAnsi="Bookman Old Style" w:cs="Arial"/>
          <w:bCs/>
        </w:rPr>
        <w:t xml:space="preserve">unto “D”) y consta de un transformador trifásico de 2000 KVA, cuyo voltaje primario y secundario es 13200 y 460 voltios, respectivamente.  </w:t>
      </w:r>
    </w:p>
    <w:p w:rsidR="002A792A" w:rsidRPr="00D005F0" w:rsidRDefault="002A792A" w:rsidP="002A792A">
      <w:pPr>
        <w:pStyle w:val="Textoindependiente"/>
        <w:spacing w:line="480" w:lineRule="auto"/>
        <w:ind w:left="1321"/>
        <w:rPr>
          <w:rFonts w:ascii="Bookman Old Style" w:hAnsi="Bookman Old Style" w:cs="Arial"/>
          <w:bCs/>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 xml:space="preserve">Trituración secundaria es la sección que se encarga de los procesos de selección y triturado de la materia prima que pasan a convertirse en los diferentes derivados de piedra  que constituyen la producción de la </w:t>
      </w:r>
      <w:r>
        <w:rPr>
          <w:rFonts w:ascii="Bookman Old Style" w:hAnsi="Bookman Old Style" w:cs="Arial"/>
          <w:bCs/>
        </w:rPr>
        <w:t>industria</w:t>
      </w:r>
      <w:r w:rsidRPr="00D005F0">
        <w:rPr>
          <w:rFonts w:ascii="Bookman Old Style" w:hAnsi="Bookman Old Style" w:cs="Arial"/>
          <w:bCs/>
        </w:rPr>
        <w:t xml:space="preserve">. </w:t>
      </w:r>
    </w:p>
    <w:p w:rsidR="002A792A" w:rsidRPr="00D005F0" w:rsidRDefault="002A792A" w:rsidP="002A792A">
      <w:pPr>
        <w:pStyle w:val="Textoindependiente"/>
        <w:spacing w:line="480" w:lineRule="auto"/>
        <w:rPr>
          <w:rFonts w:ascii="Bookman Old Style" w:hAnsi="Bookman Old Style" w:cs="Arial"/>
          <w:bCs/>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 xml:space="preserve">El proceso de </w:t>
      </w:r>
      <w:r>
        <w:rPr>
          <w:rFonts w:ascii="Bookman Old Style" w:hAnsi="Bookman Old Style" w:cs="Arial"/>
          <w:bCs/>
        </w:rPr>
        <w:t>“</w:t>
      </w:r>
      <w:r w:rsidRPr="00D005F0">
        <w:rPr>
          <w:rFonts w:ascii="Bookman Old Style" w:hAnsi="Bookman Old Style" w:cs="Arial"/>
          <w:bCs/>
        </w:rPr>
        <w:t>secundaria</w:t>
      </w:r>
      <w:r>
        <w:rPr>
          <w:rFonts w:ascii="Bookman Old Style" w:hAnsi="Bookman Old Style" w:cs="Arial"/>
          <w:bCs/>
        </w:rPr>
        <w:t>”</w:t>
      </w:r>
      <w:r w:rsidRPr="00D005F0">
        <w:rPr>
          <w:rFonts w:ascii="Bookman Old Style" w:hAnsi="Bookman Old Style" w:cs="Arial"/>
          <w:bCs/>
        </w:rPr>
        <w:t xml:space="preserve"> empieza en el acopio qu</w:t>
      </w:r>
      <w:r>
        <w:rPr>
          <w:rFonts w:ascii="Bookman Old Style" w:hAnsi="Bookman Old Style" w:cs="Arial"/>
          <w:bCs/>
        </w:rPr>
        <w:t>e forma la trituración primaria, desde el</w:t>
      </w:r>
      <w:r w:rsidRPr="00D005F0">
        <w:rPr>
          <w:rFonts w:ascii="Bookman Old Style" w:hAnsi="Bookman Old Style" w:cs="Arial"/>
          <w:bCs/>
        </w:rPr>
        <w:t xml:space="preserve"> cual </w:t>
      </w:r>
      <w:r>
        <w:rPr>
          <w:rFonts w:ascii="Bookman Old Style" w:hAnsi="Bookman Old Style" w:cs="Arial"/>
          <w:bCs/>
        </w:rPr>
        <w:t xml:space="preserve">se </w:t>
      </w:r>
      <w:r w:rsidRPr="00D005F0">
        <w:rPr>
          <w:rFonts w:ascii="Bookman Old Style" w:hAnsi="Bookman Old Style" w:cs="Arial"/>
          <w:bCs/>
        </w:rPr>
        <w:t xml:space="preserve">alimenta a un túnel donde por medio de alimentadores </w:t>
      </w:r>
      <w:r>
        <w:rPr>
          <w:rFonts w:ascii="Bookman Old Style" w:hAnsi="Bookman Old Style" w:cs="Arial"/>
          <w:bCs/>
        </w:rPr>
        <w:t>l</w:t>
      </w:r>
      <w:r w:rsidRPr="00D005F0">
        <w:rPr>
          <w:rFonts w:ascii="Bookman Old Style" w:hAnsi="Bookman Old Style" w:cs="Arial"/>
          <w:bCs/>
        </w:rPr>
        <w:t>a pi</w:t>
      </w:r>
      <w:r>
        <w:rPr>
          <w:rFonts w:ascii="Bookman Old Style" w:hAnsi="Bookman Old Style" w:cs="Arial"/>
          <w:bCs/>
        </w:rPr>
        <w:t>edra es depositada en una banda</w:t>
      </w:r>
      <w:r w:rsidRPr="00D005F0">
        <w:rPr>
          <w:rFonts w:ascii="Bookman Old Style" w:hAnsi="Bookman Old Style" w:cs="Arial"/>
          <w:bCs/>
        </w:rPr>
        <w:t>; cabe indicar que al final de esta banda existe un electroimán el cual cumple la función de detectar desechos metálicos y atraerlos fuera de la misma con el objetivo de que no lleguen a la trituradora ubicada aguas abajo.</w:t>
      </w:r>
    </w:p>
    <w:p w:rsidR="002A792A" w:rsidRPr="00D005F0" w:rsidRDefault="002A792A" w:rsidP="002A792A">
      <w:pPr>
        <w:pStyle w:val="Textoindependiente"/>
        <w:spacing w:line="480" w:lineRule="auto"/>
        <w:ind w:left="1321"/>
        <w:rPr>
          <w:rFonts w:ascii="Bookman Old Style" w:hAnsi="Bookman Old Style" w:cs="Arial"/>
          <w:bCs/>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Pasando por el electroimán, el material es llevado a otra banda transportadora en la cual encontramos un detector de metal</w:t>
      </w:r>
      <w:r>
        <w:rPr>
          <w:rFonts w:ascii="Bookman Old Style" w:hAnsi="Bookman Old Style" w:cs="Arial"/>
          <w:bCs/>
        </w:rPr>
        <w:t>,</w:t>
      </w:r>
      <w:r w:rsidRPr="00D005F0">
        <w:rPr>
          <w:rFonts w:ascii="Bookman Old Style" w:hAnsi="Bookman Old Style" w:cs="Arial"/>
          <w:bCs/>
        </w:rPr>
        <w:t xml:space="preserve"> el </w:t>
      </w:r>
      <w:r w:rsidRPr="00D005F0">
        <w:rPr>
          <w:rFonts w:ascii="Bookman Old Style" w:hAnsi="Bookman Old Style" w:cs="Arial"/>
          <w:bCs/>
        </w:rPr>
        <w:lastRenderedPageBreak/>
        <w:t>cual es una segunda protección de desechos metálicos, para así luego de esto llevar el material a la zaranda “Simplicity”.</w:t>
      </w:r>
    </w:p>
    <w:p w:rsidR="002A792A" w:rsidRPr="00D005F0" w:rsidRDefault="002A792A" w:rsidP="002A792A">
      <w:pPr>
        <w:pStyle w:val="Textoindependiente"/>
        <w:spacing w:line="480" w:lineRule="auto"/>
        <w:ind w:left="1321"/>
        <w:rPr>
          <w:rFonts w:ascii="Bookman Old Style" w:hAnsi="Bookman Old Style" w:cs="Arial"/>
          <w:bCs/>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La zaranda “Simplicity” tiene la capacidad de separar varias medidas de piedras</w:t>
      </w:r>
      <w:r>
        <w:rPr>
          <w:rFonts w:ascii="Bookman Old Style" w:hAnsi="Bookman Old Style" w:cs="Arial"/>
          <w:bCs/>
        </w:rPr>
        <w:t xml:space="preserve"> (</w:t>
      </w:r>
      <w:r w:rsidRPr="00D005F0">
        <w:rPr>
          <w:rFonts w:ascii="Bookman Old Style" w:hAnsi="Bookman Old Style" w:cs="Arial"/>
          <w:bCs/>
        </w:rPr>
        <w:t>100-200, 50-100, 38-50, 12.7-38, 0-12.7mm</w:t>
      </w:r>
      <w:r>
        <w:rPr>
          <w:rFonts w:ascii="Bookman Old Style" w:hAnsi="Bookman Old Style" w:cs="Arial"/>
          <w:bCs/>
        </w:rPr>
        <w:t>)</w:t>
      </w:r>
      <w:r w:rsidRPr="00D005F0">
        <w:rPr>
          <w:rFonts w:ascii="Bookman Old Style" w:hAnsi="Bookman Old Style" w:cs="Arial"/>
          <w:bCs/>
        </w:rPr>
        <w:t xml:space="preserve"> y desde aquí lleva el material a la</w:t>
      </w:r>
      <w:r>
        <w:rPr>
          <w:rFonts w:ascii="Bookman Old Style" w:hAnsi="Bookman Old Style" w:cs="Arial"/>
          <w:bCs/>
        </w:rPr>
        <w:t>s</w:t>
      </w:r>
      <w:r w:rsidRPr="00D005F0">
        <w:rPr>
          <w:rFonts w:ascii="Bookman Old Style" w:hAnsi="Bookman Old Style" w:cs="Arial"/>
          <w:bCs/>
        </w:rPr>
        <w:t xml:space="preserve"> otras zarandas utilizando cintas transportadoras tanto para este proceso como para efectuar el desecho de materiales. Con la ayuda de otras bandas se lleva el material hacia los diferentes silos.</w:t>
      </w:r>
    </w:p>
    <w:p w:rsidR="002A792A" w:rsidRPr="00D005F0" w:rsidRDefault="002A792A" w:rsidP="002A792A">
      <w:pPr>
        <w:pStyle w:val="Textoindependiente"/>
        <w:spacing w:line="480" w:lineRule="auto"/>
        <w:ind w:left="1321"/>
        <w:rPr>
          <w:rFonts w:ascii="Bookman Old Style" w:hAnsi="Bookman Old Style" w:cs="Arial"/>
          <w:bCs/>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Estando el material en las cuatro zarandas se obtienen piedras de 50-100, 22-75, 0-55, 0-38, 12.7-55, 0-12.7, 6-38 y 0-6mm de donde es llevado por bandas</w:t>
      </w:r>
      <w:r>
        <w:rPr>
          <w:rFonts w:ascii="Bookman Old Style" w:hAnsi="Bookman Old Style" w:cs="Arial"/>
          <w:bCs/>
        </w:rPr>
        <w:t>,</w:t>
      </w:r>
      <w:r w:rsidRPr="00D005F0">
        <w:rPr>
          <w:rFonts w:ascii="Bookman Old Style" w:hAnsi="Bookman Old Style" w:cs="Arial"/>
          <w:bCs/>
        </w:rPr>
        <w:t xml:space="preserve"> de las cuales una tiene la facultad de poder moverse de manera horizontal y vertical. </w:t>
      </w:r>
    </w:p>
    <w:p w:rsidR="002A792A" w:rsidRPr="00D005F0" w:rsidRDefault="002A792A" w:rsidP="002A792A">
      <w:pPr>
        <w:pStyle w:val="Textoindependiente"/>
        <w:spacing w:line="480" w:lineRule="auto"/>
        <w:ind w:left="1321"/>
        <w:rPr>
          <w:rFonts w:ascii="Bookman Old Style" w:hAnsi="Bookman Old Style" w:cs="Arial"/>
          <w:bCs/>
          <w:lang w:val="es-EC"/>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 xml:space="preserve">La subestación de Trituración secundaria es la más grande y se divide en cuatro tableros denominados “A”, “B”, “C”, y “D” los cuales se encargan de alimentar a las diferentes cargas conectadas a su sistema. A continuación se presenta el diagrama unifilar de </w:t>
      </w:r>
      <w:smartTag w:uri="urn:schemas-microsoft-com:office:smarttags" w:element="PersonName">
        <w:smartTagPr>
          <w:attr w:name="ProductID" w:val="la Subestación"/>
        </w:smartTagPr>
        <w:r w:rsidRPr="00D005F0">
          <w:rPr>
            <w:rFonts w:ascii="Bookman Old Style" w:hAnsi="Bookman Old Style" w:cs="Arial"/>
            <w:bCs/>
          </w:rPr>
          <w:t xml:space="preserve">la </w:t>
        </w:r>
        <w:r w:rsidRPr="00D005F0">
          <w:rPr>
            <w:rFonts w:ascii="Bookman Old Style" w:hAnsi="Bookman Old Style" w:cs="Arial"/>
            <w:bCs/>
          </w:rPr>
          <w:lastRenderedPageBreak/>
          <w:t>Subestación</w:t>
        </w:r>
      </w:smartTag>
      <w:r w:rsidRPr="00D005F0">
        <w:rPr>
          <w:rFonts w:ascii="Bookman Old Style" w:hAnsi="Bookman Old Style" w:cs="Arial"/>
          <w:bCs/>
        </w:rPr>
        <w:t xml:space="preserve"> de trituración Secundaria divido </w:t>
      </w:r>
      <w:r>
        <w:rPr>
          <w:rFonts w:ascii="Bookman Old Style" w:hAnsi="Bookman Old Style" w:cs="Arial"/>
          <w:bCs/>
        </w:rPr>
        <w:t xml:space="preserve">(ampliado en el anexo 3) </w:t>
      </w:r>
      <w:r w:rsidRPr="00D005F0">
        <w:rPr>
          <w:rFonts w:ascii="Bookman Old Style" w:hAnsi="Bookman Old Style" w:cs="Arial"/>
          <w:bCs/>
        </w:rPr>
        <w:t>en los tableros antes mencionados.</w:t>
      </w:r>
    </w:p>
    <w:p w:rsidR="002A792A" w:rsidRPr="00D005F0" w:rsidRDefault="002A792A" w:rsidP="002A792A">
      <w:pPr>
        <w:pStyle w:val="Textoindependiente"/>
        <w:spacing w:line="480" w:lineRule="auto"/>
        <w:ind w:left="1321"/>
        <w:rPr>
          <w:rFonts w:ascii="Bookman Old Style" w:hAnsi="Bookman Old Style" w:cs="Arial"/>
          <w:bCs/>
        </w:rPr>
      </w:pPr>
    </w:p>
    <w:p w:rsidR="002A792A" w:rsidRPr="00D005F0" w:rsidRDefault="002A792A" w:rsidP="002A792A">
      <w:pPr>
        <w:pStyle w:val="Textoindependiente"/>
        <w:spacing w:line="480" w:lineRule="auto"/>
        <w:ind w:left="709"/>
        <w:rPr>
          <w:rFonts w:ascii="Bookman Old Style" w:hAnsi="Bookman Old Style" w:cs="Arial"/>
          <w:bCs/>
        </w:rPr>
      </w:pPr>
      <w:r w:rsidRPr="00D005F0">
        <w:rPr>
          <w:rFonts w:ascii="Bookman Old Style" w:hAnsi="Bookman Old Style" w:cs="Arial"/>
          <w:bCs/>
        </w:rPr>
        <w:t>Cabe recalcar que en cada uno de los diagramas se muestra el transformador de la subestación “Trituración Secundaria”.</w:t>
      </w:r>
    </w:p>
    <w:p w:rsidR="002A792A" w:rsidRPr="00202263" w:rsidRDefault="002A792A" w:rsidP="002A792A">
      <w:pPr>
        <w:pStyle w:val="Textoindependiente"/>
        <w:rPr>
          <w:rFonts w:ascii="Calibri" w:hAnsi="Calibri" w:cs="Arial"/>
          <w:bCs/>
          <w:sz w:val="22"/>
        </w:rPr>
      </w:pPr>
    </w:p>
    <w:p w:rsidR="002A792A" w:rsidRPr="00202263" w:rsidRDefault="002A792A" w:rsidP="002A792A">
      <w:pPr>
        <w:pStyle w:val="Textoindependiente"/>
        <w:rPr>
          <w:rFonts w:ascii="Calibri" w:hAnsi="Calibri" w:cs="Arial"/>
          <w:bCs/>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jc w:val="center"/>
        <w:rPr>
          <w:rFonts w:ascii="Calibri" w:hAnsi="Calibri" w:cs="Arial"/>
          <w:bCs/>
          <w:i/>
          <w:sz w:val="22"/>
        </w:rPr>
      </w:pPr>
    </w:p>
    <w:p w:rsidR="002A792A" w:rsidRPr="00202263" w:rsidRDefault="002A792A" w:rsidP="002A792A">
      <w:pPr>
        <w:pStyle w:val="Textoindependiente"/>
        <w:rPr>
          <w:rFonts w:ascii="Calibri" w:hAnsi="Calibri" w:cs="Arial"/>
          <w:bCs/>
          <w:i/>
          <w:sz w:val="22"/>
        </w:rPr>
        <w:sectPr w:rsidR="002A792A" w:rsidRPr="00202263" w:rsidSect="00121543">
          <w:pgSz w:w="12240" w:h="15840"/>
          <w:pgMar w:top="2268" w:right="1361" w:bottom="2268" w:left="2268" w:header="709" w:footer="709" w:gutter="0"/>
          <w:cols w:space="708"/>
          <w:docGrid w:linePitch="360"/>
        </w:sectPr>
      </w:pPr>
    </w:p>
    <w:p w:rsidR="002A792A" w:rsidRDefault="002A792A" w:rsidP="002A792A">
      <w:pPr>
        <w:pStyle w:val="Textoindependiente"/>
        <w:rPr>
          <w:rFonts w:ascii="Calibri" w:hAnsi="Calibri" w:cs="Arial"/>
          <w:i/>
          <w:noProof/>
          <w:sz w:val="22"/>
          <w:lang w:val="es-EC" w:eastAsia="es-EC"/>
        </w:rPr>
      </w:pPr>
    </w:p>
    <w:p w:rsidR="002A792A" w:rsidRDefault="002A792A" w:rsidP="002A792A">
      <w:pPr>
        <w:pStyle w:val="Textoindependiente"/>
        <w:rPr>
          <w:rFonts w:ascii="Calibri" w:hAnsi="Calibri" w:cs="Arial"/>
          <w:i/>
          <w:noProof/>
          <w:sz w:val="22"/>
          <w:lang w:val="es-EC" w:eastAsia="es-EC"/>
        </w:rPr>
      </w:pPr>
    </w:p>
    <w:p w:rsidR="002A792A" w:rsidRDefault="009410F6" w:rsidP="002A792A">
      <w:pPr>
        <w:pStyle w:val="Textoindependiente"/>
        <w:jc w:val="center"/>
        <w:rPr>
          <w:rFonts w:ascii="Bookman Old Style" w:hAnsi="Bookman Old Style" w:cs="Arial"/>
          <w:bCs/>
          <w:i/>
          <w:sz w:val="22"/>
        </w:rPr>
      </w:pPr>
      <w:r>
        <w:rPr>
          <w:rFonts w:ascii="Bookman Old Style" w:hAnsi="Bookman Old Style" w:cs="Arial"/>
          <w:i/>
          <w:noProof/>
          <w:sz w:val="22"/>
        </w:rPr>
        <w:drawing>
          <wp:inline distT="0" distB="0" distL="0" distR="0">
            <wp:extent cx="7059930" cy="4168140"/>
            <wp:effectExtent l="19050" t="0" r="7620" b="0"/>
            <wp:docPr id="9" name="Imagen 9" descr="DIAGRAMA UNIFILAR DE LA SECCION SECUNDARIA A Y D-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IAGRAMA UNIFILAR DE LA SECCION SECUNDARIA A Y D-Model"/>
                    <pic:cNvPicPr>
                      <a:picLocks noChangeAspect="1" noChangeArrowheads="1"/>
                    </pic:cNvPicPr>
                  </pic:nvPicPr>
                  <pic:blipFill>
                    <a:blip r:embed="rId30"/>
                    <a:srcRect t="13432" r="1459" b="13765"/>
                    <a:stretch>
                      <a:fillRect/>
                    </a:stretch>
                  </pic:blipFill>
                  <pic:spPr bwMode="auto">
                    <a:xfrm>
                      <a:off x="0" y="0"/>
                      <a:ext cx="7059930" cy="4168140"/>
                    </a:xfrm>
                    <a:prstGeom prst="rect">
                      <a:avLst/>
                    </a:prstGeom>
                    <a:noFill/>
                    <a:ln w="9525">
                      <a:noFill/>
                      <a:miter lim="800000"/>
                      <a:headEnd/>
                      <a:tailEnd/>
                    </a:ln>
                  </pic:spPr>
                </pic:pic>
              </a:graphicData>
            </a:graphic>
          </wp:inline>
        </w:drawing>
      </w:r>
    </w:p>
    <w:p w:rsidR="002A792A" w:rsidRDefault="002A792A" w:rsidP="002A792A">
      <w:pPr>
        <w:pStyle w:val="Textoindependiente"/>
        <w:jc w:val="center"/>
        <w:rPr>
          <w:rFonts w:ascii="Bookman Old Style" w:hAnsi="Bookman Old Style" w:cs="Arial"/>
          <w:bCs/>
          <w:i/>
          <w:sz w:val="22"/>
        </w:rPr>
      </w:pPr>
    </w:p>
    <w:p w:rsidR="002A792A" w:rsidRPr="00094FDC" w:rsidRDefault="002A792A" w:rsidP="002A792A">
      <w:pPr>
        <w:pStyle w:val="Textoindependiente"/>
        <w:jc w:val="center"/>
        <w:rPr>
          <w:rFonts w:ascii="Bookman Old Style" w:hAnsi="Bookman Old Style" w:cs="Arial"/>
          <w:bCs/>
          <w:i/>
          <w:sz w:val="22"/>
        </w:rPr>
        <w:sectPr w:rsidR="002A792A" w:rsidRPr="00094FDC" w:rsidSect="00BB52BC">
          <w:pgSz w:w="15840" w:h="12240" w:orient="landscape"/>
          <w:pgMar w:top="1361" w:right="2268" w:bottom="993" w:left="2268" w:header="709" w:footer="709" w:gutter="0"/>
          <w:cols w:space="708"/>
          <w:docGrid w:linePitch="360"/>
        </w:sectPr>
      </w:pPr>
      <w:r w:rsidRPr="00094FDC">
        <w:rPr>
          <w:rFonts w:ascii="Bookman Old Style" w:hAnsi="Bookman Old Style" w:cs="Arial"/>
          <w:bCs/>
          <w:i/>
          <w:sz w:val="22"/>
        </w:rPr>
        <w:t xml:space="preserve">Figura #9. Diagrama Unifilar de </w:t>
      </w:r>
      <w:smartTag w:uri="urn:schemas-microsoft-com:office:smarttags" w:element="PersonName">
        <w:smartTagPr>
          <w:attr w:name="ProductID" w:val="la Subestaci￳n"/>
        </w:smartTagPr>
        <w:r w:rsidRPr="00094FDC">
          <w:rPr>
            <w:rFonts w:ascii="Bookman Old Style" w:hAnsi="Bookman Old Style" w:cs="Arial"/>
            <w:bCs/>
            <w:i/>
            <w:sz w:val="22"/>
          </w:rPr>
          <w:t>la Subestación</w:t>
        </w:r>
      </w:smartTag>
      <w:r w:rsidRPr="00094FDC">
        <w:rPr>
          <w:rFonts w:ascii="Bookman Old Style" w:hAnsi="Bookman Old Style" w:cs="Arial"/>
          <w:bCs/>
          <w:i/>
          <w:sz w:val="22"/>
        </w:rPr>
        <w:t xml:space="preserve"> de Trituración Secundaria (Tableros A y D).</w:t>
      </w:r>
    </w:p>
    <w:p w:rsidR="002A792A" w:rsidRDefault="009410F6" w:rsidP="002A792A">
      <w:pPr>
        <w:pStyle w:val="Textoindependiente"/>
        <w:jc w:val="center"/>
        <w:rPr>
          <w:rFonts w:ascii="Bookman Old Style" w:hAnsi="Bookman Old Style" w:cs="Arial"/>
          <w:bCs/>
          <w:i/>
          <w:sz w:val="22"/>
        </w:rPr>
      </w:pPr>
      <w:r>
        <w:rPr>
          <w:rFonts w:ascii="Bookman Old Style" w:hAnsi="Bookman Old Style" w:cs="Arial"/>
          <w:i/>
          <w:noProof/>
          <w:sz w:val="22"/>
        </w:rPr>
        <w:lastRenderedPageBreak/>
        <w:drawing>
          <wp:inline distT="0" distB="0" distL="0" distR="0">
            <wp:extent cx="7059930" cy="4146550"/>
            <wp:effectExtent l="19050" t="0" r="7620" b="0"/>
            <wp:docPr id="10" name="Imagen 10" descr="DIAGRAMA UNIFILAR DE LA SECCION SECUNDARIA B Y C-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AGRAMA UNIFILAR DE LA SECCION SECUNDARIA B Y C-Model"/>
                    <pic:cNvPicPr>
                      <a:picLocks noChangeAspect="1" noChangeArrowheads="1"/>
                    </pic:cNvPicPr>
                  </pic:nvPicPr>
                  <pic:blipFill>
                    <a:blip r:embed="rId31"/>
                    <a:srcRect t="13933" r="1459" b="13625"/>
                    <a:stretch>
                      <a:fillRect/>
                    </a:stretch>
                  </pic:blipFill>
                  <pic:spPr bwMode="auto">
                    <a:xfrm>
                      <a:off x="0" y="0"/>
                      <a:ext cx="7059930" cy="4146550"/>
                    </a:xfrm>
                    <a:prstGeom prst="rect">
                      <a:avLst/>
                    </a:prstGeom>
                    <a:noFill/>
                    <a:ln w="9525">
                      <a:noFill/>
                      <a:miter lim="800000"/>
                      <a:headEnd/>
                      <a:tailEnd/>
                    </a:ln>
                  </pic:spPr>
                </pic:pic>
              </a:graphicData>
            </a:graphic>
          </wp:inline>
        </w:drawing>
      </w:r>
    </w:p>
    <w:p w:rsidR="002A792A" w:rsidRDefault="002A792A" w:rsidP="002A792A">
      <w:pPr>
        <w:pStyle w:val="Textoindependiente"/>
        <w:jc w:val="center"/>
        <w:rPr>
          <w:rFonts w:ascii="Bookman Old Style" w:hAnsi="Bookman Old Style" w:cs="Arial"/>
          <w:bCs/>
          <w:i/>
          <w:sz w:val="22"/>
        </w:rPr>
      </w:pPr>
    </w:p>
    <w:p w:rsidR="002A792A" w:rsidRPr="00094FDC" w:rsidRDefault="002A792A" w:rsidP="002A792A">
      <w:pPr>
        <w:pStyle w:val="Textoindependiente"/>
        <w:jc w:val="center"/>
        <w:rPr>
          <w:rFonts w:ascii="Bookman Old Style" w:hAnsi="Bookman Old Style" w:cs="Arial"/>
          <w:bCs/>
          <w:i/>
          <w:sz w:val="22"/>
        </w:rPr>
      </w:pPr>
      <w:r w:rsidRPr="00094FDC">
        <w:rPr>
          <w:rFonts w:ascii="Bookman Old Style" w:hAnsi="Bookman Old Style" w:cs="Arial"/>
          <w:bCs/>
          <w:i/>
          <w:sz w:val="22"/>
        </w:rPr>
        <w:t>Figura #10. Diagrama Unifilar de la Subestación de Trituración Secundaria (Tableros B y C).</w:t>
      </w:r>
    </w:p>
    <w:p w:rsidR="002A792A" w:rsidRDefault="002A792A" w:rsidP="002A792A">
      <w:pPr>
        <w:pStyle w:val="Textoindependiente"/>
        <w:ind w:left="-426" w:firstLine="426"/>
        <w:jc w:val="center"/>
        <w:rPr>
          <w:rFonts w:ascii="Bookman Old Style" w:hAnsi="Bookman Old Style" w:cs="Arial"/>
          <w:b/>
          <w:noProof/>
          <w:sz w:val="22"/>
          <w:lang w:val="es-EC" w:eastAsia="es-EC"/>
        </w:rPr>
      </w:pPr>
    </w:p>
    <w:p w:rsidR="002A792A" w:rsidRDefault="002A792A" w:rsidP="002A792A">
      <w:pPr>
        <w:pStyle w:val="Textoindependiente"/>
        <w:ind w:left="-426" w:firstLine="426"/>
        <w:jc w:val="center"/>
        <w:rPr>
          <w:rFonts w:ascii="Bookman Old Style" w:hAnsi="Bookman Old Style" w:cs="Arial"/>
          <w:b/>
          <w:noProof/>
          <w:sz w:val="22"/>
          <w:lang w:val="es-EC" w:eastAsia="es-EC"/>
        </w:rPr>
      </w:pPr>
    </w:p>
    <w:p w:rsidR="002A792A" w:rsidRDefault="002A792A" w:rsidP="002A792A">
      <w:pPr>
        <w:pStyle w:val="Textoindependiente"/>
        <w:ind w:left="-426" w:firstLine="426"/>
        <w:jc w:val="center"/>
        <w:rPr>
          <w:rFonts w:ascii="Bookman Old Style" w:hAnsi="Bookman Old Style" w:cs="Arial"/>
          <w:b/>
          <w:noProof/>
          <w:sz w:val="22"/>
          <w:lang w:val="es-EC" w:eastAsia="es-EC"/>
        </w:rPr>
      </w:pPr>
    </w:p>
    <w:p w:rsidR="002A792A" w:rsidRDefault="002A792A" w:rsidP="002A792A">
      <w:pPr>
        <w:pStyle w:val="Textoindependiente"/>
        <w:ind w:left="-426" w:firstLine="426"/>
        <w:jc w:val="center"/>
        <w:rPr>
          <w:rFonts w:ascii="Bookman Old Style" w:hAnsi="Bookman Old Style" w:cs="Arial"/>
          <w:b/>
          <w:noProof/>
          <w:sz w:val="22"/>
          <w:lang w:val="es-EC" w:eastAsia="es-EC"/>
        </w:rPr>
      </w:pPr>
    </w:p>
    <w:p w:rsidR="002A792A" w:rsidRDefault="002A792A" w:rsidP="002A792A">
      <w:pPr>
        <w:pStyle w:val="Textoindependiente"/>
        <w:ind w:left="-426" w:firstLine="426"/>
        <w:jc w:val="center"/>
        <w:rPr>
          <w:rFonts w:ascii="Bookman Old Style" w:hAnsi="Bookman Old Style" w:cs="Arial"/>
          <w:b/>
          <w:noProof/>
          <w:sz w:val="22"/>
          <w:lang w:val="es-EC" w:eastAsia="es-EC"/>
        </w:rPr>
      </w:pPr>
    </w:p>
    <w:p w:rsidR="002A792A" w:rsidRDefault="002A792A" w:rsidP="002A792A">
      <w:pPr>
        <w:pStyle w:val="Textoindependiente"/>
        <w:ind w:left="-426" w:firstLine="426"/>
        <w:jc w:val="center"/>
        <w:rPr>
          <w:rFonts w:ascii="Bookman Old Style" w:hAnsi="Bookman Old Style" w:cs="Arial"/>
          <w:b/>
          <w:noProof/>
          <w:sz w:val="22"/>
          <w:lang w:val="es-EC" w:eastAsia="es-EC"/>
        </w:rPr>
      </w:pPr>
    </w:p>
    <w:p w:rsidR="002A792A" w:rsidRDefault="002A792A" w:rsidP="002A792A">
      <w:pPr>
        <w:pStyle w:val="Textoindependiente"/>
        <w:ind w:left="-426" w:firstLine="426"/>
        <w:jc w:val="center"/>
        <w:rPr>
          <w:rFonts w:ascii="Bookman Old Style" w:hAnsi="Bookman Old Style" w:cs="Arial"/>
          <w:b/>
          <w:noProof/>
          <w:sz w:val="22"/>
          <w:lang w:val="es-EC" w:eastAsia="es-EC"/>
        </w:rPr>
      </w:pPr>
    </w:p>
    <w:p w:rsidR="002A792A" w:rsidRDefault="002A792A" w:rsidP="002A792A">
      <w:pPr>
        <w:pStyle w:val="Textoindependiente"/>
        <w:ind w:left="-426" w:firstLine="426"/>
        <w:jc w:val="center"/>
        <w:rPr>
          <w:rFonts w:ascii="Bookman Old Style" w:hAnsi="Bookman Old Style" w:cs="Arial"/>
          <w:b/>
          <w:noProof/>
          <w:sz w:val="22"/>
          <w:lang w:val="es-EC" w:eastAsia="es-EC"/>
        </w:rPr>
      </w:pPr>
    </w:p>
    <w:p w:rsidR="002A792A" w:rsidRDefault="009410F6" w:rsidP="002A792A">
      <w:pPr>
        <w:pStyle w:val="Textoindependiente"/>
        <w:ind w:left="-426" w:firstLine="426"/>
        <w:jc w:val="center"/>
        <w:rPr>
          <w:rFonts w:ascii="Bookman Old Style" w:hAnsi="Bookman Old Style" w:cs="Arial"/>
          <w:b/>
          <w:noProof/>
          <w:sz w:val="22"/>
          <w:lang w:val="es-EC" w:eastAsia="en-US"/>
        </w:rPr>
      </w:pPr>
      <w:r>
        <w:rPr>
          <w:rFonts w:ascii="Bookman Old Style" w:hAnsi="Bookman Old Style" w:cs="Arial"/>
          <w:b/>
          <w:noProof/>
          <w:sz w:val="22"/>
        </w:rPr>
        <w:drawing>
          <wp:inline distT="0" distB="0" distL="0" distR="0">
            <wp:extent cx="7006590" cy="3912870"/>
            <wp:effectExtent l="19050" t="0" r="3810" b="0"/>
            <wp:docPr id="11" name="Imagen 11" descr="DIAGRAMA UNIFILAR DE LA SECCION SECUNDARIA, OTROS-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A UNIFILAR DE LA SECCION SECUNDARIA, OTROS-Model"/>
                    <pic:cNvPicPr>
                      <a:picLocks noChangeAspect="1" noChangeArrowheads="1"/>
                    </pic:cNvPicPr>
                  </pic:nvPicPr>
                  <pic:blipFill>
                    <a:blip r:embed="rId32"/>
                    <a:srcRect t="14047" b="14520"/>
                    <a:stretch>
                      <a:fillRect/>
                    </a:stretch>
                  </pic:blipFill>
                  <pic:spPr bwMode="auto">
                    <a:xfrm>
                      <a:off x="0" y="0"/>
                      <a:ext cx="7006590" cy="3912870"/>
                    </a:xfrm>
                    <a:prstGeom prst="rect">
                      <a:avLst/>
                    </a:prstGeom>
                    <a:noFill/>
                    <a:ln w="9525">
                      <a:noFill/>
                      <a:miter lim="800000"/>
                      <a:headEnd/>
                      <a:tailEnd/>
                    </a:ln>
                  </pic:spPr>
                </pic:pic>
              </a:graphicData>
            </a:graphic>
          </wp:inline>
        </w:drawing>
      </w:r>
    </w:p>
    <w:p w:rsidR="002A792A" w:rsidRDefault="002A792A" w:rsidP="002A792A">
      <w:pPr>
        <w:pStyle w:val="Textoindependiente"/>
        <w:ind w:left="-426" w:firstLine="426"/>
        <w:jc w:val="center"/>
        <w:rPr>
          <w:rFonts w:ascii="Bookman Old Style" w:hAnsi="Bookman Old Style" w:cs="Arial"/>
          <w:b/>
          <w:noProof/>
          <w:sz w:val="22"/>
          <w:lang w:val="es-EC" w:eastAsia="en-US"/>
        </w:rPr>
      </w:pPr>
    </w:p>
    <w:p w:rsidR="002A792A" w:rsidRPr="00741A1F" w:rsidRDefault="002A792A" w:rsidP="002A792A">
      <w:pPr>
        <w:pStyle w:val="Textoindependiente"/>
        <w:ind w:left="-426" w:firstLine="426"/>
        <w:jc w:val="center"/>
        <w:rPr>
          <w:rFonts w:ascii="Bookman Old Style" w:hAnsi="Bookman Old Style" w:cs="Arial"/>
          <w:b/>
          <w:bCs/>
          <w:sz w:val="22"/>
        </w:rPr>
      </w:pPr>
      <w:r w:rsidRPr="00741A1F">
        <w:rPr>
          <w:rFonts w:ascii="Bookman Old Style" w:hAnsi="Bookman Old Style" w:cs="Arial"/>
          <w:b/>
          <w:noProof/>
          <w:sz w:val="22"/>
          <w:lang w:val="es-EC" w:eastAsia="en-US"/>
        </w:rPr>
        <w:t xml:space="preserve"> </w:t>
      </w:r>
      <w:r w:rsidRPr="00741A1F">
        <w:rPr>
          <w:rFonts w:ascii="Bookman Old Style" w:hAnsi="Bookman Old Style" w:cs="Arial"/>
          <w:bCs/>
          <w:i/>
          <w:sz w:val="22"/>
        </w:rPr>
        <w:t>Figura #11. Diagrama Unifilar de la Subestación de Trituración Secundaria (Otros)</w:t>
      </w:r>
    </w:p>
    <w:p w:rsidR="002A792A" w:rsidRPr="00202263" w:rsidRDefault="002A792A" w:rsidP="002A792A">
      <w:pPr>
        <w:pStyle w:val="Textoindependiente"/>
        <w:rPr>
          <w:rFonts w:ascii="Calibri" w:hAnsi="Calibri" w:cs="Arial"/>
          <w:b/>
          <w:bCs/>
          <w:sz w:val="22"/>
        </w:rPr>
        <w:sectPr w:rsidR="002A792A" w:rsidRPr="00202263" w:rsidSect="00BB52BC">
          <w:pgSz w:w="15840" w:h="12240" w:orient="landscape"/>
          <w:pgMar w:top="2268" w:right="1361" w:bottom="993" w:left="2268" w:header="709" w:footer="709" w:gutter="0"/>
          <w:cols w:space="708"/>
          <w:docGrid w:linePitch="360"/>
        </w:sectPr>
      </w:pPr>
    </w:p>
    <w:p w:rsidR="002A792A" w:rsidRPr="00741A1F" w:rsidRDefault="002A792A" w:rsidP="002A792A">
      <w:pPr>
        <w:pStyle w:val="Textoindependiente"/>
        <w:numPr>
          <w:ilvl w:val="2"/>
          <w:numId w:val="18"/>
        </w:numPr>
        <w:spacing w:line="480" w:lineRule="auto"/>
        <w:rPr>
          <w:rFonts w:ascii="Bookman Old Style" w:hAnsi="Bookman Old Style" w:cs="Arial"/>
          <w:b/>
          <w:bCs/>
        </w:rPr>
      </w:pPr>
      <w:r w:rsidRPr="00741A1F">
        <w:rPr>
          <w:rFonts w:ascii="Bookman Old Style" w:hAnsi="Bookman Old Style" w:cs="Arial"/>
          <w:b/>
          <w:bCs/>
        </w:rPr>
        <w:lastRenderedPageBreak/>
        <w:t>Subestación “Planta de Cal”</w:t>
      </w:r>
    </w:p>
    <w:p w:rsidR="002A792A" w:rsidRPr="00741A1F" w:rsidRDefault="009410F6" w:rsidP="002A792A">
      <w:pPr>
        <w:pStyle w:val="Textoindependiente"/>
        <w:spacing w:line="480" w:lineRule="auto"/>
        <w:ind w:left="2200"/>
        <w:jc w:val="center"/>
        <w:rPr>
          <w:rFonts w:ascii="Bookman Old Style" w:hAnsi="Bookman Old Style" w:cs="Arial"/>
          <w:b/>
          <w:bCs/>
        </w:rPr>
      </w:pPr>
      <w:r>
        <w:rPr>
          <w:rFonts w:ascii="Bookman Old Style" w:hAnsi="Bookman Old Style" w:cs="Arial"/>
          <w:b/>
          <w:noProof/>
        </w:rPr>
        <w:drawing>
          <wp:inline distT="0" distB="0" distL="0" distR="0">
            <wp:extent cx="3466465" cy="2774950"/>
            <wp:effectExtent l="1905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3"/>
                    <a:srcRect l="28139" t="21510"/>
                    <a:stretch>
                      <a:fillRect/>
                    </a:stretch>
                  </pic:blipFill>
                  <pic:spPr bwMode="auto">
                    <a:xfrm>
                      <a:off x="0" y="0"/>
                      <a:ext cx="3466465" cy="2774950"/>
                    </a:xfrm>
                    <a:prstGeom prst="rect">
                      <a:avLst/>
                    </a:prstGeom>
                    <a:noFill/>
                    <a:ln w="9525">
                      <a:noFill/>
                      <a:miter lim="800000"/>
                      <a:headEnd/>
                      <a:tailEnd/>
                    </a:ln>
                  </pic:spPr>
                </pic:pic>
              </a:graphicData>
            </a:graphic>
          </wp:inline>
        </w:drawing>
      </w:r>
    </w:p>
    <w:p w:rsidR="002A792A" w:rsidRPr="00741A1F" w:rsidRDefault="002A792A" w:rsidP="002A792A">
      <w:pPr>
        <w:pStyle w:val="Textoindependiente"/>
        <w:spacing w:line="480" w:lineRule="auto"/>
        <w:ind w:left="1416" w:firstLine="708"/>
        <w:jc w:val="center"/>
        <w:rPr>
          <w:rFonts w:ascii="Bookman Old Style" w:hAnsi="Bookman Old Style" w:cs="Arial"/>
          <w:bCs/>
          <w:i/>
          <w:sz w:val="22"/>
          <w:szCs w:val="22"/>
        </w:rPr>
      </w:pPr>
      <w:r w:rsidRPr="00741A1F">
        <w:rPr>
          <w:rFonts w:ascii="Bookman Old Style" w:hAnsi="Bookman Old Style" w:cs="Arial"/>
          <w:bCs/>
          <w:i/>
          <w:sz w:val="22"/>
          <w:szCs w:val="22"/>
        </w:rPr>
        <w:t>Figura #12 Subestación “Planta de Cal”</w:t>
      </w:r>
    </w:p>
    <w:p w:rsidR="002A792A" w:rsidRPr="00741A1F" w:rsidRDefault="009410F6" w:rsidP="002A792A">
      <w:pPr>
        <w:pStyle w:val="Textoindependiente"/>
        <w:spacing w:line="480" w:lineRule="auto"/>
        <w:ind w:left="1650" w:right="-901" w:hanging="330"/>
        <w:jc w:val="center"/>
        <w:rPr>
          <w:rFonts w:ascii="Bookman Old Style" w:hAnsi="Bookman Old Style" w:cs="Arial"/>
          <w:b/>
          <w:bCs/>
          <w:sz w:val="22"/>
          <w:szCs w:val="22"/>
        </w:rPr>
      </w:pPr>
      <w:r>
        <w:rPr>
          <w:rFonts w:ascii="Bookman Old Style" w:hAnsi="Bookman Old Style" w:cs="Arial"/>
          <w:b/>
          <w:noProof/>
          <w:sz w:val="22"/>
          <w:szCs w:val="22"/>
        </w:rPr>
        <w:drawing>
          <wp:inline distT="0" distB="0" distL="0" distR="0">
            <wp:extent cx="3551555" cy="260477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3551555" cy="2604770"/>
                    </a:xfrm>
                    <a:prstGeom prst="rect">
                      <a:avLst/>
                    </a:prstGeom>
                    <a:noFill/>
                    <a:ln w="9525">
                      <a:noFill/>
                      <a:miter lim="800000"/>
                      <a:headEnd/>
                      <a:tailEnd/>
                    </a:ln>
                  </pic:spPr>
                </pic:pic>
              </a:graphicData>
            </a:graphic>
          </wp:inline>
        </w:drawing>
      </w:r>
    </w:p>
    <w:p w:rsidR="002A792A" w:rsidRPr="00741A1F" w:rsidRDefault="002A792A" w:rsidP="002A792A">
      <w:pPr>
        <w:pStyle w:val="Textoindependiente"/>
        <w:spacing w:line="480" w:lineRule="auto"/>
        <w:ind w:left="1416" w:firstLine="708"/>
        <w:jc w:val="center"/>
        <w:rPr>
          <w:rFonts w:ascii="Bookman Old Style" w:hAnsi="Bookman Old Style" w:cs="Arial"/>
          <w:bCs/>
          <w:i/>
          <w:sz w:val="22"/>
          <w:szCs w:val="22"/>
        </w:rPr>
      </w:pPr>
      <w:r w:rsidRPr="00741A1F">
        <w:rPr>
          <w:rFonts w:ascii="Bookman Old Style" w:hAnsi="Bookman Old Style" w:cs="Arial"/>
          <w:bCs/>
          <w:i/>
          <w:sz w:val="22"/>
          <w:szCs w:val="22"/>
        </w:rPr>
        <w:t>Figura #13  Transformador de la subestación “Planta de Cal”</w:t>
      </w: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lastRenderedPageBreak/>
        <w:t xml:space="preserve">La subestación “Planta de Cal” se encuentra en la parte central e izquierda de la </w:t>
      </w:r>
      <w:r w:rsidRPr="00741A1F">
        <w:rPr>
          <w:rFonts w:ascii="Bookman Old Style" w:hAnsi="Bookman Old Style" w:cs="Arial"/>
          <w:b/>
          <w:bCs/>
          <w:i/>
        </w:rPr>
        <w:t xml:space="preserve">Figura#1 </w:t>
      </w:r>
      <w:r w:rsidRPr="00741A1F">
        <w:rPr>
          <w:rFonts w:ascii="Bookman Old Style" w:hAnsi="Bookman Old Style" w:cs="Arial"/>
          <w:bCs/>
        </w:rPr>
        <w:t xml:space="preserve"> (</w:t>
      </w:r>
      <w:r>
        <w:rPr>
          <w:rFonts w:ascii="Bookman Old Style" w:hAnsi="Bookman Old Style" w:cs="Arial"/>
          <w:bCs/>
        </w:rPr>
        <w:t>p</w:t>
      </w:r>
      <w:r w:rsidRPr="00741A1F">
        <w:rPr>
          <w:rFonts w:ascii="Bookman Old Style" w:hAnsi="Bookman Old Style" w:cs="Arial"/>
          <w:bCs/>
        </w:rPr>
        <w:t>unto “B”) y consta de un transformador trifásico de 750 KVA, cuyo voltaje primario y secundario es 13200 y</w:t>
      </w:r>
      <w:r>
        <w:rPr>
          <w:rFonts w:ascii="Bookman Old Style" w:hAnsi="Bookman Old Style" w:cs="Arial"/>
          <w:bCs/>
        </w:rPr>
        <w:t xml:space="preserve"> 460 voltios, respectivamente. </w:t>
      </w:r>
      <w:r w:rsidRPr="00741A1F">
        <w:rPr>
          <w:rFonts w:ascii="Bookman Old Style" w:hAnsi="Bookman Old Style" w:cs="Arial"/>
          <w:bCs/>
        </w:rPr>
        <w:t>En esta planta se realiza el principal proceso de la industria, la producción de Cal. El proceso de la cal empieza extrayendo la piedra del túnel del horno por medio de alimentadores, poniendo el material en una banda que lo hace llegar hacía la zaranda donde se separa la piedra más grande de la más pequeña entregando así la primera al skip, el cual se encarga de llevar cerca de una tonelada de piedra hacia la cúspide del horno y lo sobrante de la zaranda, es decir la piedra más pequeña, es desechada por medio de una banda transportadora.</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 xml:space="preserve">El horno tiene un exahustor que cumple la función se succionar aire del exterior para ingresarlo al pozo del mismo, haciéndolo circular desde abajo hacia arriba para así de este modo precalentar la piedra que se encuentra en la parte superior y además cuenta con dos turbinas que son las que ingresan el oxigeno a la zona de calderos para el proceso de combustión. </w:t>
      </w: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lastRenderedPageBreak/>
        <w:t>El skip lleva la piedra hasta la parte más alta del horno, para luego hacerla caer en el pozo del mismo.</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 xml:space="preserve">Luego en el pozo, la piedra  se quema a una temperatura de 1200 </w:t>
      </w:r>
      <w:r w:rsidRPr="00741A1F">
        <w:rPr>
          <w:rFonts w:ascii="Bookman Old Style" w:hAnsi="Bookman Old Style" w:cs="Arial"/>
          <w:bCs/>
          <w:vertAlign w:val="superscript"/>
        </w:rPr>
        <w:t>o</w:t>
      </w:r>
      <w:r w:rsidRPr="00741A1F">
        <w:rPr>
          <w:rFonts w:ascii="Bookman Old Style" w:hAnsi="Bookman Old Style" w:cs="Arial"/>
          <w:bCs/>
        </w:rPr>
        <w:t xml:space="preserve"> C. Para llegar a esta temperatura se tienen dos calderos alimentados por una la línea de combustible que llega desde unos tanques que están aproximadamente a 50 metros en el exterior del horno, y con  bombas independientes se hace llegar el bunker o aceite al precalentador  para luego con otras bombas hacer llegar el combustible, ya menos denso debido al precalentamiento, hacía las toberas que son las que atomizan y esparcen el combustible dentro de la caldera para lograr una buena combustión. Existen doce calderos, con los cuales se consigue que la piedra se queme a la temperatura requerida. Cabe indicar que la línea de combustible tiene bombas de respaldo en caso de avería o mantenimiento.   </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 xml:space="preserve">La piedra quemada, que vendría ser la cal viva, se  hace bajar con 4 vibradores que se encuentran en la parte inferior de los calderos, lo cuales están calibrados de tal forma que cada uno arroje aproximadamente 25 kilos aprovechando el ángulo de reposo que </w:t>
      </w:r>
      <w:r w:rsidRPr="00741A1F">
        <w:rPr>
          <w:rFonts w:ascii="Bookman Old Style" w:hAnsi="Bookman Old Style" w:cs="Arial"/>
          <w:bCs/>
        </w:rPr>
        <w:lastRenderedPageBreak/>
        <w:t>tiene la piedra, por lo tanto al vibrar descargan casi 100 kilos de cal viva en piedra sobre una cinta metálica pasando primero por un alimentador vibratorio. Luego otra cinta metálica transporta la cal viva en piedra hacia el molino martillo para posteriormente enviarla molida por medio del elevador 22 hacia el separador o al silo 1 de cal viva para su almacenamiento por medio de un gusano.</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 xml:space="preserve">La cal es enviada desde el silo 1 hacia el hidratador de tres etapas por medio de un gusano pasando por un dosificador. En este, la cal es hidratada enviando agua por medio de una bomba centrifuga teniendo como respaldo una segunda en caso de falla o mantenimiento. El agua se hace llegar al hidratador, el cual en forma de llovizna, “baña” a la cal pasando por tres etapas para luego enviarla al elevador 13 que conduce al separador. Este ultimo cumple la función de separar la cal de las piedrecillas, donde, la primera es enviada al elevador 5 para guardarla en los diferentes silos o si no, va directamente a la tolva de embase por medio de un gusano. Por otro lado el desecho es enviado hacia el elevador 14 para de ahí mandarlo hacia una zaranda  desde donde </w:t>
      </w:r>
      <w:r w:rsidRPr="00741A1F">
        <w:rPr>
          <w:rFonts w:ascii="Bookman Old Style" w:hAnsi="Bookman Old Style" w:cs="Arial"/>
          <w:bCs/>
        </w:rPr>
        <w:lastRenderedPageBreak/>
        <w:t xml:space="preserve">llega a un segundo separador del cual se obtiene la cementina y lo que sobra es devuelto a un molino de esferas para retornar este material al elevador 14. </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Desde la tolva de cal, y por medio de un alimentador, se hace llegar a la empacadora donde se llenan los sacos y luego estos pasan por bandas, el limpiador de fundas, otras cintas transportadoras y finalmente al camión.</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Para la cementina en cambio, se utiliza el elevador 06 para llenar los silos 1 y 2 o si no, se envía el material hacia un gusano para encaminarlo hacia la tolva de cementina. Posteriormente se lo transporta hacia un alimentador. Con esto llega a la empacadora y hace el mismo recorrido de bandas hasta llegar al camión.</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Existe también un gusano reversible que sirve para la recuperación del material que se pierde tanto en la envasadora como en la limpiadora ya sea de cal o cementina.</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lastRenderedPageBreak/>
        <w:t>Con el fin de sacar el material de los silos (cal o cementina) se utilizan  extractores para llevarlo hacia la empacadora por medio de gusanos que desembocan en los elevadores correspondientes.</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Existen dos filtros de mangas, uno de ocho y otro de tres, que tienen como finalidad impedir que el polvo tome fuerza en las instalaciones, el mismo que es re circulado a los elevadores recuperando al máximo el material.</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Al final del proceso, en el producto terminado, existe una máquina que marca la fecha de elaboración y de caducidad en cada saco.</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Existen diferentes tipos de sensores: De nivel en la tolva, en la empacadora, sensores de toque metálico, electro válvulas y micros.</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En lo que respecta a la parte eléctrica, se puede decir que los conductores son de tipo concéntrico y se transportan en tubería o canaleta metálica hacia los tableros y diferentes paneles de seguridad que luego van hacía la máquina.</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lastRenderedPageBreak/>
        <w:t>Existen tres puestos, el primero se concentra en el control del horno y se encuentra en una caseta junto a los calderos teniendo en esta parte el tablero de control donde se encuentran los arrancadores de cada motor. Destaca aquí un tablero adicional que contiene los PLC logos marca SIEME</w:t>
      </w:r>
      <w:r>
        <w:rPr>
          <w:rFonts w:ascii="Bookman Old Style" w:hAnsi="Bookman Old Style" w:cs="Arial"/>
          <w:bCs/>
        </w:rPr>
        <w:t>N</w:t>
      </w:r>
      <w:r w:rsidRPr="00741A1F">
        <w:rPr>
          <w:rFonts w:ascii="Bookman Old Style" w:hAnsi="Bookman Old Style" w:cs="Arial"/>
          <w:bCs/>
        </w:rPr>
        <w:t>S, los cuales controlan los diferentes procesos del horno tales como carga, combustión y descarga.</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En la parte de hidratación se tiene una caseta donde se encuentra un tablero desde el cual se controla el proceso teniendo la opción de ser manual o automático y a su lado están los arrancadores tanto de la parte de hidratación como los de la envasadora, así como un pequeño tablero para el control de esta última.</w:t>
      </w:r>
    </w:p>
    <w:p w:rsidR="002A792A" w:rsidRPr="00741A1F" w:rsidRDefault="002A792A" w:rsidP="002A792A">
      <w:pPr>
        <w:pStyle w:val="Textoindependiente"/>
        <w:spacing w:line="480" w:lineRule="auto"/>
        <w:ind w:left="1321"/>
        <w:rPr>
          <w:rFonts w:ascii="Bookman Old Style" w:hAnsi="Bookman Old Style" w:cs="Arial"/>
          <w:bCs/>
        </w:rPr>
      </w:pPr>
    </w:p>
    <w:p w:rsidR="002A792A" w:rsidRPr="00741A1F" w:rsidRDefault="002A792A" w:rsidP="002A792A">
      <w:pPr>
        <w:pStyle w:val="Textoindependiente"/>
        <w:spacing w:line="480" w:lineRule="auto"/>
        <w:ind w:left="709"/>
        <w:rPr>
          <w:rFonts w:ascii="Bookman Old Style" w:hAnsi="Bookman Old Style" w:cs="Arial"/>
          <w:bCs/>
        </w:rPr>
      </w:pPr>
      <w:r w:rsidRPr="00741A1F">
        <w:rPr>
          <w:rFonts w:ascii="Bookman Old Style" w:hAnsi="Bookman Old Style" w:cs="Arial"/>
          <w:bCs/>
        </w:rPr>
        <w:t>El horno y el proceso de hidratación y envase cuentan con generación auxiliar proveniente de dos generadores Caterpillar.</w:t>
      </w:r>
    </w:p>
    <w:p w:rsidR="002A792A" w:rsidRPr="00741A1F" w:rsidRDefault="002A792A" w:rsidP="002A792A">
      <w:pPr>
        <w:pStyle w:val="Textoindependiente"/>
        <w:spacing w:line="480" w:lineRule="auto"/>
        <w:ind w:left="1321"/>
        <w:rPr>
          <w:rFonts w:ascii="Bookman Old Style" w:hAnsi="Bookman Old Style" w:cs="Arial"/>
          <w:bCs/>
          <w:lang w:val="es-EC"/>
        </w:rPr>
      </w:pPr>
    </w:p>
    <w:p w:rsidR="002A792A" w:rsidRPr="00741A1F" w:rsidRDefault="002A792A" w:rsidP="002A792A">
      <w:pPr>
        <w:pStyle w:val="Textoindependiente"/>
        <w:spacing w:line="480" w:lineRule="auto"/>
        <w:ind w:left="709"/>
        <w:rPr>
          <w:rFonts w:ascii="Bookman Old Style" w:hAnsi="Bookman Old Style" w:cs="Arial"/>
          <w:bCs/>
          <w:i/>
        </w:rPr>
      </w:pPr>
      <w:r w:rsidRPr="00741A1F">
        <w:rPr>
          <w:rFonts w:ascii="Bookman Old Style" w:hAnsi="Bookman Old Style" w:cs="Arial"/>
          <w:bCs/>
        </w:rPr>
        <w:t>A continuación se presenta un diagrama de bloques detallando el proceso que efectúa esta planta además del diagrama unifilar</w:t>
      </w:r>
      <w:r>
        <w:rPr>
          <w:rFonts w:ascii="Bookman Old Style" w:hAnsi="Bookman Old Style" w:cs="Arial"/>
          <w:bCs/>
        </w:rPr>
        <w:t xml:space="preserve"> (ampliado en el anexo 4)</w:t>
      </w:r>
      <w:r w:rsidRPr="00741A1F">
        <w:rPr>
          <w:rFonts w:ascii="Bookman Old Style" w:hAnsi="Bookman Old Style" w:cs="Arial"/>
          <w:bCs/>
        </w:rPr>
        <w:t xml:space="preserve"> de la Subestación “Planta de cal”.</w:t>
      </w:r>
    </w:p>
    <w:p w:rsidR="002A792A" w:rsidRPr="00741A1F" w:rsidRDefault="002A792A" w:rsidP="002A792A">
      <w:pPr>
        <w:spacing w:line="480" w:lineRule="auto"/>
        <w:jc w:val="center"/>
        <w:rPr>
          <w:rFonts w:ascii="Bookman Old Style" w:hAnsi="Bookman Old Style"/>
          <w:b/>
          <w:sz w:val="24"/>
          <w:szCs w:val="24"/>
          <w:u w:val="single"/>
        </w:rPr>
        <w:sectPr w:rsidR="002A792A" w:rsidRPr="00741A1F" w:rsidSect="00741A1F">
          <w:pgSz w:w="12240" w:h="15840"/>
          <w:pgMar w:top="2268" w:right="1361" w:bottom="2268" w:left="2268" w:header="708" w:footer="708" w:gutter="0"/>
          <w:cols w:space="708"/>
          <w:docGrid w:linePitch="360"/>
        </w:sectPr>
      </w:pPr>
    </w:p>
    <w:bookmarkStart w:id="2" w:name="OLE_LINK3"/>
    <w:bookmarkStart w:id="3" w:name="OLE_LINK4"/>
    <w:p w:rsidR="002A792A" w:rsidRPr="00741A1F" w:rsidRDefault="002A792A" w:rsidP="002A792A">
      <w:pPr>
        <w:pStyle w:val="Textoindependiente"/>
        <w:spacing w:line="480" w:lineRule="auto"/>
        <w:jc w:val="center"/>
        <w:rPr>
          <w:rFonts w:ascii="Bookman Old Style" w:hAnsi="Bookman Old Style" w:cs="Arial"/>
          <w:bCs/>
          <w:i/>
        </w:rPr>
      </w:pPr>
      <w:r w:rsidRPr="00741A1F">
        <w:rPr>
          <w:rFonts w:ascii="Bookman Old Style" w:hAnsi="Bookman Old Style"/>
        </w:rPr>
        <w:object w:dxaOrig="22888" w:dyaOrig="11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6pt;height:310.6pt" o:ole="">
            <v:imagedata r:id="rId35" o:title=""/>
          </v:shape>
          <o:OLEObject Type="Embed" ProgID="Visio.Drawing.11" ShapeID="_x0000_i1025" DrawAspect="Content" ObjectID="_1319276395" r:id="rId36"/>
        </w:object>
      </w:r>
      <w:bookmarkEnd w:id="2"/>
      <w:bookmarkEnd w:id="3"/>
    </w:p>
    <w:p w:rsidR="002A792A" w:rsidRDefault="002A792A" w:rsidP="002A792A">
      <w:pPr>
        <w:pStyle w:val="Textoindependiente"/>
        <w:spacing w:line="480" w:lineRule="auto"/>
        <w:jc w:val="center"/>
        <w:rPr>
          <w:rFonts w:ascii="Bookman Old Style" w:hAnsi="Bookman Old Style" w:cs="Arial"/>
          <w:bCs/>
          <w:i/>
          <w:sz w:val="22"/>
          <w:szCs w:val="22"/>
        </w:rPr>
      </w:pPr>
    </w:p>
    <w:p w:rsidR="002A792A" w:rsidRDefault="002A792A" w:rsidP="002A792A">
      <w:pPr>
        <w:pStyle w:val="Textoindependiente"/>
        <w:spacing w:line="480" w:lineRule="auto"/>
        <w:jc w:val="center"/>
        <w:rPr>
          <w:rFonts w:ascii="Bookman Old Style" w:hAnsi="Bookman Old Style" w:cs="Arial"/>
          <w:bCs/>
          <w:i/>
          <w:sz w:val="22"/>
          <w:szCs w:val="22"/>
        </w:rPr>
      </w:pPr>
    </w:p>
    <w:p w:rsidR="002A792A" w:rsidRPr="00741A1F" w:rsidRDefault="002A792A" w:rsidP="002A792A">
      <w:pPr>
        <w:pStyle w:val="Textoindependiente"/>
        <w:spacing w:line="480" w:lineRule="auto"/>
        <w:jc w:val="center"/>
        <w:rPr>
          <w:rFonts w:ascii="Bookman Old Style" w:hAnsi="Bookman Old Style"/>
          <w:b/>
          <w:sz w:val="22"/>
          <w:szCs w:val="22"/>
          <w:u w:val="single"/>
        </w:rPr>
      </w:pPr>
      <w:r w:rsidRPr="00741A1F">
        <w:rPr>
          <w:rFonts w:ascii="Bookman Old Style" w:hAnsi="Bookman Old Style" w:cs="Arial"/>
          <w:bCs/>
          <w:i/>
          <w:sz w:val="22"/>
          <w:szCs w:val="22"/>
        </w:rPr>
        <w:t xml:space="preserve">Figura #14  </w:t>
      </w:r>
      <w:r w:rsidRPr="00741A1F">
        <w:rPr>
          <w:rFonts w:ascii="Bookman Old Style" w:hAnsi="Bookman Old Style" w:cs="Arial"/>
          <w:i/>
          <w:sz w:val="22"/>
          <w:szCs w:val="22"/>
        </w:rPr>
        <w:t>Diagrama de bloques del proceso de producción de Cal</w:t>
      </w:r>
    </w:p>
    <w:p w:rsidR="002A792A" w:rsidRPr="00202263" w:rsidRDefault="002A792A" w:rsidP="002A792A">
      <w:pPr>
        <w:pStyle w:val="Textoindependiente"/>
        <w:jc w:val="center"/>
        <w:rPr>
          <w:rFonts w:ascii="Calibri" w:hAnsi="Calibri" w:cs="Arial"/>
          <w:bCs/>
          <w:i/>
          <w:sz w:val="22"/>
        </w:rPr>
        <w:sectPr w:rsidR="002A792A" w:rsidRPr="00202263" w:rsidSect="00BB52BC">
          <w:type w:val="continuous"/>
          <w:pgSz w:w="15840" w:h="12240" w:orient="landscape"/>
          <w:pgMar w:top="2268" w:right="1361" w:bottom="993" w:left="2268" w:header="709" w:footer="709" w:gutter="0"/>
          <w:cols w:space="708"/>
          <w:docGrid w:linePitch="360"/>
        </w:sectPr>
      </w:pPr>
    </w:p>
    <w:p w:rsidR="002A792A" w:rsidRDefault="009410F6" w:rsidP="002A792A">
      <w:pPr>
        <w:pStyle w:val="Textoindependiente"/>
        <w:jc w:val="center"/>
        <w:rPr>
          <w:rFonts w:ascii="Bookman Old Style" w:hAnsi="Bookman Old Style" w:cs="Arial"/>
          <w:bCs/>
          <w:i/>
          <w:sz w:val="22"/>
        </w:rPr>
      </w:pPr>
      <w:r>
        <w:rPr>
          <w:rFonts w:ascii="Calibri" w:hAnsi="Calibri" w:cs="Arial"/>
          <w:i/>
          <w:noProof/>
          <w:sz w:val="22"/>
        </w:rPr>
        <w:lastRenderedPageBreak/>
        <w:drawing>
          <wp:inline distT="0" distB="0" distL="0" distR="0">
            <wp:extent cx="7059930" cy="4986655"/>
            <wp:effectExtent l="19050" t="0" r="762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7059930" cy="4986655"/>
                    </a:xfrm>
                    <a:prstGeom prst="rect">
                      <a:avLst/>
                    </a:prstGeom>
                    <a:noFill/>
                    <a:ln w="9525">
                      <a:noFill/>
                      <a:miter lim="800000"/>
                      <a:headEnd/>
                      <a:tailEnd/>
                    </a:ln>
                  </pic:spPr>
                </pic:pic>
              </a:graphicData>
            </a:graphic>
          </wp:inline>
        </w:drawing>
      </w:r>
    </w:p>
    <w:p w:rsidR="002A792A" w:rsidRDefault="002A792A" w:rsidP="002A792A">
      <w:pPr>
        <w:pStyle w:val="Textoindependiente"/>
        <w:jc w:val="center"/>
        <w:rPr>
          <w:rFonts w:ascii="Bookman Old Style" w:hAnsi="Bookman Old Style" w:cs="Arial"/>
          <w:bCs/>
          <w:i/>
          <w:sz w:val="22"/>
        </w:rPr>
      </w:pPr>
    </w:p>
    <w:p w:rsidR="002A792A" w:rsidRDefault="002A792A" w:rsidP="002A792A">
      <w:pPr>
        <w:pStyle w:val="Textoindependiente"/>
        <w:jc w:val="center"/>
        <w:rPr>
          <w:rFonts w:ascii="Bookman Old Style" w:hAnsi="Bookman Old Style" w:cs="Arial"/>
          <w:bCs/>
          <w:i/>
          <w:sz w:val="22"/>
        </w:rPr>
      </w:pPr>
    </w:p>
    <w:p w:rsidR="002A792A" w:rsidRPr="00094FDC" w:rsidRDefault="002A792A" w:rsidP="002A792A">
      <w:pPr>
        <w:pStyle w:val="Textoindependiente"/>
        <w:jc w:val="center"/>
        <w:rPr>
          <w:rFonts w:ascii="Bookman Old Style" w:hAnsi="Bookman Old Style" w:cs="Arial"/>
          <w:bCs/>
          <w:i/>
          <w:sz w:val="22"/>
        </w:rPr>
        <w:sectPr w:rsidR="002A792A" w:rsidRPr="00094FDC" w:rsidSect="00BB52BC">
          <w:pgSz w:w="15840" w:h="12240" w:orient="landscape"/>
          <w:pgMar w:top="2268" w:right="1361" w:bottom="993" w:left="2268" w:header="709" w:footer="709" w:gutter="0"/>
          <w:cols w:space="708"/>
          <w:docGrid w:linePitch="360"/>
        </w:sectPr>
      </w:pPr>
      <w:r w:rsidRPr="00094FDC">
        <w:rPr>
          <w:rFonts w:ascii="Bookman Old Style" w:hAnsi="Bookman Old Style" w:cs="Arial"/>
          <w:bCs/>
          <w:i/>
          <w:sz w:val="22"/>
        </w:rPr>
        <w:t>Figura #15. Diagrama Unifilar de la Subestación “Planta de Cal"</w:t>
      </w:r>
    </w:p>
    <w:p w:rsidR="002A792A" w:rsidRDefault="002A792A" w:rsidP="002A792A">
      <w:pPr>
        <w:pStyle w:val="Textoindependiente"/>
        <w:numPr>
          <w:ilvl w:val="1"/>
          <w:numId w:val="18"/>
        </w:numPr>
        <w:spacing w:line="480" w:lineRule="auto"/>
        <w:ind w:left="567" w:hanging="578"/>
        <w:rPr>
          <w:rFonts w:ascii="Bookman Old Style" w:hAnsi="Bookman Old Style" w:cs="Arial"/>
          <w:b/>
          <w:bCs/>
        </w:rPr>
      </w:pPr>
      <w:r w:rsidRPr="00094FDC">
        <w:rPr>
          <w:rFonts w:ascii="Bookman Old Style" w:hAnsi="Bookman Old Style" w:cs="Arial"/>
          <w:b/>
          <w:bCs/>
        </w:rPr>
        <w:lastRenderedPageBreak/>
        <w:t>Descripción del caso “Optimizado”</w:t>
      </w:r>
    </w:p>
    <w:p w:rsidR="002A792A" w:rsidRPr="00094FDC" w:rsidRDefault="002A792A" w:rsidP="002A792A">
      <w:pPr>
        <w:pStyle w:val="Textoindependiente"/>
        <w:spacing w:line="480" w:lineRule="auto"/>
        <w:ind w:left="567"/>
        <w:rPr>
          <w:rFonts w:ascii="Bookman Old Style" w:hAnsi="Bookman Old Style" w:cs="Arial"/>
          <w:bCs/>
        </w:rPr>
      </w:pPr>
      <w:r w:rsidRPr="00094FDC">
        <w:rPr>
          <w:rFonts w:ascii="Bookman Old Style" w:hAnsi="Bookman Old Style" w:cs="Arial"/>
          <w:bCs/>
        </w:rPr>
        <w:t xml:space="preserve">Dentro del estudio realizado se ha determinado proponer una alternativa que mejore la confiabilidad del sistema eléctrico dado que la disposición actual del mismo se presta para ello. Como se mencionó anteriormente, las dos alimentadoras principales de “Calizas Huayco S.A” (Alimentador “Cal” y “Agregados”) terminan en el mismo poste tal y como se muestra en la </w:t>
      </w:r>
      <w:r w:rsidRPr="00094FDC">
        <w:rPr>
          <w:rFonts w:ascii="Bookman Old Style" w:hAnsi="Bookman Old Style" w:cs="Arial"/>
          <w:b/>
          <w:bCs/>
          <w:i/>
        </w:rPr>
        <w:t xml:space="preserve">Figura#16 </w:t>
      </w:r>
      <w:r w:rsidRPr="00094FDC">
        <w:rPr>
          <w:rFonts w:ascii="Bookman Old Style" w:hAnsi="Bookman Old Style" w:cs="Arial"/>
          <w:bCs/>
        </w:rPr>
        <w:t xml:space="preserve">lo que posibilita que exista una interconexión entre ambas alimentadoras. </w:t>
      </w:r>
    </w:p>
    <w:p w:rsidR="002A792A" w:rsidRPr="00094FDC" w:rsidRDefault="002A792A" w:rsidP="002A792A">
      <w:pPr>
        <w:pStyle w:val="Textoindependiente"/>
        <w:spacing w:line="480" w:lineRule="auto"/>
        <w:rPr>
          <w:rFonts w:ascii="Bookman Old Style" w:hAnsi="Bookman Old Style" w:cs="Arial"/>
          <w:bCs/>
        </w:rPr>
      </w:pPr>
    </w:p>
    <w:p w:rsidR="002A792A" w:rsidRPr="00094FDC" w:rsidRDefault="009410F6" w:rsidP="002A792A">
      <w:pPr>
        <w:pStyle w:val="Textoindependiente"/>
        <w:spacing w:line="480" w:lineRule="auto"/>
        <w:ind w:left="1650"/>
        <w:jc w:val="center"/>
        <w:rPr>
          <w:rFonts w:ascii="Bookman Old Style" w:hAnsi="Bookman Old Style" w:cs="Arial"/>
          <w:bCs/>
        </w:rPr>
      </w:pPr>
      <w:r>
        <w:rPr>
          <w:rFonts w:ascii="Bookman Old Style" w:hAnsi="Bookman Old Style" w:cs="Arial"/>
          <w:noProof/>
        </w:rPr>
        <w:drawing>
          <wp:inline distT="0" distB="0" distL="0" distR="0">
            <wp:extent cx="3221355" cy="25622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8"/>
                    <a:srcRect l="14648" t="16927" r="18555" b="10938"/>
                    <a:stretch>
                      <a:fillRect/>
                    </a:stretch>
                  </pic:blipFill>
                  <pic:spPr bwMode="auto">
                    <a:xfrm>
                      <a:off x="0" y="0"/>
                      <a:ext cx="3221355" cy="2562225"/>
                    </a:xfrm>
                    <a:prstGeom prst="rect">
                      <a:avLst/>
                    </a:prstGeom>
                    <a:noFill/>
                    <a:ln w="9525">
                      <a:noFill/>
                      <a:miter lim="800000"/>
                      <a:headEnd/>
                      <a:tailEnd/>
                    </a:ln>
                  </pic:spPr>
                </pic:pic>
              </a:graphicData>
            </a:graphic>
          </wp:inline>
        </w:drawing>
      </w:r>
    </w:p>
    <w:p w:rsidR="002A792A" w:rsidRPr="00094FDC" w:rsidRDefault="002A792A" w:rsidP="002A792A">
      <w:pPr>
        <w:pStyle w:val="Textoindependiente"/>
        <w:spacing w:line="480" w:lineRule="auto"/>
        <w:ind w:left="942" w:firstLine="708"/>
        <w:jc w:val="center"/>
        <w:rPr>
          <w:rFonts w:ascii="Bookman Old Style" w:hAnsi="Bookman Old Style" w:cs="Arial"/>
          <w:bCs/>
          <w:i/>
          <w:sz w:val="22"/>
          <w:szCs w:val="22"/>
        </w:rPr>
      </w:pPr>
      <w:r w:rsidRPr="00094FDC">
        <w:rPr>
          <w:rFonts w:ascii="Bookman Old Style" w:hAnsi="Bookman Old Style" w:cs="Arial"/>
          <w:bCs/>
          <w:i/>
          <w:sz w:val="22"/>
          <w:szCs w:val="22"/>
        </w:rPr>
        <w:t xml:space="preserve">Figura #16  Punto de </w:t>
      </w:r>
      <w:r>
        <w:rPr>
          <w:rFonts w:ascii="Bookman Old Style" w:hAnsi="Bookman Old Style" w:cs="Arial"/>
          <w:bCs/>
          <w:i/>
          <w:sz w:val="22"/>
          <w:szCs w:val="22"/>
        </w:rPr>
        <w:t>t</w:t>
      </w:r>
      <w:r w:rsidRPr="00094FDC">
        <w:rPr>
          <w:rFonts w:ascii="Bookman Old Style" w:hAnsi="Bookman Old Style" w:cs="Arial"/>
          <w:bCs/>
          <w:i/>
          <w:sz w:val="22"/>
          <w:szCs w:val="22"/>
        </w:rPr>
        <w:t>ransferencia</w:t>
      </w:r>
    </w:p>
    <w:p w:rsidR="002A792A" w:rsidRPr="00094FDC" w:rsidRDefault="002A792A" w:rsidP="002A792A">
      <w:pPr>
        <w:pStyle w:val="Textoindependiente"/>
        <w:spacing w:line="480" w:lineRule="auto"/>
        <w:ind w:left="567"/>
        <w:rPr>
          <w:rFonts w:ascii="Bookman Old Style" w:hAnsi="Bookman Old Style" w:cs="Arial"/>
          <w:bCs/>
        </w:rPr>
      </w:pPr>
      <w:r w:rsidRPr="00094FDC">
        <w:rPr>
          <w:rFonts w:ascii="Bookman Old Style" w:hAnsi="Bookman Old Style" w:cs="Arial"/>
          <w:bCs/>
        </w:rPr>
        <w:t xml:space="preserve">Se pretende entonces, establecer un sistema de control bajo falla que consiste en la implementación de switches automáticos (SA1, </w:t>
      </w:r>
      <w:r w:rsidRPr="00094FDC">
        <w:rPr>
          <w:rFonts w:ascii="Bookman Old Style" w:hAnsi="Bookman Old Style" w:cs="Arial"/>
          <w:bCs/>
        </w:rPr>
        <w:lastRenderedPageBreak/>
        <w:t>S</w:t>
      </w:r>
      <w:r>
        <w:rPr>
          <w:rFonts w:ascii="Bookman Old Style" w:hAnsi="Bookman Old Style" w:cs="Arial"/>
          <w:bCs/>
        </w:rPr>
        <w:t>A2, SB1, SB2, ST) que funcionará</w:t>
      </w:r>
      <w:r w:rsidRPr="00094FDC">
        <w:rPr>
          <w:rFonts w:ascii="Bookman Old Style" w:hAnsi="Bookman Old Style" w:cs="Arial"/>
          <w:bCs/>
        </w:rPr>
        <w:t xml:space="preserve">n coordinadamente cuando ocurra una falla con el fin de mantener alimentadas las cargas fundamentales  (Ver </w:t>
      </w:r>
      <w:r w:rsidRPr="00094FDC">
        <w:rPr>
          <w:rFonts w:ascii="Bookman Old Style" w:hAnsi="Bookman Old Style" w:cs="Arial"/>
          <w:b/>
          <w:bCs/>
          <w:i/>
        </w:rPr>
        <w:t>Figura #17</w:t>
      </w:r>
      <w:r w:rsidRPr="00094FDC">
        <w:rPr>
          <w:rFonts w:ascii="Bookman Old Style" w:hAnsi="Bookman Old Style" w:cs="Arial"/>
          <w:bCs/>
        </w:rPr>
        <w:t>). Ante las contingencias mencionadas a continuación, el sistema deberá responder de la siguiente manera:</w:t>
      </w:r>
    </w:p>
    <w:p w:rsidR="002A792A" w:rsidRPr="00094FDC" w:rsidRDefault="002A792A" w:rsidP="002A792A">
      <w:pPr>
        <w:pStyle w:val="Textoindependiente"/>
        <w:spacing w:line="480" w:lineRule="auto"/>
        <w:rPr>
          <w:rFonts w:ascii="Bookman Old Style" w:hAnsi="Bookman Old Style" w:cs="Arial"/>
          <w:bCs/>
        </w:rPr>
      </w:pPr>
    </w:p>
    <w:p w:rsidR="002A792A" w:rsidRPr="00094FDC" w:rsidRDefault="002A792A" w:rsidP="002A792A">
      <w:pPr>
        <w:pStyle w:val="Textoindependiente"/>
        <w:spacing w:line="480" w:lineRule="auto"/>
        <w:ind w:left="567"/>
        <w:rPr>
          <w:rFonts w:ascii="Bookman Old Style" w:hAnsi="Bookman Old Style" w:cs="Arial"/>
          <w:bCs/>
        </w:rPr>
      </w:pPr>
      <w:r>
        <w:rPr>
          <w:rFonts w:ascii="Bookman Old Style" w:hAnsi="Bookman Old Style" w:cs="Arial"/>
          <w:bCs/>
        </w:rPr>
        <w:t>P</w:t>
      </w:r>
      <w:r w:rsidRPr="00094FDC">
        <w:rPr>
          <w:rFonts w:ascii="Bookman Old Style" w:hAnsi="Bookman Old Style" w:cs="Arial"/>
          <w:bCs/>
        </w:rPr>
        <w:t>ara una falla en el alimentador “Cal”  ubicada entre los puntos A1 y A2:</w:t>
      </w:r>
    </w:p>
    <w:p w:rsidR="002A792A" w:rsidRPr="00094FDC" w:rsidRDefault="002A792A" w:rsidP="002A792A">
      <w:pPr>
        <w:pStyle w:val="Textoindependiente"/>
        <w:numPr>
          <w:ilvl w:val="0"/>
          <w:numId w:val="7"/>
        </w:numPr>
        <w:spacing w:line="480" w:lineRule="auto"/>
        <w:rPr>
          <w:rFonts w:ascii="Bookman Old Style" w:hAnsi="Bookman Old Style" w:cs="Arial"/>
          <w:b/>
          <w:bCs/>
        </w:rPr>
      </w:pPr>
      <w:r w:rsidRPr="00094FDC">
        <w:rPr>
          <w:rFonts w:ascii="Bookman Old Style" w:hAnsi="Bookman Old Style" w:cs="Arial"/>
          <w:bCs/>
        </w:rPr>
        <w:t>Ambos interruptores automáticos (denominados SA1 y SA2) deberán abrir despejando la falla mientras que el interruptor ST conectará el alimentador “Agregados” al sistema del horno.</w:t>
      </w:r>
    </w:p>
    <w:p w:rsidR="002A792A" w:rsidRPr="00094FDC" w:rsidRDefault="002A792A" w:rsidP="002A792A">
      <w:pPr>
        <w:pStyle w:val="Textoindependiente"/>
        <w:spacing w:line="480" w:lineRule="auto"/>
        <w:ind w:left="567"/>
        <w:rPr>
          <w:rFonts w:ascii="Bookman Old Style" w:hAnsi="Bookman Old Style" w:cs="Arial"/>
          <w:bCs/>
        </w:rPr>
      </w:pPr>
      <w:r w:rsidRPr="00094FDC">
        <w:rPr>
          <w:rFonts w:ascii="Bookman Old Style" w:hAnsi="Bookman Old Style" w:cs="Arial"/>
          <w:bCs/>
        </w:rPr>
        <w:t>Para una falla en el alimentador “Agregados” ubicada entre los puntos B1 y B2:</w:t>
      </w:r>
    </w:p>
    <w:p w:rsidR="002A792A" w:rsidRPr="00094FDC" w:rsidRDefault="002A792A" w:rsidP="002A792A">
      <w:pPr>
        <w:pStyle w:val="Textoindependiente"/>
        <w:numPr>
          <w:ilvl w:val="0"/>
          <w:numId w:val="7"/>
        </w:numPr>
        <w:spacing w:line="480" w:lineRule="auto"/>
        <w:rPr>
          <w:rFonts w:ascii="Bookman Old Style" w:hAnsi="Bookman Old Style" w:cs="Arial"/>
          <w:b/>
          <w:bCs/>
        </w:rPr>
      </w:pPr>
      <w:r w:rsidRPr="00094FDC">
        <w:rPr>
          <w:rFonts w:ascii="Bookman Old Style" w:hAnsi="Bookman Old Style" w:cs="Arial"/>
          <w:bCs/>
        </w:rPr>
        <w:t>Ambos interruptores automáticos (denominados SB1 y SB2) deberán abrir despejando la falla mientras que el interruptor ST conectará el alimentador “Cal” al sistema del horno.</w:t>
      </w:r>
    </w:p>
    <w:p w:rsidR="002A792A" w:rsidRPr="00094FDC" w:rsidRDefault="002A792A" w:rsidP="002A792A">
      <w:pPr>
        <w:pStyle w:val="Textoindependiente"/>
        <w:spacing w:line="480" w:lineRule="auto"/>
        <w:rPr>
          <w:rFonts w:ascii="Bookman Old Style" w:hAnsi="Bookman Old Style" w:cs="Arial"/>
          <w:b/>
          <w:bCs/>
        </w:rPr>
      </w:pPr>
    </w:p>
    <w:p w:rsidR="002A792A" w:rsidRPr="00094FDC" w:rsidRDefault="002A792A" w:rsidP="002A792A">
      <w:pPr>
        <w:pStyle w:val="Textoindependiente"/>
        <w:spacing w:line="480" w:lineRule="auto"/>
        <w:rPr>
          <w:rFonts w:ascii="Bookman Old Style" w:hAnsi="Bookman Old Style" w:cs="Arial"/>
          <w:b/>
          <w:bCs/>
        </w:rPr>
      </w:pPr>
      <w:r w:rsidRPr="00094FDC">
        <w:rPr>
          <w:rFonts w:ascii="Bookman Old Style" w:hAnsi="Bookman Old Style" w:cs="Arial"/>
          <w:b/>
          <w:bCs/>
        </w:rPr>
        <w:t xml:space="preserve">    </w:t>
      </w:r>
    </w:p>
    <w:p w:rsidR="002A792A" w:rsidRDefault="002A792A" w:rsidP="002A792A">
      <w:pPr>
        <w:pStyle w:val="Textoindependiente"/>
        <w:spacing w:line="480" w:lineRule="auto"/>
        <w:rPr>
          <w:rFonts w:ascii="Bookman Old Style" w:hAnsi="Bookman Old Style" w:cs="Arial"/>
          <w:b/>
          <w:bCs/>
        </w:rPr>
      </w:pPr>
    </w:p>
    <w:p w:rsidR="002A792A" w:rsidRDefault="002A792A" w:rsidP="002A792A">
      <w:pPr>
        <w:pStyle w:val="Textoindependiente"/>
        <w:spacing w:line="480" w:lineRule="auto"/>
        <w:rPr>
          <w:rFonts w:ascii="Bookman Old Style" w:hAnsi="Bookman Old Style" w:cs="Arial"/>
          <w:b/>
          <w:bCs/>
        </w:rPr>
        <w:sectPr w:rsidR="002A792A" w:rsidSect="00094FDC">
          <w:pgSz w:w="12240" w:h="15840"/>
          <w:pgMar w:top="2268" w:right="1361" w:bottom="2268" w:left="2268" w:header="708" w:footer="708" w:gutter="0"/>
          <w:cols w:space="708"/>
          <w:docGrid w:linePitch="360"/>
        </w:sectPr>
      </w:pPr>
    </w:p>
    <w:p w:rsidR="002A792A" w:rsidRDefault="009410F6" w:rsidP="002A792A">
      <w:pPr>
        <w:pStyle w:val="Textoindependiente"/>
        <w:spacing w:line="480" w:lineRule="auto"/>
        <w:ind w:left="1870"/>
      </w:pPr>
      <w:r>
        <w:rPr>
          <w:noProof/>
        </w:rPr>
        <w:lastRenderedPageBreak/>
        <w:drawing>
          <wp:inline distT="0" distB="0" distL="0" distR="0">
            <wp:extent cx="6496685" cy="474218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6496685" cy="4742180"/>
                    </a:xfrm>
                    <a:prstGeom prst="rect">
                      <a:avLst/>
                    </a:prstGeom>
                    <a:noFill/>
                    <a:ln w="9525">
                      <a:noFill/>
                      <a:miter lim="800000"/>
                      <a:headEnd/>
                      <a:tailEnd/>
                    </a:ln>
                  </pic:spPr>
                </pic:pic>
              </a:graphicData>
            </a:graphic>
          </wp:inline>
        </w:drawing>
      </w:r>
    </w:p>
    <w:p w:rsidR="002A792A" w:rsidRDefault="002A792A" w:rsidP="002A792A">
      <w:pPr>
        <w:pStyle w:val="Textoindependiente"/>
        <w:spacing w:line="480" w:lineRule="auto"/>
        <w:ind w:left="1870"/>
        <w:jc w:val="center"/>
      </w:pPr>
    </w:p>
    <w:p w:rsidR="002A792A" w:rsidRPr="008C192E" w:rsidRDefault="002A792A" w:rsidP="002A792A">
      <w:pPr>
        <w:pStyle w:val="Textoindependiente"/>
        <w:spacing w:line="480" w:lineRule="auto"/>
        <w:ind w:left="1870"/>
        <w:jc w:val="center"/>
        <w:rPr>
          <w:rFonts w:ascii="Bookman Old Style" w:hAnsi="Bookman Old Style" w:cs="Arial"/>
          <w:bCs/>
          <w:i/>
        </w:rPr>
      </w:pPr>
      <w:hyperlink r:id="rId40" w:history="1">
        <w:r w:rsidRPr="008C192E">
          <w:rPr>
            <w:rStyle w:val="Hipervnculo"/>
            <w:rFonts w:ascii="Bookman Old Style" w:hAnsi="Bookman Old Style" w:cs="Arial"/>
            <w:bCs/>
            <w:i/>
          </w:rPr>
          <w:t>Figura #1</w:t>
        </w:r>
        <w:r>
          <w:rPr>
            <w:rStyle w:val="Hipervnculo"/>
            <w:rFonts w:ascii="Bookman Old Style" w:hAnsi="Bookman Old Style" w:cs="Arial"/>
            <w:bCs/>
            <w:i/>
          </w:rPr>
          <w:t>7</w:t>
        </w:r>
        <w:r w:rsidRPr="008C192E">
          <w:rPr>
            <w:rStyle w:val="Hipervnculo"/>
            <w:rFonts w:ascii="Bookman Old Style" w:hAnsi="Bookman Old Style" w:cs="Arial"/>
            <w:bCs/>
            <w:i/>
          </w:rPr>
          <w:t>.</w:t>
        </w:r>
        <w:r>
          <w:rPr>
            <w:rStyle w:val="Hipervnculo"/>
            <w:rFonts w:ascii="Bookman Old Style" w:hAnsi="Bookman Old Style" w:cs="Arial"/>
            <w:bCs/>
            <w:i/>
          </w:rPr>
          <w:t xml:space="preserve"> Disposición interruptores y switch de transferencia</w:t>
        </w:r>
        <w:r w:rsidRPr="008C192E">
          <w:rPr>
            <w:rStyle w:val="Hipervnculo"/>
            <w:rFonts w:ascii="Bookman Old Style" w:hAnsi="Bookman Old Style" w:cs="Arial"/>
            <w:bCs/>
            <w:i/>
          </w:rPr>
          <w:t xml:space="preserve"> </w:t>
        </w:r>
      </w:hyperlink>
    </w:p>
    <w:p w:rsidR="002A792A" w:rsidRDefault="002A792A" w:rsidP="002A792A">
      <w:pPr>
        <w:pStyle w:val="Textoindependiente"/>
        <w:spacing w:line="480" w:lineRule="auto"/>
        <w:rPr>
          <w:rFonts w:ascii="Bookman Old Style" w:hAnsi="Bookman Old Style" w:cs="Arial"/>
          <w:b/>
          <w:bCs/>
        </w:rPr>
        <w:sectPr w:rsidR="002A792A" w:rsidSect="00BB52BC">
          <w:pgSz w:w="15840" w:h="12240" w:orient="landscape"/>
          <w:pgMar w:top="1361" w:right="2268" w:bottom="993" w:left="2268" w:header="709" w:footer="709" w:gutter="0"/>
          <w:cols w:space="708"/>
          <w:docGrid w:linePitch="360"/>
        </w:sectPr>
      </w:pPr>
    </w:p>
    <w:p w:rsidR="002A792A" w:rsidRPr="00094FDC" w:rsidRDefault="002A792A" w:rsidP="002A792A">
      <w:pPr>
        <w:pStyle w:val="Textoindependiente"/>
        <w:spacing w:line="480" w:lineRule="auto"/>
        <w:rPr>
          <w:rFonts w:ascii="Bookman Old Style" w:hAnsi="Bookman Old Style" w:cs="Arial"/>
          <w:b/>
          <w:bCs/>
        </w:rPr>
      </w:pPr>
    </w:p>
    <w:p w:rsidR="002A792A" w:rsidRPr="008C192E" w:rsidRDefault="002A792A" w:rsidP="002A792A">
      <w:pPr>
        <w:pStyle w:val="Textoindependiente"/>
        <w:spacing w:line="480" w:lineRule="auto"/>
        <w:rPr>
          <w:rFonts w:ascii="Bookman Old Style" w:hAnsi="Bookman Old Style" w:cs="Arial"/>
          <w:b/>
          <w:bCs/>
        </w:rPr>
      </w:pPr>
    </w:p>
    <w:p w:rsidR="002A792A" w:rsidRPr="008C192E" w:rsidRDefault="002A792A" w:rsidP="002A792A">
      <w:pPr>
        <w:pStyle w:val="Textoindependiente"/>
        <w:spacing w:line="480" w:lineRule="auto"/>
        <w:jc w:val="center"/>
        <w:rPr>
          <w:rFonts w:ascii="Bookman Old Style" w:hAnsi="Bookman Old Style" w:cs="Arial"/>
          <w:b/>
          <w:bCs/>
        </w:rPr>
      </w:pPr>
    </w:p>
    <w:p w:rsidR="002A792A" w:rsidRPr="008C192E" w:rsidRDefault="002A792A" w:rsidP="002A792A">
      <w:pPr>
        <w:pStyle w:val="Textoindependiente"/>
        <w:spacing w:line="480" w:lineRule="auto"/>
        <w:jc w:val="center"/>
        <w:rPr>
          <w:rFonts w:ascii="Bookman Old Style" w:hAnsi="Bookman Old Style" w:cs="Arial"/>
          <w:b/>
          <w:bCs/>
        </w:rPr>
      </w:pPr>
    </w:p>
    <w:p w:rsidR="002A792A" w:rsidRPr="008C192E" w:rsidRDefault="002A792A" w:rsidP="002A792A">
      <w:pPr>
        <w:pStyle w:val="Textoindependiente"/>
        <w:spacing w:line="480" w:lineRule="auto"/>
        <w:jc w:val="center"/>
        <w:rPr>
          <w:rFonts w:ascii="Bookman Old Style" w:hAnsi="Bookman Old Style" w:cs="Arial"/>
          <w:b/>
          <w:bCs/>
        </w:rPr>
      </w:pPr>
    </w:p>
    <w:p w:rsidR="002A792A" w:rsidRPr="008C192E" w:rsidRDefault="002A792A" w:rsidP="002A792A">
      <w:pPr>
        <w:pStyle w:val="Textoindependiente"/>
        <w:spacing w:line="480" w:lineRule="auto"/>
        <w:jc w:val="center"/>
        <w:rPr>
          <w:rFonts w:ascii="Bookman Old Style" w:hAnsi="Bookman Old Style" w:cs="Arial"/>
          <w:b/>
          <w:bCs/>
        </w:rPr>
      </w:pPr>
    </w:p>
    <w:p w:rsidR="002A792A" w:rsidRPr="008C192E" w:rsidRDefault="002A792A" w:rsidP="002A792A">
      <w:pPr>
        <w:pStyle w:val="Textoindependiente"/>
        <w:spacing w:line="480" w:lineRule="auto"/>
        <w:jc w:val="center"/>
        <w:rPr>
          <w:rFonts w:ascii="Bookman Old Style" w:hAnsi="Bookman Old Style" w:cs="Arial"/>
          <w:b/>
          <w:bCs/>
        </w:rPr>
      </w:pPr>
    </w:p>
    <w:p w:rsidR="002A792A" w:rsidRPr="008C192E" w:rsidRDefault="002A792A" w:rsidP="002A792A">
      <w:pPr>
        <w:pStyle w:val="Textoindependiente"/>
        <w:spacing w:line="480" w:lineRule="auto"/>
        <w:jc w:val="center"/>
        <w:rPr>
          <w:rFonts w:ascii="Bookman Old Style" w:hAnsi="Bookman Old Style" w:cs="Arial"/>
          <w:b/>
          <w:bCs/>
        </w:rPr>
      </w:pPr>
    </w:p>
    <w:p w:rsidR="002A792A" w:rsidRPr="008C192E" w:rsidRDefault="002A792A" w:rsidP="002A792A">
      <w:pPr>
        <w:pStyle w:val="Textoindependiente"/>
        <w:spacing w:line="480" w:lineRule="auto"/>
        <w:jc w:val="center"/>
        <w:rPr>
          <w:rFonts w:ascii="Bookman Old Style" w:hAnsi="Bookman Old Style" w:cs="Arial"/>
          <w:b/>
          <w:bCs/>
        </w:rPr>
      </w:pPr>
    </w:p>
    <w:p w:rsidR="002A792A" w:rsidRPr="008C192E" w:rsidRDefault="002A792A" w:rsidP="002A792A">
      <w:pPr>
        <w:pStyle w:val="Textoindependiente"/>
        <w:spacing w:line="480" w:lineRule="auto"/>
        <w:jc w:val="center"/>
        <w:rPr>
          <w:rFonts w:ascii="Bookman Old Style" w:hAnsi="Bookman Old Style" w:cs="Arial"/>
          <w:b/>
          <w:bCs/>
        </w:rPr>
      </w:pPr>
      <w:r w:rsidRPr="008C192E">
        <w:rPr>
          <w:rFonts w:ascii="Bookman Old Style" w:hAnsi="Bookman Old Style" w:cs="Arial"/>
          <w:b/>
          <w:bCs/>
        </w:rPr>
        <w:t>CAPITULO  2</w:t>
      </w:r>
    </w:p>
    <w:p w:rsidR="002A792A" w:rsidRPr="008C192E" w:rsidRDefault="002A792A" w:rsidP="002A792A">
      <w:pPr>
        <w:pStyle w:val="Textoindependiente"/>
        <w:spacing w:line="480" w:lineRule="auto"/>
        <w:jc w:val="center"/>
        <w:rPr>
          <w:rFonts w:ascii="Bookman Old Style" w:hAnsi="Bookman Old Style" w:cs="Arial"/>
          <w:b/>
          <w:bCs/>
        </w:rPr>
      </w:pPr>
    </w:p>
    <w:p w:rsidR="002A792A" w:rsidRPr="008C192E" w:rsidRDefault="002A792A" w:rsidP="002A792A">
      <w:pPr>
        <w:pStyle w:val="Textoindependiente"/>
        <w:spacing w:line="480" w:lineRule="auto"/>
        <w:jc w:val="center"/>
        <w:rPr>
          <w:rFonts w:ascii="Bookman Old Style" w:hAnsi="Bookman Old Style" w:cs="Arial"/>
          <w:b/>
          <w:bCs/>
        </w:rPr>
      </w:pPr>
      <w:r w:rsidRPr="008C192E">
        <w:rPr>
          <w:rFonts w:ascii="Bookman Old Style" w:hAnsi="Bookman Old Style" w:cs="Arial"/>
          <w:b/>
          <w:bCs/>
        </w:rPr>
        <w:t>ESTUDIOS DE FLUJO DE CARGA.</w:t>
      </w:r>
    </w:p>
    <w:p w:rsidR="002A792A" w:rsidRPr="008C192E" w:rsidRDefault="002A792A" w:rsidP="002A792A">
      <w:pPr>
        <w:pStyle w:val="Textoindependiente"/>
        <w:spacing w:line="480" w:lineRule="auto"/>
        <w:jc w:val="center"/>
        <w:rPr>
          <w:rFonts w:ascii="Bookman Old Style" w:hAnsi="Bookman Old Style" w:cs="Arial"/>
          <w:b/>
          <w:bCs/>
        </w:rPr>
      </w:pPr>
    </w:p>
    <w:p w:rsidR="002A792A" w:rsidRPr="008C192E" w:rsidRDefault="002A792A" w:rsidP="002A792A">
      <w:pPr>
        <w:pStyle w:val="Textoindependiente"/>
        <w:spacing w:line="480" w:lineRule="auto"/>
        <w:rPr>
          <w:rFonts w:ascii="Bookman Old Style" w:hAnsi="Bookman Old Style" w:cs="Arial"/>
          <w:b/>
          <w:bCs/>
        </w:rPr>
      </w:pPr>
    </w:p>
    <w:p w:rsidR="002A792A" w:rsidRPr="008C192E" w:rsidRDefault="002A792A" w:rsidP="002A792A">
      <w:pPr>
        <w:pStyle w:val="Textoindependiente"/>
        <w:spacing w:line="480" w:lineRule="auto"/>
        <w:rPr>
          <w:rFonts w:ascii="Bookman Old Style" w:hAnsi="Bookman Old Style" w:cs="Arial"/>
          <w:b/>
          <w:bCs/>
        </w:rPr>
      </w:pPr>
    </w:p>
    <w:p w:rsidR="002A792A" w:rsidRPr="008C192E" w:rsidRDefault="002A792A" w:rsidP="002A792A">
      <w:pPr>
        <w:pStyle w:val="Textoindependiente"/>
        <w:spacing w:line="480" w:lineRule="auto"/>
        <w:rPr>
          <w:rFonts w:ascii="Bookman Old Style" w:hAnsi="Bookman Old Style" w:cs="Arial"/>
          <w:b/>
          <w:bCs/>
        </w:rPr>
      </w:pPr>
    </w:p>
    <w:p w:rsidR="002A792A" w:rsidRPr="008C192E" w:rsidRDefault="002A792A" w:rsidP="002A792A">
      <w:pPr>
        <w:pStyle w:val="Textoindependiente"/>
        <w:spacing w:line="480" w:lineRule="auto"/>
        <w:rPr>
          <w:rFonts w:ascii="Bookman Old Style" w:hAnsi="Bookman Old Style" w:cs="Arial"/>
          <w:b/>
          <w:bCs/>
        </w:rPr>
      </w:pPr>
    </w:p>
    <w:p w:rsidR="002A792A" w:rsidRPr="008C192E" w:rsidRDefault="002A792A" w:rsidP="002A792A">
      <w:pPr>
        <w:pStyle w:val="Textoindependiente"/>
        <w:spacing w:line="480" w:lineRule="auto"/>
        <w:rPr>
          <w:rFonts w:ascii="Bookman Old Style" w:hAnsi="Bookman Old Style" w:cs="Arial"/>
          <w:b/>
          <w:bCs/>
        </w:rPr>
      </w:pPr>
    </w:p>
    <w:p w:rsidR="002A792A" w:rsidRPr="008C192E" w:rsidRDefault="002A792A" w:rsidP="002A792A">
      <w:pPr>
        <w:pStyle w:val="Textoindependiente"/>
        <w:spacing w:line="480" w:lineRule="auto"/>
        <w:rPr>
          <w:rFonts w:ascii="Bookman Old Style" w:hAnsi="Bookman Old Style" w:cs="Arial"/>
          <w:b/>
          <w:bCs/>
        </w:rPr>
      </w:pPr>
    </w:p>
    <w:p w:rsidR="002A792A" w:rsidRDefault="002A792A" w:rsidP="002A792A">
      <w:pPr>
        <w:pStyle w:val="Textoindependiente"/>
        <w:spacing w:line="480" w:lineRule="auto"/>
        <w:rPr>
          <w:rFonts w:ascii="Bookman Old Style" w:hAnsi="Bookman Old Style" w:cs="Arial"/>
          <w:b/>
          <w:bCs/>
        </w:rPr>
        <w:sectPr w:rsidR="002A792A" w:rsidSect="00C95674">
          <w:headerReference w:type="default" r:id="rId41"/>
          <w:footerReference w:type="default" r:id="rId42"/>
          <w:pgSz w:w="12240" w:h="15840"/>
          <w:pgMar w:top="2268" w:right="1361" w:bottom="2268" w:left="2268" w:header="708" w:footer="708" w:gutter="0"/>
          <w:cols w:space="708"/>
          <w:docGrid w:linePitch="360"/>
        </w:sectPr>
      </w:pPr>
    </w:p>
    <w:p w:rsidR="002A792A" w:rsidRDefault="002A792A" w:rsidP="002A792A">
      <w:pPr>
        <w:pStyle w:val="Textoindependiente"/>
        <w:spacing w:line="480" w:lineRule="auto"/>
        <w:rPr>
          <w:rFonts w:ascii="Bookman Old Style" w:hAnsi="Bookman Old Style" w:cs="Arial"/>
          <w:b/>
          <w:bCs/>
        </w:rPr>
      </w:pPr>
      <w:r>
        <w:rPr>
          <w:rFonts w:ascii="Bookman Old Style" w:hAnsi="Bookman Old Style" w:cs="Arial"/>
          <w:b/>
          <w:bCs/>
        </w:rPr>
        <w:lastRenderedPageBreak/>
        <w:t xml:space="preserve">2.1 </w:t>
      </w:r>
      <w:r w:rsidRPr="008C192E">
        <w:rPr>
          <w:rFonts w:ascii="Bookman Old Style" w:hAnsi="Bookman Old Style" w:cs="Arial"/>
          <w:b/>
          <w:bCs/>
        </w:rPr>
        <w:t>Criteri</w:t>
      </w:r>
      <w:r>
        <w:rPr>
          <w:rFonts w:ascii="Bookman Old Style" w:hAnsi="Bookman Old Style" w:cs="Arial"/>
          <w:b/>
          <w:bCs/>
        </w:rPr>
        <w:t>os adoptados para el estudio</w:t>
      </w:r>
    </w:p>
    <w:p w:rsidR="002A792A" w:rsidRPr="008C192E" w:rsidRDefault="002A792A" w:rsidP="002A792A">
      <w:pPr>
        <w:pStyle w:val="Textoindependiente"/>
        <w:spacing w:line="480" w:lineRule="auto"/>
        <w:rPr>
          <w:rFonts w:ascii="Bookman Old Style" w:hAnsi="Bookman Old Style" w:cs="Arial"/>
          <w:b/>
        </w:rPr>
      </w:pPr>
      <w:r w:rsidRPr="008C192E">
        <w:rPr>
          <w:rFonts w:ascii="Bookman Old Style" w:hAnsi="Bookman Old Style" w:cs="Arial"/>
          <w:b/>
        </w:rPr>
        <w:t>2.1.1 Flexibilidad Operacional</w:t>
      </w:r>
    </w:p>
    <w:p w:rsidR="002A792A" w:rsidRPr="008C192E" w:rsidRDefault="002A792A" w:rsidP="002A792A">
      <w:pPr>
        <w:pStyle w:val="Textoindependiente"/>
        <w:spacing w:line="480" w:lineRule="auto"/>
        <w:ind w:left="709"/>
        <w:rPr>
          <w:rFonts w:ascii="Bookman Old Style" w:hAnsi="Bookman Old Style" w:cs="Arial"/>
        </w:rPr>
      </w:pPr>
      <w:r w:rsidRPr="008C192E">
        <w:rPr>
          <w:rFonts w:ascii="Bookman Old Style" w:hAnsi="Bookman Old Style" w:cs="Arial"/>
        </w:rPr>
        <w:t>El sistema podrá funcionar alimentado por la Empresa Eléctrica</w:t>
      </w:r>
      <w:r>
        <w:rPr>
          <w:rFonts w:ascii="Bookman Old Style" w:hAnsi="Bookman Old Style" w:cs="Arial"/>
        </w:rPr>
        <w:t xml:space="preserve"> o por medio de los g</w:t>
      </w:r>
      <w:r w:rsidRPr="008C192E">
        <w:rPr>
          <w:rFonts w:ascii="Bookman Old Style" w:hAnsi="Bookman Old Style" w:cs="Arial"/>
        </w:rPr>
        <w:t xml:space="preserve">eneradores de </w:t>
      </w:r>
      <w:r>
        <w:rPr>
          <w:rFonts w:ascii="Bookman Old Style" w:hAnsi="Bookman Old Style" w:cs="Arial"/>
        </w:rPr>
        <w:t>e</w:t>
      </w:r>
      <w:r w:rsidRPr="008C192E">
        <w:rPr>
          <w:rFonts w:ascii="Bookman Old Style" w:hAnsi="Bookman Old Style" w:cs="Arial"/>
        </w:rPr>
        <w:t xml:space="preserve">mergencia sin ninguna restricción </w:t>
      </w:r>
    </w:p>
    <w:p w:rsidR="002A792A" w:rsidRPr="008C192E" w:rsidRDefault="002A792A" w:rsidP="002A792A">
      <w:pPr>
        <w:pStyle w:val="Textoindependiente"/>
        <w:numPr>
          <w:ilvl w:val="2"/>
          <w:numId w:val="19"/>
        </w:numPr>
        <w:spacing w:line="480" w:lineRule="auto"/>
        <w:rPr>
          <w:rFonts w:ascii="Bookman Old Style" w:hAnsi="Bookman Old Style" w:cs="Arial"/>
          <w:b/>
        </w:rPr>
      </w:pPr>
      <w:r w:rsidRPr="008C192E">
        <w:rPr>
          <w:rFonts w:ascii="Bookman Old Style" w:hAnsi="Bookman Old Style" w:cs="Arial"/>
          <w:b/>
        </w:rPr>
        <w:t>Niveles de Confiabilidad</w:t>
      </w:r>
    </w:p>
    <w:p w:rsidR="002A792A" w:rsidRPr="008C192E" w:rsidRDefault="002A792A" w:rsidP="002A792A">
      <w:pPr>
        <w:pStyle w:val="Textoindependiente"/>
        <w:spacing w:line="480" w:lineRule="auto"/>
        <w:ind w:left="709"/>
        <w:rPr>
          <w:rFonts w:ascii="Bookman Old Style" w:hAnsi="Bookman Old Style" w:cs="Arial"/>
        </w:rPr>
      </w:pPr>
      <w:r w:rsidRPr="008C192E">
        <w:rPr>
          <w:rFonts w:ascii="Bookman Old Style" w:hAnsi="Bookman Old Style" w:cs="Arial"/>
        </w:rPr>
        <w:t xml:space="preserve">El sistema debe proveer la continuidad del servicio y la alimentación a las instalaciones </w:t>
      </w:r>
      <w:r>
        <w:rPr>
          <w:rFonts w:ascii="Bookman Old Style" w:hAnsi="Bookman Old Style" w:cs="Arial"/>
        </w:rPr>
        <w:t>de la industria</w:t>
      </w:r>
      <w:r w:rsidRPr="008C192E">
        <w:rPr>
          <w:rFonts w:ascii="Bookman Old Style" w:hAnsi="Bookman Old Style" w:cs="Arial"/>
        </w:rPr>
        <w:t xml:space="preserve"> en forma prioritaria, ante la exis</w:t>
      </w:r>
      <w:r>
        <w:rPr>
          <w:rFonts w:ascii="Bookman Old Style" w:hAnsi="Bookman Old Style" w:cs="Arial"/>
        </w:rPr>
        <w:t xml:space="preserve">tencia de falla de algún elemento </w:t>
      </w:r>
      <w:r w:rsidRPr="008C192E">
        <w:rPr>
          <w:rFonts w:ascii="Bookman Old Style" w:hAnsi="Bookman Old Style" w:cs="Arial"/>
        </w:rPr>
        <w:t xml:space="preserve">del </w:t>
      </w:r>
      <w:r>
        <w:rPr>
          <w:rFonts w:ascii="Bookman Old Style" w:hAnsi="Bookman Old Style" w:cs="Arial"/>
        </w:rPr>
        <w:t>s</w:t>
      </w:r>
      <w:r w:rsidRPr="008C192E">
        <w:rPr>
          <w:rFonts w:ascii="Bookman Old Style" w:hAnsi="Bookman Old Style" w:cs="Arial"/>
        </w:rPr>
        <w:t xml:space="preserve">istema.  </w:t>
      </w:r>
    </w:p>
    <w:p w:rsidR="002A792A" w:rsidRPr="008C192E" w:rsidRDefault="002A792A" w:rsidP="002A792A">
      <w:pPr>
        <w:pStyle w:val="Textoindependiente"/>
        <w:numPr>
          <w:ilvl w:val="2"/>
          <w:numId w:val="19"/>
        </w:numPr>
        <w:spacing w:line="480" w:lineRule="auto"/>
        <w:rPr>
          <w:rFonts w:ascii="Bookman Old Style" w:hAnsi="Bookman Old Style" w:cs="Arial"/>
          <w:b/>
        </w:rPr>
      </w:pPr>
      <w:r w:rsidRPr="008C192E">
        <w:rPr>
          <w:rFonts w:ascii="Bookman Old Style" w:hAnsi="Bookman Old Style" w:cs="Arial"/>
          <w:b/>
        </w:rPr>
        <w:t>Niveles de sobrecarga</w:t>
      </w:r>
    </w:p>
    <w:p w:rsidR="002A792A" w:rsidRPr="008C192E" w:rsidRDefault="002A792A" w:rsidP="002A792A">
      <w:pPr>
        <w:pStyle w:val="Textoindependiente"/>
        <w:spacing w:line="480" w:lineRule="auto"/>
        <w:ind w:left="709"/>
        <w:rPr>
          <w:rFonts w:ascii="Bookman Old Style" w:hAnsi="Bookman Old Style" w:cs="Arial"/>
        </w:rPr>
      </w:pPr>
      <w:r w:rsidRPr="008C192E">
        <w:rPr>
          <w:rFonts w:ascii="Bookman Old Style" w:hAnsi="Bookman Old Style" w:cs="Arial"/>
        </w:rPr>
        <w:t xml:space="preserve"> No se acepta</w:t>
      </w:r>
      <w:r>
        <w:rPr>
          <w:rFonts w:ascii="Bookman Old Style" w:hAnsi="Bookman Old Style" w:cs="Arial"/>
        </w:rPr>
        <w:t>n sobrecarga en los cables del s</w:t>
      </w:r>
      <w:r w:rsidRPr="008C192E">
        <w:rPr>
          <w:rFonts w:ascii="Bookman Old Style" w:hAnsi="Bookman Old Style" w:cs="Arial"/>
        </w:rPr>
        <w:t>istema mayores a la cargabilidad establecida en las especificaciones técnicas.</w:t>
      </w:r>
    </w:p>
    <w:p w:rsidR="002A792A" w:rsidRPr="008C192E" w:rsidRDefault="002A792A" w:rsidP="002A792A">
      <w:pPr>
        <w:pStyle w:val="Textoindependiente"/>
        <w:spacing w:line="480" w:lineRule="auto"/>
        <w:ind w:left="709" w:hanging="14"/>
        <w:rPr>
          <w:rFonts w:ascii="Bookman Old Style" w:hAnsi="Bookman Old Style" w:cs="Arial"/>
        </w:rPr>
      </w:pPr>
      <w:r>
        <w:rPr>
          <w:rFonts w:ascii="Bookman Old Style" w:hAnsi="Bookman Old Style" w:cs="Arial"/>
        </w:rPr>
        <w:t>Para el caso de los t</w:t>
      </w:r>
      <w:r w:rsidRPr="008C192E">
        <w:rPr>
          <w:rFonts w:ascii="Bookman Old Style" w:hAnsi="Bookman Old Style" w:cs="Arial"/>
        </w:rPr>
        <w:t xml:space="preserve">ransformadores </w:t>
      </w:r>
      <w:r>
        <w:rPr>
          <w:rFonts w:ascii="Bookman Old Style" w:hAnsi="Bookman Old Style" w:cs="Arial"/>
        </w:rPr>
        <w:t>c</w:t>
      </w:r>
      <w:r w:rsidRPr="008C192E">
        <w:rPr>
          <w:rFonts w:ascii="Bookman Old Style" w:hAnsi="Bookman Old Style" w:cs="Arial"/>
        </w:rPr>
        <w:t xml:space="preserve">onvencionales de </w:t>
      </w:r>
      <w:r>
        <w:rPr>
          <w:rFonts w:ascii="Bookman Old Style" w:hAnsi="Bookman Old Style" w:cs="Arial"/>
        </w:rPr>
        <w:t>f</w:t>
      </w:r>
      <w:r w:rsidRPr="008C192E">
        <w:rPr>
          <w:rFonts w:ascii="Bookman Old Style" w:hAnsi="Bookman Old Style" w:cs="Arial"/>
        </w:rPr>
        <w:t xml:space="preserve">uerza, la carga no debe exceder su capacidad OA.  </w:t>
      </w:r>
    </w:p>
    <w:p w:rsidR="002A792A" w:rsidRPr="008C192E" w:rsidRDefault="002A792A" w:rsidP="002A792A">
      <w:pPr>
        <w:pStyle w:val="Textoindependiente"/>
        <w:numPr>
          <w:ilvl w:val="2"/>
          <w:numId w:val="19"/>
        </w:numPr>
        <w:spacing w:line="480" w:lineRule="auto"/>
        <w:rPr>
          <w:rFonts w:ascii="Bookman Old Style" w:hAnsi="Bookman Old Style" w:cs="Arial"/>
          <w:b/>
        </w:rPr>
      </w:pPr>
      <w:r w:rsidRPr="008C192E">
        <w:rPr>
          <w:rFonts w:ascii="Bookman Old Style" w:hAnsi="Bookman Old Style" w:cs="Arial"/>
          <w:b/>
        </w:rPr>
        <w:t>Regulación de Voltaje</w:t>
      </w:r>
    </w:p>
    <w:p w:rsidR="002A792A" w:rsidRDefault="002A792A" w:rsidP="002A792A">
      <w:pPr>
        <w:pStyle w:val="Textoindependiente"/>
        <w:spacing w:line="480" w:lineRule="auto"/>
        <w:ind w:left="709" w:hanging="14"/>
        <w:rPr>
          <w:rFonts w:ascii="Bookman Old Style" w:hAnsi="Bookman Old Style" w:cs="Arial"/>
        </w:rPr>
      </w:pPr>
      <w:r w:rsidRPr="008C192E">
        <w:rPr>
          <w:rFonts w:ascii="Bookman Old Style" w:hAnsi="Bookman Old Style" w:cs="Arial"/>
        </w:rPr>
        <w:t xml:space="preserve">Los </w:t>
      </w:r>
      <w:r>
        <w:rPr>
          <w:rFonts w:ascii="Bookman Old Style" w:hAnsi="Bookman Old Style" w:cs="Arial"/>
        </w:rPr>
        <w:t>voltajes a nivel de barras del s</w:t>
      </w:r>
      <w:r w:rsidRPr="008C192E">
        <w:rPr>
          <w:rFonts w:ascii="Bookman Old Style" w:hAnsi="Bookman Old Style" w:cs="Arial"/>
        </w:rPr>
        <w:t xml:space="preserve">istema no deben exceder del 2.5% hacia arriba y 2.5% hacia abajo, ante cualquier contingencia operativa. </w:t>
      </w:r>
    </w:p>
    <w:p w:rsidR="002A792A" w:rsidRPr="008C192E" w:rsidRDefault="002A792A" w:rsidP="002A792A">
      <w:pPr>
        <w:pStyle w:val="Textoindependiente"/>
        <w:spacing w:line="480" w:lineRule="auto"/>
        <w:ind w:left="709" w:hanging="14"/>
        <w:rPr>
          <w:rFonts w:ascii="Bookman Old Style" w:hAnsi="Bookman Old Style" w:cs="Arial"/>
        </w:rPr>
      </w:pPr>
    </w:p>
    <w:p w:rsidR="002A792A" w:rsidRDefault="002A792A" w:rsidP="002A792A">
      <w:pPr>
        <w:pStyle w:val="Textoindependiente"/>
        <w:numPr>
          <w:ilvl w:val="1"/>
          <w:numId w:val="19"/>
        </w:numPr>
        <w:spacing w:line="480" w:lineRule="auto"/>
        <w:ind w:left="567" w:hanging="567"/>
        <w:rPr>
          <w:rFonts w:ascii="Bookman Old Style" w:hAnsi="Bookman Old Style" w:cs="Arial"/>
          <w:b/>
          <w:bCs/>
        </w:rPr>
      </w:pPr>
      <w:r w:rsidRPr="008C192E">
        <w:rPr>
          <w:rFonts w:ascii="Bookman Old Style" w:hAnsi="Bookman Old Style" w:cs="Arial"/>
          <w:b/>
          <w:bCs/>
        </w:rPr>
        <w:lastRenderedPageBreak/>
        <w:t>Análisis de casos</w:t>
      </w:r>
    </w:p>
    <w:p w:rsidR="002A792A" w:rsidRDefault="002A792A" w:rsidP="002A792A">
      <w:pPr>
        <w:pStyle w:val="Textoindependiente"/>
        <w:spacing w:line="480" w:lineRule="auto"/>
        <w:ind w:left="567"/>
        <w:rPr>
          <w:rFonts w:ascii="Bookman Old Style" w:hAnsi="Bookman Old Style" w:cs="Arial"/>
          <w:b/>
          <w:bCs/>
        </w:rPr>
      </w:pPr>
    </w:p>
    <w:p w:rsidR="002A792A" w:rsidRPr="00157B5A" w:rsidRDefault="002A792A" w:rsidP="002A792A">
      <w:pPr>
        <w:pStyle w:val="Textoindependiente"/>
        <w:spacing w:line="480" w:lineRule="auto"/>
        <w:rPr>
          <w:rFonts w:ascii="Bookman Old Style" w:hAnsi="Bookman Old Style" w:cs="Arial"/>
          <w:b/>
          <w:bCs/>
        </w:rPr>
      </w:pPr>
      <w:r w:rsidRPr="00157B5A">
        <w:rPr>
          <w:rFonts w:ascii="Bookman Old Style" w:hAnsi="Bookman Old Style" w:cs="Arial"/>
          <w:b/>
          <w:bCs/>
        </w:rPr>
        <w:t>2.2.</w:t>
      </w:r>
      <w:r>
        <w:rPr>
          <w:rFonts w:ascii="Bookman Old Style" w:hAnsi="Bookman Old Style" w:cs="Arial"/>
          <w:b/>
          <w:bCs/>
        </w:rPr>
        <w:t xml:space="preserve">1 </w:t>
      </w:r>
      <w:r w:rsidRPr="00157B5A">
        <w:rPr>
          <w:rFonts w:ascii="Bookman Old Style" w:hAnsi="Bookman Old Style" w:cs="Arial"/>
          <w:b/>
          <w:bCs/>
        </w:rPr>
        <w:t>Caso Base</w:t>
      </w:r>
    </w:p>
    <w:p w:rsidR="002A792A" w:rsidRDefault="002A792A" w:rsidP="002A792A">
      <w:pPr>
        <w:pStyle w:val="Textoindependiente"/>
        <w:spacing w:line="480" w:lineRule="auto"/>
        <w:ind w:left="709"/>
        <w:rPr>
          <w:rFonts w:ascii="Bookman Old Style" w:hAnsi="Bookman Old Style" w:cs="Arial"/>
        </w:rPr>
      </w:pPr>
      <w:r w:rsidRPr="008C192E">
        <w:rPr>
          <w:rFonts w:ascii="Bookman Old Style" w:hAnsi="Bookman Old Style" w:cs="Arial"/>
        </w:rPr>
        <w:t xml:space="preserve">Para el presente proyecto, el caso base se ha desarrollado bajo varias condiciones presentadas a continuación junto con la respectiva figura que se uso como modelo para correr el flujo de carga del sistema </w:t>
      </w:r>
      <w:r>
        <w:rPr>
          <w:rFonts w:ascii="Bookman Old Style" w:hAnsi="Bookman Old Style" w:cs="Arial"/>
        </w:rPr>
        <w:t>e</w:t>
      </w:r>
      <w:r w:rsidRPr="008C192E">
        <w:rPr>
          <w:rFonts w:ascii="Bookman Old Style" w:hAnsi="Bookman Old Style" w:cs="Arial"/>
        </w:rPr>
        <w:t>léctrico de “Calizas Huayco S.A”.</w:t>
      </w:r>
    </w:p>
    <w:p w:rsidR="002A792A" w:rsidRDefault="002A792A" w:rsidP="002A792A">
      <w:pPr>
        <w:pStyle w:val="Textoindependiente"/>
        <w:spacing w:line="480" w:lineRule="auto"/>
        <w:ind w:left="709"/>
        <w:rPr>
          <w:rFonts w:ascii="Bookman Old Style" w:hAnsi="Bookman Old Style" w:cs="Arial"/>
        </w:rPr>
      </w:pPr>
    </w:p>
    <w:p w:rsidR="002A792A" w:rsidRDefault="002A792A" w:rsidP="002A792A">
      <w:pPr>
        <w:pStyle w:val="Textoindependiente"/>
        <w:spacing w:line="480" w:lineRule="auto"/>
        <w:rPr>
          <w:rFonts w:ascii="Bookman Old Style" w:hAnsi="Bookman Old Style" w:cs="Arial"/>
          <w:b/>
        </w:rPr>
      </w:pPr>
      <w:r w:rsidRPr="00157B5A">
        <w:rPr>
          <w:rFonts w:ascii="Bookman Old Style" w:hAnsi="Bookman Old Style" w:cs="Arial"/>
          <w:b/>
        </w:rPr>
        <w:t>2.2.1.1</w:t>
      </w:r>
      <w:r>
        <w:rPr>
          <w:rFonts w:ascii="Bookman Old Style" w:hAnsi="Bookman Old Style" w:cs="Arial"/>
        </w:rPr>
        <w:t xml:space="preserve"> </w:t>
      </w:r>
      <w:r w:rsidRPr="008C192E">
        <w:rPr>
          <w:rFonts w:ascii="Bookman Old Style" w:hAnsi="Bookman Old Style" w:cs="Arial"/>
          <w:b/>
        </w:rPr>
        <w:t>Caso Base (Máxima carga)</w:t>
      </w:r>
    </w:p>
    <w:p w:rsidR="002A792A" w:rsidRPr="008C192E" w:rsidRDefault="002A792A" w:rsidP="002A792A">
      <w:pPr>
        <w:pStyle w:val="Textoindependiente"/>
        <w:spacing w:line="480" w:lineRule="auto"/>
        <w:ind w:left="993"/>
        <w:rPr>
          <w:rFonts w:ascii="Bookman Old Style" w:hAnsi="Bookman Old Style" w:cs="Arial"/>
        </w:rPr>
      </w:pPr>
      <w:r w:rsidRPr="008C192E">
        <w:rPr>
          <w:rFonts w:ascii="Bookman Old Style" w:hAnsi="Bookman Old Style" w:cs="Arial"/>
        </w:rPr>
        <w:t>Para el presente proyecto, el caso base para máxima carga considera todas las cargas instaladas (trituración primaria y secundaria, planta de cal y servicios generales) a su potencia nominal, considerando un factor de demanda de 0,75. Se presenta a continuación el diagrama que se utilizó para el estudio de flujo de carga.</w:t>
      </w:r>
    </w:p>
    <w:p w:rsidR="002A792A" w:rsidRPr="008C192E" w:rsidRDefault="002A792A" w:rsidP="002A792A">
      <w:pPr>
        <w:pStyle w:val="Textoindependiente"/>
        <w:spacing w:line="480" w:lineRule="auto"/>
        <w:ind w:left="1210"/>
        <w:rPr>
          <w:rFonts w:ascii="Bookman Old Style" w:hAnsi="Bookman Old Style" w:cs="Arial"/>
        </w:rPr>
      </w:pPr>
      <w:r w:rsidRPr="008C192E">
        <w:rPr>
          <w:rFonts w:ascii="Bookman Old Style" w:hAnsi="Bookman Old Style" w:cs="Arial"/>
        </w:rPr>
        <w:t xml:space="preserve"> </w:t>
      </w:r>
    </w:p>
    <w:p w:rsidR="002A792A" w:rsidRPr="008C192E" w:rsidRDefault="002A792A" w:rsidP="002A792A">
      <w:pPr>
        <w:pStyle w:val="Textoindependiente"/>
        <w:spacing w:line="480" w:lineRule="auto"/>
        <w:ind w:left="731" w:hanging="11"/>
        <w:rPr>
          <w:rFonts w:ascii="Bookman Old Style" w:hAnsi="Bookman Old Style" w:cs="Arial"/>
          <w:b/>
        </w:rPr>
      </w:pPr>
    </w:p>
    <w:p w:rsidR="002A792A" w:rsidRDefault="002A792A" w:rsidP="002A792A">
      <w:pPr>
        <w:pStyle w:val="Textoindependiente"/>
        <w:spacing w:line="480" w:lineRule="auto"/>
        <w:ind w:left="1870"/>
        <w:rPr>
          <w:rFonts w:ascii="Bookman Old Style" w:hAnsi="Bookman Old Style"/>
        </w:rPr>
        <w:sectPr w:rsidR="002A792A" w:rsidSect="00D3063D">
          <w:headerReference w:type="default" r:id="rId43"/>
          <w:footerReference w:type="default" r:id="rId44"/>
          <w:pgSz w:w="12240" w:h="15840"/>
          <w:pgMar w:top="2268" w:right="1361" w:bottom="2268" w:left="2268" w:header="708" w:footer="708" w:gutter="0"/>
          <w:pgNumType w:start="54"/>
          <w:cols w:space="708"/>
          <w:docGrid w:linePitch="360"/>
        </w:sectPr>
      </w:pPr>
    </w:p>
    <w:p w:rsidR="002A792A" w:rsidRDefault="002A792A" w:rsidP="002A792A">
      <w:pPr>
        <w:pStyle w:val="Textoindependiente"/>
        <w:spacing w:line="480" w:lineRule="auto"/>
        <w:ind w:left="1870"/>
        <w:rPr>
          <w:rFonts w:ascii="Bookman Old Style" w:hAnsi="Bookman Old Style"/>
        </w:rPr>
      </w:pPr>
    </w:p>
    <w:p w:rsidR="002A792A" w:rsidRDefault="009410F6" w:rsidP="002A792A">
      <w:pPr>
        <w:pStyle w:val="Textoindependiente"/>
        <w:spacing w:line="480" w:lineRule="auto"/>
        <w:ind w:left="1870"/>
      </w:pPr>
      <w:r>
        <w:rPr>
          <w:noProof/>
        </w:rPr>
        <w:drawing>
          <wp:inline distT="0" distB="0" distL="0" distR="0">
            <wp:extent cx="6421755" cy="474218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6421755" cy="4742180"/>
                    </a:xfrm>
                    <a:prstGeom prst="rect">
                      <a:avLst/>
                    </a:prstGeom>
                    <a:noFill/>
                    <a:ln w="9525">
                      <a:noFill/>
                      <a:miter lim="800000"/>
                      <a:headEnd/>
                      <a:tailEnd/>
                    </a:ln>
                  </pic:spPr>
                </pic:pic>
              </a:graphicData>
            </a:graphic>
          </wp:inline>
        </w:drawing>
      </w:r>
    </w:p>
    <w:p w:rsidR="002A792A" w:rsidRDefault="002A792A" w:rsidP="002A792A">
      <w:pPr>
        <w:pStyle w:val="Textoindependiente"/>
        <w:spacing w:line="480" w:lineRule="auto"/>
        <w:ind w:left="1870"/>
      </w:pPr>
    </w:p>
    <w:p w:rsidR="002A792A" w:rsidRPr="008C192E" w:rsidRDefault="002A792A" w:rsidP="002A792A">
      <w:pPr>
        <w:pStyle w:val="Textoindependiente"/>
        <w:spacing w:line="480" w:lineRule="auto"/>
        <w:ind w:left="1870"/>
        <w:rPr>
          <w:rFonts w:ascii="Bookman Old Style" w:hAnsi="Bookman Old Style" w:cs="Arial"/>
          <w:bCs/>
          <w:i/>
        </w:rPr>
      </w:pPr>
      <w:hyperlink r:id="rId46" w:history="1">
        <w:r w:rsidRPr="008C192E">
          <w:rPr>
            <w:rStyle w:val="Hipervnculo"/>
            <w:rFonts w:ascii="Bookman Old Style" w:hAnsi="Bookman Old Style" w:cs="Arial"/>
            <w:bCs/>
            <w:i/>
          </w:rPr>
          <w:t>Figura #18. Caso base para el estudio de flujo de carga</w:t>
        </w:r>
      </w:hyperlink>
      <w:r w:rsidRPr="008C192E">
        <w:rPr>
          <w:rFonts w:ascii="Bookman Old Style" w:hAnsi="Bookman Old Style"/>
        </w:rPr>
        <w:t xml:space="preserve"> </w:t>
      </w:r>
      <w:r w:rsidRPr="008C192E">
        <w:rPr>
          <w:rFonts w:ascii="Bookman Old Style" w:hAnsi="Bookman Old Style"/>
          <w:i/>
        </w:rPr>
        <w:t>(máxima carga)</w:t>
      </w:r>
    </w:p>
    <w:p w:rsidR="002A792A" w:rsidRDefault="002A792A" w:rsidP="002A792A">
      <w:pPr>
        <w:pStyle w:val="Textoindependiente"/>
        <w:spacing w:line="480" w:lineRule="auto"/>
        <w:ind w:left="765"/>
        <w:rPr>
          <w:rFonts w:ascii="Bookman Old Style" w:hAnsi="Bookman Old Style" w:cs="Arial"/>
          <w:b/>
        </w:rPr>
        <w:sectPr w:rsidR="002A792A" w:rsidSect="00BB52BC">
          <w:pgSz w:w="15840" w:h="12240" w:orient="landscape"/>
          <w:pgMar w:top="1361" w:right="2268" w:bottom="993" w:left="2268" w:header="709" w:footer="709" w:gutter="0"/>
          <w:cols w:space="708"/>
          <w:docGrid w:linePitch="360"/>
        </w:sectPr>
      </w:pPr>
    </w:p>
    <w:p w:rsidR="002A792A" w:rsidRPr="008C192E" w:rsidRDefault="002A792A" w:rsidP="002A792A">
      <w:pPr>
        <w:pStyle w:val="Textoindependiente"/>
        <w:spacing w:line="480" w:lineRule="auto"/>
        <w:rPr>
          <w:rFonts w:ascii="Bookman Old Style" w:hAnsi="Bookman Old Style" w:cs="Arial"/>
          <w:b/>
        </w:rPr>
      </w:pPr>
      <w:r w:rsidRPr="008C192E">
        <w:rPr>
          <w:rFonts w:ascii="Bookman Old Style" w:hAnsi="Bookman Old Style" w:cs="Arial"/>
          <w:b/>
        </w:rPr>
        <w:lastRenderedPageBreak/>
        <w:t>2.2.1.2</w:t>
      </w:r>
      <w:r>
        <w:rPr>
          <w:rFonts w:ascii="Bookman Old Style" w:hAnsi="Bookman Old Style" w:cs="Arial"/>
          <w:b/>
        </w:rPr>
        <w:t xml:space="preserve">  </w:t>
      </w:r>
      <w:r w:rsidRPr="008C192E">
        <w:rPr>
          <w:rFonts w:ascii="Bookman Old Style" w:hAnsi="Bookman Old Style" w:cs="Arial"/>
          <w:b/>
        </w:rPr>
        <w:t>Caso Base (Mínima carga)</w:t>
      </w:r>
    </w:p>
    <w:p w:rsidR="002A792A" w:rsidRPr="008C192E" w:rsidRDefault="002A792A" w:rsidP="002A792A">
      <w:pPr>
        <w:pStyle w:val="Textoindependiente"/>
        <w:spacing w:line="480" w:lineRule="auto"/>
        <w:ind w:left="765"/>
        <w:rPr>
          <w:rFonts w:ascii="Bookman Old Style" w:hAnsi="Bookman Old Style" w:cs="Arial"/>
          <w:b/>
        </w:rPr>
      </w:pPr>
    </w:p>
    <w:p w:rsidR="002A792A" w:rsidRPr="008C192E" w:rsidRDefault="002A792A" w:rsidP="002A792A">
      <w:pPr>
        <w:pStyle w:val="Textoindependiente"/>
        <w:spacing w:line="480" w:lineRule="auto"/>
        <w:ind w:left="993"/>
        <w:rPr>
          <w:rFonts w:ascii="Bookman Old Style" w:hAnsi="Bookman Old Style" w:cs="Arial"/>
        </w:rPr>
      </w:pPr>
      <w:r w:rsidRPr="008C192E">
        <w:rPr>
          <w:rFonts w:ascii="Bookman Old Style" w:hAnsi="Bookman Old Style" w:cs="Arial"/>
        </w:rPr>
        <w:t>Para el presente proyecto, el caso base para mínima carga considera que solo las cargas del horno e hidratación (considerando un factor de demanda de 0,75) están energizadas debido a que estas operan casi las 24 horas del día. Se presenta a continuación el diagrama que se utilizó para el estudio de flujo de carga.</w:t>
      </w:r>
    </w:p>
    <w:p w:rsidR="002A792A" w:rsidRPr="008C192E" w:rsidRDefault="002A792A" w:rsidP="002A792A">
      <w:pPr>
        <w:pStyle w:val="Textoindependiente"/>
        <w:spacing w:line="480" w:lineRule="auto"/>
        <w:jc w:val="center"/>
        <w:rPr>
          <w:rFonts w:ascii="Bookman Old Style" w:hAnsi="Bookman Old Style" w:cs="Arial"/>
          <w:bCs/>
          <w:i/>
        </w:rPr>
      </w:pPr>
    </w:p>
    <w:p w:rsidR="002A792A" w:rsidRPr="008C192E" w:rsidRDefault="002A792A" w:rsidP="002A792A">
      <w:pPr>
        <w:pStyle w:val="Textoindependiente"/>
        <w:spacing w:line="480" w:lineRule="auto"/>
        <w:jc w:val="center"/>
        <w:rPr>
          <w:rFonts w:ascii="Bookman Old Style" w:hAnsi="Bookman Old Style" w:cs="Arial"/>
          <w:bCs/>
          <w:i/>
        </w:rPr>
      </w:pPr>
    </w:p>
    <w:p w:rsidR="002A792A" w:rsidRDefault="002A792A" w:rsidP="002A792A">
      <w:pPr>
        <w:pStyle w:val="Textoindependiente"/>
        <w:spacing w:line="480" w:lineRule="auto"/>
        <w:jc w:val="center"/>
        <w:rPr>
          <w:rFonts w:ascii="Bookman Old Style" w:hAnsi="Bookman Old Style" w:cs="Arial"/>
          <w:bCs/>
          <w:i/>
        </w:rPr>
      </w:pPr>
    </w:p>
    <w:p w:rsidR="002A792A" w:rsidRDefault="002A792A" w:rsidP="002A792A">
      <w:pPr>
        <w:pStyle w:val="Textoindependiente"/>
        <w:spacing w:line="480" w:lineRule="auto"/>
        <w:jc w:val="center"/>
        <w:rPr>
          <w:rFonts w:ascii="Bookman Old Style" w:hAnsi="Bookman Old Style" w:cs="Arial"/>
          <w:bCs/>
          <w:i/>
        </w:rPr>
      </w:pPr>
    </w:p>
    <w:p w:rsidR="002A792A" w:rsidRDefault="002A792A" w:rsidP="002A792A">
      <w:pPr>
        <w:pStyle w:val="Textoindependiente"/>
        <w:spacing w:line="480" w:lineRule="auto"/>
        <w:jc w:val="center"/>
        <w:rPr>
          <w:rFonts w:ascii="Bookman Old Style" w:hAnsi="Bookman Old Style" w:cs="Arial"/>
          <w:bCs/>
          <w:i/>
        </w:rPr>
      </w:pPr>
    </w:p>
    <w:p w:rsidR="002A792A" w:rsidRDefault="002A792A" w:rsidP="002A792A">
      <w:pPr>
        <w:pStyle w:val="Textoindependiente"/>
        <w:spacing w:line="480" w:lineRule="auto"/>
        <w:jc w:val="center"/>
        <w:rPr>
          <w:rFonts w:ascii="Bookman Old Style" w:hAnsi="Bookman Old Style" w:cs="Arial"/>
          <w:bCs/>
          <w:i/>
        </w:rPr>
      </w:pPr>
    </w:p>
    <w:p w:rsidR="002A792A" w:rsidRDefault="002A792A" w:rsidP="002A792A">
      <w:pPr>
        <w:pStyle w:val="Textoindependiente"/>
        <w:spacing w:line="480" w:lineRule="auto"/>
        <w:jc w:val="center"/>
        <w:rPr>
          <w:rFonts w:ascii="Bookman Old Style" w:hAnsi="Bookman Old Style" w:cs="Arial"/>
          <w:bCs/>
          <w:i/>
        </w:rPr>
      </w:pPr>
    </w:p>
    <w:p w:rsidR="002A792A" w:rsidRDefault="002A792A" w:rsidP="002A792A">
      <w:pPr>
        <w:pStyle w:val="Textoindependiente"/>
        <w:spacing w:line="480" w:lineRule="auto"/>
        <w:jc w:val="center"/>
        <w:rPr>
          <w:rFonts w:ascii="Bookman Old Style" w:hAnsi="Bookman Old Style" w:cs="Arial"/>
          <w:bCs/>
          <w:i/>
        </w:rPr>
      </w:pPr>
    </w:p>
    <w:p w:rsidR="002A792A" w:rsidRDefault="002A792A" w:rsidP="002A792A">
      <w:pPr>
        <w:pStyle w:val="Textoindependiente"/>
        <w:spacing w:line="480" w:lineRule="auto"/>
        <w:jc w:val="center"/>
        <w:rPr>
          <w:rFonts w:ascii="Bookman Old Style" w:hAnsi="Bookman Old Style" w:cs="Arial"/>
          <w:bCs/>
          <w:i/>
        </w:rPr>
      </w:pPr>
    </w:p>
    <w:p w:rsidR="002A792A" w:rsidRDefault="002A792A" w:rsidP="002A792A">
      <w:pPr>
        <w:pStyle w:val="Textoindependiente"/>
        <w:spacing w:line="480" w:lineRule="auto"/>
        <w:jc w:val="center"/>
        <w:rPr>
          <w:rFonts w:ascii="Bookman Old Style" w:hAnsi="Bookman Old Style" w:cs="Arial"/>
          <w:bCs/>
          <w:i/>
        </w:rPr>
      </w:pPr>
    </w:p>
    <w:p w:rsidR="002A792A" w:rsidRPr="008C192E" w:rsidRDefault="002A792A" w:rsidP="002A792A">
      <w:pPr>
        <w:pStyle w:val="Textoindependiente"/>
        <w:spacing w:line="480" w:lineRule="auto"/>
        <w:jc w:val="center"/>
        <w:rPr>
          <w:rFonts w:ascii="Bookman Old Style" w:hAnsi="Bookman Old Style" w:cs="Arial"/>
          <w:bCs/>
          <w:i/>
        </w:rPr>
      </w:pPr>
    </w:p>
    <w:p w:rsidR="002A792A" w:rsidRDefault="002A792A" w:rsidP="002A792A">
      <w:pPr>
        <w:pStyle w:val="Textoindependiente"/>
        <w:spacing w:line="480" w:lineRule="auto"/>
        <w:ind w:left="1870"/>
        <w:rPr>
          <w:rFonts w:ascii="Bookman Old Style" w:hAnsi="Bookman Old Style" w:cs="Arial"/>
          <w:bCs/>
          <w:i/>
        </w:rPr>
        <w:sectPr w:rsidR="002A792A" w:rsidSect="00094FDC">
          <w:pgSz w:w="12240" w:h="15840"/>
          <w:pgMar w:top="2268" w:right="1361" w:bottom="2268" w:left="2268" w:header="708" w:footer="708" w:gutter="0"/>
          <w:cols w:space="708"/>
          <w:docGrid w:linePitch="360"/>
        </w:sectPr>
      </w:pPr>
    </w:p>
    <w:p w:rsidR="002A792A" w:rsidRDefault="009410F6" w:rsidP="002A792A">
      <w:pPr>
        <w:pStyle w:val="Textoindependiente"/>
        <w:spacing w:line="480" w:lineRule="auto"/>
        <w:ind w:left="1870"/>
        <w:rPr>
          <w:rFonts w:ascii="Bookman Old Style" w:hAnsi="Bookman Old Style" w:cs="Arial"/>
          <w:bCs/>
          <w:i/>
        </w:rPr>
      </w:pPr>
      <w:r>
        <w:rPr>
          <w:rFonts w:ascii="Bookman Old Style" w:hAnsi="Bookman Old Style" w:cs="Arial"/>
          <w:bCs/>
          <w:i/>
          <w:noProof/>
        </w:rPr>
        <w:lastRenderedPageBreak/>
        <w:drawing>
          <wp:inline distT="0" distB="0" distL="0" distR="0">
            <wp:extent cx="6985635" cy="4986655"/>
            <wp:effectExtent l="1905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6985635" cy="4986655"/>
                    </a:xfrm>
                    <a:prstGeom prst="rect">
                      <a:avLst/>
                    </a:prstGeom>
                    <a:noFill/>
                    <a:ln w="9525">
                      <a:noFill/>
                      <a:miter lim="800000"/>
                      <a:headEnd/>
                      <a:tailEnd/>
                    </a:ln>
                  </pic:spPr>
                </pic:pic>
              </a:graphicData>
            </a:graphic>
          </wp:inline>
        </w:drawing>
      </w:r>
    </w:p>
    <w:p w:rsidR="002A792A" w:rsidRDefault="002A792A" w:rsidP="002A792A">
      <w:pPr>
        <w:pStyle w:val="Textoindependiente"/>
        <w:spacing w:line="480" w:lineRule="auto"/>
        <w:ind w:left="1870"/>
        <w:rPr>
          <w:rFonts w:ascii="Bookman Old Style" w:hAnsi="Bookman Old Style" w:cs="Arial"/>
          <w:bCs/>
          <w:i/>
        </w:rPr>
      </w:pPr>
    </w:p>
    <w:p w:rsidR="002A792A" w:rsidRPr="008C192E" w:rsidRDefault="002A792A" w:rsidP="002A792A">
      <w:pPr>
        <w:pStyle w:val="Textoindependiente"/>
        <w:spacing w:line="480" w:lineRule="auto"/>
        <w:ind w:left="1870"/>
        <w:rPr>
          <w:rFonts w:ascii="Bookman Old Style" w:hAnsi="Bookman Old Style" w:cs="Arial"/>
          <w:bCs/>
          <w:i/>
        </w:rPr>
      </w:pPr>
      <w:r w:rsidRPr="008C192E">
        <w:rPr>
          <w:rFonts w:ascii="Bookman Old Style" w:hAnsi="Bookman Old Style" w:cs="Arial"/>
          <w:bCs/>
          <w:i/>
        </w:rPr>
        <w:t>Figura #19. Caso base para el estudio de flujo de carga</w:t>
      </w:r>
      <w:r w:rsidRPr="008C192E">
        <w:rPr>
          <w:rFonts w:ascii="Bookman Old Style" w:hAnsi="Bookman Old Style"/>
        </w:rPr>
        <w:t xml:space="preserve"> </w:t>
      </w:r>
      <w:r w:rsidRPr="008C192E">
        <w:rPr>
          <w:rFonts w:ascii="Bookman Old Style" w:hAnsi="Bookman Old Style"/>
          <w:i/>
        </w:rPr>
        <w:t>(mínima carga)</w:t>
      </w:r>
    </w:p>
    <w:p w:rsidR="002A792A" w:rsidRDefault="002A792A" w:rsidP="002A792A">
      <w:pPr>
        <w:pStyle w:val="Textoindependiente"/>
        <w:spacing w:line="480" w:lineRule="auto"/>
        <w:ind w:left="765"/>
        <w:rPr>
          <w:rFonts w:ascii="Bookman Old Style" w:hAnsi="Bookman Old Style" w:cs="Arial"/>
          <w:b/>
        </w:rPr>
        <w:sectPr w:rsidR="002A792A" w:rsidSect="00BB52BC">
          <w:pgSz w:w="15840" w:h="12240" w:orient="landscape"/>
          <w:pgMar w:top="1361" w:right="2268" w:bottom="851" w:left="2268" w:header="709" w:footer="709" w:gutter="0"/>
          <w:cols w:space="708"/>
          <w:docGrid w:linePitch="360"/>
        </w:sectPr>
      </w:pPr>
    </w:p>
    <w:p w:rsidR="002A792A" w:rsidRPr="008C192E" w:rsidRDefault="002A792A" w:rsidP="002A792A">
      <w:pPr>
        <w:pStyle w:val="Textoindependiente"/>
        <w:spacing w:line="480" w:lineRule="auto"/>
        <w:rPr>
          <w:rFonts w:ascii="Bookman Old Style" w:hAnsi="Bookman Old Style" w:cs="Arial"/>
          <w:b/>
        </w:rPr>
      </w:pPr>
      <w:r w:rsidRPr="008C192E">
        <w:rPr>
          <w:rFonts w:ascii="Bookman Old Style" w:hAnsi="Bookman Old Style" w:cs="Arial"/>
          <w:b/>
        </w:rPr>
        <w:lastRenderedPageBreak/>
        <w:t>2.2.3 Caso Optimizado</w:t>
      </w:r>
    </w:p>
    <w:p w:rsidR="002A792A" w:rsidRPr="008C192E" w:rsidRDefault="002A792A" w:rsidP="002A792A">
      <w:pPr>
        <w:pStyle w:val="Textoindependiente"/>
        <w:spacing w:line="480" w:lineRule="auto"/>
        <w:ind w:left="765"/>
        <w:rPr>
          <w:rFonts w:ascii="Bookman Old Style" w:hAnsi="Bookman Old Style" w:cs="Arial"/>
          <w:b/>
        </w:rPr>
      </w:pPr>
    </w:p>
    <w:p w:rsidR="002A792A" w:rsidRPr="008C192E" w:rsidRDefault="002A792A" w:rsidP="002A792A">
      <w:pPr>
        <w:pStyle w:val="Textoindependiente"/>
        <w:spacing w:line="480" w:lineRule="auto"/>
        <w:ind w:left="709"/>
        <w:rPr>
          <w:rFonts w:ascii="Bookman Old Style" w:hAnsi="Bookman Old Style" w:cs="Arial"/>
        </w:rPr>
      </w:pPr>
      <w:r w:rsidRPr="008C192E">
        <w:rPr>
          <w:rFonts w:ascii="Bookman Old Style" w:hAnsi="Bookman Old Style" w:cs="Arial"/>
        </w:rPr>
        <w:t xml:space="preserve">El caso optimizado, descrito en el capítulo anterior, será representado con </w:t>
      </w:r>
      <w:r>
        <w:rPr>
          <w:rFonts w:ascii="Bookman Old Style" w:hAnsi="Bookman Old Style" w:cs="Arial"/>
        </w:rPr>
        <w:t>los</w:t>
      </w:r>
      <w:r w:rsidRPr="008C192E">
        <w:rPr>
          <w:rFonts w:ascii="Bookman Old Style" w:hAnsi="Bookman Old Style" w:cs="Arial"/>
        </w:rPr>
        <w:t xml:space="preserve"> siguiente</w:t>
      </w:r>
      <w:r>
        <w:rPr>
          <w:rFonts w:ascii="Bookman Old Style" w:hAnsi="Bookman Old Style" w:cs="Arial"/>
        </w:rPr>
        <w:t>s</w:t>
      </w:r>
      <w:r w:rsidRPr="008C192E">
        <w:rPr>
          <w:rFonts w:ascii="Bookman Old Style" w:hAnsi="Bookman Old Style" w:cs="Arial"/>
        </w:rPr>
        <w:t xml:space="preserve"> diagrama</w:t>
      </w:r>
      <w:r>
        <w:rPr>
          <w:rFonts w:ascii="Bookman Old Style" w:hAnsi="Bookman Old Style" w:cs="Arial"/>
        </w:rPr>
        <w:t>s</w:t>
      </w:r>
      <w:r w:rsidRPr="008C192E">
        <w:rPr>
          <w:rFonts w:ascii="Bookman Old Style" w:hAnsi="Bookman Old Style" w:cs="Arial"/>
        </w:rPr>
        <w:t xml:space="preserve"> unifilar</w:t>
      </w:r>
      <w:r>
        <w:rPr>
          <w:rFonts w:ascii="Bookman Old Style" w:hAnsi="Bookman Old Style" w:cs="Arial"/>
        </w:rPr>
        <w:t>es</w:t>
      </w:r>
      <w:r w:rsidRPr="008C192E">
        <w:rPr>
          <w:rFonts w:ascii="Bookman Old Style" w:hAnsi="Bookman Old Style" w:cs="Arial"/>
        </w:rPr>
        <w:t xml:space="preserve">, </w:t>
      </w:r>
      <w:r>
        <w:rPr>
          <w:rFonts w:ascii="Bookman Old Style" w:hAnsi="Bookman Old Style" w:cs="Arial"/>
        </w:rPr>
        <w:t>los</w:t>
      </w:r>
      <w:r w:rsidRPr="008C192E">
        <w:rPr>
          <w:rFonts w:ascii="Bookman Old Style" w:hAnsi="Bookman Old Style" w:cs="Arial"/>
        </w:rPr>
        <w:t xml:space="preserve"> mismo</w:t>
      </w:r>
      <w:r>
        <w:rPr>
          <w:rFonts w:ascii="Bookman Old Style" w:hAnsi="Bookman Old Style" w:cs="Arial"/>
        </w:rPr>
        <w:t>s</w:t>
      </w:r>
      <w:r w:rsidRPr="008C192E">
        <w:rPr>
          <w:rFonts w:ascii="Bookman Old Style" w:hAnsi="Bookman Old Style" w:cs="Arial"/>
        </w:rPr>
        <w:t xml:space="preserve"> que se utilizará</w:t>
      </w:r>
      <w:r>
        <w:rPr>
          <w:rFonts w:ascii="Bookman Old Style" w:hAnsi="Bookman Old Style" w:cs="Arial"/>
        </w:rPr>
        <w:t>n</w:t>
      </w:r>
      <w:r w:rsidRPr="008C192E">
        <w:rPr>
          <w:rFonts w:ascii="Bookman Old Style" w:hAnsi="Bookman Old Style" w:cs="Arial"/>
        </w:rPr>
        <w:t xml:space="preserve"> para correr el flujo de carga. </w:t>
      </w:r>
    </w:p>
    <w:p w:rsidR="002A792A" w:rsidRPr="008C192E" w:rsidRDefault="002A792A" w:rsidP="002A792A">
      <w:pPr>
        <w:pStyle w:val="Textoindependiente"/>
        <w:spacing w:line="480" w:lineRule="auto"/>
        <w:ind w:left="765"/>
        <w:rPr>
          <w:rFonts w:ascii="Bookman Old Style" w:hAnsi="Bookman Old Style" w:cs="Arial"/>
        </w:rPr>
      </w:pPr>
    </w:p>
    <w:p w:rsidR="002A792A" w:rsidRPr="008C192E" w:rsidRDefault="002A792A" w:rsidP="002A792A">
      <w:pPr>
        <w:pStyle w:val="Textoindependiente"/>
        <w:spacing w:line="480" w:lineRule="auto"/>
        <w:ind w:left="765"/>
        <w:rPr>
          <w:rFonts w:ascii="Bookman Old Style" w:hAnsi="Bookman Old Style" w:cs="Arial"/>
          <w:b/>
        </w:rPr>
      </w:pPr>
      <w:r w:rsidRPr="008C192E">
        <w:rPr>
          <w:rFonts w:ascii="Bookman Old Style" w:hAnsi="Bookman Old Style" w:cs="Arial"/>
        </w:rPr>
        <w:t xml:space="preserve"> </w:t>
      </w:r>
      <w:r w:rsidRPr="008C192E">
        <w:rPr>
          <w:rFonts w:ascii="Bookman Old Style" w:hAnsi="Bookman Old Style" w:cs="Arial"/>
          <w:b/>
        </w:rPr>
        <w:t xml:space="preserve"> </w:t>
      </w:r>
    </w:p>
    <w:p w:rsidR="002A792A"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firstLine="708"/>
        <w:rPr>
          <w:rFonts w:ascii="Bookman Old Style" w:hAnsi="Bookman Old Style" w:cs="Tahoma"/>
        </w:rPr>
      </w:pPr>
    </w:p>
    <w:p w:rsidR="002A792A" w:rsidRPr="008C192E" w:rsidRDefault="002A792A" w:rsidP="002A792A">
      <w:pPr>
        <w:pStyle w:val="Textoindependiente"/>
        <w:spacing w:line="480" w:lineRule="auto"/>
        <w:ind w:firstLine="708"/>
        <w:rPr>
          <w:rFonts w:ascii="Bookman Old Style" w:hAnsi="Bookman Old Style" w:cs="Tahoma"/>
        </w:rPr>
      </w:pPr>
    </w:p>
    <w:p w:rsidR="002A792A" w:rsidRDefault="002A792A" w:rsidP="002A792A">
      <w:pPr>
        <w:pStyle w:val="Textoindependiente"/>
        <w:spacing w:line="480" w:lineRule="auto"/>
        <w:ind w:left="2124"/>
        <w:jc w:val="center"/>
        <w:rPr>
          <w:rFonts w:ascii="Bookman Old Style" w:hAnsi="Bookman Old Style" w:cs="Arial"/>
          <w:bCs/>
          <w:i/>
        </w:rPr>
        <w:sectPr w:rsidR="002A792A" w:rsidSect="00094FDC">
          <w:pgSz w:w="12240" w:h="15840"/>
          <w:pgMar w:top="2268" w:right="1361" w:bottom="2268" w:left="2268" w:header="708" w:footer="708" w:gutter="0"/>
          <w:cols w:space="708"/>
          <w:docGrid w:linePitch="360"/>
        </w:sectPr>
      </w:pPr>
    </w:p>
    <w:p w:rsidR="002A792A" w:rsidRDefault="009410F6" w:rsidP="002A792A">
      <w:pPr>
        <w:pStyle w:val="Textoindependiente"/>
        <w:spacing w:line="480" w:lineRule="auto"/>
        <w:jc w:val="center"/>
        <w:rPr>
          <w:rFonts w:ascii="Bookman Old Style" w:hAnsi="Bookman Old Style" w:cs="Arial"/>
          <w:bCs/>
          <w:i/>
        </w:rPr>
      </w:pPr>
      <w:r>
        <w:rPr>
          <w:rFonts w:ascii="Bookman Old Style" w:hAnsi="Bookman Old Style" w:cs="Arial"/>
          <w:bCs/>
          <w:i/>
          <w:noProof/>
        </w:rPr>
        <w:lastRenderedPageBreak/>
        <w:drawing>
          <wp:inline distT="0" distB="0" distL="0" distR="0">
            <wp:extent cx="5188585" cy="390207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a:stretch>
                      <a:fillRect/>
                    </a:stretch>
                  </pic:blipFill>
                  <pic:spPr bwMode="auto">
                    <a:xfrm>
                      <a:off x="0" y="0"/>
                      <a:ext cx="5188585" cy="3902075"/>
                    </a:xfrm>
                    <a:prstGeom prst="rect">
                      <a:avLst/>
                    </a:prstGeom>
                    <a:noFill/>
                    <a:ln w="9525">
                      <a:noFill/>
                      <a:miter lim="800000"/>
                      <a:headEnd/>
                      <a:tailEnd/>
                    </a:ln>
                  </pic:spPr>
                </pic:pic>
              </a:graphicData>
            </a:graphic>
          </wp:inline>
        </w:drawing>
      </w:r>
    </w:p>
    <w:p w:rsidR="002A792A" w:rsidRDefault="002A792A" w:rsidP="002A792A">
      <w:pPr>
        <w:pStyle w:val="Textoindependiente"/>
        <w:spacing w:line="480" w:lineRule="auto"/>
        <w:jc w:val="left"/>
        <w:rPr>
          <w:rFonts w:ascii="Bookman Old Style" w:hAnsi="Bookman Old Style" w:cs="Arial"/>
          <w:bCs/>
          <w:i/>
        </w:rPr>
      </w:pPr>
    </w:p>
    <w:p w:rsidR="002A792A" w:rsidRPr="008C192E" w:rsidRDefault="002A792A" w:rsidP="002A792A">
      <w:pPr>
        <w:pStyle w:val="Textoindependiente"/>
        <w:spacing w:line="480" w:lineRule="auto"/>
        <w:jc w:val="center"/>
        <w:rPr>
          <w:rFonts w:ascii="Bookman Old Style" w:hAnsi="Bookman Old Style" w:cs="Arial"/>
          <w:bCs/>
          <w:i/>
        </w:rPr>
      </w:pPr>
      <w:r w:rsidRPr="008C192E">
        <w:rPr>
          <w:rFonts w:ascii="Bookman Old Style" w:hAnsi="Bookman Old Style" w:cs="Arial"/>
          <w:bCs/>
          <w:i/>
        </w:rPr>
        <w:t>Figura #20 a. Caso optimizado para el estudio de flujo de carga</w:t>
      </w:r>
      <w:r>
        <w:rPr>
          <w:rFonts w:ascii="Bookman Old Style" w:hAnsi="Bookman Old Style" w:cs="Arial"/>
          <w:bCs/>
          <w:i/>
        </w:rPr>
        <w:t xml:space="preserve"> cuando </w:t>
      </w:r>
      <w:r w:rsidRPr="008C192E">
        <w:rPr>
          <w:rFonts w:ascii="Bookman Old Style" w:hAnsi="Bookman Old Style" w:cs="Arial"/>
          <w:bCs/>
          <w:i/>
        </w:rPr>
        <w:t xml:space="preserve"> falla en el alimentador “Cal”</w:t>
      </w:r>
    </w:p>
    <w:p w:rsidR="002A792A" w:rsidRDefault="009410F6" w:rsidP="002A792A">
      <w:pPr>
        <w:pStyle w:val="Textoindependiente"/>
        <w:spacing w:line="480" w:lineRule="auto"/>
        <w:ind w:left="1980"/>
        <w:jc w:val="left"/>
        <w:rPr>
          <w:rFonts w:ascii="Bookman Old Style" w:hAnsi="Bookman Old Style" w:cs="Arial"/>
          <w:bCs/>
          <w:i/>
        </w:rPr>
      </w:pPr>
      <w:r>
        <w:rPr>
          <w:rFonts w:ascii="Bookman Old Style" w:hAnsi="Bookman Old Style" w:cs="Arial"/>
          <w:bCs/>
          <w:i/>
          <w:noProof/>
        </w:rPr>
        <w:lastRenderedPageBreak/>
        <w:drawing>
          <wp:inline distT="0" distB="0" distL="0" distR="0">
            <wp:extent cx="5592445" cy="4135755"/>
            <wp:effectExtent l="1905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a:stretch>
                      <a:fillRect/>
                    </a:stretch>
                  </pic:blipFill>
                  <pic:spPr bwMode="auto">
                    <a:xfrm>
                      <a:off x="0" y="0"/>
                      <a:ext cx="5592445" cy="4135755"/>
                    </a:xfrm>
                    <a:prstGeom prst="rect">
                      <a:avLst/>
                    </a:prstGeom>
                    <a:noFill/>
                    <a:ln w="9525">
                      <a:noFill/>
                      <a:miter lim="800000"/>
                      <a:headEnd/>
                      <a:tailEnd/>
                    </a:ln>
                  </pic:spPr>
                </pic:pic>
              </a:graphicData>
            </a:graphic>
          </wp:inline>
        </w:drawing>
      </w:r>
    </w:p>
    <w:p w:rsidR="002A792A" w:rsidRPr="008C192E" w:rsidRDefault="002A792A" w:rsidP="002A792A">
      <w:pPr>
        <w:pStyle w:val="Textoindependiente"/>
        <w:spacing w:line="480" w:lineRule="auto"/>
        <w:jc w:val="center"/>
        <w:rPr>
          <w:rFonts w:ascii="Bookman Old Style" w:hAnsi="Bookman Old Style" w:cs="Arial"/>
          <w:bCs/>
          <w:i/>
        </w:rPr>
      </w:pPr>
      <w:r w:rsidRPr="008C192E">
        <w:rPr>
          <w:rFonts w:ascii="Bookman Old Style" w:hAnsi="Bookman Old Style" w:cs="Arial"/>
          <w:bCs/>
          <w:i/>
        </w:rPr>
        <w:t xml:space="preserve">Figura #20 b. Caso optimizado para el estudio </w:t>
      </w:r>
      <w:r>
        <w:rPr>
          <w:rFonts w:ascii="Bookman Old Style" w:hAnsi="Bookman Old Style" w:cs="Arial"/>
          <w:bCs/>
          <w:i/>
        </w:rPr>
        <w:t>de flujo de carga cuando falla en el alimentador “agregados</w:t>
      </w:r>
      <w:r w:rsidRPr="008C192E">
        <w:rPr>
          <w:rFonts w:ascii="Bookman Old Style" w:hAnsi="Bookman Old Style" w:cs="Arial"/>
          <w:bCs/>
          <w:i/>
        </w:rPr>
        <w:t>”</w:t>
      </w:r>
    </w:p>
    <w:p w:rsidR="002A792A" w:rsidRDefault="002A792A" w:rsidP="002A792A">
      <w:pPr>
        <w:pStyle w:val="Textoindependiente"/>
        <w:spacing w:line="480" w:lineRule="auto"/>
        <w:ind w:left="360"/>
        <w:jc w:val="center"/>
        <w:rPr>
          <w:rFonts w:ascii="Bookman Old Style" w:hAnsi="Bookman Old Style" w:cs="Arial"/>
          <w:b/>
          <w:bCs/>
        </w:rPr>
        <w:sectPr w:rsidR="002A792A" w:rsidSect="00E96318">
          <w:footerReference w:type="default" r:id="rId50"/>
          <w:pgSz w:w="15840" w:h="12240" w:orient="landscape"/>
          <w:pgMar w:top="2268" w:right="1418" w:bottom="2268" w:left="2268" w:header="709" w:footer="709" w:gutter="0"/>
          <w:cols w:space="708"/>
          <w:docGrid w:linePitch="360"/>
        </w:sectPr>
      </w:pPr>
    </w:p>
    <w:p w:rsidR="002A792A" w:rsidRDefault="002A792A" w:rsidP="002A792A">
      <w:pPr>
        <w:pStyle w:val="Textoindependiente"/>
        <w:numPr>
          <w:ilvl w:val="1"/>
          <w:numId w:val="19"/>
        </w:numPr>
        <w:spacing w:line="480" w:lineRule="auto"/>
        <w:ind w:left="567" w:hanging="567"/>
        <w:rPr>
          <w:rFonts w:ascii="Bookman Old Style" w:hAnsi="Bookman Old Style" w:cs="Arial"/>
          <w:b/>
          <w:bCs/>
        </w:rPr>
      </w:pPr>
      <w:r>
        <w:rPr>
          <w:rFonts w:ascii="Bookman Old Style" w:hAnsi="Bookman Old Style" w:cs="Arial"/>
          <w:b/>
          <w:bCs/>
        </w:rPr>
        <w:lastRenderedPageBreak/>
        <w:t>Datos del Sistema</w:t>
      </w:r>
    </w:p>
    <w:p w:rsidR="002A792A" w:rsidRPr="008C192E" w:rsidRDefault="002A792A" w:rsidP="002A792A">
      <w:pPr>
        <w:spacing w:line="480" w:lineRule="auto"/>
        <w:rPr>
          <w:rFonts w:ascii="Bookman Old Style" w:hAnsi="Bookman Old Style" w:cs="Arial"/>
          <w:b/>
          <w:sz w:val="24"/>
          <w:szCs w:val="24"/>
        </w:rPr>
      </w:pPr>
      <w:r w:rsidRPr="008C192E">
        <w:rPr>
          <w:rFonts w:ascii="Bookman Old Style" w:hAnsi="Bookman Old Style" w:cs="Arial"/>
          <w:b/>
          <w:sz w:val="24"/>
          <w:szCs w:val="24"/>
        </w:rPr>
        <w:t>2.3.1 Datos de barras de carga</w:t>
      </w:r>
    </w:p>
    <w:p w:rsidR="002A792A" w:rsidRPr="008C192E" w:rsidRDefault="002A792A" w:rsidP="002A792A">
      <w:pPr>
        <w:spacing w:line="480" w:lineRule="auto"/>
        <w:rPr>
          <w:rFonts w:ascii="Bookman Old Style" w:hAnsi="Bookman Old Style" w:cs="Arial"/>
          <w:b/>
          <w:sz w:val="24"/>
          <w:szCs w:val="24"/>
        </w:rPr>
      </w:pPr>
      <w:r w:rsidRPr="008C192E">
        <w:rPr>
          <w:rFonts w:ascii="Bookman Old Style" w:hAnsi="Bookman Old Style" w:cs="Arial"/>
          <w:b/>
          <w:sz w:val="24"/>
          <w:szCs w:val="24"/>
        </w:rPr>
        <w:t>2.3.1.1 Datos de las cargas de la Subestación “Trituración Primaria”</w:t>
      </w:r>
    </w:p>
    <w:p w:rsidR="002A792A" w:rsidRPr="00157B5A" w:rsidRDefault="002A792A" w:rsidP="002A792A">
      <w:pPr>
        <w:spacing w:line="480" w:lineRule="auto"/>
        <w:ind w:left="993"/>
        <w:jc w:val="both"/>
        <w:rPr>
          <w:rFonts w:ascii="Bookman Old Style" w:hAnsi="Bookman Old Style" w:cs="Arial"/>
          <w:b/>
          <w:bCs/>
          <w:i/>
          <w:sz w:val="24"/>
          <w:szCs w:val="24"/>
        </w:rPr>
      </w:pPr>
      <w:r w:rsidRPr="008C192E">
        <w:rPr>
          <w:rFonts w:ascii="Bookman Old Style" w:hAnsi="Bookman Old Style" w:cs="Arial"/>
          <w:sz w:val="24"/>
          <w:szCs w:val="24"/>
        </w:rPr>
        <w:t xml:space="preserve">A continuación se describen las cargas alimentadas por la Subestación “Trituración primaria” tal y cual podemos observar en la </w:t>
      </w:r>
      <w:r w:rsidRPr="008C192E">
        <w:rPr>
          <w:rFonts w:ascii="Bookman Old Style" w:hAnsi="Bookman Old Style" w:cs="Arial"/>
          <w:b/>
          <w:bCs/>
          <w:i/>
          <w:sz w:val="24"/>
          <w:szCs w:val="24"/>
        </w:rPr>
        <w:t>Figura #4.</w:t>
      </w:r>
    </w:p>
    <w:tbl>
      <w:tblPr>
        <w:tblW w:w="4673" w:type="pct"/>
        <w:jc w:val="center"/>
        <w:tblInd w:w="1063" w:type="dxa"/>
        <w:tblCellMar>
          <w:left w:w="70" w:type="dxa"/>
          <w:right w:w="70" w:type="dxa"/>
        </w:tblCellMar>
        <w:tblLook w:val="00A0"/>
      </w:tblPr>
      <w:tblGrid>
        <w:gridCol w:w="378"/>
        <w:gridCol w:w="3619"/>
        <w:gridCol w:w="758"/>
        <w:gridCol w:w="566"/>
        <w:gridCol w:w="689"/>
        <w:gridCol w:w="985"/>
        <w:gridCol w:w="1184"/>
      </w:tblGrid>
      <w:tr w:rsidR="002A792A" w:rsidRPr="00157B5A" w:rsidTr="00641D8D">
        <w:trPr>
          <w:trHeight w:val="255"/>
          <w:jc w:val="center"/>
        </w:trPr>
        <w:tc>
          <w:tcPr>
            <w:tcW w:w="231" w:type="pct"/>
            <w:tcBorders>
              <w:top w:val="single" w:sz="4" w:space="0" w:color="auto"/>
              <w:left w:val="single" w:sz="4" w:space="0" w:color="auto"/>
              <w:right w:val="single" w:sz="4" w:space="0" w:color="auto"/>
            </w:tcBorders>
            <w:vAlign w:val="center"/>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w:t>
            </w:r>
          </w:p>
        </w:tc>
        <w:tc>
          <w:tcPr>
            <w:tcW w:w="2212" w:type="pct"/>
            <w:tcBorders>
              <w:top w:val="single" w:sz="4" w:space="0" w:color="auto"/>
              <w:left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MOTOR</w:t>
            </w:r>
          </w:p>
        </w:tc>
        <w:tc>
          <w:tcPr>
            <w:tcW w:w="463" w:type="pct"/>
            <w:tcBorders>
              <w:top w:val="single" w:sz="4" w:space="0" w:color="auto"/>
              <w:left w:val="single" w:sz="4" w:space="0" w:color="auto"/>
              <w:bottom w:val="single" w:sz="4" w:space="0" w:color="auto"/>
            </w:tcBorders>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p>
        </w:tc>
        <w:tc>
          <w:tcPr>
            <w:tcW w:w="346" w:type="pct"/>
            <w:tcBorders>
              <w:top w:val="single" w:sz="4" w:space="0" w:color="auto"/>
              <w:bottom w:val="single" w:sz="4" w:space="0" w:color="auto"/>
            </w:tcBorders>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p>
        </w:tc>
        <w:tc>
          <w:tcPr>
            <w:tcW w:w="421" w:type="pct"/>
            <w:tcBorders>
              <w:top w:val="single" w:sz="4" w:space="0" w:color="auto"/>
              <w:bottom w:val="single" w:sz="4" w:space="0" w:color="auto"/>
            </w:tcBorders>
            <w:noWrap/>
            <w:vAlign w:val="bottom"/>
          </w:tcPr>
          <w:p w:rsidR="002A792A" w:rsidRPr="00157B5A" w:rsidRDefault="002A792A" w:rsidP="00641D8D">
            <w:pPr>
              <w:spacing w:after="0" w:line="240" w:lineRule="auto"/>
              <w:rPr>
                <w:rFonts w:ascii="Bookman Old Style" w:hAnsi="Bookman Old Style" w:cs="Arial"/>
                <w:b/>
                <w:bCs/>
                <w:sz w:val="16"/>
                <w:szCs w:val="16"/>
                <w:lang w:val="es-ES" w:eastAsia="es-ES"/>
              </w:rPr>
            </w:pPr>
          </w:p>
        </w:tc>
        <w:tc>
          <w:tcPr>
            <w:tcW w:w="602" w:type="pct"/>
            <w:tcBorders>
              <w:top w:val="single" w:sz="4" w:space="0" w:color="auto"/>
              <w:bottom w:val="single" w:sz="4" w:space="0" w:color="auto"/>
            </w:tcBorders>
            <w:noWrap/>
            <w:vAlign w:val="bottom"/>
          </w:tcPr>
          <w:p w:rsidR="002A792A" w:rsidRPr="00157B5A" w:rsidRDefault="002A792A" w:rsidP="00641D8D">
            <w:pPr>
              <w:spacing w:after="0" w:line="240" w:lineRule="auto"/>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MOTOR</w:t>
            </w:r>
          </w:p>
        </w:tc>
        <w:tc>
          <w:tcPr>
            <w:tcW w:w="724" w:type="pct"/>
            <w:tcBorders>
              <w:top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p>
        </w:tc>
      </w:tr>
      <w:tr w:rsidR="002A792A" w:rsidRPr="00157B5A" w:rsidTr="00641D8D">
        <w:trPr>
          <w:trHeight w:val="255"/>
          <w:jc w:val="center"/>
        </w:trPr>
        <w:tc>
          <w:tcPr>
            <w:tcW w:w="231" w:type="pct"/>
            <w:tcBorders>
              <w:left w:val="single" w:sz="4" w:space="0" w:color="auto"/>
              <w:bottom w:val="single" w:sz="4" w:space="0" w:color="auto"/>
              <w:right w:val="single" w:sz="4" w:space="0" w:color="auto"/>
            </w:tcBorders>
            <w:vAlign w:val="center"/>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p>
        </w:tc>
        <w:tc>
          <w:tcPr>
            <w:tcW w:w="2212" w:type="pct"/>
            <w:tcBorders>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EQUIPO</w:t>
            </w:r>
          </w:p>
        </w:tc>
        <w:tc>
          <w:tcPr>
            <w:tcW w:w="463" w:type="pct"/>
            <w:tcBorders>
              <w:top w:val="single" w:sz="4" w:space="0" w:color="auto"/>
              <w:left w:val="nil"/>
              <w:bottom w:val="single" w:sz="4" w:space="0" w:color="auto"/>
              <w:right w:val="single" w:sz="4" w:space="0" w:color="auto"/>
            </w:tcBorders>
            <w:shd w:val="clear" w:color="auto" w:fill="C6D9F1"/>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HP</w:t>
            </w:r>
          </w:p>
        </w:tc>
        <w:tc>
          <w:tcPr>
            <w:tcW w:w="346" w:type="pct"/>
            <w:tcBorders>
              <w:top w:val="single" w:sz="4" w:space="0" w:color="auto"/>
              <w:left w:val="single" w:sz="4" w:space="0" w:color="auto"/>
              <w:bottom w:val="single" w:sz="4" w:space="0" w:color="auto"/>
              <w:right w:val="single" w:sz="4" w:space="0" w:color="auto"/>
            </w:tcBorders>
            <w:shd w:val="clear" w:color="auto" w:fill="C6D9F1"/>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AMP.</w:t>
            </w:r>
          </w:p>
        </w:tc>
        <w:tc>
          <w:tcPr>
            <w:tcW w:w="421" w:type="pct"/>
            <w:tcBorders>
              <w:top w:val="single" w:sz="4" w:space="0" w:color="auto"/>
              <w:left w:val="single" w:sz="4" w:space="0" w:color="auto"/>
              <w:bottom w:val="single" w:sz="4" w:space="0" w:color="auto"/>
              <w:right w:val="single" w:sz="4" w:space="0" w:color="auto"/>
            </w:tcBorders>
            <w:shd w:val="clear" w:color="auto" w:fill="C6D9F1"/>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P(KW)</w:t>
            </w:r>
          </w:p>
        </w:tc>
        <w:tc>
          <w:tcPr>
            <w:tcW w:w="602" w:type="pct"/>
            <w:tcBorders>
              <w:top w:val="single" w:sz="4" w:space="0" w:color="auto"/>
              <w:left w:val="nil"/>
              <w:bottom w:val="single" w:sz="4" w:space="0" w:color="auto"/>
              <w:right w:val="single" w:sz="4" w:space="0" w:color="auto"/>
            </w:tcBorders>
            <w:shd w:val="clear" w:color="auto" w:fill="C6D9F1"/>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S (KVA)</w:t>
            </w:r>
          </w:p>
        </w:tc>
        <w:tc>
          <w:tcPr>
            <w:tcW w:w="724" w:type="pct"/>
            <w:tcBorders>
              <w:top w:val="single" w:sz="4" w:space="0" w:color="auto"/>
              <w:left w:val="nil"/>
              <w:bottom w:val="single" w:sz="4" w:space="0" w:color="auto"/>
              <w:right w:val="single" w:sz="4" w:space="0" w:color="auto"/>
            </w:tcBorders>
            <w:shd w:val="clear" w:color="auto" w:fill="C6D9F1"/>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Q(KVAR)</w:t>
            </w:r>
          </w:p>
        </w:tc>
      </w:tr>
      <w:tr w:rsidR="002A792A" w:rsidRPr="00157B5A" w:rsidTr="00641D8D">
        <w:trPr>
          <w:trHeight w:val="255"/>
          <w:jc w:val="center"/>
        </w:trPr>
        <w:tc>
          <w:tcPr>
            <w:tcW w:w="231" w:type="pct"/>
            <w:tcBorders>
              <w:top w:val="nil"/>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1</w:t>
            </w:r>
          </w:p>
        </w:tc>
        <w:tc>
          <w:tcPr>
            <w:tcW w:w="221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Motor de la Banda Transportadora # 2</w:t>
            </w:r>
          </w:p>
        </w:tc>
        <w:tc>
          <w:tcPr>
            <w:tcW w:w="463" w:type="pct"/>
            <w:tcBorders>
              <w:top w:val="single" w:sz="4" w:space="0" w:color="auto"/>
              <w:left w:val="nil"/>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90KW</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156</w:t>
            </w:r>
          </w:p>
        </w:tc>
        <w:tc>
          <w:tcPr>
            <w:tcW w:w="421"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90</w:t>
            </w:r>
          </w:p>
        </w:tc>
        <w:tc>
          <w:tcPr>
            <w:tcW w:w="60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124.28832</w:t>
            </w:r>
          </w:p>
        </w:tc>
        <w:tc>
          <w:tcPr>
            <w:tcW w:w="724"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85.71806396</w:t>
            </w:r>
          </w:p>
        </w:tc>
      </w:tr>
      <w:tr w:rsidR="002A792A" w:rsidRPr="00157B5A" w:rsidTr="00641D8D">
        <w:trPr>
          <w:trHeight w:val="255"/>
          <w:jc w:val="center"/>
        </w:trPr>
        <w:tc>
          <w:tcPr>
            <w:tcW w:w="231" w:type="pct"/>
            <w:tcBorders>
              <w:top w:val="nil"/>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2</w:t>
            </w:r>
          </w:p>
        </w:tc>
        <w:tc>
          <w:tcPr>
            <w:tcW w:w="221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Motor de la Banda Transportadora # 1</w:t>
            </w:r>
          </w:p>
        </w:tc>
        <w:tc>
          <w:tcPr>
            <w:tcW w:w="463" w:type="pct"/>
            <w:tcBorders>
              <w:top w:val="single" w:sz="4" w:space="0" w:color="auto"/>
              <w:left w:val="nil"/>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40</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50</w:t>
            </w:r>
          </w:p>
        </w:tc>
        <w:tc>
          <w:tcPr>
            <w:tcW w:w="421"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29.84</w:t>
            </w:r>
          </w:p>
        </w:tc>
        <w:tc>
          <w:tcPr>
            <w:tcW w:w="60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39.836</w:t>
            </w:r>
          </w:p>
        </w:tc>
        <w:tc>
          <w:tcPr>
            <w:tcW w:w="724"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26.39093208</w:t>
            </w:r>
          </w:p>
        </w:tc>
      </w:tr>
      <w:tr w:rsidR="002A792A" w:rsidRPr="00157B5A" w:rsidTr="00641D8D">
        <w:trPr>
          <w:trHeight w:val="255"/>
          <w:jc w:val="center"/>
        </w:trPr>
        <w:tc>
          <w:tcPr>
            <w:tcW w:w="231" w:type="pct"/>
            <w:tcBorders>
              <w:top w:val="nil"/>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3</w:t>
            </w:r>
          </w:p>
        </w:tc>
        <w:tc>
          <w:tcPr>
            <w:tcW w:w="221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Motor de Trituradora BP-38</w:t>
            </w:r>
          </w:p>
        </w:tc>
        <w:tc>
          <w:tcPr>
            <w:tcW w:w="463" w:type="pct"/>
            <w:tcBorders>
              <w:top w:val="single" w:sz="4" w:space="0" w:color="auto"/>
              <w:left w:val="nil"/>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345</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440</w:t>
            </w:r>
          </w:p>
        </w:tc>
        <w:tc>
          <w:tcPr>
            <w:tcW w:w="421"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257.37</w:t>
            </w:r>
          </w:p>
        </w:tc>
        <w:tc>
          <w:tcPr>
            <w:tcW w:w="60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350.5568</w:t>
            </w:r>
          </w:p>
        </w:tc>
        <w:tc>
          <w:tcPr>
            <w:tcW w:w="724"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238.0141868</w:t>
            </w:r>
          </w:p>
        </w:tc>
      </w:tr>
      <w:tr w:rsidR="002A792A" w:rsidRPr="00157B5A" w:rsidTr="00641D8D">
        <w:trPr>
          <w:trHeight w:val="255"/>
          <w:jc w:val="center"/>
        </w:trPr>
        <w:tc>
          <w:tcPr>
            <w:tcW w:w="231" w:type="pct"/>
            <w:tcBorders>
              <w:top w:val="nil"/>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4</w:t>
            </w:r>
          </w:p>
        </w:tc>
        <w:tc>
          <w:tcPr>
            <w:tcW w:w="221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Bomba de Lubricación de Trituradora BP-38</w:t>
            </w:r>
          </w:p>
        </w:tc>
        <w:tc>
          <w:tcPr>
            <w:tcW w:w="463" w:type="pct"/>
            <w:tcBorders>
              <w:top w:val="single" w:sz="4" w:space="0" w:color="auto"/>
              <w:left w:val="nil"/>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0,18KW</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0.64</w:t>
            </w:r>
          </w:p>
        </w:tc>
        <w:tc>
          <w:tcPr>
            <w:tcW w:w="421"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0.18</w:t>
            </w:r>
          </w:p>
        </w:tc>
        <w:tc>
          <w:tcPr>
            <w:tcW w:w="60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0.5099008</w:t>
            </w:r>
          </w:p>
        </w:tc>
        <w:tc>
          <w:tcPr>
            <w:tcW w:w="724"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0.477073187</w:t>
            </w:r>
          </w:p>
        </w:tc>
      </w:tr>
      <w:tr w:rsidR="002A792A" w:rsidRPr="00157B5A" w:rsidTr="00641D8D">
        <w:trPr>
          <w:trHeight w:val="270"/>
          <w:jc w:val="center"/>
        </w:trPr>
        <w:tc>
          <w:tcPr>
            <w:tcW w:w="231" w:type="pct"/>
            <w:tcBorders>
              <w:top w:val="nil"/>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5</w:t>
            </w:r>
          </w:p>
        </w:tc>
        <w:tc>
          <w:tcPr>
            <w:tcW w:w="221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Motor de Martillo Hidráulico Kent</w:t>
            </w:r>
          </w:p>
        </w:tc>
        <w:tc>
          <w:tcPr>
            <w:tcW w:w="463" w:type="pct"/>
            <w:tcBorders>
              <w:top w:val="single" w:sz="4" w:space="0" w:color="auto"/>
              <w:left w:val="nil"/>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30</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37</w:t>
            </w:r>
          </w:p>
        </w:tc>
        <w:tc>
          <w:tcPr>
            <w:tcW w:w="421"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22.38</w:t>
            </w:r>
          </w:p>
        </w:tc>
        <w:tc>
          <w:tcPr>
            <w:tcW w:w="60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29.47864</w:t>
            </w:r>
          </w:p>
        </w:tc>
        <w:tc>
          <w:tcPr>
            <w:tcW w:w="724"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19.18660513</w:t>
            </w:r>
          </w:p>
        </w:tc>
      </w:tr>
      <w:tr w:rsidR="002A792A" w:rsidRPr="00157B5A" w:rsidTr="00641D8D">
        <w:trPr>
          <w:trHeight w:val="270"/>
          <w:jc w:val="center"/>
        </w:trPr>
        <w:tc>
          <w:tcPr>
            <w:tcW w:w="231" w:type="pct"/>
            <w:tcBorders>
              <w:top w:val="nil"/>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6</w:t>
            </w:r>
          </w:p>
        </w:tc>
        <w:tc>
          <w:tcPr>
            <w:tcW w:w="221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Motor de la Banda Transportadora # 32</w:t>
            </w:r>
          </w:p>
        </w:tc>
        <w:tc>
          <w:tcPr>
            <w:tcW w:w="463" w:type="pct"/>
            <w:tcBorders>
              <w:top w:val="single" w:sz="4" w:space="0" w:color="auto"/>
              <w:left w:val="nil"/>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25</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32</w:t>
            </w:r>
          </w:p>
        </w:tc>
        <w:tc>
          <w:tcPr>
            <w:tcW w:w="421"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18.65</w:t>
            </w:r>
          </w:p>
        </w:tc>
        <w:tc>
          <w:tcPr>
            <w:tcW w:w="60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25.49504</w:t>
            </w:r>
          </w:p>
        </w:tc>
        <w:tc>
          <w:tcPr>
            <w:tcW w:w="724"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17.383169</w:t>
            </w:r>
          </w:p>
        </w:tc>
      </w:tr>
      <w:tr w:rsidR="002A792A" w:rsidRPr="00157B5A" w:rsidTr="00641D8D">
        <w:trPr>
          <w:trHeight w:val="270"/>
          <w:jc w:val="center"/>
        </w:trPr>
        <w:tc>
          <w:tcPr>
            <w:tcW w:w="231" w:type="pct"/>
            <w:tcBorders>
              <w:top w:val="nil"/>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7</w:t>
            </w:r>
          </w:p>
        </w:tc>
        <w:tc>
          <w:tcPr>
            <w:tcW w:w="221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Motor de la Banda Transportadora # 31</w:t>
            </w:r>
          </w:p>
        </w:tc>
        <w:tc>
          <w:tcPr>
            <w:tcW w:w="463" w:type="pct"/>
            <w:tcBorders>
              <w:top w:val="single" w:sz="4" w:space="0" w:color="auto"/>
              <w:left w:val="nil"/>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25</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32</w:t>
            </w:r>
          </w:p>
        </w:tc>
        <w:tc>
          <w:tcPr>
            <w:tcW w:w="421"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18.65</w:t>
            </w:r>
          </w:p>
        </w:tc>
        <w:tc>
          <w:tcPr>
            <w:tcW w:w="60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25.49504</w:t>
            </w:r>
          </w:p>
        </w:tc>
        <w:tc>
          <w:tcPr>
            <w:tcW w:w="724"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17.383169</w:t>
            </w:r>
          </w:p>
        </w:tc>
      </w:tr>
      <w:tr w:rsidR="002A792A" w:rsidRPr="00157B5A" w:rsidTr="00641D8D">
        <w:trPr>
          <w:trHeight w:val="270"/>
          <w:jc w:val="center"/>
        </w:trPr>
        <w:tc>
          <w:tcPr>
            <w:tcW w:w="231" w:type="pct"/>
            <w:tcBorders>
              <w:top w:val="nil"/>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8</w:t>
            </w:r>
          </w:p>
        </w:tc>
        <w:tc>
          <w:tcPr>
            <w:tcW w:w="221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Motor de la Zaranda Tyler</w:t>
            </w:r>
          </w:p>
        </w:tc>
        <w:tc>
          <w:tcPr>
            <w:tcW w:w="463" w:type="pct"/>
            <w:tcBorders>
              <w:top w:val="single" w:sz="4" w:space="0" w:color="auto"/>
              <w:left w:val="nil"/>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30</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36</w:t>
            </w:r>
          </w:p>
        </w:tc>
        <w:tc>
          <w:tcPr>
            <w:tcW w:w="421"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22.38</w:t>
            </w:r>
          </w:p>
        </w:tc>
        <w:tc>
          <w:tcPr>
            <w:tcW w:w="60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28.68192</w:t>
            </w:r>
          </w:p>
        </w:tc>
        <w:tc>
          <w:tcPr>
            <w:tcW w:w="724"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17.93845408</w:t>
            </w:r>
          </w:p>
        </w:tc>
      </w:tr>
      <w:tr w:rsidR="002A792A" w:rsidRPr="00157B5A" w:rsidTr="00641D8D">
        <w:trPr>
          <w:trHeight w:val="270"/>
          <w:jc w:val="center"/>
        </w:trPr>
        <w:tc>
          <w:tcPr>
            <w:tcW w:w="231" w:type="pct"/>
            <w:tcBorders>
              <w:top w:val="nil"/>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9</w:t>
            </w:r>
          </w:p>
        </w:tc>
        <w:tc>
          <w:tcPr>
            <w:tcW w:w="221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Motor de la Banda Transportadora # 30</w:t>
            </w:r>
          </w:p>
        </w:tc>
        <w:tc>
          <w:tcPr>
            <w:tcW w:w="463" w:type="pct"/>
            <w:tcBorders>
              <w:top w:val="single" w:sz="4" w:space="0" w:color="auto"/>
              <w:left w:val="nil"/>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20</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24.8</w:t>
            </w:r>
          </w:p>
        </w:tc>
        <w:tc>
          <w:tcPr>
            <w:tcW w:w="421"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14.92</w:t>
            </w:r>
          </w:p>
        </w:tc>
        <w:tc>
          <w:tcPr>
            <w:tcW w:w="60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19.758656</w:t>
            </w:r>
          </w:p>
        </w:tc>
        <w:tc>
          <w:tcPr>
            <w:tcW w:w="724"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12.95369009</w:t>
            </w:r>
          </w:p>
        </w:tc>
      </w:tr>
      <w:tr w:rsidR="002A792A" w:rsidRPr="00157B5A" w:rsidTr="00641D8D">
        <w:trPr>
          <w:trHeight w:val="255"/>
          <w:jc w:val="center"/>
        </w:trPr>
        <w:tc>
          <w:tcPr>
            <w:tcW w:w="231" w:type="pct"/>
            <w:tcBorders>
              <w:top w:val="nil"/>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10</w:t>
            </w:r>
          </w:p>
        </w:tc>
        <w:tc>
          <w:tcPr>
            <w:tcW w:w="221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cargas VARIAS*</w:t>
            </w:r>
          </w:p>
        </w:tc>
        <w:tc>
          <w:tcPr>
            <w:tcW w:w="463" w:type="pct"/>
            <w:tcBorders>
              <w:top w:val="single" w:sz="4" w:space="0" w:color="auto"/>
              <w:left w:val="nil"/>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100kw</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150</w:t>
            </w:r>
          </w:p>
        </w:tc>
        <w:tc>
          <w:tcPr>
            <w:tcW w:w="421"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100</w:t>
            </w:r>
          </w:p>
        </w:tc>
        <w:tc>
          <w:tcPr>
            <w:tcW w:w="602"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119.508</w:t>
            </w:r>
          </w:p>
        </w:tc>
        <w:tc>
          <w:tcPr>
            <w:tcW w:w="724" w:type="pct"/>
            <w:tcBorders>
              <w:top w:val="nil"/>
              <w:left w:val="nil"/>
              <w:bottom w:val="single" w:sz="4" w:space="0" w:color="auto"/>
              <w:right w:val="single" w:sz="4" w:space="0" w:color="auto"/>
            </w:tcBorders>
            <w:shd w:val="clear" w:color="auto" w:fill="FFFFFF"/>
            <w:noWrap/>
            <w:vAlign w:val="bottom"/>
          </w:tcPr>
          <w:p w:rsidR="002A792A" w:rsidRPr="00157B5A" w:rsidRDefault="002A792A" w:rsidP="00641D8D">
            <w:pPr>
              <w:spacing w:after="0" w:line="240" w:lineRule="auto"/>
              <w:jc w:val="right"/>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65.43823091</w:t>
            </w:r>
          </w:p>
        </w:tc>
      </w:tr>
    </w:tbl>
    <w:p w:rsidR="002A792A" w:rsidRDefault="002A792A" w:rsidP="002A792A">
      <w:pPr>
        <w:ind w:firstLine="2"/>
        <w:jc w:val="center"/>
        <w:rPr>
          <w:rFonts w:ascii="Bookman Old Style" w:hAnsi="Bookman Old Style" w:cs="Arial"/>
          <w:bCs/>
          <w:i/>
          <w:sz w:val="18"/>
          <w:szCs w:val="18"/>
        </w:rPr>
      </w:pPr>
    </w:p>
    <w:p w:rsidR="002A792A" w:rsidRDefault="002A792A" w:rsidP="002A792A">
      <w:pPr>
        <w:ind w:firstLine="2"/>
        <w:jc w:val="center"/>
        <w:rPr>
          <w:rFonts w:ascii="Bookman Old Style" w:hAnsi="Bookman Old Style" w:cs="Arial"/>
          <w:bCs/>
          <w:i/>
          <w:sz w:val="18"/>
          <w:szCs w:val="18"/>
        </w:rPr>
      </w:pPr>
      <w:r w:rsidRPr="00157B5A">
        <w:rPr>
          <w:rFonts w:ascii="Bookman Old Style" w:hAnsi="Bookman Old Style" w:cs="Arial"/>
          <w:bCs/>
          <w:i/>
          <w:sz w:val="18"/>
          <w:szCs w:val="18"/>
        </w:rPr>
        <w:t>Tabla#1  “Cargas conectadas a la subestación “Trituración Primaria”</w:t>
      </w:r>
    </w:p>
    <w:p w:rsidR="002A792A" w:rsidRPr="00157B5A" w:rsidRDefault="002A792A" w:rsidP="002A792A">
      <w:pPr>
        <w:ind w:firstLine="2"/>
        <w:jc w:val="center"/>
        <w:rPr>
          <w:rFonts w:ascii="Bookman Old Style" w:hAnsi="Bookman Old Style" w:cs="Arial"/>
          <w:bCs/>
          <w:i/>
          <w:sz w:val="18"/>
          <w:szCs w:val="18"/>
        </w:rPr>
      </w:pPr>
    </w:p>
    <w:tbl>
      <w:tblPr>
        <w:tblW w:w="0" w:type="auto"/>
        <w:jc w:val="center"/>
        <w:tblInd w:w="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68"/>
        <w:gridCol w:w="2262"/>
        <w:gridCol w:w="624"/>
      </w:tblGrid>
      <w:tr w:rsidR="002A792A" w:rsidRPr="00157B5A" w:rsidTr="00641D8D">
        <w:trPr>
          <w:trHeight w:val="255"/>
          <w:jc w:val="center"/>
        </w:trPr>
        <w:tc>
          <w:tcPr>
            <w:tcW w:w="0" w:type="auto"/>
            <w:shd w:val="clear" w:color="auto" w:fill="FFFFFF"/>
            <w:noWrap/>
            <w:vAlign w:val="bottom"/>
          </w:tcPr>
          <w:p w:rsidR="002A792A" w:rsidRPr="00157B5A" w:rsidRDefault="002A792A" w:rsidP="00641D8D">
            <w:pPr>
              <w:spacing w:after="0" w:line="240" w:lineRule="auto"/>
              <w:rPr>
                <w:rFonts w:ascii="Bookman Old Style" w:hAnsi="Bookman Old Style" w:cs="Arial"/>
                <w:sz w:val="20"/>
                <w:szCs w:val="20"/>
                <w:lang w:val="es-ES" w:eastAsia="es-ES"/>
              </w:rPr>
            </w:pPr>
            <w:r w:rsidRPr="00157B5A">
              <w:rPr>
                <w:rFonts w:ascii="Bookman Old Style" w:hAnsi="Bookman Old Style" w:cs="Arial"/>
                <w:sz w:val="20"/>
                <w:szCs w:val="20"/>
                <w:lang w:val="es-ES" w:eastAsia="es-ES"/>
              </w:rPr>
              <w:t>N°</w:t>
            </w:r>
          </w:p>
        </w:tc>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EQUIPO/secuencia</w:t>
            </w:r>
          </w:p>
        </w:tc>
        <w:tc>
          <w:tcPr>
            <w:tcW w:w="0" w:type="auto"/>
            <w:shd w:val="clear" w:color="auto" w:fill="C6D9F1"/>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KVAR</w:t>
            </w:r>
          </w:p>
        </w:tc>
      </w:tr>
      <w:tr w:rsidR="002A792A" w:rsidRPr="00157B5A" w:rsidTr="00641D8D">
        <w:trPr>
          <w:trHeight w:val="255"/>
          <w:jc w:val="center"/>
        </w:trPr>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1</w:t>
            </w:r>
          </w:p>
        </w:tc>
        <w:tc>
          <w:tcPr>
            <w:tcW w:w="0" w:type="auto"/>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 xml:space="preserve">banco de capacitores BC-E </w:t>
            </w:r>
          </w:p>
        </w:tc>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25</w:t>
            </w:r>
          </w:p>
        </w:tc>
      </w:tr>
      <w:tr w:rsidR="002A792A" w:rsidRPr="00157B5A" w:rsidTr="00641D8D">
        <w:trPr>
          <w:trHeight w:val="255"/>
          <w:jc w:val="center"/>
        </w:trPr>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20"/>
                <w:szCs w:val="20"/>
                <w:lang w:val="es-ES" w:eastAsia="es-ES"/>
              </w:rPr>
            </w:pPr>
            <w:r w:rsidRPr="00157B5A">
              <w:rPr>
                <w:rFonts w:ascii="Bookman Old Style" w:hAnsi="Bookman Old Style" w:cs="Arial"/>
                <w:b/>
                <w:bCs/>
                <w:sz w:val="20"/>
                <w:szCs w:val="20"/>
                <w:lang w:val="es-ES" w:eastAsia="es-ES"/>
              </w:rPr>
              <w:t>2</w:t>
            </w:r>
          </w:p>
        </w:tc>
        <w:tc>
          <w:tcPr>
            <w:tcW w:w="0" w:type="auto"/>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banco de capacitores BC-D</w:t>
            </w:r>
          </w:p>
        </w:tc>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60</w:t>
            </w:r>
          </w:p>
        </w:tc>
      </w:tr>
      <w:tr w:rsidR="002A792A" w:rsidRPr="00157B5A" w:rsidTr="00641D8D">
        <w:trPr>
          <w:trHeight w:val="255"/>
          <w:jc w:val="center"/>
        </w:trPr>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3</w:t>
            </w:r>
          </w:p>
        </w:tc>
        <w:tc>
          <w:tcPr>
            <w:tcW w:w="0" w:type="auto"/>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banco de capacitores BC-C</w:t>
            </w:r>
          </w:p>
        </w:tc>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90</w:t>
            </w:r>
          </w:p>
        </w:tc>
      </w:tr>
      <w:tr w:rsidR="002A792A" w:rsidRPr="00157B5A" w:rsidTr="00641D8D">
        <w:trPr>
          <w:trHeight w:val="255"/>
          <w:jc w:val="center"/>
        </w:trPr>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20"/>
                <w:szCs w:val="20"/>
                <w:lang w:val="es-ES" w:eastAsia="es-ES"/>
              </w:rPr>
            </w:pPr>
            <w:r w:rsidRPr="00157B5A">
              <w:rPr>
                <w:rFonts w:ascii="Bookman Old Style" w:hAnsi="Bookman Old Style" w:cs="Arial"/>
                <w:b/>
                <w:bCs/>
                <w:sz w:val="20"/>
                <w:szCs w:val="20"/>
                <w:lang w:val="es-ES" w:eastAsia="es-ES"/>
              </w:rPr>
              <w:t>4</w:t>
            </w:r>
          </w:p>
        </w:tc>
        <w:tc>
          <w:tcPr>
            <w:tcW w:w="0" w:type="auto"/>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banco de capacitores BC-B</w:t>
            </w:r>
          </w:p>
        </w:tc>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90</w:t>
            </w:r>
          </w:p>
        </w:tc>
      </w:tr>
      <w:tr w:rsidR="002A792A" w:rsidRPr="00157B5A" w:rsidTr="00641D8D">
        <w:trPr>
          <w:trHeight w:val="255"/>
          <w:jc w:val="center"/>
        </w:trPr>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b/>
                <w:bCs/>
                <w:sz w:val="18"/>
                <w:szCs w:val="18"/>
                <w:lang w:val="es-ES" w:eastAsia="es-ES"/>
              </w:rPr>
            </w:pPr>
            <w:r w:rsidRPr="00157B5A">
              <w:rPr>
                <w:rFonts w:ascii="Bookman Old Style" w:hAnsi="Bookman Old Style" w:cs="Arial"/>
                <w:b/>
                <w:bCs/>
                <w:sz w:val="18"/>
                <w:szCs w:val="18"/>
                <w:lang w:val="es-ES" w:eastAsia="es-ES"/>
              </w:rPr>
              <w:t>5</w:t>
            </w:r>
          </w:p>
        </w:tc>
        <w:tc>
          <w:tcPr>
            <w:tcW w:w="0" w:type="auto"/>
            <w:shd w:val="clear" w:color="auto" w:fill="FFFFFF"/>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banco de capacitores BC-A</w:t>
            </w:r>
          </w:p>
        </w:tc>
        <w:tc>
          <w:tcPr>
            <w:tcW w:w="0" w:type="auto"/>
            <w:shd w:val="clear" w:color="auto" w:fill="FFFFFF"/>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90</w:t>
            </w:r>
          </w:p>
        </w:tc>
      </w:tr>
      <w:tr w:rsidR="002A792A" w:rsidRPr="00157B5A" w:rsidTr="00641D8D">
        <w:trPr>
          <w:trHeight w:val="255"/>
          <w:jc w:val="center"/>
        </w:trPr>
        <w:tc>
          <w:tcPr>
            <w:tcW w:w="0" w:type="auto"/>
            <w:shd w:val="clear" w:color="auto" w:fill="C6D9F1"/>
            <w:noWrap/>
            <w:vAlign w:val="bottom"/>
          </w:tcPr>
          <w:p w:rsidR="002A792A" w:rsidRPr="00157B5A" w:rsidRDefault="002A792A" w:rsidP="00641D8D">
            <w:pPr>
              <w:spacing w:after="0" w:line="240" w:lineRule="auto"/>
              <w:jc w:val="center"/>
              <w:rPr>
                <w:rFonts w:ascii="Bookman Old Style" w:hAnsi="Bookman Old Style" w:cs="Arial"/>
                <w:b/>
                <w:bCs/>
                <w:sz w:val="20"/>
                <w:szCs w:val="20"/>
                <w:lang w:val="es-ES" w:eastAsia="es-ES"/>
              </w:rPr>
            </w:pPr>
            <w:r w:rsidRPr="00157B5A">
              <w:rPr>
                <w:rFonts w:ascii="Bookman Old Style" w:hAnsi="Bookman Old Style" w:cs="Arial"/>
                <w:b/>
                <w:bCs/>
                <w:sz w:val="20"/>
                <w:szCs w:val="20"/>
                <w:lang w:val="es-ES" w:eastAsia="es-ES"/>
              </w:rPr>
              <w:t>6</w:t>
            </w:r>
          </w:p>
        </w:tc>
        <w:tc>
          <w:tcPr>
            <w:tcW w:w="0" w:type="auto"/>
            <w:shd w:val="clear" w:color="auto" w:fill="C6D9F1"/>
            <w:noWrap/>
            <w:vAlign w:val="bottom"/>
          </w:tcPr>
          <w:p w:rsidR="002A792A" w:rsidRPr="00157B5A" w:rsidRDefault="002A792A" w:rsidP="00641D8D">
            <w:pPr>
              <w:spacing w:after="0" w:line="240" w:lineRule="auto"/>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banco de capacitores</w:t>
            </w:r>
          </w:p>
        </w:tc>
        <w:tc>
          <w:tcPr>
            <w:tcW w:w="0" w:type="auto"/>
            <w:shd w:val="clear" w:color="auto" w:fill="C6D9F1"/>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355</w:t>
            </w:r>
          </w:p>
        </w:tc>
      </w:tr>
    </w:tbl>
    <w:p w:rsidR="002A792A" w:rsidRDefault="002A792A" w:rsidP="002A792A">
      <w:pPr>
        <w:jc w:val="center"/>
        <w:rPr>
          <w:rFonts w:ascii="Bookman Old Style" w:hAnsi="Bookman Old Style" w:cs="Arial"/>
          <w:bCs/>
          <w:i/>
          <w:sz w:val="18"/>
          <w:szCs w:val="18"/>
        </w:rPr>
      </w:pPr>
    </w:p>
    <w:p w:rsidR="002A792A" w:rsidRPr="00157B5A" w:rsidRDefault="002A792A" w:rsidP="002A792A">
      <w:pPr>
        <w:jc w:val="center"/>
        <w:rPr>
          <w:rFonts w:ascii="Bookman Old Style" w:hAnsi="Bookman Old Style" w:cs="Arial"/>
          <w:bCs/>
          <w:i/>
          <w:sz w:val="18"/>
          <w:szCs w:val="18"/>
        </w:rPr>
      </w:pPr>
      <w:r w:rsidRPr="00157B5A">
        <w:rPr>
          <w:rFonts w:ascii="Bookman Old Style" w:hAnsi="Bookman Old Style" w:cs="Arial"/>
          <w:bCs/>
          <w:i/>
          <w:sz w:val="18"/>
          <w:szCs w:val="18"/>
        </w:rPr>
        <w:t>Tabla#2</w:t>
      </w:r>
      <w:r w:rsidRPr="00157B5A">
        <w:rPr>
          <w:rFonts w:ascii="Bookman Old Style" w:hAnsi="Bookman Old Style" w:cs="Arial"/>
          <w:bCs/>
          <w:sz w:val="18"/>
          <w:szCs w:val="18"/>
        </w:rPr>
        <w:t xml:space="preserve">  </w:t>
      </w:r>
      <w:r w:rsidRPr="00157B5A">
        <w:rPr>
          <w:rFonts w:ascii="Bookman Old Style" w:hAnsi="Bookman Old Style" w:cs="Arial"/>
          <w:bCs/>
          <w:i/>
          <w:sz w:val="18"/>
          <w:szCs w:val="18"/>
        </w:rPr>
        <w:t>Compensación de Reactivos de la su</w:t>
      </w:r>
      <w:r>
        <w:rPr>
          <w:rFonts w:ascii="Bookman Old Style" w:hAnsi="Bookman Old Style" w:cs="Arial"/>
          <w:bCs/>
          <w:i/>
          <w:sz w:val="18"/>
          <w:szCs w:val="18"/>
        </w:rPr>
        <w:t>bestación “Trituración Primaria”</w:t>
      </w:r>
    </w:p>
    <w:tbl>
      <w:tblPr>
        <w:tblpPr w:leftFromText="141" w:rightFromText="141" w:vertAnchor="text" w:horzAnchor="margin" w:tblpXSpec="center" w:tblpY="426"/>
        <w:tblW w:w="0" w:type="auto"/>
        <w:tblCellMar>
          <w:left w:w="70" w:type="dxa"/>
          <w:right w:w="70" w:type="dxa"/>
        </w:tblCellMar>
        <w:tblLook w:val="0000"/>
      </w:tblPr>
      <w:tblGrid>
        <w:gridCol w:w="938"/>
        <w:gridCol w:w="1483"/>
        <w:gridCol w:w="1483"/>
      </w:tblGrid>
      <w:tr w:rsidR="002A792A" w:rsidRPr="00157B5A" w:rsidTr="00641D8D">
        <w:trPr>
          <w:trHeight w:val="270"/>
        </w:trPr>
        <w:tc>
          <w:tcPr>
            <w:tcW w:w="0" w:type="auto"/>
            <w:gridSpan w:val="3"/>
            <w:tcBorders>
              <w:top w:val="single" w:sz="4" w:space="0" w:color="auto"/>
              <w:left w:val="single" w:sz="8" w:space="0" w:color="auto"/>
              <w:bottom w:val="single" w:sz="4" w:space="0" w:color="auto"/>
              <w:right w:val="single" w:sz="4" w:space="0" w:color="000000"/>
            </w:tcBorders>
            <w:shd w:val="clear" w:color="auto" w:fill="C6D9F1"/>
            <w:noWrap/>
            <w:vAlign w:val="bottom"/>
          </w:tcPr>
          <w:p w:rsidR="002A792A" w:rsidRPr="00157B5A" w:rsidRDefault="002A792A" w:rsidP="00641D8D">
            <w:pPr>
              <w:spacing w:after="0" w:line="240" w:lineRule="auto"/>
              <w:jc w:val="center"/>
              <w:rPr>
                <w:rFonts w:ascii="Bookman Old Style" w:hAnsi="Bookman Old Style" w:cs="Arial"/>
                <w:b/>
                <w:bCs/>
                <w:sz w:val="20"/>
                <w:szCs w:val="20"/>
                <w:lang w:val="es-ES" w:eastAsia="es-ES"/>
              </w:rPr>
            </w:pPr>
            <w:r w:rsidRPr="00157B5A">
              <w:rPr>
                <w:rFonts w:ascii="Bookman Old Style" w:hAnsi="Bookman Old Style" w:cs="Arial"/>
                <w:b/>
                <w:bCs/>
                <w:sz w:val="20"/>
                <w:szCs w:val="20"/>
                <w:lang w:val="es-ES" w:eastAsia="es-ES"/>
              </w:rPr>
              <w:lastRenderedPageBreak/>
              <w:t>CARGAS DE LA SECCION PRIMARIA</w:t>
            </w:r>
          </w:p>
        </w:tc>
      </w:tr>
      <w:tr w:rsidR="002A792A" w:rsidRPr="00157B5A" w:rsidTr="00641D8D">
        <w:trPr>
          <w:trHeight w:val="300"/>
        </w:trPr>
        <w:tc>
          <w:tcPr>
            <w:tcW w:w="0" w:type="auto"/>
            <w:tcBorders>
              <w:top w:val="nil"/>
              <w:left w:val="single" w:sz="4" w:space="0" w:color="auto"/>
              <w:bottom w:val="single" w:sz="4" w:space="0" w:color="auto"/>
              <w:right w:val="single" w:sz="4" w:space="0" w:color="auto"/>
            </w:tcBorders>
            <w:noWrap/>
            <w:vAlign w:val="bottom"/>
          </w:tcPr>
          <w:p w:rsidR="002A792A" w:rsidRPr="00411060" w:rsidRDefault="002A792A" w:rsidP="00641D8D">
            <w:pPr>
              <w:spacing w:after="0" w:line="240" w:lineRule="auto"/>
              <w:jc w:val="center"/>
              <w:rPr>
                <w:rFonts w:ascii="Bookman Old Style" w:hAnsi="Bookman Old Style" w:cs="Arial"/>
                <w:b/>
                <w:bCs/>
                <w:sz w:val="20"/>
                <w:szCs w:val="20"/>
                <w:lang w:val="es-ES" w:eastAsia="es-ES"/>
              </w:rPr>
            </w:pPr>
            <w:r w:rsidRPr="00411060">
              <w:rPr>
                <w:rFonts w:ascii="Bookman Old Style" w:hAnsi="Bookman Old Style" w:cs="Arial"/>
                <w:b/>
                <w:bCs/>
                <w:sz w:val="20"/>
                <w:szCs w:val="20"/>
                <w:lang w:val="es-ES" w:eastAsia="es-ES"/>
              </w:rPr>
              <w:t>P(KW)</w:t>
            </w:r>
          </w:p>
        </w:tc>
        <w:tc>
          <w:tcPr>
            <w:tcW w:w="0" w:type="auto"/>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b/>
                <w:bCs/>
                <w:sz w:val="20"/>
                <w:szCs w:val="20"/>
                <w:lang w:val="es-ES" w:eastAsia="es-ES"/>
              </w:rPr>
            </w:pPr>
            <w:r w:rsidRPr="00157B5A">
              <w:rPr>
                <w:rFonts w:ascii="Bookman Old Style" w:hAnsi="Bookman Old Style" w:cs="Arial"/>
                <w:b/>
                <w:bCs/>
                <w:sz w:val="20"/>
                <w:szCs w:val="20"/>
                <w:lang w:val="es-ES" w:eastAsia="es-ES"/>
              </w:rPr>
              <w:t>S(KVA)</w:t>
            </w:r>
          </w:p>
        </w:tc>
        <w:tc>
          <w:tcPr>
            <w:tcW w:w="0" w:type="auto"/>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b/>
                <w:bCs/>
                <w:sz w:val="20"/>
                <w:szCs w:val="20"/>
                <w:lang w:val="es-ES" w:eastAsia="es-ES"/>
              </w:rPr>
            </w:pPr>
            <w:r w:rsidRPr="00157B5A">
              <w:rPr>
                <w:rFonts w:ascii="Bookman Old Style" w:hAnsi="Bookman Old Style" w:cs="Arial"/>
                <w:b/>
                <w:bCs/>
                <w:sz w:val="20"/>
                <w:szCs w:val="20"/>
                <w:lang w:val="es-ES" w:eastAsia="es-ES"/>
              </w:rPr>
              <w:t>Q(KVA</w:t>
            </w:r>
            <w:r>
              <w:rPr>
                <w:rFonts w:ascii="Bookman Old Style" w:hAnsi="Bookman Old Style" w:cs="Arial"/>
                <w:b/>
                <w:bCs/>
                <w:sz w:val="20"/>
                <w:szCs w:val="20"/>
                <w:lang w:val="es-ES" w:eastAsia="es-ES"/>
              </w:rPr>
              <w:t>R</w:t>
            </w:r>
            <w:r w:rsidRPr="00157B5A">
              <w:rPr>
                <w:rFonts w:ascii="Bookman Old Style" w:hAnsi="Bookman Old Style" w:cs="Arial"/>
                <w:b/>
                <w:bCs/>
                <w:sz w:val="20"/>
                <w:szCs w:val="20"/>
                <w:lang w:val="es-ES" w:eastAsia="es-ES"/>
              </w:rPr>
              <w:t>)</w:t>
            </w:r>
          </w:p>
        </w:tc>
      </w:tr>
      <w:tr w:rsidR="002A792A" w:rsidRPr="00157B5A" w:rsidTr="00641D8D">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574.37</w:t>
            </w:r>
          </w:p>
        </w:tc>
        <w:tc>
          <w:tcPr>
            <w:tcW w:w="0" w:type="auto"/>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763.6083168</w:t>
            </w:r>
          </w:p>
        </w:tc>
        <w:tc>
          <w:tcPr>
            <w:tcW w:w="0" w:type="auto"/>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500.8835742</w:t>
            </w:r>
          </w:p>
        </w:tc>
      </w:tr>
    </w:tbl>
    <w:p w:rsidR="002A792A" w:rsidRDefault="002A792A" w:rsidP="002A792A">
      <w:pPr>
        <w:ind w:left="2124" w:firstLine="708"/>
        <w:jc w:val="center"/>
        <w:rPr>
          <w:rFonts w:cs="Arial"/>
          <w:bCs/>
          <w:i/>
          <w:sz w:val="18"/>
          <w:szCs w:val="18"/>
        </w:rPr>
      </w:pPr>
    </w:p>
    <w:p w:rsidR="002A792A" w:rsidRDefault="002A792A" w:rsidP="002A792A">
      <w:pPr>
        <w:ind w:left="2124" w:firstLine="708"/>
        <w:jc w:val="center"/>
        <w:rPr>
          <w:rFonts w:cs="Arial"/>
          <w:bCs/>
          <w:i/>
          <w:sz w:val="18"/>
          <w:szCs w:val="18"/>
        </w:rPr>
      </w:pPr>
    </w:p>
    <w:p w:rsidR="002A792A" w:rsidRDefault="002A792A" w:rsidP="002A792A">
      <w:pPr>
        <w:ind w:left="2124" w:firstLine="708"/>
        <w:jc w:val="center"/>
        <w:rPr>
          <w:rFonts w:cs="Arial"/>
          <w:bCs/>
          <w:i/>
          <w:sz w:val="18"/>
          <w:szCs w:val="18"/>
        </w:rPr>
      </w:pPr>
    </w:p>
    <w:p w:rsidR="002A792A" w:rsidRDefault="002A792A" w:rsidP="002A792A">
      <w:pPr>
        <w:ind w:left="2832" w:firstLine="708"/>
        <w:rPr>
          <w:rFonts w:cs="Arial"/>
          <w:bCs/>
          <w:sz w:val="18"/>
          <w:szCs w:val="18"/>
        </w:rPr>
      </w:pPr>
    </w:p>
    <w:p w:rsidR="002A792A" w:rsidRPr="00157B5A" w:rsidRDefault="002A792A" w:rsidP="002A792A">
      <w:pPr>
        <w:ind w:firstLine="3"/>
        <w:jc w:val="center"/>
        <w:rPr>
          <w:rFonts w:ascii="Bookman Old Style" w:hAnsi="Bookman Old Style" w:cs="Arial"/>
          <w:bCs/>
          <w:i/>
          <w:sz w:val="18"/>
          <w:szCs w:val="18"/>
        </w:rPr>
      </w:pPr>
      <w:r w:rsidRPr="00157B5A">
        <w:rPr>
          <w:rFonts w:ascii="Bookman Old Style" w:hAnsi="Bookman Old Style" w:cs="Arial"/>
          <w:bCs/>
          <w:sz w:val="18"/>
          <w:szCs w:val="18"/>
        </w:rPr>
        <w:t xml:space="preserve">Tabla#3  </w:t>
      </w:r>
      <w:r w:rsidRPr="00157B5A">
        <w:rPr>
          <w:rFonts w:ascii="Bookman Old Style" w:hAnsi="Bookman Old Style" w:cs="Arial"/>
          <w:bCs/>
          <w:i/>
          <w:sz w:val="18"/>
          <w:szCs w:val="18"/>
        </w:rPr>
        <w:t>Carga total de la sección “Trituración Primaria”</w:t>
      </w:r>
    </w:p>
    <w:p w:rsidR="002A792A" w:rsidRDefault="002A792A" w:rsidP="002A792A">
      <w:pPr>
        <w:ind w:left="2124" w:firstLine="708"/>
        <w:jc w:val="center"/>
        <w:rPr>
          <w:rFonts w:cs="Arial"/>
          <w:bCs/>
          <w:i/>
          <w:sz w:val="18"/>
          <w:szCs w:val="18"/>
        </w:rPr>
      </w:pPr>
    </w:p>
    <w:p w:rsidR="002A792A" w:rsidRDefault="002A792A" w:rsidP="002A792A">
      <w:pPr>
        <w:spacing w:line="480" w:lineRule="auto"/>
        <w:ind w:left="993" w:hanging="993"/>
        <w:rPr>
          <w:rFonts w:ascii="Bookman Old Style" w:hAnsi="Bookman Old Style" w:cs="Arial"/>
          <w:b/>
          <w:sz w:val="24"/>
          <w:szCs w:val="24"/>
        </w:rPr>
      </w:pPr>
      <w:r w:rsidRPr="00157B5A">
        <w:rPr>
          <w:rFonts w:ascii="Bookman Old Style" w:hAnsi="Bookman Old Style" w:cs="Arial"/>
          <w:b/>
          <w:sz w:val="24"/>
          <w:szCs w:val="24"/>
        </w:rPr>
        <w:t>2.3.1.2 Datos de las cargas de la Subestación</w:t>
      </w:r>
      <w:r>
        <w:rPr>
          <w:rFonts w:ascii="Bookman Old Style" w:hAnsi="Bookman Old Style" w:cs="Arial"/>
          <w:b/>
          <w:sz w:val="24"/>
          <w:szCs w:val="24"/>
        </w:rPr>
        <w:t xml:space="preserve"> “Trituración S</w:t>
      </w:r>
      <w:r w:rsidRPr="00157B5A">
        <w:rPr>
          <w:rFonts w:ascii="Bookman Old Style" w:hAnsi="Bookman Old Style" w:cs="Arial"/>
          <w:b/>
          <w:sz w:val="24"/>
          <w:szCs w:val="24"/>
        </w:rPr>
        <w:t>ecundaria”</w:t>
      </w:r>
    </w:p>
    <w:p w:rsidR="002A792A" w:rsidRDefault="002A792A" w:rsidP="002A792A">
      <w:pPr>
        <w:spacing w:line="480" w:lineRule="auto"/>
        <w:ind w:left="993"/>
        <w:jc w:val="both"/>
        <w:rPr>
          <w:rFonts w:ascii="Bookman Old Style" w:hAnsi="Bookman Old Style" w:cs="Arial"/>
          <w:sz w:val="24"/>
          <w:szCs w:val="24"/>
        </w:rPr>
      </w:pPr>
      <w:r w:rsidRPr="00157B5A">
        <w:rPr>
          <w:rFonts w:ascii="Bookman Old Style" w:hAnsi="Bookman Old Style" w:cs="Arial"/>
          <w:sz w:val="24"/>
          <w:szCs w:val="24"/>
        </w:rPr>
        <w:t xml:space="preserve">Como se estipuló en el capítulo 1, la </w:t>
      </w:r>
      <w:r>
        <w:rPr>
          <w:rFonts w:ascii="Bookman Old Style" w:hAnsi="Bookman Old Style" w:cs="Arial"/>
          <w:sz w:val="24"/>
          <w:szCs w:val="24"/>
        </w:rPr>
        <w:t>s</w:t>
      </w:r>
      <w:r w:rsidRPr="00157B5A">
        <w:rPr>
          <w:rFonts w:ascii="Bookman Old Style" w:hAnsi="Bookman Old Style" w:cs="Arial"/>
          <w:sz w:val="24"/>
          <w:szCs w:val="24"/>
        </w:rPr>
        <w:t>ubestación “</w:t>
      </w:r>
      <w:r w:rsidRPr="00157B5A">
        <w:rPr>
          <w:rFonts w:ascii="Bookman Old Style" w:hAnsi="Bookman Old Style" w:cs="Arial"/>
          <w:b/>
          <w:sz w:val="24"/>
          <w:szCs w:val="24"/>
        </w:rPr>
        <w:t xml:space="preserve">Trituración Secundaria” </w:t>
      </w:r>
      <w:r w:rsidRPr="00157B5A">
        <w:rPr>
          <w:rFonts w:ascii="Bookman Old Style" w:hAnsi="Bookman Old Style" w:cs="Arial"/>
          <w:sz w:val="24"/>
          <w:szCs w:val="24"/>
        </w:rPr>
        <w:t xml:space="preserve">alimenta a cuatro tableros tal como se puede apreciar en la </w:t>
      </w:r>
      <w:r w:rsidRPr="00157B5A">
        <w:rPr>
          <w:rFonts w:ascii="Bookman Old Style" w:hAnsi="Bookman Old Style" w:cs="Arial"/>
          <w:b/>
          <w:i/>
          <w:sz w:val="24"/>
          <w:szCs w:val="24"/>
        </w:rPr>
        <w:t xml:space="preserve">Figura #5. </w:t>
      </w:r>
      <w:r w:rsidRPr="00157B5A">
        <w:rPr>
          <w:rFonts w:ascii="Bookman Old Style" w:hAnsi="Bookman Old Style" w:cs="Arial"/>
          <w:sz w:val="24"/>
          <w:szCs w:val="24"/>
        </w:rPr>
        <w:t>A continuación se presentan las cargas conectadas a cada uno de los tableros antes mencionados.</w:t>
      </w:r>
    </w:p>
    <w:p w:rsidR="002A792A" w:rsidRDefault="002A792A" w:rsidP="002A792A">
      <w:pPr>
        <w:spacing w:line="480" w:lineRule="auto"/>
        <w:ind w:left="993"/>
        <w:jc w:val="both"/>
        <w:rPr>
          <w:rFonts w:ascii="Bookman Old Style" w:hAnsi="Bookman Old Style" w:cs="Arial"/>
          <w:sz w:val="24"/>
          <w:szCs w:val="24"/>
        </w:rPr>
      </w:pPr>
    </w:p>
    <w:p w:rsidR="002A792A" w:rsidRDefault="002A792A" w:rsidP="002A792A">
      <w:pPr>
        <w:spacing w:line="480" w:lineRule="auto"/>
        <w:ind w:left="993"/>
        <w:jc w:val="both"/>
        <w:rPr>
          <w:rFonts w:ascii="Bookman Old Style" w:hAnsi="Bookman Old Style" w:cs="Arial"/>
          <w:sz w:val="24"/>
          <w:szCs w:val="24"/>
        </w:rPr>
      </w:pPr>
    </w:p>
    <w:p w:rsidR="002A792A" w:rsidRDefault="002A792A" w:rsidP="002A792A">
      <w:pPr>
        <w:spacing w:line="480" w:lineRule="auto"/>
        <w:ind w:left="993"/>
        <w:jc w:val="both"/>
        <w:rPr>
          <w:rFonts w:ascii="Bookman Old Style" w:hAnsi="Bookman Old Style" w:cs="Arial"/>
          <w:sz w:val="24"/>
          <w:szCs w:val="24"/>
        </w:rPr>
      </w:pPr>
    </w:p>
    <w:p w:rsidR="002A792A" w:rsidRDefault="002A792A" w:rsidP="002A792A">
      <w:pPr>
        <w:spacing w:line="480" w:lineRule="auto"/>
        <w:ind w:left="993"/>
        <w:jc w:val="both"/>
        <w:rPr>
          <w:rFonts w:ascii="Bookman Old Style" w:hAnsi="Bookman Old Style" w:cs="Arial"/>
          <w:sz w:val="24"/>
          <w:szCs w:val="24"/>
        </w:rPr>
      </w:pPr>
    </w:p>
    <w:p w:rsidR="002A792A" w:rsidRDefault="002A792A" w:rsidP="002A792A">
      <w:pPr>
        <w:spacing w:line="480" w:lineRule="auto"/>
        <w:ind w:left="993"/>
        <w:jc w:val="both"/>
        <w:rPr>
          <w:rFonts w:ascii="Bookman Old Style" w:hAnsi="Bookman Old Style" w:cs="Arial"/>
          <w:sz w:val="24"/>
          <w:szCs w:val="24"/>
        </w:rPr>
      </w:pPr>
    </w:p>
    <w:p w:rsidR="002A792A" w:rsidRPr="00157B5A" w:rsidRDefault="002A792A" w:rsidP="002A792A">
      <w:pPr>
        <w:spacing w:line="480" w:lineRule="auto"/>
        <w:ind w:left="993"/>
        <w:jc w:val="both"/>
        <w:rPr>
          <w:rFonts w:ascii="Bookman Old Style" w:hAnsi="Bookman Old Style" w:cs="Arial"/>
          <w:sz w:val="24"/>
          <w:szCs w:val="24"/>
        </w:rPr>
      </w:pPr>
    </w:p>
    <w:p w:rsidR="002A792A" w:rsidRPr="00157B5A" w:rsidRDefault="002A792A" w:rsidP="002A792A">
      <w:pPr>
        <w:spacing w:line="480" w:lineRule="auto"/>
        <w:ind w:hanging="10"/>
        <w:jc w:val="center"/>
        <w:rPr>
          <w:rFonts w:ascii="Bookman Old Style" w:hAnsi="Bookman Old Style" w:cs="Arial"/>
          <w:b/>
          <w:sz w:val="24"/>
          <w:szCs w:val="24"/>
        </w:rPr>
      </w:pPr>
      <w:r w:rsidRPr="00157B5A">
        <w:rPr>
          <w:rFonts w:ascii="Bookman Old Style" w:hAnsi="Bookman Old Style" w:cs="Arial"/>
          <w:b/>
          <w:sz w:val="24"/>
          <w:szCs w:val="24"/>
        </w:rPr>
        <w:lastRenderedPageBreak/>
        <w:t>Cargas conectadas al Tablero “A”</w:t>
      </w:r>
    </w:p>
    <w:tbl>
      <w:tblPr>
        <w:tblW w:w="9233" w:type="dxa"/>
        <w:tblCellMar>
          <w:left w:w="70" w:type="dxa"/>
          <w:right w:w="70" w:type="dxa"/>
        </w:tblCellMar>
        <w:tblLook w:val="00A0"/>
      </w:tblPr>
      <w:tblGrid>
        <w:gridCol w:w="761"/>
        <w:gridCol w:w="560"/>
        <w:gridCol w:w="4190"/>
        <w:gridCol w:w="707"/>
        <w:gridCol w:w="660"/>
        <w:gridCol w:w="688"/>
        <w:gridCol w:w="787"/>
        <w:gridCol w:w="880"/>
      </w:tblGrid>
      <w:tr w:rsidR="002A792A" w:rsidRPr="00157B5A" w:rsidTr="00641D8D">
        <w:trPr>
          <w:trHeight w:val="270"/>
        </w:trPr>
        <w:tc>
          <w:tcPr>
            <w:tcW w:w="761" w:type="dxa"/>
            <w:vMerge w:val="restart"/>
            <w:tcBorders>
              <w:top w:val="single" w:sz="8" w:space="0" w:color="auto"/>
              <w:left w:val="single" w:sz="8" w:space="0" w:color="auto"/>
              <w:bottom w:val="single" w:sz="8" w:space="0" w:color="000000"/>
              <w:right w:val="single" w:sz="8" w:space="0" w:color="auto"/>
            </w:tcBorders>
            <w:noWrap/>
            <w:vAlign w:val="center"/>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 xml:space="preserve">Tablero </w:t>
            </w:r>
          </w:p>
        </w:tc>
        <w:tc>
          <w:tcPr>
            <w:tcW w:w="560" w:type="dxa"/>
            <w:vMerge w:val="restart"/>
            <w:tcBorders>
              <w:top w:val="single" w:sz="8" w:space="0" w:color="auto"/>
              <w:left w:val="single" w:sz="8" w:space="0" w:color="auto"/>
              <w:bottom w:val="single" w:sz="8" w:space="0" w:color="000000"/>
              <w:right w:val="single" w:sz="8" w:space="0" w:color="auto"/>
            </w:tcBorders>
            <w:noWrap/>
            <w:vAlign w:val="center"/>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w:t>
            </w:r>
          </w:p>
        </w:tc>
        <w:tc>
          <w:tcPr>
            <w:tcW w:w="4190" w:type="dxa"/>
            <w:tcBorders>
              <w:top w:val="single" w:sz="8" w:space="0" w:color="auto"/>
              <w:left w:val="nil"/>
              <w:bottom w:val="nil"/>
              <w:right w:val="single" w:sz="8" w:space="0" w:color="auto"/>
            </w:tcBorders>
            <w:shd w:val="clear" w:color="000000" w:fill="FFFFFF"/>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MOTOR</w:t>
            </w:r>
          </w:p>
        </w:tc>
        <w:tc>
          <w:tcPr>
            <w:tcW w:w="3722" w:type="dxa"/>
            <w:gridSpan w:val="5"/>
            <w:tcBorders>
              <w:top w:val="single" w:sz="8" w:space="0" w:color="auto"/>
              <w:left w:val="nil"/>
              <w:bottom w:val="single" w:sz="8" w:space="0" w:color="auto"/>
              <w:right w:val="single" w:sz="8" w:space="0" w:color="000000"/>
            </w:tcBorders>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MOTOR</w:t>
            </w:r>
          </w:p>
        </w:tc>
      </w:tr>
      <w:tr w:rsidR="002A792A" w:rsidRPr="00157B5A" w:rsidTr="00641D8D">
        <w:trPr>
          <w:trHeight w:val="270"/>
        </w:trPr>
        <w:tc>
          <w:tcPr>
            <w:tcW w:w="761" w:type="dxa"/>
            <w:vMerge/>
            <w:tcBorders>
              <w:top w:val="single" w:sz="8" w:space="0" w:color="auto"/>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b/>
                <w:bCs/>
                <w:sz w:val="16"/>
                <w:szCs w:val="16"/>
                <w:lang w:val="es-ES" w:eastAsia="es-ES"/>
              </w:rPr>
            </w:pPr>
          </w:p>
        </w:tc>
        <w:tc>
          <w:tcPr>
            <w:tcW w:w="560" w:type="dxa"/>
            <w:vMerge/>
            <w:tcBorders>
              <w:top w:val="single" w:sz="8" w:space="0" w:color="auto"/>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b/>
                <w:bCs/>
                <w:sz w:val="16"/>
                <w:szCs w:val="16"/>
                <w:lang w:val="es-ES" w:eastAsia="es-ES"/>
              </w:rPr>
            </w:pPr>
          </w:p>
        </w:tc>
        <w:tc>
          <w:tcPr>
            <w:tcW w:w="4190" w:type="dxa"/>
            <w:tcBorders>
              <w:top w:val="nil"/>
              <w:left w:val="nil"/>
              <w:bottom w:val="single" w:sz="8" w:space="0" w:color="auto"/>
              <w:right w:val="single" w:sz="8" w:space="0" w:color="auto"/>
            </w:tcBorders>
            <w:shd w:val="clear" w:color="000000" w:fill="FFFFFF"/>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EQUIPO</w:t>
            </w:r>
          </w:p>
        </w:tc>
        <w:tc>
          <w:tcPr>
            <w:tcW w:w="70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HP</w:t>
            </w:r>
          </w:p>
        </w:tc>
        <w:tc>
          <w:tcPr>
            <w:tcW w:w="660" w:type="dxa"/>
            <w:tcBorders>
              <w:top w:val="nil"/>
              <w:left w:val="nil"/>
              <w:bottom w:val="single" w:sz="8" w:space="0" w:color="auto"/>
              <w:right w:val="single" w:sz="8" w:space="0" w:color="auto"/>
            </w:tcBorders>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AMP.</w:t>
            </w:r>
          </w:p>
        </w:tc>
        <w:tc>
          <w:tcPr>
            <w:tcW w:w="688" w:type="dxa"/>
            <w:tcBorders>
              <w:top w:val="nil"/>
              <w:left w:val="nil"/>
              <w:bottom w:val="single" w:sz="8" w:space="0" w:color="auto"/>
              <w:right w:val="single" w:sz="4" w:space="0" w:color="auto"/>
            </w:tcBorders>
            <w:shd w:val="clear" w:color="auto" w:fill="C6D9F1"/>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P(KW)</w:t>
            </w:r>
          </w:p>
        </w:tc>
        <w:tc>
          <w:tcPr>
            <w:tcW w:w="787" w:type="dxa"/>
            <w:tcBorders>
              <w:top w:val="nil"/>
              <w:left w:val="nil"/>
              <w:bottom w:val="single" w:sz="8" w:space="0" w:color="auto"/>
              <w:right w:val="single" w:sz="4" w:space="0" w:color="auto"/>
            </w:tcBorders>
            <w:shd w:val="clear" w:color="auto" w:fill="C6D9F1"/>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Pr>
                <w:rFonts w:ascii="Bookman Old Style" w:hAnsi="Bookman Old Style" w:cs="Arial"/>
                <w:b/>
                <w:bCs/>
                <w:sz w:val="16"/>
                <w:szCs w:val="16"/>
                <w:lang w:val="es-ES" w:eastAsia="es-ES"/>
              </w:rPr>
              <w:t>S</w:t>
            </w:r>
            <w:r w:rsidRPr="00157B5A">
              <w:rPr>
                <w:rFonts w:ascii="Bookman Old Style" w:hAnsi="Bookman Old Style" w:cs="Arial"/>
                <w:b/>
                <w:bCs/>
                <w:sz w:val="16"/>
                <w:szCs w:val="16"/>
                <w:lang w:val="es-ES" w:eastAsia="es-ES"/>
              </w:rPr>
              <w:t>(KVA)</w:t>
            </w:r>
          </w:p>
        </w:tc>
        <w:tc>
          <w:tcPr>
            <w:tcW w:w="880" w:type="dxa"/>
            <w:tcBorders>
              <w:top w:val="nil"/>
              <w:left w:val="nil"/>
              <w:bottom w:val="single" w:sz="8" w:space="0" w:color="auto"/>
              <w:right w:val="single" w:sz="4" w:space="0" w:color="auto"/>
            </w:tcBorders>
            <w:shd w:val="clear" w:color="auto" w:fill="C6D9F1"/>
            <w:noWrap/>
            <w:vAlign w:val="bottom"/>
          </w:tcPr>
          <w:p w:rsidR="002A792A" w:rsidRPr="00157B5A" w:rsidRDefault="002A792A" w:rsidP="00641D8D">
            <w:pPr>
              <w:spacing w:after="0" w:line="240" w:lineRule="auto"/>
              <w:jc w:val="center"/>
              <w:rPr>
                <w:rFonts w:ascii="Bookman Old Style" w:hAnsi="Bookman Old Style" w:cs="Arial"/>
                <w:b/>
                <w:bCs/>
                <w:sz w:val="16"/>
                <w:szCs w:val="16"/>
                <w:lang w:val="es-ES" w:eastAsia="es-ES"/>
              </w:rPr>
            </w:pPr>
            <w:r w:rsidRPr="00157B5A">
              <w:rPr>
                <w:rFonts w:ascii="Bookman Old Style" w:hAnsi="Bookman Old Style" w:cs="Arial"/>
                <w:b/>
                <w:bCs/>
                <w:sz w:val="16"/>
                <w:szCs w:val="16"/>
                <w:lang w:val="es-ES" w:eastAsia="es-ES"/>
              </w:rPr>
              <w:t>Q(KVAR)</w:t>
            </w:r>
          </w:p>
        </w:tc>
      </w:tr>
      <w:tr w:rsidR="002A792A" w:rsidRPr="00157B5A" w:rsidTr="00641D8D">
        <w:trPr>
          <w:trHeight w:val="255"/>
        </w:trPr>
        <w:tc>
          <w:tcPr>
            <w:tcW w:w="761" w:type="dxa"/>
            <w:vMerge w:val="restart"/>
            <w:tcBorders>
              <w:top w:val="nil"/>
              <w:left w:val="single" w:sz="8" w:space="0" w:color="auto"/>
              <w:bottom w:val="single" w:sz="8" w:space="0" w:color="000000"/>
              <w:right w:val="single" w:sz="8" w:space="0" w:color="auto"/>
            </w:tcBorders>
            <w:noWrap/>
            <w:vAlign w:val="center"/>
          </w:tcPr>
          <w:p w:rsidR="002A792A" w:rsidRPr="00157B5A" w:rsidRDefault="002A792A" w:rsidP="00641D8D">
            <w:pPr>
              <w:spacing w:after="0" w:line="240" w:lineRule="auto"/>
              <w:jc w:val="center"/>
              <w:rPr>
                <w:rFonts w:ascii="Bookman Old Style" w:hAnsi="Bookman Old Style" w:cs="Arial"/>
                <w:sz w:val="40"/>
                <w:szCs w:val="40"/>
                <w:lang w:val="es-ES" w:eastAsia="es-ES"/>
              </w:rPr>
            </w:pPr>
            <w:r w:rsidRPr="00157B5A">
              <w:rPr>
                <w:rFonts w:ascii="Bookman Old Style" w:hAnsi="Bookman Old Style" w:cs="Arial"/>
                <w:sz w:val="40"/>
                <w:szCs w:val="40"/>
                <w:lang w:val="es-ES" w:eastAsia="es-ES"/>
              </w:rPr>
              <w:t>A</w:t>
            </w: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Bomba Lubricadora Trituradora Giradiscos</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15</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7.46</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11.951</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9.336</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Plato Repartidor Trituradora Giradiscos</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5.2</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2.238</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4.143</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3.486</w:t>
            </w:r>
          </w:p>
        </w:tc>
      </w:tr>
      <w:tr w:rsidR="002A792A" w:rsidRPr="00157B5A" w:rsidTr="00641D8D">
        <w:trPr>
          <w:trHeight w:val="270"/>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w:t>
            </w:r>
          </w:p>
        </w:tc>
        <w:tc>
          <w:tcPr>
            <w:tcW w:w="419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Trituradora Giradiscos</w:t>
            </w:r>
          </w:p>
        </w:tc>
        <w:tc>
          <w:tcPr>
            <w:tcW w:w="70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160KW</w:t>
            </w:r>
          </w:p>
        </w:tc>
        <w:tc>
          <w:tcPr>
            <w:tcW w:w="660" w:type="dxa"/>
            <w:tcBorders>
              <w:top w:val="nil"/>
              <w:left w:val="nil"/>
              <w:bottom w:val="single" w:sz="8"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280</w:t>
            </w:r>
          </w:p>
        </w:tc>
        <w:tc>
          <w:tcPr>
            <w:tcW w:w="688" w:type="dxa"/>
            <w:tcBorders>
              <w:top w:val="nil"/>
              <w:left w:val="single" w:sz="4" w:space="0" w:color="auto"/>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160</w:t>
            </w:r>
          </w:p>
        </w:tc>
        <w:tc>
          <w:tcPr>
            <w:tcW w:w="78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223.082</w:t>
            </w:r>
          </w:p>
        </w:tc>
        <w:tc>
          <w:tcPr>
            <w:tcW w:w="88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155.452</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18</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7.5</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10.5</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5.595</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8.366</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6.219</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6</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Bomba Lubricadora Trituradora Symons 5 1/2</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3.73</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5.577</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4.146</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8</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20B</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15</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17.2</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11.19</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13.704</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7.910</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9</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20</w:t>
            </w:r>
            <w:r>
              <w:rPr>
                <w:rFonts w:ascii="Bookman Old Style" w:hAnsi="Bookman Old Style" w:cs="Arial"/>
                <w:sz w:val="16"/>
                <w:szCs w:val="16"/>
                <w:lang w:val="es-ES" w:eastAsia="es-ES"/>
              </w:rPr>
              <w:t>ª</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15</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17.2</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11.19</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13.704</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7.910</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 xml:space="preserve">Ventilador de Enfriamiento Trituradora Symons 5 </w:t>
            </w:r>
            <w:r>
              <w:rPr>
                <w:rFonts w:ascii="Bookman Old Style" w:hAnsi="Bookman Old Style" w:cs="Arial"/>
                <w:sz w:val="16"/>
                <w:szCs w:val="16"/>
                <w:lang w:val="es-ES" w:eastAsia="es-ES"/>
              </w:rPr>
              <w:t>½</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14.5</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7.46</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11.552</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8.821</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11</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Alimentador Banda Transportadora 24A</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0.8</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1.08</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0.5968</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0.860</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0.620</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12</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24</w:t>
            </w:r>
            <w:r>
              <w:rPr>
                <w:rFonts w:ascii="Bookman Old Style" w:hAnsi="Bookman Old Style" w:cs="Arial"/>
                <w:sz w:val="16"/>
                <w:szCs w:val="16"/>
                <w:lang w:val="es-ES" w:eastAsia="es-ES"/>
              </w:rPr>
              <w:t>ª</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7.5</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20</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5.595</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15.934</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14.920</w:t>
            </w:r>
          </w:p>
        </w:tc>
      </w:tr>
      <w:tr w:rsidR="002A792A" w:rsidRPr="00157B5A" w:rsidTr="00641D8D">
        <w:trPr>
          <w:trHeight w:val="270"/>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13</w:t>
            </w:r>
          </w:p>
        </w:tc>
        <w:tc>
          <w:tcPr>
            <w:tcW w:w="419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 xml:space="preserve">Bomba de Enfriamiento de Aceite Trituradora Symons 4 </w:t>
            </w:r>
            <w:r>
              <w:rPr>
                <w:rFonts w:ascii="Bookman Old Style" w:hAnsi="Bookman Old Style" w:cs="Arial"/>
                <w:sz w:val="16"/>
                <w:szCs w:val="16"/>
                <w:lang w:val="es-ES" w:eastAsia="es-ES"/>
              </w:rPr>
              <w:t>¼</w:t>
            </w:r>
          </w:p>
        </w:tc>
        <w:tc>
          <w:tcPr>
            <w:tcW w:w="70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w:t>
            </w:r>
          </w:p>
        </w:tc>
        <w:tc>
          <w:tcPr>
            <w:tcW w:w="660" w:type="dxa"/>
            <w:tcBorders>
              <w:top w:val="nil"/>
              <w:left w:val="nil"/>
              <w:bottom w:val="single" w:sz="8"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5.2</w:t>
            </w:r>
          </w:p>
        </w:tc>
        <w:tc>
          <w:tcPr>
            <w:tcW w:w="688" w:type="dxa"/>
            <w:tcBorders>
              <w:top w:val="nil"/>
              <w:left w:val="single" w:sz="4" w:space="0" w:color="auto"/>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2.238</w:t>
            </w:r>
          </w:p>
        </w:tc>
        <w:tc>
          <w:tcPr>
            <w:tcW w:w="78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4.143</w:t>
            </w:r>
          </w:p>
        </w:tc>
        <w:tc>
          <w:tcPr>
            <w:tcW w:w="88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3.486</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14</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17</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13.5</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7.46</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10.756</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7.748</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15</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16</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7.5</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11.7</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5.595</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9.322</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7.456</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16</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14</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7.5</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10.5</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5.595</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8.366</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6.219</w:t>
            </w:r>
          </w:p>
        </w:tc>
      </w:tr>
      <w:tr w:rsidR="002A792A" w:rsidRPr="00157B5A" w:rsidTr="00641D8D">
        <w:trPr>
          <w:trHeight w:val="270"/>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17</w:t>
            </w:r>
          </w:p>
        </w:tc>
        <w:tc>
          <w:tcPr>
            <w:tcW w:w="419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 xml:space="preserve">Trituradora Symons 4 </w:t>
            </w:r>
            <w:r>
              <w:rPr>
                <w:rFonts w:ascii="Bookman Old Style" w:hAnsi="Bookman Old Style" w:cs="Arial"/>
                <w:sz w:val="16"/>
                <w:szCs w:val="16"/>
                <w:lang w:val="es-ES" w:eastAsia="es-ES"/>
              </w:rPr>
              <w:t>¼</w:t>
            </w:r>
          </w:p>
        </w:tc>
        <w:tc>
          <w:tcPr>
            <w:tcW w:w="70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132KW</w:t>
            </w:r>
          </w:p>
        </w:tc>
        <w:tc>
          <w:tcPr>
            <w:tcW w:w="660" w:type="dxa"/>
            <w:tcBorders>
              <w:top w:val="nil"/>
              <w:left w:val="nil"/>
              <w:bottom w:val="single" w:sz="8"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225</w:t>
            </w:r>
          </w:p>
        </w:tc>
        <w:tc>
          <w:tcPr>
            <w:tcW w:w="688" w:type="dxa"/>
            <w:tcBorders>
              <w:top w:val="nil"/>
              <w:left w:val="single" w:sz="4" w:space="0" w:color="auto"/>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132</w:t>
            </w:r>
          </w:p>
        </w:tc>
        <w:tc>
          <w:tcPr>
            <w:tcW w:w="78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179.262</w:t>
            </w:r>
          </w:p>
        </w:tc>
        <w:tc>
          <w:tcPr>
            <w:tcW w:w="88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121.288</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18</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Bomba de Lubricación Trituradora Symons 4 1/4</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5.2</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2.238</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4.143</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3.486</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20</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21</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40</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49</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29.84</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39.039</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25.172</w:t>
            </w:r>
          </w:p>
        </w:tc>
      </w:tr>
      <w:tr w:rsidR="002A792A" w:rsidRPr="00157B5A" w:rsidTr="00641D8D">
        <w:trPr>
          <w:trHeight w:val="270"/>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21</w:t>
            </w:r>
          </w:p>
        </w:tc>
        <w:tc>
          <w:tcPr>
            <w:tcW w:w="419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7</w:t>
            </w:r>
          </w:p>
        </w:tc>
        <w:tc>
          <w:tcPr>
            <w:tcW w:w="70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90KW</w:t>
            </w:r>
          </w:p>
        </w:tc>
        <w:tc>
          <w:tcPr>
            <w:tcW w:w="660" w:type="dxa"/>
            <w:tcBorders>
              <w:top w:val="nil"/>
              <w:left w:val="nil"/>
              <w:bottom w:val="single" w:sz="8"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156</w:t>
            </w:r>
          </w:p>
        </w:tc>
        <w:tc>
          <w:tcPr>
            <w:tcW w:w="688" w:type="dxa"/>
            <w:tcBorders>
              <w:top w:val="nil"/>
              <w:left w:val="single" w:sz="4" w:space="0" w:color="auto"/>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90</w:t>
            </w:r>
          </w:p>
        </w:tc>
        <w:tc>
          <w:tcPr>
            <w:tcW w:w="78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124.288</w:t>
            </w:r>
          </w:p>
        </w:tc>
        <w:tc>
          <w:tcPr>
            <w:tcW w:w="88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85.718</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22</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22</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7.5</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10.5</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5.595</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8.366</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6.219</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23</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23</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7.5</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10.5</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5.595</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8.366</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6.219</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24</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24</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20</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26</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14.92</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20.715</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14.370</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25</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20</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40</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48</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29.84</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38.243</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23.918</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26</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15</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17</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21.9</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12.682</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17.448</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11.984</w:t>
            </w:r>
          </w:p>
        </w:tc>
      </w:tr>
      <w:tr w:rsidR="002A792A" w:rsidRPr="00157B5A"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27</w:t>
            </w:r>
          </w:p>
        </w:tc>
        <w:tc>
          <w:tcPr>
            <w:tcW w:w="419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13</w:t>
            </w:r>
          </w:p>
        </w:tc>
        <w:tc>
          <w:tcPr>
            <w:tcW w:w="70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47CV</w:t>
            </w:r>
          </w:p>
        </w:tc>
        <w:tc>
          <w:tcPr>
            <w:tcW w:w="660" w:type="dxa"/>
            <w:tcBorders>
              <w:top w:val="nil"/>
              <w:left w:val="nil"/>
              <w:bottom w:val="single" w:sz="4"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57</w:t>
            </w:r>
          </w:p>
        </w:tc>
        <w:tc>
          <w:tcPr>
            <w:tcW w:w="688" w:type="dxa"/>
            <w:tcBorders>
              <w:top w:val="nil"/>
              <w:left w:val="single" w:sz="4" w:space="0" w:color="auto"/>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34.5</w:t>
            </w:r>
          </w:p>
        </w:tc>
        <w:tc>
          <w:tcPr>
            <w:tcW w:w="787"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45.413</w:t>
            </w:r>
          </w:p>
        </w:tc>
        <w:tc>
          <w:tcPr>
            <w:tcW w:w="880" w:type="dxa"/>
            <w:tcBorders>
              <w:top w:val="nil"/>
              <w:left w:val="nil"/>
              <w:bottom w:val="single" w:sz="4"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29.531</w:t>
            </w:r>
          </w:p>
        </w:tc>
      </w:tr>
      <w:tr w:rsidR="002A792A" w:rsidRPr="00157B5A" w:rsidTr="00641D8D">
        <w:trPr>
          <w:trHeight w:val="270"/>
        </w:trPr>
        <w:tc>
          <w:tcPr>
            <w:tcW w:w="761" w:type="dxa"/>
            <w:vMerge/>
            <w:tcBorders>
              <w:top w:val="nil"/>
              <w:left w:val="single" w:sz="8" w:space="0" w:color="auto"/>
              <w:bottom w:val="single" w:sz="8" w:space="0" w:color="000000"/>
              <w:right w:val="single" w:sz="8" w:space="0" w:color="auto"/>
            </w:tcBorders>
            <w:vAlign w:val="center"/>
          </w:tcPr>
          <w:p w:rsidR="002A792A" w:rsidRPr="00157B5A" w:rsidRDefault="002A792A" w:rsidP="00641D8D">
            <w:pPr>
              <w:spacing w:after="0" w:line="240" w:lineRule="auto"/>
              <w:rPr>
                <w:rFonts w:ascii="Bookman Old Style" w:hAnsi="Bookman Old Style" w:cs="Arial"/>
                <w:sz w:val="16"/>
                <w:szCs w:val="16"/>
                <w:lang w:val="es-ES" w:eastAsia="es-ES"/>
              </w:rPr>
            </w:pPr>
          </w:p>
        </w:tc>
        <w:tc>
          <w:tcPr>
            <w:tcW w:w="56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28</w:t>
            </w:r>
          </w:p>
        </w:tc>
        <w:tc>
          <w:tcPr>
            <w:tcW w:w="419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Banda Transportadora 11</w:t>
            </w:r>
          </w:p>
        </w:tc>
        <w:tc>
          <w:tcPr>
            <w:tcW w:w="70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15</w:t>
            </w:r>
          </w:p>
        </w:tc>
        <w:tc>
          <w:tcPr>
            <w:tcW w:w="660" w:type="dxa"/>
            <w:tcBorders>
              <w:top w:val="nil"/>
              <w:left w:val="nil"/>
              <w:bottom w:val="single" w:sz="8" w:space="0" w:color="auto"/>
              <w:right w:val="nil"/>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28</w:t>
            </w:r>
          </w:p>
        </w:tc>
        <w:tc>
          <w:tcPr>
            <w:tcW w:w="688" w:type="dxa"/>
            <w:tcBorders>
              <w:top w:val="nil"/>
              <w:left w:val="single" w:sz="4" w:space="0" w:color="auto"/>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11.19</w:t>
            </w:r>
          </w:p>
        </w:tc>
        <w:tc>
          <w:tcPr>
            <w:tcW w:w="787"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22.308</w:t>
            </w:r>
          </w:p>
        </w:tc>
        <w:tc>
          <w:tcPr>
            <w:tcW w:w="880" w:type="dxa"/>
            <w:tcBorders>
              <w:top w:val="nil"/>
              <w:left w:val="nil"/>
              <w:bottom w:val="single" w:sz="8" w:space="0" w:color="auto"/>
              <w:right w:val="single" w:sz="4" w:space="0" w:color="auto"/>
            </w:tcBorders>
            <w:noWrap/>
            <w:vAlign w:val="bottom"/>
          </w:tcPr>
          <w:p w:rsidR="002A792A" w:rsidRPr="00157B5A" w:rsidRDefault="002A792A" w:rsidP="00641D8D">
            <w:pPr>
              <w:spacing w:after="0" w:line="240" w:lineRule="auto"/>
              <w:jc w:val="center"/>
              <w:rPr>
                <w:rFonts w:ascii="Bookman Old Style" w:hAnsi="Bookman Old Style" w:cs="Arial"/>
                <w:sz w:val="16"/>
                <w:szCs w:val="16"/>
                <w:lang w:val="es-ES" w:eastAsia="es-ES"/>
              </w:rPr>
            </w:pPr>
            <w:r w:rsidRPr="00157B5A">
              <w:rPr>
                <w:rFonts w:ascii="Bookman Old Style" w:hAnsi="Bookman Old Style" w:cs="Arial"/>
                <w:sz w:val="16"/>
                <w:szCs w:val="16"/>
                <w:lang w:val="es-ES" w:eastAsia="es-ES"/>
              </w:rPr>
              <w:t>19.299</w:t>
            </w:r>
          </w:p>
        </w:tc>
      </w:tr>
    </w:tbl>
    <w:p w:rsidR="002A792A" w:rsidRDefault="002A792A" w:rsidP="002A792A">
      <w:pPr>
        <w:ind w:firstLine="2"/>
        <w:jc w:val="center"/>
        <w:rPr>
          <w:rFonts w:ascii="Bookman Old Style" w:hAnsi="Bookman Old Style" w:cs="Arial"/>
          <w:bCs/>
          <w:i/>
          <w:sz w:val="18"/>
          <w:szCs w:val="18"/>
        </w:rPr>
      </w:pPr>
    </w:p>
    <w:p w:rsidR="002A792A" w:rsidRPr="000C78DB" w:rsidRDefault="002A792A" w:rsidP="002A792A">
      <w:pPr>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#4 “Cargas conectadas al tablero “A” de la subestación “Trituración secundaria”</w:t>
      </w:r>
    </w:p>
    <w:tbl>
      <w:tblPr>
        <w:tblW w:w="2460" w:type="dxa"/>
        <w:jc w:val="center"/>
        <w:tblInd w:w="4840" w:type="dxa"/>
        <w:tblCellMar>
          <w:left w:w="70" w:type="dxa"/>
          <w:right w:w="70" w:type="dxa"/>
        </w:tblCellMar>
        <w:tblLook w:val="00A0"/>
      </w:tblPr>
      <w:tblGrid>
        <w:gridCol w:w="787"/>
        <w:gridCol w:w="787"/>
        <w:gridCol w:w="886"/>
      </w:tblGrid>
      <w:tr w:rsidR="002A792A" w:rsidRPr="00202263" w:rsidTr="00641D8D">
        <w:trPr>
          <w:trHeight w:val="255"/>
          <w:jc w:val="center"/>
        </w:trPr>
        <w:tc>
          <w:tcPr>
            <w:tcW w:w="2460" w:type="dxa"/>
            <w:gridSpan w:val="3"/>
            <w:tcBorders>
              <w:top w:val="single" w:sz="4" w:space="0" w:color="auto"/>
              <w:left w:val="single" w:sz="4" w:space="0" w:color="auto"/>
              <w:bottom w:val="single" w:sz="4" w:space="0" w:color="auto"/>
              <w:right w:val="single" w:sz="4" w:space="0" w:color="auto"/>
            </w:tcBorders>
            <w:noWrap/>
            <w:vAlign w:val="bottom"/>
          </w:tcPr>
          <w:p w:rsidR="002A792A" w:rsidRPr="00202263" w:rsidRDefault="002A792A" w:rsidP="00641D8D">
            <w:pPr>
              <w:spacing w:after="0" w:line="240" w:lineRule="auto"/>
              <w:jc w:val="center"/>
              <w:rPr>
                <w:rFonts w:cs="Arial"/>
                <w:b/>
                <w:bCs/>
                <w:sz w:val="16"/>
                <w:szCs w:val="16"/>
                <w:lang w:val="es-ES" w:eastAsia="es-ES"/>
              </w:rPr>
            </w:pPr>
            <w:r w:rsidRPr="00202263">
              <w:rPr>
                <w:rFonts w:cs="Arial"/>
                <w:b/>
                <w:bCs/>
                <w:sz w:val="16"/>
                <w:szCs w:val="16"/>
                <w:lang w:val="es-ES" w:eastAsia="es-ES"/>
              </w:rPr>
              <w:t>Total tablero A</w:t>
            </w:r>
          </w:p>
        </w:tc>
      </w:tr>
      <w:tr w:rsidR="002A792A" w:rsidRPr="00202263" w:rsidTr="00641D8D">
        <w:trPr>
          <w:trHeight w:val="255"/>
          <w:jc w:val="center"/>
        </w:trPr>
        <w:tc>
          <w:tcPr>
            <w:tcW w:w="787" w:type="dxa"/>
            <w:tcBorders>
              <w:top w:val="nil"/>
              <w:left w:val="single" w:sz="4" w:space="0" w:color="auto"/>
              <w:bottom w:val="single" w:sz="4" w:space="0" w:color="auto"/>
              <w:right w:val="single" w:sz="4" w:space="0" w:color="auto"/>
            </w:tcBorders>
            <w:shd w:val="clear" w:color="auto" w:fill="C6D9F1"/>
            <w:noWrap/>
            <w:vAlign w:val="bottom"/>
          </w:tcPr>
          <w:p w:rsidR="002A792A" w:rsidRPr="00202263" w:rsidRDefault="002A792A" w:rsidP="00641D8D">
            <w:pPr>
              <w:spacing w:after="0" w:line="240" w:lineRule="auto"/>
              <w:jc w:val="center"/>
              <w:rPr>
                <w:rFonts w:cs="Arial"/>
                <w:b/>
                <w:bCs/>
                <w:sz w:val="16"/>
                <w:szCs w:val="16"/>
                <w:lang w:val="es-ES" w:eastAsia="es-ES"/>
              </w:rPr>
            </w:pPr>
            <w:r>
              <w:rPr>
                <w:rFonts w:cs="Arial"/>
                <w:b/>
                <w:bCs/>
                <w:sz w:val="16"/>
                <w:szCs w:val="16"/>
                <w:lang w:val="es-ES" w:eastAsia="es-ES"/>
              </w:rPr>
              <w:t>P(KW)</w:t>
            </w:r>
          </w:p>
        </w:tc>
        <w:tc>
          <w:tcPr>
            <w:tcW w:w="787" w:type="dxa"/>
            <w:tcBorders>
              <w:top w:val="nil"/>
              <w:left w:val="nil"/>
              <w:bottom w:val="single" w:sz="4" w:space="0" w:color="auto"/>
              <w:right w:val="single" w:sz="4" w:space="0" w:color="auto"/>
            </w:tcBorders>
            <w:shd w:val="clear" w:color="auto" w:fill="C6D9F1"/>
            <w:noWrap/>
            <w:vAlign w:val="bottom"/>
          </w:tcPr>
          <w:p w:rsidR="002A792A" w:rsidRPr="00202263" w:rsidRDefault="002A792A" w:rsidP="00641D8D">
            <w:pPr>
              <w:spacing w:after="0" w:line="240" w:lineRule="auto"/>
              <w:jc w:val="center"/>
              <w:rPr>
                <w:rFonts w:cs="Arial"/>
                <w:b/>
                <w:bCs/>
                <w:sz w:val="16"/>
                <w:szCs w:val="16"/>
                <w:lang w:val="es-ES" w:eastAsia="es-ES"/>
              </w:rPr>
            </w:pPr>
            <w:r w:rsidRPr="00202263">
              <w:rPr>
                <w:rFonts w:cs="Arial"/>
                <w:b/>
                <w:bCs/>
                <w:sz w:val="16"/>
                <w:szCs w:val="16"/>
                <w:lang w:val="es-ES" w:eastAsia="es-ES"/>
              </w:rPr>
              <w:t>S (KVA)</w:t>
            </w:r>
          </w:p>
        </w:tc>
        <w:tc>
          <w:tcPr>
            <w:tcW w:w="886" w:type="dxa"/>
            <w:tcBorders>
              <w:top w:val="nil"/>
              <w:left w:val="nil"/>
              <w:bottom w:val="single" w:sz="4" w:space="0" w:color="auto"/>
              <w:right w:val="single" w:sz="4" w:space="0" w:color="auto"/>
            </w:tcBorders>
            <w:shd w:val="clear" w:color="auto" w:fill="C6D9F1"/>
            <w:noWrap/>
            <w:vAlign w:val="bottom"/>
          </w:tcPr>
          <w:p w:rsidR="002A792A" w:rsidRPr="00202263" w:rsidRDefault="002A792A" w:rsidP="00641D8D">
            <w:pPr>
              <w:spacing w:after="0" w:line="240" w:lineRule="auto"/>
              <w:jc w:val="center"/>
              <w:rPr>
                <w:rFonts w:cs="Arial"/>
                <w:b/>
                <w:bCs/>
                <w:sz w:val="16"/>
                <w:szCs w:val="16"/>
                <w:lang w:val="es-ES" w:eastAsia="es-ES"/>
              </w:rPr>
            </w:pPr>
            <w:r w:rsidRPr="00202263">
              <w:rPr>
                <w:rFonts w:cs="Arial"/>
                <w:b/>
                <w:bCs/>
                <w:sz w:val="16"/>
                <w:szCs w:val="16"/>
                <w:lang w:val="es-ES" w:eastAsia="es-ES"/>
              </w:rPr>
              <w:t>Q(KVA</w:t>
            </w:r>
            <w:r>
              <w:rPr>
                <w:rFonts w:cs="Arial"/>
                <w:b/>
                <w:bCs/>
                <w:sz w:val="16"/>
                <w:szCs w:val="16"/>
                <w:lang w:val="es-ES" w:eastAsia="es-ES"/>
              </w:rPr>
              <w:t>R</w:t>
            </w:r>
            <w:r w:rsidRPr="00202263">
              <w:rPr>
                <w:rFonts w:cs="Arial"/>
                <w:b/>
                <w:bCs/>
                <w:sz w:val="16"/>
                <w:szCs w:val="16"/>
                <w:lang w:val="es-ES" w:eastAsia="es-ES"/>
              </w:rPr>
              <w:t>)</w:t>
            </w:r>
          </w:p>
        </w:tc>
      </w:tr>
      <w:tr w:rsidR="002A792A" w:rsidRPr="000C78DB" w:rsidTr="00641D8D">
        <w:trPr>
          <w:trHeight w:val="255"/>
          <w:jc w:val="center"/>
        </w:trPr>
        <w:tc>
          <w:tcPr>
            <w:tcW w:w="787"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604.343</w:t>
            </w:r>
          </w:p>
        </w:tc>
        <w:tc>
          <w:tcPr>
            <w:tcW w:w="787" w:type="dxa"/>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849.049</w:t>
            </w:r>
          </w:p>
        </w:tc>
        <w:tc>
          <w:tcPr>
            <w:tcW w:w="886"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590.9359</w:t>
            </w:r>
          </w:p>
        </w:tc>
      </w:tr>
    </w:tbl>
    <w:p w:rsidR="002A792A" w:rsidRDefault="002A792A" w:rsidP="002A792A">
      <w:pPr>
        <w:ind w:left="2124" w:firstLine="708"/>
        <w:jc w:val="center"/>
        <w:rPr>
          <w:rFonts w:ascii="Bookman Old Style" w:hAnsi="Bookman Old Style" w:cs="Arial"/>
          <w:bCs/>
          <w:i/>
          <w:sz w:val="18"/>
          <w:szCs w:val="18"/>
        </w:rPr>
      </w:pPr>
    </w:p>
    <w:p w:rsidR="002A792A" w:rsidRPr="000C78DB" w:rsidRDefault="002A792A" w:rsidP="002A792A">
      <w:pPr>
        <w:ind w:firstLine="3"/>
        <w:jc w:val="center"/>
        <w:rPr>
          <w:rFonts w:ascii="Bookman Old Style" w:hAnsi="Bookman Old Style" w:cs="Arial"/>
          <w:bCs/>
          <w:i/>
          <w:sz w:val="18"/>
          <w:szCs w:val="18"/>
        </w:rPr>
      </w:pPr>
      <w:r w:rsidRPr="000C78DB">
        <w:rPr>
          <w:rFonts w:ascii="Bookman Old Style" w:hAnsi="Bookman Old Style" w:cs="Arial"/>
          <w:bCs/>
          <w:i/>
          <w:sz w:val="18"/>
          <w:szCs w:val="18"/>
        </w:rPr>
        <w:t>Tabla #5 “Carga total conectada al tablero “A””</w:t>
      </w:r>
    </w:p>
    <w:p w:rsidR="002A792A" w:rsidRPr="000C78DB" w:rsidRDefault="002A792A" w:rsidP="002A792A">
      <w:pPr>
        <w:ind w:hanging="11"/>
        <w:jc w:val="center"/>
        <w:rPr>
          <w:rFonts w:ascii="Bookman Old Style" w:hAnsi="Bookman Old Style" w:cs="Arial"/>
          <w:b/>
          <w:sz w:val="24"/>
          <w:szCs w:val="24"/>
        </w:rPr>
      </w:pPr>
      <w:r w:rsidRPr="000C78DB">
        <w:rPr>
          <w:rFonts w:ascii="Bookman Old Style" w:hAnsi="Bookman Old Style" w:cs="Arial"/>
          <w:b/>
          <w:sz w:val="24"/>
          <w:szCs w:val="24"/>
        </w:rPr>
        <w:lastRenderedPageBreak/>
        <w:t>Cargas conectadas al Tablero “B”</w:t>
      </w:r>
    </w:p>
    <w:tbl>
      <w:tblPr>
        <w:tblW w:w="8616" w:type="dxa"/>
        <w:tblInd w:w="70" w:type="dxa"/>
        <w:tblCellMar>
          <w:left w:w="70" w:type="dxa"/>
          <w:right w:w="70" w:type="dxa"/>
        </w:tblCellMar>
        <w:tblLook w:val="00A0"/>
      </w:tblPr>
      <w:tblGrid>
        <w:gridCol w:w="761"/>
        <w:gridCol w:w="715"/>
        <w:gridCol w:w="3301"/>
        <w:gridCol w:w="855"/>
        <w:gridCol w:w="616"/>
        <w:gridCol w:w="653"/>
        <w:gridCol w:w="892"/>
        <w:gridCol w:w="854"/>
      </w:tblGrid>
      <w:tr w:rsidR="002A792A" w:rsidRPr="000C78DB" w:rsidTr="00641D8D">
        <w:trPr>
          <w:trHeight w:val="270"/>
        </w:trPr>
        <w:tc>
          <w:tcPr>
            <w:tcW w:w="730" w:type="dxa"/>
            <w:vMerge w:val="restart"/>
            <w:tcBorders>
              <w:top w:val="single" w:sz="8" w:space="0" w:color="auto"/>
              <w:left w:val="single" w:sz="8"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 xml:space="preserve">Tablero </w:t>
            </w:r>
          </w:p>
        </w:tc>
        <w:tc>
          <w:tcPr>
            <w:tcW w:w="715" w:type="dxa"/>
            <w:vMerge w:val="restart"/>
            <w:tcBorders>
              <w:top w:val="single" w:sz="8" w:space="0" w:color="auto"/>
              <w:left w:val="single" w:sz="8"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w:t>
            </w:r>
          </w:p>
        </w:tc>
        <w:tc>
          <w:tcPr>
            <w:tcW w:w="3301" w:type="dxa"/>
            <w:tcBorders>
              <w:top w:val="single" w:sz="8" w:space="0" w:color="auto"/>
              <w:left w:val="nil"/>
              <w:bottom w:val="nil"/>
              <w:right w:val="single" w:sz="8" w:space="0" w:color="auto"/>
            </w:tcBorders>
            <w:shd w:val="clear" w:color="000000" w:fill="FFFFFF"/>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MOTOR</w:t>
            </w:r>
          </w:p>
        </w:tc>
        <w:tc>
          <w:tcPr>
            <w:tcW w:w="3870" w:type="dxa"/>
            <w:gridSpan w:val="5"/>
            <w:tcBorders>
              <w:top w:val="single" w:sz="8" w:space="0" w:color="auto"/>
              <w:left w:val="nil"/>
              <w:bottom w:val="single" w:sz="8" w:space="0" w:color="auto"/>
              <w:right w:val="single" w:sz="8" w:space="0" w:color="000000"/>
            </w:tcBorders>
            <w:noWrap/>
            <w:vAlign w:val="bottom"/>
          </w:tcPr>
          <w:p w:rsidR="002A792A" w:rsidRPr="000C78DB" w:rsidRDefault="002A792A" w:rsidP="00641D8D">
            <w:pPr>
              <w:spacing w:after="0" w:line="240" w:lineRule="auto"/>
              <w:jc w:val="center"/>
              <w:rPr>
                <w:rFonts w:ascii="Bookman Old Style" w:hAnsi="Bookman Old Style" w:cs="Arial"/>
                <w:b/>
                <w:bCs/>
                <w:i/>
                <w:iCs/>
                <w:sz w:val="16"/>
                <w:szCs w:val="16"/>
                <w:lang w:val="es-ES" w:eastAsia="es-ES"/>
              </w:rPr>
            </w:pPr>
            <w:r w:rsidRPr="000C78DB">
              <w:rPr>
                <w:rFonts w:ascii="Bookman Old Style" w:hAnsi="Bookman Old Style" w:cs="Arial"/>
                <w:b/>
                <w:bCs/>
                <w:i/>
                <w:iCs/>
                <w:sz w:val="16"/>
                <w:szCs w:val="16"/>
                <w:lang w:val="es-ES" w:eastAsia="es-ES"/>
              </w:rPr>
              <w:t>MOTOR</w:t>
            </w:r>
          </w:p>
        </w:tc>
      </w:tr>
      <w:tr w:rsidR="002A792A" w:rsidRPr="000C78DB" w:rsidTr="00641D8D">
        <w:trPr>
          <w:trHeight w:val="270"/>
        </w:trPr>
        <w:tc>
          <w:tcPr>
            <w:tcW w:w="730" w:type="dxa"/>
            <w:vMerge/>
            <w:tcBorders>
              <w:top w:val="single" w:sz="8" w:space="0" w:color="auto"/>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b/>
                <w:bCs/>
                <w:sz w:val="16"/>
                <w:szCs w:val="16"/>
                <w:lang w:val="es-ES" w:eastAsia="es-ES"/>
              </w:rPr>
            </w:pPr>
          </w:p>
        </w:tc>
        <w:tc>
          <w:tcPr>
            <w:tcW w:w="715" w:type="dxa"/>
            <w:vMerge/>
            <w:tcBorders>
              <w:top w:val="single" w:sz="8" w:space="0" w:color="auto"/>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b/>
                <w:bCs/>
                <w:sz w:val="16"/>
                <w:szCs w:val="16"/>
                <w:lang w:val="es-ES" w:eastAsia="es-ES"/>
              </w:rPr>
            </w:pPr>
          </w:p>
        </w:tc>
        <w:tc>
          <w:tcPr>
            <w:tcW w:w="3301" w:type="dxa"/>
            <w:tcBorders>
              <w:top w:val="nil"/>
              <w:left w:val="nil"/>
              <w:bottom w:val="single" w:sz="8" w:space="0" w:color="auto"/>
              <w:right w:val="single" w:sz="8" w:space="0" w:color="auto"/>
            </w:tcBorders>
            <w:shd w:val="clear" w:color="000000" w:fill="FFFFFF"/>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EQUIPO</w:t>
            </w:r>
          </w:p>
        </w:tc>
        <w:tc>
          <w:tcPr>
            <w:tcW w:w="855" w:type="dxa"/>
            <w:tcBorders>
              <w:top w:val="nil"/>
              <w:left w:val="nil"/>
              <w:bottom w:val="single" w:sz="8" w:space="0" w:color="auto"/>
              <w:right w:val="single" w:sz="8"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HP</w:t>
            </w:r>
          </w:p>
        </w:tc>
        <w:tc>
          <w:tcPr>
            <w:tcW w:w="616" w:type="dxa"/>
            <w:tcBorders>
              <w:top w:val="nil"/>
              <w:left w:val="nil"/>
              <w:bottom w:val="single" w:sz="8" w:space="0" w:color="auto"/>
              <w:right w:val="single" w:sz="8"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AMP.</w:t>
            </w:r>
          </w:p>
        </w:tc>
        <w:tc>
          <w:tcPr>
            <w:tcW w:w="653" w:type="dxa"/>
            <w:tcBorders>
              <w:top w:val="nil"/>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P(</w:t>
            </w:r>
            <w:r>
              <w:rPr>
                <w:rFonts w:ascii="Bookman Old Style" w:hAnsi="Bookman Old Style" w:cs="Arial"/>
                <w:b/>
                <w:bCs/>
                <w:sz w:val="16"/>
                <w:szCs w:val="16"/>
                <w:lang w:val="es-ES" w:eastAsia="es-ES"/>
              </w:rPr>
              <w:t>KW)</w:t>
            </w:r>
          </w:p>
        </w:tc>
        <w:tc>
          <w:tcPr>
            <w:tcW w:w="892" w:type="dxa"/>
            <w:tcBorders>
              <w:top w:val="nil"/>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S(KVA)</w:t>
            </w:r>
          </w:p>
        </w:tc>
        <w:tc>
          <w:tcPr>
            <w:tcW w:w="854" w:type="dxa"/>
            <w:tcBorders>
              <w:top w:val="nil"/>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Q(KVA</w:t>
            </w:r>
            <w:r>
              <w:rPr>
                <w:rFonts w:ascii="Bookman Old Style" w:hAnsi="Bookman Old Style" w:cs="Arial"/>
                <w:b/>
                <w:bCs/>
                <w:sz w:val="16"/>
                <w:szCs w:val="16"/>
                <w:lang w:val="es-ES" w:eastAsia="es-ES"/>
              </w:rPr>
              <w:t>R</w:t>
            </w:r>
            <w:r w:rsidRPr="000C78DB">
              <w:rPr>
                <w:rFonts w:ascii="Bookman Old Style" w:hAnsi="Bookman Old Style" w:cs="Arial"/>
                <w:b/>
                <w:bCs/>
                <w:sz w:val="16"/>
                <w:szCs w:val="16"/>
                <w:lang w:val="es-ES" w:eastAsia="es-ES"/>
              </w:rPr>
              <w:t>)</w:t>
            </w:r>
          </w:p>
        </w:tc>
      </w:tr>
      <w:tr w:rsidR="002A792A" w:rsidRPr="000C78DB" w:rsidTr="00641D8D">
        <w:trPr>
          <w:trHeight w:val="255"/>
        </w:trPr>
        <w:tc>
          <w:tcPr>
            <w:tcW w:w="730" w:type="dxa"/>
            <w:vMerge w:val="restart"/>
            <w:tcBorders>
              <w:top w:val="nil"/>
              <w:left w:val="single" w:sz="8"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s="Arial"/>
                <w:sz w:val="40"/>
                <w:szCs w:val="40"/>
                <w:lang w:val="es-ES" w:eastAsia="es-ES"/>
              </w:rPr>
            </w:pPr>
            <w:r w:rsidRPr="000C78DB">
              <w:rPr>
                <w:rFonts w:ascii="Bookman Old Style" w:hAnsi="Bookman Old Style" w:cs="Arial"/>
                <w:sz w:val="40"/>
                <w:szCs w:val="40"/>
                <w:lang w:val="es-ES" w:eastAsia="es-ES"/>
              </w:rPr>
              <w:t>B</w:t>
            </w: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 xml:space="preserve">Gusano de Polvo </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4.103</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6.37</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4.88</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30</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28</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7.5</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10.5</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5.595</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8.37</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6.22</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31</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27</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25</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32</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18.65</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25.50</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17.38</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32</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5</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34,5KW</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57</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34.5</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45.41</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29.53</w:t>
            </w:r>
          </w:p>
        </w:tc>
      </w:tr>
      <w:tr w:rsidR="002A792A" w:rsidRPr="000C78DB" w:rsidTr="00641D8D">
        <w:trPr>
          <w:trHeight w:val="270"/>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33</w:t>
            </w:r>
          </w:p>
        </w:tc>
        <w:tc>
          <w:tcPr>
            <w:tcW w:w="3301"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Zaranda Simplicity Carga</w:t>
            </w:r>
          </w:p>
        </w:tc>
        <w:tc>
          <w:tcPr>
            <w:tcW w:w="85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16" w:type="dxa"/>
            <w:tcBorders>
              <w:top w:val="nil"/>
              <w:left w:val="nil"/>
              <w:bottom w:val="single" w:sz="8"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47.4</w:t>
            </w:r>
          </w:p>
        </w:tc>
        <w:tc>
          <w:tcPr>
            <w:tcW w:w="653" w:type="dxa"/>
            <w:tcBorders>
              <w:top w:val="nil"/>
              <w:left w:val="single" w:sz="4" w:space="0" w:color="auto"/>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29.84</w:t>
            </w:r>
          </w:p>
        </w:tc>
        <w:tc>
          <w:tcPr>
            <w:tcW w:w="892"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37.76</w:t>
            </w:r>
          </w:p>
        </w:tc>
        <w:tc>
          <w:tcPr>
            <w:tcW w:w="854"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23.15</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34</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26</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9</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4.103</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7.17</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5.88</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35</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25</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26</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14.92</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20.71</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14.37</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36</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Separador de Polvo</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100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132</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74.6</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105.17</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74.13</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Zaranda Simplicity Descarga</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47.4</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29.84</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37.76</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23.15</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38</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Zaranda B2-1</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22.38</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31.87</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22.69</w:t>
            </w:r>
          </w:p>
        </w:tc>
      </w:tr>
      <w:tr w:rsidR="002A792A" w:rsidRPr="000C78DB" w:rsidTr="00641D8D">
        <w:trPr>
          <w:trHeight w:val="270"/>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39</w:t>
            </w:r>
          </w:p>
        </w:tc>
        <w:tc>
          <w:tcPr>
            <w:tcW w:w="3301"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Zaranda B2-2</w:t>
            </w:r>
          </w:p>
        </w:tc>
        <w:tc>
          <w:tcPr>
            <w:tcW w:w="85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30</w:t>
            </w:r>
          </w:p>
        </w:tc>
        <w:tc>
          <w:tcPr>
            <w:tcW w:w="616" w:type="dxa"/>
            <w:tcBorders>
              <w:top w:val="nil"/>
              <w:left w:val="nil"/>
              <w:bottom w:val="single" w:sz="8"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53" w:type="dxa"/>
            <w:tcBorders>
              <w:top w:val="nil"/>
              <w:left w:val="single" w:sz="4" w:space="0" w:color="auto"/>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22.38</w:t>
            </w:r>
          </w:p>
        </w:tc>
        <w:tc>
          <w:tcPr>
            <w:tcW w:w="892"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31.87</w:t>
            </w:r>
          </w:p>
        </w:tc>
        <w:tc>
          <w:tcPr>
            <w:tcW w:w="854"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22.69</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Zaranda B4-1</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22.38</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31.87</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22.69</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41</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Zaranda B4-2</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22.38</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31.87</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22.69</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42</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Alimentador 1 (A 3.1)</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5.58</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4.15</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44</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Zaranda B13</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22.38</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31.87</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22.69</w:t>
            </w:r>
          </w:p>
        </w:tc>
      </w:tr>
      <w:tr w:rsidR="002A792A" w:rsidRPr="000C78DB" w:rsidTr="00641D8D">
        <w:trPr>
          <w:trHeight w:val="270"/>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45</w:t>
            </w:r>
          </w:p>
        </w:tc>
        <w:tc>
          <w:tcPr>
            <w:tcW w:w="3301"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Zaranda B18.-1</w:t>
            </w:r>
          </w:p>
        </w:tc>
        <w:tc>
          <w:tcPr>
            <w:tcW w:w="85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30</w:t>
            </w:r>
          </w:p>
        </w:tc>
        <w:tc>
          <w:tcPr>
            <w:tcW w:w="616" w:type="dxa"/>
            <w:tcBorders>
              <w:top w:val="nil"/>
              <w:left w:val="nil"/>
              <w:bottom w:val="single" w:sz="8"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53" w:type="dxa"/>
            <w:tcBorders>
              <w:top w:val="nil"/>
              <w:left w:val="single" w:sz="4" w:space="0" w:color="auto"/>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22.38</w:t>
            </w:r>
          </w:p>
        </w:tc>
        <w:tc>
          <w:tcPr>
            <w:tcW w:w="892"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31.87</w:t>
            </w:r>
          </w:p>
        </w:tc>
        <w:tc>
          <w:tcPr>
            <w:tcW w:w="854"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22.69</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46</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Zaranda B18-2</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22.38</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31.87</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22.69</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47</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Zaranda Cedarapids (23)</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61</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48.60</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31.16</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48</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10</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21,3KW</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37.5</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21.3</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29.88</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20.95</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49</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9</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26</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14.92</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20.71</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14.37</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50</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4</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57KW</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82</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57</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65.33</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31.92</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51</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3</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47.5</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29.84</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37.84</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23.28</w:t>
            </w:r>
          </w:p>
        </w:tc>
      </w:tr>
      <w:tr w:rsidR="002A792A" w:rsidRPr="000C78DB" w:rsidTr="00641D8D">
        <w:trPr>
          <w:trHeight w:val="270"/>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53</w:t>
            </w:r>
          </w:p>
        </w:tc>
        <w:tc>
          <w:tcPr>
            <w:tcW w:w="3301"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Autolimp. Magn.3</w:t>
            </w:r>
            <w:r>
              <w:rPr>
                <w:rFonts w:ascii="Bookman Old Style" w:hAnsi="Bookman Old Style" w:cs="Arial"/>
                <w:sz w:val="16"/>
                <w:szCs w:val="16"/>
                <w:lang w:val="es-ES" w:eastAsia="es-ES"/>
              </w:rPr>
              <w:t>ª</w:t>
            </w:r>
          </w:p>
        </w:tc>
        <w:tc>
          <w:tcPr>
            <w:tcW w:w="85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w:t>
            </w:r>
          </w:p>
        </w:tc>
        <w:tc>
          <w:tcPr>
            <w:tcW w:w="616" w:type="dxa"/>
            <w:tcBorders>
              <w:top w:val="nil"/>
              <w:left w:val="nil"/>
              <w:bottom w:val="single" w:sz="8"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w:t>
            </w:r>
          </w:p>
        </w:tc>
        <w:tc>
          <w:tcPr>
            <w:tcW w:w="653" w:type="dxa"/>
            <w:tcBorders>
              <w:top w:val="nil"/>
              <w:left w:val="single" w:sz="4" w:space="0" w:color="auto"/>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1.492</w:t>
            </w:r>
          </w:p>
        </w:tc>
        <w:tc>
          <w:tcPr>
            <w:tcW w:w="892"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2.31</w:t>
            </w:r>
          </w:p>
        </w:tc>
        <w:tc>
          <w:tcPr>
            <w:tcW w:w="854"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1.76</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54</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12</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40</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50</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29.84</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39.84</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26.39</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21</w:t>
            </w:r>
            <w:r>
              <w:rPr>
                <w:rFonts w:ascii="Bookman Old Style" w:hAnsi="Bookman Old Style" w:cs="Arial"/>
                <w:sz w:val="16"/>
                <w:szCs w:val="16"/>
                <w:lang w:val="es-ES" w:eastAsia="es-ES"/>
              </w:rPr>
              <w:t>ª</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4.6</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2.238</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3.66</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2.90</w:t>
            </w:r>
          </w:p>
        </w:tc>
      </w:tr>
      <w:tr w:rsidR="002A792A" w:rsidRPr="000C78DB" w:rsidTr="00641D8D">
        <w:trPr>
          <w:trHeight w:val="255"/>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56</w:t>
            </w:r>
          </w:p>
        </w:tc>
        <w:tc>
          <w:tcPr>
            <w:tcW w:w="33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26</w:t>
            </w:r>
            <w:r>
              <w:rPr>
                <w:rFonts w:ascii="Bookman Old Style" w:hAnsi="Bookman Old Style" w:cs="Arial"/>
                <w:sz w:val="16"/>
                <w:szCs w:val="16"/>
                <w:lang w:val="es-ES" w:eastAsia="es-ES"/>
              </w:rPr>
              <w:t>ª</w:t>
            </w:r>
          </w:p>
        </w:tc>
        <w:tc>
          <w:tcPr>
            <w:tcW w:w="85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5,5KW</w:t>
            </w:r>
          </w:p>
        </w:tc>
        <w:tc>
          <w:tcPr>
            <w:tcW w:w="616" w:type="dxa"/>
            <w:tcBorders>
              <w:top w:val="nil"/>
              <w:left w:val="nil"/>
              <w:bottom w:val="single" w:sz="4"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11.2</w:t>
            </w:r>
          </w:p>
        </w:tc>
        <w:tc>
          <w:tcPr>
            <w:tcW w:w="65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w:t>
            </w:r>
          </w:p>
        </w:tc>
        <w:tc>
          <w:tcPr>
            <w:tcW w:w="89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8.92</w:t>
            </w:r>
          </w:p>
        </w:tc>
        <w:tc>
          <w:tcPr>
            <w:tcW w:w="85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7.03</w:t>
            </w:r>
          </w:p>
        </w:tc>
      </w:tr>
      <w:tr w:rsidR="002A792A" w:rsidRPr="000C78DB" w:rsidTr="00641D8D">
        <w:trPr>
          <w:trHeight w:val="270"/>
        </w:trPr>
        <w:tc>
          <w:tcPr>
            <w:tcW w:w="730"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0"/>
                <w:szCs w:val="40"/>
                <w:lang w:val="es-ES" w:eastAsia="es-ES"/>
              </w:rPr>
            </w:pPr>
          </w:p>
        </w:tc>
        <w:tc>
          <w:tcPr>
            <w:tcW w:w="71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57</w:t>
            </w:r>
          </w:p>
        </w:tc>
        <w:tc>
          <w:tcPr>
            <w:tcW w:w="3301"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Banda Transportadora 8</w:t>
            </w:r>
          </w:p>
        </w:tc>
        <w:tc>
          <w:tcPr>
            <w:tcW w:w="85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90KW</w:t>
            </w:r>
          </w:p>
        </w:tc>
        <w:tc>
          <w:tcPr>
            <w:tcW w:w="616" w:type="dxa"/>
            <w:tcBorders>
              <w:top w:val="nil"/>
              <w:left w:val="nil"/>
              <w:bottom w:val="single" w:sz="8" w:space="0" w:color="auto"/>
              <w:right w:val="nil"/>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156</w:t>
            </w:r>
          </w:p>
        </w:tc>
        <w:tc>
          <w:tcPr>
            <w:tcW w:w="653" w:type="dxa"/>
            <w:tcBorders>
              <w:top w:val="nil"/>
              <w:left w:val="single" w:sz="4" w:space="0" w:color="auto"/>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90</w:t>
            </w:r>
          </w:p>
        </w:tc>
        <w:tc>
          <w:tcPr>
            <w:tcW w:w="892"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124.29</w:t>
            </w:r>
          </w:p>
        </w:tc>
        <w:tc>
          <w:tcPr>
            <w:tcW w:w="854"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85.72</w:t>
            </w:r>
          </w:p>
        </w:tc>
      </w:tr>
    </w:tbl>
    <w:p w:rsidR="002A792A" w:rsidRDefault="002A792A" w:rsidP="002A792A">
      <w:pPr>
        <w:ind w:left="708" w:firstLine="708"/>
        <w:jc w:val="center"/>
        <w:rPr>
          <w:rFonts w:cs="Arial"/>
          <w:bCs/>
          <w:i/>
          <w:sz w:val="18"/>
          <w:szCs w:val="18"/>
        </w:rPr>
      </w:pPr>
    </w:p>
    <w:p w:rsidR="002A792A" w:rsidRPr="000C78DB" w:rsidRDefault="002A792A" w:rsidP="002A792A">
      <w:pPr>
        <w:ind w:firstLine="1"/>
        <w:jc w:val="center"/>
        <w:rPr>
          <w:rFonts w:ascii="Bookman Old Style" w:hAnsi="Bookman Old Style" w:cs="Arial"/>
          <w:bCs/>
          <w:i/>
          <w:sz w:val="18"/>
          <w:szCs w:val="18"/>
        </w:rPr>
      </w:pPr>
      <w:r w:rsidRPr="000C78DB">
        <w:rPr>
          <w:rFonts w:ascii="Bookman Old Style" w:hAnsi="Bookman Old Style" w:cs="Arial"/>
          <w:bCs/>
          <w:i/>
          <w:sz w:val="18"/>
          <w:szCs w:val="18"/>
        </w:rPr>
        <w:t>Tabla #6 “Cargas conectadas al tablero “B” de la subestación “Trituración secundaria”</w:t>
      </w:r>
    </w:p>
    <w:tbl>
      <w:tblPr>
        <w:tblW w:w="2340" w:type="dxa"/>
        <w:jc w:val="center"/>
        <w:tblInd w:w="70" w:type="dxa"/>
        <w:tblCellMar>
          <w:left w:w="70" w:type="dxa"/>
          <w:right w:w="70" w:type="dxa"/>
        </w:tblCellMar>
        <w:tblLook w:val="00A0"/>
      </w:tblPr>
      <w:tblGrid>
        <w:gridCol w:w="693"/>
        <w:gridCol w:w="835"/>
        <w:gridCol w:w="854"/>
      </w:tblGrid>
      <w:tr w:rsidR="002A792A" w:rsidRPr="000C78DB" w:rsidTr="00641D8D">
        <w:trPr>
          <w:trHeight w:val="255"/>
          <w:jc w:val="center"/>
        </w:trPr>
        <w:tc>
          <w:tcPr>
            <w:tcW w:w="2340" w:type="dxa"/>
            <w:gridSpan w:val="3"/>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Total Tablero "B"</w:t>
            </w:r>
          </w:p>
        </w:tc>
      </w:tr>
      <w:tr w:rsidR="002A792A" w:rsidRPr="000C78DB" w:rsidTr="00641D8D">
        <w:trPr>
          <w:trHeight w:val="300"/>
          <w:jc w:val="center"/>
        </w:trPr>
        <w:tc>
          <w:tcPr>
            <w:tcW w:w="693" w:type="dxa"/>
            <w:tcBorders>
              <w:top w:val="nil"/>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Pr>
                <w:rFonts w:ascii="Bookman Old Style" w:hAnsi="Bookman Old Style" w:cs="Arial"/>
                <w:b/>
                <w:bCs/>
                <w:sz w:val="16"/>
                <w:szCs w:val="16"/>
                <w:lang w:val="es-ES" w:eastAsia="es-ES"/>
              </w:rPr>
              <w:t>P(KW</w:t>
            </w:r>
            <w:r w:rsidRPr="000C78DB">
              <w:rPr>
                <w:rFonts w:ascii="Bookman Old Style" w:hAnsi="Bookman Old Style" w:cs="Arial"/>
                <w:b/>
                <w:bCs/>
                <w:sz w:val="16"/>
                <w:szCs w:val="16"/>
                <w:lang w:val="es-ES" w:eastAsia="es-ES"/>
              </w:rPr>
              <w:t>)</w:t>
            </w:r>
          </w:p>
        </w:tc>
        <w:tc>
          <w:tcPr>
            <w:tcW w:w="835" w:type="dxa"/>
            <w:tcBorders>
              <w:top w:val="nil"/>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Pr>
                <w:rFonts w:ascii="Bookman Old Style" w:hAnsi="Bookman Old Style" w:cs="Arial"/>
                <w:b/>
                <w:bCs/>
                <w:sz w:val="16"/>
                <w:szCs w:val="16"/>
                <w:lang w:val="es-ES" w:eastAsia="es-ES"/>
              </w:rPr>
              <w:t>S</w:t>
            </w:r>
            <w:r w:rsidRPr="000C78DB">
              <w:rPr>
                <w:rFonts w:ascii="Bookman Old Style" w:hAnsi="Bookman Old Style" w:cs="Arial"/>
                <w:b/>
                <w:bCs/>
                <w:sz w:val="16"/>
                <w:szCs w:val="16"/>
                <w:lang w:val="es-ES" w:eastAsia="es-ES"/>
              </w:rPr>
              <w:t>(KVA)</w:t>
            </w:r>
          </w:p>
        </w:tc>
        <w:tc>
          <w:tcPr>
            <w:tcW w:w="812" w:type="dxa"/>
            <w:tcBorders>
              <w:top w:val="nil"/>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Q(KVA</w:t>
            </w:r>
            <w:r>
              <w:rPr>
                <w:rFonts w:ascii="Bookman Old Style" w:hAnsi="Bookman Old Style" w:cs="Arial"/>
                <w:b/>
                <w:bCs/>
                <w:sz w:val="16"/>
                <w:szCs w:val="16"/>
                <w:lang w:val="es-ES" w:eastAsia="es-ES"/>
              </w:rPr>
              <w:t>R</w:t>
            </w:r>
            <w:r w:rsidRPr="000C78DB">
              <w:rPr>
                <w:rFonts w:ascii="Bookman Old Style" w:hAnsi="Bookman Old Style" w:cs="Arial"/>
                <w:b/>
                <w:bCs/>
                <w:sz w:val="16"/>
                <w:szCs w:val="16"/>
                <w:lang w:val="es-ES" w:eastAsia="es-ES"/>
              </w:rPr>
              <w:t>)</w:t>
            </w:r>
          </w:p>
        </w:tc>
      </w:tr>
      <w:tr w:rsidR="002A792A" w:rsidRPr="000C78DB" w:rsidTr="00641D8D">
        <w:trPr>
          <w:trHeight w:val="255"/>
          <w:jc w:val="center"/>
        </w:trPr>
        <w:tc>
          <w:tcPr>
            <w:tcW w:w="69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607.12</w:t>
            </w:r>
          </w:p>
        </w:tc>
        <w:tc>
          <w:tcPr>
            <w:tcW w:w="835" w:type="dxa"/>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904.28</w:t>
            </w:r>
          </w:p>
        </w:tc>
        <w:tc>
          <w:tcPr>
            <w:tcW w:w="812"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607.123</w:t>
            </w:r>
          </w:p>
        </w:tc>
      </w:tr>
    </w:tbl>
    <w:p w:rsidR="002A792A" w:rsidRDefault="002A792A" w:rsidP="002A792A">
      <w:pPr>
        <w:ind w:firstLine="2"/>
        <w:jc w:val="center"/>
        <w:rPr>
          <w:rFonts w:ascii="Bookman Old Style" w:hAnsi="Bookman Old Style" w:cs="Arial"/>
          <w:bCs/>
          <w:i/>
          <w:sz w:val="18"/>
          <w:szCs w:val="18"/>
        </w:rPr>
      </w:pPr>
    </w:p>
    <w:p w:rsidR="002A792A" w:rsidRPr="000C78DB" w:rsidRDefault="002A792A" w:rsidP="002A792A">
      <w:pPr>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#7 “Carga</w:t>
      </w:r>
      <w:r>
        <w:rPr>
          <w:rFonts w:ascii="Bookman Old Style" w:hAnsi="Bookman Old Style" w:cs="Arial"/>
          <w:bCs/>
          <w:i/>
          <w:sz w:val="18"/>
          <w:szCs w:val="18"/>
        </w:rPr>
        <w:t xml:space="preserve"> total conectada al tablero “B”</w:t>
      </w:r>
    </w:p>
    <w:p w:rsidR="002A792A" w:rsidRDefault="002A792A" w:rsidP="002A792A">
      <w:pPr>
        <w:ind w:hanging="11"/>
        <w:jc w:val="center"/>
        <w:rPr>
          <w:rFonts w:ascii="Bookman Old Style" w:hAnsi="Bookman Old Style" w:cs="Arial"/>
          <w:b/>
        </w:rPr>
      </w:pPr>
    </w:p>
    <w:p w:rsidR="002A792A" w:rsidRDefault="002A792A" w:rsidP="002A792A">
      <w:pPr>
        <w:ind w:hanging="11"/>
        <w:jc w:val="center"/>
        <w:rPr>
          <w:rFonts w:ascii="Bookman Old Style" w:hAnsi="Bookman Old Style" w:cs="Arial"/>
          <w:b/>
        </w:rPr>
      </w:pPr>
    </w:p>
    <w:p w:rsidR="002A792A" w:rsidRDefault="002A792A" w:rsidP="002A792A">
      <w:pPr>
        <w:ind w:hanging="11"/>
        <w:jc w:val="center"/>
        <w:rPr>
          <w:rFonts w:ascii="Bookman Old Style" w:hAnsi="Bookman Old Style" w:cs="Arial"/>
          <w:b/>
        </w:rPr>
      </w:pPr>
    </w:p>
    <w:p w:rsidR="002A792A" w:rsidRPr="000C78DB" w:rsidRDefault="002A792A" w:rsidP="002A792A">
      <w:pPr>
        <w:ind w:hanging="11"/>
        <w:jc w:val="center"/>
        <w:rPr>
          <w:rFonts w:ascii="Bookman Old Style" w:hAnsi="Bookman Old Style" w:cs="Arial"/>
          <w:b/>
        </w:rPr>
      </w:pPr>
      <w:r w:rsidRPr="000C78DB">
        <w:rPr>
          <w:rFonts w:ascii="Bookman Old Style" w:hAnsi="Bookman Old Style" w:cs="Arial"/>
          <w:b/>
        </w:rPr>
        <w:t>Cargas conectadas al Tablero “C”</w:t>
      </w:r>
    </w:p>
    <w:tbl>
      <w:tblPr>
        <w:tblW w:w="8522" w:type="dxa"/>
        <w:tblInd w:w="70" w:type="dxa"/>
        <w:tblCellMar>
          <w:left w:w="70" w:type="dxa"/>
          <w:right w:w="70" w:type="dxa"/>
        </w:tblCellMar>
        <w:tblLook w:val="00A0"/>
      </w:tblPr>
      <w:tblGrid>
        <w:gridCol w:w="761"/>
        <w:gridCol w:w="700"/>
        <w:gridCol w:w="3500"/>
        <w:gridCol w:w="787"/>
        <w:gridCol w:w="566"/>
        <w:gridCol w:w="627"/>
        <w:gridCol w:w="821"/>
        <w:gridCol w:w="854"/>
      </w:tblGrid>
      <w:tr w:rsidR="002A792A" w:rsidRPr="000C78DB" w:rsidTr="00641D8D">
        <w:trPr>
          <w:trHeight w:val="270"/>
        </w:trPr>
        <w:tc>
          <w:tcPr>
            <w:tcW w:w="761" w:type="dxa"/>
            <w:vMerge w:val="restart"/>
            <w:tcBorders>
              <w:top w:val="single" w:sz="8" w:space="0" w:color="auto"/>
              <w:left w:val="single" w:sz="8"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 xml:space="preserve">Tablero </w:t>
            </w:r>
          </w:p>
        </w:tc>
        <w:tc>
          <w:tcPr>
            <w:tcW w:w="700" w:type="dxa"/>
            <w:vMerge w:val="restart"/>
            <w:tcBorders>
              <w:top w:val="single" w:sz="8" w:space="0" w:color="auto"/>
              <w:left w:val="single" w:sz="8"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w:t>
            </w:r>
          </w:p>
        </w:tc>
        <w:tc>
          <w:tcPr>
            <w:tcW w:w="3500" w:type="dxa"/>
            <w:tcBorders>
              <w:top w:val="single" w:sz="8" w:space="0" w:color="auto"/>
              <w:left w:val="nil"/>
              <w:bottom w:val="nil"/>
              <w:right w:val="nil"/>
            </w:tcBorders>
            <w:shd w:val="clear" w:color="000000" w:fill="FFFFFF"/>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MOTOR</w:t>
            </w:r>
          </w:p>
        </w:tc>
        <w:tc>
          <w:tcPr>
            <w:tcW w:w="3561" w:type="dxa"/>
            <w:gridSpan w:val="5"/>
            <w:tcBorders>
              <w:top w:val="single" w:sz="8" w:space="0" w:color="auto"/>
              <w:left w:val="single" w:sz="8" w:space="0" w:color="auto"/>
              <w:bottom w:val="nil"/>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MOTOR</w:t>
            </w:r>
          </w:p>
        </w:tc>
      </w:tr>
      <w:tr w:rsidR="002A792A" w:rsidRPr="000C78DB" w:rsidTr="00641D8D">
        <w:trPr>
          <w:trHeight w:val="270"/>
        </w:trPr>
        <w:tc>
          <w:tcPr>
            <w:tcW w:w="761" w:type="dxa"/>
            <w:vMerge/>
            <w:tcBorders>
              <w:top w:val="single" w:sz="8" w:space="0" w:color="auto"/>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b/>
                <w:bCs/>
                <w:sz w:val="16"/>
                <w:szCs w:val="16"/>
                <w:lang w:eastAsia="es-EC"/>
              </w:rPr>
            </w:pPr>
          </w:p>
        </w:tc>
        <w:tc>
          <w:tcPr>
            <w:tcW w:w="700" w:type="dxa"/>
            <w:vMerge/>
            <w:tcBorders>
              <w:top w:val="single" w:sz="8" w:space="0" w:color="auto"/>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b/>
                <w:bCs/>
                <w:sz w:val="16"/>
                <w:szCs w:val="16"/>
                <w:lang w:eastAsia="es-EC"/>
              </w:rPr>
            </w:pPr>
          </w:p>
        </w:tc>
        <w:tc>
          <w:tcPr>
            <w:tcW w:w="3500" w:type="dxa"/>
            <w:tcBorders>
              <w:top w:val="nil"/>
              <w:left w:val="nil"/>
              <w:bottom w:val="single" w:sz="8" w:space="0" w:color="auto"/>
              <w:right w:val="single" w:sz="8" w:space="0" w:color="auto"/>
            </w:tcBorders>
            <w:shd w:val="clear" w:color="000000" w:fill="FFFFFF"/>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EQUIPO</w:t>
            </w:r>
          </w:p>
        </w:tc>
        <w:tc>
          <w:tcPr>
            <w:tcW w:w="787" w:type="dxa"/>
            <w:tcBorders>
              <w:top w:val="single" w:sz="8" w:space="0" w:color="auto"/>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HP</w:t>
            </w:r>
          </w:p>
        </w:tc>
        <w:tc>
          <w:tcPr>
            <w:tcW w:w="566" w:type="dxa"/>
            <w:tcBorders>
              <w:top w:val="single" w:sz="8" w:space="0" w:color="auto"/>
              <w:left w:val="nil"/>
              <w:bottom w:val="single" w:sz="8" w:space="0" w:color="auto"/>
              <w:right w:val="single" w:sz="8"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AMP.</w:t>
            </w:r>
          </w:p>
        </w:tc>
        <w:tc>
          <w:tcPr>
            <w:tcW w:w="601" w:type="dxa"/>
            <w:tcBorders>
              <w:top w:val="single" w:sz="8" w:space="0" w:color="auto"/>
              <w:left w:val="nil"/>
              <w:bottom w:val="single" w:sz="8"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Pr>
                <w:rFonts w:ascii="Bookman Old Style" w:hAnsi="Bookman Old Style" w:cs="Arial"/>
                <w:b/>
                <w:bCs/>
                <w:sz w:val="16"/>
                <w:szCs w:val="16"/>
                <w:lang w:eastAsia="es-EC"/>
              </w:rPr>
              <w:t>P(KW</w:t>
            </w:r>
            <w:r w:rsidRPr="000C78DB">
              <w:rPr>
                <w:rFonts w:ascii="Bookman Old Style" w:hAnsi="Bookman Old Style" w:cs="Arial"/>
                <w:b/>
                <w:bCs/>
                <w:sz w:val="16"/>
                <w:szCs w:val="16"/>
                <w:lang w:eastAsia="es-EC"/>
              </w:rPr>
              <w:t>)</w:t>
            </w:r>
          </w:p>
        </w:tc>
        <w:tc>
          <w:tcPr>
            <w:tcW w:w="821" w:type="dxa"/>
            <w:tcBorders>
              <w:top w:val="single" w:sz="8" w:space="0" w:color="auto"/>
              <w:left w:val="nil"/>
              <w:bottom w:val="single" w:sz="8"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S(KVA)</w:t>
            </w:r>
          </w:p>
        </w:tc>
        <w:tc>
          <w:tcPr>
            <w:tcW w:w="786" w:type="dxa"/>
            <w:tcBorders>
              <w:top w:val="single" w:sz="8" w:space="0" w:color="auto"/>
              <w:left w:val="nil"/>
              <w:bottom w:val="single" w:sz="4" w:space="0" w:color="auto"/>
              <w:right w:val="single" w:sz="8"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Q(KVA</w:t>
            </w:r>
            <w:r>
              <w:rPr>
                <w:rFonts w:ascii="Bookman Old Style" w:hAnsi="Bookman Old Style" w:cs="Arial"/>
                <w:b/>
                <w:bCs/>
                <w:sz w:val="16"/>
                <w:szCs w:val="16"/>
                <w:lang w:eastAsia="es-EC"/>
              </w:rPr>
              <w:t>R</w:t>
            </w:r>
            <w:r w:rsidRPr="000C78DB">
              <w:rPr>
                <w:rFonts w:ascii="Bookman Old Style" w:hAnsi="Bookman Old Style" w:cs="Arial"/>
                <w:b/>
                <w:bCs/>
                <w:sz w:val="16"/>
                <w:szCs w:val="16"/>
                <w:lang w:eastAsia="es-EC"/>
              </w:rPr>
              <w:t>)</w:t>
            </w:r>
          </w:p>
        </w:tc>
      </w:tr>
      <w:tr w:rsidR="002A792A" w:rsidRPr="000C78DB" w:rsidTr="00641D8D">
        <w:trPr>
          <w:trHeight w:val="255"/>
        </w:trPr>
        <w:tc>
          <w:tcPr>
            <w:tcW w:w="761" w:type="dxa"/>
            <w:vMerge w:val="restart"/>
            <w:tcBorders>
              <w:top w:val="nil"/>
              <w:left w:val="single" w:sz="8"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s="Arial"/>
                <w:sz w:val="48"/>
                <w:szCs w:val="48"/>
                <w:lang w:eastAsia="es-EC"/>
              </w:rPr>
            </w:pPr>
            <w:r w:rsidRPr="000C78DB">
              <w:rPr>
                <w:rFonts w:ascii="Bookman Old Style" w:hAnsi="Bookman Old Style" w:cs="Arial"/>
                <w:sz w:val="48"/>
                <w:szCs w:val="48"/>
                <w:lang w:eastAsia="es-EC"/>
              </w:rPr>
              <w:t>C</w:t>
            </w:r>
          </w:p>
        </w:tc>
        <w:tc>
          <w:tcPr>
            <w:tcW w:w="70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58</w:t>
            </w:r>
          </w:p>
        </w:tc>
        <w:tc>
          <w:tcPr>
            <w:tcW w:w="350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Alimentador A3.3</w:t>
            </w:r>
          </w:p>
        </w:tc>
        <w:tc>
          <w:tcPr>
            <w:tcW w:w="78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0,82KW</w:t>
            </w:r>
          </w:p>
        </w:tc>
        <w:tc>
          <w:tcPr>
            <w:tcW w:w="566"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1.08</w:t>
            </w:r>
          </w:p>
        </w:tc>
        <w:tc>
          <w:tcPr>
            <w:tcW w:w="6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0.82</w:t>
            </w:r>
          </w:p>
        </w:tc>
        <w:tc>
          <w:tcPr>
            <w:tcW w:w="82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0.86</w:t>
            </w:r>
          </w:p>
        </w:tc>
        <w:tc>
          <w:tcPr>
            <w:tcW w:w="786"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0.26</w:t>
            </w:r>
          </w:p>
        </w:tc>
      </w:tr>
      <w:tr w:rsidR="002A792A" w:rsidRPr="000C78DB"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70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59</w:t>
            </w:r>
          </w:p>
        </w:tc>
        <w:tc>
          <w:tcPr>
            <w:tcW w:w="350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Bomba de Enfriamiento de Aceite Giradisco</w:t>
            </w:r>
          </w:p>
        </w:tc>
        <w:tc>
          <w:tcPr>
            <w:tcW w:w="78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w:t>
            </w:r>
          </w:p>
        </w:tc>
        <w:tc>
          <w:tcPr>
            <w:tcW w:w="566"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5.2</w:t>
            </w:r>
          </w:p>
        </w:tc>
        <w:tc>
          <w:tcPr>
            <w:tcW w:w="6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2.238</w:t>
            </w:r>
          </w:p>
        </w:tc>
        <w:tc>
          <w:tcPr>
            <w:tcW w:w="82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4.14</w:t>
            </w:r>
          </w:p>
        </w:tc>
        <w:tc>
          <w:tcPr>
            <w:tcW w:w="786"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3.49</w:t>
            </w:r>
          </w:p>
        </w:tc>
      </w:tr>
      <w:tr w:rsidR="002A792A" w:rsidRPr="000C78DB" w:rsidTr="00641D8D">
        <w:trPr>
          <w:trHeight w:val="255"/>
        </w:trPr>
        <w:tc>
          <w:tcPr>
            <w:tcW w:w="761"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700" w:type="dxa"/>
            <w:tcBorders>
              <w:top w:val="nil"/>
              <w:left w:val="nil"/>
              <w:bottom w:val="nil"/>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60</w:t>
            </w:r>
          </w:p>
        </w:tc>
        <w:tc>
          <w:tcPr>
            <w:tcW w:w="350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Banda Transportadora 5</w:t>
            </w:r>
            <w:r>
              <w:rPr>
                <w:rFonts w:ascii="Bookman Old Style" w:hAnsi="Bookman Old Style" w:cs="Arial"/>
                <w:sz w:val="16"/>
                <w:szCs w:val="16"/>
                <w:lang w:eastAsia="es-EC"/>
              </w:rPr>
              <w:t>ª</w:t>
            </w:r>
          </w:p>
        </w:tc>
        <w:tc>
          <w:tcPr>
            <w:tcW w:w="78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7,5KW</w:t>
            </w:r>
          </w:p>
        </w:tc>
        <w:tc>
          <w:tcPr>
            <w:tcW w:w="566"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10.5</w:t>
            </w:r>
          </w:p>
        </w:tc>
        <w:tc>
          <w:tcPr>
            <w:tcW w:w="60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7.5</w:t>
            </w:r>
          </w:p>
        </w:tc>
        <w:tc>
          <w:tcPr>
            <w:tcW w:w="82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8.37</w:t>
            </w:r>
          </w:p>
        </w:tc>
        <w:tc>
          <w:tcPr>
            <w:tcW w:w="786"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3.71</w:t>
            </w:r>
          </w:p>
        </w:tc>
      </w:tr>
      <w:tr w:rsidR="002A792A" w:rsidRPr="000C78DB" w:rsidTr="00641D8D">
        <w:trPr>
          <w:trHeight w:val="270"/>
        </w:trPr>
        <w:tc>
          <w:tcPr>
            <w:tcW w:w="761"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700" w:type="dxa"/>
            <w:tcBorders>
              <w:top w:val="single" w:sz="4" w:space="0" w:color="auto"/>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62</w:t>
            </w:r>
          </w:p>
        </w:tc>
        <w:tc>
          <w:tcPr>
            <w:tcW w:w="3500"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Ventilador de Enfriamiento de Aceite Giradisco</w:t>
            </w:r>
          </w:p>
        </w:tc>
        <w:tc>
          <w:tcPr>
            <w:tcW w:w="787"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5</w:t>
            </w:r>
          </w:p>
        </w:tc>
        <w:tc>
          <w:tcPr>
            <w:tcW w:w="566"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6.2</w:t>
            </w:r>
          </w:p>
        </w:tc>
        <w:tc>
          <w:tcPr>
            <w:tcW w:w="601"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3.73</w:t>
            </w:r>
          </w:p>
        </w:tc>
        <w:tc>
          <w:tcPr>
            <w:tcW w:w="821"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4.94</w:t>
            </w:r>
          </w:p>
        </w:tc>
        <w:tc>
          <w:tcPr>
            <w:tcW w:w="786"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3.24</w:t>
            </w:r>
          </w:p>
        </w:tc>
      </w:tr>
    </w:tbl>
    <w:p w:rsidR="002A792A" w:rsidRDefault="002A792A" w:rsidP="002A792A">
      <w:pPr>
        <w:ind w:left="708" w:firstLine="708"/>
        <w:jc w:val="center"/>
        <w:rPr>
          <w:rFonts w:ascii="Bookman Old Style" w:hAnsi="Bookman Old Style" w:cs="Arial"/>
          <w:bCs/>
          <w:i/>
          <w:sz w:val="18"/>
          <w:szCs w:val="18"/>
        </w:rPr>
      </w:pPr>
    </w:p>
    <w:p w:rsidR="002A792A" w:rsidRDefault="002A792A" w:rsidP="002A792A">
      <w:pPr>
        <w:ind w:firstLine="1"/>
        <w:jc w:val="center"/>
        <w:rPr>
          <w:rFonts w:ascii="Bookman Old Style" w:hAnsi="Bookman Old Style" w:cs="Arial"/>
          <w:bCs/>
          <w:i/>
          <w:sz w:val="18"/>
          <w:szCs w:val="18"/>
        </w:rPr>
      </w:pPr>
      <w:r w:rsidRPr="000C78DB">
        <w:rPr>
          <w:rFonts w:ascii="Bookman Old Style" w:hAnsi="Bookman Old Style" w:cs="Arial"/>
          <w:bCs/>
          <w:i/>
          <w:sz w:val="18"/>
          <w:szCs w:val="18"/>
        </w:rPr>
        <w:t>Tabla #8 “Cargas conectadas al tablero “C” de la subestación “Trituración secundaria”</w:t>
      </w:r>
    </w:p>
    <w:p w:rsidR="002A792A" w:rsidRDefault="002A792A" w:rsidP="002A792A">
      <w:pPr>
        <w:ind w:firstLine="1"/>
        <w:jc w:val="center"/>
        <w:rPr>
          <w:rFonts w:ascii="Bookman Old Style" w:hAnsi="Bookman Old Style" w:cs="Arial"/>
          <w:bCs/>
          <w:i/>
          <w:sz w:val="18"/>
          <w:szCs w:val="18"/>
        </w:rPr>
      </w:pPr>
    </w:p>
    <w:p w:rsidR="002A792A" w:rsidRDefault="002A792A" w:rsidP="002A792A">
      <w:pPr>
        <w:ind w:firstLine="1"/>
        <w:jc w:val="center"/>
        <w:rPr>
          <w:rFonts w:ascii="Bookman Old Style" w:hAnsi="Bookman Old Style" w:cs="Arial"/>
          <w:bCs/>
          <w:i/>
          <w:sz w:val="18"/>
          <w:szCs w:val="18"/>
        </w:rPr>
      </w:pPr>
    </w:p>
    <w:p w:rsidR="002A792A" w:rsidRDefault="002A792A" w:rsidP="002A792A">
      <w:pPr>
        <w:ind w:firstLine="1"/>
        <w:jc w:val="center"/>
        <w:rPr>
          <w:rFonts w:ascii="Bookman Old Style" w:hAnsi="Bookman Old Style" w:cs="Arial"/>
          <w:bCs/>
          <w:i/>
          <w:sz w:val="18"/>
          <w:szCs w:val="18"/>
        </w:rPr>
      </w:pPr>
    </w:p>
    <w:p w:rsidR="002A792A" w:rsidRDefault="002A792A" w:rsidP="002A792A">
      <w:pPr>
        <w:ind w:firstLine="1"/>
        <w:jc w:val="center"/>
        <w:rPr>
          <w:rFonts w:ascii="Bookman Old Style" w:hAnsi="Bookman Old Style" w:cs="Arial"/>
          <w:bCs/>
          <w:i/>
          <w:sz w:val="18"/>
          <w:szCs w:val="18"/>
        </w:rPr>
      </w:pPr>
    </w:p>
    <w:p w:rsidR="002A792A" w:rsidRDefault="002A792A" w:rsidP="002A792A">
      <w:pPr>
        <w:ind w:firstLine="1"/>
        <w:jc w:val="center"/>
        <w:rPr>
          <w:rFonts w:ascii="Bookman Old Style" w:hAnsi="Bookman Old Style" w:cs="Arial"/>
          <w:bCs/>
          <w:i/>
          <w:sz w:val="18"/>
          <w:szCs w:val="18"/>
        </w:rPr>
      </w:pPr>
    </w:p>
    <w:p w:rsidR="002A792A" w:rsidRPr="000C78DB" w:rsidRDefault="002A792A" w:rsidP="002A792A">
      <w:pPr>
        <w:ind w:firstLine="1"/>
        <w:jc w:val="center"/>
        <w:rPr>
          <w:rFonts w:ascii="Bookman Old Style" w:hAnsi="Bookman Old Style" w:cs="Arial"/>
          <w:bCs/>
          <w:i/>
          <w:sz w:val="18"/>
          <w:szCs w:val="18"/>
        </w:rPr>
      </w:pPr>
    </w:p>
    <w:tbl>
      <w:tblPr>
        <w:tblW w:w="2706" w:type="dxa"/>
        <w:jc w:val="center"/>
        <w:tblInd w:w="70" w:type="dxa"/>
        <w:tblCellMar>
          <w:left w:w="70" w:type="dxa"/>
          <w:right w:w="70" w:type="dxa"/>
        </w:tblCellMar>
        <w:tblLook w:val="00A0"/>
      </w:tblPr>
      <w:tblGrid>
        <w:gridCol w:w="688"/>
        <w:gridCol w:w="795"/>
        <w:gridCol w:w="1223"/>
      </w:tblGrid>
      <w:tr w:rsidR="002A792A" w:rsidRPr="000C78DB" w:rsidTr="00641D8D">
        <w:trPr>
          <w:trHeight w:val="255"/>
          <w:jc w:val="center"/>
        </w:trPr>
        <w:tc>
          <w:tcPr>
            <w:tcW w:w="2706" w:type="dxa"/>
            <w:gridSpan w:val="3"/>
            <w:tcBorders>
              <w:top w:val="single" w:sz="4" w:space="0" w:color="auto"/>
              <w:left w:val="single" w:sz="4" w:space="0" w:color="auto"/>
              <w:bottom w:val="single" w:sz="4" w:space="0" w:color="auto"/>
              <w:right w:val="single" w:sz="4" w:space="0" w:color="000000"/>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Total Tablero "C"</w:t>
            </w:r>
          </w:p>
        </w:tc>
      </w:tr>
      <w:tr w:rsidR="002A792A" w:rsidRPr="000C78DB" w:rsidTr="00641D8D">
        <w:trPr>
          <w:trHeight w:val="255"/>
          <w:jc w:val="center"/>
        </w:trPr>
        <w:tc>
          <w:tcPr>
            <w:tcW w:w="688" w:type="dxa"/>
            <w:tcBorders>
              <w:top w:val="nil"/>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Pr>
                <w:rFonts w:ascii="Bookman Old Style" w:hAnsi="Bookman Old Style" w:cs="Arial"/>
                <w:b/>
                <w:bCs/>
                <w:sz w:val="16"/>
                <w:szCs w:val="16"/>
                <w:lang w:eastAsia="es-EC"/>
              </w:rPr>
              <w:t>P(KW</w:t>
            </w:r>
            <w:r w:rsidRPr="000C78DB">
              <w:rPr>
                <w:rFonts w:ascii="Bookman Old Style" w:hAnsi="Bookman Old Style" w:cs="Arial"/>
                <w:b/>
                <w:bCs/>
                <w:sz w:val="16"/>
                <w:szCs w:val="16"/>
                <w:lang w:eastAsia="es-EC"/>
              </w:rPr>
              <w:t>)</w:t>
            </w:r>
          </w:p>
        </w:tc>
        <w:tc>
          <w:tcPr>
            <w:tcW w:w="795" w:type="dxa"/>
            <w:tcBorders>
              <w:top w:val="nil"/>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S(KVA)</w:t>
            </w:r>
          </w:p>
        </w:tc>
        <w:tc>
          <w:tcPr>
            <w:tcW w:w="1223" w:type="dxa"/>
            <w:tcBorders>
              <w:top w:val="nil"/>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Q(KVA</w:t>
            </w:r>
            <w:r>
              <w:rPr>
                <w:rFonts w:ascii="Bookman Old Style" w:hAnsi="Bookman Old Style" w:cs="Arial"/>
                <w:b/>
                <w:bCs/>
                <w:sz w:val="16"/>
                <w:szCs w:val="16"/>
                <w:lang w:eastAsia="es-EC"/>
              </w:rPr>
              <w:t>R</w:t>
            </w:r>
            <w:r w:rsidRPr="000C78DB">
              <w:rPr>
                <w:rFonts w:ascii="Bookman Old Style" w:hAnsi="Bookman Old Style" w:cs="Arial"/>
                <w:b/>
                <w:bCs/>
                <w:sz w:val="16"/>
                <w:szCs w:val="16"/>
                <w:lang w:eastAsia="es-EC"/>
              </w:rPr>
              <w:t>)</w:t>
            </w:r>
          </w:p>
        </w:tc>
      </w:tr>
      <w:tr w:rsidR="002A792A" w:rsidRPr="000C78DB" w:rsidTr="00641D8D">
        <w:trPr>
          <w:trHeight w:val="220"/>
          <w:jc w:val="center"/>
        </w:trPr>
        <w:tc>
          <w:tcPr>
            <w:tcW w:w="688"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eastAsia="es-EC"/>
              </w:rPr>
            </w:pPr>
            <w:r w:rsidRPr="000C78DB">
              <w:rPr>
                <w:rFonts w:ascii="Bookman Old Style" w:hAnsi="Bookman Old Style" w:cs="Arial"/>
                <w:sz w:val="16"/>
                <w:szCs w:val="16"/>
                <w:lang w:eastAsia="es-EC"/>
              </w:rPr>
              <w:t>14.288</w:t>
            </w:r>
          </w:p>
        </w:tc>
        <w:tc>
          <w:tcPr>
            <w:tcW w:w="79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eastAsia="es-EC"/>
              </w:rPr>
            </w:pPr>
            <w:r w:rsidRPr="000C78DB">
              <w:rPr>
                <w:rFonts w:ascii="Bookman Old Style" w:hAnsi="Bookman Old Style" w:cs="Arial"/>
                <w:sz w:val="16"/>
                <w:szCs w:val="16"/>
                <w:lang w:eastAsia="es-EC"/>
              </w:rPr>
              <w:t>18.3086</w:t>
            </w:r>
          </w:p>
        </w:tc>
        <w:tc>
          <w:tcPr>
            <w:tcW w:w="122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eastAsia="es-EC"/>
              </w:rPr>
            </w:pPr>
            <w:r w:rsidRPr="000C78DB">
              <w:rPr>
                <w:rFonts w:ascii="Bookman Old Style" w:hAnsi="Bookman Old Style" w:cs="Arial"/>
                <w:sz w:val="16"/>
                <w:szCs w:val="16"/>
                <w:lang w:eastAsia="es-EC"/>
              </w:rPr>
              <w:t>10.69136878</w:t>
            </w:r>
          </w:p>
        </w:tc>
      </w:tr>
    </w:tbl>
    <w:p w:rsidR="002A792A" w:rsidRDefault="002A792A" w:rsidP="002A792A">
      <w:pPr>
        <w:ind w:firstLine="2"/>
        <w:jc w:val="center"/>
        <w:rPr>
          <w:rFonts w:ascii="Bookman Old Style" w:hAnsi="Bookman Old Style" w:cs="Arial"/>
          <w:bCs/>
          <w:i/>
          <w:sz w:val="18"/>
          <w:szCs w:val="18"/>
        </w:rPr>
      </w:pPr>
    </w:p>
    <w:p w:rsidR="002A792A" w:rsidRPr="000C78DB" w:rsidRDefault="002A792A" w:rsidP="002A792A">
      <w:pPr>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#9 “Car</w:t>
      </w:r>
      <w:r>
        <w:rPr>
          <w:rFonts w:ascii="Bookman Old Style" w:hAnsi="Bookman Old Style" w:cs="Arial"/>
          <w:bCs/>
          <w:i/>
          <w:sz w:val="18"/>
          <w:szCs w:val="18"/>
        </w:rPr>
        <w:t>ga total conectada al tablero “C</w:t>
      </w:r>
      <w:r w:rsidRPr="000C78DB">
        <w:rPr>
          <w:rFonts w:ascii="Bookman Old Style" w:hAnsi="Bookman Old Style" w:cs="Arial"/>
          <w:bCs/>
          <w:i/>
          <w:sz w:val="18"/>
          <w:szCs w:val="18"/>
        </w:rPr>
        <w:t>”</w:t>
      </w:r>
    </w:p>
    <w:p w:rsidR="002A792A" w:rsidRDefault="002A792A" w:rsidP="002A792A">
      <w:pPr>
        <w:ind w:hanging="10"/>
        <w:jc w:val="center"/>
        <w:rPr>
          <w:rFonts w:ascii="Bookman Old Style" w:hAnsi="Bookman Old Style" w:cs="Arial"/>
          <w:b/>
          <w:sz w:val="24"/>
          <w:szCs w:val="24"/>
        </w:rPr>
      </w:pPr>
    </w:p>
    <w:p w:rsidR="002A792A" w:rsidRDefault="002A792A" w:rsidP="002A792A">
      <w:pPr>
        <w:ind w:hanging="10"/>
        <w:jc w:val="center"/>
        <w:rPr>
          <w:rFonts w:ascii="Bookman Old Style" w:hAnsi="Bookman Old Style" w:cs="Arial"/>
          <w:b/>
          <w:sz w:val="24"/>
          <w:szCs w:val="24"/>
        </w:rPr>
      </w:pPr>
    </w:p>
    <w:p w:rsidR="002A792A" w:rsidRDefault="002A792A" w:rsidP="002A792A">
      <w:pPr>
        <w:ind w:hanging="10"/>
        <w:jc w:val="center"/>
        <w:rPr>
          <w:rFonts w:ascii="Bookman Old Style" w:hAnsi="Bookman Old Style" w:cs="Arial"/>
          <w:b/>
          <w:sz w:val="24"/>
          <w:szCs w:val="24"/>
        </w:rPr>
      </w:pPr>
    </w:p>
    <w:p w:rsidR="002A792A" w:rsidRDefault="002A792A" w:rsidP="002A792A">
      <w:pPr>
        <w:ind w:hanging="10"/>
        <w:jc w:val="center"/>
        <w:rPr>
          <w:rFonts w:ascii="Bookman Old Style" w:hAnsi="Bookman Old Style" w:cs="Arial"/>
          <w:b/>
          <w:sz w:val="24"/>
          <w:szCs w:val="24"/>
        </w:rPr>
      </w:pPr>
    </w:p>
    <w:p w:rsidR="002A792A" w:rsidRPr="000C78DB" w:rsidRDefault="002A792A" w:rsidP="002A792A">
      <w:pPr>
        <w:ind w:hanging="10"/>
        <w:jc w:val="center"/>
        <w:rPr>
          <w:rFonts w:ascii="Bookman Old Style" w:hAnsi="Bookman Old Style" w:cs="Arial"/>
          <w:b/>
          <w:sz w:val="24"/>
          <w:szCs w:val="24"/>
        </w:rPr>
      </w:pPr>
      <w:r>
        <w:rPr>
          <w:rFonts w:ascii="Bookman Old Style" w:hAnsi="Bookman Old Style" w:cs="Arial"/>
          <w:b/>
          <w:sz w:val="24"/>
          <w:szCs w:val="24"/>
        </w:rPr>
        <w:lastRenderedPageBreak/>
        <w:t>C</w:t>
      </w:r>
      <w:r w:rsidRPr="000C78DB">
        <w:rPr>
          <w:rFonts w:ascii="Bookman Old Style" w:hAnsi="Bookman Old Style" w:cs="Arial"/>
          <w:b/>
          <w:sz w:val="24"/>
          <w:szCs w:val="24"/>
        </w:rPr>
        <w:t>argas conectadas al Tablero “D”</w:t>
      </w:r>
    </w:p>
    <w:tbl>
      <w:tblPr>
        <w:tblW w:w="8681" w:type="dxa"/>
        <w:jc w:val="center"/>
        <w:tblInd w:w="70" w:type="dxa"/>
        <w:tblCellMar>
          <w:left w:w="70" w:type="dxa"/>
          <w:right w:w="70" w:type="dxa"/>
        </w:tblCellMar>
        <w:tblLook w:val="00A0"/>
      </w:tblPr>
      <w:tblGrid>
        <w:gridCol w:w="786"/>
        <w:gridCol w:w="485"/>
        <w:gridCol w:w="3529"/>
        <w:gridCol w:w="838"/>
        <w:gridCol w:w="547"/>
        <w:gridCol w:w="804"/>
        <w:gridCol w:w="35"/>
        <w:gridCol w:w="803"/>
        <w:gridCol w:w="854"/>
      </w:tblGrid>
      <w:tr w:rsidR="002A792A" w:rsidRPr="000C78DB" w:rsidTr="00641D8D">
        <w:trPr>
          <w:trHeight w:val="270"/>
          <w:jc w:val="center"/>
        </w:trPr>
        <w:tc>
          <w:tcPr>
            <w:tcW w:w="787" w:type="dxa"/>
            <w:vMerge w:val="restart"/>
            <w:tcBorders>
              <w:top w:val="single" w:sz="8" w:space="0" w:color="auto"/>
              <w:left w:val="single" w:sz="8"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 xml:space="preserve">Tablero </w:t>
            </w:r>
          </w:p>
        </w:tc>
        <w:tc>
          <w:tcPr>
            <w:tcW w:w="485" w:type="dxa"/>
            <w:vMerge w:val="restart"/>
            <w:tcBorders>
              <w:top w:val="single" w:sz="8" w:space="0" w:color="auto"/>
              <w:left w:val="single" w:sz="8"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w:t>
            </w:r>
          </w:p>
        </w:tc>
        <w:tc>
          <w:tcPr>
            <w:tcW w:w="3529" w:type="dxa"/>
            <w:tcBorders>
              <w:top w:val="single" w:sz="8" w:space="0" w:color="auto"/>
              <w:left w:val="nil"/>
              <w:bottom w:val="nil"/>
              <w:right w:val="single" w:sz="8" w:space="0" w:color="auto"/>
            </w:tcBorders>
            <w:shd w:val="clear" w:color="000000" w:fill="FFFFFF"/>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MOTOR</w:t>
            </w:r>
          </w:p>
        </w:tc>
        <w:tc>
          <w:tcPr>
            <w:tcW w:w="3880" w:type="dxa"/>
            <w:gridSpan w:val="6"/>
            <w:tcBorders>
              <w:top w:val="single" w:sz="8" w:space="0" w:color="auto"/>
              <w:left w:val="nil"/>
              <w:bottom w:val="single" w:sz="8" w:space="0" w:color="auto"/>
              <w:right w:val="single" w:sz="8" w:space="0" w:color="000000"/>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MOTOR</w:t>
            </w:r>
          </w:p>
        </w:tc>
      </w:tr>
      <w:tr w:rsidR="002A792A" w:rsidRPr="000C78DB" w:rsidTr="00641D8D">
        <w:trPr>
          <w:trHeight w:val="270"/>
          <w:jc w:val="center"/>
        </w:trPr>
        <w:tc>
          <w:tcPr>
            <w:tcW w:w="787" w:type="dxa"/>
            <w:vMerge/>
            <w:tcBorders>
              <w:top w:val="single" w:sz="8" w:space="0" w:color="auto"/>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b/>
                <w:bCs/>
                <w:sz w:val="16"/>
                <w:szCs w:val="16"/>
                <w:lang w:eastAsia="es-EC"/>
              </w:rPr>
            </w:pPr>
          </w:p>
        </w:tc>
        <w:tc>
          <w:tcPr>
            <w:tcW w:w="485" w:type="dxa"/>
            <w:vMerge/>
            <w:tcBorders>
              <w:top w:val="single" w:sz="8" w:space="0" w:color="auto"/>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b/>
                <w:bCs/>
                <w:sz w:val="16"/>
                <w:szCs w:val="16"/>
                <w:lang w:eastAsia="es-EC"/>
              </w:rPr>
            </w:pPr>
          </w:p>
        </w:tc>
        <w:tc>
          <w:tcPr>
            <w:tcW w:w="3529" w:type="dxa"/>
            <w:tcBorders>
              <w:top w:val="nil"/>
              <w:left w:val="nil"/>
              <w:bottom w:val="single" w:sz="8" w:space="0" w:color="auto"/>
              <w:right w:val="single" w:sz="8" w:space="0" w:color="auto"/>
            </w:tcBorders>
            <w:shd w:val="clear" w:color="000000" w:fill="FFFFFF"/>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EQUIPO</w:t>
            </w:r>
          </w:p>
        </w:tc>
        <w:tc>
          <w:tcPr>
            <w:tcW w:w="838"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HP</w:t>
            </w:r>
          </w:p>
        </w:tc>
        <w:tc>
          <w:tcPr>
            <w:tcW w:w="547" w:type="dxa"/>
            <w:tcBorders>
              <w:top w:val="nil"/>
              <w:left w:val="nil"/>
              <w:bottom w:val="single" w:sz="8" w:space="0" w:color="auto"/>
              <w:right w:val="single" w:sz="8"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AMP</w:t>
            </w:r>
          </w:p>
        </w:tc>
        <w:tc>
          <w:tcPr>
            <w:tcW w:w="839" w:type="dxa"/>
            <w:gridSpan w:val="2"/>
            <w:tcBorders>
              <w:top w:val="nil"/>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Pr>
                <w:rFonts w:ascii="Bookman Old Style" w:hAnsi="Bookman Old Style" w:cs="Arial"/>
                <w:b/>
                <w:bCs/>
                <w:sz w:val="16"/>
                <w:szCs w:val="16"/>
                <w:lang w:eastAsia="es-EC"/>
              </w:rPr>
              <w:t>P(KW</w:t>
            </w:r>
            <w:r w:rsidRPr="000C78DB">
              <w:rPr>
                <w:rFonts w:ascii="Bookman Old Style" w:hAnsi="Bookman Old Style" w:cs="Arial"/>
                <w:b/>
                <w:bCs/>
                <w:sz w:val="16"/>
                <w:szCs w:val="16"/>
                <w:lang w:eastAsia="es-EC"/>
              </w:rPr>
              <w:t>)</w:t>
            </w:r>
          </w:p>
        </w:tc>
        <w:tc>
          <w:tcPr>
            <w:tcW w:w="803" w:type="dxa"/>
            <w:tcBorders>
              <w:top w:val="nil"/>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S(KVA)</w:t>
            </w:r>
          </w:p>
        </w:tc>
        <w:tc>
          <w:tcPr>
            <w:tcW w:w="853" w:type="dxa"/>
            <w:tcBorders>
              <w:top w:val="nil"/>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Q(KVA</w:t>
            </w:r>
            <w:r>
              <w:rPr>
                <w:rFonts w:ascii="Bookman Old Style" w:hAnsi="Bookman Old Style" w:cs="Arial"/>
                <w:b/>
                <w:bCs/>
                <w:sz w:val="16"/>
                <w:szCs w:val="16"/>
                <w:lang w:eastAsia="es-EC"/>
              </w:rPr>
              <w:t>R</w:t>
            </w:r>
            <w:r w:rsidRPr="000C78DB">
              <w:rPr>
                <w:rFonts w:ascii="Bookman Old Style" w:hAnsi="Bookman Old Style" w:cs="Arial"/>
                <w:b/>
                <w:bCs/>
                <w:sz w:val="16"/>
                <w:szCs w:val="16"/>
                <w:lang w:eastAsia="es-EC"/>
              </w:rPr>
              <w:t>)</w:t>
            </w:r>
          </w:p>
        </w:tc>
      </w:tr>
      <w:tr w:rsidR="002A792A" w:rsidRPr="000C78DB" w:rsidTr="00641D8D">
        <w:trPr>
          <w:trHeight w:val="255"/>
          <w:jc w:val="center"/>
        </w:trPr>
        <w:tc>
          <w:tcPr>
            <w:tcW w:w="787" w:type="dxa"/>
            <w:vMerge w:val="restart"/>
            <w:tcBorders>
              <w:top w:val="nil"/>
              <w:left w:val="single" w:sz="8"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s="Arial"/>
                <w:sz w:val="48"/>
                <w:szCs w:val="48"/>
                <w:lang w:eastAsia="es-EC"/>
              </w:rPr>
            </w:pPr>
            <w:r w:rsidRPr="000C78DB">
              <w:rPr>
                <w:rFonts w:ascii="Bookman Old Style" w:hAnsi="Bookman Old Style" w:cs="Arial"/>
                <w:sz w:val="48"/>
                <w:szCs w:val="48"/>
                <w:lang w:eastAsia="es-EC"/>
              </w:rPr>
              <w:t>D</w:t>
            </w: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63</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Ventilador de Enfriamiento 1 Cono G (M8)</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0,75KW</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2.4</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0.75</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1.91</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1.76</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64</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Ventilador de Enfriamiento 2 Cono G (M9)</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0,75KW</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2.4</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0.75</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1.91</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1.76</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65</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Bomba Setting (M11)</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0,75KW</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2.05</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0.75</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1.63</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1.45</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66</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Bomba de Aceite (M7)</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4KW</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9</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4</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7.17</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5.95</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67</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Banda Transportadora 19</w:t>
            </w:r>
            <w:r>
              <w:rPr>
                <w:rFonts w:ascii="Bookman Old Style" w:hAnsi="Bookman Old Style" w:cs="Arial"/>
                <w:sz w:val="16"/>
                <w:szCs w:val="16"/>
                <w:lang w:eastAsia="es-EC"/>
              </w:rPr>
              <w:t>ª</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8,6KW</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15.6</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8.6</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12.43</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8.97</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68</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Banda Transportadora 7D</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17</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21.9</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12.68</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17.45</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11.98</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69</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Banda Transportadora 7</w:t>
            </w:r>
            <w:r>
              <w:rPr>
                <w:rFonts w:ascii="Bookman Old Style" w:hAnsi="Bookman Old Style" w:cs="Arial"/>
                <w:sz w:val="16"/>
                <w:szCs w:val="16"/>
                <w:lang w:eastAsia="es-EC"/>
              </w:rPr>
              <w:t>ª</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8,6KW</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15.6</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8.6</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12.43</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8.97</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70</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Banda Transportadora 7C</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30</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38</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22.38</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30.28</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20.39</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72</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Alimentador Cono G</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10</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12</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7.46</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9.56</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5.98</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73</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Soplador</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0,5KW</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1.5</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0.5</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1.20</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1.09</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74</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Banda Transportadora 5C</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17</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21</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12.68</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16.73</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10.91</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75</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Banda Transportadora 5B</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20</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26</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14.92</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20.71</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14.37</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76</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Banda Transportadora 19B</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30</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39.6</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22.38</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31.55</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22.24</w:t>
            </w:r>
          </w:p>
        </w:tc>
      </w:tr>
      <w:tr w:rsidR="002A792A" w:rsidRPr="000C78DB" w:rsidTr="00641D8D">
        <w:trPr>
          <w:trHeight w:val="270"/>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nil"/>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77</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Radial Banda Transportadora 19B</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4.2</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2.238</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3.35</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2.49</w:t>
            </w:r>
          </w:p>
        </w:tc>
      </w:tr>
      <w:tr w:rsidR="002A792A" w:rsidRPr="000C78DB" w:rsidTr="00641D8D">
        <w:trPr>
          <w:trHeight w:val="270"/>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78</w:t>
            </w:r>
          </w:p>
        </w:tc>
        <w:tc>
          <w:tcPr>
            <w:tcW w:w="3529" w:type="dxa"/>
            <w:tcBorders>
              <w:top w:val="nil"/>
              <w:left w:val="nil"/>
              <w:bottom w:val="nil"/>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Winche Banda Transportadora 19B</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10</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13.5</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7.46</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10.76</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7.75</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79</w:t>
            </w:r>
          </w:p>
        </w:tc>
        <w:tc>
          <w:tcPr>
            <w:tcW w:w="3529"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 xml:space="preserve">Trituradora Symons 5 </w:t>
            </w:r>
            <w:r>
              <w:rPr>
                <w:rFonts w:ascii="Bookman Old Style" w:hAnsi="Bookman Old Style" w:cs="Arial"/>
                <w:sz w:val="16"/>
                <w:szCs w:val="16"/>
                <w:lang w:eastAsia="es-EC"/>
              </w:rPr>
              <w:t>½</w:t>
            </w:r>
          </w:p>
        </w:tc>
        <w:tc>
          <w:tcPr>
            <w:tcW w:w="83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210</w:t>
            </w:r>
          </w:p>
        </w:tc>
        <w:tc>
          <w:tcPr>
            <w:tcW w:w="54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360</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156.7</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286.82</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240.26</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80</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Trituradora Cono G</w:t>
            </w:r>
          </w:p>
        </w:tc>
        <w:tc>
          <w:tcPr>
            <w:tcW w:w="838" w:type="dxa"/>
            <w:tcBorders>
              <w:top w:val="nil"/>
              <w:left w:val="nil"/>
              <w:bottom w:val="nil"/>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300</w:t>
            </w:r>
          </w:p>
        </w:tc>
        <w:tc>
          <w:tcPr>
            <w:tcW w:w="547" w:type="dxa"/>
            <w:tcBorders>
              <w:top w:val="nil"/>
              <w:left w:val="nil"/>
              <w:bottom w:val="nil"/>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360</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223.8</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286.82</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179.38</w:t>
            </w:r>
          </w:p>
        </w:tc>
      </w:tr>
      <w:tr w:rsidR="002A792A" w:rsidRPr="000C78DB" w:rsidTr="00641D8D">
        <w:trPr>
          <w:trHeight w:val="255"/>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81</w:t>
            </w:r>
          </w:p>
        </w:tc>
        <w:tc>
          <w:tcPr>
            <w:tcW w:w="352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lavadora de arena</w:t>
            </w:r>
          </w:p>
        </w:tc>
        <w:tc>
          <w:tcPr>
            <w:tcW w:w="838"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50kw</w:t>
            </w:r>
          </w:p>
        </w:tc>
        <w:tc>
          <w:tcPr>
            <w:tcW w:w="547"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100</w:t>
            </w:r>
          </w:p>
        </w:tc>
        <w:tc>
          <w:tcPr>
            <w:tcW w:w="804"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50</w:t>
            </w:r>
          </w:p>
        </w:tc>
        <w:tc>
          <w:tcPr>
            <w:tcW w:w="838" w:type="dxa"/>
            <w:gridSpan w:val="2"/>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79.67</w:t>
            </w:r>
          </w:p>
        </w:tc>
        <w:tc>
          <w:tcPr>
            <w:tcW w:w="85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62.03</w:t>
            </w:r>
          </w:p>
        </w:tc>
      </w:tr>
      <w:tr w:rsidR="002A792A" w:rsidRPr="000C78DB" w:rsidTr="00641D8D">
        <w:trPr>
          <w:trHeight w:val="270"/>
          <w:jc w:val="center"/>
        </w:trPr>
        <w:tc>
          <w:tcPr>
            <w:tcW w:w="787" w:type="dxa"/>
            <w:vMerge/>
            <w:tcBorders>
              <w:top w:val="nil"/>
              <w:left w:val="single" w:sz="8" w:space="0" w:color="auto"/>
              <w:bottom w:val="single" w:sz="8" w:space="0" w:color="000000"/>
              <w:right w:val="single" w:sz="8" w:space="0" w:color="auto"/>
            </w:tcBorders>
            <w:vAlign w:val="center"/>
          </w:tcPr>
          <w:p w:rsidR="002A792A" w:rsidRPr="000C78DB" w:rsidRDefault="002A792A" w:rsidP="00641D8D">
            <w:pPr>
              <w:spacing w:after="0" w:line="240" w:lineRule="auto"/>
              <w:rPr>
                <w:rFonts w:ascii="Bookman Old Style" w:hAnsi="Bookman Old Style" w:cs="Arial"/>
                <w:sz w:val="48"/>
                <w:szCs w:val="48"/>
                <w:lang w:eastAsia="es-EC"/>
              </w:rPr>
            </w:pPr>
          </w:p>
        </w:tc>
        <w:tc>
          <w:tcPr>
            <w:tcW w:w="485"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82</w:t>
            </w:r>
          </w:p>
        </w:tc>
        <w:tc>
          <w:tcPr>
            <w:tcW w:w="3529"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cargas varias</w:t>
            </w:r>
          </w:p>
        </w:tc>
        <w:tc>
          <w:tcPr>
            <w:tcW w:w="838"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50kw</w:t>
            </w:r>
          </w:p>
        </w:tc>
        <w:tc>
          <w:tcPr>
            <w:tcW w:w="547"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100</w:t>
            </w:r>
          </w:p>
        </w:tc>
        <w:tc>
          <w:tcPr>
            <w:tcW w:w="804"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50</w:t>
            </w:r>
          </w:p>
        </w:tc>
        <w:tc>
          <w:tcPr>
            <w:tcW w:w="838" w:type="dxa"/>
            <w:gridSpan w:val="2"/>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79.67</w:t>
            </w:r>
          </w:p>
        </w:tc>
        <w:tc>
          <w:tcPr>
            <w:tcW w:w="853"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62.03</w:t>
            </w:r>
          </w:p>
        </w:tc>
      </w:tr>
    </w:tbl>
    <w:p w:rsidR="002A792A" w:rsidRDefault="002A792A" w:rsidP="002A792A">
      <w:pPr>
        <w:ind w:firstLine="2"/>
        <w:jc w:val="center"/>
        <w:rPr>
          <w:rFonts w:ascii="Bookman Old Style" w:hAnsi="Bookman Old Style" w:cs="Arial"/>
          <w:bCs/>
          <w:i/>
          <w:sz w:val="18"/>
          <w:szCs w:val="18"/>
        </w:rPr>
      </w:pPr>
    </w:p>
    <w:p w:rsidR="002A792A" w:rsidRPr="000C78DB" w:rsidRDefault="002A792A" w:rsidP="002A792A">
      <w:pPr>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#10 “Cargas conectadas al tablero “D” de la subestación “Trituración secundaria”</w:t>
      </w:r>
    </w:p>
    <w:tbl>
      <w:tblPr>
        <w:tblW w:w="3600" w:type="dxa"/>
        <w:jc w:val="center"/>
        <w:tblInd w:w="70" w:type="dxa"/>
        <w:tblCellMar>
          <w:left w:w="70" w:type="dxa"/>
          <w:right w:w="70" w:type="dxa"/>
        </w:tblCellMar>
        <w:tblLook w:val="00A0"/>
      </w:tblPr>
      <w:tblGrid>
        <w:gridCol w:w="929"/>
        <w:gridCol w:w="1200"/>
        <w:gridCol w:w="1471"/>
      </w:tblGrid>
      <w:tr w:rsidR="002A792A" w:rsidRPr="000C78DB" w:rsidTr="00641D8D">
        <w:trPr>
          <w:trHeight w:val="255"/>
          <w:jc w:val="center"/>
        </w:trPr>
        <w:tc>
          <w:tcPr>
            <w:tcW w:w="3600" w:type="dxa"/>
            <w:gridSpan w:val="3"/>
            <w:tcBorders>
              <w:top w:val="single" w:sz="8" w:space="0" w:color="auto"/>
              <w:left w:val="single" w:sz="8" w:space="0" w:color="auto"/>
              <w:bottom w:val="single" w:sz="8" w:space="0" w:color="auto"/>
              <w:right w:val="single" w:sz="8"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Total Tablero "D"</w:t>
            </w:r>
          </w:p>
        </w:tc>
      </w:tr>
      <w:tr w:rsidR="002A792A" w:rsidRPr="000C78DB" w:rsidTr="00641D8D">
        <w:trPr>
          <w:trHeight w:val="255"/>
          <w:jc w:val="center"/>
        </w:trPr>
        <w:tc>
          <w:tcPr>
            <w:tcW w:w="929" w:type="dxa"/>
            <w:tcBorders>
              <w:top w:val="nil"/>
              <w:left w:val="single" w:sz="8" w:space="0" w:color="auto"/>
              <w:bottom w:val="single" w:sz="8" w:space="0" w:color="auto"/>
              <w:right w:val="single" w:sz="8"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Pr>
                <w:rFonts w:ascii="Bookman Old Style" w:hAnsi="Bookman Old Style" w:cs="Arial"/>
                <w:b/>
                <w:bCs/>
                <w:sz w:val="16"/>
                <w:szCs w:val="16"/>
                <w:lang w:eastAsia="es-EC"/>
              </w:rPr>
              <w:t>P(KW</w:t>
            </w:r>
            <w:r w:rsidRPr="000C78DB">
              <w:rPr>
                <w:rFonts w:ascii="Bookman Old Style" w:hAnsi="Bookman Old Style" w:cs="Arial"/>
                <w:b/>
                <w:bCs/>
                <w:sz w:val="16"/>
                <w:szCs w:val="16"/>
                <w:lang w:eastAsia="es-EC"/>
              </w:rPr>
              <w:t>)</w:t>
            </w:r>
          </w:p>
        </w:tc>
        <w:tc>
          <w:tcPr>
            <w:tcW w:w="1200" w:type="dxa"/>
            <w:tcBorders>
              <w:top w:val="nil"/>
              <w:left w:val="nil"/>
              <w:bottom w:val="single" w:sz="8" w:space="0" w:color="auto"/>
              <w:right w:val="single" w:sz="8"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Pr>
                <w:rFonts w:ascii="Bookman Old Style" w:hAnsi="Bookman Old Style" w:cs="Arial"/>
                <w:b/>
                <w:bCs/>
                <w:sz w:val="16"/>
                <w:szCs w:val="16"/>
                <w:lang w:eastAsia="es-EC"/>
              </w:rPr>
              <w:t>S</w:t>
            </w:r>
            <w:r w:rsidRPr="000C78DB">
              <w:rPr>
                <w:rFonts w:ascii="Bookman Old Style" w:hAnsi="Bookman Old Style" w:cs="Arial"/>
                <w:b/>
                <w:bCs/>
                <w:sz w:val="16"/>
                <w:szCs w:val="16"/>
                <w:lang w:eastAsia="es-EC"/>
              </w:rPr>
              <w:t>(KVA)</w:t>
            </w:r>
          </w:p>
        </w:tc>
        <w:tc>
          <w:tcPr>
            <w:tcW w:w="1471" w:type="dxa"/>
            <w:tcBorders>
              <w:top w:val="nil"/>
              <w:left w:val="nil"/>
              <w:bottom w:val="single" w:sz="8" w:space="0" w:color="auto"/>
              <w:right w:val="single" w:sz="8"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Q(KVA</w:t>
            </w:r>
            <w:r>
              <w:rPr>
                <w:rFonts w:ascii="Bookman Old Style" w:hAnsi="Bookman Old Style" w:cs="Arial"/>
                <w:b/>
                <w:bCs/>
                <w:sz w:val="16"/>
                <w:szCs w:val="16"/>
                <w:lang w:eastAsia="es-EC"/>
              </w:rPr>
              <w:t>R</w:t>
            </w:r>
            <w:r w:rsidRPr="000C78DB">
              <w:rPr>
                <w:rFonts w:ascii="Bookman Old Style" w:hAnsi="Bookman Old Style" w:cs="Arial"/>
                <w:b/>
                <w:bCs/>
                <w:sz w:val="16"/>
                <w:szCs w:val="16"/>
                <w:lang w:eastAsia="es-EC"/>
              </w:rPr>
              <w:t>)</w:t>
            </w:r>
          </w:p>
        </w:tc>
      </w:tr>
      <w:tr w:rsidR="002A792A" w:rsidRPr="000C78DB" w:rsidTr="00641D8D">
        <w:trPr>
          <w:trHeight w:val="270"/>
          <w:jc w:val="center"/>
        </w:trPr>
        <w:tc>
          <w:tcPr>
            <w:tcW w:w="929" w:type="dxa"/>
            <w:tcBorders>
              <w:top w:val="nil"/>
              <w:left w:val="single" w:sz="8" w:space="0" w:color="auto"/>
              <w:bottom w:val="single" w:sz="8" w:space="0" w:color="auto"/>
              <w:right w:val="single" w:sz="8"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eastAsia="es-EC"/>
              </w:rPr>
            </w:pPr>
            <w:r w:rsidRPr="000C78DB">
              <w:rPr>
                <w:rFonts w:ascii="Bookman Old Style" w:hAnsi="Bookman Old Style" w:cs="Arial"/>
                <w:sz w:val="16"/>
                <w:szCs w:val="16"/>
                <w:lang w:eastAsia="es-EC"/>
              </w:rPr>
              <w:t>606.612</w:t>
            </w:r>
          </w:p>
        </w:tc>
        <w:tc>
          <w:tcPr>
            <w:tcW w:w="1200" w:type="dxa"/>
            <w:tcBorders>
              <w:top w:val="nil"/>
              <w:left w:val="nil"/>
              <w:bottom w:val="single" w:sz="8" w:space="0" w:color="auto"/>
              <w:right w:val="single" w:sz="8"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eastAsia="es-EC"/>
              </w:rPr>
            </w:pPr>
            <w:r w:rsidRPr="000C78DB">
              <w:rPr>
                <w:rFonts w:ascii="Bookman Old Style" w:hAnsi="Bookman Old Style" w:cs="Arial"/>
                <w:sz w:val="16"/>
                <w:szCs w:val="16"/>
                <w:lang w:eastAsia="es-EC"/>
              </w:rPr>
              <w:t>912.04522</w:t>
            </w:r>
          </w:p>
        </w:tc>
        <w:tc>
          <w:tcPr>
            <w:tcW w:w="1471" w:type="dxa"/>
            <w:tcBorders>
              <w:top w:val="nil"/>
              <w:left w:val="nil"/>
              <w:bottom w:val="single" w:sz="8" w:space="0" w:color="auto"/>
              <w:right w:val="single" w:sz="8" w:space="0" w:color="auto"/>
            </w:tcBorders>
            <w:noWrap/>
            <w:vAlign w:val="bottom"/>
          </w:tcPr>
          <w:p w:rsidR="002A792A" w:rsidRPr="000C78DB" w:rsidRDefault="002A792A" w:rsidP="00641D8D">
            <w:pPr>
              <w:spacing w:after="0" w:line="240" w:lineRule="auto"/>
              <w:jc w:val="right"/>
              <w:rPr>
                <w:rFonts w:ascii="Bookman Old Style" w:hAnsi="Bookman Old Style" w:cs="Arial"/>
                <w:sz w:val="16"/>
                <w:szCs w:val="16"/>
                <w:lang w:eastAsia="es-EC"/>
              </w:rPr>
            </w:pPr>
            <w:r w:rsidRPr="000C78DB">
              <w:rPr>
                <w:rFonts w:ascii="Bookman Old Style" w:hAnsi="Bookman Old Style" w:cs="Arial"/>
                <w:sz w:val="16"/>
                <w:szCs w:val="16"/>
                <w:lang w:eastAsia="es-EC"/>
              </w:rPr>
              <w:t>669.7601496</w:t>
            </w:r>
          </w:p>
        </w:tc>
      </w:tr>
    </w:tbl>
    <w:p w:rsidR="002A792A" w:rsidRDefault="002A792A" w:rsidP="002A792A">
      <w:pPr>
        <w:ind w:firstLine="2"/>
        <w:jc w:val="center"/>
        <w:rPr>
          <w:rFonts w:ascii="Bookman Old Style" w:hAnsi="Bookman Old Style" w:cs="Arial"/>
          <w:bCs/>
          <w:i/>
          <w:sz w:val="18"/>
          <w:szCs w:val="18"/>
        </w:rPr>
      </w:pPr>
    </w:p>
    <w:p w:rsidR="002A792A" w:rsidRDefault="002A792A" w:rsidP="002A792A">
      <w:pPr>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#11 “Carga total conectada al tabl</w:t>
      </w:r>
      <w:r>
        <w:rPr>
          <w:rFonts w:ascii="Bookman Old Style" w:hAnsi="Bookman Old Style" w:cs="Arial"/>
          <w:bCs/>
          <w:i/>
          <w:sz w:val="18"/>
          <w:szCs w:val="18"/>
        </w:rPr>
        <w:t>ero “D”</w:t>
      </w:r>
    </w:p>
    <w:p w:rsidR="002A792A" w:rsidRDefault="002A792A" w:rsidP="002A792A">
      <w:pPr>
        <w:ind w:firstLine="2"/>
        <w:jc w:val="center"/>
        <w:rPr>
          <w:rFonts w:ascii="Bookman Old Style" w:hAnsi="Bookman Old Style" w:cs="Arial"/>
          <w:bCs/>
          <w:i/>
          <w:sz w:val="18"/>
          <w:szCs w:val="18"/>
        </w:rPr>
      </w:pPr>
    </w:p>
    <w:p w:rsidR="002A792A" w:rsidRDefault="002A792A" w:rsidP="002A792A">
      <w:pPr>
        <w:ind w:firstLine="2"/>
        <w:jc w:val="center"/>
        <w:rPr>
          <w:rFonts w:ascii="Bookman Old Style" w:hAnsi="Bookman Old Style" w:cs="Arial"/>
          <w:bCs/>
          <w:i/>
          <w:sz w:val="18"/>
          <w:szCs w:val="18"/>
        </w:rPr>
      </w:pPr>
    </w:p>
    <w:p w:rsidR="002A792A" w:rsidRDefault="002A792A" w:rsidP="002A792A">
      <w:pPr>
        <w:ind w:firstLine="2"/>
        <w:jc w:val="center"/>
        <w:rPr>
          <w:rFonts w:ascii="Bookman Old Style" w:hAnsi="Bookman Old Style" w:cs="Arial"/>
          <w:bCs/>
          <w:i/>
          <w:sz w:val="18"/>
          <w:szCs w:val="18"/>
        </w:rPr>
      </w:pPr>
    </w:p>
    <w:p w:rsidR="002A792A" w:rsidRDefault="002A792A" w:rsidP="002A792A">
      <w:pPr>
        <w:ind w:firstLine="2"/>
        <w:jc w:val="center"/>
        <w:rPr>
          <w:rFonts w:ascii="Bookman Old Style" w:hAnsi="Bookman Old Style" w:cs="Arial"/>
          <w:bCs/>
          <w:i/>
          <w:sz w:val="18"/>
          <w:szCs w:val="18"/>
        </w:rPr>
      </w:pPr>
    </w:p>
    <w:p w:rsidR="002A792A" w:rsidRDefault="002A792A" w:rsidP="002A792A">
      <w:pPr>
        <w:ind w:firstLine="2"/>
        <w:jc w:val="center"/>
        <w:rPr>
          <w:rFonts w:ascii="Bookman Old Style" w:hAnsi="Bookman Old Style" w:cs="Arial"/>
          <w:bCs/>
          <w:i/>
          <w:sz w:val="18"/>
          <w:szCs w:val="18"/>
        </w:rPr>
      </w:pPr>
    </w:p>
    <w:p w:rsidR="002A792A" w:rsidRPr="000C78DB" w:rsidRDefault="002A792A" w:rsidP="002A792A">
      <w:pPr>
        <w:ind w:firstLine="2"/>
        <w:jc w:val="center"/>
        <w:rPr>
          <w:rFonts w:ascii="Bookman Old Style" w:hAnsi="Bookman Old Style" w:cs="Arial"/>
          <w:bCs/>
          <w:i/>
          <w:sz w:val="18"/>
          <w:szCs w:val="18"/>
        </w:rPr>
      </w:pPr>
    </w:p>
    <w:tbl>
      <w:tblPr>
        <w:tblW w:w="3327" w:type="dxa"/>
        <w:jc w:val="center"/>
        <w:tblInd w:w="-5214" w:type="dxa"/>
        <w:tblCellMar>
          <w:left w:w="70" w:type="dxa"/>
          <w:right w:w="70" w:type="dxa"/>
        </w:tblCellMar>
        <w:tblLook w:val="00A0"/>
      </w:tblPr>
      <w:tblGrid>
        <w:gridCol w:w="520"/>
        <w:gridCol w:w="2508"/>
        <w:gridCol w:w="499"/>
      </w:tblGrid>
      <w:tr w:rsidR="002A792A" w:rsidRPr="000C78DB" w:rsidTr="00641D8D">
        <w:trPr>
          <w:trHeight w:val="255"/>
          <w:jc w:val="center"/>
        </w:trPr>
        <w:tc>
          <w:tcPr>
            <w:tcW w:w="520" w:type="dxa"/>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N°</w:t>
            </w:r>
          </w:p>
        </w:tc>
        <w:tc>
          <w:tcPr>
            <w:tcW w:w="2508" w:type="dxa"/>
            <w:tcBorders>
              <w:top w:val="single" w:sz="4" w:space="0" w:color="auto"/>
              <w:left w:val="nil"/>
              <w:bottom w:val="single" w:sz="4" w:space="0" w:color="auto"/>
              <w:right w:val="single" w:sz="4" w:space="0" w:color="000000"/>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EQUIPO/secuencia</w:t>
            </w:r>
          </w:p>
        </w:tc>
        <w:tc>
          <w:tcPr>
            <w:tcW w:w="299" w:type="dxa"/>
            <w:tcBorders>
              <w:top w:val="single" w:sz="4" w:space="0" w:color="auto"/>
              <w:left w:val="nil"/>
              <w:bottom w:val="nil"/>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KVA</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1</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BC-A</w:t>
            </w:r>
          </w:p>
        </w:tc>
        <w:tc>
          <w:tcPr>
            <w:tcW w:w="299"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45</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2</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BC-B</w:t>
            </w:r>
          </w:p>
        </w:tc>
        <w:tc>
          <w:tcPr>
            <w:tcW w:w="2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40</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3</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BC-C</w:t>
            </w:r>
          </w:p>
        </w:tc>
        <w:tc>
          <w:tcPr>
            <w:tcW w:w="2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60</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4</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BC-D</w:t>
            </w:r>
          </w:p>
        </w:tc>
        <w:tc>
          <w:tcPr>
            <w:tcW w:w="2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85</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5</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BC-E</w:t>
            </w:r>
          </w:p>
        </w:tc>
        <w:tc>
          <w:tcPr>
            <w:tcW w:w="2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90</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6</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BC-F</w:t>
            </w:r>
          </w:p>
        </w:tc>
        <w:tc>
          <w:tcPr>
            <w:tcW w:w="2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90</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7</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BC-G</w:t>
            </w:r>
          </w:p>
        </w:tc>
        <w:tc>
          <w:tcPr>
            <w:tcW w:w="2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85</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8</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val="pt-BR" w:eastAsia="es-EC"/>
              </w:rPr>
            </w:pPr>
            <w:r w:rsidRPr="000C78DB">
              <w:rPr>
                <w:rFonts w:ascii="Bookman Old Style" w:hAnsi="Bookman Old Style" w:cs="Arial"/>
                <w:sz w:val="16"/>
                <w:szCs w:val="16"/>
                <w:lang w:val="pt-BR" w:eastAsia="es-EC"/>
              </w:rPr>
              <w:t>banco de capacitores BC-H</w:t>
            </w:r>
          </w:p>
        </w:tc>
        <w:tc>
          <w:tcPr>
            <w:tcW w:w="2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84</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9</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BC-I</w:t>
            </w:r>
          </w:p>
        </w:tc>
        <w:tc>
          <w:tcPr>
            <w:tcW w:w="2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90</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10</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BC-J</w:t>
            </w:r>
          </w:p>
        </w:tc>
        <w:tc>
          <w:tcPr>
            <w:tcW w:w="2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60</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r w:rsidRPr="000C78DB">
              <w:rPr>
                <w:rFonts w:ascii="Bookman Old Style" w:hAnsi="Bookman Old Style" w:cs="Arial"/>
                <w:b/>
                <w:bCs/>
                <w:sz w:val="16"/>
                <w:szCs w:val="16"/>
                <w:lang w:eastAsia="es-EC"/>
              </w:rPr>
              <w:t>11</w:t>
            </w:r>
          </w:p>
        </w:tc>
        <w:tc>
          <w:tcPr>
            <w:tcW w:w="250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BC-K</w:t>
            </w:r>
          </w:p>
        </w:tc>
        <w:tc>
          <w:tcPr>
            <w:tcW w:w="2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81,5</w:t>
            </w:r>
          </w:p>
        </w:tc>
      </w:tr>
      <w:tr w:rsidR="002A792A" w:rsidRPr="000C78DB" w:rsidTr="00641D8D">
        <w:trPr>
          <w:trHeight w:val="255"/>
          <w:jc w:val="center"/>
        </w:trPr>
        <w:tc>
          <w:tcPr>
            <w:tcW w:w="520" w:type="dxa"/>
            <w:tcBorders>
              <w:top w:val="nil"/>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16"/>
                <w:szCs w:val="16"/>
                <w:lang w:eastAsia="es-EC"/>
              </w:rPr>
            </w:pPr>
          </w:p>
        </w:tc>
        <w:tc>
          <w:tcPr>
            <w:tcW w:w="2508" w:type="dxa"/>
            <w:tcBorders>
              <w:top w:val="nil"/>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rPr>
                <w:rFonts w:ascii="Bookman Old Style" w:hAnsi="Bookman Old Style" w:cs="Arial"/>
                <w:sz w:val="16"/>
                <w:szCs w:val="16"/>
                <w:lang w:eastAsia="es-EC"/>
              </w:rPr>
            </w:pPr>
            <w:r w:rsidRPr="000C78DB">
              <w:rPr>
                <w:rFonts w:ascii="Bookman Old Style" w:hAnsi="Bookman Old Style" w:cs="Arial"/>
                <w:sz w:val="16"/>
                <w:szCs w:val="16"/>
                <w:lang w:eastAsia="es-EC"/>
              </w:rPr>
              <w:t>banco de capacitores total</w:t>
            </w:r>
          </w:p>
        </w:tc>
        <w:tc>
          <w:tcPr>
            <w:tcW w:w="299" w:type="dxa"/>
            <w:tcBorders>
              <w:top w:val="nil"/>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sz w:val="16"/>
                <w:szCs w:val="16"/>
                <w:lang w:eastAsia="es-EC"/>
              </w:rPr>
            </w:pPr>
            <w:r w:rsidRPr="000C78DB">
              <w:rPr>
                <w:rFonts w:ascii="Bookman Old Style" w:hAnsi="Bookman Old Style" w:cs="Arial"/>
                <w:sz w:val="16"/>
                <w:szCs w:val="16"/>
                <w:lang w:eastAsia="es-EC"/>
              </w:rPr>
              <w:t>729</w:t>
            </w:r>
          </w:p>
        </w:tc>
      </w:tr>
    </w:tbl>
    <w:p w:rsidR="002A792A" w:rsidRDefault="002A792A" w:rsidP="002A792A">
      <w:pPr>
        <w:ind w:left="2124" w:firstLine="708"/>
        <w:jc w:val="center"/>
        <w:rPr>
          <w:rFonts w:ascii="Bookman Old Style" w:hAnsi="Bookman Old Style" w:cs="Arial"/>
          <w:bCs/>
          <w:i/>
          <w:sz w:val="18"/>
          <w:szCs w:val="18"/>
        </w:rPr>
      </w:pPr>
    </w:p>
    <w:p w:rsidR="002A792A" w:rsidRPr="000C78DB" w:rsidRDefault="002A792A" w:rsidP="002A792A">
      <w:pPr>
        <w:ind w:firstLine="3"/>
        <w:jc w:val="center"/>
        <w:rPr>
          <w:rFonts w:ascii="Bookman Old Style" w:hAnsi="Bookman Old Style" w:cs="Arial"/>
          <w:bCs/>
          <w:i/>
          <w:sz w:val="18"/>
          <w:szCs w:val="18"/>
        </w:rPr>
      </w:pPr>
      <w:r w:rsidRPr="000C78DB">
        <w:rPr>
          <w:rFonts w:ascii="Bookman Old Style" w:hAnsi="Bookman Old Style" w:cs="Arial"/>
          <w:bCs/>
          <w:i/>
          <w:sz w:val="18"/>
          <w:szCs w:val="18"/>
        </w:rPr>
        <w:t>Tabla #12 Compensación de reactivos de la subestación “Trituración secundaria”</w:t>
      </w:r>
    </w:p>
    <w:p w:rsidR="002A792A" w:rsidRPr="000C78DB" w:rsidRDefault="002A792A" w:rsidP="002A792A">
      <w:pPr>
        <w:rPr>
          <w:rFonts w:ascii="Bookman Old Style" w:hAnsi="Bookman Old Style" w:cs="Arial"/>
          <w:b/>
        </w:rPr>
      </w:pPr>
    </w:p>
    <w:p w:rsidR="002A792A" w:rsidRPr="005800BD" w:rsidRDefault="002A792A" w:rsidP="002A792A">
      <w:pPr>
        <w:ind w:left="1560" w:hanging="851"/>
        <w:rPr>
          <w:rFonts w:ascii="Bookman Old Style" w:hAnsi="Bookman Old Style" w:cs="Arial"/>
          <w:sz w:val="24"/>
          <w:szCs w:val="24"/>
        </w:rPr>
      </w:pPr>
      <w:r w:rsidRPr="005800BD">
        <w:rPr>
          <w:rFonts w:ascii="Bookman Old Style" w:hAnsi="Bookman Old Style" w:cs="Arial"/>
          <w:sz w:val="24"/>
          <w:szCs w:val="24"/>
        </w:rPr>
        <w:t xml:space="preserve">NOTA: Al realizar el análisis completo de las cargas conectadas a la </w:t>
      </w:r>
      <w:r>
        <w:rPr>
          <w:rFonts w:ascii="Bookman Old Style" w:hAnsi="Bookman Old Style" w:cs="Arial"/>
          <w:sz w:val="24"/>
          <w:szCs w:val="24"/>
        </w:rPr>
        <w:t>s</w:t>
      </w:r>
      <w:r w:rsidRPr="005800BD">
        <w:rPr>
          <w:rFonts w:ascii="Bookman Old Style" w:hAnsi="Bookman Old Style" w:cs="Arial"/>
          <w:sz w:val="24"/>
          <w:szCs w:val="24"/>
        </w:rPr>
        <w:t>ubestación se obtuvieron los siguientes resultados</w:t>
      </w:r>
    </w:p>
    <w:tbl>
      <w:tblPr>
        <w:tblpPr w:leftFromText="141" w:rightFromText="141" w:vertAnchor="text" w:horzAnchor="margin" w:tblpXSpec="center" w:tblpY="378"/>
        <w:tblW w:w="0" w:type="auto"/>
        <w:tblCellMar>
          <w:left w:w="70" w:type="dxa"/>
          <w:right w:w="70" w:type="dxa"/>
        </w:tblCellMar>
        <w:tblLook w:val="0000"/>
      </w:tblPr>
      <w:tblGrid>
        <w:gridCol w:w="1318"/>
        <w:gridCol w:w="1453"/>
        <w:gridCol w:w="1453"/>
      </w:tblGrid>
      <w:tr w:rsidR="002A792A" w:rsidRPr="000C78DB" w:rsidTr="00641D8D">
        <w:trPr>
          <w:trHeight w:val="270"/>
        </w:trPr>
        <w:tc>
          <w:tcPr>
            <w:tcW w:w="0" w:type="auto"/>
            <w:gridSpan w:val="3"/>
            <w:tcBorders>
              <w:top w:val="single" w:sz="4" w:space="0" w:color="auto"/>
              <w:left w:val="single" w:sz="8" w:space="0" w:color="auto"/>
              <w:bottom w:val="single" w:sz="4" w:space="0" w:color="auto"/>
              <w:right w:val="single" w:sz="4" w:space="0" w:color="000000"/>
            </w:tcBorders>
            <w:shd w:val="clear" w:color="auto" w:fill="C6D9F1"/>
            <w:noWrap/>
            <w:vAlign w:val="bottom"/>
          </w:tcPr>
          <w:p w:rsidR="002A792A" w:rsidRPr="000C78DB" w:rsidRDefault="002A792A" w:rsidP="00641D8D">
            <w:pPr>
              <w:spacing w:after="0" w:line="240" w:lineRule="auto"/>
              <w:jc w:val="center"/>
              <w:rPr>
                <w:rFonts w:ascii="Bookman Old Style" w:hAnsi="Bookman Old Style" w:cs="Arial"/>
                <w:b/>
                <w:bCs/>
                <w:sz w:val="20"/>
                <w:szCs w:val="20"/>
                <w:lang w:val="es-ES" w:eastAsia="es-ES"/>
              </w:rPr>
            </w:pPr>
            <w:r w:rsidRPr="000C78DB">
              <w:rPr>
                <w:rFonts w:ascii="Bookman Old Style" w:hAnsi="Bookman Old Style" w:cs="Arial"/>
                <w:b/>
                <w:bCs/>
                <w:sz w:val="20"/>
                <w:szCs w:val="20"/>
                <w:lang w:val="es-ES" w:eastAsia="es-ES"/>
              </w:rPr>
              <w:t>CARGAS DE LA SECCION SECUNDARIA</w:t>
            </w:r>
          </w:p>
        </w:tc>
      </w:tr>
      <w:tr w:rsidR="002A792A" w:rsidRPr="000C78DB" w:rsidTr="00641D8D">
        <w:trPr>
          <w:trHeight w:val="300"/>
        </w:trPr>
        <w:tc>
          <w:tcPr>
            <w:tcW w:w="0" w:type="auto"/>
            <w:tcBorders>
              <w:top w:val="nil"/>
              <w:left w:val="single" w:sz="4" w:space="0" w:color="auto"/>
              <w:bottom w:val="single" w:sz="4" w:space="0" w:color="auto"/>
              <w:right w:val="single" w:sz="4" w:space="0" w:color="auto"/>
            </w:tcBorders>
            <w:noWrap/>
            <w:vAlign w:val="bottom"/>
          </w:tcPr>
          <w:p w:rsidR="002A792A" w:rsidRPr="00411060" w:rsidRDefault="002A792A" w:rsidP="00641D8D">
            <w:pPr>
              <w:spacing w:after="0" w:line="240" w:lineRule="auto"/>
              <w:jc w:val="center"/>
              <w:rPr>
                <w:rFonts w:ascii="Bookman Old Style" w:hAnsi="Bookman Old Style" w:cs="Arial"/>
                <w:b/>
                <w:bCs/>
                <w:sz w:val="20"/>
                <w:szCs w:val="20"/>
                <w:lang w:val="es-ES" w:eastAsia="es-ES"/>
              </w:rPr>
            </w:pPr>
            <w:r>
              <w:rPr>
                <w:rFonts w:ascii="Bookman Old Style" w:hAnsi="Bookman Old Style" w:cs="Arial"/>
                <w:b/>
                <w:bCs/>
                <w:sz w:val="20"/>
                <w:szCs w:val="20"/>
                <w:lang w:val="es-ES" w:eastAsia="es-ES"/>
              </w:rPr>
              <w:t>P(KW</w:t>
            </w:r>
            <w:r w:rsidRPr="00411060">
              <w:rPr>
                <w:rFonts w:ascii="Bookman Old Style" w:hAnsi="Bookman Old Style" w:cs="Arial"/>
                <w:b/>
                <w:bCs/>
                <w:sz w:val="20"/>
                <w:szCs w:val="20"/>
                <w:lang w:val="es-ES" w:eastAsia="es-ES"/>
              </w:rPr>
              <w:t>)</w:t>
            </w:r>
          </w:p>
        </w:tc>
        <w:tc>
          <w:tcPr>
            <w:tcW w:w="0" w:type="auto"/>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20"/>
                <w:szCs w:val="20"/>
                <w:lang w:val="es-ES" w:eastAsia="es-ES"/>
              </w:rPr>
            </w:pPr>
            <w:r>
              <w:rPr>
                <w:rFonts w:ascii="Bookman Old Style" w:hAnsi="Bookman Old Style" w:cs="Arial"/>
                <w:b/>
                <w:bCs/>
                <w:sz w:val="20"/>
                <w:szCs w:val="20"/>
                <w:lang w:val="es-ES" w:eastAsia="es-ES"/>
              </w:rPr>
              <w:t>S</w:t>
            </w:r>
            <w:r w:rsidRPr="000C78DB">
              <w:rPr>
                <w:rFonts w:ascii="Bookman Old Style" w:hAnsi="Bookman Old Style" w:cs="Arial"/>
                <w:b/>
                <w:bCs/>
                <w:sz w:val="20"/>
                <w:szCs w:val="20"/>
                <w:lang w:val="es-ES" w:eastAsia="es-ES"/>
              </w:rPr>
              <w:t>(KVA)</w:t>
            </w:r>
          </w:p>
        </w:tc>
        <w:tc>
          <w:tcPr>
            <w:tcW w:w="0" w:type="auto"/>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20"/>
                <w:szCs w:val="20"/>
                <w:lang w:val="es-ES" w:eastAsia="es-ES"/>
              </w:rPr>
            </w:pPr>
            <w:r w:rsidRPr="000C78DB">
              <w:rPr>
                <w:rFonts w:ascii="Bookman Old Style" w:hAnsi="Bookman Old Style" w:cs="Arial"/>
                <w:b/>
                <w:bCs/>
                <w:sz w:val="20"/>
                <w:szCs w:val="20"/>
                <w:lang w:val="es-ES" w:eastAsia="es-ES"/>
              </w:rPr>
              <w:t>Q(KVA</w:t>
            </w:r>
            <w:r>
              <w:rPr>
                <w:rFonts w:ascii="Bookman Old Style" w:hAnsi="Bookman Old Style" w:cs="Arial"/>
                <w:b/>
                <w:bCs/>
                <w:sz w:val="20"/>
                <w:szCs w:val="20"/>
                <w:lang w:val="es-ES" w:eastAsia="es-ES"/>
              </w:rPr>
              <w:t>R</w:t>
            </w:r>
            <w:r w:rsidRPr="000C78DB">
              <w:rPr>
                <w:rFonts w:ascii="Bookman Old Style" w:hAnsi="Bookman Old Style" w:cs="Arial"/>
                <w:b/>
                <w:bCs/>
                <w:sz w:val="20"/>
                <w:szCs w:val="20"/>
                <w:lang w:val="es-ES" w:eastAsia="es-ES"/>
              </w:rPr>
              <w:t>)</w:t>
            </w:r>
          </w:p>
        </w:tc>
      </w:tr>
      <w:tr w:rsidR="002A792A" w:rsidRPr="000C78DB" w:rsidTr="00641D8D">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20"/>
                <w:szCs w:val="20"/>
                <w:lang w:val="es-ES" w:eastAsia="es-ES"/>
              </w:rPr>
            </w:pPr>
            <w:r w:rsidRPr="000C78DB">
              <w:rPr>
                <w:rFonts w:ascii="Bookman Old Style" w:hAnsi="Bookman Old Style" w:cs="Arial"/>
                <w:sz w:val="20"/>
                <w:szCs w:val="20"/>
                <w:lang w:val="es-ES" w:eastAsia="es-ES"/>
              </w:rPr>
              <w:t>1891,2138</w:t>
            </w:r>
          </w:p>
        </w:tc>
        <w:tc>
          <w:tcPr>
            <w:tcW w:w="0" w:type="auto"/>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20"/>
                <w:szCs w:val="20"/>
                <w:lang w:val="es-ES" w:eastAsia="es-ES"/>
              </w:rPr>
            </w:pPr>
            <w:r w:rsidRPr="000C78DB">
              <w:rPr>
                <w:rFonts w:ascii="Bookman Old Style" w:hAnsi="Bookman Old Style" w:cs="Arial"/>
                <w:sz w:val="20"/>
                <w:szCs w:val="20"/>
                <w:lang w:val="es-ES" w:eastAsia="es-ES"/>
              </w:rPr>
              <w:t>2683,67962</w:t>
            </w:r>
          </w:p>
        </w:tc>
        <w:tc>
          <w:tcPr>
            <w:tcW w:w="0" w:type="auto"/>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20"/>
                <w:szCs w:val="20"/>
                <w:lang w:val="es-ES" w:eastAsia="es-ES"/>
              </w:rPr>
            </w:pPr>
            <w:r w:rsidRPr="000C78DB">
              <w:rPr>
                <w:rFonts w:ascii="Bookman Old Style" w:hAnsi="Bookman Old Style" w:cs="Arial"/>
                <w:sz w:val="20"/>
                <w:szCs w:val="20"/>
                <w:lang w:val="es-ES" w:eastAsia="es-ES"/>
              </w:rPr>
              <w:t>1878,51073</w:t>
            </w:r>
          </w:p>
        </w:tc>
      </w:tr>
    </w:tbl>
    <w:p w:rsidR="002A792A" w:rsidRPr="000C78DB" w:rsidRDefault="002A792A" w:rsidP="002A792A">
      <w:pPr>
        <w:ind w:left="720"/>
        <w:rPr>
          <w:rFonts w:ascii="Bookman Old Style" w:hAnsi="Bookman Old Style" w:cs="Arial"/>
          <w:b/>
        </w:rPr>
      </w:pPr>
    </w:p>
    <w:p w:rsidR="002A792A" w:rsidRPr="000C78DB" w:rsidRDefault="002A792A" w:rsidP="002A792A">
      <w:pPr>
        <w:ind w:left="720"/>
        <w:rPr>
          <w:rFonts w:ascii="Bookman Old Style" w:hAnsi="Bookman Old Style" w:cs="Arial"/>
          <w:b/>
        </w:rPr>
      </w:pPr>
    </w:p>
    <w:p w:rsidR="002A792A" w:rsidRPr="000C78DB" w:rsidRDefault="002A792A" w:rsidP="002A792A">
      <w:pPr>
        <w:ind w:left="720"/>
        <w:rPr>
          <w:rFonts w:ascii="Bookman Old Style" w:hAnsi="Bookman Old Style" w:cs="Arial"/>
          <w:b/>
        </w:rPr>
      </w:pPr>
    </w:p>
    <w:p w:rsidR="002A792A" w:rsidRPr="000C78DB" w:rsidRDefault="002A792A" w:rsidP="002A792A">
      <w:pPr>
        <w:ind w:left="708"/>
        <w:rPr>
          <w:rFonts w:ascii="Bookman Old Style" w:hAnsi="Bookman Old Style" w:cs="Arial"/>
          <w:bCs/>
          <w:i/>
          <w:sz w:val="18"/>
          <w:szCs w:val="18"/>
        </w:rPr>
      </w:pPr>
      <w:r>
        <w:rPr>
          <w:rFonts w:ascii="Bookman Old Style" w:hAnsi="Bookman Old Style" w:cs="Arial"/>
          <w:bCs/>
          <w:i/>
          <w:sz w:val="18"/>
          <w:szCs w:val="18"/>
        </w:rPr>
        <w:t xml:space="preserve">             </w:t>
      </w:r>
      <w:r>
        <w:rPr>
          <w:rFonts w:ascii="Bookman Old Style" w:hAnsi="Bookman Old Style" w:cs="Arial"/>
          <w:bCs/>
          <w:i/>
          <w:sz w:val="18"/>
          <w:szCs w:val="18"/>
        </w:rPr>
        <w:tab/>
        <w:t xml:space="preserve"> </w:t>
      </w:r>
      <w:r w:rsidRPr="000C78DB">
        <w:rPr>
          <w:rFonts w:ascii="Bookman Old Style" w:hAnsi="Bookman Old Style" w:cs="Arial"/>
          <w:bCs/>
          <w:i/>
          <w:sz w:val="18"/>
          <w:szCs w:val="18"/>
        </w:rPr>
        <w:t>Tabla #13 “Carga total de la sección de Trituración Secundaria</w:t>
      </w:r>
      <w:r>
        <w:rPr>
          <w:rFonts w:ascii="Bookman Old Style" w:hAnsi="Bookman Old Style" w:cs="Arial"/>
          <w:bCs/>
          <w:i/>
          <w:sz w:val="18"/>
          <w:szCs w:val="18"/>
        </w:rPr>
        <w:t>”</w:t>
      </w:r>
    </w:p>
    <w:p w:rsidR="002A792A" w:rsidRPr="000C78DB" w:rsidRDefault="002A792A" w:rsidP="002A792A">
      <w:pPr>
        <w:ind w:left="720"/>
        <w:rPr>
          <w:rFonts w:ascii="Bookman Old Style" w:hAnsi="Bookman Old Style" w:cs="Arial"/>
          <w:b/>
        </w:rPr>
      </w:pPr>
    </w:p>
    <w:p w:rsidR="002A792A" w:rsidRPr="000C78DB" w:rsidRDefault="002A792A" w:rsidP="002A792A">
      <w:pPr>
        <w:ind w:left="720"/>
        <w:rPr>
          <w:rFonts w:ascii="Bookman Old Style" w:hAnsi="Bookman Old Style" w:cs="Arial"/>
          <w:b/>
        </w:rPr>
      </w:pPr>
    </w:p>
    <w:p w:rsidR="002A792A" w:rsidRPr="000C78DB" w:rsidRDefault="002A792A" w:rsidP="002A792A">
      <w:pPr>
        <w:ind w:left="720"/>
        <w:rPr>
          <w:rFonts w:ascii="Bookman Old Style" w:hAnsi="Bookman Old Style" w:cs="Arial"/>
          <w:b/>
        </w:rPr>
      </w:pPr>
    </w:p>
    <w:p w:rsidR="002A792A" w:rsidRDefault="002A792A" w:rsidP="002A792A">
      <w:pPr>
        <w:ind w:left="720"/>
        <w:rPr>
          <w:rFonts w:cs="Arial"/>
          <w:b/>
        </w:rPr>
      </w:pPr>
    </w:p>
    <w:p w:rsidR="002A792A" w:rsidRDefault="002A792A" w:rsidP="002A792A">
      <w:pPr>
        <w:ind w:left="720"/>
        <w:rPr>
          <w:rFonts w:cs="Arial"/>
          <w:b/>
        </w:rPr>
      </w:pPr>
    </w:p>
    <w:p w:rsidR="002A792A" w:rsidRDefault="002A792A" w:rsidP="002A792A">
      <w:pPr>
        <w:ind w:left="720"/>
        <w:rPr>
          <w:rFonts w:cs="Arial"/>
          <w:b/>
        </w:rPr>
      </w:pPr>
    </w:p>
    <w:p w:rsidR="002A792A" w:rsidRPr="000C78DB" w:rsidRDefault="002A792A" w:rsidP="002A792A">
      <w:pPr>
        <w:spacing w:line="480" w:lineRule="auto"/>
        <w:rPr>
          <w:rFonts w:ascii="Bookman Old Style" w:hAnsi="Bookman Old Style" w:cs="Arial"/>
          <w:b/>
          <w:sz w:val="24"/>
          <w:szCs w:val="24"/>
        </w:rPr>
      </w:pPr>
      <w:r w:rsidRPr="000C78DB">
        <w:rPr>
          <w:rFonts w:ascii="Bookman Old Style" w:hAnsi="Bookman Old Style" w:cs="Arial"/>
          <w:b/>
          <w:sz w:val="24"/>
          <w:szCs w:val="24"/>
        </w:rPr>
        <w:lastRenderedPageBreak/>
        <w:t>2.3.1.3  Datos de las cargas de la Subestación “Planta de Cal”</w:t>
      </w:r>
    </w:p>
    <w:p w:rsidR="002A792A" w:rsidRDefault="002A792A" w:rsidP="002A792A">
      <w:pPr>
        <w:spacing w:line="480" w:lineRule="auto"/>
        <w:ind w:left="993"/>
        <w:jc w:val="both"/>
        <w:rPr>
          <w:rFonts w:ascii="Bookman Old Style" w:hAnsi="Bookman Old Style" w:cs="Arial"/>
          <w:sz w:val="24"/>
          <w:szCs w:val="24"/>
        </w:rPr>
      </w:pPr>
      <w:r w:rsidRPr="000C78DB">
        <w:rPr>
          <w:rFonts w:ascii="Bookman Old Style" w:hAnsi="Bookman Old Style" w:cs="Arial"/>
          <w:sz w:val="24"/>
          <w:szCs w:val="24"/>
        </w:rPr>
        <w:t>Conectado a la subestación “Planta de Cal” encontramos el horno, el cual es una carga crítica del sistema de producción. En él operan varios motores cuyas especificaciones de potencia son mostradas a continuación.</w:t>
      </w:r>
    </w:p>
    <w:p w:rsidR="002A792A" w:rsidRPr="000C78DB" w:rsidRDefault="002A792A" w:rsidP="002A792A">
      <w:pPr>
        <w:spacing w:line="480" w:lineRule="auto"/>
        <w:ind w:hanging="11"/>
        <w:jc w:val="center"/>
        <w:rPr>
          <w:rFonts w:ascii="Bookman Old Style" w:hAnsi="Bookman Old Style" w:cs="Arial"/>
          <w:b/>
          <w:sz w:val="24"/>
          <w:szCs w:val="24"/>
        </w:rPr>
      </w:pPr>
      <w:r>
        <w:rPr>
          <w:rFonts w:ascii="Bookman Old Style" w:hAnsi="Bookman Old Style" w:cs="Arial"/>
          <w:b/>
          <w:sz w:val="24"/>
          <w:szCs w:val="24"/>
        </w:rPr>
        <w:t>C</w:t>
      </w:r>
      <w:r w:rsidRPr="000C78DB">
        <w:rPr>
          <w:rFonts w:ascii="Bookman Old Style" w:hAnsi="Bookman Old Style" w:cs="Arial"/>
          <w:b/>
          <w:sz w:val="24"/>
          <w:szCs w:val="24"/>
        </w:rPr>
        <w:t>argas del Horno</w:t>
      </w:r>
    </w:p>
    <w:tbl>
      <w:tblPr>
        <w:tblW w:w="8681" w:type="dxa"/>
        <w:jc w:val="center"/>
        <w:tblInd w:w="70" w:type="dxa"/>
        <w:tblCellMar>
          <w:left w:w="70" w:type="dxa"/>
          <w:right w:w="70" w:type="dxa"/>
        </w:tblCellMar>
        <w:tblLook w:val="0000"/>
      </w:tblPr>
      <w:tblGrid>
        <w:gridCol w:w="379"/>
        <w:gridCol w:w="3620"/>
        <w:gridCol w:w="832"/>
        <w:gridCol w:w="599"/>
        <w:gridCol w:w="788"/>
        <w:gridCol w:w="1130"/>
        <w:gridCol w:w="1333"/>
      </w:tblGrid>
      <w:tr w:rsidR="002A792A" w:rsidRPr="000C78DB" w:rsidTr="00641D8D">
        <w:trPr>
          <w:trHeight w:val="255"/>
          <w:jc w:val="center"/>
        </w:trPr>
        <w:tc>
          <w:tcPr>
            <w:tcW w:w="379" w:type="dxa"/>
            <w:vMerge w:val="restart"/>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N</w:t>
            </w:r>
          </w:p>
        </w:tc>
        <w:tc>
          <w:tcPr>
            <w:tcW w:w="3620" w:type="dxa"/>
            <w:tcBorders>
              <w:top w:val="single" w:sz="4" w:space="0" w:color="auto"/>
              <w:left w:val="nil"/>
              <w:bottom w:val="single" w:sz="4" w:space="0" w:color="auto"/>
              <w:right w:val="single" w:sz="4" w:space="0" w:color="auto"/>
            </w:tcBorders>
            <w:shd w:val="clear" w:color="auto" w:fill="B8CCE4"/>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MOTOR</w:t>
            </w:r>
          </w:p>
        </w:tc>
        <w:tc>
          <w:tcPr>
            <w:tcW w:w="4682" w:type="dxa"/>
            <w:gridSpan w:val="5"/>
            <w:tcBorders>
              <w:top w:val="single" w:sz="4" w:space="0" w:color="auto"/>
              <w:left w:val="nil"/>
              <w:bottom w:val="single" w:sz="4" w:space="0" w:color="auto"/>
              <w:right w:val="single" w:sz="4" w:space="0" w:color="auto"/>
            </w:tcBorders>
            <w:shd w:val="clear" w:color="auto" w:fill="B8CCE4"/>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MOTOR</w:t>
            </w:r>
          </w:p>
        </w:tc>
      </w:tr>
      <w:tr w:rsidR="002A792A" w:rsidRPr="000C78DB" w:rsidTr="00641D8D">
        <w:trPr>
          <w:trHeight w:val="255"/>
          <w:jc w:val="center"/>
        </w:trPr>
        <w:tc>
          <w:tcPr>
            <w:tcW w:w="379" w:type="dxa"/>
            <w:vMerge/>
            <w:tcBorders>
              <w:top w:val="single" w:sz="4" w:space="0" w:color="auto"/>
              <w:left w:val="single" w:sz="4" w:space="0" w:color="auto"/>
              <w:bottom w:val="single" w:sz="4" w:space="0" w:color="auto"/>
              <w:right w:val="single" w:sz="4" w:space="0" w:color="auto"/>
            </w:tcBorders>
            <w:vAlign w:val="center"/>
          </w:tcPr>
          <w:p w:rsidR="002A792A" w:rsidRPr="000C78DB" w:rsidRDefault="002A792A" w:rsidP="00641D8D">
            <w:pPr>
              <w:spacing w:after="0" w:line="240" w:lineRule="auto"/>
              <w:rPr>
                <w:rFonts w:ascii="Bookman Old Style" w:hAnsi="Bookman Old Style" w:cs="Arial"/>
                <w:b/>
                <w:bCs/>
                <w:sz w:val="16"/>
                <w:szCs w:val="16"/>
                <w:lang w:val="es-ES" w:eastAsia="es-ES"/>
              </w:rPr>
            </w:pPr>
          </w:p>
        </w:tc>
        <w:tc>
          <w:tcPr>
            <w:tcW w:w="3620"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EQUIPO</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HP</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AMP.</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Pr>
                <w:rFonts w:ascii="Bookman Old Style" w:hAnsi="Bookman Old Style" w:cs="Arial"/>
                <w:b/>
                <w:bCs/>
                <w:sz w:val="16"/>
                <w:szCs w:val="16"/>
                <w:lang w:val="es-ES" w:eastAsia="es-ES"/>
              </w:rPr>
              <w:t>P(KW</w:t>
            </w:r>
            <w:r w:rsidRPr="000C78DB">
              <w:rPr>
                <w:rFonts w:ascii="Bookman Old Style" w:hAnsi="Bookman Old Style" w:cs="Arial"/>
                <w:b/>
                <w:bCs/>
                <w:sz w:val="16"/>
                <w:szCs w:val="16"/>
                <w:lang w:val="es-ES" w:eastAsia="es-ES"/>
              </w:rPr>
              <w:t>)</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S(KV</w:t>
            </w:r>
            <w:r>
              <w:rPr>
                <w:rFonts w:ascii="Bookman Old Style" w:hAnsi="Bookman Old Style" w:cs="Arial"/>
                <w:b/>
                <w:bCs/>
                <w:sz w:val="16"/>
                <w:szCs w:val="16"/>
                <w:lang w:val="es-ES" w:eastAsia="es-ES"/>
              </w:rPr>
              <w:t>A</w:t>
            </w:r>
            <w:r w:rsidRPr="000C78DB">
              <w:rPr>
                <w:rFonts w:ascii="Bookman Old Style" w:hAnsi="Bookman Old Style" w:cs="Arial"/>
                <w:b/>
                <w:bCs/>
                <w:sz w:val="16"/>
                <w:szCs w:val="16"/>
                <w:lang w:val="es-ES" w:eastAsia="es-ES"/>
              </w:rPr>
              <w:t>)</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Q(KVA</w:t>
            </w:r>
            <w:r>
              <w:rPr>
                <w:rFonts w:ascii="Bookman Old Style" w:hAnsi="Bookman Old Style" w:cs="Arial"/>
                <w:b/>
                <w:bCs/>
                <w:sz w:val="16"/>
                <w:szCs w:val="16"/>
                <w:lang w:val="es-ES" w:eastAsia="es-ES"/>
              </w:rPr>
              <w:t>R</w:t>
            </w:r>
            <w:r w:rsidRPr="000C78DB">
              <w:rPr>
                <w:rFonts w:ascii="Bookman Old Style" w:hAnsi="Bookman Old Style" w:cs="Arial"/>
                <w:b/>
                <w:bCs/>
                <w:sz w:val="16"/>
                <w:szCs w:val="16"/>
                <w:lang w:val="es-ES" w:eastAsia="es-ES"/>
              </w:rPr>
              <w:t>)</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Alimentador Electromagnético Nª-15</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8kw</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12</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9,56064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5,235058472</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2</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Alimentador Electromagnético Nª-16</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12KW</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20,5</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12</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16,33276</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11,07966828</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3</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del Transportador Nª-10</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11KW</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19,5</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11</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15,53604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10,97125968</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4</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del Transportador Nª-11</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8,9</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4,103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7,090808</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5,783160822</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5</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de la Zaranda Nª-12</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6,9</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4,103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5,497368</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3,65874923</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6</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Gusano Horno Nª-17</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2,2KW</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4,6</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3,664912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2,931139705</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7</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del Sistema Hidráulico</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28</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14,92</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22,30816</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16,58455916</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8</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Winche Mecánico Skip</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17KW</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30</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17</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23,9016</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16,80138335</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9</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Freno Winche Mecánico Skip</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0,3KW</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0,76</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0,6055072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0,525964798</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10</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Calentador de Bunker Nª-7</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 </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60</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45</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47,8032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16,12903997</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11</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Calentador de Bunker Nª-8</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 </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60</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45</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47,8032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16,12903997</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12</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Bomba de alimentaciòn de Bunker Nª-36</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4,78032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2,989742347</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13</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Bomba de alimentaciòn de Bunker Nª-37</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4,78032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2,989742347</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14</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Bomba de Bunker de Alta Nª-24</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4,78032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2,989742347</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15</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Bomba de Bunker de Alta Nª-25</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7,8</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6,214416</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4,970519713</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16</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Bomba de Bunker de Baja Nª-26</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8,2</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6,533104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5,363631967</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17</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Bomba de Bunker de Baja Nª-27</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7,8</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6,214416</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4,970519713</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18</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Agitador Tanque de Aceite Nª-1</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8,8</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4,849</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7,011136</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5,063914199</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19</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Bomba de Aceite Nª-24A</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8,7</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4,103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6,931464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5,586643374</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20</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Bomba de Aceite Nª-25A</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2,4</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1,492</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1,912128</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1,195896939</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21</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Bomba de alimentaciòn de Aceite Nª-26A</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6,8</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5,417696</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3,929189477</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22</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Bomba de alimentaciòn de Aceite Nª-27A</w:t>
            </w:r>
          </w:p>
        </w:tc>
        <w:tc>
          <w:tcPr>
            <w:tcW w:w="832" w:type="dxa"/>
            <w:tcBorders>
              <w:top w:val="nil"/>
              <w:left w:val="nil"/>
              <w:bottom w:val="single" w:sz="4" w:space="0" w:color="auto"/>
              <w:right w:val="single" w:sz="4" w:space="0" w:color="auto"/>
            </w:tcBorders>
            <w:noWrap/>
            <w:vAlign w:val="bottom"/>
          </w:tcPr>
          <w:p w:rsidR="002A792A" w:rsidRPr="00D63F80" w:rsidRDefault="002A792A" w:rsidP="00641D8D">
            <w:pPr>
              <w:spacing w:after="0" w:line="240" w:lineRule="auto"/>
              <w:jc w:val="center"/>
              <w:rPr>
                <w:rFonts w:ascii="Bookman Old Style" w:hAnsi="Bookman Old Style" w:cs="Arial"/>
                <w:b/>
                <w:bCs/>
                <w:sz w:val="16"/>
                <w:szCs w:val="16"/>
                <w:lang w:val="pt-BR" w:eastAsia="es-ES"/>
              </w:rPr>
            </w:pP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4,2</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2,8</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3,346224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1,832270465</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23</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de la Turbina del Exhaustor Nª-1</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125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158</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93,25</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125,88176</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84,56154564</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24</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Compuertas del Exhaustor Nª-29</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0,25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0,62</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0,1865</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0,4939664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0,457406334</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25</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de la Turbina de Aire Primario Nª-4</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28,5</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14,92</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22,70652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17,11664834</w:t>
            </w:r>
          </w:p>
        </w:tc>
      </w:tr>
      <w:tr w:rsidR="002A792A" w:rsidRPr="000C78DB" w:rsidTr="00641D8D">
        <w:trPr>
          <w:trHeight w:val="255"/>
          <w:jc w:val="center"/>
        </w:trPr>
        <w:tc>
          <w:tcPr>
            <w:tcW w:w="379" w:type="dxa"/>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lastRenderedPageBreak/>
              <w:t>26</w:t>
            </w:r>
          </w:p>
        </w:tc>
        <w:tc>
          <w:tcPr>
            <w:tcW w:w="3620"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Motor Turbina de Aire Secundario Nª-5</w:t>
            </w:r>
          </w:p>
        </w:tc>
        <w:tc>
          <w:tcPr>
            <w:tcW w:w="832"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w:t>
            </w:r>
          </w:p>
        </w:tc>
        <w:tc>
          <w:tcPr>
            <w:tcW w:w="599"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28,2</w:t>
            </w:r>
          </w:p>
        </w:tc>
        <w:tc>
          <w:tcPr>
            <w:tcW w:w="788"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14,92</w:t>
            </w:r>
          </w:p>
        </w:tc>
        <w:tc>
          <w:tcPr>
            <w:tcW w:w="1130"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22,467504</w:t>
            </w:r>
          </w:p>
        </w:tc>
        <w:tc>
          <w:tcPr>
            <w:tcW w:w="1333"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16,79828372</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27</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w:t>
            </w:r>
            <w:r w:rsidRPr="00D63F80">
              <w:rPr>
                <w:rFonts w:ascii="Bookman Old Style" w:hAnsi="Bookman Old Style" w:cs="Arial"/>
                <w:sz w:val="16"/>
                <w:szCs w:val="16"/>
                <w:lang w:val="pt-BR" w:eastAsia="es-ES"/>
              </w:rPr>
              <w:t xml:space="preserve"> vibrador</w:t>
            </w:r>
            <w:r w:rsidRPr="000C78DB">
              <w:rPr>
                <w:rFonts w:ascii="Bookman Old Style" w:hAnsi="Bookman Old Style" w:cs="Arial"/>
                <w:sz w:val="16"/>
                <w:szCs w:val="16"/>
                <w:lang w:val="pt-BR" w:eastAsia="es-ES"/>
              </w:rPr>
              <w:t xml:space="preserve"> Excéntrico Descarga Nª-18</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0,65</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0,517868</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0,359246803</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28</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 vibrador Excéntrico Descarga Nª-19</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0,65</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0,517868</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0,359246803</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29</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 vibrador Excéntrico Descarga Nª-20</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0,65</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0,517868</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0,359246803</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30</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 vibrador Excéntrico Descarga Nª-21</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0,65</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0,517868</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0,359246803</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31</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 vibrador Excéntrico Descarga Nª-30</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0,65KW</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1,85</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0,65</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1,473932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1,322866411</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5C2777" w:rsidRDefault="002A792A" w:rsidP="00641D8D">
            <w:pPr>
              <w:spacing w:after="0" w:line="240" w:lineRule="auto"/>
              <w:jc w:val="center"/>
              <w:rPr>
                <w:rFonts w:ascii="Bookman Old Style" w:hAnsi="Bookman Old Style" w:cs="Arial"/>
                <w:b/>
                <w:bCs/>
                <w:sz w:val="16"/>
                <w:szCs w:val="16"/>
                <w:lang w:val="pt-BR" w:eastAsia="es-ES"/>
              </w:rPr>
            </w:pPr>
            <w:r w:rsidRPr="000C78DB">
              <w:rPr>
                <w:rFonts w:ascii="Bookman Old Style" w:hAnsi="Bookman Old Style" w:cs="Arial"/>
                <w:b/>
                <w:bCs/>
                <w:sz w:val="16"/>
                <w:szCs w:val="16"/>
                <w:lang w:val="es-ES" w:eastAsia="es-ES"/>
              </w:rPr>
              <w:t>32</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5C2777">
              <w:rPr>
                <w:rFonts w:ascii="Bookman Old Style" w:hAnsi="Bookman Old Style" w:cs="Arial"/>
                <w:sz w:val="16"/>
                <w:szCs w:val="16"/>
                <w:lang w:val="pt-BR" w:eastAsia="es-ES"/>
              </w:rPr>
              <w:t>Mootovibrador</w:t>
            </w:r>
            <w:r w:rsidRPr="000C78DB">
              <w:rPr>
                <w:rFonts w:ascii="Bookman Old Style" w:hAnsi="Bookman Old Style" w:cs="Arial"/>
                <w:sz w:val="16"/>
                <w:szCs w:val="16"/>
                <w:lang w:val="pt-BR" w:eastAsia="es-ES"/>
              </w:rPr>
              <w:t xml:space="preserve"> Excèntrico Descarga Nª-30A</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0,65KW</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1,85</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0,65</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1,473932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1,322866411</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33</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del Transportador Metálico Nª-23</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13,1</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5,595</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10,437032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8,810653322</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34</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del Molino de Martillos Nª-3</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30</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36</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22,38</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28,68192</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17,93845408</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35</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Motor Elevador Cal Viva Nª-22</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7,9</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6,294088</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5,069777485</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36</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del Gusano Nª-13</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2,2KW</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5,2</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2,2</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4,142944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3,510553373</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37</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Motor del Gusano Nª-34</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1,492</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2,947864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2,542407946</w:t>
            </w:r>
          </w:p>
        </w:tc>
      </w:tr>
      <w:tr w:rsidR="002A792A" w:rsidRPr="000C78DB" w:rsidTr="00641D8D">
        <w:trPr>
          <w:trHeight w:val="255"/>
          <w:jc w:val="center"/>
        </w:trPr>
        <w:tc>
          <w:tcPr>
            <w:tcW w:w="379" w:type="dxa"/>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38</w:t>
            </w:r>
          </w:p>
        </w:tc>
        <w:tc>
          <w:tcPr>
            <w:tcW w:w="3620"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Motor Turbina del Filtro de Mangas Nª-6</w:t>
            </w:r>
          </w:p>
        </w:tc>
        <w:tc>
          <w:tcPr>
            <w:tcW w:w="832"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25</w:t>
            </w:r>
          </w:p>
        </w:tc>
        <w:tc>
          <w:tcPr>
            <w:tcW w:w="599"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35</w:t>
            </w:r>
          </w:p>
        </w:tc>
        <w:tc>
          <w:tcPr>
            <w:tcW w:w="788"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18,65</w:t>
            </w:r>
          </w:p>
        </w:tc>
        <w:tc>
          <w:tcPr>
            <w:tcW w:w="1130"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27,8852</w:t>
            </w:r>
          </w:p>
        </w:tc>
        <w:tc>
          <w:tcPr>
            <w:tcW w:w="1333"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20,73069895</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39</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Motovibrador Excèntrico F.Mangas Nª-31</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0,69</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0,97</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0,51474</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0,7728184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0,576446885</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40</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Pr>
                <w:rFonts w:ascii="Bookman Old Style" w:hAnsi="Bookman Old Style" w:cs="Arial"/>
                <w:sz w:val="16"/>
                <w:szCs w:val="16"/>
                <w:lang w:val="pt-BR" w:eastAsia="es-ES"/>
              </w:rPr>
              <w:t>M</w:t>
            </w:r>
            <w:r w:rsidRPr="000C78DB">
              <w:rPr>
                <w:rFonts w:ascii="Bookman Old Style" w:hAnsi="Bookman Old Style" w:cs="Arial"/>
                <w:sz w:val="16"/>
                <w:szCs w:val="16"/>
                <w:lang w:val="pt-BR" w:eastAsia="es-ES"/>
              </w:rPr>
              <w:t>otovibrador Excèntrico F.Mangas Nª-32</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0,69</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0,97</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0,51474</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0,7728184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0,576446885</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41</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Motovibrador Excèntrico F.Mangas Nª-33</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0,69</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0,97</w:t>
            </w:r>
          </w:p>
        </w:tc>
        <w:tc>
          <w:tcPr>
            <w:tcW w:w="788"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0,51474</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0,7728184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0,576446885</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42</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Motor Bomba de agua horno Nª-41</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5,7</w:t>
            </w:r>
          </w:p>
        </w:tc>
        <w:tc>
          <w:tcPr>
            <w:tcW w:w="788" w:type="dxa"/>
            <w:tcBorders>
              <w:top w:val="nil"/>
              <w:left w:val="nil"/>
              <w:bottom w:val="nil"/>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4,541304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2,59047139</w:t>
            </w:r>
          </w:p>
        </w:tc>
      </w:tr>
      <w:tr w:rsidR="002A792A" w:rsidRPr="000C78DB" w:rsidTr="00641D8D">
        <w:trPr>
          <w:trHeight w:val="255"/>
          <w:jc w:val="center"/>
        </w:trPr>
        <w:tc>
          <w:tcPr>
            <w:tcW w:w="379"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43</w:t>
            </w:r>
          </w:p>
        </w:tc>
        <w:tc>
          <w:tcPr>
            <w:tcW w:w="362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pt-BR" w:eastAsia="es-ES"/>
              </w:rPr>
            </w:pPr>
            <w:r w:rsidRPr="000C78DB">
              <w:rPr>
                <w:rFonts w:ascii="Bookman Old Style" w:hAnsi="Bookman Old Style" w:cs="Arial"/>
                <w:sz w:val="16"/>
                <w:szCs w:val="16"/>
                <w:lang w:val="pt-BR" w:eastAsia="es-ES"/>
              </w:rPr>
              <w:t>Motor Bomba de agua horno Nª-42</w:t>
            </w:r>
          </w:p>
        </w:tc>
        <w:tc>
          <w:tcPr>
            <w:tcW w:w="832"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w:t>
            </w:r>
          </w:p>
        </w:tc>
        <w:tc>
          <w:tcPr>
            <w:tcW w:w="599"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5,7</w:t>
            </w:r>
          </w:p>
        </w:tc>
        <w:tc>
          <w:tcPr>
            <w:tcW w:w="788" w:type="dxa"/>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3,73</w:t>
            </w:r>
          </w:p>
        </w:tc>
        <w:tc>
          <w:tcPr>
            <w:tcW w:w="1130"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4,541304</w:t>
            </w:r>
          </w:p>
        </w:tc>
        <w:tc>
          <w:tcPr>
            <w:tcW w:w="133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2,59047139</w:t>
            </w:r>
          </w:p>
        </w:tc>
      </w:tr>
    </w:tbl>
    <w:p w:rsidR="002A792A" w:rsidRPr="000C78DB" w:rsidRDefault="002A792A" w:rsidP="002A792A">
      <w:pPr>
        <w:spacing w:after="0" w:line="480" w:lineRule="auto"/>
        <w:jc w:val="center"/>
        <w:rPr>
          <w:rFonts w:ascii="Bookman Old Style" w:hAnsi="Bookman Old Style" w:cs="Arial"/>
          <w:bCs/>
          <w:i/>
          <w:sz w:val="18"/>
          <w:szCs w:val="18"/>
        </w:rPr>
      </w:pPr>
    </w:p>
    <w:p w:rsidR="002A792A" w:rsidRPr="000C78DB" w:rsidRDefault="002A792A" w:rsidP="002A792A">
      <w:pPr>
        <w:spacing w:line="480" w:lineRule="auto"/>
        <w:jc w:val="center"/>
        <w:rPr>
          <w:rFonts w:ascii="Bookman Old Style" w:hAnsi="Bookman Old Style" w:cs="Arial"/>
          <w:bCs/>
          <w:i/>
          <w:sz w:val="18"/>
          <w:szCs w:val="18"/>
        </w:rPr>
      </w:pPr>
      <w:r w:rsidRPr="000C78DB">
        <w:rPr>
          <w:rFonts w:ascii="Bookman Old Style" w:hAnsi="Bookman Old Style" w:cs="Arial"/>
          <w:bCs/>
          <w:i/>
          <w:sz w:val="18"/>
          <w:szCs w:val="18"/>
        </w:rPr>
        <w:t>Tabla #14 “Cargas del horno”</w:t>
      </w:r>
    </w:p>
    <w:p w:rsidR="002A792A" w:rsidRPr="000C78DB" w:rsidRDefault="002A792A" w:rsidP="002A792A">
      <w:pPr>
        <w:spacing w:line="480" w:lineRule="auto"/>
        <w:rPr>
          <w:rFonts w:ascii="Bookman Old Style" w:hAnsi="Bookman Old Style" w:cs="Arial"/>
        </w:rPr>
      </w:pPr>
    </w:p>
    <w:tbl>
      <w:tblPr>
        <w:tblW w:w="3839" w:type="dxa"/>
        <w:jc w:val="center"/>
        <w:tblInd w:w="70" w:type="dxa"/>
        <w:tblCellMar>
          <w:left w:w="70" w:type="dxa"/>
          <w:right w:w="70" w:type="dxa"/>
        </w:tblCellMar>
        <w:tblLook w:val="0000"/>
      </w:tblPr>
      <w:tblGrid>
        <w:gridCol w:w="1197"/>
        <w:gridCol w:w="1321"/>
        <w:gridCol w:w="1321"/>
      </w:tblGrid>
      <w:tr w:rsidR="002A792A" w:rsidRPr="000C78DB" w:rsidTr="00641D8D">
        <w:trPr>
          <w:trHeight w:val="255"/>
          <w:jc w:val="center"/>
        </w:trPr>
        <w:tc>
          <w:tcPr>
            <w:tcW w:w="3839" w:type="dxa"/>
            <w:gridSpan w:val="3"/>
            <w:tcBorders>
              <w:top w:val="single" w:sz="4" w:space="0" w:color="auto"/>
              <w:left w:val="single" w:sz="4" w:space="0" w:color="auto"/>
              <w:bottom w:val="single" w:sz="4" w:space="0" w:color="auto"/>
              <w:right w:val="single" w:sz="4" w:space="0" w:color="000000"/>
            </w:tcBorders>
            <w:shd w:val="clear" w:color="auto" w:fill="B8CCE4"/>
            <w:noWrap/>
            <w:vAlign w:val="bottom"/>
          </w:tcPr>
          <w:p w:rsidR="002A792A" w:rsidRPr="000C78DB" w:rsidRDefault="002A792A" w:rsidP="00641D8D">
            <w:pPr>
              <w:spacing w:after="0" w:line="240" w:lineRule="auto"/>
              <w:jc w:val="center"/>
              <w:rPr>
                <w:rFonts w:ascii="Bookman Old Style" w:hAnsi="Bookman Old Style" w:cs="Arial"/>
                <w:b/>
                <w:bCs/>
                <w:sz w:val="20"/>
                <w:szCs w:val="20"/>
                <w:lang w:val="es-ES" w:eastAsia="es-ES"/>
              </w:rPr>
            </w:pPr>
            <w:r w:rsidRPr="000C78DB">
              <w:rPr>
                <w:rFonts w:ascii="Bookman Old Style" w:hAnsi="Bookman Old Style" w:cs="Arial"/>
                <w:b/>
                <w:bCs/>
                <w:sz w:val="20"/>
                <w:szCs w:val="20"/>
                <w:lang w:val="es-ES" w:eastAsia="es-ES"/>
              </w:rPr>
              <w:t>CARGAS DE LA SECCION HORNO</w:t>
            </w:r>
          </w:p>
        </w:tc>
      </w:tr>
      <w:tr w:rsidR="002A792A" w:rsidRPr="000C78DB" w:rsidTr="00641D8D">
        <w:trPr>
          <w:trHeight w:val="300"/>
          <w:jc w:val="center"/>
        </w:trPr>
        <w:tc>
          <w:tcPr>
            <w:tcW w:w="1197" w:type="dxa"/>
            <w:tcBorders>
              <w:top w:val="nil"/>
              <w:left w:val="single" w:sz="4" w:space="0" w:color="auto"/>
              <w:bottom w:val="single" w:sz="4" w:space="0" w:color="auto"/>
              <w:right w:val="single" w:sz="4" w:space="0" w:color="auto"/>
            </w:tcBorders>
            <w:noWrap/>
            <w:vAlign w:val="bottom"/>
          </w:tcPr>
          <w:p w:rsidR="002A792A" w:rsidRPr="0044402C" w:rsidRDefault="002A792A" w:rsidP="00641D8D">
            <w:pPr>
              <w:spacing w:after="0" w:line="240" w:lineRule="auto"/>
              <w:jc w:val="center"/>
              <w:rPr>
                <w:rFonts w:ascii="Bookman Old Style" w:hAnsi="Bookman Old Style" w:cs="Arial"/>
                <w:b/>
                <w:bCs/>
                <w:sz w:val="20"/>
                <w:szCs w:val="20"/>
                <w:lang w:val="es-ES" w:eastAsia="es-ES"/>
              </w:rPr>
            </w:pPr>
            <w:r>
              <w:rPr>
                <w:rFonts w:ascii="Bookman Old Style" w:hAnsi="Bookman Old Style" w:cs="Arial"/>
                <w:b/>
                <w:bCs/>
                <w:sz w:val="20"/>
                <w:szCs w:val="20"/>
                <w:lang w:val="es-ES" w:eastAsia="es-ES"/>
              </w:rPr>
              <w:t>PT(KW</w:t>
            </w:r>
            <w:r w:rsidRPr="0044402C">
              <w:rPr>
                <w:rFonts w:ascii="Bookman Old Style" w:hAnsi="Bookman Old Style" w:cs="Arial"/>
                <w:b/>
                <w:bCs/>
                <w:sz w:val="20"/>
                <w:szCs w:val="20"/>
                <w:lang w:val="es-ES" w:eastAsia="es-ES"/>
              </w:rPr>
              <w:t>)</w:t>
            </w:r>
          </w:p>
        </w:tc>
        <w:tc>
          <w:tcPr>
            <w:tcW w:w="132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20"/>
                <w:szCs w:val="20"/>
                <w:lang w:val="es-ES" w:eastAsia="es-ES"/>
              </w:rPr>
            </w:pPr>
            <w:r w:rsidRPr="000C78DB">
              <w:rPr>
                <w:rFonts w:ascii="Bookman Old Style" w:hAnsi="Bookman Old Style" w:cs="Arial"/>
                <w:b/>
                <w:bCs/>
                <w:sz w:val="20"/>
                <w:szCs w:val="20"/>
                <w:lang w:val="es-ES" w:eastAsia="es-ES"/>
              </w:rPr>
              <w:t>ST(KV</w:t>
            </w:r>
            <w:r>
              <w:rPr>
                <w:rFonts w:ascii="Bookman Old Style" w:hAnsi="Bookman Old Style" w:cs="Arial"/>
                <w:b/>
                <w:bCs/>
                <w:sz w:val="20"/>
                <w:szCs w:val="20"/>
                <w:lang w:val="es-ES" w:eastAsia="es-ES"/>
              </w:rPr>
              <w:t>A</w:t>
            </w:r>
            <w:r w:rsidRPr="000C78DB">
              <w:rPr>
                <w:rFonts w:ascii="Bookman Old Style" w:hAnsi="Bookman Old Style" w:cs="Arial"/>
                <w:b/>
                <w:bCs/>
                <w:sz w:val="20"/>
                <w:szCs w:val="20"/>
                <w:lang w:val="es-ES" w:eastAsia="es-ES"/>
              </w:rPr>
              <w:t>)</w:t>
            </w:r>
          </w:p>
        </w:tc>
        <w:tc>
          <w:tcPr>
            <w:tcW w:w="132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s="Arial"/>
                <w:b/>
                <w:bCs/>
                <w:sz w:val="20"/>
                <w:szCs w:val="20"/>
                <w:lang w:val="es-ES" w:eastAsia="es-ES"/>
              </w:rPr>
            </w:pPr>
            <w:r w:rsidRPr="000C78DB">
              <w:rPr>
                <w:rFonts w:ascii="Bookman Old Style" w:hAnsi="Bookman Old Style" w:cs="Arial"/>
                <w:b/>
                <w:bCs/>
                <w:sz w:val="20"/>
                <w:szCs w:val="20"/>
                <w:lang w:val="es-ES" w:eastAsia="es-ES"/>
              </w:rPr>
              <w:t>QT(KVA</w:t>
            </w:r>
            <w:r>
              <w:rPr>
                <w:rFonts w:ascii="Bookman Old Style" w:hAnsi="Bookman Old Style" w:cs="Arial"/>
                <w:b/>
                <w:bCs/>
                <w:sz w:val="20"/>
                <w:szCs w:val="20"/>
                <w:lang w:val="es-ES" w:eastAsia="es-ES"/>
              </w:rPr>
              <w:t>R</w:t>
            </w:r>
            <w:r w:rsidRPr="000C78DB">
              <w:rPr>
                <w:rFonts w:ascii="Bookman Old Style" w:hAnsi="Bookman Old Style" w:cs="Arial"/>
                <w:b/>
                <w:bCs/>
                <w:sz w:val="20"/>
                <w:szCs w:val="20"/>
                <w:lang w:val="es-ES" w:eastAsia="es-ES"/>
              </w:rPr>
              <w:t>)</w:t>
            </w:r>
          </w:p>
        </w:tc>
      </w:tr>
      <w:tr w:rsidR="002A792A" w:rsidRPr="000C78DB" w:rsidTr="00641D8D">
        <w:trPr>
          <w:trHeight w:val="255"/>
          <w:jc w:val="center"/>
        </w:trPr>
        <w:tc>
          <w:tcPr>
            <w:tcW w:w="1197"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20"/>
                <w:szCs w:val="20"/>
                <w:lang w:val="es-ES" w:eastAsia="es-ES"/>
              </w:rPr>
            </w:pPr>
            <w:r w:rsidRPr="000C78DB">
              <w:rPr>
                <w:rFonts w:ascii="Bookman Old Style" w:hAnsi="Bookman Old Style" w:cs="Arial"/>
                <w:sz w:val="20"/>
                <w:szCs w:val="20"/>
                <w:lang w:val="es-ES" w:eastAsia="es-ES"/>
              </w:rPr>
              <w:t>392,09972</w:t>
            </w:r>
          </w:p>
        </w:tc>
        <w:tc>
          <w:tcPr>
            <w:tcW w:w="132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20"/>
                <w:szCs w:val="20"/>
                <w:lang w:val="es-ES" w:eastAsia="es-ES"/>
              </w:rPr>
            </w:pPr>
            <w:r w:rsidRPr="000C78DB">
              <w:rPr>
                <w:rFonts w:ascii="Bookman Old Style" w:hAnsi="Bookman Old Style" w:cs="Arial"/>
                <w:sz w:val="20"/>
                <w:szCs w:val="20"/>
                <w:lang w:val="es-ES" w:eastAsia="es-ES"/>
              </w:rPr>
              <w:t>526,384937</w:t>
            </w:r>
          </w:p>
        </w:tc>
        <w:tc>
          <w:tcPr>
            <w:tcW w:w="1321"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s="Arial"/>
                <w:sz w:val="20"/>
                <w:szCs w:val="20"/>
                <w:lang w:val="es-ES" w:eastAsia="es-ES"/>
              </w:rPr>
            </w:pPr>
            <w:r w:rsidRPr="000C78DB">
              <w:rPr>
                <w:rFonts w:ascii="Bookman Old Style" w:hAnsi="Bookman Old Style" w:cs="Arial"/>
                <w:sz w:val="20"/>
                <w:szCs w:val="20"/>
                <w:lang w:val="es-ES" w:eastAsia="es-ES"/>
              </w:rPr>
              <w:t>336,240269</w:t>
            </w:r>
          </w:p>
        </w:tc>
      </w:tr>
    </w:tbl>
    <w:p w:rsidR="002A792A" w:rsidRDefault="002A792A" w:rsidP="002A792A">
      <w:pPr>
        <w:spacing w:line="240" w:lineRule="auto"/>
        <w:jc w:val="center"/>
        <w:rPr>
          <w:rFonts w:ascii="Bookman Old Style" w:hAnsi="Bookman Old Style" w:cs="Arial"/>
          <w:bCs/>
          <w:i/>
          <w:sz w:val="18"/>
          <w:szCs w:val="18"/>
        </w:rPr>
      </w:pPr>
    </w:p>
    <w:p w:rsidR="002A792A" w:rsidRPr="000C78DB" w:rsidRDefault="002A792A" w:rsidP="002A792A">
      <w:pPr>
        <w:spacing w:line="240" w:lineRule="auto"/>
        <w:jc w:val="center"/>
        <w:rPr>
          <w:rFonts w:ascii="Bookman Old Style" w:hAnsi="Bookman Old Style" w:cs="Arial"/>
          <w:bCs/>
          <w:i/>
          <w:sz w:val="18"/>
          <w:szCs w:val="18"/>
        </w:rPr>
      </w:pPr>
      <w:r w:rsidRPr="000C78DB">
        <w:rPr>
          <w:rFonts w:ascii="Bookman Old Style" w:hAnsi="Bookman Old Style" w:cs="Arial"/>
          <w:bCs/>
          <w:i/>
          <w:sz w:val="18"/>
          <w:szCs w:val="18"/>
        </w:rPr>
        <w:t>Tabla #15 “Carga total del horno”</w:t>
      </w:r>
    </w:p>
    <w:p w:rsidR="002A792A" w:rsidRPr="000C78DB" w:rsidRDefault="002A792A" w:rsidP="002A792A">
      <w:pPr>
        <w:spacing w:line="480" w:lineRule="auto"/>
        <w:ind w:left="720"/>
        <w:rPr>
          <w:rFonts w:ascii="Bookman Old Style" w:hAnsi="Bookman Old Style" w:cs="Arial"/>
          <w:b/>
        </w:rPr>
      </w:pPr>
    </w:p>
    <w:p w:rsidR="002A792A" w:rsidRPr="005E02B7" w:rsidRDefault="002A792A" w:rsidP="002A792A">
      <w:pPr>
        <w:numPr>
          <w:ilvl w:val="2"/>
          <w:numId w:val="19"/>
        </w:numPr>
        <w:spacing w:line="480" w:lineRule="auto"/>
        <w:rPr>
          <w:rFonts w:ascii="Bookman Old Style" w:hAnsi="Bookman Old Style" w:cs="Arial"/>
          <w:b/>
          <w:sz w:val="24"/>
          <w:szCs w:val="24"/>
        </w:rPr>
      </w:pPr>
      <w:r w:rsidRPr="005E02B7">
        <w:rPr>
          <w:rFonts w:ascii="Bookman Old Style" w:hAnsi="Bookman Old Style" w:cs="Arial"/>
          <w:b/>
          <w:sz w:val="24"/>
          <w:szCs w:val="24"/>
        </w:rPr>
        <w:t>Datos de líneas y conductores</w:t>
      </w:r>
    </w:p>
    <w:p w:rsidR="002A792A" w:rsidRPr="005E02B7" w:rsidRDefault="002A792A" w:rsidP="002A792A">
      <w:pPr>
        <w:spacing w:line="480" w:lineRule="auto"/>
        <w:ind w:left="709"/>
        <w:jc w:val="both"/>
        <w:rPr>
          <w:rFonts w:ascii="Bookman Old Style" w:hAnsi="Bookman Old Style" w:cs="Arial"/>
          <w:sz w:val="24"/>
          <w:szCs w:val="24"/>
        </w:rPr>
      </w:pPr>
      <w:r w:rsidRPr="005E02B7">
        <w:rPr>
          <w:rFonts w:ascii="Bookman Old Style" w:hAnsi="Bookman Old Style" w:cs="Arial"/>
          <w:sz w:val="24"/>
          <w:szCs w:val="24"/>
        </w:rPr>
        <w:t>Los cálculos para la obtención de datos correspondientes a los conductores a nivel de 13.8 Kv para el presente proyecto han sido llevados a cabo bajo las siguientes condiciones:</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68"/>
        <w:gridCol w:w="1029"/>
        <w:gridCol w:w="633"/>
      </w:tblGrid>
      <w:tr w:rsidR="002A792A" w:rsidRPr="000C78DB" w:rsidTr="00641D8D">
        <w:trPr>
          <w:trHeight w:val="300"/>
          <w:jc w:val="center"/>
        </w:trPr>
        <w:tc>
          <w:tcPr>
            <w:tcW w:w="0" w:type="auto"/>
            <w:noWrap/>
            <w:vAlign w:val="bottom"/>
          </w:tcPr>
          <w:p w:rsidR="002A792A" w:rsidRPr="000C78DB" w:rsidRDefault="002A792A" w:rsidP="00641D8D">
            <w:pPr>
              <w:spacing w:after="0" w:line="240" w:lineRule="auto"/>
              <w:rPr>
                <w:rFonts w:ascii="Bookman Old Style" w:hAnsi="Bookman Old Style"/>
                <w:b/>
                <w:color w:val="000000"/>
                <w:lang w:val="es-ES" w:eastAsia="es-ES"/>
              </w:rPr>
            </w:pPr>
            <w:r w:rsidRPr="000C78DB">
              <w:rPr>
                <w:rFonts w:ascii="Bookman Old Style" w:hAnsi="Bookman Old Style"/>
                <w:b/>
                <w:color w:val="000000"/>
                <w:lang w:val="es-ES" w:eastAsia="es-ES"/>
              </w:rPr>
              <w:lastRenderedPageBreak/>
              <w:t>I base</w:t>
            </w:r>
          </w:p>
        </w:tc>
        <w:tc>
          <w:tcPr>
            <w:tcW w:w="0" w:type="auto"/>
            <w:noWrap/>
            <w:vAlign w:val="bottom"/>
          </w:tcPr>
          <w:p w:rsidR="002A792A" w:rsidRPr="000C78DB" w:rsidRDefault="002A792A" w:rsidP="00641D8D">
            <w:pPr>
              <w:spacing w:after="0" w:line="240" w:lineRule="auto"/>
              <w:jc w:val="right"/>
              <w:rPr>
                <w:rFonts w:ascii="Bookman Old Style" w:hAnsi="Bookman Old Style"/>
                <w:color w:val="000000"/>
                <w:lang w:val="es-ES" w:eastAsia="es-ES"/>
              </w:rPr>
            </w:pPr>
            <w:r w:rsidRPr="000C78DB">
              <w:rPr>
                <w:rFonts w:ascii="Bookman Old Style" w:hAnsi="Bookman Old Style"/>
                <w:color w:val="000000"/>
                <w:lang w:val="es-ES" w:eastAsia="es-ES"/>
              </w:rPr>
              <w:t>260</w:t>
            </w:r>
          </w:p>
        </w:tc>
        <w:tc>
          <w:tcPr>
            <w:tcW w:w="0" w:type="auto"/>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Amp</w:t>
            </w:r>
          </w:p>
        </w:tc>
      </w:tr>
      <w:tr w:rsidR="002A792A" w:rsidRPr="000C78DB" w:rsidTr="00641D8D">
        <w:trPr>
          <w:trHeight w:val="300"/>
          <w:jc w:val="center"/>
        </w:trPr>
        <w:tc>
          <w:tcPr>
            <w:tcW w:w="0" w:type="auto"/>
            <w:noWrap/>
            <w:vAlign w:val="bottom"/>
          </w:tcPr>
          <w:p w:rsidR="002A792A" w:rsidRPr="000C78DB" w:rsidRDefault="002A792A" w:rsidP="00641D8D">
            <w:pPr>
              <w:spacing w:after="0" w:line="240" w:lineRule="auto"/>
              <w:rPr>
                <w:rFonts w:ascii="Bookman Old Style" w:hAnsi="Bookman Old Style"/>
                <w:b/>
                <w:color w:val="000000"/>
                <w:lang w:val="es-ES" w:eastAsia="es-ES"/>
              </w:rPr>
            </w:pPr>
            <w:r w:rsidRPr="000C78DB">
              <w:rPr>
                <w:rFonts w:ascii="Bookman Old Style" w:hAnsi="Bookman Old Style"/>
                <w:b/>
                <w:color w:val="000000"/>
                <w:lang w:val="es-ES" w:eastAsia="es-ES"/>
              </w:rPr>
              <w:t>V base</w:t>
            </w:r>
          </w:p>
        </w:tc>
        <w:tc>
          <w:tcPr>
            <w:tcW w:w="0" w:type="auto"/>
            <w:noWrap/>
            <w:vAlign w:val="bottom"/>
          </w:tcPr>
          <w:p w:rsidR="002A792A" w:rsidRPr="000C78DB" w:rsidRDefault="002A792A" w:rsidP="00641D8D">
            <w:pPr>
              <w:spacing w:after="0" w:line="240" w:lineRule="auto"/>
              <w:jc w:val="right"/>
              <w:rPr>
                <w:rFonts w:ascii="Bookman Old Style" w:hAnsi="Bookman Old Style"/>
                <w:color w:val="000000"/>
                <w:lang w:val="es-ES" w:eastAsia="es-ES"/>
              </w:rPr>
            </w:pPr>
            <w:r w:rsidRPr="000C78DB">
              <w:rPr>
                <w:rFonts w:ascii="Bookman Old Style" w:hAnsi="Bookman Old Style"/>
                <w:color w:val="000000"/>
                <w:lang w:val="es-ES" w:eastAsia="es-ES"/>
              </w:rPr>
              <w:t>13,8</w:t>
            </w:r>
          </w:p>
        </w:tc>
        <w:tc>
          <w:tcPr>
            <w:tcW w:w="0" w:type="auto"/>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KV</w:t>
            </w:r>
          </w:p>
        </w:tc>
      </w:tr>
      <w:tr w:rsidR="002A792A" w:rsidRPr="000C78DB" w:rsidTr="00641D8D">
        <w:trPr>
          <w:trHeight w:val="300"/>
          <w:jc w:val="center"/>
        </w:trPr>
        <w:tc>
          <w:tcPr>
            <w:tcW w:w="0" w:type="auto"/>
            <w:noWrap/>
            <w:vAlign w:val="bottom"/>
          </w:tcPr>
          <w:p w:rsidR="002A792A" w:rsidRPr="000C78DB" w:rsidRDefault="002A792A" w:rsidP="00641D8D">
            <w:pPr>
              <w:spacing w:after="0" w:line="240" w:lineRule="auto"/>
              <w:rPr>
                <w:rFonts w:ascii="Bookman Old Style" w:hAnsi="Bookman Old Style"/>
                <w:b/>
                <w:color w:val="000000"/>
                <w:lang w:val="es-ES" w:eastAsia="es-ES"/>
              </w:rPr>
            </w:pPr>
            <w:r w:rsidRPr="000C78DB">
              <w:rPr>
                <w:rFonts w:ascii="Bookman Old Style" w:hAnsi="Bookman Old Style"/>
                <w:b/>
                <w:color w:val="000000"/>
                <w:lang w:val="es-ES" w:eastAsia="es-ES"/>
              </w:rPr>
              <w:t>Sb = 1,73Vbase*Ibase</w:t>
            </w:r>
          </w:p>
        </w:tc>
        <w:tc>
          <w:tcPr>
            <w:tcW w:w="0" w:type="auto"/>
            <w:noWrap/>
            <w:vAlign w:val="bottom"/>
          </w:tcPr>
          <w:p w:rsidR="002A792A" w:rsidRPr="000C78DB" w:rsidRDefault="002A792A" w:rsidP="00641D8D">
            <w:pPr>
              <w:spacing w:after="0" w:line="240" w:lineRule="auto"/>
              <w:jc w:val="right"/>
              <w:rPr>
                <w:rFonts w:ascii="Bookman Old Style" w:hAnsi="Bookman Old Style"/>
                <w:color w:val="000000"/>
                <w:lang w:val="es-ES" w:eastAsia="es-ES"/>
              </w:rPr>
            </w:pPr>
            <w:r w:rsidRPr="000C78DB">
              <w:rPr>
                <w:rFonts w:ascii="Bookman Old Style" w:hAnsi="Bookman Old Style"/>
                <w:color w:val="000000"/>
                <w:lang w:val="es-ES" w:eastAsia="es-ES"/>
              </w:rPr>
              <w:t>6207,24</w:t>
            </w:r>
          </w:p>
        </w:tc>
        <w:tc>
          <w:tcPr>
            <w:tcW w:w="0" w:type="auto"/>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KVA</w:t>
            </w:r>
          </w:p>
        </w:tc>
      </w:tr>
      <w:tr w:rsidR="002A792A" w:rsidRPr="000C78DB" w:rsidTr="00641D8D">
        <w:trPr>
          <w:trHeight w:val="300"/>
          <w:jc w:val="center"/>
        </w:trPr>
        <w:tc>
          <w:tcPr>
            <w:tcW w:w="0" w:type="auto"/>
            <w:noWrap/>
            <w:vAlign w:val="bottom"/>
          </w:tcPr>
          <w:p w:rsidR="002A792A" w:rsidRPr="0065320C" w:rsidRDefault="002A792A" w:rsidP="00641D8D">
            <w:pPr>
              <w:spacing w:after="0" w:line="240" w:lineRule="auto"/>
              <w:rPr>
                <w:rFonts w:ascii="Bookman Old Style" w:hAnsi="Bookman Old Style"/>
                <w:b/>
                <w:color w:val="000000"/>
                <w:lang w:val="en-US" w:eastAsia="es-ES"/>
              </w:rPr>
            </w:pPr>
            <w:r w:rsidRPr="0065320C">
              <w:rPr>
                <w:rFonts w:ascii="Bookman Old Style" w:hAnsi="Bookman Old Style"/>
                <w:b/>
                <w:color w:val="000000"/>
                <w:lang w:val="en-US" w:eastAsia="es-ES"/>
              </w:rPr>
              <w:t>Zb=Vb²/Sb=(kv²/Mva)</w:t>
            </w:r>
          </w:p>
        </w:tc>
        <w:tc>
          <w:tcPr>
            <w:tcW w:w="0" w:type="auto"/>
            <w:noWrap/>
            <w:vAlign w:val="bottom"/>
          </w:tcPr>
          <w:p w:rsidR="002A792A" w:rsidRPr="000C78DB" w:rsidRDefault="002A792A" w:rsidP="00641D8D">
            <w:pPr>
              <w:spacing w:after="0" w:line="240" w:lineRule="auto"/>
              <w:jc w:val="right"/>
              <w:rPr>
                <w:rFonts w:ascii="Bookman Old Style" w:hAnsi="Bookman Old Style"/>
                <w:color w:val="000000"/>
                <w:lang w:val="es-ES" w:eastAsia="es-ES"/>
              </w:rPr>
            </w:pPr>
            <w:r w:rsidRPr="000C78DB">
              <w:rPr>
                <w:rFonts w:ascii="Bookman Old Style" w:hAnsi="Bookman Old Style"/>
                <w:color w:val="000000"/>
                <w:lang w:val="es-ES" w:eastAsia="es-ES"/>
              </w:rPr>
              <w:t>30,6803</w:t>
            </w:r>
          </w:p>
        </w:tc>
        <w:tc>
          <w:tcPr>
            <w:tcW w:w="0" w:type="auto"/>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ohm</w:t>
            </w:r>
          </w:p>
        </w:tc>
      </w:tr>
      <w:tr w:rsidR="002A792A" w:rsidRPr="000C78DB" w:rsidTr="00641D8D">
        <w:trPr>
          <w:trHeight w:val="300"/>
          <w:jc w:val="center"/>
        </w:trPr>
        <w:tc>
          <w:tcPr>
            <w:tcW w:w="0" w:type="auto"/>
            <w:noWrap/>
            <w:vAlign w:val="bottom"/>
          </w:tcPr>
          <w:p w:rsidR="002A792A" w:rsidRPr="000C78DB" w:rsidRDefault="002A792A" w:rsidP="00641D8D">
            <w:pPr>
              <w:spacing w:after="0" w:line="240" w:lineRule="auto"/>
              <w:rPr>
                <w:rFonts w:ascii="Bookman Old Style" w:hAnsi="Bookman Old Style"/>
                <w:b/>
                <w:color w:val="000000"/>
                <w:lang w:val="es-ES" w:eastAsia="es-ES"/>
              </w:rPr>
            </w:pPr>
            <w:r w:rsidRPr="000C78DB">
              <w:rPr>
                <w:rFonts w:ascii="Bookman Old Style" w:hAnsi="Bookman Old Style"/>
                <w:b/>
                <w:color w:val="000000"/>
                <w:lang w:val="es-ES" w:eastAsia="es-ES"/>
              </w:rPr>
              <w:t>1000ft</w:t>
            </w:r>
          </w:p>
        </w:tc>
        <w:tc>
          <w:tcPr>
            <w:tcW w:w="0" w:type="auto"/>
            <w:noWrap/>
            <w:vAlign w:val="bottom"/>
          </w:tcPr>
          <w:p w:rsidR="002A792A" w:rsidRPr="000C78DB" w:rsidRDefault="002A792A" w:rsidP="00641D8D">
            <w:pPr>
              <w:spacing w:after="0" w:line="240" w:lineRule="auto"/>
              <w:jc w:val="right"/>
              <w:rPr>
                <w:rFonts w:ascii="Bookman Old Style" w:hAnsi="Bookman Old Style"/>
                <w:color w:val="000000"/>
                <w:lang w:val="es-ES" w:eastAsia="es-ES"/>
              </w:rPr>
            </w:pPr>
            <w:r w:rsidRPr="000C78DB">
              <w:rPr>
                <w:rFonts w:ascii="Bookman Old Style" w:hAnsi="Bookman Old Style"/>
                <w:color w:val="000000"/>
                <w:lang w:val="es-ES" w:eastAsia="es-ES"/>
              </w:rPr>
              <w:t>304,8</w:t>
            </w:r>
          </w:p>
        </w:tc>
        <w:tc>
          <w:tcPr>
            <w:tcW w:w="0" w:type="auto"/>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mts</w:t>
            </w:r>
          </w:p>
        </w:tc>
      </w:tr>
    </w:tbl>
    <w:p w:rsidR="002A792A" w:rsidRDefault="002A792A" w:rsidP="002A792A">
      <w:pPr>
        <w:spacing w:line="240" w:lineRule="auto"/>
        <w:ind w:left="2124"/>
        <w:jc w:val="center"/>
        <w:rPr>
          <w:rFonts w:ascii="Bookman Old Style" w:hAnsi="Bookman Old Style" w:cs="Arial"/>
          <w:bCs/>
          <w:i/>
          <w:sz w:val="18"/>
          <w:szCs w:val="18"/>
        </w:rPr>
      </w:pPr>
    </w:p>
    <w:p w:rsidR="002A792A" w:rsidRPr="000C78DB" w:rsidRDefault="002A792A" w:rsidP="002A792A">
      <w:pPr>
        <w:spacing w:line="240" w:lineRule="auto"/>
        <w:jc w:val="center"/>
        <w:rPr>
          <w:rFonts w:ascii="Bookman Old Style" w:hAnsi="Bookman Old Style" w:cs="Arial"/>
          <w:bCs/>
          <w:i/>
          <w:sz w:val="18"/>
          <w:szCs w:val="18"/>
        </w:rPr>
      </w:pPr>
      <w:r w:rsidRPr="000C78DB">
        <w:rPr>
          <w:rFonts w:ascii="Bookman Old Style" w:hAnsi="Bookman Old Style" w:cs="Arial"/>
          <w:bCs/>
          <w:i/>
          <w:sz w:val="18"/>
          <w:szCs w:val="18"/>
        </w:rPr>
        <w:t>Tabla #16 “Condiciones para los cálculos de conductores”</w:t>
      </w:r>
    </w:p>
    <w:p w:rsidR="002A792A" w:rsidRPr="005E02B7" w:rsidRDefault="002A792A" w:rsidP="002A792A">
      <w:pPr>
        <w:spacing w:line="480" w:lineRule="auto"/>
        <w:ind w:left="709"/>
        <w:jc w:val="both"/>
        <w:rPr>
          <w:rFonts w:ascii="Bookman Old Style" w:hAnsi="Bookman Old Style" w:cs="Arial"/>
          <w:b/>
          <w:sz w:val="24"/>
          <w:szCs w:val="24"/>
        </w:rPr>
      </w:pPr>
      <w:r w:rsidRPr="005E02B7">
        <w:rPr>
          <w:rFonts w:ascii="Bookman Old Style" w:hAnsi="Bookman Old Style" w:cs="Arial"/>
          <w:sz w:val="24"/>
          <w:szCs w:val="24"/>
        </w:rPr>
        <w:t>Los datos correspondientes a los conductores de las alimentadoras principales (Alimentadora “Agregados” y “Cal”) se presentan a continuación.</w:t>
      </w:r>
      <w:r w:rsidRPr="005E02B7">
        <w:rPr>
          <w:rFonts w:ascii="Bookman Old Style" w:hAnsi="Bookman Old Style" w:cs="Arial"/>
          <w:b/>
          <w:sz w:val="24"/>
          <w:szCs w:val="24"/>
        </w:rPr>
        <w:tab/>
        <w:t xml:space="preserve">             </w:t>
      </w:r>
    </w:p>
    <w:tbl>
      <w:tblPr>
        <w:tblW w:w="9439" w:type="dxa"/>
        <w:tblInd w:w="70" w:type="dxa"/>
        <w:tblCellMar>
          <w:left w:w="70" w:type="dxa"/>
          <w:right w:w="70" w:type="dxa"/>
        </w:tblCellMar>
        <w:tblLook w:val="00A0"/>
      </w:tblPr>
      <w:tblGrid>
        <w:gridCol w:w="993"/>
        <w:gridCol w:w="1134"/>
        <w:gridCol w:w="1156"/>
        <w:gridCol w:w="1156"/>
        <w:gridCol w:w="1314"/>
        <w:gridCol w:w="1204"/>
        <w:gridCol w:w="1134"/>
        <w:gridCol w:w="1348"/>
      </w:tblGrid>
      <w:tr w:rsidR="002A792A" w:rsidRPr="000C78DB" w:rsidTr="00641D8D">
        <w:trPr>
          <w:trHeight w:val="300"/>
        </w:trPr>
        <w:tc>
          <w:tcPr>
            <w:tcW w:w="9439" w:type="dxa"/>
            <w:gridSpan w:val="8"/>
            <w:tcBorders>
              <w:top w:val="single" w:sz="8" w:space="0" w:color="auto"/>
              <w:left w:val="single" w:sz="8" w:space="0" w:color="auto"/>
              <w:bottom w:val="single" w:sz="4" w:space="0" w:color="auto"/>
              <w:right w:val="single" w:sz="8" w:space="0" w:color="000000"/>
            </w:tcBorders>
            <w:shd w:val="clear" w:color="auto" w:fill="B8CCE4"/>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Alimentadoras Principales</w:t>
            </w:r>
          </w:p>
        </w:tc>
      </w:tr>
      <w:tr w:rsidR="002A792A" w:rsidRPr="000C78DB" w:rsidTr="00641D8D">
        <w:trPr>
          <w:trHeight w:val="315"/>
        </w:trPr>
        <w:tc>
          <w:tcPr>
            <w:tcW w:w="993" w:type="dxa"/>
            <w:vMerge w:val="restart"/>
            <w:tcBorders>
              <w:top w:val="nil"/>
              <w:left w:val="single" w:sz="8" w:space="0" w:color="auto"/>
              <w:bottom w:val="single" w:sz="4"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Pr>
                <w:rFonts w:ascii="Bookman Old Style" w:hAnsi="Bookman Old Style"/>
                <w:b/>
                <w:bCs/>
                <w:color w:val="000000"/>
                <w:sz w:val="18"/>
                <w:szCs w:val="18"/>
                <w:lang w:eastAsia="es-EC"/>
              </w:rPr>
              <w:t>Metros</w:t>
            </w:r>
          </w:p>
        </w:tc>
        <w:tc>
          <w:tcPr>
            <w:tcW w:w="1134" w:type="dxa"/>
            <w:vMerge w:val="restart"/>
            <w:tcBorders>
              <w:top w:val="nil"/>
              <w:left w:val="single" w:sz="4" w:space="0" w:color="auto"/>
              <w:bottom w:val="single" w:sz="4"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Tipo</w:t>
            </w:r>
          </w:p>
        </w:tc>
        <w:tc>
          <w:tcPr>
            <w:tcW w:w="2312" w:type="dxa"/>
            <w:gridSpan w:val="2"/>
            <w:tcBorders>
              <w:top w:val="single" w:sz="4" w:space="0" w:color="auto"/>
              <w:left w:val="nil"/>
              <w:bottom w:val="single" w:sz="4" w:space="0" w:color="auto"/>
              <w:right w:val="single" w:sz="4" w:space="0" w:color="000000"/>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Barra</w:t>
            </w:r>
          </w:p>
        </w:tc>
        <w:tc>
          <w:tcPr>
            <w:tcW w:w="1314" w:type="dxa"/>
            <w:vMerge w:val="restart"/>
            <w:tcBorders>
              <w:top w:val="nil"/>
              <w:left w:val="single" w:sz="4" w:space="0" w:color="auto"/>
              <w:bottom w:val="single" w:sz="4"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R (Ώ/mt)</w:t>
            </w:r>
          </w:p>
        </w:tc>
        <w:tc>
          <w:tcPr>
            <w:tcW w:w="1204" w:type="dxa"/>
            <w:vMerge w:val="restart"/>
            <w:tcBorders>
              <w:top w:val="nil"/>
              <w:left w:val="single" w:sz="4" w:space="0" w:color="auto"/>
              <w:bottom w:val="single" w:sz="4"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X (Ώ/mt)</w:t>
            </w:r>
          </w:p>
        </w:tc>
        <w:tc>
          <w:tcPr>
            <w:tcW w:w="1134" w:type="dxa"/>
            <w:vMerge w:val="restart"/>
            <w:tcBorders>
              <w:top w:val="nil"/>
              <w:left w:val="single" w:sz="4" w:space="0" w:color="auto"/>
              <w:bottom w:val="single" w:sz="4"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R (pu)</w:t>
            </w:r>
          </w:p>
        </w:tc>
        <w:tc>
          <w:tcPr>
            <w:tcW w:w="1348" w:type="dxa"/>
            <w:vMerge w:val="restart"/>
            <w:tcBorders>
              <w:top w:val="nil"/>
              <w:left w:val="single" w:sz="4" w:space="0" w:color="auto"/>
              <w:bottom w:val="single" w:sz="4"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X (Ώ/pu)</w:t>
            </w:r>
          </w:p>
        </w:tc>
      </w:tr>
      <w:tr w:rsidR="002A792A" w:rsidRPr="000C78DB" w:rsidTr="00641D8D">
        <w:trPr>
          <w:trHeight w:val="300"/>
        </w:trPr>
        <w:tc>
          <w:tcPr>
            <w:tcW w:w="993" w:type="dxa"/>
            <w:vMerge/>
            <w:tcBorders>
              <w:top w:val="nil"/>
              <w:left w:val="single" w:sz="8" w:space="0" w:color="auto"/>
              <w:bottom w:val="single" w:sz="4"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134" w:type="dxa"/>
            <w:vMerge/>
            <w:tcBorders>
              <w:top w:val="nil"/>
              <w:left w:val="single" w:sz="4" w:space="0" w:color="auto"/>
              <w:bottom w:val="single" w:sz="4"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De</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Hasta</w:t>
            </w:r>
          </w:p>
        </w:tc>
        <w:tc>
          <w:tcPr>
            <w:tcW w:w="1314" w:type="dxa"/>
            <w:vMerge/>
            <w:tcBorders>
              <w:top w:val="nil"/>
              <w:left w:val="single" w:sz="4" w:space="0" w:color="auto"/>
              <w:bottom w:val="single" w:sz="4"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204" w:type="dxa"/>
            <w:vMerge/>
            <w:tcBorders>
              <w:top w:val="nil"/>
              <w:left w:val="single" w:sz="4" w:space="0" w:color="auto"/>
              <w:bottom w:val="single" w:sz="4"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134" w:type="dxa"/>
            <w:vMerge/>
            <w:tcBorders>
              <w:top w:val="nil"/>
              <w:left w:val="single" w:sz="4" w:space="0" w:color="auto"/>
              <w:bottom w:val="single" w:sz="4"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348" w:type="dxa"/>
            <w:vMerge/>
            <w:tcBorders>
              <w:top w:val="nil"/>
              <w:left w:val="single" w:sz="4" w:space="0" w:color="auto"/>
              <w:bottom w:val="single" w:sz="4" w:space="0" w:color="000000"/>
              <w:right w:val="single" w:sz="8"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r>
      <w:tr w:rsidR="002A792A" w:rsidRPr="000C78DB" w:rsidTr="00641D8D">
        <w:trPr>
          <w:trHeight w:val="300"/>
        </w:trPr>
        <w:tc>
          <w:tcPr>
            <w:tcW w:w="993"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9.75</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ACSR 2/0</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Pr>
                <w:rFonts w:ascii="Bookman Old Style" w:hAnsi="Bookman Old Style"/>
                <w:color w:val="000000"/>
                <w:sz w:val="18"/>
                <w:szCs w:val="18"/>
                <w:lang w:eastAsia="es-EC"/>
              </w:rPr>
              <w:t>Principal</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0.000507218</w:t>
            </w:r>
          </w:p>
        </w:tc>
        <w:tc>
          <w:tcPr>
            <w:tcW w:w="120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0.00051378</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0.0049472</w:t>
            </w:r>
          </w:p>
        </w:tc>
        <w:tc>
          <w:tcPr>
            <w:tcW w:w="1348"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0.0050112</w:t>
            </w:r>
          </w:p>
        </w:tc>
      </w:tr>
      <w:tr w:rsidR="002A792A" w:rsidRPr="000C78DB" w:rsidTr="00641D8D">
        <w:trPr>
          <w:trHeight w:val="300"/>
        </w:trPr>
        <w:tc>
          <w:tcPr>
            <w:tcW w:w="993"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335.28</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ACSR 2/0</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Trituradora</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0.000507218</w:t>
            </w:r>
          </w:p>
        </w:tc>
        <w:tc>
          <w:tcPr>
            <w:tcW w:w="120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0.00051378</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0.17006</w:t>
            </w:r>
          </w:p>
        </w:tc>
        <w:tc>
          <w:tcPr>
            <w:tcW w:w="1348"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0.17226</w:t>
            </w:r>
          </w:p>
        </w:tc>
      </w:tr>
      <w:tr w:rsidR="002A792A" w:rsidRPr="000C78DB" w:rsidTr="00641D8D">
        <w:trPr>
          <w:trHeight w:val="300"/>
        </w:trPr>
        <w:tc>
          <w:tcPr>
            <w:tcW w:w="993"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155.14</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ACSR 2/0</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Trituradora</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 Prim.</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0.000507218</w:t>
            </w:r>
          </w:p>
        </w:tc>
        <w:tc>
          <w:tcPr>
            <w:tcW w:w="120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0.00051378</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0.0786914</w:t>
            </w:r>
          </w:p>
        </w:tc>
        <w:tc>
          <w:tcPr>
            <w:tcW w:w="1348"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0.0797094</w:t>
            </w:r>
          </w:p>
        </w:tc>
      </w:tr>
      <w:tr w:rsidR="002A792A" w:rsidRPr="000C78DB" w:rsidTr="00641D8D">
        <w:trPr>
          <w:trHeight w:val="300"/>
        </w:trPr>
        <w:tc>
          <w:tcPr>
            <w:tcW w:w="993"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39.93</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ACSR 2/0</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 Prim.</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Trafo</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0.000507218</w:t>
            </w:r>
          </w:p>
        </w:tc>
        <w:tc>
          <w:tcPr>
            <w:tcW w:w="120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0.00051378</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0.0202526</w:t>
            </w:r>
          </w:p>
        </w:tc>
        <w:tc>
          <w:tcPr>
            <w:tcW w:w="1348"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0.0205146</w:t>
            </w:r>
          </w:p>
        </w:tc>
      </w:tr>
      <w:tr w:rsidR="002A792A" w:rsidRPr="000C78DB" w:rsidTr="00641D8D">
        <w:trPr>
          <w:trHeight w:val="315"/>
        </w:trPr>
        <w:tc>
          <w:tcPr>
            <w:tcW w:w="993"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66.75</w:t>
            </w:r>
          </w:p>
        </w:tc>
        <w:tc>
          <w:tcPr>
            <w:tcW w:w="1134"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ACSR 2/0</w:t>
            </w:r>
          </w:p>
        </w:tc>
        <w:tc>
          <w:tcPr>
            <w:tcW w:w="1156"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Trituradora</w:t>
            </w:r>
          </w:p>
        </w:tc>
        <w:tc>
          <w:tcPr>
            <w:tcW w:w="1156"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 Sec.</w:t>
            </w:r>
          </w:p>
        </w:tc>
        <w:tc>
          <w:tcPr>
            <w:tcW w:w="1314"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0.000507218</w:t>
            </w:r>
          </w:p>
        </w:tc>
        <w:tc>
          <w:tcPr>
            <w:tcW w:w="1204"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0.00051378</w:t>
            </w:r>
          </w:p>
        </w:tc>
        <w:tc>
          <w:tcPr>
            <w:tcW w:w="1134"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0.0338574</w:t>
            </w:r>
          </w:p>
        </w:tc>
        <w:tc>
          <w:tcPr>
            <w:tcW w:w="1348" w:type="dxa"/>
            <w:tcBorders>
              <w:top w:val="nil"/>
              <w:left w:val="nil"/>
              <w:bottom w:val="single" w:sz="8"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0.0342954</w:t>
            </w:r>
          </w:p>
        </w:tc>
      </w:tr>
    </w:tbl>
    <w:p w:rsidR="002A792A" w:rsidRDefault="002A792A" w:rsidP="002A792A">
      <w:pPr>
        <w:spacing w:line="240" w:lineRule="auto"/>
        <w:ind w:left="2124" w:firstLine="708"/>
        <w:jc w:val="center"/>
        <w:rPr>
          <w:rFonts w:ascii="Bookman Old Style" w:hAnsi="Bookman Old Style" w:cs="Arial"/>
          <w:bCs/>
          <w:i/>
          <w:sz w:val="18"/>
          <w:szCs w:val="18"/>
        </w:rPr>
      </w:pPr>
    </w:p>
    <w:p w:rsidR="002A792A" w:rsidRPr="000C78DB" w:rsidRDefault="002A792A" w:rsidP="002A792A">
      <w:pPr>
        <w:spacing w:line="240" w:lineRule="auto"/>
        <w:ind w:firstLine="3"/>
        <w:jc w:val="center"/>
        <w:rPr>
          <w:rFonts w:ascii="Bookman Old Style" w:hAnsi="Bookman Old Style" w:cs="Arial"/>
          <w:bCs/>
          <w:i/>
          <w:sz w:val="18"/>
          <w:szCs w:val="18"/>
        </w:rPr>
      </w:pPr>
      <w:r w:rsidRPr="000C78DB">
        <w:rPr>
          <w:rFonts w:ascii="Bookman Old Style" w:hAnsi="Bookman Old Style" w:cs="Arial"/>
          <w:bCs/>
          <w:i/>
          <w:sz w:val="18"/>
          <w:szCs w:val="18"/>
        </w:rPr>
        <w:t>Tabla #17 Características de los conductores de las alimentadoras principales</w:t>
      </w:r>
    </w:p>
    <w:p w:rsidR="002A792A" w:rsidRDefault="002A792A" w:rsidP="002A792A">
      <w:pPr>
        <w:spacing w:line="480" w:lineRule="auto"/>
        <w:ind w:left="709"/>
        <w:jc w:val="both"/>
        <w:rPr>
          <w:rFonts w:ascii="Bookman Old Style" w:hAnsi="Bookman Old Style" w:cs="Arial"/>
        </w:rPr>
      </w:pPr>
    </w:p>
    <w:p w:rsidR="002A792A" w:rsidRPr="005E02B7" w:rsidRDefault="002A792A" w:rsidP="002A792A">
      <w:pPr>
        <w:spacing w:line="480" w:lineRule="auto"/>
        <w:ind w:left="709"/>
        <w:jc w:val="both"/>
        <w:rPr>
          <w:rFonts w:ascii="Bookman Old Style" w:hAnsi="Bookman Old Style" w:cs="Arial"/>
          <w:sz w:val="24"/>
          <w:szCs w:val="24"/>
        </w:rPr>
      </w:pPr>
      <w:r w:rsidRPr="005E02B7">
        <w:rPr>
          <w:rFonts w:ascii="Bookman Old Style" w:hAnsi="Bookman Old Style" w:cs="Arial"/>
          <w:sz w:val="24"/>
          <w:szCs w:val="24"/>
        </w:rPr>
        <w:t>Se procede entonces a realizar los cálculos respectivos con la finalidad de obtener datos para el flujo de carga tomando en cuenta la distancia que recorre el conductor en cada tramo señalado.</w:t>
      </w:r>
    </w:p>
    <w:p w:rsidR="002A792A" w:rsidRPr="000C78DB" w:rsidRDefault="002A792A" w:rsidP="002A792A">
      <w:pPr>
        <w:spacing w:line="480" w:lineRule="auto"/>
        <w:ind w:left="1210"/>
        <w:jc w:val="both"/>
        <w:rPr>
          <w:rFonts w:ascii="Bookman Old Style" w:hAnsi="Bookman Old Style" w:cs="Arial"/>
        </w:rPr>
      </w:pPr>
    </w:p>
    <w:p w:rsidR="002A792A" w:rsidRDefault="002A792A" w:rsidP="002A792A">
      <w:pPr>
        <w:spacing w:line="480" w:lineRule="auto"/>
        <w:ind w:left="1210"/>
        <w:jc w:val="both"/>
        <w:rPr>
          <w:rFonts w:ascii="Bookman Old Style" w:hAnsi="Bookman Old Style" w:cs="Arial"/>
        </w:rPr>
        <w:sectPr w:rsidR="002A792A" w:rsidSect="000C78DB">
          <w:pgSz w:w="12240" w:h="15840"/>
          <w:pgMar w:top="2268" w:right="1361" w:bottom="2268" w:left="2268" w:header="709" w:footer="709" w:gutter="0"/>
          <w:cols w:space="708"/>
          <w:docGrid w:linePitch="360"/>
        </w:sectPr>
      </w:pPr>
    </w:p>
    <w:p w:rsidR="002A792A" w:rsidRPr="000C78DB" w:rsidRDefault="002A792A" w:rsidP="002A792A">
      <w:pPr>
        <w:spacing w:line="480" w:lineRule="auto"/>
        <w:ind w:left="1210"/>
        <w:jc w:val="both"/>
        <w:rPr>
          <w:rFonts w:ascii="Bookman Old Style" w:hAnsi="Bookman Old Style" w:cs="Arial"/>
        </w:rPr>
      </w:pPr>
    </w:p>
    <w:tbl>
      <w:tblPr>
        <w:tblW w:w="9781" w:type="dxa"/>
        <w:jc w:val="center"/>
        <w:tblInd w:w="70" w:type="dxa"/>
        <w:tblCellMar>
          <w:left w:w="70" w:type="dxa"/>
          <w:right w:w="70" w:type="dxa"/>
        </w:tblCellMar>
        <w:tblLook w:val="00A0"/>
      </w:tblPr>
      <w:tblGrid>
        <w:gridCol w:w="785"/>
        <w:gridCol w:w="1058"/>
        <w:gridCol w:w="752"/>
        <w:gridCol w:w="1233"/>
        <w:gridCol w:w="1314"/>
        <w:gridCol w:w="1314"/>
        <w:gridCol w:w="1341"/>
        <w:gridCol w:w="1091"/>
        <w:gridCol w:w="1091"/>
      </w:tblGrid>
      <w:tr w:rsidR="002A792A" w:rsidRPr="000C78DB" w:rsidTr="00641D8D">
        <w:trPr>
          <w:trHeight w:val="315"/>
          <w:jc w:val="center"/>
        </w:trPr>
        <w:tc>
          <w:tcPr>
            <w:tcW w:w="9781" w:type="dxa"/>
            <w:gridSpan w:val="9"/>
            <w:tcBorders>
              <w:top w:val="single" w:sz="8" w:space="0" w:color="auto"/>
              <w:left w:val="single" w:sz="8" w:space="0" w:color="auto"/>
              <w:bottom w:val="single" w:sz="8" w:space="0" w:color="auto"/>
              <w:right w:val="single" w:sz="8" w:space="0" w:color="000000"/>
            </w:tcBorders>
            <w:shd w:val="clear" w:color="auto" w:fill="B8CCE4"/>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CONDUCTORES EN TRITURACION PRIMARIA</w:t>
            </w:r>
          </w:p>
        </w:tc>
      </w:tr>
      <w:tr w:rsidR="002A792A" w:rsidRPr="000C78DB" w:rsidTr="00641D8D">
        <w:trPr>
          <w:trHeight w:val="300"/>
          <w:jc w:val="center"/>
        </w:trPr>
        <w:tc>
          <w:tcPr>
            <w:tcW w:w="785" w:type="dxa"/>
            <w:vMerge w:val="restart"/>
            <w:tcBorders>
              <w:top w:val="nil"/>
              <w:left w:val="single" w:sz="8"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Pr>
                <w:rFonts w:ascii="Bookman Old Style" w:hAnsi="Bookman Old Style"/>
                <w:b/>
                <w:bCs/>
                <w:color w:val="000000"/>
                <w:sz w:val="18"/>
                <w:szCs w:val="18"/>
                <w:lang w:eastAsia="es-EC"/>
              </w:rPr>
              <w:t>Metros</w:t>
            </w:r>
          </w:p>
        </w:tc>
        <w:tc>
          <w:tcPr>
            <w:tcW w:w="1058" w:type="dxa"/>
            <w:vMerge w:val="restart"/>
            <w:tcBorders>
              <w:top w:val="nil"/>
              <w:left w:val="single" w:sz="4"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Tipo</w:t>
            </w:r>
          </w:p>
        </w:tc>
        <w:tc>
          <w:tcPr>
            <w:tcW w:w="752" w:type="dxa"/>
            <w:vMerge w:val="restart"/>
            <w:tcBorders>
              <w:top w:val="nil"/>
              <w:left w:val="single" w:sz="4"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C/fase</w:t>
            </w:r>
          </w:p>
        </w:tc>
        <w:tc>
          <w:tcPr>
            <w:tcW w:w="2547" w:type="dxa"/>
            <w:gridSpan w:val="2"/>
            <w:tcBorders>
              <w:top w:val="single" w:sz="8" w:space="0" w:color="auto"/>
              <w:left w:val="nil"/>
              <w:bottom w:val="single" w:sz="4" w:space="0" w:color="auto"/>
              <w:right w:val="single" w:sz="4" w:space="0" w:color="000000"/>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Barra</w:t>
            </w:r>
          </w:p>
        </w:tc>
        <w:tc>
          <w:tcPr>
            <w:tcW w:w="1314" w:type="dxa"/>
            <w:vMerge w:val="restart"/>
            <w:tcBorders>
              <w:top w:val="nil"/>
              <w:left w:val="single" w:sz="4"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R (Ώ/mt)</w:t>
            </w:r>
          </w:p>
        </w:tc>
        <w:tc>
          <w:tcPr>
            <w:tcW w:w="1341" w:type="dxa"/>
            <w:vMerge w:val="restart"/>
            <w:tcBorders>
              <w:top w:val="nil"/>
              <w:left w:val="single" w:sz="4"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X (Ώ/mt)</w:t>
            </w:r>
          </w:p>
        </w:tc>
        <w:tc>
          <w:tcPr>
            <w:tcW w:w="1091" w:type="dxa"/>
            <w:vMerge w:val="restart"/>
            <w:tcBorders>
              <w:top w:val="nil"/>
              <w:left w:val="single" w:sz="4"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R (pu)</w:t>
            </w:r>
          </w:p>
        </w:tc>
        <w:tc>
          <w:tcPr>
            <w:tcW w:w="893" w:type="dxa"/>
            <w:vMerge w:val="restart"/>
            <w:tcBorders>
              <w:top w:val="nil"/>
              <w:left w:val="single" w:sz="4"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X (Ώ/pu)</w:t>
            </w:r>
          </w:p>
        </w:tc>
      </w:tr>
      <w:tr w:rsidR="002A792A" w:rsidRPr="000C78DB" w:rsidTr="00641D8D">
        <w:trPr>
          <w:trHeight w:val="315"/>
          <w:jc w:val="center"/>
        </w:trPr>
        <w:tc>
          <w:tcPr>
            <w:tcW w:w="785" w:type="dxa"/>
            <w:vMerge/>
            <w:tcBorders>
              <w:top w:val="nil"/>
              <w:left w:val="single" w:sz="8"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058" w:type="dxa"/>
            <w:vMerge/>
            <w:tcBorders>
              <w:top w:val="nil"/>
              <w:left w:val="single" w:sz="4"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752" w:type="dxa"/>
            <w:vMerge/>
            <w:tcBorders>
              <w:top w:val="nil"/>
              <w:left w:val="single" w:sz="4"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233"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De</w:t>
            </w:r>
          </w:p>
        </w:tc>
        <w:tc>
          <w:tcPr>
            <w:tcW w:w="1314"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Hasta</w:t>
            </w:r>
          </w:p>
        </w:tc>
        <w:tc>
          <w:tcPr>
            <w:tcW w:w="1314" w:type="dxa"/>
            <w:vMerge/>
            <w:tcBorders>
              <w:top w:val="nil"/>
              <w:left w:val="single" w:sz="4"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341" w:type="dxa"/>
            <w:vMerge/>
            <w:tcBorders>
              <w:top w:val="nil"/>
              <w:left w:val="single" w:sz="4"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091" w:type="dxa"/>
            <w:vMerge/>
            <w:tcBorders>
              <w:top w:val="nil"/>
              <w:left w:val="single" w:sz="4"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893" w:type="dxa"/>
            <w:vMerge/>
            <w:tcBorders>
              <w:top w:val="nil"/>
              <w:left w:val="single" w:sz="4" w:space="0" w:color="auto"/>
              <w:bottom w:val="single" w:sz="8" w:space="0" w:color="000000"/>
              <w:right w:val="single" w:sz="8"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r>
      <w:tr w:rsidR="002A792A" w:rsidRPr="000C78DB" w:rsidTr="00641D8D">
        <w:trPr>
          <w:trHeight w:val="300"/>
          <w:jc w:val="center"/>
        </w:trPr>
        <w:tc>
          <w:tcPr>
            <w:tcW w:w="785"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0.91</w:t>
            </w:r>
          </w:p>
        </w:tc>
        <w:tc>
          <w:tcPr>
            <w:tcW w:w="105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350-THW</w:t>
            </w:r>
          </w:p>
        </w:tc>
        <w:tc>
          <w:tcPr>
            <w:tcW w:w="75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w:t>
            </w:r>
          </w:p>
        </w:tc>
        <w:tc>
          <w:tcPr>
            <w:tcW w:w="12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Trafo Sec.</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 Mamut</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0.000109383</w:t>
            </w:r>
          </w:p>
        </w:tc>
        <w:tc>
          <w:tcPr>
            <w:tcW w:w="134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0.000106693</w:t>
            </w:r>
          </w:p>
        </w:tc>
        <w:tc>
          <w:tcPr>
            <w:tcW w:w="109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w:t>
            </w:r>
          </w:p>
        </w:tc>
        <w:tc>
          <w:tcPr>
            <w:tcW w:w="8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9.756E-05</w:t>
            </w:r>
          </w:p>
        </w:tc>
      </w:tr>
      <w:tr w:rsidR="002A792A" w:rsidRPr="000C78DB" w:rsidTr="00641D8D">
        <w:trPr>
          <w:trHeight w:val="300"/>
          <w:jc w:val="center"/>
        </w:trPr>
        <w:tc>
          <w:tcPr>
            <w:tcW w:w="785"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199.95</w:t>
            </w:r>
          </w:p>
        </w:tc>
        <w:tc>
          <w:tcPr>
            <w:tcW w:w="105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ACSR #2</w:t>
            </w:r>
          </w:p>
        </w:tc>
        <w:tc>
          <w:tcPr>
            <w:tcW w:w="75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 Mamut</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Campamento</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0.000958005</w:t>
            </w:r>
          </w:p>
        </w:tc>
        <w:tc>
          <w:tcPr>
            <w:tcW w:w="134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0.000528871</w:t>
            </w:r>
          </w:p>
        </w:tc>
        <w:tc>
          <w:tcPr>
            <w:tcW w:w="109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0.191552</w:t>
            </w:r>
          </w:p>
        </w:tc>
        <w:tc>
          <w:tcPr>
            <w:tcW w:w="8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0.1057472</w:t>
            </w:r>
          </w:p>
        </w:tc>
      </w:tr>
      <w:tr w:rsidR="002A792A" w:rsidRPr="000C78DB" w:rsidTr="00641D8D">
        <w:trPr>
          <w:trHeight w:val="300"/>
          <w:jc w:val="center"/>
        </w:trPr>
        <w:tc>
          <w:tcPr>
            <w:tcW w:w="785"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4.88</w:t>
            </w:r>
          </w:p>
        </w:tc>
        <w:tc>
          <w:tcPr>
            <w:tcW w:w="105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500-THW</w:t>
            </w:r>
          </w:p>
        </w:tc>
        <w:tc>
          <w:tcPr>
            <w:tcW w:w="75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w:t>
            </w:r>
          </w:p>
        </w:tc>
        <w:tc>
          <w:tcPr>
            <w:tcW w:w="12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Sec. Trafo</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 CCM1</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3.99606E-05</w:t>
            </w:r>
          </w:p>
        </w:tc>
        <w:tc>
          <w:tcPr>
            <w:tcW w:w="134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5.19685E-05</w:t>
            </w:r>
          </w:p>
        </w:tc>
        <w:tc>
          <w:tcPr>
            <w:tcW w:w="109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0.0001949</w:t>
            </w:r>
          </w:p>
        </w:tc>
        <w:tc>
          <w:tcPr>
            <w:tcW w:w="8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0.0002534</w:t>
            </w:r>
          </w:p>
        </w:tc>
      </w:tr>
      <w:tr w:rsidR="002A792A" w:rsidRPr="000C78DB" w:rsidTr="00641D8D">
        <w:trPr>
          <w:trHeight w:val="300"/>
          <w:jc w:val="center"/>
        </w:trPr>
        <w:tc>
          <w:tcPr>
            <w:tcW w:w="785"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29.87</w:t>
            </w:r>
          </w:p>
        </w:tc>
        <w:tc>
          <w:tcPr>
            <w:tcW w:w="105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250-THW</w:t>
            </w:r>
          </w:p>
        </w:tc>
        <w:tc>
          <w:tcPr>
            <w:tcW w:w="75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w:t>
            </w:r>
          </w:p>
        </w:tc>
        <w:tc>
          <w:tcPr>
            <w:tcW w:w="12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 CCM1</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Motor Trit.</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7.49344E-05</w:t>
            </w:r>
          </w:p>
        </w:tc>
        <w:tc>
          <w:tcPr>
            <w:tcW w:w="134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5.55118E-05</w:t>
            </w:r>
          </w:p>
        </w:tc>
        <w:tc>
          <w:tcPr>
            <w:tcW w:w="109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0.0022383</w:t>
            </w:r>
          </w:p>
        </w:tc>
        <w:tc>
          <w:tcPr>
            <w:tcW w:w="8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0.0016582</w:t>
            </w:r>
          </w:p>
        </w:tc>
      </w:tr>
      <w:tr w:rsidR="002A792A" w:rsidRPr="000C78DB" w:rsidTr="00641D8D">
        <w:trPr>
          <w:trHeight w:val="300"/>
          <w:jc w:val="center"/>
        </w:trPr>
        <w:tc>
          <w:tcPr>
            <w:tcW w:w="785"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149.96</w:t>
            </w:r>
          </w:p>
        </w:tc>
        <w:tc>
          <w:tcPr>
            <w:tcW w:w="105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1/0-THW</w:t>
            </w:r>
          </w:p>
        </w:tc>
        <w:tc>
          <w:tcPr>
            <w:tcW w:w="75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 CCM2</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Motor Kent</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0.000341207</w:t>
            </w:r>
          </w:p>
        </w:tc>
        <w:tc>
          <w:tcPr>
            <w:tcW w:w="134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0.000116929</w:t>
            </w:r>
          </w:p>
        </w:tc>
        <w:tc>
          <w:tcPr>
            <w:tcW w:w="109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0.051168</w:t>
            </w:r>
          </w:p>
        </w:tc>
        <w:tc>
          <w:tcPr>
            <w:tcW w:w="8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0.0175349</w:t>
            </w:r>
          </w:p>
        </w:tc>
      </w:tr>
      <w:tr w:rsidR="002A792A" w:rsidRPr="000C78DB" w:rsidTr="00641D8D">
        <w:trPr>
          <w:trHeight w:val="315"/>
          <w:jc w:val="center"/>
        </w:trPr>
        <w:tc>
          <w:tcPr>
            <w:tcW w:w="785"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0.91</w:t>
            </w:r>
          </w:p>
        </w:tc>
        <w:tc>
          <w:tcPr>
            <w:tcW w:w="1058"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500-THW</w:t>
            </w:r>
          </w:p>
        </w:tc>
        <w:tc>
          <w:tcPr>
            <w:tcW w:w="752"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33"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Sec. Trafo</w:t>
            </w:r>
          </w:p>
        </w:tc>
        <w:tc>
          <w:tcPr>
            <w:tcW w:w="1314"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Capacitores</w:t>
            </w:r>
          </w:p>
        </w:tc>
        <w:tc>
          <w:tcPr>
            <w:tcW w:w="1314"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7.99541E-05</w:t>
            </w:r>
          </w:p>
        </w:tc>
        <w:tc>
          <w:tcPr>
            <w:tcW w:w="1341"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0.000103937</w:t>
            </w:r>
          </w:p>
        </w:tc>
        <w:tc>
          <w:tcPr>
            <w:tcW w:w="1091"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7.311E-05</w:t>
            </w:r>
          </w:p>
        </w:tc>
        <w:tc>
          <w:tcPr>
            <w:tcW w:w="893" w:type="dxa"/>
            <w:tcBorders>
              <w:top w:val="nil"/>
              <w:left w:val="nil"/>
              <w:bottom w:val="single" w:sz="8"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9.504E-05</w:t>
            </w:r>
          </w:p>
        </w:tc>
      </w:tr>
    </w:tbl>
    <w:p w:rsidR="002A792A" w:rsidRDefault="002A792A" w:rsidP="002A792A">
      <w:pPr>
        <w:spacing w:line="480" w:lineRule="auto"/>
        <w:ind w:left="1416" w:firstLine="708"/>
        <w:jc w:val="center"/>
        <w:rPr>
          <w:rFonts w:ascii="Bookman Old Style" w:hAnsi="Bookman Old Style" w:cs="Arial"/>
          <w:bCs/>
          <w:i/>
          <w:sz w:val="18"/>
          <w:szCs w:val="18"/>
        </w:rPr>
      </w:pPr>
    </w:p>
    <w:p w:rsidR="002A792A" w:rsidRPr="000C78DB" w:rsidRDefault="002A792A" w:rsidP="002A792A">
      <w:pPr>
        <w:spacing w:line="480" w:lineRule="auto"/>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#18 Características de los conductores de trituración primaria</w:t>
      </w:r>
    </w:p>
    <w:p w:rsidR="002A792A" w:rsidRPr="000C78DB" w:rsidRDefault="002A792A" w:rsidP="002A792A">
      <w:pPr>
        <w:spacing w:line="480" w:lineRule="auto"/>
        <w:ind w:left="705"/>
        <w:jc w:val="both"/>
        <w:rPr>
          <w:rFonts w:ascii="Bookman Old Style" w:hAnsi="Bookman Old Style" w:cs="Arial"/>
        </w:rPr>
      </w:pPr>
    </w:p>
    <w:tbl>
      <w:tblPr>
        <w:tblW w:w="10087" w:type="dxa"/>
        <w:jc w:val="center"/>
        <w:tblInd w:w="390" w:type="dxa"/>
        <w:tblCellMar>
          <w:left w:w="70" w:type="dxa"/>
          <w:right w:w="70" w:type="dxa"/>
        </w:tblCellMar>
        <w:tblLook w:val="00A0"/>
      </w:tblPr>
      <w:tblGrid>
        <w:gridCol w:w="854"/>
        <w:gridCol w:w="1030"/>
        <w:gridCol w:w="813"/>
        <w:gridCol w:w="1275"/>
        <w:gridCol w:w="1276"/>
        <w:gridCol w:w="1314"/>
        <w:gridCol w:w="1398"/>
        <w:gridCol w:w="1134"/>
        <w:gridCol w:w="1091"/>
      </w:tblGrid>
      <w:tr w:rsidR="002A792A" w:rsidRPr="000C78DB" w:rsidTr="00641D8D">
        <w:trPr>
          <w:trHeight w:val="315"/>
          <w:jc w:val="center"/>
        </w:trPr>
        <w:tc>
          <w:tcPr>
            <w:tcW w:w="10087" w:type="dxa"/>
            <w:gridSpan w:val="9"/>
            <w:tcBorders>
              <w:top w:val="single" w:sz="8" w:space="0" w:color="auto"/>
              <w:left w:val="single" w:sz="8" w:space="0" w:color="auto"/>
              <w:bottom w:val="single" w:sz="8" w:space="0" w:color="auto"/>
              <w:right w:val="single" w:sz="8" w:space="0" w:color="000000"/>
            </w:tcBorders>
            <w:shd w:val="clear" w:color="auto" w:fill="B8CCE4"/>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CONDUCTORES EN TRITURACION SECUNDARIA</w:t>
            </w:r>
          </w:p>
        </w:tc>
      </w:tr>
      <w:tr w:rsidR="002A792A" w:rsidRPr="000C78DB" w:rsidTr="00641D8D">
        <w:trPr>
          <w:trHeight w:val="300"/>
          <w:jc w:val="center"/>
        </w:trPr>
        <w:tc>
          <w:tcPr>
            <w:tcW w:w="854" w:type="dxa"/>
            <w:vMerge w:val="restart"/>
            <w:tcBorders>
              <w:top w:val="nil"/>
              <w:left w:val="single" w:sz="8"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Pr>
                <w:rFonts w:ascii="Bookman Old Style" w:hAnsi="Bookman Old Style"/>
                <w:b/>
                <w:bCs/>
                <w:color w:val="000000"/>
                <w:sz w:val="18"/>
                <w:szCs w:val="18"/>
                <w:lang w:eastAsia="es-EC"/>
              </w:rPr>
              <w:t>Metros</w:t>
            </w:r>
          </w:p>
        </w:tc>
        <w:tc>
          <w:tcPr>
            <w:tcW w:w="1030" w:type="dxa"/>
            <w:vMerge w:val="restart"/>
            <w:tcBorders>
              <w:top w:val="nil"/>
              <w:left w:val="single" w:sz="4"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Tipo</w:t>
            </w:r>
          </w:p>
        </w:tc>
        <w:tc>
          <w:tcPr>
            <w:tcW w:w="813" w:type="dxa"/>
            <w:vMerge w:val="restart"/>
            <w:tcBorders>
              <w:top w:val="nil"/>
              <w:left w:val="single" w:sz="4"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C/fase</w:t>
            </w:r>
          </w:p>
        </w:tc>
        <w:tc>
          <w:tcPr>
            <w:tcW w:w="2551" w:type="dxa"/>
            <w:gridSpan w:val="2"/>
            <w:tcBorders>
              <w:top w:val="single" w:sz="8" w:space="0" w:color="auto"/>
              <w:left w:val="nil"/>
              <w:bottom w:val="single" w:sz="4" w:space="0" w:color="auto"/>
              <w:right w:val="single" w:sz="4" w:space="0" w:color="000000"/>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Barra</w:t>
            </w:r>
          </w:p>
        </w:tc>
        <w:tc>
          <w:tcPr>
            <w:tcW w:w="1314" w:type="dxa"/>
            <w:vMerge w:val="restart"/>
            <w:tcBorders>
              <w:top w:val="nil"/>
              <w:left w:val="single" w:sz="4"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R (Ώ/mt)</w:t>
            </w:r>
          </w:p>
        </w:tc>
        <w:tc>
          <w:tcPr>
            <w:tcW w:w="1398" w:type="dxa"/>
            <w:vMerge w:val="restart"/>
            <w:tcBorders>
              <w:top w:val="nil"/>
              <w:left w:val="single" w:sz="4"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X (Ώ/mt)</w:t>
            </w:r>
          </w:p>
        </w:tc>
        <w:tc>
          <w:tcPr>
            <w:tcW w:w="1134" w:type="dxa"/>
            <w:vMerge w:val="restart"/>
            <w:tcBorders>
              <w:top w:val="nil"/>
              <w:left w:val="single" w:sz="4" w:space="0" w:color="auto"/>
              <w:bottom w:val="single" w:sz="8" w:space="0" w:color="000000"/>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R (pu)</w:t>
            </w:r>
          </w:p>
        </w:tc>
        <w:tc>
          <w:tcPr>
            <w:tcW w:w="993" w:type="dxa"/>
            <w:vMerge w:val="restart"/>
            <w:tcBorders>
              <w:top w:val="nil"/>
              <w:left w:val="single" w:sz="4" w:space="0" w:color="auto"/>
              <w:bottom w:val="single" w:sz="8" w:space="0" w:color="000000"/>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X (Ώ/pu)</w:t>
            </w:r>
          </w:p>
        </w:tc>
      </w:tr>
      <w:tr w:rsidR="002A792A" w:rsidRPr="000C78DB" w:rsidTr="00641D8D">
        <w:trPr>
          <w:trHeight w:val="315"/>
          <w:jc w:val="center"/>
        </w:trPr>
        <w:tc>
          <w:tcPr>
            <w:tcW w:w="854" w:type="dxa"/>
            <w:vMerge/>
            <w:tcBorders>
              <w:top w:val="nil"/>
              <w:left w:val="single" w:sz="8"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030" w:type="dxa"/>
            <w:vMerge/>
            <w:tcBorders>
              <w:top w:val="nil"/>
              <w:left w:val="single" w:sz="4"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813" w:type="dxa"/>
            <w:vMerge/>
            <w:tcBorders>
              <w:top w:val="nil"/>
              <w:left w:val="single" w:sz="4"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275"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De</w:t>
            </w:r>
          </w:p>
        </w:tc>
        <w:tc>
          <w:tcPr>
            <w:tcW w:w="1276"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Hasta</w:t>
            </w:r>
          </w:p>
        </w:tc>
        <w:tc>
          <w:tcPr>
            <w:tcW w:w="1314" w:type="dxa"/>
            <w:vMerge/>
            <w:tcBorders>
              <w:top w:val="nil"/>
              <w:left w:val="single" w:sz="4"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398" w:type="dxa"/>
            <w:vMerge/>
            <w:tcBorders>
              <w:top w:val="nil"/>
              <w:left w:val="single" w:sz="4"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1134" w:type="dxa"/>
            <w:vMerge/>
            <w:tcBorders>
              <w:top w:val="nil"/>
              <w:left w:val="single" w:sz="4" w:space="0" w:color="auto"/>
              <w:bottom w:val="single" w:sz="8" w:space="0" w:color="000000"/>
              <w:right w:val="single" w:sz="4"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c>
          <w:tcPr>
            <w:tcW w:w="993" w:type="dxa"/>
            <w:vMerge/>
            <w:tcBorders>
              <w:top w:val="nil"/>
              <w:left w:val="single" w:sz="4" w:space="0" w:color="auto"/>
              <w:bottom w:val="single" w:sz="8" w:space="0" w:color="000000"/>
              <w:right w:val="single" w:sz="8" w:space="0" w:color="auto"/>
            </w:tcBorders>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p>
        </w:tc>
      </w:tr>
      <w:tr w:rsidR="002A792A" w:rsidRPr="000C78DB" w:rsidTr="00641D8D">
        <w:trPr>
          <w:trHeight w:val="300"/>
          <w:jc w:val="center"/>
        </w:trPr>
        <w:tc>
          <w:tcPr>
            <w:tcW w:w="854"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17.98</w:t>
            </w:r>
          </w:p>
        </w:tc>
        <w:tc>
          <w:tcPr>
            <w:tcW w:w="10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750-THW</w:t>
            </w:r>
          </w:p>
        </w:tc>
        <w:tc>
          <w:tcPr>
            <w:tcW w:w="81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w:t>
            </w:r>
          </w:p>
        </w:tc>
        <w:tc>
          <w:tcPr>
            <w:tcW w:w="12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Sec. Trafo</w:t>
            </w:r>
          </w:p>
        </w:tc>
        <w:tc>
          <w:tcPr>
            <w:tcW w:w="12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Tablero A</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1.90617E-05</w:t>
            </w:r>
          </w:p>
        </w:tc>
        <w:tc>
          <w:tcPr>
            <w:tcW w:w="139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3.45144E-05</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0.0003428</w:t>
            </w:r>
          </w:p>
        </w:tc>
        <w:tc>
          <w:tcPr>
            <w:tcW w:w="9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0.0006207</w:t>
            </w:r>
          </w:p>
        </w:tc>
      </w:tr>
      <w:tr w:rsidR="002A792A" w:rsidRPr="000C78DB" w:rsidTr="00641D8D">
        <w:trPr>
          <w:trHeight w:val="300"/>
          <w:jc w:val="center"/>
        </w:trPr>
        <w:tc>
          <w:tcPr>
            <w:tcW w:w="854"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259.08</w:t>
            </w:r>
          </w:p>
        </w:tc>
        <w:tc>
          <w:tcPr>
            <w:tcW w:w="10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 4-THW</w:t>
            </w:r>
          </w:p>
        </w:tc>
        <w:tc>
          <w:tcPr>
            <w:tcW w:w="81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w:t>
            </w:r>
          </w:p>
        </w:tc>
        <w:tc>
          <w:tcPr>
            <w:tcW w:w="12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Tablero A</w:t>
            </w:r>
          </w:p>
        </w:tc>
        <w:tc>
          <w:tcPr>
            <w:tcW w:w="12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Sep. De polvo</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0.000424869</w:t>
            </w:r>
          </w:p>
        </w:tc>
        <w:tc>
          <w:tcPr>
            <w:tcW w:w="139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6.25984E-05</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0.110075</w:t>
            </w:r>
          </w:p>
        </w:tc>
        <w:tc>
          <w:tcPr>
            <w:tcW w:w="9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0.016218</w:t>
            </w:r>
          </w:p>
        </w:tc>
      </w:tr>
      <w:tr w:rsidR="002A792A" w:rsidRPr="000C78DB" w:rsidTr="00641D8D">
        <w:trPr>
          <w:trHeight w:val="300"/>
          <w:jc w:val="center"/>
        </w:trPr>
        <w:tc>
          <w:tcPr>
            <w:tcW w:w="854"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179.83</w:t>
            </w:r>
          </w:p>
        </w:tc>
        <w:tc>
          <w:tcPr>
            <w:tcW w:w="10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1/0-THW</w:t>
            </w:r>
          </w:p>
        </w:tc>
        <w:tc>
          <w:tcPr>
            <w:tcW w:w="81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Tablero A</w:t>
            </w:r>
          </w:p>
        </w:tc>
        <w:tc>
          <w:tcPr>
            <w:tcW w:w="12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BT-8</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0.000341207</w:t>
            </w:r>
          </w:p>
        </w:tc>
        <w:tc>
          <w:tcPr>
            <w:tcW w:w="139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0.000116929</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0.06136</w:t>
            </w:r>
          </w:p>
        </w:tc>
        <w:tc>
          <w:tcPr>
            <w:tcW w:w="9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0.0210276</w:t>
            </w:r>
          </w:p>
        </w:tc>
      </w:tr>
      <w:tr w:rsidR="002A792A" w:rsidRPr="000C78DB" w:rsidTr="00641D8D">
        <w:trPr>
          <w:trHeight w:val="300"/>
          <w:jc w:val="center"/>
        </w:trPr>
        <w:tc>
          <w:tcPr>
            <w:tcW w:w="854"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79.86</w:t>
            </w:r>
          </w:p>
        </w:tc>
        <w:tc>
          <w:tcPr>
            <w:tcW w:w="10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250-THW</w:t>
            </w:r>
          </w:p>
        </w:tc>
        <w:tc>
          <w:tcPr>
            <w:tcW w:w="81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w:t>
            </w:r>
          </w:p>
        </w:tc>
        <w:tc>
          <w:tcPr>
            <w:tcW w:w="12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Tablero A</w:t>
            </w:r>
          </w:p>
        </w:tc>
        <w:tc>
          <w:tcPr>
            <w:tcW w:w="12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Cono G</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7.49344E-05</w:t>
            </w:r>
          </w:p>
        </w:tc>
        <w:tc>
          <w:tcPr>
            <w:tcW w:w="139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5.55118E-05</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0.0059841</w:t>
            </w:r>
          </w:p>
        </w:tc>
        <w:tc>
          <w:tcPr>
            <w:tcW w:w="9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0.004433</w:t>
            </w:r>
          </w:p>
        </w:tc>
      </w:tr>
      <w:tr w:rsidR="002A792A" w:rsidRPr="000C78DB" w:rsidTr="00641D8D">
        <w:trPr>
          <w:trHeight w:val="300"/>
          <w:jc w:val="center"/>
        </w:trPr>
        <w:tc>
          <w:tcPr>
            <w:tcW w:w="854"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lastRenderedPageBreak/>
              <w:t>10.06</w:t>
            </w:r>
          </w:p>
        </w:tc>
        <w:tc>
          <w:tcPr>
            <w:tcW w:w="10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750-THW</w:t>
            </w:r>
          </w:p>
        </w:tc>
        <w:tc>
          <w:tcPr>
            <w:tcW w:w="81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w:t>
            </w:r>
          </w:p>
        </w:tc>
        <w:tc>
          <w:tcPr>
            <w:tcW w:w="12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Sec. Trafo</w:t>
            </w:r>
          </w:p>
        </w:tc>
        <w:tc>
          <w:tcPr>
            <w:tcW w:w="12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TABLERO B</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1.90617E-05</w:t>
            </w:r>
          </w:p>
        </w:tc>
        <w:tc>
          <w:tcPr>
            <w:tcW w:w="139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3.45144E-05</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0.0001917</w:t>
            </w:r>
          </w:p>
        </w:tc>
        <w:tc>
          <w:tcPr>
            <w:tcW w:w="9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0.0003472</w:t>
            </w:r>
          </w:p>
        </w:tc>
      </w:tr>
      <w:tr w:rsidR="002A792A" w:rsidRPr="000C78DB" w:rsidTr="00641D8D">
        <w:trPr>
          <w:trHeight w:val="300"/>
          <w:jc w:val="center"/>
        </w:trPr>
        <w:tc>
          <w:tcPr>
            <w:tcW w:w="854"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120.09</w:t>
            </w:r>
          </w:p>
        </w:tc>
        <w:tc>
          <w:tcPr>
            <w:tcW w:w="10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3/0-THW</w:t>
            </w:r>
          </w:p>
        </w:tc>
        <w:tc>
          <w:tcPr>
            <w:tcW w:w="81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TABLERO B</w:t>
            </w:r>
          </w:p>
        </w:tc>
        <w:tc>
          <w:tcPr>
            <w:tcW w:w="12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BT -7</w:t>
            </w:r>
          </w:p>
        </w:tc>
        <w:tc>
          <w:tcPr>
            <w:tcW w:w="131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0.000219127</w:t>
            </w:r>
          </w:p>
        </w:tc>
        <w:tc>
          <w:tcPr>
            <w:tcW w:w="139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0.00011063</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0.0263153</w:t>
            </w:r>
          </w:p>
        </w:tc>
        <w:tc>
          <w:tcPr>
            <w:tcW w:w="99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0.0132857</w:t>
            </w:r>
          </w:p>
        </w:tc>
      </w:tr>
      <w:tr w:rsidR="002A792A" w:rsidRPr="000C78DB" w:rsidTr="00641D8D">
        <w:trPr>
          <w:trHeight w:val="300"/>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50.29</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250-THHN</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TABLERO B</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 SYMONS</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7.10958E-05</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5.23622E-05</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0.0035756</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0.0026334</w:t>
            </w:r>
          </w:p>
        </w:tc>
      </w:tr>
      <w:tr w:rsidR="002A792A" w:rsidRPr="000C78DB" w:rsidTr="00641D8D">
        <w:trPr>
          <w:trHeight w:val="300"/>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39.93</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500-THW</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TABLERO B</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BT</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7.99541E-05</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0.000103937</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0.0031925</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0.0041501</w:t>
            </w:r>
          </w:p>
        </w:tc>
      </w:tr>
      <w:tr w:rsidR="002A792A" w:rsidRPr="000C78DB" w:rsidTr="00641D8D">
        <w:trPr>
          <w:trHeight w:val="300"/>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49.99</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500-THW</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TABLERO B</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Gira Disco</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7.99541E-05</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0.000103937</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0.0039967</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0.0051955</w:t>
            </w:r>
          </w:p>
        </w:tc>
      </w:tr>
      <w:tr w:rsidR="002A792A" w:rsidRPr="000C78DB" w:rsidTr="00641D8D">
        <w:trPr>
          <w:trHeight w:val="300"/>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4.88</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 2-THW</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Sec. Trafo</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Servicios Gen</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0.000537927</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0.000117717</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0.0026234</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0.0005741</w:t>
            </w:r>
          </w:p>
        </w:tc>
      </w:tr>
      <w:tr w:rsidR="002A792A" w:rsidRPr="000C78DB" w:rsidTr="00641D8D">
        <w:trPr>
          <w:trHeight w:val="300"/>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49.99</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3/0-THW</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Servicios Gen</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soldadora</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0.000219127</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0.00011063</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0.0109536</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0.0055301</w:t>
            </w:r>
          </w:p>
        </w:tc>
      </w:tr>
      <w:tr w:rsidR="002A792A" w:rsidRPr="000C78DB" w:rsidTr="00641D8D">
        <w:trPr>
          <w:trHeight w:val="300"/>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44.81</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2/0-THW</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Trafo 45KVA</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Cargas Serv. Gen.</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0.000273983</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0.000114173</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0.012276</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0.0051156</w:t>
            </w:r>
          </w:p>
        </w:tc>
      </w:tr>
      <w:tr w:rsidR="002A792A" w:rsidRPr="000C78DB" w:rsidTr="00641D8D">
        <w:trPr>
          <w:trHeight w:val="300"/>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320.04</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2/0-THW</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Sec. Trafo</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Lavadora De Arena</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0.000273983</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0.000114173</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0.0876855</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0.03654</w:t>
            </w:r>
          </w:p>
        </w:tc>
      </w:tr>
      <w:tr w:rsidR="002A792A" w:rsidRPr="000C78DB" w:rsidTr="00641D8D">
        <w:trPr>
          <w:trHeight w:val="300"/>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2.13</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350-THW</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Sec. Trafo</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CAP. G.</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3.64501E-05</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3.55643E-05</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7.777E-05</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7.588E-05</w:t>
            </w:r>
          </w:p>
        </w:tc>
      </w:tr>
      <w:tr w:rsidR="002A792A" w:rsidRPr="000C78DB" w:rsidTr="00641D8D">
        <w:trPr>
          <w:trHeight w:val="300"/>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7.92</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4/0-THW</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CAP. G.</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Capacitores 140 KVAR</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5.84318E-05</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3.62205E-05</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0.0004631</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0.000287</w:t>
            </w:r>
          </w:p>
        </w:tc>
      </w:tr>
      <w:tr w:rsidR="002A792A" w:rsidRPr="000C78DB" w:rsidTr="00641D8D">
        <w:trPr>
          <w:trHeight w:val="300"/>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24.99</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3/0-THW</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Sec. Trafo</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Capacitores 669 KVAR</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7.30315E-05</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3.68766E-05</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0.0018253</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0.0009217</w:t>
            </w:r>
          </w:p>
        </w:tc>
      </w:tr>
      <w:tr w:rsidR="002A792A" w:rsidRPr="000C78DB" w:rsidTr="00641D8D">
        <w:trPr>
          <w:trHeight w:val="315"/>
          <w:jc w:val="center"/>
        </w:trPr>
        <w:tc>
          <w:tcPr>
            <w:tcW w:w="85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24.99</w:t>
            </w:r>
          </w:p>
        </w:tc>
        <w:tc>
          <w:tcPr>
            <w:tcW w:w="103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1/0-THW</w:t>
            </w:r>
          </w:p>
        </w:tc>
        <w:tc>
          <w:tcPr>
            <w:tcW w:w="81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w:t>
            </w:r>
          </w:p>
        </w:tc>
        <w:tc>
          <w:tcPr>
            <w:tcW w:w="12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Sec. Trafo</w:t>
            </w:r>
          </w:p>
        </w:tc>
        <w:tc>
          <w:tcPr>
            <w:tcW w:w="127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Capacitores 669 KVAR</w:t>
            </w:r>
          </w:p>
        </w:tc>
        <w:tc>
          <w:tcPr>
            <w:tcW w:w="131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0.000113747</w:t>
            </w:r>
          </w:p>
        </w:tc>
        <w:tc>
          <w:tcPr>
            <w:tcW w:w="139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3.89764E-05</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0.0028429</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0.0009742</w:t>
            </w:r>
          </w:p>
        </w:tc>
      </w:tr>
    </w:tbl>
    <w:p w:rsidR="002A792A" w:rsidRPr="000C78DB" w:rsidRDefault="002A792A" w:rsidP="002A792A">
      <w:pPr>
        <w:spacing w:line="480" w:lineRule="auto"/>
        <w:ind w:firstLine="3"/>
        <w:jc w:val="center"/>
        <w:rPr>
          <w:rFonts w:ascii="Bookman Old Style" w:hAnsi="Bookman Old Style" w:cs="Arial"/>
          <w:bCs/>
          <w:i/>
          <w:sz w:val="18"/>
          <w:szCs w:val="18"/>
        </w:rPr>
      </w:pPr>
      <w:r w:rsidRPr="000C78DB">
        <w:rPr>
          <w:rFonts w:ascii="Bookman Old Style" w:hAnsi="Bookman Old Style" w:cs="Arial"/>
          <w:bCs/>
          <w:i/>
          <w:sz w:val="18"/>
          <w:szCs w:val="18"/>
        </w:rPr>
        <w:t>Tabla #19 Características de los conductores de trituración Secundaria</w:t>
      </w:r>
    </w:p>
    <w:p w:rsidR="002A792A" w:rsidRPr="000C78DB" w:rsidRDefault="002A792A" w:rsidP="002A792A">
      <w:pPr>
        <w:spacing w:line="480" w:lineRule="auto"/>
        <w:ind w:left="720"/>
        <w:rPr>
          <w:rFonts w:ascii="Bookman Old Style" w:hAnsi="Bookman Old Style" w:cs="Arial"/>
          <w:b/>
        </w:rPr>
      </w:pPr>
    </w:p>
    <w:p w:rsidR="002A792A" w:rsidRPr="000C78DB" w:rsidRDefault="002A792A" w:rsidP="002A792A">
      <w:pPr>
        <w:spacing w:line="480" w:lineRule="auto"/>
        <w:ind w:left="720"/>
        <w:rPr>
          <w:rFonts w:ascii="Bookman Old Style" w:hAnsi="Bookman Old Style" w:cs="Arial"/>
          <w:b/>
        </w:rPr>
      </w:pPr>
    </w:p>
    <w:p w:rsidR="002A792A" w:rsidRPr="000C78DB" w:rsidRDefault="002A792A" w:rsidP="002A792A">
      <w:pPr>
        <w:spacing w:line="480" w:lineRule="auto"/>
        <w:ind w:left="720"/>
        <w:rPr>
          <w:rFonts w:ascii="Bookman Old Style" w:hAnsi="Bookman Old Style" w:cs="Arial"/>
          <w:b/>
        </w:rPr>
      </w:pPr>
    </w:p>
    <w:p w:rsidR="002A792A" w:rsidRDefault="002A792A" w:rsidP="002A792A">
      <w:pPr>
        <w:spacing w:line="480" w:lineRule="auto"/>
        <w:rPr>
          <w:rFonts w:ascii="Bookman Old Style" w:hAnsi="Bookman Old Style" w:cs="Arial"/>
          <w:b/>
        </w:rPr>
      </w:pPr>
    </w:p>
    <w:p w:rsidR="002A792A" w:rsidRPr="000C78DB" w:rsidRDefault="002A792A" w:rsidP="002A792A">
      <w:pPr>
        <w:spacing w:line="480" w:lineRule="auto"/>
        <w:rPr>
          <w:rFonts w:ascii="Bookman Old Style" w:hAnsi="Bookman Old Style" w:cs="Arial"/>
          <w:b/>
        </w:rPr>
      </w:pPr>
    </w:p>
    <w:tbl>
      <w:tblPr>
        <w:tblpPr w:leftFromText="141" w:rightFromText="141" w:vertAnchor="text" w:horzAnchor="page" w:tblpXSpec="center" w:tblpY="354"/>
        <w:tblW w:w="12119" w:type="dxa"/>
        <w:tblCellMar>
          <w:left w:w="70" w:type="dxa"/>
          <w:right w:w="70" w:type="dxa"/>
        </w:tblCellMar>
        <w:tblLook w:val="00A0"/>
      </w:tblPr>
      <w:tblGrid>
        <w:gridCol w:w="1022"/>
        <w:gridCol w:w="1316"/>
        <w:gridCol w:w="993"/>
        <w:gridCol w:w="1710"/>
        <w:gridCol w:w="1833"/>
        <w:gridCol w:w="1560"/>
        <w:gridCol w:w="1314"/>
        <w:gridCol w:w="1237"/>
        <w:gridCol w:w="1134"/>
      </w:tblGrid>
      <w:tr w:rsidR="002A792A" w:rsidRPr="00E07908" w:rsidTr="00641D8D">
        <w:trPr>
          <w:trHeight w:val="603"/>
        </w:trPr>
        <w:tc>
          <w:tcPr>
            <w:tcW w:w="12119" w:type="dxa"/>
            <w:gridSpan w:val="9"/>
            <w:tcBorders>
              <w:top w:val="single" w:sz="8" w:space="0" w:color="auto"/>
              <w:left w:val="single" w:sz="8" w:space="0" w:color="auto"/>
              <w:bottom w:val="single" w:sz="8" w:space="0" w:color="auto"/>
              <w:right w:val="single" w:sz="8" w:space="0" w:color="000000"/>
            </w:tcBorders>
            <w:shd w:val="clear" w:color="auto" w:fill="B8CCE4"/>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ALIMENTADORAS DEL HORNO, PLANTA DE CAL E HIDRATACION</w:t>
            </w:r>
          </w:p>
        </w:tc>
      </w:tr>
      <w:tr w:rsidR="002A792A" w:rsidRPr="00E07908" w:rsidTr="00641D8D">
        <w:trPr>
          <w:trHeight w:val="573"/>
        </w:trPr>
        <w:tc>
          <w:tcPr>
            <w:tcW w:w="1022" w:type="dxa"/>
            <w:vMerge w:val="restart"/>
            <w:tcBorders>
              <w:top w:val="nil"/>
              <w:left w:val="single" w:sz="8" w:space="0" w:color="auto"/>
              <w:bottom w:val="single" w:sz="8" w:space="0" w:color="000000"/>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Metros</w:t>
            </w:r>
          </w:p>
        </w:tc>
        <w:tc>
          <w:tcPr>
            <w:tcW w:w="1316" w:type="dxa"/>
            <w:vMerge w:val="restart"/>
            <w:tcBorders>
              <w:top w:val="nil"/>
              <w:left w:val="single" w:sz="4" w:space="0" w:color="auto"/>
              <w:bottom w:val="single" w:sz="8" w:space="0" w:color="000000"/>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Tipo</w:t>
            </w:r>
          </w:p>
        </w:tc>
        <w:tc>
          <w:tcPr>
            <w:tcW w:w="993" w:type="dxa"/>
            <w:vMerge w:val="restart"/>
            <w:tcBorders>
              <w:top w:val="nil"/>
              <w:left w:val="single" w:sz="4" w:space="0" w:color="auto"/>
              <w:bottom w:val="single" w:sz="8" w:space="0" w:color="000000"/>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C/fase</w:t>
            </w:r>
          </w:p>
        </w:tc>
        <w:tc>
          <w:tcPr>
            <w:tcW w:w="3543" w:type="dxa"/>
            <w:gridSpan w:val="2"/>
            <w:tcBorders>
              <w:top w:val="single" w:sz="8" w:space="0" w:color="auto"/>
              <w:left w:val="nil"/>
              <w:bottom w:val="single" w:sz="4" w:space="0" w:color="auto"/>
              <w:right w:val="single" w:sz="4" w:space="0" w:color="000000"/>
            </w:tcBorders>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Barra</w:t>
            </w:r>
          </w:p>
        </w:tc>
        <w:tc>
          <w:tcPr>
            <w:tcW w:w="1560" w:type="dxa"/>
            <w:vMerge w:val="restart"/>
            <w:tcBorders>
              <w:top w:val="nil"/>
              <w:left w:val="single" w:sz="4" w:space="0" w:color="auto"/>
              <w:bottom w:val="single" w:sz="8" w:space="0" w:color="000000"/>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R (Ώ/mt)</w:t>
            </w:r>
          </w:p>
        </w:tc>
        <w:tc>
          <w:tcPr>
            <w:tcW w:w="1314" w:type="dxa"/>
            <w:vMerge w:val="restart"/>
            <w:tcBorders>
              <w:top w:val="nil"/>
              <w:left w:val="single" w:sz="4" w:space="0" w:color="auto"/>
              <w:bottom w:val="single" w:sz="8" w:space="0" w:color="000000"/>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X (Ώ/mt)</w:t>
            </w:r>
          </w:p>
        </w:tc>
        <w:tc>
          <w:tcPr>
            <w:tcW w:w="1237" w:type="dxa"/>
            <w:vMerge w:val="restart"/>
            <w:tcBorders>
              <w:top w:val="nil"/>
              <w:left w:val="single" w:sz="4" w:space="0" w:color="auto"/>
              <w:bottom w:val="single" w:sz="8" w:space="0" w:color="000000"/>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R (pu)</w:t>
            </w:r>
          </w:p>
        </w:tc>
        <w:tc>
          <w:tcPr>
            <w:tcW w:w="1134" w:type="dxa"/>
            <w:vMerge w:val="restart"/>
            <w:tcBorders>
              <w:top w:val="nil"/>
              <w:left w:val="single" w:sz="4" w:space="0" w:color="auto"/>
              <w:bottom w:val="single" w:sz="8" w:space="0" w:color="000000"/>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X (Ώ/pu)</w:t>
            </w:r>
          </w:p>
        </w:tc>
      </w:tr>
      <w:tr w:rsidR="002A792A" w:rsidRPr="00E07908" w:rsidTr="00641D8D">
        <w:trPr>
          <w:trHeight w:val="325"/>
        </w:trPr>
        <w:tc>
          <w:tcPr>
            <w:tcW w:w="1022" w:type="dxa"/>
            <w:vMerge/>
            <w:tcBorders>
              <w:top w:val="nil"/>
              <w:left w:val="single" w:sz="8" w:space="0" w:color="auto"/>
              <w:bottom w:val="single" w:sz="8" w:space="0" w:color="000000"/>
              <w:right w:val="single" w:sz="4" w:space="0" w:color="auto"/>
            </w:tcBorders>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p>
        </w:tc>
        <w:tc>
          <w:tcPr>
            <w:tcW w:w="1316" w:type="dxa"/>
            <w:vMerge/>
            <w:tcBorders>
              <w:top w:val="nil"/>
              <w:left w:val="single" w:sz="4" w:space="0" w:color="auto"/>
              <w:bottom w:val="single" w:sz="8" w:space="0" w:color="000000"/>
              <w:right w:val="single" w:sz="4" w:space="0" w:color="auto"/>
            </w:tcBorders>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p>
        </w:tc>
        <w:tc>
          <w:tcPr>
            <w:tcW w:w="993" w:type="dxa"/>
            <w:vMerge/>
            <w:tcBorders>
              <w:top w:val="nil"/>
              <w:left w:val="single" w:sz="4" w:space="0" w:color="auto"/>
              <w:bottom w:val="single" w:sz="8" w:space="0" w:color="000000"/>
              <w:right w:val="single" w:sz="4" w:space="0" w:color="auto"/>
            </w:tcBorders>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p>
        </w:tc>
        <w:tc>
          <w:tcPr>
            <w:tcW w:w="1710" w:type="dxa"/>
            <w:tcBorders>
              <w:top w:val="nil"/>
              <w:left w:val="nil"/>
              <w:bottom w:val="single" w:sz="8"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De</w:t>
            </w:r>
          </w:p>
        </w:tc>
        <w:tc>
          <w:tcPr>
            <w:tcW w:w="1833" w:type="dxa"/>
            <w:tcBorders>
              <w:top w:val="nil"/>
              <w:left w:val="nil"/>
              <w:bottom w:val="single" w:sz="8"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r w:rsidRPr="00E07908">
              <w:rPr>
                <w:rFonts w:ascii="Bookman Old Style" w:hAnsi="Bookman Old Style"/>
                <w:b/>
                <w:bCs/>
                <w:color w:val="000000"/>
                <w:sz w:val="18"/>
                <w:szCs w:val="18"/>
                <w:lang w:eastAsia="es-EC"/>
              </w:rPr>
              <w:t>Hasta</w:t>
            </w:r>
          </w:p>
        </w:tc>
        <w:tc>
          <w:tcPr>
            <w:tcW w:w="1560" w:type="dxa"/>
            <w:vMerge/>
            <w:tcBorders>
              <w:top w:val="nil"/>
              <w:left w:val="single" w:sz="4" w:space="0" w:color="auto"/>
              <w:bottom w:val="single" w:sz="8" w:space="0" w:color="000000"/>
              <w:right w:val="single" w:sz="4" w:space="0" w:color="auto"/>
            </w:tcBorders>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p>
        </w:tc>
        <w:tc>
          <w:tcPr>
            <w:tcW w:w="1314" w:type="dxa"/>
            <w:vMerge/>
            <w:tcBorders>
              <w:top w:val="nil"/>
              <w:left w:val="single" w:sz="4" w:space="0" w:color="auto"/>
              <w:bottom w:val="single" w:sz="8" w:space="0" w:color="000000"/>
              <w:right w:val="single" w:sz="4" w:space="0" w:color="auto"/>
            </w:tcBorders>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p>
        </w:tc>
        <w:tc>
          <w:tcPr>
            <w:tcW w:w="1237" w:type="dxa"/>
            <w:vMerge/>
            <w:tcBorders>
              <w:top w:val="nil"/>
              <w:left w:val="single" w:sz="4" w:space="0" w:color="auto"/>
              <w:bottom w:val="single" w:sz="8" w:space="0" w:color="000000"/>
              <w:right w:val="single" w:sz="4" w:space="0" w:color="auto"/>
            </w:tcBorders>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p>
        </w:tc>
        <w:tc>
          <w:tcPr>
            <w:tcW w:w="1134" w:type="dxa"/>
            <w:vMerge/>
            <w:tcBorders>
              <w:top w:val="nil"/>
              <w:left w:val="single" w:sz="4" w:space="0" w:color="auto"/>
              <w:bottom w:val="single" w:sz="8" w:space="0" w:color="000000"/>
              <w:right w:val="single" w:sz="8" w:space="0" w:color="auto"/>
            </w:tcBorders>
            <w:vAlign w:val="center"/>
          </w:tcPr>
          <w:p w:rsidR="002A792A" w:rsidRPr="00E07908" w:rsidRDefault="002A792A" w:rsidP="00641D8D">
            <w:pPr>
              <w:spacing w:after="0" w:line="240" w:lineRule="auto"/>
              <w:jc w:val="center"/>
              <w:rPr>
                <w:rFonts w:ascii="Bookman Old Style" w:hAnsi="Bookman Old Style"/>
                <w:b/>
                <w:bCs/>
                <w:color w:val="000000"/>
                <w:sz w:val="18"/>
                <w:szCs w:val="18"/>
                <w:lang w:eastAsia="es-EC"/>
              </w:rPr>
            </w:pPr>
          </w:p>
        </w:tc>
      </w:tr>
      <w:tr w:rsidR="002A792A" w:rsidRPr="00E07908" w:rsidTr="00641D8D">
        <w:trPr>
          <w:trHeight w:val="573"/>
        </w:trPr>
        <w:tc>
          <w:tcPr>
            <w:tcW w:w="1022" w:type="dxa"/>
            <w:tcBorders>
              <w:top w:val="nil"/>
              <w:left w:val="single" w:sz="8" w:space="0" w:color="auto"/>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11.89</w:t>
            </w:r>
          </w:p>
        </w:tc>
        <w:tc>
          <w:tcPr>
            <w:tcW w:w="1316"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350-THW</w:t>
            </w:r>
          </w:p>
        </w:tc>
        <w:tc>
          <w:tcPr>
            <w:tcW w:w="99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2</w:t>
            </w:r>
          </w:p>
        </w:tc>
        <w:tc>
          <w:tcPr>
            <w:tcW w:w="171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Sec. Trafo</w:t>
            </w:r>
          </w:p>
        </w:tc>
        <w:tc>
          <w:tcPr>
            <w:tcW w:w="183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TRANSFERENCIA HORNO</w:t>
            </w:r>
          </w:p>
        </w:tc>
        <w:tc>
          <w:tcPr>
            <w:tcW w:w="156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5.46916E-05</w:t>
            </w:r>
          </w:p>
        </w:tc>
        <w:tc>
          <w:tcPr>
            <w:tcW w:w="1314"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5.33465E-05</w:t>
            </w:r>
          </w:p>
        </w:tc>
        <w:tc>
          <w:tcPr>
            <w:tcW w:w="1237"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0.0006501</w:t>
            </w:r>
          </w:p>
        </w:tc>
        <w:tc>
          <w:tcPr>
            <w:tcW w:w="1134" w:type="dxa"/>
            <w:tcBorders>
              <w:top w:val="nil"/>
              <w:left w:val="nil"/>
              <w:bottom w:val="single" w:sz="4" w:space="0" w:color="auto"/>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0.0006341</w:t>
            </w:r>
          </w:p>
        </w:tc>
      </w:tr>
      <w:tr w:rsidR="002A792A" w:rsidRPr="00E07908" w:rsidTr="00641D8D">
        <w:trPr>
          <w:trHeight w:val="573"/>
        </w:trPr>
        <w:tc>
          <w:tcPr>
            <w:tcW w:w="1022" w:type="dxa"/>
            <w:tcBorders>
              <w:top w:val="nil"/>
              <w:left w:val="single" w:sz="8" w:space="0" w:color="auto"/>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11.89</w:t>
            </w:r>
          </w:p>
        </w:tc>
        <w:tc>
          <w:tcPr>
            <w:tcW w:w="1316"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350-THW</w:t>
            </w:r>
          </w:p>
        </w:tc>
        <w:tc>
          <w:tcPr>
            <w:tcW w:w="99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2</w:t>
            </w:r>
          </w:p>
        </w:tc>
        <w:tc>
          <w:tcPr>
            <w:tcW w:w="171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TRANSFERENCIA</w:t>
            </w:r>
          </w:p>
        </w:tc>
        <w:tc>
          <w:tcPr>
            <w:tcW w:w="183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HORNO</w:t>
            </w:r>
          </w:p>
        </w:tc>
        <w:tc>
          <w:tcPr>
            <w:tcW w:w="156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5.46916E-05</w:t>
            </w:r>
          </w:p>
        </w:tc>
        <w:tc>
          <w:tcPr>
            <w:tcW w:w="1314"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5.33465E-05</w:t>
            </w:r>
          </w:p>
        </w:tc>
        <w:tc>
          <w:tcPr>
            <w:tcW w:w="1237"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0.0006501</w:t>
            </w:r>
          </w:p>
        </w:tc>
        <w:tc>
          <w:tcPr>
            <w:tcW w:w="1134" w:type="dxa"/>
            <w:tcBorders>
              <w:top w:val="nil"/>
              <w:left w:val="nil"/>
              <w:bottom w:val="single" w:sz="4" w:space="0" w:color="auto"/>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0.0006341</w:t>
            </w:r>
          </w:p>
        </w:tc>
      </w:tr>
      <w:tr w:rsidR="002A792A" w:rsidRPr="00E07908" w:rsidTr="00641D8D">
        <w:trPr>
          <w:trHeight w:val="573"/>
        </w:trPr>
        <w:tc>
          <w:tcPr>
            <w:tcW w:w="1022" w:type="dxa"/>
            <w:tcBorders>
              <w:top w:val="nil"/>
              <w:left w:val="single" w:sz="8" w:space="0" w:color="auto"/>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99.97</w:t>
            </w:r>
          </w:p>
        </w:tc>
        <w:tc>
          <w:tcPr>
            <w:tcW w:w="1316"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250-THW</w:t>
            </w:r>
          </w:p>
        </w:tc>
        <w:tc>
          <w:tcPr>
            <w:tcW w:w="99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2</w:t>
            </w:r>
          </w:p>
        </w:tc>
        <w:tc>
          <w:tcPr>
            <w:tcW w:w="171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HORNO</w:t>
            </w:r>
          </w:p>
        </w:tc>
        <w:tc>
          <w:tcPr>
            <w:tcW w:w="183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QUEMADOR</w:t>
            </w:r>
          </w:p>
        </w:tc>
        <w:tc>
          <w:tcPr>
            <w:tcW w:w="156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7.49344E-05</w:t>
            </w:r>
          </w:p>
        </w:tc>
        <w:tc>
          <w:tcPr>
            <w:tcW w:w="1314"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5.55118E-05</w:t>
            </w:r>
          </w:p>
        </w:tc>
        <w:tc>
          <w:tcPr>
            <w:tcW w:w="1237"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0.0074915</w:t>
            </w:r>
          </w:p>
        </w:tc>
        <w:tc>
          <w:tcPr>
            <w:tcW w:w="1134" w:type="dxa"/>
            <w:tcBorders>
              <w:top w:val="nil"/>
              <w:left w:val="nil"/>
              <w:bottom w:val="single" w:sz="4" w:space="0" w:color="auto"/>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0.0055498</w:t>
            </w:r>
          </w:p>
        </w:tc>
      </w:tr>
      <w:tr w:rsidR="002A792A" w:rsidRPr="00E07908" w:rsidTr="00641D8D">
        <w:trPr>
          <w:trHeight w:val="573"/>
        </w:trPr>
        <w:tc>
          <w:tcPr>
            <w:tcW w:w="1022" w:type="dxa"/>
            <w:tcBorders>
              <w:top w:val="nil"/>
              <w:left w:val="single" w:sz="8" w:space="0" w:color="auto"/>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79.86</w:t>
            </w:r>
          </w:p>
        </w:tc>
        <w:tc>
          <w:tcPr>
            <w:tcW w:w="1316"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 4-THW</w:t>
            </w:r>
          </w:p>
        </w:tc>
        <w:tc>
          <w:tcPr>
            <w:tcW w:w="99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1</w:t>
            </w:r>
          </w:p>
        </w:tc>
        <w:tc>
          <w:tcPr>
            <w:tcW w:w="171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QUEMADOR</w:t>
            </w:r>
          </w:p>
        </w:tc>
        <w:tc>
          <w:tcPr>
            <w:tcW w:w="183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LIMPIADOR DE COMBUST.</w:t>
            </w:r>
          </w:p>
        </w:tc>
        <w:tc>
          <w:tcPr>
            <w:tcW w:w="156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0.000849705</w:t>
            </w:r>
          </w:p>
        </w:tc>
        <w:tc>
          <w:tcPr>
            <w:tcW w:w="1314"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0.000104331</w:t>
            </w:r>
          </w:p>
        </w:tc>
        <w:tc>
          <w:tcPr>
            <w:tcW w:w="1237"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0.0678554</w:t>
            </w:r>
          </w:p>
        </w:tc>
        <w:tc>
          <w:tcPr>
            <w:tcW w:w="1134" w:type="dxa"/>
            <w:tcBorders>
              <w:top w:val="nil"/>
              <w:left w:val="nil"/>
              <w:bottom w:val="single" w:sz="4" w:space="0" w:color="auto"/>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0.0083316</w:t>
            </w:r>
          </w:p>
        </w:tc>
      </w:tr>
      <w:tr w:rsidR="002A792A" w:rsidRPr="00E07908" w:rsidTr="00641D8D">
        <w:trPr>
          <w:trHeight w:val="573"/>
        </w:trPr>
        <w:tc>
          <w:tcPr>
            <w:tcW w:w="1022" w:type="dxa"/>
            <w:tcBorders>
              <w:top w:val="nil"/>
              <w:left w:val="single" w:sz="8" w:space="0" w:color="auto"/>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30.48</w:t>
            </w:r>
          </w:p>
        </w:tc>
        <w:tc>
          <w:tcPr>
            <w:tcW w:w="1316"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 8-THW</w:t>
            </w:r>
          </w:p>
        </w:tc>
        <w:tc>
          <w:tcPr>
            <w:tcW w:w="99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1</w:t>
            </w:r>
          </w:p>
        </w:tc>
        <w:tc>
          <w:tcPr>
            <w:tcW w:w="171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HORNO</w:t>
            </w:r>
          </w:p>
        </w:tc>
        <w:tc>
          <w:tcPr>
            <w:tcW w:w="183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BOMBAS HUINCHA</w:t>
            </w:r>
          </w:p>
        </w:tc>
        <w:tc>
          <w:tcPr>
            <w:tcW w:w="156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0.002101181</w:t>
            </w:r>
          </w:p>
        </w:tc>
        <w:tc>
          <w:tcPr>
            <w:tcW w:w="1314"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0.000112598</w:t>
            </w:r>
          </w:p>
        </w:tc>
        <w:tc>
          <w:tcPr>
            <w:tcW w:w="1237"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0.064044</w:t>
            </w:r>
          </w:p>
        </w:tc>
        <w:tc>
          <w:tcPr>
            <w:tcW w:w="1134" w:type="dxa"/>
            <w:tcBorders>
              <w:top w:val="nil"/>
              <w:left w:val="nil"/>
              <w:bottom w:val="single" w:sz="4" w:space="0" w:color="auto"/>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0.003432</w:t>
            </w:r>
          </w:p>
        </w:tc>
      </w:tr>
      <w:tr w:rsidR="002A792A" w:rsidRPr="00E07908" w:rsidTr="00641D8D">
        <w:trPr>
          <w:trHeight w:val="573"/>
        </w:trPr>
        <w:tc>
          <w:tcPr>
            <w:tcW w:w="1022" w:type="dxa"/>
            <w:tcBorders>
              <w:top w:val="nil"/>
              <w:left w:val="single" w:sz="8" w:space="0" w:color="auto"/>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11.89</w:t>
            </w:r>
          </w:p>
        </w:tc>
        <w:tc>
          <w:tcPr>
            <w:tcW w:w="1316"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500-THW</w:t>
            </w:r>
          </w:p>
        </w:tc>
        <w:tc>
          <w:tcPr>
            <w:tcW w:w="99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1</w:t>
            </w:r>
          </w:p>
        </w:tc>
        <w:tc>
          <w:tcPr>
            <w:tcW w:w="171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Sec. Trafo</w:t>
            </w:r>
          </w:p>
        </w:tc>
        <w:tc>
          <w:tcPr>
            <w:tcW w:w="183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PLANTA DE CAL</w:t>
            </w:r>
          </w:p>
        </w:tc>
        <w:tc>
          <w:tcPr>
            <w:tcW w:w="156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7.99541E-05</w:t>
            </w:r>
          </w:p>
        </w:tc>
        <w:tc>
          <w:tcPr>
            <w:tcW w:w="1314"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0.000103937</w:t>
            </w:r>
          </w:p>
        </w:tc>
        <w:tc>
          <w:tcPr>
            <w:tcW w:w="1237"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0.0009504</w:t>
            </w:r>
          </w:p>
        </w:tc>
        <w:tc>
          <w:tcPr>
            <w:tcW w:w="1134" w:type="dxa"/>
            <w:tcBorders>
              <w:top w:val="nil"/>
              <w:left w:val="nil"/>
              <w:bottom w:val="single" w:sz="4" w:space="0" w:color="auto"/>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0.0012355</w:t>
            </w:r>
          </w:p>
        </w:tc>
      </w:tr>
      <w:tr w:rsidR="002A792A" w:rsidRPr="00E07908" w:rsidTr="00641D8D">
        <w:trPr>
          <w:trHeight w:val="573"/>
        </w:trPr>
        <w:tc>
          <w:tcPr>
            <w:tcW w:w="1022" w:type="dxa"/>
            <w:tcBorders>
              <w:top w:val="nil"/>
              <w:left w:val="single" w:sz="8" w:space="0" w:color="auto"/>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30.48</w:t>
            </w:r>
          </w:p>
        </w:tc>
        <w:tc>
          <w:tcPr>
            <w:tcW w:w="1316"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4/0-THW</w:t>
            </w:r>
          </w:p>
        </w:tc>
        <w:tc>
          <w:tcPr>
            <w:tcW w:w="99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1</w:t>
            </w:r>
          </w:p>
        </w:tc>
        <w:tc>
          <w:tcPr>
            <w:tcW w:w="171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PLANTA DE CAL</w:t>
            </w:r>
          </w:p>
        </w:tc>
        <w:tc>
          <w:tcPr>
            <w:tcW w:w="183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PLANTA DE CAL</w:t>
            </w:r>
          </w:p>
        </w:tc>
        <w:tc>
          <w:tcPr>
            <w:tcW w:w="156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0.000175295</w:t>
            </w:r>
          </w:p>
        </w:tc>
        <w:tc>
          <w:tcPr>
            <w:tcW w:w="1314"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0.000108661</w:t>
            </w:r>
          </w:p>
        </w:tc>
        <w:tc>
          <w:tcPr>
            <w:tcW w:w="1237"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0.005343</w:t>
            </w:r>
          </w:p>
        </w:tc>
        <w:tc>
          <w:tcPr>
            <w:tcW w:w="1134" w:type="dxa"/>
            <w:tcBorders>
              <w:top w:val="nil"/>
              <w:left w:val="nil"/>
              <w:bottom w:val="single" w:sz="4" w:space="0" w:color="auto"/>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0.003312</w:t>
            </w:r>
          </w:p>
        </w:tc>
      </w:tr>
      <w:tr w:rsidR="002A792A" w:rsidRPr="00E07908" w:rsidTr="00641D8D">
        <w:trPr>
          <w:trHeight w:val="573"/>
        </w:trPr>
        <w:tc>
          <w:tcPr>
            <w:tcW w:w="1022" w:type="dxa"/>
            <w:tcBorders>
              <w:top w:val="nil"/>
              <w:left w:val="single" w:sz="8" w:space="0" w:color="auto"/>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11.89</w:t>
            </w:r>
          </w:p>
        </w:tc>
        <w:tc>
          <w:tcPr>
            <w:tcW w:w="1316"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350-THW</w:t>
            </w:r>
          </w:p>
        </w:tc>
        <w:tc>
          <w:tcPr>
            <w:tcW w:w="99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2</w:t>
            </w:r>
          </w:p>
        </w:tc>
        <w:tc>
          <w:tcPr>
            <w:tcW w:w="171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Sec. Trafo</w:t>
            </w:r>
          </w:p>
        </w:tc>
        <w:tc>
          <w:tcPr>
            <w:tcW w:w="183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TRANSF. HIDRATACION</w:t>
            </w:r>
          </w:p>
        </w:tc>
        <w:tc>
          <w:tcPr>
            <w:tcW w:w="156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5.46916E-05</w:t>
            </w:r>
          </w:p>
        </w:tc>
        <w:tc>
          <w:tcPr>
            <w:tcW w:w="1314"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5.33465E-05</w:t>
            </w:r>
          </w:p>
        </w:tc>
        <w:tc>
          <w:tcPr>
            <w:tcW w:w="1237"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0.0006501</w:t>
            </w:r>
          </w:p>
        </w:tc>
        <w:tc>
          <w:tcPr>
            <w:tcW w:w="1134" w:type="dxa"/>
            <w:tcBorders>
              <w:top w:val="nil"/>
              <w:left w:val="nil"/>
              <w:bottom w:val="single" w:sz="4" w:space="0" w:color="auto"/>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0.0006341</w:t>
            </w:r>
          </w:p>
        </w:tc>
      </w:tr>
      <w:tr w:rsidR="002A792A" w:rsidRPr="00E07908" w:rsidTr="00641D8D">
        <w:trPr>
          <w:trHeight w:val="573"/>
        </w:trPr>
        <w:tc>
          <w:tcPr>
            <w:tcW w:w="1022" w:type="dxa"/>
            <w:tcBorders>
              <w:top w:val="nil"/>
              <w:left w:val="single" w:sz="8" w:space="0" w:color="auto"/>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11.89</w:t>
            </w:r>
          </w:p>
        </w:tc>
        <w:tc>
          <w:tcPr>
            <w:tcW w:w="1316"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350-THW</w:t>
            </w:r>
          </w:p>
        </w:tc>
        <w:tc>
          <w:tcPr>
            <w:tcW w:w="99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2</w:t>
            </w:r>
          </w:p>
        </w:tc>
        <w:tc>
          <w:tcPr>
            <w:tcW w:w="171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TRANSF. HIDRAT</w:t>
            </w:r>
          </w:p>
        </w:tc>
        <w:tc>
          <w:tcPr>
            <w:tcW w:w="1833"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HIDRATACION</w:t>
            </w:r>
          </w:p>
        </w:tc>
        <w:tc>
          <w:tcPr>
            <w:tcW w:w="1560"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5.46916E-05</w:t>
            </w:r>
          </w:p>
        </w:tc>
        <w:tc>
          <w:tcPr>
            <w:tcW w:w="1314"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5.33465E-05</w:t>
            </w:r>
          </w:p>
        </w:tc>
        <w:tc>
          <w:tcPr>
            <w:tcW w:w="1237" w:type="dxa"/>
            <w:tcBorders>
              <w:top w:val="nil"/>
              <w:left w:val="nil"/>
              <w:bottom w:val="single" w:sz="4"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0.0006501</w:t>
            </w:r>
          </w:p>
        </w:tc>
        <w:tc>
          <w:tcPr>
            <w:tcW w:w="1134" w:type="dxa"/>
            <w:tcBorders>
              <w:top w:val="nil"/>
              <w:left w:val="nil"/>
              <w:bottom w:val="single" w:sz="4" w:space="0" w:color="auto"/>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0.0006341</w:t>
            </w:r>
          </w:p>
        </w:tc>
      </w:tr>
      <w:tr w:rsidR="002A792A" w:rsidRPr="00E07908" w:rsidTr="00641D8D">
        <w:trPr>
          <w:trHeight w:val="603"/>
        </w:trPr>
        <w:tc>
          <w:tcPr>
            <w:tcW w:w="1022" w:type="dxa"/>
            <w:tcBorders>
              <w:top w:val="nil"/>
              <w:left w:val="single" w:sz="8" w:space="0" w:color="auto"/>
              <w:bottom w:val="single" w:sz="8"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lastRenderedPageBreak/>
              <w:t>29.87</w:t>
            </w:r>
          </w:p>
        </w:tc>
        <w:tc>
          <w:tcPr>
            <w:tcW w:w="1316" w:type="dxa"/>
            <w:tcBorders>
              <w:top w:val="nil"/>
              <w:left w:val="nil"/>
              <w:bottom w:val="single" w:sz="8"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500-THW</w:t>
            </w:r>
          </w:p>
        </w:tc>
        <w:tc>
          <w:tcPr>
            <w:tcW w:w="993" w:type="dxa"/>
            <w:tcBorders>
              <w:top w:val="nil"/>
              <w:left w:val="nil"/>
              <w:bottom w:val="single" w:sz="8"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1</w:t>
            </w:r>
          </w:p>
        </w:tc>
        <w:tc>
          <w:tcPr>
            <w:tcW w:w="1710" w:type="dxa"/>
            <w:tcBorders>
              <w:top w:val="nil"/>
              <w:left w:val="nil"/>
              <w:bottom w:val="single" w:sz="8"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HIDRATACION</w:t>
            </w:r>
          </w:p>
        </w:tc>
        <w:tc>
          <w:tcPr>
            <w:tcW w:w="1833" w:type="dxa"/>
            <w:tcBorders>
              <w:top w:val="nil"/>
              <w:left w:val="nil"/>
              <w:bottom w:val="single" w:sz="8"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HIDRATACION CARGA</w:t>
            </w:r>
          </w:p>
        </w:tc>
        <w:tc>
          <w:tcPr>
            <w:tcW w:w="1560" w:type="dxa"/>
            <w:tcBorders>
              <w:top w:val="nil"/>
              <w:left w:val="nil"/>
              <w:bottom w:val="single" w:sz="8"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7.99541E-05</w:t>
            </w:r>
          </w:p>
        </w:tc>
        <w:tc>
          <w:tcPr>
            <w:tcW w:w="1314" w:type="dxa"/>
            <w:tcBorders>
              <w:top w:val="nil"/>
              <w:left w:val="nil"/>
              <w:bottom w:val="single" w:sz="8"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0.000103937</w:t>
            </w:r>
          </w:p>
        </w:tc>
        <w:tc>
          <w:tcPr>
            <w:tcW w:w="1237" w:type="dxa"/>
            <w:tcBorders>
              <w:top w:val="nil"/>
              <w:left w:val="nil"/>
              <w:bottom w:val="single" w:sz="8" w:space="0" w:color="auto"/>
              <w:right w:val="single" w:sz="4"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0.0023883</w:t>
            </w:r>
          </w:p>
        </w:tc>
        <w:tc>
          <w:tcPr>
            <w:tcW w:w="1134" w:type="dxa"/>
            <w:tcBorders>
              <w:top w:val="nil"/>
              <w:left w:val="nil"/>
              <w:bottom w:val="single" w:sz="8" w:space="0" w:color="auto"/>
              <w:right w:val="single" w:sz="8" w:space="0" w:color="auto"/>
            </w:tcBorders>
            <w:noWrap/>
            <w:vAlign w:val="center"/>
          </w:tcPr>
          <w:p w:rsidR="002A792A" w:rsidRPr="00E07908" w:rsidRDefault="002A792A" w:rsidP="00641D8D">
            <w:pPr>
              <w:spacing w:after="0" w:line="240" w:lineRule="auto"/>
              <w:jc w:val="center"/>
              <w:rPr>
                <w:rFonts w:ascii="Bookman Old Style" w:hAnsi="Bookman Old Style"/>
                <w:color w:val="000000"/>
                <w:sz w:val="18"/>
                <w:szCs w:val="18"/>
                <w:lang w:eastAsia="es-EC"/>
              </w:rPr>
            </w:pPr>
            <w:r w:rsidRPr="00E07908">
              <w:rPr>
                <w:rFonts w:ascii="Bookman Old Style" w:hAnsi="Bookman Old Style"/>
                <w:color w:val="000000"/>
                <w:sz w:val="18"/>
                <w:szCs w:val="18"/>
                <w:lang w:eastAsia="es-EC"/>
              </w:rPr>
              <w:t>0.0031046</w:t>
            </w:r>
          </w:p>
        </w:tc>
      </w:tr>
    </w:tbl>
    <w:p w:rsidR="002A792A" w:rsidRPr="000C78DB" w:rsidRDefault="002A792A" w:rsidP="002A792A">
      <w:pPr>
        <w:spacing w:line="480" w:lineRule="auto"/>
        <w:jc w:val="center"/>
        <w:rPr>
          <w:rFonts w:ascii="Bookman Old Style" w:hAnsi="Bookman Old Style" w:cs="Arial"/>
          <w:bCs/>
          <w:i/>
          <w:sz w:val="18"/>
          <w:szCs w:val="18"/>
        </w:rPr>
      </w:pPr>
      <w:r w:rsidRPr="000C78DB">
        <w:rPr>
          <w:rFonts w:ascii="Bookman Old Style" w:hAnsi="Bookman Old Style" w:cs="Arial"/>
          <w:bCs/>
          <w:i/>
          <w:sz w:val="18"/>
          <w:szCs w:val="18"/>
        </w:rPr>
        <w:t>Tabla #20 Características de los conductores de la planta de cal e hidratación</w:t>
      </w:r>
    </w:p>
    <w:p w:rsidR="002A792A" w:rsidRDefault="002A792A" w:rsidP="002A792A">
      <w:pPr>
        <w:spacing w:line="480" w:lineRule="auto"/>
        <w:rPr>
          <w:rFonts w:ascii="Bookman Old Style" w:hAnsi="Bookman Old Style" w:cs="Arial"/>
          <w:b/>
        </w:rPr>
        <w:sectPr w:rsidR="002A792A" w:rsidSect="00E07908">
          <w:pgSz w:w="15840" w:h="12240" w:orient="landscape"/>
          <w:pgMar w:top="1361" w:right="2268" w:bottom="2268" w:left="2268" w:header="709" w:footer="709" w:gutter="0"/>
          <w:cols w:space="708"/>
          <w:docGrid w:linePitch="360"/>
        </w:sectPr>
      </w:pPr>
    </w:p>
    <w:p w:rsidR="002A792A" w:rsidRPr="005E02B7" w:rsidRDefault="002A792A" w:rsidP="002A792A">
      <w:pPr>
        <w:numPr>
          <w:ilvl w:val="2"/>
          <w:numId w:val="19"/>
        </w:numPr>
        <w:spacing w:line="480" w:lineRule="auto"/>
        <w:rPr>
          <w:rFonts w:ascii="Bookman Old Style" w:hAnsi="Bookman Old Style" w:cs="Arial"/>
          <w:b/>
          <w:sz w:val="24"/>
          <w:szCs w:val="24"/>
        </w:rPr>
      </w:pPr>
      <w:r w:rsidRPr="005E02B7">
        <w:rPr>
          <w:rFonts w:ascii="Bookman Old Style" w:hAnsi="Bookman Old Style" w:cs="Arial"/>
          <w:b/>
          <w:sz w:val="24"/>
          <w:szCs w:val="24"/>
        </w:rPr>
        <w:lastRenderedPageBreak/>
        <w:t>Datos de Transformadores de Fuerza</w:t>
      </w:r>
    </w:p>
    <w:p w:rsidR="002A792A" w:rsidRPr="005E02B7" w:rsidRDefault="002A792A" w:rsidP="002A792A">
      <w:pPr>
        <w:pStyle w:val="Textoindependiente"/>
        <w:spacing w:line="480" w:lineRule="auto"/>
        <w:ind w:left="709"/>
        <w:rPr>
          <w:rFonts w:ascii="Bookman Old Style" w:hAnsi="Bookman Old Style" w:cs="Arial"/>
          <w:bCs/>
          <w:lang w:val="es-EC"/>
        </w:rPr>
      </w:pPr>
      <w:r w:rsidRPr="005E02B7">
        <w:rPr>
          <w:rFonts w:ascii="Bookman Old Style" w:hAnsi="Bookman Old Style" w:cs="Arial"/>
          <w:bCs/>
          <w:lang w:val="es-EC"/>
        </w:rPr>
        <w:t xml:space="preserve">Dentro del sistema </w:t>
      </w:r>
      <w:r>
        <w:rPr>
          <w:rFonts w:ascii="Bookman Old Style" w:hAnsi="Bookman Old Style" w:cs="Arial"/>
          <w:bCs/>
          <w:lang w:val="es-EC"/>
        </w:rPr>
        <w:t>e</w:t>
      </w:r>
      <w:r w:rsidRPr="005E02B7">
        <w:rPr>
          <w:rFonts w:ascii="Bookman Old Style" w:hAnsi="Bookman Old Style" w:cs="Arial"/>
          <w:bCs/>
          <w:lang w:val="es-EC"/>
        </w:rPr>
        <w:t xml:space="preserve">léctrico de “Calizas Huayco S.A” existen cuatro transformadores de potencia los cuales abastecen las cuatro principales subestaciones del mismo como se observa en la </w:t>
      </w:r>
      <w:r w:rsidRPr="005E02B7">
        <w:rPr>
          <w:rFonts w:ascii="Bookman Old Style" w:hAnsi="Bookman Old Style" w:cs="Arial"/>
          <w:b/>
          <w:bCs/>
          <w:i/>
          <w:lang w:val="es-EC"/>
        </w:rPr>
        <w:t>Figura #2</w:t>
      </w:r>
      <w:r w:rsidRPr="005E02B7">
        <w:rPr>
          <w:rFonts w:ascii="Bookman Old Style" w:hAnsi="Bookman Old Style" w:cs="Arial"/>
          <w:bCs/>
          <w:lang w:val="es-EC"/>
        </w:rPr>
        <w:t>. Los datos de dichos equipos que se usaron para correr el flujo de carga del presente proyecto se muestran a continuación.</w:t>
      </w: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p w:rsidR="002A792A" w:rsidRDefault="002A792A" w:rsidP="002A792A">
      <w:pPr>
        <w:pStyle w:val="Textoindependiente"/>
        <w:spacing w:line="480" w:lineRule="auto"/>
        <w:ind w:left="708"/>
        <w:rPr>
          <w:rFonts w:ascii="Bookman Old Style" w:hAnsi="Bookman Old Style" w:cs="Arial"/>
          <w:bCs/>
          <w:sz w:val="22"/>
        </w:rPr>
      </w:pPr>
    </w:p>
    <w:tbl>
      <w:tblPr>
        <w:tblW w:w="6260" w:type="dxa"/>
        <w:jc w:val="center"/>
        <w:tblInd w:w="70" w:type="dxa"/>
        <w:tblCellMar>
          <w:left w:w="70" w:type="dxa"/>
          <w:right w:w="70" w:type="dxa"/>
        </w:tblCellMar>
        <w:tblLook w:val="0000"/>
      </w:tblPr>
      <w:tblGrid>
        <w:gridCol w:w="2968"/>
        <w:gridCol w:w="3292"/>
      </w:tblGrid>
      <w:tr w:rsidR="002A792A" w:rsidRPr="000C78DB" w:rsidTr="00641D8D">
        <w:trPr>
          <w:trHeight w:val="255"/>
          <w:jc w:val="center"/>
        </w:trPr>
        <w:tc>
          <w:tcPr>
            <w:tcW w:w="6260"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480" w:lineRule="auto"/>
              <w:jc w:val="center"/>
              <w:rPr>
                <w:rFonts w:ascii="Bookman Old Style" w:hAnsi="Bookman Old Style" w:cs="Arial"/>
                <w:b/>
                <w:sz w:val="20"/>
                <w:szCs w:val="20"/>
                <w:lang w:val="es-ES" w:eastAsia="es-ES"/>
              </w:rPr>
            </w:pPr>
            <w:r w:rsidRPr="000C78DB">
              <w:rPr>
                <w:rFonts w:ascii="Bookman Old Style" w:hAnsi="Bookman Old Style" w:cs="Arial"/>
                <w:b/>
                <w:sz w:val="20"/>
                <w:szCs w:val="20"/>
                <w:lang w:val="es-ES" w:eastAsia="es-ES"/>
              </w:rPr>
              <w:lastRenderedPageBreak/>
              <w:t>Transformador de Potencia de la subestación Principal</w:t>
            </w:r>
          </w:p>
        </w:tc>
      </w:tr>
      <w:tr w:rsidR="002A792A" w:rsidRPr="000C78DB" w:rsidTr="00641D8D">
        <w:trPr>
          <w:trHeight w:val="255"/>
          <w:jc w:val="center"/>
        </w:trPr>
        <w:tc>
          <w:tcPr>
            <w:tcW w:w="296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Marca</w:t>
            </w:r>
          </w:p>
        </w:tc>
        <w:tc>
          <w:tcPr>
            <w:tcW w:w="3292" w:type="dxa"/>
            <w:tcBorders>
              <w:top w:val="single" w:sz="4" w:space="0" w:color="auto"/>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Westinghouse</w:t>
            </w:r>
          </w:p>
        </w:tc>
      </w:tr>
      <w:tr w:rsidR="002A792A" w:rsidRPr="000C78DB" w:rsidTr="00641D8D">
        <w:trPr>
          <w:trHeight w:val="255"/>
          <w:jc w:val="center"/>
        </w:trPr>
        <w:tc>
          <w:tcPr>
            <w:tcW w:w="2968"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Potencia</w:t>
            </w:r>
          </w:p>
        </w:tc>
        <w:tc>
          <w:tcPr>
            <w:tcW w:w="3292"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3750 KVA</w:t>
            </w:r>
          </w:p>
        </w:tc>
      </w:tr>
      <w:tr w:rsidR="002A792A" w:rsidRPr="000C78DB" w:rsidTr="00641D8D">
        <w:trPr>
          <w:trHeight w:val="255"/>
          <w:jc w:val="center"/>
        </w:trPr>
        <w:tc>
          <w:tcPr>
            <w:tcW w:w="2968"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Numero de fases</w:t>
            </w:r>
          </w:p>
        </w:tc>
        <w:tc>
          <w:tcPr>
            <w:tcW w:w="3292"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w:t>
            </w:r>
          </w:p>
        </w:tc>
      </w:tr>
      <w:tr w:rsidR="002A792A" w:rsidRPr="000C78DB" w:rsidTr="00641D8D">
        <w:trPr>
          <w:trHeight w:val="255"/>
          <w:jc w:val="center"/>
        </w:trPr>
        <w:tc>
          <w:tcPr>
            <w:tcW w:w="2968" w:type="dxa"/>
            <w:tcBorders>
              <w:top w:val="nil"/>
              <w:left w:val="single" w:sz="4" w:space="0" w:color="auto"/>
              <w:bottom w:val="single" w:sz="4" w:space="0" w:color="auto"/>
              <w:right w:val="single" w:sz="4" w:space="0" w:color="auto"/>
            </w:tcBorders>
            <w:shd w:val="clear" w:color="auto" w:fill="FFFFFF"/>
            <w:noWrap/>
            <w:vAlign w:val="bottom"/>
          </w:tcPr>
          <w:p w:rsidR="002A792A" w:rsidRPr="00244967" w:rsidRDefault="002A792A" w:rsidP="00641D8D">
            <w:pPr>
              <w:spacing w:after="0" w:line="480" w:lineRule="auto"/>
              <w:jc w:val="center"/>
              <w:rPr>
                <w:rFonts w:ascii="Bookman Old Style" w:hAnsi="Bookman Old Style" w:cs="Arial"/>
                <w:i/>
                <w:sz w:val="16"/>
                <w:szCs w:val="16"/>
                <w:lang w:val="es-ES" w:eastAsia="es-ES"/>
              </w:rPr>
            </w:pPr>
            <w:r w:rsidRPr="00244967">
              <w:rPr>
                <w:rFonts w:ascii="Bookman Old Style" w:hAnsi="Bookman Old Style" w:cs="Arial"/>
                <w:i/>
                <w:sz w:val="16"/>
                <w:szCs w:val="16"/>
                <w:lang w:val="es-ES" w:eastAsia="es-ES"/>
              </w:rPr>
              <w:t>Frecuencia</w:t>
            </w:r>
          </w:p>
        </w:tc>
        <w:tc>
          <w:tcPr>
            <w:tcW w:w="3292"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60 Hz</w:t>
            </w:r>
          </w:p>
        </w:tc>
      </w:tr>
      <w:tr w:rsidR="002A792A" w:rsidRPr="000C78DB" w:rsidTr="00641D8D">
        <w:trPr>
          <w:trHeight w:val="255"/>
          <w:jc w:val="center"/>
        </w:trPr>
        <w:tc>
          <w:tcPr>
            <w:tcW w:w="2968"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Característica de Temperatura</w:t>
            </w:r>
          </w:p>
        </w:tc>
        <w:tc>
          <w:tcPr>
            <w:tcW w:w="3292"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Rise 55ºC</w:t>
            </w:r>
          </w:p>
        </w:tc>
      </w:tr>
      <w:tr w:rsidR="002A792A" w:rsidRPr="000C78DB" w:rsidTr="00641D8D">
        <w:trPr>
          <w:trHeight w:val="255"/>
          <w:jc w:val="center"/>
        </w:trPr>
        <w:tc>
          <w:tcPr>
            <w:tcW w:w="2968"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 de Impedancia</w:t>
            </w:r>
          </w:p>
        </w:tc>
        <w:tc>
          <w:tcPr>
            <w:tcW w:w="3292"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7,21</w:t>
            </w:r>
          </w:p>
        </w:tc>
      </w:tr>
      <w:tr w:rsidR="002A792A" w:rsidRPr="000C78DB" w:rsidTr="00641D8D">
        <w:trPr>
          <w:trHeight w:val="255"/>
          <w:jc w:val="center"/>
        </w:trPr>
        <w:tc>
          <w:tcPr>
            <w:tcW w:w="2968"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Voltaje en el Primario</w:t>
            </w:r>
          </w:p>
        </w:tc>
        <w:tc>
          <w:tcPr>
            <w:tcW w:w="3292"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67000 V</w:t>
            </w:r>
          </w:p>
        </w:tc>
      </w:tr>
      <w:tr w:rsidR="002A792A" w:rsidRPr="000C78DB" w:rsidTr="00641D8D">
        <w:trPr>
          <w:trHeight w:val="255"/>
          <w:jc w:val="center"/>
        </w:trPr>
        <w:tc>
          <w:tcPr>
            <w:tcW w:w="2968"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Voltaje en el Secundario</w:t>
            </w:r>
          </w:p>
        </w:tc>
        <w:tc>
          <w:tcPr>
            <w:tcW w:w="3292"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13800 V</w:t>
            </w:r>
          </w:p>
        </w:tc>
      </w:tr>
      <w:tr w:rsidR="002A792A" w:rsidRPr="000C78DB" w:rsidTr="00641D8D">
        <w:trPr>
          <w:trHeight w:val="255"/>
          <w:jc w:val="center"/>
        </w:trPr>
        <w:tc>
          <w:tcPr>
            <w:tcW w:w="2968"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Tipo de Conexión</w:t>
            </w:r>
          </w:p>
        </w:tc>
        <w:tc>
          <w:tcPr>
            <w:tcW w:w="3292"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Y aterrizado-Y aterrizado</w:t>
            </w:r>
          </w:p>
        </w:tc>
      </w:tr>
      <w:tr w:rsidR="002A792A" w:rsidRPr="000C78DB" w:rsidTr="00641D8D">
        <w:trPr>
          <w:trHeight w:val="255"/>
          <w:jc w:val="center"/>
        </w:trPr>
        <w:tc>
          <w:tcPr>
            <w:tcW w:w="296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TAP</w:t>
            </w:r>
          </w:p>
        </w:tc>
        <w:tc>
          <w:tcPr>
            <w:tcW w:w="3292" w:type="dxa"/>
            <w:tcBorders>
              <w:top w:val="single" w:sz="4" w:space="0" w:color="auto"/>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w:t>
            </w:r>
          </w:p>
        </w:tc>
      </w:tr>
    </w:tbl>
    <w:p w:rsidR="002A792A" w:rsidRDefault="002A792A" w:rsidP="002A792A">
      <w:pPr>
        <w:spacing w:line="240" w:lineRule="auto"/>
        <w:ind w:left="1416" w:firstLine="708"/>
        <w:jc w:val="center"/>
        <w:rPr>
          <w:rFonts w:ascii="Bookman Old Style" w:hAnsi="Bookman Old Style" w:cs="Arial"/>
          <w:bCs/>
          <w:i/>
          <w:sz w:val="18"/>
          <w:szCs w:val="18"/>
        </w:rPr>
      </w:pPr>
    </w:p>
    <w:p w:rsidR="002A792A" w:rsidRPr="000C78DB" w:rsidRDefault="002A792A" w:rsidP="002A792A">
      <w:pPr>
        <w:spacing w:line="240" w:lineRule="auto"/>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#21 Características del transformador principal</w:t>
      </w:r>
    </w:p>
    <w:p w:rsidR="002A792A" w:rsidRPr="000C78DB" w:rsidRDefault="002A792A" w:rsidP="002A792A">
      <w:pPr>
        <w:pStyle w:val="Textoindependiente"/>
        <w:spacing w:line="480" w:lineRule="auto"/>
        <w:ind w:left="708"/>
        <w:rPr>
          <w:rFonts w:ascii="Bookman Old Style" w:hAnsi="Bookman Old Style" w:cs="Arial"/>
          <w:bCs/>
          <w:sz w:val="22"/>
          <w:lang w:val="es-EC"/>
        </w:rPr>
      </w:pPr>
    </w:p>
    <w:p w:rsidR="002A792A" w:rsidRPr="000C78DB" w:rsidRDefault="009410F6" w:rsidP="002A792A">
      <w:pPr>
        <w:pStyle w:val="Textoindependiente"/>
        <w:spacing w:line="480" w:lineRule="auto"/>
        <w:ind w:firstLine="2"/>
        <w:jc w:val="center"/>
        <w:rPr>
          <w:rFonts w:ascii="Bookman Old Style" w:hAnsi="Bookman Old Style" w:cs="Arial"/>
          <w:b/>
          <w:bCs/>
          <w:sz w:val="22"/>
          <w:lang w:val="es-EC"/>
        </w:rPr>
      </w:pPr>
      <w:r>
        <w:rPr>
          <w:rFonts w:ascii="Bookman Old Style" w:hAnsi="Bookman Old Style" w:cs="Arial"/>
          <w:b/>
          <w:noProof/>
          <w:sz w:val="22"/>
        </w:rPr>
        <w:drawing>
          <wp:inline distT="0" distB="0" distL="0" distR="0">
            <wp:extent cx="4093845" cy="3041015"/>
            <wp:effectExtent l="19050" t="0" r="190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4093845" cy="3041015"/>
                    </a:xfrm>
                    <a:prstGeom prst="rect">
                      <a:avLst/>
                    </a:prstGeom>
                    <a:noFill/>
                    <a:ln w="9525">
                      <a:noFill/>
                      <a:miter lim="800000"/>
                      <a:headEnd/>
                      <a:tailEnd/>
                    </a:ln>
                  </pic:spPr>
                </pic:pic>
              </a:graphicData>
            </a:graphic>
          </wp:inline>
        </w:drawing>
      </w:r>
    </w:p>
    <w:p w:rsidR="002A792A" w:rsidRPr="000C78DB" w:rsidRDefault="002A792A" w:rsidP="002A792A">
      <w:pPr>
        <w:pStyle w:val="Textoindependiente"/>
        <w:spacing w:line="480" w:lineRule="auto"/>
        <w:jc w:val="center"/>
        <w:rPr>
          <w:rFonts w:ascii="Bookman Old Style" w:hAnsi="Bookman Old Style" w:cs="Arial"/>
          <w:bCs/>
          <w:i/>
          <w:sz w:val="18"/>
          <w:szCs w:val="18"/>
        </w:rPr>
      </w:pPr>
      <w:r>
        <w:rPr>
          <w:rFonts w:ascii="Bookman Old Style" w:hAnsi="Bookman Old Style" w:cs="Arial"/>
          <w:bCs/>
          <w:i/>
          <w:sz w:val="18"/>
          <w:szCs w:val="18"/>
        </w:rPr>
        <w:t>F</w:t>
      </w:r>
      <w:r w:rsidRPr="000C78DB">
        <w:rPr>
          <w:rFonts w:ascii="Bookman Old Style" w:hAnsi="Bookman Old Style" w:cs="Arial"/>
          <w:bCs/>
          <w:i/>
          <w:sz w:val="18"/>
          <w:szCs w:val="18"/>
        </w:rPr>
        <w:t>igura #21 Transformador de Potencia de la subestación Principal</w:t>
      </w:r>
    </w:p>
    <w:tbl>
      <w:tblPr>
        <w:tblW w:w="6292" w:type="dxa"/>
        <w:jc w:val="center"/>
        <w:tblInd w:w="70" w:type="dxa"/>
        <w:tblCellMar>
          <w:left w:w="70" w:type="dxa"/>
          <w:right w:w="70" w:type="dxa"/>
        </w:tblCellMar>
        <w:tblLook w:val="0000"/>
      </w:tblPr>
      <w:tblGrid>
        <w:gridCol w:w="2952"/>
        <w:gridCol w:w="3340"/>
      </w:tblGrid>
      <w:tr w:rsidR="002A792A" w:rsidRPr="000C78DB" w:rsidTr="00641D8D">
        <w:trPr>
          <w:trHeight w:val="255"/>
          <w:jc w:val="center"/>
        </w:trPr>
        <w:tc>
          <w:tcPr>
            <w:tcW w:w="6292"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480" w:lineRule="auto"/>
              <w:jc w:val="center"/>
              <w:rPr>
                <w:rFonts w:ascii="Bookman Old Style" w:hAnsi="Bookman Old Style" w:cs="Arial"/>
                <w:b/>
                <w:sz w:val="20"/>
                <w:szCs w:val="20"/>
                <w:lang w:val="es-ES" w:eastAsia="es-ES"/>
              </w:rPr>
            </w:pPr>
            <w:r w:rsidRPr="000C78DB">
              <w:rPr>
                <w:rFonts w:ascii="Bookman Old Style" w:hAnsi="Bookman Old Style" w:cs="Arial"/>
                <w:b/>
                <w:sz w:val="20"/>
                <w:szCs w:val="20"/>
                <w:lang w:val="es-ES" w:eastAsia="es-ES"/>
              </w:rPr>
              <w:lastRenderedPageBreak/>
              <w:t>Transformador de Potencia de la subestación "Trit. Primaria"</w:t>
            </w:r>
          </w:p>
        </w:tc>
      </w:tr>
      <w:tr w:rsidR="002A792A" w:rsidRPr="000C78DB" w:rsidTr="00641D8D">
        <w:trPr>
          <w:trHeight w:val="255"/>
          <w:jc w:val="center"/>
        </w:trPr>
        <w:tc>
          <w:tcPr>
            <w:tcW w:w="295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Marca</w:t>
            </w:r>
          </w:p>
        </w:tc>
        <w:tc>
          <w:tcPr>
            <w:tcW w:w="3340" w:type="dxa"/>
            <w:tcBorders>
              <w:top w:val="single" w:sz="4" w:space="0" w:color="auto"/>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Tamini</w:t>
            </w:r>
          </w:p>
        </w:tc>
      </w:tr>
      <w:tr w:rsidR="002A792A" w:rsidRPr="000C78DB" w:rsidTr="00641D8D">
        <w:trPr>
          <w:trHeight w:val="255"/>
          <w:jc w:val="center"/>
        </w:trPr>
        <w:tc>
          <w:tcPr>
            <w:tcW w:w="295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Potencia</w:t>
            </w:r>
          </w:p>
        </w:tc>
        <w:tc>
          <w:tcPr>
            <w:tcW w:w="3340"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500 KVA</w:t>
            </w:r>
          </w:p>
        </w:tc>
      </w:tr>
      <w:tr w:rsidR="002A792A" w:rsidRPr="000C78DB" w:rsidTr="00641D8D">
        <w:trPr>
          <w:trHeight w:val="255"/>
          <w:jc w:val="center"/>
        </w:trPr>
        <w:tc>
          <w:tcPr>
            <w:tcW w:w="295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Numero de fases</w:t>
            </w:r>
          </w:p>
        </w:tc>
        <w:tc>
          <w:tcPr>
            <w:tcW w:w="3340"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w:t>
            </w:r>
          </w:p>
        </w:tc>
      </w:tr>
      <w:tr w:rsidR="002A792A" w:rsidRPr="000C78DB" w:rsidTr="00641D8D">
        <w:trPr>
          <w:trHeight w:val="255"/>
          <w:jc w:val="center"/>
        </w:trPr>
        <w:tc>
          <w:tcPr>
            <w:tcW w:w="295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Frecuencia</w:t>
            </w:r>
          </w:p>
        </w:tc>
        <w:tc>
          <w:tcPr>
            <w:tcW w:w="3340"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60 Hz</w:t>
            </w:r>
          </w:p>
        </w:tc>
      </w:tr>
      <w:tr w:rsidR="002A792A" w:rsidRPr="000C78DB" w:rsidTr="00641D8D">
        <w:trPr>
          <w:trHeight w:val="255"/>
          <w:jc w:val="center"/>
        </w:trPr>
        <w:tc>
          <w:tcPr>
            <w:tcW w:w="295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Característica de Temperatura</w:t>
            </w:r>
          </w:p>
        </w:tc>
        <w:tc>
          <w:tcPr>
            <w:tcW w:w="3340"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55ºC Rise</w:t>
            </w:r>
          </w:p>
        </w:tc>
      </w:tr>
      <w:tr w:rsidR="002A792A" w:rsidRPr="000C78DB" w:rsidTr="00641D8D">
        <w:trPr>
          <w:trHeight w:val="255"/>
          <w:jc w:val="center"/>
        </w:trPr>
        <w:tc>
          <w:tcPr>
            <w:tcW w:w="295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 de Impedancia</w:t>
            </w:r>
          </w:p>
        </w:tc>
        <w:tc>
          <w:tcPr>
            <w:tcW w:w="3340"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5.27</w:t>
            </w:r>
          </w:p>
        </w:tc>
      </w:tr>
      <w:tr w:rsidR="002A792A" w:rsidRPr="000C78DB" w:rsidTr="00641D8D">
        <w:trPr>
          <w:trHeight w:val="255"/>
          <w:jc w:val="center"/>
        </w:trPr>
        <w:tc>
          <w:tcPr>
            <w:tcW w:w="295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Voltaje en el Primario</w:t>
            </w:r>
          </w:p>
        </w:tc>
        <w:tc>
          <w:tcPr>
            <w:tcW w:w="3340"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13800 V</w:t>
            </w:r>
          </w:p>
        </w:tc>
      </w:tr>
      <w:tr w:rsidR="002A792A" w:rsidRPr="000C78DB" w:rsidTr="00641D8D">
        <w:trPr>
          <w:trHeight w:val="255"/>
          <w:jc w:val="center"/>
        </w:trPr>
        <w:tc>
          <w:tcPr>
            <w:tcW w:w="295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Voltaje en el Secundario</w:t>
            </w:r>
          </w:p>
        </w:tc>
        <w:tc>
          <w:tcPr>
            <w:tcW w:w="3340"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480 V</w:t>
            </w:r>
          </w:p>
        </w:tc>
      </w:tr>
      <w:tr w:rsidR="002A792A" w:rsidRPr="000C78DB" w:rsidTr="00641D8D">
        <w:trPr>
          <w:trHeight w:val="255"/>
          <w:jc w:val="center"/>
        </w:trPr>
        <w:tc>
          <w:tcPr>
            <w:tcW w:w="295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Tipo de Conexión</w:t>
            </w:r>
          </w:p>
        </w:tc>
        <w:tc>
          <w:tcPr>
            <w:tcW w:w="3340"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DELTA no aterrizado-Y aterrizado</w:t>
            </w:r>
          </w:p>
        </w:tc>
      </w:tr>
      <w:tr w:rsidR="002A792A" w:rsidRPr="000C78DB" w:rsidTr="00641D8D">
        <w:trPr>
          <w:trHeight w:val="255"/>
          <w:jc w:val="center"/>
        </w:trPr>
        <w:tc>
          <w:tcPr>
            <w:tcW w:w="295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TAP</w:t>
            </w:r>
          </w:p>
        </w:tc>
        <w:tc>
          <w:tcPr>
            <w:tcW w:w="3340" w:type="dxa"/>
            <w:tcBorders>
              <w:top w:val="single" w:sz="4" w:space="0" w:color="auto"/>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w:t>
            </w:r>
          </w:p>
        </w:tc>
      </w:tr>
    </w:tbl>
    <w:p w:rsidR="002A792A" w:rsidRDefault="002A792A" w:rsidP="002A792A">
      <w:pPr>
        <w:spacing w:line="480" w:lineRule="auto"/>
        <w:ind w:left="1416" w:firstLine="708"/>
        <w:jc w:val="center"/>
        <w:rPr>
          <w:rFonts w:ascii="Bookman Old Style" w:hAnsi="Bookman Old Style" w:cs="Arial"/>
          <w:bCs/>
          <w:i/>
          <w:sz w:val="18"/>
          <w:szCs w:val="18"/>
        </w:rPr>
      </w:pPr>
    </w:p>
    <w:p w:rsidR="002A792A" w:rsidRPr="000C78DB" w:rsidRDefault="002A792A" w:rsidP="002A792A">
      <w:pPr>
        <w:spacing w:line="480" w:lineRule="auto"/>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#22 Características del transformador de la subestación primaria</w:t>
      </w:r>
    </w:p>
    <w:p w:rsidR="002A792A" w:rsidRPr="000C78DB" w:rsidRDefault="009410F6" w:rsidP="002A792A">
      <w:pPr>
        <w:spacing w:line="480" w:lineRule="auto"/>
        <w:ind w:firstLine="2"/>
        <w:jc w:val="center"/>
        <w:rPr>
          <w:rFonts w:ascii="Bookman Old Style" w:hAnsi="Bookman Old Style" w:cs="Arial"/>
          <w:bCs/>
          <w:i/>
          <w:sz w:val="18"/>
          <w:szCs w:val="18"/>
        </w:rPr>
      </w:pPr>
      <w:r>
        <w:rPr>
          <w:noProof/>
          <w:lang w:val="es-ES" w:eastAsia="es-ES"/>
        </w:rPr>
        <w:drawing>
          <wp:anchor distT="0" distB="0" distL="114300" distR="114300" simplePos="0" relativeHeight="251661312" behindDoc="1" locked="0" layoutInCell="1" allowOverlap="1">
            <wp:simplePos x="0" y="0"/>
            <wp:positionH relativeFrom="column">
              <wp:posOffset>1150620</wp:posOffset>
            </wp:positionH>
            <wp:positionV relativeFrom="paragraph">
              <wp:posOffset>26670</wp:posOffset>
            </wp:positionV>
            <wp:extent cx="3252470" cy="2437765"/>
            <wp:effectExtent l="19050" t="0" r="5080" b="0"/>
            <wp:wrapSquare wrapText="bothSides"/>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2" cstate="print"/>
                    <a:srcRect/>
                    <a:stretch>
                      <a:fillRect/>
                    </a:stretch>
                  </pic:blipFill>
                  <pic:spPr bwMode="auto">
                    <a:xfrm>
                      <a:off x="0" y="0"/>
                      <a:ext cx="3252470" cy="2437765"/>
                    </a:xfrm>
                    <a:prstGeom prst="rect">
                      <a:avLst/>
                    </a:prstGeom>
                    <a:noFill/>
                  </pic:spPr>
                </pic:pic>
              </a:graphicData>
            </a:graphic>
          </wp:anchor>
        </w:drawing>
      </w:r>
    </w:p>
    <w:p w:rsidR="002A792A" w:rsidRPr="000C78DB" w:rsidRDefault="002A792A" w:rsidP="002A792A">
      <w:pPr>
        <w:pStyle w:val="Textoindependiente"/>
        <w:spacing w:line="480" w:lineRule="auto"/>
        <w:ind w:left="708"/>
        <w:jc w:val="center"/>
        <w:rPr>
          <w:rFonts w:ascii="Bookman Old Style" w:hAnsi="Bookman Old Style" w:cs="Arial"/>
          <w:b/>
          <w:bCs/>
          <w:sz w:val="22"/>
          <w:lang w:val="es-EC"/>
        </w:rPr>
      </w:pPr>
    </w:p>
    <w:p w:rsidR="002A792A" w:rsidRPr="000C78DB" w:rsidRDefault="002A792A" w:rsidP="002A792A">
      <w:pPr>
        <w:pStyle w:val="Textoindependiente"/>
        <w:spacing w:line="480" w:lineRule="auto"/>
        <w:ind w:left="708"/>
        <w:jc w:val="center"/>
        <w:rPr>
          <w:rFonts w:ascii="Bookman Old Style" w:hAnsi="Bookman Old Style" w:cs="Arial"/>
          <w:b/>
          <w:bCs/>
          <w:sz w:val="22"/>
          <w:lang w:val="es-EC"/>
        </w:rPr>
      </w:pPr>
    </w:p>
    <w:p w:rsidR="002A792A" w:rsidRPr="000C78DB" w:rsidRDefault="002A792A" w:rsidP="002A792A">
      <w:pPr>
        <w:pStyle w:val="Textoindependiente"/>
        <w:spacing w:line="480" w:lineRule="auto"/>
        <w:ind w:left="708"/>
        <w:jc w:val="center"/>
        <w:rPr>
          <w:rFonts w:ascii="Bookman Old Style" w:hAnsi="Bookman Old Style" w:cs="Arial"/>
          <w:b/>
          <w:bCs/>
          <w:sz w:val="22"/>
          <w:lang w:val="es-EC"/>
        </w:rPr>
      </w:pPr>
    </w:p>
    <w:p w:rsidR="002A792A" w:rsidRPr="000C78DB" w:rsidRDefault="002A792A" w:rsidP="002A792A">
      <w:pPr>
        <w:pStyle w:val="Textoindependiente"/>
        <w:spacing w:line="480" w:lineRule="auto"/>
        <w:ind w:left="708"/>
        <w:jc w:val="center"/>
        <w:rPr>
          <w:rFonts w:ascii="Bookman Old Style" w:hAnsi="Bookman Old Style" w:cs="Arial"/>
          <w:b/>
          <w:bCs/>
          <w:sz w:val="22"/>
          <w:lang w:val="es-EC"/>
        </w:rPr>
      </w:pPr>
    </w:p>
    <w:p w:rsidR="002A792A" w:rsidRPr="000C78DB" w:rsidRDefault="002A792A" w:rsidP="002A792A">
      <w:pPr>
        <w:pStyle w:val="Textoindependiente"/>
        <w:spacing w:line="480" w:lineRule="auto"/>
        <w:ind w:left="708"/>
        <w:jc w:val="center"/>
        <w:rPr>
          <w:rFonts w:ascii="Bookman Old Style" w:hAnsi="Bookman Old Style" w:cs="Arial"/>
          <w:b/>
          <w:bCs/>
          <w:sz w:val="22"/>
          <w:lang w:val="es-EC"/>
        </w:rPr>
      </w:pPr>
    </w:p>
    <w:p w:rsidR="002A792A" w:rsidRPr="000C78DB" w:rsidRDefault="002A792A" w:rsidP="002A792A">
      <w:pPr>
        <w:pStyle w:val="Textoindependiente"/>
        <w:spacing w:line="480" w:lineRule="auto"/>
        <w:ind w:left="708"/>
        <w:jc w:val="center"/>
        <w:rPr>
          <w:rFonts w:ascii="Bookman Old Style" w:hAnsi="Bookman Old Style" w:cs="Arial"/>
          <w:b/>
          <w:bCs/>
          <w:sz w:val="22"/>
          <w:lang w:val="es-EC"/>
        </w:rPr>
      </w:pPr>
    </w:p>
    <w:p w:rsidR="002A792A" w:rsidRPr="000C78DB" w:rsidRDefault="002A792A" w:rsidP="002A792A">
      <w:pPr>
        <w:pStyle w:val="Textoindependiente"/>
        <w:spacing w:line="480" w:lineRule="auto"/>
        <w:ind w:left="708"/>
        <w:jc w:val="center"/>
        <w:rPr>
          <w:rFonts w:ascii="Bookman Old Style" w:hAnsi="Bookman Old Style" w:cs="Arial"/>
          <w:b/>
          <w:bCs/>
          <w:sz w:val="22"/>
          <w:lang w:val="es-EC"/>
        </w:rPr>
      </w:pPr>
    </w:p>
    <w:p w:rsidR="002A792A" w:rsidRPr="000C78DB" w:rsidRDefault="002A792A" w:rsidP="002A792A">
      <w:pPr>
        <w:pStyle w:val="Textoindependiente"/>
        <w:spacing w:line="480" w:lineRule="auto"/>
        <w:ind w:firstLine="2"/>
        <w:jc w:val="center"/>
        <w:rPr>
          <w:rFonts w:ascii="Bookman Old Style" w:hAnsi="Bookman Old Style" w:cs="Arial"/>
          <w:bCs/>
          <w:i/>
          <w:sz w:val="18"/>
          <w:szCs w:val="18"/>
        </w:rPr>
      </w:pPr>
      <w:r>
        <w:rPr>
          <w:rFonts w:ascii="Bookman Old Style" w:hAnsi="Bookman Old Style" w:cs="Arial"/>
          <w:bCs/>
          <w:i/>
          <w:sz w:val="18"/>
          <w:szCs w:val="18"/>
        </w:rPr>
        <w:t>F</w:t>
      </w:r>
      <w:r w:rsidRPr="000C78DB">
        <w:rPr>
          <w:rFonts w:ascii="Bookman Old Style" w:hAnsi="Bookman Old Style" w:cs="Arial"/>
          <w:bCs/>
          <w:i/>
          <w:sz w:val="18"/>
          <w:szCs w:val="18"/>
        </w:rPr>
        <w:t>igura #22 Transformador de Potencia de la subestación “Trituración primaria”</w:t>
      </w:r>
    </w:p>
    <w:p w:rsidR="002A792A" w:rsidRPr="000C78DB" w:rsidRDefault="002A792A" w:rsidP="002A792A">
      <w:pPr>
        <w:pStyle w:val="Textoindependiente"/>
        <w:spacing w:line="480" w:lineRule="auto"/>
        <w:ind w:left="708"/>
        <w:jc w:val="center"/>
        <w:rPr>
          <w:rFonts w:ascii="Bookman Old Style" w:hAnsi="Bookman Old Style" w:cs="Arial"/>
          <w:b/>
          <w:bCs/>
          <w:sz w:val="22"/>
        </w:rPr>
      </w:pPr>
    </w:p>
    <w:tbl>
      <w:tblPr>
        <w:tblW w:w="6313" w:type="dxa"/>
        <w:jc w:val="center"/>
        <w:tblInd w:w="70" w:type="dxa"/>
        <w:tblCellMar>
          <w:left w:w="70" w:type="dxa"/>
          <w:right w:w="70" w:type="dxa"/>
        </w:tblCellMar>
        <w:tblLook w:val="0000"/>
      </w:tblPr>
      <w:tblGrid>
        <w:gridCol w:w="2962"/>
        <w:gridCol w:w="3351"/>
      </w:tblGrid>
      <w:tr w:rsidR="002A792A" w:rsidRPr="000C78DB" w:rsidTr="00641D8D">
        <w:trPr>
          <w:trHeight w:val="255"/>
          <w:jc w:val="center"/>
        </w:trPr>
        <w:tc>
          <w:tcPr>
            <w:tcW w:w="6313"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480" w:lineRule="auto"/>
              <w:jc w:val="center"/>
              <w:rPr>
                <w:rFonts w:ascii="Bookman Old Style" w:hAnsi="Bookman Old Style" w:cs="Arial"/>
                <w:b/>
                <w:sz w:val="20"/>
                <w:szCs w:val="20"/>
                <w:lang w:val="es-ES" w:eastAsia="es-ES"/>
              </w:rPr>
            </w:pPr>
            <w:r w:rsidRPr="000C78DB">
              <w:rPr>
                <w:rFonts w:ascii="Bookman Old Style" w:hAnsi="Bookman Old Style" w:cs="Arial"/>
                <w:b/>
                <w:sz w:val="20"/>
                <w:szCs w:val="20"/>
                <w:lang w:val="es-ES" w:eastAsia="es-ES"/>
              </w:rPr>
              <w:lastRenderedPageBreak/>
              <w:t>Transformador de Potencia de la subestación "Trit. Secundaria"</w:t>
            </w:r>
          </w:p>
        </w:tc>
      </w:tr>
      <w:tr w:rsidR="002A792A" w:rsidRPr="000C78DB" w:rsidTr="00641D8D">
        <w:trPr>
          <w:trHeight w:val="255"/>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Marca</w:t>
            </w:r>
          </w:p>
        </w:tc>
        <w:tc>
          <w:tcPr>
            <w:tcW w:w="3351" w:type="dxa"/>
            <w:tcBorders>
              <w:top w:val="single" w:sz="4" w:space="0" w:color="auto"/>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Khulman</w:t>
            </w:r>
          </w:p>
        </w:tc>
      </w:tr>
      <w:tr w:rsidR="002A792A" w:rsidRPr="000C78DB" w:rsidTr="00641D8D">
        <w:trPr>
          <w:trHeight w:val="255"/>
          <w:jc w:val="center"/>
        </w:trPr>
        <w:tc>
          <w:tcPr>
            <w:tcW w:w="296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Potencia</w:t>
            </w:r>
          </w:p>
        </w:tc>
        <w:tc>
          <w:tcPr>
            <w:tcW w:w="3351"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2000 KVA</w:t>
            </w:r>
          </w:p>
        </w:tc>
      </w:tr>
      <w:tr w:rsidR="002A792A" w:rsidRPr="000C78DB" w:rsidTr="00641D8D">
        <w:trPr>
          <w:trHeight w:val="255"/>
          <w:jc w:val="center"/>
        </w:trPr>
        <w:tc>
          <w:tcPr>
            <w:tcW w:w="296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Numero de fases</w:t>
            </w:r>
          </w:p>
        </w:tc>
        <w:tc>
          <w:tcPr>
            <w:tcW w:w="3351"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w:t>
            </w:r>
          </w:p>
        </w:tc>
      </w:tr>
      <w:tr w:rsidR="002A792A" w:rsidRPr="000C78DB" w:rsidTr="00641D8D">
        <w:trPr>
          <w:trHeight w:val="255"/>
          <w:jc w:val="center"/>
        </w:trPr>
        <w:tc>
          <w:tcPr>
            <w:tcW w:w="296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Frecuencia</w:t>
            </w:r>
          </w:p>
        </w:tc>
        <w:tc>
          <w:tcPr>
            <w:tcW w:w="3351"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60Hz</w:t>
            </w:r>
          </w:p>
        </w:tc>
      </w:tr>
      <w:tr w:rsidR="002A792A" w:rsidRPr="000C78DB" w:rsidTr="00641D8D">
        <w:trPr>
          <w:trHeight w:val="255"/>
          <w:jc w:val="center"/>
        </w:trPr>
        <w:tc>
          <w:tcPr>
            <w:tcW w:w="296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Característica de Temperatura</w:t>
            </w:r>
          </w:p>
        </w:tc>
        <w:tc>
          <w:tcPr>
            <w:tcW w:w="3351"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55ºC Rise</w:t>
            </w:r>
          </w:p>
        </w:tc>
      </w:tr>
      <w:tr w:rsidR="002A792A" w:rsidRPr="000C78DB" w:rsidTr="00641D8D">
        <w:trPr>
          <w:trHeight w:val="255"/>
          <w:jc w:val="center"/>
        </w:trPr>
        <w:tc>
          <w:tcPr>
            <w:tcW w:w="296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 de Impedancia</w:t>
            </w:r>
          </w:p>
        </w:tc>
        <w:tc>
          <w:tcPr>
            <w:tcW w:w="3351"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w:t>
            </w:r>
          </w:p>
        </w:tc>
      </w:tr>
      <w:tr w:rsidR="002A792A" w:rsidRPr="000C78DB" w:rsidTr="00641D8D">
        <w:trPr>
          <w:trHeight w:val="255"/>
          <w:jc w:val="center"/>
        </w:trPr>
        <w:tc>
          <w:tcPr>
            <w:tcW w:w="296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Voltaje en el Primario</w:t>
            </w:r>
          </w:p>
        </w:tc>
        <w:tc>
          <w:tcPr>
            <w:tcW w:w="3351"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13800 V</w:t>
            </w:r>
          </w:p>
        </w:tc>
      </w:tr>
      <w:tr w:rsidR="002A792A" w:rsidRPr="000C78DB" w:rsidTr="00641D8D">
        <w:trPr>
          <w:trHeight w:val="255"/>
          <w:jc w:val="center"/>
        </w:trPr>
        <w:tc>
          <w:tcPr>
            <w:tcW w:w="296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Voltaje en el Secundario</w:t>
            </w:r>
          </w:p>
        </w:tc>
        <w:tc>
          <w:tcPr>
            <w:tcW w:w="3351"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480 V</w:t>
            </w:r>
          </w:p>
        </w:tc>
      </w:tr>
      <w:tr w:rsidR="002A792A" w:rsidRPr="000C78DB" w:rsidTr="00641D8D">
        <w:trPr>
          <w:trHeight w:val="255"/>
          <w:jc w:val="center"/>
        </w:trPr>
        <w:tc>
          <w:tcPr>
            <w:tcW w:w="2962"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Tipo de Conexión</w:t>
            </w:r>
          </w:p>
        </w:tc>
        <w:tc>
          <w:tcPr>
            <w:tcW w:w="3351"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Y -DELTA no aterrizado</w:t>
            </w:r>
          </w:p>
        </w:tc>
      </w:tr>
      <w:tr w:rsidR="002A792A" w:rsidRPr="000C78DB" w:rsidTr="00641D8D">
        <w:trPr>
          <w:trHeight w:val="255"/>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sz w:val="16"/>
                <w:szCs w:val="16"/>
                <w:lang w:val="es-ES" w:eastAsia="es-ES"/>
              </w:rPr>
            </w:pPr>
            <w:r w:rsidRPr="000C78DB">
              <w:rPr>
                <w:rFonts w:ascii="Bookman Old Style" w:hAnsi="Bookman Old Style" w:cs="Arial"/>
                <w:b/>
                <w:sz w:val="16"/>
                <w:szCs w:val="16"/>
                <w:lang w:val="es-ES" w:eastAsia="es-ES"/>
              </w:rPr>
              <w:t>TAP</w:t>
            </w:r>
          </w:p>
        </w:tc>
        <w:tc>
          <w:tcPr>
            <w:tcW w:w="3351" w:type="dxa"/>
            <w:tcBorders>
              <w:top w:val="single" w:sz="4" w:space="0" w:color="auto"/>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w:t>
            </w:r>
          </w:p>
        </w:tc>
      </w:tr>
    </w:tbl>
    <w:p w:rsidR="002A792A" w:rsidRDefault="002A792A" w:rsidP="002A792A">
      <w:pPr>
        <w:spacing w:line="480" w:lineRule="auto"/>
        <w:ind w:left="1416" w:firstLine="708"/>
        <w:jc w:val="center"/>
        <w:rPr>
          <w:rFonts w:ascii="Bookman Old Style" w:hAnsi="Bookman Old Style" w:cs="Arial"/>
          <w:bCs/>
          <w:i/>
          <w:sz w:val="18"/>
          <w:szCs w:val="18"/>
        </w:rPr>
      </w:pPr>
    </w:p>
    <w:p w:rsidR="002A792A" w:rsidRPr="000C78DB" w:rsidRDefault="002A792A" w:rsidP="002A792A">
      <w:pPr>
        <w:spacing w:line="480" w:lineRule="auto"/>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#23 Características del transformador de la subestación  secundaria</w:t>
      </w:r>
    </w:p>
    <w:p w:rsidR="002A792A" w:rsidRPr="000C78DB" w:rsidRDefault="002A792A" w:rsidP="002A792A">
      <w:pPr>
        <w:pStyle w:val="Textoindependiente"/>
        <w:spacing w:line="480" w:lineRule="auto"/>
        <w:ind w:left="1701" w:hanging="708"/>
        <w:rPr>
          <w:rFonts w:ascii="Bookman Old Style" w:hAnsi="Bookman Old Style" w:cs="Arial"/>
          <w:bCs/>
          <w:sz w:val="22"/>
          <w:lang w:val="es-EC"/>
        </w:rPr>
      </w:pPr>
      <w:r w:rsidRPr="000C78DB">
        <w:rPr>
          <w:rFonts w:ascii="Bookman Old Style" w:hAnsi="Bookman Old Style" w:cs="Arial"/>
          <w:bCs/>
          <w:sz w:val="22"/>
          <w:lang w:val="es-EC"/>
        </w:rPr>
        <w:t xml:space="preserve">NOTA: Los datos presentados en la </w:t>
      </w:r>
      <w:r w:rsidRPr="000C78DB">
        <w:rPr>
          <w:rFonts w:ascii="Bookman Old Style" w:hAnsi="Bookman Old Style" w:cs="Arial"/>
          <w:b/>
          <w:bCs/>
          <w:i/>
          <w:sz w:val="22"/>
          <w:lang w:val="es-EC"/>
        </w:rPr>
        <w:t xml:space="preserve">tabla #23 </w:t>
      </w:r>
      <w:r w:rsidRPr="000C78DB">
        <w:rPr>
          <w:rFonts w:ascii="Bookman Old Style" w:hAnsi="Bookman Old Style" w:cs="Arial"/>
          <w:bCs/>
          <w:sz w:val="22"/>
          <w:lang w:val="es-EC"/>
        </w:rPr>
        <w:t xml:space="preserve">son aproximaciones. No se cuenta con los valores de placa originales. </w:t>
      </w:r>
    </w:p>
    <w:p w:rsidR="002A792A" w:rsidRPr="000C78DB" w:rsidRDefault="009410F6" w:rsidP="002A792A">
      <w:pPr>
        <w:pStyle w:val="Textoindependiente"/>
        <w:spacing w:line="480" w:lineRule="auto"/>
        <w:jc w:val="center"/>
        <w:rPr>
          <w:rFonts w:ascii="Bookman Old Style" w:hAnsi="Bookman Old Style" w:cs="Arial"/>
          <w:bCs/>
          <w:i/>
          <w:sz w:val="22"/>
        </w:rPr>
      </w:pPr>
      <w:r>
        <w:rPr>
          <w:rFonts w:ascii="Bookman Old Style" w:hAnsi="Bookman Old Style" w:cs="Arial"/>
          <w:i/>
          <w:noProof/>
          <w:sz w:val="22"/>
        </w:rPr>
        <w:drawing>
          <wp:inline distT="0" distB="0" distL="0" distR="0">
            <wp:extent cx="3083560" cy="2339340"/>
            <wp:effectExtent l="19050" t="0" r="2540" b="0"/>
            <wp:docPr id="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3" cstate="print"/>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2A792A" w:rsidRPr="000C78DB" w:rsidRDefault="002A792A" w:rsidP="002A792A">
      <w:pPr>
        <w:pStyle w:val="Textoindependiente"/>
        <w:spacing w:line="480" w:lineRule="auto"/>
        <w:ind w:firstLine="2"/>
        <w:jc w:val="center"/>
        <w:rPr>
          <w:rFonts w:ascii="Bookman Old Style" w:hAnsi="Bookman Old Style" w:cs="Arial"/>
          <w:bCs/>
          <w:i/>
          <w:sz w:val="18"/>
          <w:szCs w:val="18"/>
        </w:rPr>
      </w:pPr>
      <w:r w:rsidRPr="000C78DB">
        <w:rPr>
          <w:rFonts w:ascii="Bookman Old Style" w:hAnsi="Bookman Old Style" w:cs="Arial"/>
          <w:bCs/>
          <w:i/>
          <w:sz w:val="18"/>
          <w:szCs w:val="18"/>
        </w:rPr>
        <w:t>Figura #23 Transformador de Potencia de la subestación “Trit. Secundaria”</w:t>
      </w:r>
    </w:p>
    <w:tbl>
      <w:tblPr>
        <w:tblW w:w="6480" w:type="dxa"/>
        <w:jc w:val="center"/>
        <w:tblInd w:w="70" w:type="dxa"/>
        <w:tblCellMar>
          <w:left w:w="70" w:type="dxa"/>
          <w:right w:w="70" w:type="dxa"/>
        </w:tblCellMar>
        <w:tblLook w:val="0000"/>
      </w:tblPr>
      <w:tblGrid>
        <w:gridCol w:w="2936"/>
        <w:gridCol w:w="3544"/>
      </w:tblGrid>
      <w:tr w:rsidR="002A792A" w:rsidRPr="000C78DB" w:rsidTr="00641D8D">
        <w:trPr>
          <w:trHeight w:val="255"/>
          <w:jc w:val="center"/>
        </w:trPr>
        <w:tc>
          <w:tcPr>
            <w:tcW w:w="6480"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480" w:lineRule="auto"/>
              <w:jc w:val="center"/>
              <w:rPr>
                <w:rFonts w:ascii="Bookman Old Style" w:hAnsi="Bookman Old Style" w:cs="Arial"/>
                <w:b/>
                <w:sz w:val="20"/>
                <w:szCs w:val="20"/>
                <w:lang w:val="es-ES" w:eastAsia="es-ES"/>
              </w:rPr>
            </w:pPr>
            <w:r w:rsidRPr="000C78DB">
              <w:rPr>
                <w:rFonts w:ascii="Bookman Old Style" w:hAnsi="Bookman Old Style" w:cs="Arial"/>
                <w:b/>
                <w:sz w:val="20"/>
                <w:szCs w:val="20"/>
                <w:lang w:val="es-ES" w:eastAsia="es-ES"/>
              </w:rPr>
              <w:lastRenderedPageBreak/>
              <w:t>Transformador de Potencia de la subestación "Planta de Cal"</w:t>
            </w:r>
          </w:p>
        </w:tc>
      </w:tr>
      <w:tr w:rsidR="002A792A" w:rsidRPr="000C78DB" w:rsidTr="00641D8D">
        <w:trPr>
          <w:trHeight w:val="255"/>
          <w:jc w:val="center"/>
        </w:trPr>
        <w:tc>
          <w:tcPr>
            <w:tcW w:w="293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Marca</w:t>
            </w:r>
          </w:p>
        </w:tc>
        <w:tc>
          <w:tcPr>
            <w:tcW w:w="3544" w:type="dxa"/>
            <w:tcBorders>
              <w:top w:val="single" w:sz="4" w:space="0" w:color="auto"/>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Standard</w:t>
            </w:r>
          </w:p>
        </w:tc>
      </w:tr>
      <w:tr w:rsidR="002A792A" w:rsidRPr="000C78DB" w:rsidTr="00641D8D">
        <w:trPr>
          <w:trHeight w:val="255"/>
          <w:jc w:val="center"/>
        </w:trPr>
        <w:tc>
          <w:tcPr>
            <w:tcW w:w="2936"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Potencia</w:t>
            </w:r>
          </w:p>
        </w:tc>
        <w:tc>
          <w:tcPr>
            <w:tcW w:w="3544"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750 KVA</w:t>
            </w:r>
          </w:p>
        </w:tc>
      </w:tr>
      <w:tr w:rsidR="002A792A" w:rsidRPr="000C78DB" w:rsidTr="00641D8D">
        <w:trPr>
          <w:trHeight w:val="255"/>
          <w:jc w:val="center"/>
        </w:trPr>
        <w:tc>
          <w:tcPr>
            <w:tcW w:w="2936"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Numero de fases</w:t>
            </w:r>
          </w:p>
        </w:tc>
        <w:tc>
          <w:tcPr>
            <w:tcW w:w="3544"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3</w:t>
            </w:r>
          </w:p>
        </w:tc>
      </w:tr>
      <w:tr w:rsidR="002A792A" w:rsidRPr="000C78DB" w:rsidTr="00641D8D">
        <w:trPr>
          <w:trHeight w:val="255"/>
          <w:jc w:val="center"/>
        </w:trPr>
        <w:tc>
          <w:tcPr>
            <w:tcW w:w="2936"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Frecuencia</w:t>
            </w:r>
          </w:p>
        </w:tc>
        <w:tc>
          <w:tcPr>
            <w:tcW w:w="3544"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60Hz</w:t>
            </w:r>
          </w:p>
        </w:tc>
      </w:tr>
      <w:tr w:rsidR="002A792A" w:rsidRPr="000C78DB" w:rsidTr="00641D8D">
        <w:trPr>
          <w:trHeight w:val="255"/>
          <w:jc w:val="center"/>
        </w:trPr>
        <w:tc>
          <w:tcPr>
            <w:tcW w:w="2936"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Característica de Temperatura</w:t>
            </w:r>
          </w:p>
        </w:tc>
        <w:tc>
          <w:tcPr>
            <w:tcW w:w="3544"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55ºC Rise</w:t>
            </w:r>
          </w:p>
        </w:tc>
      </w:tr>
      <w:tr w:rsidR="002A792A" w:rsidRPr="000C78DB" w:rsidTr="00641D8D">
        <w:trPr>
          <w:trHeight w:val="255"/>
          <w:jc w:val="center"/>
        </w:trPr>
        <w:tc>
          <w:tcPr>
            <w:tcW w:w="2936"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 de Impedancia</w:t>
            </w:r>
          </w:p>
        </w:tc>
        <w:tc>
          <w:tcPr>
            <w:tcW w:w="3544"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4,7</w:t>
            </w:r>
          </w:p>
        </w:tc>
      </w:tr>
      <w:tr w:rsidR="002A792A" w:rsidRPr="000C78DB" w:rsidTr="00641D8D">
        <w:trPr>
          <w:trHeight w:val="255"/>
          <w:jc w:val="center"/>
        </w:trPr>
        <w:tc>
          <w:tcPr>
            <w:tcW w:w="2936"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Voltaje en el Primario</w:t>
            </w:r>
          </w:p>
        </w:tc>
        <w:tc>
          <w:tcPr>
            <w:tcW w:w="3544"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13800 V</w:t>
            </w:r>
          </w:p>
        </w:tc>
      </w:tr>
      <w:tr w:rsidR="002A792A" w:rsidRPr="000C78DB" w:rsidTr="00641D8D">
        <w:trPr>
          <w:trHeight w:val="255"/>
          <w:jc w:val="center"/>
        </w:trPr>
        <w:tc>
          <w:tcPr>
            <w:tcW w:w="2936"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Voltaje en el Secundario</w:t>
            </w:r>
          </w:p>
        </w:tc>
        <w:tc>
          <w:tcPr>
            <w:tcW w:w="3544"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480 V</w:t>
            </w:r>
          </w:p>
        </w:tc>
      </w:tr>
      <w:tr w:rsidR="002A792A" w:rsidRPr="000C78DB" w:rsidTr="00641D8D">
        <w:trPr>
          <w:trHeight w:val="255"/>
          <w:jc w:val="center"/>
        </w:trPr>
        <w:tc>
          <w:tcPr>
            <w:tcW w:w="2936" w:type="dxa"/>
            <w:tcBorders>
              <w:top w:val="nil"/>
              <w:left w:val="single" w:sz="4" w:space="0" w:color="auto"/>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b/>
                <w:bCs/>
                <w:sz w:val="16"/>
                <w:szCs w:val="16"/>
                <w:lang w:val="es-ES" w:eastAsia="es-ES"/>
              </w:rPr>
            </w:pPr>
            <w:r w:rsidRPr="000C78DB">
              <w:rPr>
                <w:rFonts w:ascii="Bookman Old Style" w:hAnsi="Bookman Old Style" w:cs="Arial"/>
                <w:b/>
                <w:bCs/>
                <w:sz w:val="16"/>
                <w:szCs w:val="16"/>
                <w:lang w:val="es-ES" w:eastAsia="es-ES"/>
              </w:rPr>
              <w:t>Tipo de Conexión</w:t>
            </w:r>
          </w:p>
        </w:tc>
        <w:tc>
          <w:tcPr>
            <w:tcW w:w="3544" w:type="dxa"/>
            <w:tcBorders>
              <w:top w:val="nil"/>
              <w:left w:val="nil"/>
              <w:bottom w:val="single" w:sz="4" w:space="0" w:color="auto"/>
              <w:right w:val="single" w:sz="4" w:space="0" w:color="auto"/>
            </w:tcBorders>
            <w:shd w:val="clear" w:color="auto" w:fill="FFFFFF"/>
            <w:noWrap/>
            <w:vAlign w:val="bottom"/>
          </w:tcPr>
          <w:p w:rsidR="002A792A" w:rsidRPr="000C78DB" w:rsidRDefault="002A792A" w:rsidP="00641D8D">
            <w:pPr>
              <w:spacing w:after="0" w:line="480" w:lineRule="auto"/>
              <w:jc w:val="center"/>
              <w:rPr>
                <w:rFonts w:ascii="Bookman Old Style" w:hAnsi="Bookman Old Style" w:cs="Arial"/>
                <w:sz w:val="16"/>
                <w:szCs w:val="16"/>
                <w:lang w:val="es-ES" w:eastAsia="es-ES"/>
              </w:rPr>
            </w:pPr>
            <w:r w:rsidRPr="000C78DB">
              <w:rPr>
                <w:rFonts w:ascii="Bookman Old Style" w:hAnsi="Bookman Old Style" w:cs="Arial"/>
                <w:sz w:val="16"/>
                <w:szCs w:val="16"/>
                <w:lang w:val="es-ES" w:eastAsia="es-ES"/>
              </w:rPr>
              <w:t>DELTA no aterrizado -DELTA no aterrizado</w:t>
            </w:r>
          </w:p>
        </w:tc>
      </w:tr>
    </w:tbl>
    <w:p w:rsidR="002A792A" w:rsidRDefault="002A792A" w:rsidP="002A792A">
      <w:pPr>
        <w:spacing w:line="480" w:lineRule="auto"/>
        <w:ind w:left="2124"/>
        <w:rPr>
          <w:rFonts w:ascii="Bookman Old Style" w:hAnsi="Bookman Old Style" w:cs="Arial"/>
          <w:bCs/>
          <w:i/>
          <w:sz w:val="18"/>
          <w:szCs w:val="18"/>
        </w:rPr>
      </w:pPr>
      <w:r w:rsidRPr="000C78DB">
        <w:rPr>
          <w:rFonts w:ascii="Bookman Old Style" w:hAnsi="Bookman Old Style" w:cs="Arial"/>
          <w:bCs/>
          <w:i/>
          <w:sz w:val="18"/>
          <w:szCs w:val="18"/>
        </w:rPr>
        <w:t xml:space="preserve">          </w:t>
      </w:r>
    </w:p>
    <w:p w:rsidR="002A792A" w:rsidRPr="000C78DB" w:rsidRDefault="002A792A" w:rsidP="002A792A">
      <w:pPr>
        <w:spacing w:line="480" w:lineRule="auto"/>
        <w:jc w:val="center"/>
        <w:rPr>
          <w:rFonts w:ascii="Bookman Old Style" w:hAnsi="Bookman Old Style" w:cs="Arial"/>
          <w:bCs/>
          <w:i/>
          <w:sz w:val="18"/>
          <w:szCs w:val="18"/>
        </w:rPr>
      </w:pPr>
      <w:r w:rsidRPr="000C78DB">
        <w:rPr>
          <w:rFonts w:ascii="Bookman Old Style" w:hAnsi="Bookman Old Style" w:cs="Arial"/>
          <w:bCs/>
          <w:i/>
          <w:sz w:val="18"/>
          <w:szCs w:val="18"/>
        </w:rPr>
        <w:t>Tabla #24 Características del transformador de la subestación “Planta de Cal”</w:t>
      </w:r>
    </w:p>
    <w:p w:rsidR="002A792A" w:rsidRPr="000C78DB" w:rsidRDefault="009410F6" w:rsidP="002A792A">
      <w:pPr>
        <w:pStyle w:val="Textoindependiente"/>
        <w:spacing w:line="480" w:lineRule="auto"/>
        <w:jc w:val="center"/>
        <w:rPr>
          <w:rFonts w:ascii="Bookman Old Style" w:hAnsi="Bookman Old Style" w:cs="Arial"/>
          <w:bCs/>
          <w:sz w:val="22"/>
          <w:lang w:val="es-EC"/>
        </w:rPr>
      </w:pPr>
      <w:r>
        <w:rPr>
          <w:rFonts w:ascii="Bookman Old Style" w:hAnsi="Bookman Old Style" w:cs="Arial"/>
          <w:noProof/>
          <w:sz w:val="22"/>
        </w:rPr>
        <w:drawing>
          <wp:inline distT="0" distB="0" distL="0" distR="0">
            <wp:extent cx="4540250" cy="3296285"/>
            <wp:effectExtent l="19050" t="0" r="0" b="0"/>
            <wp:docPr id="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4"/>
                    <a:srcRect/>
                    <a:stretch>
                      <a:fillRect/>
                    </a:stretch>
                  </pic:blipFill>
                  <pic:spPr bwMode="auto">
                    <a:xfrm>
                      <a:off x="0" y="0"/>
                      <a:ext cx="4540250" cy="3296285"/>
                    </a:xfrm>
                    <a:prstGeom prst="rect">
                      <a:avLst/>
                    </a:prstGeom>
                    <a:noFill/>
                    <a:ln w="9525">
                      <a:noFill/>
                      <a:miter lim="800000"/>
                      <a:headEnd/>
                      <a:tailEnd/>
                    </a:ln>
                  </pic:spPr>
                </pic:pic>
              </a:graphicData>
            </a:graphic>
          </wp:inline>
        </w:drawing>
      </w:r>
    </w:p>
    <w:p w:rsidR="002A792A" w:rsidRPr="000C78DB" w:rsidRDefault="002A792A" w:rsidP="002A792A">
      <w:pPr>
        <w:pStyle w:val="Textoindependiente"/>
        <w:spacing w:line="480" w:lineRule="auto"/>
        <w:ind w:firstLine="19"/>
        <w:jc w:val="center"/>
        <w:rPr>
          <w:rFonts w:ascii="Bookman Old Style" w:hAnsi="Bookman Old Style" w:cs="Arial"/>
          <w:bCs/>
          <w:i/>
          <w:sz w:val="18"/>
          <w:szCs w:val="18"/>
        </w:rPr>
      </w:pPr>
      <w:r w:rsidRPr="000C78DB">
        <w:rPr>
          <w:rFonts w:ascii="Bookman Old Style" w:hAnsi="Bookman Old Style" w:cs="Arial"/>
          <w:bCs/>
          <w:i/>
          <w:sz w:val="18"/>
          <w:szCs w:val="18"/>
        </w:rPr>
        <w:t>Figura #24 Transformador de Potencia de la subestación “Planta de Cal”</w:t>
      </w:r>
    </w:p>
    <w:p w:rsidR="002A792A" w:rsidRPr="005E02B7" w:rsidRDefault="002A792A" w:rsidP="002A792A">
      <w:pPr>
        <w:spacing w:line="480" w:lineRule="auto"/>
        <w:rPr>
          <w:rFonts w:ascii="Bookman Old Style" w:hAnsi="Bookman Old Style" w:cs="Arial"/>
          <w:b/>
          <w:bCs/>
          <w:sz w:val="24"/>
          <w:szCs w:val="24"/>
        </w:rPr>
      </w:pPr>
      <w:r w:rsidRPr="005E02B7">
        <w:rPr>
          <w:rFonts w:ascii="Bookman Old Style" w:hAnsi="Bookman Old Style" w:cs="Arial"/>
          <w:b/>
          <w:bCs/>
          <w:sz w:val="24"/>
          <w:szCs w:val="24"/>
        </w:rPr>
        <w:lastRenderedPageBreak/>
        <w:t>2. 4 Resultados de los Estudios de Flujo de Carga</w:t>
      </w:r>
    </w:p>
    <w:p w:rsidR="002A792A" w:rsidRPr="005E02B7" w:rsidRDefault="002A792A" w:rsidP="002A792A">
      <w:pPr>
        <w:spacing w:line="480" w:lineRule="auto"/>
        <w:rPr>
          <w:rFonts w:ascii="Bookman Old Style" w:hAnsi="Bookman Old Style" w:cs="Arial"/>
          <w:b/>
          <w:bCs/>
          <w:sz w:val="24"/>
          <w:szCs w:val="24"/>
        </w:rPr>
      </w:pPr>
    </w:p>
    <w:p w:rsidR="002A792A" w:rsidRPr="005E02B7" w:rsidRDefault="002A792A" w:rsidP="002A792A">
      <w:pPr>
        <w:spacing w:line="480" w:lineRule="auto"/>
        <w:ind w:left="567"/>
        <w:jc w:val="both"/>
        <w:rPr>
          <w:rFonts w:ascii="Bookman Old Style" w:hAnsi="Bookman Old Style" w:cs="Arial"/>
          <w:sz w:val="24"/>
          <w:szCs w:val="24"/>
        </w:rPr>
      </w:pPr>
      <w:r w:rsidRPr="005E02B7">
        <w:rPr>
          <w:rFonts w:ascii="Bookman Old Style" w:hAnsi="Bookman Old Style" w:cs="Arial"/>
          <w:sz w:val="24"/>
          <w:szCs w:val="24"/>
        </w:rPr>
        <w:t>Los resultados de Flujo de carga serán presentados en forma gráfica por ser el método más conciso y usualmente más informativo. El flujo del sistema puede ser rápidamente analizado con la presentación grafica y relacionar la configuración del sistema, condiciones operativas y resultados.</w:t>
      </w:r>
    </w:p>
    <w:p w:rsidR="002A792A" w:rsidRPr="005E02B7" w:rsidRDefault="002A792A" w:rsidP="002A792A">
      <w:pPr>
        <w:spacing w:line="480" w:lineRule="auto"/>
        <w:ind w:left="567"/>
        <w:jc w:val="both"/>
        <w:rPr>
          <w:rFonts w:ascii="Bookman Old Style" w:hAnsi="Bookman Old Style" w:cs="Arial"/>
          <w:sz w:val="24"/>
          <w:szCs w:val="24"/>
        </w:rPr>
      </w:pPr>
      <w:r w:rsidRPr="005E02B7">
        <w:rPr>
          <w:rFonts w:ascii="Bookman Old Style" w:hAnsi="Bookman Old Style" w:cs="Arial"/>
          <w:sz w:val="24"/>
          <w:szCs w:val="24"/>
        </w:rPr>
        <w:t>El análisis del flujo de carga muestra lo siguiente:</w:t>
      </w:r>
    </w:p>
    <w:p w:rsidR="002A792A" w:rsidRPr="005E02B7" w:rsidRDefault="002A792A" w:rsidP="002A792A">
      <w:pPr>
        <w:numPr>
          <w:ilvl w:val="0"/>
          <w:numId w:val="17"/>
        </w:numPr>
        <w:spacing w:after="0" w:line="480" w:lineRule="auto"/>
        <w:jc w:val="both"/>
        <w:rPr>
          <w:rFonts w:ascii="Bookman Old Style" w:hAnsi="Bookman Old Style" w:cs="Arial"/>
          <w:sz w:val="24"/>
          <w:szCs w:val="24"/>
        </w:rPr>
      </w:pPr>
      <w:r w:rsidRPr="005E02B7">
        <w:rPr>
          <w:rFonts w:ascii="Bookman Old Style" w:hAnsi="Bookman Old Style" w:cs="Arial"/>
          <w:sz w:val="24"/>
          <w:szCs w:val="24"/>
        </w:rPr>
        <w:t>Voltaje en barras.</w:t>
      </w:r>
    </w:p>
    <w:p w:rsidR="002A792A" w:rsidRPr="005E02B7" w:rsidRDefault="002A792A" w:rsidP="002A792A">
      <w:pPr>
        <w:numPr>
          <w:ilvl w:val="0"/>
          <w:numId w:val="17"/>
        </w:numPr>
        <w:spacing w:after="0" w:line="480" w:lineRule="auto"/>
        <w:jc w:val="both"/>
        <w:rPr>
          <w:rFonts w:ascii="Bookman Old Style" w:hAnsi="Bookman Old Style" w:cs="Arial"/>
          <w:sz w:val="24"/>
          <w:szCs w:val="24"/>
        </w:rPr>
      </w:pPr>
      <w:r w:rsidRPr="005E02B7">
        <w:rPr>
          <w:rFonts w:ascii="Bookman Old Style" w:hAnsi="Bookman Old Style" w:cs="Arial"/>
          <w:sz w:val="24"/>
          <w:szCs w:val="24"/>
        </w:rPr>
        <w:t>Factor de Potencia. Requerimientos de potencia Reactiva.</w:t>
      </w:r>
    </w:p>
    <w:p w:rsidR="002A792A" w:rsidRPr="005E02B7" w:rsidRDefault="002A792A" w:rsidP="002A792A">
      <w:pPr>
        <w:numPr>
          <w:ilvl w:val="0"/>
          <w:numId w:val="17"/>
        </w:numPr>
        <w:spacing w:after="0" w:line="480" w:lineRule="auto"/>
        <w:jc w:val="both"/>
        <w:rPr>
          <w:rFonts w:ascii="Bookman Old Style" w:hAnsi="Bookman Old Style" w:cs="Arial"/>
          <w:sz w:val="24"/>
          <w:szCs w:val="24"/>
        </w:rPr>
      </w:pPr>
      <w:r w:rsidRPr="005E02B7">
        <w:rPr>
          <w:rFonts w:ascii="Bookman Old Style" w:hAnsi="Bookman Old Style" w:cs="Arial"/>
          <w:sz w:val="24"/>
          <w:szCs w:val="24"/>
        </w:rPr>
        <w:t>Carga sobre todos los conductores y transformadores, verificar que la carga este dentro de la capacidad de transmisión para condiciones normales y contingencias operativas.</w:t>
      </w:r>
    </w:p>
    <w:p w:rsidR="002A792A" w:rsidRPr="005E02B7" w:rsidRDefault="002A792A" w:rsidP="002A792A">
      <w:pPr>
        <w:numPr>
          <w:ilvl w:val="0"/>
          <w:numId w:val="17"/>
        </w:numPr>
        <w:spacing w:after="0" w:line="480" w:lineRule="auto"/>
        <w:jc w:val="both"/>
        <w:rPr>
          <w:rFonts w:ascii="Bookman Old Style" w:hAnsi="Bookman Old Style" w:cs="Arial"/>
          <w:sz w:val="24"/>
          <w:szCs w:val="24"/>
        </w:rPr>
      </w:pPr>
      <w:r w:rsidRPr="005E02B7">
        <w:rPr>
          <w:rFonts w:ascii="Bookman Old Style" w:hAnsi="Bookman Old Style" w:cs="Arial"/>
          <w:sz w:val="24"/>
          <w:szCs w:val="24"/>
        </w:rPr>
        <w:t>Ajustes de TAPS de los Transformadores.</w:t>
      </w:r>
    </w:p>
    <w:p w:rsidR="002A792A" w:rsidRDefault="002A792A" w:rsidP="002A792A">
      <w:pPr>
        <w:spacing w:after="0" w:line="480" w:lineRule="auto"/>
        <w:ind w:left="1570"/>
        <w:jc w:val="both"/>
        <w:rPr>
          <w:rFonts w:ascii="Bookman Old Style" w:hAnsi="Bookman Old Style" w:cs="Arial"/>
        </w:rPr>
      </w:pPr>
    </w:p>
    <w:p w:rsidR="002A792A" w:rsidRDefault="002A792A" w:rsidP="002A792A">
      <w:pPr>
        <w:spacing w:after="0" w:line="480" w:lineRule="auto"/>
        <w:ind w:left="1570"/>
        <w:jc w:val="both"/>
        <w:rPr>
          <w:rFonts w:ascii="Bookman Old Style" w:hAnsi="Bookman Old Style" w:cs="Arial"/>
        </w:rPr>
      </w:pPr>
    </w:p>
    <w:p w:rsidR="002A792A" w:rsidRDefault="002A792A" w:rsidP="002A792A">
      <w:pPr>
        <w:spacing w:after="0" w:line="480" w:lineRule="auto"/>
        <w:ind w:left="1570"/>
        <w:jc w:val="both"/>
        <w:rPr>
          <w:rFonts w:ascii="Bookman Old Style" w:hAnsi="Bookman Old Style" w:cs="Arial"/>
        </w:rPr>
      </w:pPr>
    </w:p>
    <w:p w:rsidR="002A792A" w:rsidRDefault="002A792A" w:rsidP="002A792A">
      <w:pPr>
        <w:spacing w:after="0" w:line="480" w:lineRule="auto"/>
        <w:ind w:left="1570"/>
        <w:jc w:val="both"/>
        <w:rPr>
          <w:rFonts w:ascii="Bookman Old Style" w:hAnsi="Bookman Old Style" w:cs="Arial"/>
        </w:rPr>
      </w:pPr>
    </w:p>
    <w:p w:rsidR="002A792A" w:rsidRPr="005E02B7" w:rsidRDefault="002A792A" w:rsidP="002A792A">
      <w:pPr>
        <w:spacing w:line="480" w:lineRule="auto"/>
        <w:jc w:val="both"/>
        <w:rPr>
          <w:rFonts w:ascii="Bookman Old Style" w:hAnsi="Bookman Old Style" w:cs="Arial"/>
          <w:b/>
          <w:bCs/>
          <w:sz w:val="24"/>
          <w:szCs w:val="24"/>
        </w:rPr>
      </w:pPr>
      <w:r w:rsidRPr="005E02B7">
        <w:rPr>
          <w:rFonts w:ascii="Bookman Old Style" w:hAnsi="Bookman Old Style" w:cs="Arial"/>
          <w:b/>
          <w:bCs/>
          <w:sz w:val="24"/>
          <w:szCs w:val="24"/>
        </w:rPr>
        <w:lastRenderedPageBreak/>
        <w:t>2.4.1 Caso base (Máxima Carga)</w:t>
      </w:r>
    </w:p>
    <w:p w:rsidR="002A792A" w:rsidRPr="005E02B7" w:rsidRDefault="002A792A" w:rsidP="002A792A">
      <w:pPr>
        <w:spacing w:line="480" w:lineRule="auto"/>
        <w:jc w:val="both"/>
        <w:rPr>
          <w:rFonts w:ascii="Bookman Old Style" w:hAnsi="Bookman Old Style" w:cs="Arial"/>
          <w:b/>
          <w:bCs/>
          <w:sz w:val="24"/>
          <w:szCs w:val="24"/>
        </w:rPr>
      </w:pPr>
    </w:p>
    <w:p w:rsidR="002A792A" w:rsidRPr="005E02B7" w:rsidRDefault="002A792A" w:rsidP="002A792A">
      <w:pPr>
        <w:spacing w:line="480" w:lineRule="auto"/>
        <w:ind w:left="709"/>
        <w:jc w:val="both"/>
        <w:rPr>
          <w:rFonts w:ascii="Bookman Old Style" w:hAnsi="Bookman Old Style" w:cs="Arial"/>
          <w:sz w:val="24"/>
          <w:szCs w:val="24"/>
        </w:rPr>
      </w:pPr>
      <w:r w:rsidRPr="005E02B7">
        <w:rPr>
          <w:rFonts w:ascii="Bookman Old Style" w:hAnsi="Bookman Old Style" w:cs="Arial"/>
          <w:sz w:val="24"/>
          <w:szCs w:val="24"/>
        </w:rPr>
        <w:t>En el caso de “Calizas Huayco S.A”, se entiende que el estudio del caso base para máxima carga es aquel en el cual todas las cargas de la industria están siendo alimentadas “normalmente”. Esto es, a través del transformador principal (3750 KVA) y por medio de las alimentadoras “Cal” y “Agr</w:t>
      </w:r>
      <w:r>
        <w:rPr>
          <w:rFonts w:ascii="Bookman Old Style" w:hAnsi="Bookman Old Style" w:cs="Arial"/>
          <w:sz w:val="24"/>
          <w:szCs w:val="24"/>
        </w:rPr>
        <w:t>egados”. En el anexo 5</w:t>
      </w:r>
      <w:r w:rsidRPr="005E02B7">
        <w:rPr>
          <w:rFonts w:ascii="Bookman Old Style" w:hAnsi="Bookman Old Style" w:cs="Arial"/>
          <w:sz w:val="24"/>
          <w:szCs w:val="24"/>
        </w:rPr>
        <w:t xml:space="preserve"> se adjunta los resultados gráficos del </w:t>
      </w:r>
      <w:r>
        <w:rPr>
          <w:rFonts w:ascii="Bookman Old Style" w:hAnsi="Bookman Old Style" w:cs="Arial"/>
          <w:sz w:val="24"/>
          <w:szCs w:val="24"/>
        </w:rPr>
        <w:t>f</w:t>
      </w:r>
      <w:r w:rsidRPr="005E02B7">
        <w:rPr>
          <w:rFonts w:ascii="Bookman Old Style" w:hAnsi="Bookman Old Style" w:cs="Arial"/>
          <w:sz w:val="24"/>
          <w:szCs w:val="24"/>
        </w:rPr>
        <w:t xml:space="preserve">lujo de carga del </w:t>
      </w:r>
      <w:r>
        <w:rPr>
          <w:rFonts w:ascii="Bookman Old Style" w:hAnsi="Bookman Old Style" w:cs="Arial"/>
          <w:sz w:val="24"/>
          <w:szCs w:val="24"/>
        </w:rPr>
        <w:t>c</w:t>
      </w:r>
      <w:r w:rsidRPr="005E02B7">
        <w:rPr>
          <w:rFonts w:ascii="Bookman Old Style" w:hAnsi="Bookman Old Style" w:cs="Arial"/>
          <w:sz w:val="24"/>
          <w:szCs w:val="24"/>
        </w:rPr>
        <w:t xml:space="preserve">aso base a máxima carga, que se resume a continuación: </w:t>
      </w: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5E02B7" w:rsidRDefault="002A792A" w:rsidP="002A792A">
      <w:pPr>
        <w:spacing w:after="0" w:line="480" w:lineRule="auto"/>
        <w:jc w:val="both"/>
        <w:rPr>
          <w:rFonts w:ascii="Bookman Old Style" w:hAnsi="Bookman Old Style" w:cs="Arial"/>
          <w:b/>
          <w:sz w:val="24"/>
          <w:szCs w:val="24"/>
        </w:rPr>
      </w:pPr>
      <w:r w:rsidRPr="005E02B7">
        <w:rPr>
          <w:rFonts w:ascii="Bookman Old Style" w:hAnsi="Bookman Old Style" w:cs="Arial"/>
          <w:b/>
          <w:sz w:val="24"/>
          <w:szCs w:val="24"/>
        </w:rPr>
        <w:lastRenderedPageBreak/>
        <w:t>2.4.1.1</w:t>
      </w:r>
      <w:r w:rsidRPr="005E02B7">
        <w:rPr>
          <w:rFonts w:ascii="Bookman Old Style" w:hAnsi="Bookman Old Style" w:cs="Arial"/>
          <w:sz w:val="24"/>
          <w:szCs w:val="24"/>
        </w:rPr>
        <w:t xml:space="preserve"> </w:t>
      </w:r>
      <w:r w:rsidRPr="005E02B7">
        <w:rPr>
          <w:rFonts w:ascii="Bookman Old Style" w:hAnsi="Bookman Old Style" w:cs="Arial"/>
          <w:b/>
          <w:sz w:val="24"/>
          <w:szCs w:val="24"/>
        </w:rPr>
        <w:t>Voltajes en las barras del Sistema</w:t>
      </w:r>
    </w:p>
    <w:tbl>
      <w:tblPr>
        <w:tblW w:w="8540" w:type="dxa"/>
        <w:tblInd w:w="70" w:type="dxa"/>
        <w:tblCellMar>
          <w:left w:w="70" w:type="dxa"/>
          <w:right w:w="70" w:type="dxa"/>
        </w:tblCellMar>
        <w:tblLook w:val="00A0"/>
      </w:tblPr>
      <w:tblGrid>
        <w:gridCol w:w="876"/>
        <w:gridCol w:w="2810"/>
        <w:gridCol w:w="875"/>
        <w:gridCol w:w="880"/>
        <w:gridCol w:w="770"/>
        <w:gridCol w:w="990"/>
        <w:gridCol w:w="770"/>
        <w:gridCol w:w="660"/>
      </w:tblGrid>
      <w:tr w:rsidR="002A792A" w:rsidRPr="000C78DB" w:rsidTr="00641D8D">
        <w:trPr>
          <w:trHeight w:val="315"/>
        </w:trPr>
        <w:tc>
          <w:tcPr>
            <w:tcW w:w="876" w:type="dxa"/>
            <w:tcBorders>
              <w:top w:val="single" w:sz="4" w:space="0" w:color="auto"/>
              <w:left w:val="single" w:sz="8" w:space="0" w:color="auto"/>
              <w:bottom w:val="single" w:sz="8" w:space="0" w:color="auto"/>
              <w:right w:val="single" w:sz="4" w:space="0" w:color="auto"/>
            </w:tcBorders>
            <w:shd w:val="clear" w:color="auto" w:fill="B8CCE4"/>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Number</w:t>
            </w:r>
          </w:p>
        </w:tc>
        <w:tc>
          <w:tcPr>
            <w:tcW w:w="2810" w:type="dxa"/>
            <w:tcBorders>
              <w:top w:val="single" w:sz="4" w:space="0" w:color="auto"/>
              <w:left w:val="nil"/>
              <w:bottom w:val="single" w:sz="8" w:space="0" w:color="auto"/>
              <w:right w:val="single" w:sz="4" w:space="0" w:color="auto"/>
            </w:tcBorders>
            <w:shd w:val="clear" w:color="auto" w:fill="B8CCE4"/>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Barra</w:t>
            </w:r>
          </w:p>
        </w:tc>
        <w:tc>
          <w:tcPr>
            <w:tcW w:w="784" w:type="dxa"/>
            <w:tcBorders>
              <w:top w:val="single" w:sz="4" w:space="0" w:color="auto"/>
              <w:left w:val="nil"/>
              <w:bottom w:val="single" w:sz="8" w:space="0" w:color="auto"/>
              <w:right w:val="single" w:sz="4" w:space="0" w:color="auto"/>
            </w:tcBorders>
            <w:shd w:val="clear" w:color="auto" w:fill="B8CCE4"/>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kV Nominal</w:t>
            </w:r>
          </w:p>
        </w:tc>
        <w:tc>
          <w:tcPr>
            <w:tcW w:w="880" w:type="dxa"/>
            <w:tcBorders>
              <w:top w:val="single" w:sz="4" w:space="0" w:color="auto"/>
              <w:left w:val="nil"/>
              <w:bottom w:val="single" w:sz="8" w:space="0" w:color="auto"/>
              <w:right w:val="single" w:sz="4" w:space="0" w:color="auto"/>
            </w:tcBorders>
            <w:shd w:val="clear" w:color="auto" w:fill="B8CCE4"/>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PU Voltaje</w:t>
            </w:r>
          </w:p>
        </w:tc>
        <w:tc>
          <w:tcPr>
            <w:tcW w:w="770" w:type="dxa"/>
            <w:tcBorders>
              <w:top w:val="single" w:sz="4" w:space="0" w:color="auto"/>
              <w:left w:val="nil"/>
              <w:bottom w:val="single" w:sz="8" w:space="0" w:color="auto"/>
              <w:right w:val="single" w:sz="4" w:space="0" w:color="auto"/>
            </w:tcBorders>
            <w:shd w:val="clear" w:color="auto" w:fill="B8CCE4"/>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Voltaje (kV)</w:t>
            </w:r>
          </w:p>
        </w:tc>
        <w:tc>
          <w:tcPr>
            <w:tcW w:w="990" w:type="dxa"/>
            <w:tcBorders>
              <w:top w:val="single" w:sz="4" w:space="0" w:color="auto"/>
              <w:left w:val="nil"/>
              <w:bottom w:val="single" w:sz="8" w:space="0" w:color="auto"/>
              <w:right w:val="single" w:sz="4" w:space="0" w:color="auto"/>
            </w:tcBorders>
            <w:shd w:val="clear" w:color="auto" w:fill="B8CCE4"/>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Angulo (Deg)</w:t>
            </w:r>
          </w:p>
        </w:tc>
        <w:tc>
          <w:tcPr>
            <w:tcW w:w="770" w:type="dxa"/>
            <w:tcBorders>
              <w:top w:val="single" w:sz="4" w:space="0" w:color="auto"/>
              <w:left w:val="nil"/>
              <w:bottom w:val="single" w:sz="8" w:space="0" w:color="auto"/>
              <w:right w:val="single" w:sz="4" w:space="0" w:color="auto"/>
            </w:tcBorders>
            <w:shd w:val="clear" w:color="auto" w:fill="B8CCE4"/>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MW</w:t>
            </w:r>
          </w:p>
        </w:tc>
        <w:tc>
          <w:tcPr>
            <w:tcW w:w="660" w:type="dxa"/>
            <w:tcBorders>
              <w:top w:val="single" w:sz="4" w:space="0" w:color="auto"/>
              <w:left w:val="nil"/>
              <w:bottom w:val="single" w:sz="8" w:space="0" w:color="auto"/>
              <w:right w:val="single" w:sz="4" w:space="0" w:color="auto"/>
            </w:tcBorders>
            <w:shd w:val="clear" w:color="auto" w:fill="B8CCE4"/>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Mvar</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Principal 69, Kv</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Principal 13, KV</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0.97698</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13.482</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-2.85</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T1</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0.97695</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13.482</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-2.85</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T2</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0.97677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13.479</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-2.86</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T3</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0.97663</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13.478</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-2.86</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EB</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0.97653</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13.476</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 - MANTENIMIENTO</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0.97653</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13.476</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8</w:t>
            </w:r>
          </w:p>
        </w:tc>
        <w:tc>
          <w:tcPr>
            <w:tcW w:w="2810" w:type="dxa"/>
            <w:tcBorders>
              <w:top w:val="nil"/>
              <w:left w:val="nil"/>
              <w:bottom w:val="single" w:sz="4" w:space="0" w:color="auto"/>
              <w:right w:val="single" w:sz="4" w:space="0" w:color="auto"/>
            </w:tcBorders>
            <w:noWrap/>
            <w:vAlign w:val="center"/>
          </w:tcPr>
          <w:p w:rsidR="002A792A" w:rsidRPr="00D63F80" w:rsidRDefault="002A792A" w:rsidP="00641D8D">
            <w:pPr>
              <w:spacing w:after="0" w:line="240" w:lineRule="auto"/>
              <w:jc w:val="center"/>
              <w:rPr>
                <w:rFonts w:ascii="Bookman Old Style" w:hAnsi="Bookman Old Style"/>
                <w:color w:val="000000"/>
                <w:sz w:val="18"/>
                <w:szCs w:val="18"/>
                <w:lang w:val="pt-BR" w:eastAsia="es-ES"/>
              </w:rPr>
            </w:pPr>
            <w:r w:rsidRPr="00D63F80">
              <w:rPr>
                <w:rFonts w:ascii="Bookman Old Style" w:hAnsi="Bookman Old Style"/>
                <w:color w:val="000000"/>
                <w:sz w:val="18"/>
                <w:szCs w:val="18"/>
                <w:lang w:val="pt-BR" w:eastAsia="es-ES"/>
              </w:rPr>
              <w:t>B-PLANTA DE CAL, H,H</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0.9764</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13.474</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9</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FIN A1</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0.9764</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13.474</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10</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DCB</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0.97458</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13.449</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-2.92</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11</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 xml:space="preserve">D - TRITURACION </w:t>
            </w:r>
            <w:r>
              <w:rPr>
                <w:rFonts w:ascii="Bookman Old Style" w:hAnsi="Bookman Old Style"/>
                <w:color w:val="000000"/>
                <w:sz w:val="18"/>
                <w:szCs w:val="18"/>
                <w:lang w:val="es-ES" w:eastAsia="es-ES"/>
              </w:rPr>
              <w:t xml:space="preserve"> SEC</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0.97407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13.442</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-2.93</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12</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CB</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0.97442</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13.447</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-2.93</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 - TRITURACION PRIMARIA</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0.97438</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13.446</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-2.93</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14</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FIN A2</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0.97442</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13.447</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-2.93</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15</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TRITURACION SEC. 440V</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0.95111</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0.418</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-5.34</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1.42</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1.41</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16</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TRITURACION PRIM. 440V</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0.97518</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0.429</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-5.17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17</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 - HORNO, HIDR. CAL 440V</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0.96951</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0.427</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-4.12</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18</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 MANTENIMIENTO 440V</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0.95667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0.421</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-6.3</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0.17</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0.05</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19</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LAVADORA DE ARENA</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0.95111</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0.418</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-5.34</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0.09</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20</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HORNO 440V</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0.96951</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0.427</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-4.12</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0.14</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0.05</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21</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GENERADOR HORNO</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22</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HIDRATACION 440V</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0.96951</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0.427</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-4.12</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0.19</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0.06</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23</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GENERADOR HIDRATACION</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24</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CAMPAMENTO MAMUT</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0.97515</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0.429</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-5.17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0.01</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25</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Tablero CM1 CM2</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0.97518</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0.429</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-5.17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0.17</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26</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Trituradora</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0.97518</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0.429</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-5.17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0.19</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27</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Martillo KENT</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0.97518</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0.429</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-5.17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Trafo 25 Kva(220 V)</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0.22</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0.96677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0.213</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-4.16</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0.01</w:t>
            </w:r>
          </w:p>
        </w:tc>
      </w:tr>
      <w:tr w:rsidR="002A792A" w:rsidRPr="000C78DB" w:rsidTr="00641D8D">
        <w:trPr>
          <w:trHeight w:val="300"/>
        </w:trPr>
        <w:tc>
          <w:tcPr>
            <w:tcW w:w="876"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w:t>
            </w:r>
          </w:p>
        </w:tc>
        <w:tc>
          <w:tcPr>
            <w:tcW w:w="281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Trafo 25 Kva(220 V)</w:t>
            </w:r>
          </w:p>
        </w:tc>
        <w:tc>
          <w:tcPr>
            <w:tcW w:w="78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0.22</w:t>
            </w:r>
          </w:p>
        </w:tc>
        <w:tc>
          <w:tcPr>
            <w:tcW w:w="88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0.96658</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0.213</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-4.17</w:t>
            </w:r>
          </w:p>
        </w:tc>
        <w:tc>
          <w:tcPr>
            <w:tcW w:w="77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6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0.01</w:t>
            </w:r>
          </w:p>
        </w:tc>
      </w:tr>
      <w:tr w:rsidR="002A792A" w:rsidRPr="000C78DB" w:rsidTr="00641D8D">
        <w:trPr>
          <w:trHeight w:val="315"/>
        </w:trPr>
        <w:tc>
          <w:tcPr>
            <w:tcW w:w="876"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30</w:t>
            </w:r>
          </w:p>
        </w:tc>
        <w:tc>
          <w:tcPr>
            <w:tcW w:w="281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Trafo 50 Kva(220 V)</w:t>
            </w:r>
          </w:p>
        </w:tc>
        <w:tc>
          <w:tcPr>
            <w:tcW w:w="784"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0.22</w:t>
            </w:r>
          </w:p>
        </w:tc>
        <w:tc>
          <w:tcPr>
            <w:tcW w:w="88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0.97033</w:t>
            </w:r>
          </w:p>
        </w:tc>
        <w:tc>
          <w:tcPr>
            <w:tcW w:w="77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0.213</w:t>
            </w:r>
          </w:p>
        </w:tc>
        <w:tc>
          <w:tcPr>
            <w:tcW w:w="99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-3.77</w:t>
            </w:r>
          </w:p>
        </w:tc>
        <w:tc>
          <w:tcPr>
            <w:tcW w:w="77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0.03</w:t>
            </w:r>
          </w:p>
        </w:tc>
        <w:tc>
          <w:tcPr>
            <w:tcW w:w="66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0.01</w:t>
            </w:r>
          </w:p>
        </w:tc>
      </w:tr>
    </w:tbl>
    <w:p w:rsidR="002A792A" w:rsidRDefault="002A792A" w:rsidP="002A792A">
      <w:pPr>
        <w:spacing w:line="480" w:lineRule="auto"/>
        <w:ind w:firstLine="2"/>
        <w:jc w:val="center"/>
        <w:rPr>
          <w:rFonts w:ascii="Bookman Old Style" w:hAnsi="Bookman Old Style" w:cs="Arial"/>
          <w:bCs/>
          <w:i/>
          <w:sz w:val="18"/>
          <w:szCs w:val="18"/>
        </w:rPr>
      </w:pPr>
    </w:p>
    <w:p w:rsidR="002A792A" w:rsidRPr="000C78DB" w:rsidRDefault="002A792A" w:rsidP="002A792A">
      <w:pPr>
        <w:spacing w:line="480" w:lineRule="auto"/>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#25 Datos de las barras obtenidos del flujo de carga del caso base para máxima carga</w:t>
      </w:r>
    </w:p>
    <w:p w:rsidR="002A792A" w:rsidRDefault="002A792A" w:rsidP="002A792A">
      <w:pPr>
        <w:spacing w:after="0" w:line="480" w:lineRule="auto"/>
        <w:jc w:val="both"/>
        <w:rPr>
          <w:rFonts w:ascii="Bookman Old Style" w:hAnsi="Bookman Old Style" w:cs="Arial"/>
          <w:b/>
        </w:rPr>
      </w:pPr>
      <w:r w:rsidRPr="000C78DB">
        <w:rPr>
          <w:rFonts w:ascii="Bookman Old Style" w:hAnsi="Bookman Old Style" w:cs="Arial"/>
          <w:b/>
        </w:rPr>
        <w:lastRenderedPageBreak/>
        <w:t>2.4.1.2 Cargas y Factor de Potencia respectivo</w:t>
      </w:r>
    </w:p>
    <w:tbl>
      <w:tblPr>
        <w:tblW w:w="8647" w:type="dxa"/>
        <w:tblInd w:w="70" w:type="dxa"/>
        <w:tblCellMar>
          <w:left w:w="70" w:type="dxa"/>
          <w:right w:w="70" w:type="dxa"/>
        </w:tblCellMar>
        <w:tblLook w:val="00A0"/>
      </w:tblPr>
      <w:tblGrid>
        <w:gridCol w:w="1500"/>
        <w:gridCol w:w="1000"/>
        <w:gridCol w:w="754"/>
        <w:gridCol w:w="886"/>
        <w:gridCol w:w="538"/>
        <w:gridCol w:w="893"/>
        <w:gridCol w:w="743"/>
        <w:gridCol w:w="286"/>
        <w:gridCol w:w="771"/>
        <w:gridCol w:w="529"/>
        <w:gridCol w:w="747"/>
      </w:tblGrid>
      <w:tr w:rsidR="002A792A" w:rsidRPr="000C78DB" w:rsidTr="00641D8D">
        <w:trPr>
          <w:trHeight w:val="315"/>
        </w:trPr>
        <w:tc>
          <w:tcPr>
            <w:tcW w:w="1500" w:type="dxa"/>
            <w:tcBorders>
              <w:top w:val="nil"/>
              <w:left w:val="nil"/>
              <w:bottom w:val="nil"/>
              <w:right w:val="nil"/>
            </w:tcBorders>
            <w:noWrap/>
            <w:vAlign w:val="bottom"/>
          </w:tcPr>
          <w:p w:rsidR="002A792A" w:rsidRPr="000C78DB" w:rsidRDefault="002A792A" w:rsidP="00641D8D">
            <w:pPr>
              <w:spacing w:after="0" w:line="240" w:lineRule="auto"/>
              <w:rPr>
                <w:rFonts w:ascii="Bookman Old Style" w:hAnsi="Bookman Old Style"/>
                <w:color w:val="000000"/>
                <w:lang w:eastAsia="es-EC"/>
              </w:rPr>
            </w:pPr>
          </w:p>
        </w:tc>
        <w:tc>
          <w:tcPr>
            <w:tcW w:w="3178" w:type="dxa"/>
            <w:gridSpan w:val="4"/>
            <w:tcBorders>
              <w:top w:val="nil"/>
              <w:left w:val="nil"/>
              <w:bottom w:val="nil"/>
              <w:right w:val="nil"/>
            </w:tcBorders>
            <w:noWrap/>
            <w:vAlign w:val="bottom"/>
          </w:tcPr>
          <w:p w:rsidR="002A792A" w:rsidRPr="000C78DB" w:rsidRDefault="002A792A" w:rsidP="00641D8D">
            <w:pPr>
              <w:spacing w:after="0" w:line="240" w:lineRule="auto"/>
              <w:rPr>
                <w:rFonts w:ascii="Bookman Old Style" w:hAnsi="Bookman Old Style"/>
                <w:color w:val="000000"/>
                <w:lang w:eastAsia="es-EC"/>
              </w:rPr>
            </w:pPr>
          </w:p>
        </w:tc>
        <w:tc>
          <w:tcPr>
            <w:tcW w:w="893" w:type="dxa"/>
            <w:tcBorders>
              <w:top w:val="nil"/>
              <w:left w:val="nil"/>
              <w:bottom w:val="nil"/>
              <w:right w:val="nil"/>
            </w:tcBorders>
            <w:noWrap/>
            <w:vAlign w:val="bottom"/>
          </w:tcPr>
          <w:p w:rsidR="002A792A" w:rsidRPr="000C78DB" w:rsidRDefault="002A792A" w:rsidP="00641D8D">
            <w:pPr>
              <w:spacing w:after="0" w:line="240" w:lineRule="auto"/>
              <w:rPr>
                <w:rFonts w:ascii="Bookman Old Style" w:hAnsi="Bookman Old Style"/>
                <w:color w:val="000000"/>
                <w:lang w:eastAsia="es-EC"/>
              </w:rPr>
            </w:pPr>
          </w:p>
        </w:tc>
        <w:tc>
          <w:tcPr>
            <w:tcW w:w="1029" w:type="dxa"/>
            <w:gridSpan w:val="2"/>
            <w:tcBorders>
              <w:top w:val="nil"/>
              <w:left w:val="nil"/>
              <w:bottom w:val="nil"/>
              <w:right w:val="nil"/>
            </w:tcBorders>
            <w:noWrap/>
            <w:vAlign w:val="bottom"/>
          </w:tcPr>
          <w:p w:rsidR="002A792A" w:rsidRPr="000C78DB" w:rsidRDefault="002A792A" w:rsidP="00641D8D">
            <w:pPr>
              <w:spacing w:after="0" w:line="240" w:lineRule="auto"/>
              <w:rPr>
                <w:rFonts w:ascii="Bookman Old Style" w:hAnsi="Bookman Old Style"/>
                <w:color w:val="000000"/>
                <w:lang w:eastAsia="es-EC"/>
              </w:rPr>
            </w:pPr>
          </w:p>
        </w:tc>
        <w:tc>
          <w:tcPr>
            <w:tcW w:w="771" w:type="dxa"/>
            <w:tcBorders>
              <w:top w:val="nil"/>
              <w:left w:val="nil"/>
              <w:bottom w:val="nil"/>
              <w:right w:val="nil"/>
            </w:tcBorders>
            <w:noWrap/>
            <w:vAlign w:val="bottom"/>
          </w:tcPr>
          <w:p w:rsidR="002A792A" w:rsidRPr="000C78DB" w:rsidRDefault="002A792A" w:rsidP="00641D8D">
            <w:pPr>
              <w:spacing w:after="0" w:line="240" w:lineRule="auto"/>
              <w:rPr>
                <w:rFonts w:ascii="Bookman Old Style" w:hAnsi="Bookman Old Style"/>
                <w:color w:val="000000"/>
                <w:lang w:eastAsia="es-EC"/>
              </w:rPr>
            </w:pPr>
          </w:p>
        </w:tc>
        <w:tc>
          <w:tcPr>
            <w:tcW w:w="1276" w:type="dxa"/>
            <w:gridSpan w:val="2"/>
            <w:tcBorders>
              <w:top w:val="nil"/>
              <w:left w:val="nil"/>
              <w:bottom w:val="nil"/>
              <w:right w:val="nil"/>
            </w:tcBorders>
            <w:noWrap/>
            <w:vAlign w:val="bottom"/>
          </w:tcPr>
          <w:p w:rsidR="002A792A" w:rsidRPr="000C78DB" w:rsidRDefault="002A792A" w:rsidP="00641D8D">
            <w:pPr>
              <w:spacing w:after="0" w:line="240" w:lineRule="auto"/>
              <w:rPr>
                <w:rFonts w:ascii="Bookman Old Style" w:hAnsi="Bookman Old Style"/>
                <w:color w:val="000000"/>
                <w:lang w:eastAsia="es-EC"/>
              </w:rPr>
            </w:pPr>
          </w:p>
        </w:tc>
      </w:tr>
      <w:tr w:rsidR="002A792A" w:rsidRPr="000C78DB" w:rsidTr="00641D8D">
        <w:trPr>
          <w:trHeight w:val="315"/>
        </w:trPr>
        <w:tc>
          <w:tcPr>
            <w:tcW w:w="1500" w:type="dxa"/>
            <w:tcBorders>
              <w:top w:val="single" w:sz="8" w:space="0" w:color="auto"/>
              <w:left w:val="single" w:sz="8" w:space="0" w:color="auto"/>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Number of Bus</w:t>
            </w:r>
          </w:p>
        </w:tc>
        <w:tc>
          <w:tcPr>
            <w:tcW w:w="3178" w:type="dxa"/>
            <w:gridSpan w:val="4"/>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Name of Bus</w:t>
            </w:r>
          </w:p>
        </w:tc>
        <w:tc>
          <w:tcPr>
            <w:tcW w:w="893"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MW</w:t>
            </w:r>
          </w:p>
        </w:tc>
        <w:tc>
          <w:tcPr>
            <w:tcW w:w="1029" w:type="dxa"/>
            <w:gridSpan w:val="2"/>
            <w:tcBorders>
              <w:top w:val="single" w:sz="8"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Mvar</w:t>
            </w:r>
          </w:p>
        </w:tc>
        <w:tc>
          <w:tcPr>
            <w:tcW w:w="771" w:type="dxa"/>
            <w:tcBorders>
              <w:top w:val="single" w:sz="8" w:space="0" w:color="auto"/>
              <w:left w:val="nil"/>
              <w:bottom w:val="single" w:sz="8" w:space="0" w:color="auto"/>
              <w:right w:val="nil"/>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MVA</w:t>
            </w:r>
          </w:p>
        </w:tc>
        <w:tc>
          <w:tcPr>
            <w:tcW w:w="1276" w:type="dxa"/>
            <w:gridSpan w:val="2"/>
            <w:tcBorders>
              <w:top w:val="single" w:sz="8" w:space="0" w:color="auto"/>
              <w:left w:val="single" w:sz="8" w:space="0" w:color="auto"/>
              <w:bottom w:val="single" w:sz="8" w:space="0" w:color="auto"/>
              <w:right w:val="single" w:sz="8"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Pr>
                <w:rFonts w:ascii="Bookman Old Style" w:hAnsi="Bookman Old Style"/>
                <w:color w:val="000000"/>
                <w:lang w:eastAsia="es-EC"/>
              </w:rPr>
              <w:t>FP</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15</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TRITURACION SEC. 440V</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1.418</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1.408</w:t>
            </w:r>
          </w:p>
        </w:tc>
        <w:tc>
          <w:tcPr>
            <w:tcW w:w="771" w:type="dxa"/>
            <w:tcBorders>
              <w:top w:val="single" w:sz="4" w:space="0" w:color="auto"/>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2.00</w:t>
            </w:r>
          </w:p>
        </w:tc>
        <w:tc>
          <w:tcPr>
            <w:tcW w:w="1276" w:type="dxa"/>
            <w:gridSpan w:val="2"/>
            <w:tcBorders>
              <w:top w:val="single" w:sz="8"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0.71</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18</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E- MANTENIMIENTO 440V</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0.168</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0.052</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0.18</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0.96</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19</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LAVADORA DE ARENA</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0.102</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0.087</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0.13</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0.76</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20</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HORNO 440V</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0.144</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0.048</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0.15</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0.95</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22</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HIDRATACION 440V</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0.185</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0.06</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0.19</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0.95</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24</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CAMPAMENTO MAMUT</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0.02</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0.01</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0.02</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0.89</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25</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Tablero CM1 CM2</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0.203</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0.166</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0.26</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0.77</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26</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Trituradora</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0.206</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0.191</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0.28</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0.73</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27</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Martillo KENT</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0.0208</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0.01783</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0.03</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0.76</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28</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Trafo 25 Kva(220v)</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0.018</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0.008</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0.02</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0.91</w:t>
            </w:r>
          </w:p>
        </w:tc>
      </w:tr>
      <w:tr w:rsidR="002A792A" w:rsidRPr="000C78DB" w:rsidTr="00641D8D">
        <w:trPr>
          <w:trHeight w:val="300"/>
        </w:trPr>
        <w:tc>
          <w:tcPr>
            <w:tcW w:w="1500" w:type="dxa"/>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29</w:t>
            </w:r>
          </w:p>
        </w:tc>
        <w:tc>
          <w:tcPr>
            <w:tcW w:w="3178" w:type="dxa"/>
            <w:gridSpan w:val="4"/>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Trafo 25 Kva(220v)</w:t>
            </w:r>
          </w:p>
        </w:tc>
        <w:tc>
          <w:tcPr>
            <w:tcW w:w="893"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0.018</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0.008</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0.02</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0.91</w:t>
            </w:r>
          </w:p>
        </w:tc>
      </w:tr>
      <w:tr w:rsidR="002A792A" w:rsidRPr="000C78DB" w:rsidTr="00641D8D">
        <w:trPr>
          <w:trHeight w:val="315"/>
        </w:trPr>
        <w:tc>
          <w:tcPr>
            <w:tcW w:w="1500" w:type="dxa"/>
            <w:tcBorders>
              <w:top w:val="nil"/>
              <w:left w:val="single" w:sz="8" w:space="0" w:color="auto"/>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30</w:t>
            </w:r>
          </w:p>
        </w:tc>
        <w:tc>
          <w:tcPr>
            <w:tcW w:w="3178" w:type="dxa"/>
            <w:gridSpan w:val="4"/>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Trafo 50 Kva(220v)</w:t>
            </w:r>
          </w:p>
        </w:tc>
        <w:tc>
          <w:tcPr>
            <w:tcW w:w="893" w:type="dxa"/>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0.025</w:t>
            </w:r>
          </w:p>
        </w:tc>
        <w:tc>
          <w:tcPr>
            <w:tcW w:w="1029" w:type="dxa"/>
            <w:gridSpan w:val="2"/>
            <w:tcBorders>
              <w:top w:val="single" w:sz="4"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0.01</w:t>
            </w:r>
          </w:p>
        </w:tc>
        <w:tc>
          <w:tcPr>
            <w:tcW w:w="771" w:type="dxa"/>
            <w:tcBorders>
              <w:top w:val="nil"/>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0.03</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0.93</w:t>
            </w:r>
          </w:p>
        </w:tc>
      </w:tr>
      <w:tr w:rsidR="002A792A" w:rsidRPr="000C78DB" w:rsidTr="00641D8D">
        <w:trPr>
          <w:gridAfter w:val="1"/>
          <w:wAfter w:w="747" w:type="dxa"/>
          <w:trHeight w:val="315"/>
        </w:trPr>
        <w:tc>
          <w:tcPr>
            <w:tcW w:w="2500" w:type="dxa"/>
            <w:gridSpan w:val="2"/>
            <w:tcBorders>
              <w:top w:val="nil"/>
              <w:left w:val="nil"/>
              <w:bottom w:val="nil"/>
              <w:right w:val="nil"/>
            </w:tcBorders>
            <w:noWrap/>
            <w:vAlign w:val="bottom"/>
          </w:tcPr>
          <w:p w:rsidR="002A792A" w:rsidRPr="000C78DB" w:rsidRDefault="002A792A" w:rsidP="00641D8D">
            <w:pPr>
              <w:spacing w:after="0" w:line="240" w:lineRule="auto"/>
              <w:rPr>
                <w:rFonts w:ascii="Bookman Old Style" w:hAnsi="Bookman Old Style"/>
                <w:color w:val="000000"/>
                <w:lang w:eastAsia="es-EC"/>
              </w:rPr>
            </w:pPr>
          </w:p>
        </w:tc>
        <w:tc>
          <w:tcPr>
            <w:tcW w:w="754" w:type="dxa"/>
            <w:tcBorders>
              <w:top w:val="nil"/>
              <w:left w:val="nil"/>
              <w:bottom w:val="nil"/>
              <w:right w:val="nil"/>
            </w:tcBorders>
            <w:noWrap/>
            <w:vAlign w:val="bottom"/>
          </w:tcPr>
          <w:p w:rsidR="002A792A" w:rsidRPr="000C78DB" w:rsidRDefault="002A792A" w:rsidP="00641D8D">
            <w:pPr>
              <w:spacing w:after="0" w:line="240" w:lineRule="auto"/>
              <w:rPr>
                <w:rFonts w:ascii="Bookman Old Style" w:hAnsi="Bookman Old Style"/>
                <w:color w:val="000000"/>
                <w:lang w:eastAsia="es-EC"/>
              </w:rPr>
            </w:pPr>
          </w:p>
        </w:tc>
        <w:tc>
          <w:tcPr>
            <w:tcW w:w="886" w:type="dxa"/>
            <w:tcBorders>
              <w:top w:val="single" w:sz="4" w:space="0" w:color="auto"/>
              <w:left w:val="nil"/>
              <w:bottom w:val="nil"/>
            </w:tcBorders>
            <w:noWrap/>
            <w:vAlign w:val="bottom"/>
          </w:tcPr>
          <w:p w:rsidR="002A792A" w:rsidRPr="000C78DB" w:rsidRDefault="002A792A" w:rsidP="00641D8D">
            <w:pPr>
              <w:spacing w:after="0" w:line="240" w:lineRule="auto"/>
              <w:rPr>
                <w:rFonts w:ascii="Bookman Old Style" w:hAnsi="Bookman Old Style"/>
                <w:color w:val="000000"/>
                <w:lang w:eastAsia="es-EC"/>
              </w:rPr>
            </w:pPr>
          </w:p>
        </w:tc>
        <w:tc>
          <w:tcPr>
            <w:tcW w:w="2174" w:type="dxa"/>
            <w:gridSpan w:val="3"/>
            <w:tcBorders>
              <w:top w:val="single" w:sz="4" w:space="0" w:color="auto"/>
              <w:bottom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 </w:t>
            </w:r>
          </w:p>
        </w:tc>
        <w:tc>
          <w:tcPr>
            <w:tcW w:w="1586" w:type="dxa"/>
            <w:gridSpan w:val="3"/>
            <w:tcBorders>
              <w:top w:val="single" w:sz="4" w:space="0" w:color="auto"/>
              <w:bottom w:val="single" w:sz="4" w:space="0" w:color="auto"/>
              <w:right w:val="nil"/>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 </w:t>
            </w:r>
          </w:p>
        </w:tc>
      </w:tr>
      <w:tr w:rsidR="002A792A" w:rsidRPr="000C78DB" w:rsidTr="00641D8D">
        <w:trPr>
          <w:trHeight w:val="315"/>
        </w:trPr>
        <w:tc>
          <w:tcPr>
            <w:tcW w:w="1500" w:type="dxa"/>
            <w:tcBorders>
              <w:top w:val="single" w:sz="8" w:space="0" w:color="auto"/>
              <w:left w:val="single" w:sz="8" w:space="0" w:color="auto"/>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w:t>
            </w:r>
          </w:p>
        </w:tc>
        <w:tc>
          <w:tcPr>
            <w:tcW w:w="3178" w:type="dxa"/>
            <w:gridSpan w:val="4"/>
            <w:tcBorders>
              <w:top w:val="single" w:sz="8" w:space="0" w:color="auto"/>
              <w:left w:val="nil"/>
              <w:bottom w:val="single" w:sz="8"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eastAsia="es-EC"/>
              </w:rPr>
            </w:pPr>
            <w:r w:rsidRPr="000C78DB">
              <w:rPr>
                <w:rFonts w:ascii="Bookman Old Style" w:hAnsi="Bookman Old Style"/>
                <w:color w:val="000000"/>
                <w:lang w:eastAsia="es-EC"/>
              </w:rPr>
              <w:t>principal 13,8 Kv</w:t>
            </w:r>
          </w:p>
        </w:tc>
        <w:tc>
          <w:tcPr>
            <w:tcW w:w="893" w:type="dxa"/>
            <w:tcBorders>
              <w:top w:val="single" w:sz="8" w:space="0" w:color="auto"/>
              <w:left w:val="nil"/>
              <w:bottom w:val="single" w:sz="8"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2.5278</w:t>
            </w:r>
          </w:p>
        </w:tc>
        <w:tc>
          <w:tcPr>
            <w:tcW w:w="1029" w:type="dxa"/>
            <w:gridSpan w:val="2"/>
            <w:tcBorders>
              <w:top w:val="single" w:sz="4" w:space="0" w:color="auto"/>
              <w:left w:val="nil"/>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2.07</w:t>
            </w:r>
          </w:p>
        </w:tc>
        <w:tc>
          <w:tcPr>
            <w:tcW w:w="771" w:type="dxa"/>
            <w:tcBorders>
              <w:top w:val="nil"/>
              <w:left w:val="single" w:sz="4" w:space="0" w:color="auto"/>
              <w:bottom w:val="single" w:sz="4" w:space="0" w:color="auto"/>
              <w:right w:val="nil"/>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3.31</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jc w:val="right"/>
              <w:rPr>
                <w:rFonts w:ascii="Bookman Old Style" w:hAnsi="Bookman Old Style"/>
                <w:color w:val="000000"/>
                <w:lang w:eastAsia="es-EC"/>
              </w:rPr>
            </w:pPr>
            <w:r w:rsidRPr="000C78DB">
              <w:rPr>
                <w:rFonts w:ascii="Bookman Old Style" w:hAnsi="Bookman Old Style"/>
                <w:color w:val="000000"/>
                <w:lang w:eastAsia="es-EC"/>
              </w:rPr>
              <w:t>0.76</w:t>
            </w:r>
          </w:p>
        </w:tc>
      </w:tr>
    </w:tbl>
    <w:p w:rsidR="002A792A" w:rsidRDefault="002A792A" w:rsidP="002A792A">
      <w:pPr>
        <w:spacing w:line="480" w:lineRule="auto"/>
        <w:ind w:left="1416" w:firstLine="708"/>
        <w:jc w:val="center"/>
        <w:rPr>
          <w:rFonts w:ascii="Bookman Old Style" w:hAnsi="Bookman Old Style" w:cs="Arial"/>
          <w:bCs/>
          <w:i/>
          <w:sz w:val="18"/>
          <w:szCs w:val="18"/>
        </w:rPr>
      </w:pPr>
    </w:p>
    <w:p w:rsidR="002A792A" w:rsidRPr="000C78DB" w:rsidRDefault="002A792A" w:rsidP="002A792A">
      <w:pPr>
        <w:spacing w:line="480" w:lineRule="auto"/>
        <w:ind w:firstLine="2"/>
        <w:jc w:val="center"/>
        <w:rPr>
          <w:rFonts w:ascii="Bookman Old Style" w:hAnsi="Bookman Old Style" w:cs="Arial"/>
          <w:bCs/>
          <w:i/>
          <w:sz w:val="18"/>
          <w:szCs w:val="18"/>
        </w:rPr>
      </w:pPr>
      <w:r w:rsidRPr="000C78DB">
        <w:rPr>
          <w:rFonts w:ascii="Bookman Old Style" w:hAnsi="Bookman Old Style" w:cs="Arial"/>
          <w:bCs/>
          <w:i/>
          <w:sz w:val="18"/>
          <w:szCs w:val="18"/>
        </w:rPr>
        <w:t>Tabla #26 Datos de las cargas  obtenidos del flujo de carga del caso base para máxima carga</w:t>
      </w: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rPr>
          <w:rFonts w:ascii="Bookman Old Style" w:hAnsi="Bookman Old Style"/>
          <w:color w:val="000000"/>
          <w:sz w:val="18"/>
          <w:szCs w:val="18"/>
          <w:lang w:val="es-ES" w:eastAsia="es-ES"/>
        </w:rPr>
        <w:sectPr w:rsidR="002A792A" w:rsidRPr="000C78DB" w:rsidSect="000C78DB">
          <w:pgSz w:w="12240" w:h="15840"/>
          <w:pgMar w:top="2268" w:right="1361" w:bottom="2268" w:left="2268" w:header="709" w:footer="709" w:gutter="0"/>
          <w:cols w:space="708"/>
          <w:docGrid w:linePitch="360"/>
        </w:sectPr>
      </w:pPr>
    </w:p>
    <w:tbl>
      <w:tblPr>
        <w:tblpPr w:leftFromText="141" w:rightFromText="141" w:vertAnchor="page" w:horzAnchor="page" w:tblpX="1741" w:tblpY="2114"/>
        <w:tblW w:w="13653" w:type="dxa"/>
        <w:tblCellMar>
          <w:left w:w="70" w:type="dxa"/>
          <w:right w:w="70" w:type="dxa"/>
        </w:tblCellMar>
        <w:tblLook w:val="00A0"/>
      </w:tblPr>
      <w:tblGrid>
        <w:gridCol w:w="879"/>
        <w:gridCol w:w="1576"/>
        <w:gridCol w:w="850"/>
        <w:gridCol w:w="425"/>
        <w:gridCol w:w="992"/>
        <w:gridCol w:w="993"/>
        <w:gridCol w:w="141"/>
        <w:gridCol w:w="567"/>
        <w:gridCol w:w="284"/>
        <w:gridCol w:w="425"/>
        <w:gridCol w:w="709"/>
        <w:gridCol w:w="850"/>
        <w:gridCol w:w="993"/>
        <w:gridCol w:w="1897"/>
        <w:gridCol w:w="87"/>
        <w:gridCol w:w="1985"/>
      </w:tblGrid>
      <w:tr w:rsidR="002A792A" w:rsidRPr="000C78DB" w:rsidTr="00641D8D">
        <w:trPr>
          <w:trHeight w:val="416"/>
        </w:trPr>
        <w:tc>
          <w:tcPr>
            <w:tcW w:w="13653" w:type="dxa"/>
            <w:gridSpan w:val="16"/>
            <w:tcBorders>
              <w:bottom w:val="single" w:sz="4" w:space="0" w:color="auto"/>
            </w:tcBorders>
            <w:noWrap/>
            <w:vAlign w:val="center"/>
          </w:tcPr>
          <w:p w:rsidR="002A792A" w:rsidRPr="000C78DB" w:rsidRDefault="002A792A" w:rsidP="00641D8D">
            <w:pPr>
              <w:spacing w:after="0" w:line="240" w:lineRule="auto"/>
              <w:jc w:val="both"/>
              <w:rPr>
                <w:rFonts w:ascii="Bookman Old Style" w:hAnsi="Bookman Old Style"/>
                <w:b/>
                <w:color w:val="000000"/>
                <w:lang w:val="es-ES" w:eastAsia="es-ES"/>
              </w:rPr>
            </w:pPr>
            <w:r w:rsidRPr="000C78DB">
              <w:rPr>
                <w:rFonts w:ascii="Bookman Old Style" w:hAnsi="Bookman Old Style"/>
                <w:b/>
                <w:color w:val="000000"/>
                <w:lang w:val="es-ES" w:eastAsia="es-ES"/>
              </w:rPr>
              <w:lastRenderedPageBreak/>
              <w:t>Carga en los conductores del alimentador “Cal”</w:t>
            </w:r>
          </w:p>
        </w:tc>
      </w:tr>
      <w:tr w:rsidR="002A792A" w:rsidRPr="000C78DB" w:rsidTr="00641D8D">
        <w:trPr>
          <w:trHeight w:val="320"/>
        </w:trPr>
        <w:tc>
          <w:tcPr>
            <w:tcW w:w="879" w:type="dxa"/>
            <w:tcBorders>
              <w:top w:val="single" w:sz="4" w:space="0" w:color="auto"/>
              <w:left w:val="single" w:sz="8" w:space="0" w:color="auto"/>
              <w:bottom w:val="single" w:sz="8" w:space="0" w:color="auto"/>
              <w:right w:val="single" w:sz="4" w:space="0" w:color="auto"/>
            </w:tcBorders>
            <w:shd w:val="clear" w:color="auto" w:fill="B8CCE4"/>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From Number</w:t>
            </w:r>
          </w:p>
        </w:tc>
        <w:tc>
          <w:tcPr>
            <w:tcW w:w="1576" w:type="dxa"/>
            <w:tcBorders>
              <w:top w:val="single" w:sz="4"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From Name</w:t>
            </w:r>
          </w:p>
        </w:tc>
        <w:tc>
          <w:tcPr>
            <w:tcW w:w="850" w:type="dxa"/>
            <w:tcBorders>
              <w:top w:val="single" w:sz="4"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To Number</w:t>
            </w:r>
          </w:p>
        </w:tc>
        <w:tc>
          <w:tcPr>
            <w:tcW w:w="2410" w:type="dxa"/>
            <w:gridSpan w:val="3"/>
            <w:tcBorders>
              <w:top w:val="single" w:sz="4"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To Name</w:t>
            </w:r>
          </w:p>
        </w:tc>
        <w:tc>
          <w:tcPr>
            <w:tcW w:w="708" w:type="dxa"/>
            <w:gridSpan w:val="2"/>
            <w:tcBorders>
              <w:top w:val="single" w:sz="4"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MW</w:t>
            </w:r>
          </w:p>
        </w:tc>
        <w:tc>
          <w:tcPr>
            <w:tcW w:w="709" w:type="dxa"/>
            <w:gridSpan w:val="2"/>
            <w:tcBorders>
              <w:top w:val="single" w:sz="4"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Mvar</w:t>
            </w:r>
          </w:p>
        </w:tc>
        <w:tc>
          <w:tcPr>
            <w:tcW w:w="709" w:type="dxa"/>
            <w:tcBorders>
              <w:top w:val="single" w:sz="4"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w:t>
            </w:r>
          </w:p>
        </w:tc>
        <w:tc>
          <w:tcPr>
            <w:tcW w:w="850"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val="es-ES" w:eastAsia="es-ES"/>
              </w:rPr>
            </w:pPr>
            <w:r w:rsidRPr="000C78DB">
              <w:rPr>
                <w:rFonts w:ascii="Bookman Old Style" w:hAnsi="Bookman Old Style"/>
                <w:b/>
                <w:bCs/>
                <w:color w:val="000000"/>
                <w:sz w:val="18"/>
                <w:szCs w:val="18"/>
                <w:lang w:val="es-ES" w:eastAsia="es-ES"/>
              </w:rPr>
              <w:t>Limite MVA</w:t>
            </w:r>
          </w:p>
        </w:tc>
        <w:tc>
          <w:tcPr>
            <w:tcW w:w="993" w:type="dxa"/>
            <w:tcBorders>
              <w:top w:val="single" w:sz="4" w:space="0" w:color="auto"/>
              <w:left w:val="nil"/>
              <w:bottom w:val="single" w:sz="4" w:space="0" w:color="auto"/>
              <w:right w:val="single" w:sz="4" w:space="0" w:color="auto"/>
            </w:tcBorders>
            <w:shd w:val="clear" w:color="auto" w:fill="FFC000"/>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 of MVA Limit (Max)</w:t>
            </w:r>
          </w:p>
        </w:tc>
        <w:tc>
          <w:tcPr>
            <w:tcW w:w="1897" w:type="dxa"/>
            <w:tcBorders>
              <w:top w:val="single" w:sz="4"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MW Loss</w:t>
            </w:r>
          </w:p>
        </w:tc>
        <w:tc>
          <w:tcPr>
            <w:tcW w:w="2072" w:type="dxa"/>
            <w:gridSpan w:val="2"/>
            <w:tcBorders>
              <w:top w:val="single" w:sz="4" w:space="0" w:color="auto"/>
              <w:left w:val="nil"/>
              <w:bottom w:val="single" w:sz="8" w:space="0" w:color="auto"/>
              <w:right w:val="single" w:sz="8"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Mvar Loss</w:t>
            </w:r>
          </w:p>
        </w:tc>
      </w:tr>
      <w:tr w:rsidR="002A792A" w:rsidRPr="000C78DB" w:rsidTr="00641D8D">
        <w:trPr>
          <w:trHeight w:val="305"/>
        </w:trPr>
        <w:tc>
          <w:tcPr>
            <w:tcW w:w="87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w:t>
            </w:r>
          </w:p>
        </w:tc>
        <w:tc>
          <w:tcPr>
            <w:tcW w:w="15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Principal 13, KV</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w:t>
            </w:r>
          </w:p>
        </w:tc>
        <w:tc>
          <w:tcPr>
            <w:tcW w:w="2410" w:type="dxa"/>
            <w:gridSpan w:val="3"/>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EB</w:t>
            </w:r>
          </w:p>
        </w:tc>
        <w:tc>
          <w:tcPr>
            <w:tcW w:w="708"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0.56</w:t>
            </w:r>
          </w:p>
        </w:tc>
        <w:tc>
          <w:tcPr>
            <w:tcW w:w="709"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0.60</w:t>
            </w:r>
          </w:p>
        </w:tc>
        <w:tc>
          <w:tcPr>
            <w:tcW w:w="85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6.21</w:t>
            </w:r>
          </w:p>
        </w:tc>
        <w:tc>
          <w:tcPr>
            <w:tcW w:w="9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9.58</w:t>
            </w:r>
          </w:p>
        </w:tc>
        <w:tc>
          <w:tcPr>
            <w:tcW w:w="1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0.0000128560871</w:t>
            </w:r>
          </w:p>
        </w:tc>
        <w:tc>
          <w:tcPr>
            <w:tcW w:w="2072" w:type="dxa"/>
            <w:gridSpan w:val="2"/>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0.0000150854671</w:t>
            </w:r>
          </w:p>
        </w:tc>
      </w:tr>
      <w:tr w:rsidR="002A792A" w:rsidRPr="000C78DB" w:rsidTr="00641D8D">
        <w:trPr>
          <w:trHeight w:val="305"/>
        </w:trPr>
        <w:tc>
          <w:tcPr>
            <w:tcW w:w="87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w:t>
            </w:r>
          </w:p>
        </w:tc>
        <w:tc>
          <w:tcPr>
            <w:tcW w:w="15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EB</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8</w:t>
            </w:r>
          </w:p>
        </w:tc>
        <w:tc>
          <w:tcPr>
            <w:tcW w:w="2410" w:type="dxa"/>
            <w:gridSpan w:val="3"/>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 - HORNO, HIDRATACION, PLANTA DE CAL</w:t>
            </w:r>
          </w:p>
        </w:tc>
        <w:tc>
          <w:tcPr>
            <w:tcW w:w="708"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0.33</w:t>
            </w:r>
          </w:p>
        </w:tc>
        <w:tc>
          <w:tcPr>
            <w:tcW w:w="709"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0.12</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0.35</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6.21</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5.62</w:t>
            </w:r>
          </w:p>
        </w:tc>
        <w:tc>
          <w:tcPr>
            <w:tcW w:w="1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0.0000362496329</w:t>
            </w:r>
          </w:p>
        </w:tc>
        <w:tc>
          <w:tcPr>
            <w:tcW w:w="2072" w:type="dxa"/>
            <w:gridSpan w:val="2"/>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0.0000424706036</w:t>
            </w:r>
          </w:p>
        </w:tc>
      </w:tr>
      <w:tr w:rsidR="002A792A" w:rsidRPr="000C78DB" w:rsidTr="00641D8D">
        <w:trPr>
          <w:trHeight w:val="320"/>
        </w:trPr>
        <w:tc>
          <w:tcPr>
            <w:tcW w:w="879"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w:t>
            </w:r>
          </w:p>
        </w:tc>
        <w:tc>
          <w:tcPr>
            <w:tcW w:w="1576"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EB</w:t>
            </w:r>
          </w:p>
        </w:tc>
        <w:tc>
          <w:tcPr>
            <w:tcW w:w="85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w:t>
            </w:r>
          </w:p>
        </w:tc>
        <w:tc>
          <w:tcPr>
            <w:tcW w:w="2410" w:type="dxa"/>
            <w:gridSpan w:val="3"/>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 - MANTENIMIENTO</w:t>
            </w:r>
          </w:p>
        </w:tc>
        <w:tc>
          <w:tcPr>
            <w:tcW w:w="708" w:type="dxa"/>
            <w:gridSpan w:val="2"/>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0.17</w:t>
            </w:r>
          </w:p>
        </w:tc>
        <w:tc>
          <w:tcPr>
            <w:tcW w:w="709" w:type="dxa"/>
            <w:gridSpan w:val="2"/>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0.06</w:t>
            </w:r>
          </w:p>
        </w:tc>
        <w:tc>
          <w:tcPr>
            <w:tcW w:w="709"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0.18</w:t>
            </w:r>
          </w:p>
        </w:tc>
        <w:tc>
          <w:tcPr>
            <w:tcW w:w="85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6.21</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2.89</w:t>
            </w:r>
          </w:p>
        </w:tc>
        <w:tc>
          <w:tcPr>
            <w:tcW w:w="1897"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0.0000007816420</w:t>
            </w:r>
          </w:p>
        </w:tc>
        <w:tc>
          <w:tcPr>
            <w:tcW w:w="2072" w:type="dxa"/>
            <w:gridSpan w:val="2"/>
            <w:tcBorders>
              <w:top w:val="nil"/>
              <w:left w:val="nil"/>
              <w:bottom w:val="single" w:sz="8"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0.0000009169896</w:t>
            </w:r>
          </w:p>
        </w:tc>
      </w:tr>
      <w:tr w:rsidR="002A792A" w:rsidRPr="000C78DB" w:rsidTr="00641D8D">
        <w:trPr>
          <w:trHeight w:val="676"/>
        </w:trPr>
        <w:tc>
          <w:tcPr>
            <w:tcW w:w="13653" w:type="dxa"/>
            <w:gridSpan w:val="16"/>
            <w:tcBorders>
              <w:top w:val="nil"/>
              <w:left w:val="nil"/>
              <w:right w:val="nil"/>
            </w:tcBorders>
            <w:noWrap/>
            <w:vAlign w:val="center"/>
          </w:tcPr>
          <w:p w:rsidR="002A792A" w:rsidRPr="000C78DB" w:rsidRDefault="002A792A" w:rsidP="00641D8D">
            <w:pPr>
              <w:spacing w:line="240" w:lineRule="auto"/>
              <w:ind w:left="1416" w:firstLine="708"/>
              <w:jc w:val="center"/>
              <w:rPr>
                <w:rFonts w:ascii="Bookman Old Style" w:hAnsi="Bookman Old Style" w:cs="Arial"/>
                <w:bCs/>
                <w:i/>
                <w:sz w:val="18"/>
                <w:szCs w:val="18"/>
              </w:rPr>
            </w:pPr>
            <w:r w:rsidRPr="000C78DB">
              <w:rPr>
                <w:rFonts w:ascii="Bookman Old Style" w:hAnsi="Bookman Old Style" w:cs="Arial"/>
                <w:bCs/>
                <w:i/>
                <w:sz w:val="18"/>
                <w:szCs w:val="18"/>
              </w:rPr>
              <w:t>Tabla #27 Datos de los conductores obtenidos del flujo de carga del caso base para máxima carga</w:t>
            </w:r>
          </w:p>
          <w:p w:rsidR="002A792A" w:rsidRPr="000C78DB" w:rsidRDefault="002A792A" w:rsidP="00641D8D">
            <w:pPr>
              <w:spacing w:after="0" w:line="240" w:lineRule="auto"/>
              <w:jc w:val="both"/>
              <w:rPr>
                <w:rFonts w:ascii="Bookman Old Style" w:hAnsi="Bookman Old Style"/>
                <w:b/>
                <w:color w:val="000000"/>
                <w:lang w:val="es-ES" w:eastAsia="es-ES"/>
              </w:rPr>
            </w:pPr>
            <w:r w:rsidRPr="000C78DB">
              <w:rPr>
                <w:rFonts w:ascii="Bookman Old Style" w:hAnsi="Bookman Old Style"/>
                <w:b/>
                <w:color w:val="000000"/>
                <w:lang w:val="es-ES" w:eastAsia="es-ES"/>
              </w:rPr>
              <w:t>Carga en los conductores del alimentador “Agregados”</w:t>
            </w:r>
          </w:p>
        </w:tc>
      </w:tr>
      <w:tr w:rsidR="002A792A" w:rsidRPr="000C78DB" w:rsidTr="00641D8D">
        <w:trPr>
          <w:trHeight w:val="305"/>
        </w:trPr>
        <w:tc>
          <w:tcPr>
            <w:tcW w:w="879" w:type="dxa"/>
            <w:tcBorders>
              <w:top w:val="single" w:sz="8" w:space="0" w:color="auto"/>
              <w:left w:val="single" w:sz="8" w:space="0" w:color="auto"/>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From Number</w:t>
            </w:r>
          </w:p>
        </w:tc>
        <w:tc>
          <w:tcPr>
            <w:tcW w:w="1576" w:type="dxa"/>
            <w:tcBorders>
              <w:top w:val="single" w:sz="8"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From Name</w:t>
            </w:r>
          </w:p>
        </w:tc>
        <w:tc>
          <w:tcPr>
            <w:tcW w:w="850" w:type="dxa"/>
            <w:tcBorders>
              <w:top w:val="single" w:sz="8"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To Number</w:t>
            </w:r>
          </w:p>
        </w:tc>
        <w:tc>
          <w:tcPr>
            <w:tcW w:w="2410" w:type="dxa"/>
            <w:gridSpan w:val="3"/>
            <w:tcBorders>
              <w:top w:val="single" w:sz="8"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To Name</w:t>
            </w:r>
          </w:p>
        </w:tc>
        <w:tc>
          <w:tcPr>
            <w:tcW w:w="708" w:type="dxa"/>
            <w:gridSpan w:val="2"/>
            <w:tcBorders>
              <w:top w:val="single" w:sz="8"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MW</w:t>
            </w:r>
          </w:p>
        </w:tc>
        <w:tc>
          <w:tcPr>
            <w:tcW w:w="709" w:type="dxa"/>
            <w:gridSpan w:val="2"/>
            <w:tcBorders>
              <w:top w:val="single" w:sz="8"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Mvar</w:t>
            </w:r>
          </w:p>
        </w:tc>
        <w:tc>
          <w:tcPr>
            <w:tcW w:w="709" w:type="dxa"/>
            <w:tcBorders>
              <w:top w:val="single" w:sz="8"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w:t>
            </w:r>
          </w:p>
        </w:tc>
        <w:tc>
          <w:tcPr>
            <w:tcW w:w="850" w:type="dxa"/>
            <w:tcBorders>
              <w:top w:val="single" w:sz="8"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val="es-ES" w:eastAsia="es-ES"/>
              </w:rPr>
            </w:pPr>
            <w:r w:rsidRPr="000C78DB">
              <w:rPr>
                <w:rFonts w:ascii="Bookman Old Style" w:hAnsi="Bookman Old Style"/>
                <w:b/>
                <w:bCs/>
                <w:color w:val="000000"/>
                <w:sz w:val="18"/>
                <w:szCs w:val="18"/>
                <w:lang w:val="es-ES" w:eastAsia="es-ES"/>
              </w:rPr>
              <w:t>Limite MVA</w:t>
            </w:r>
          </w:p>
        </w:tc>
        <w:tc>
          <w:tcPr>
            <w:tcW w:w="993" w:type="dxa"/>
            <w:tcBorders>
              <w:top w:val="single" w:sz="8" w:space="0" w:color="auto"/>
              <w:left w:val="nil"/>
              <w:bottom w:val="single" w:sz="4" w:space="0" w:color="auto"/>
              <w:right w:val="single" w:sz="4" w:space="0" w:color="auto"/>
            </w:tcBorders>
            <w:shd w:val="clear" w:color="000000" w:fill="FFC000"/>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 of MVA Limit (Max)</w:t>
            </w:r>
          </w:p>
        </w:tc>
        <w:tc>
          <w:tcPr>
            <w:tcW w:w="1897" w:type="dxa"/>
            <w:tcBorders>
              <w:top w:val="single" w:sz="8"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MW Loss</w:t>
            </w:r>
          </w:p>
        </w:tc>
        <w:tc>
          <w:tcPr>
            <w:tcW w:w="2072" w:type="dxa"/>
            <w:gridSpan w:val="2"/>
            <w:tcBorders>
              <w:top w:val="single" w:sz="8" w:space="0" w:color="auto"/>
              <w:left w:val="nil"/>
              <w:bottom w:val="single" w:sz="4" w:space="0" w:color="auto"/>
              <w:right w:val="single" w:sz="8"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Mvar Loss</w:t>
            </w:r>
          </w:p>
        </w:tc>
      </w:tr>
      <w:tr w:rsidR="002A792A" w:rsidRPr="000C78DB" w:rsidTr="00641D8D">
        <w:trPr>
          <w:trHeight w:val="305"/>
        </w:trPr>
        <w:tc>
          <w:tcPr>
            <w:tcW w:w="87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w:t>
            </w:r>
          </w:p>
        </w:tc>
        <w:tc>
          <w:tcPr>
            <w:tcW w:w="15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Principal 13, KV</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10</w:t>
            </w:r>
          </w:p>
        </w:tc>
        <w:tc>
          <w:tcPr>
            <w:tcW w:w="2410" w:type="dxa"/>
            <w:gridSpan w:val="3"/>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DCB</w:t>
            </w:r>
          </w:p>
        </w:tc>
        <w:tc>
          <w:tcPr>
            <w:tcW w:w="708"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1.98</w:t>
            </w:r>
          </w:p>
        </w:tc>
        <w:tc>
          <w:tcPr>
            <w:tcW w:w="709"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0.93</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2.18</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6.21</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35.16</w:t>
            </w:r>
          </w:p>
        </w:tc>
        <w:tc>
          <w:tcPr>
            <w:tcW w:w="1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0.0038674315864</w:t>
            </w:r>
          </w:p>
        </w:tc>
        <w:tc>
          <w:tcPr>
            <w:tcW w:w="2072" w:type="dxa"/>
            <w:gridSpan w:val="2"/>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0.0045310055500</w:t>
            </w:r>
          </w:p>
        </w:tc>
      </w:tr>
      <w:tr w:rsidR="002A792A" w:rsidRPr="000C78DB" w:rsidTr="00641D8D">
        <w:trPr>
          <w:trHeight w:val="305"/>
        </w:trPr>
        <w:tc>
          <w:tcPr>
            <w:tcW w:w="87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10</w:t>
            </w:r>
          </w:p>
        </w:tc>
        <w:tc>
          <w:tcPr>
            <w:tcW w:w="15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DCB</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12</w:t>
            </w:r>
          </w:p>
        </w:tc>
        <w:tc>
          <w:tcPr>
            <w:tcW w:w="2410" w:type="dxa"/>
            <w:gridSpan w:val="3"/>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CB</w:t>
            </w:r>
          </w:p>
        </w:tc>
        <w:tc>
          <w:tcPr>
            <w:tcW w:w="708"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0.45</w:t>
            </w:r>
          </w:p>
        </w:tc>
        <w:tc>
          <w:tcPr>
            <w:tcW w:w="709"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0.45</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6.21</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7.25</w:t>
            </w:r>
          </w:p>
        </w:tc>
        <w:tc>
          <w:tcPr>
            <w:tcW w:w="1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0.0000765294497</w:t>
            </w:r>
          </w:p>
        </w:tc>
        <w:tc>
          <w:tcPr>
            <w:tcW w:w="2072" w:type="dxa"/>
            <w:gridSpan w:val="2"/>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0.0000896657761</w:t>
            </w:r>
          </w:p>
        </w:tc>
      </w:tr>
      <w:tr w:rsidR="002A792A" w:rsidRPr="000C78DB" w:rsidTr="00641D8D">
        <w:trPr>
          <w:trHeight w:val="305"/>
        </w:trPr>
        <w:tc>
          <w:tcPr>
            <w:tcW w:w="87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12</w:t>
            </w:r>
          </w:p>
        </w:tc>
        <w:tc>
          <w:tcPr>
            <w:tcW w:w="157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CB</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w:t>
            </w:r>
          </w:p>
        </w:tc>
        <w:tc>
          <w:tcPr>
            <w:tcW w:w="2410" w:type="dxa"/>
            <w:gridSpan w:val="3"/>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 - TRITURACION PRIMARIA</w:t>
            </w:r>
          </w:p>
        </w:tc>
        <w:tc>
          <w:tcPr>
            <w:tcW w:w="708"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0.45</w:t>
            </w:r>
          </w:p>
        </w:tc>
        <w:tc>
          <w:tcPr>
            <w:tcW w:w="709"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0.45</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6.21</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7.25</w:t>
            </w:r>
          </w:p>
        </w:tc>
        <w:tc>
          <w:tcPr>
            <w:tcW w:w="1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0.0000197410556</w:t>
            </w:r>
          </w:p>
        </w:tc>
        <w:tc>
          <w:tcPr>
            <w:tcW w:w="2072" w:type="dxa"/>
            <w:gridSpan w:val="2"/>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0.0000231417375</w:t>
            </w:r>
          </w:p>
        </w:tc>
      </w:tr>
      <w:tr w:rsidR="002A792A" w:rsidRPr="000C78DB" w:rsidTr="00641D8D">
        <w:trPr>
          <w:trHeight w:val="320"/>
        </w:trPr>
        <w:tc>
          <w:tcPr>
            <w:tcW w:w="879"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10</w:t>
            </w:r>
          </w:p>
        </w:tc>
        <w:tc>
          <w:tcPr>
            <w:tcW w:w="1576"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DCB</w:t>
            </w:r>
          </w:p>
        </w:tc>
        <w:tc>
          <w:tcPr>
            <w:tcW w:w="85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11</w:t>
            </w:r>
          </w:p>
        </w:tc>
        <w:tc>
          <w:tcPr>
            <w:tcW w:w="2410" w:type="dxa"/>
            <w:gridSpan w:val="3"/>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D - TRITURACION SECUNDARIA</w:t>
            </w:r>
          </w:p>
        </w:tc>
        <w:tc>
          <w:tcPr>
            <w:tcW w:w="708"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1.52</w:t>
            </w:r>
          </w:p>
        </w:tc>
        <w:tc>
          <w:tcPr>
            <w:tcW w:w="709"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0.90</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1.77</w:t>
            </w:r>
          </w:p>
        </w:tc>
        <w:tc>
          <w:tcPr>
            <w:tcW w:w="85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6.21</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28.48</w:t>
            </w:r>
          </w:p>
        </w:tc>
        <w:tc>
          <w:tcPr>
            <w:tcW w:w="1897"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0.0006468263679</w:t>
            </w:r>
          </w:p>
        </w:tc>
        <w:tc>
          <w:tcPr>
            <w:tcW w:w="2072" w:type="dxa"/>
            <w:gridSpan w:val="2"/>
            <w:tcBorders>
              <w:top w:val="nil"/>
              <w:left w:val="nil"/>
              <w:bottom w:val="single" w:sz="8"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0.0007579275380</w:t>
            </w:r>
          </w:p>
        </w:tc>
      </w:tr>
      <w:tr w:rsidR="002A792A" w:rsidRPr="000C78DB" w:rsidTr="00641D8D">
        <w:trPr>
          <w:trHeight w:val="511"/>
        </w:trPr>
        <w:tc>
          <w:tcPr>
            <w:tcW w:w="13653" w:type="dxa"/>
            <w:gridSpan w:val="16"/>
            <w:tcBorders>
              <w:top w:val="nil"/>
              <w:left w:val="nil"/>
              <w:bottom w:val="single" w:sz="8" w:space="0" w:color="auto"/>
              <w:right w:val="nil"/>
            </w:tcBorders>
            <w:noWrap/>
            <w:vAlign w:val="bottom"/>
          </w:tcPr>
          <w:p w:rsidR="002A792A" w:rsidRPr="000C78DB" w:rsidRDefault="002A792A" w:rsidP="00641D8D">
            <w:pPr>
              <w:spacing w:line="240" w:lineRule="auto"/>
              <w:ind w:left="1416" w:firstLine="708"/>
              <w:jc w:val="center"/>
              <w:rPr>
                <w:rFonts w:ascii="Bookman Old Style" w:hAnsi="Bookman Old Style" w:cs="Arial"/>
                <w:bCs/>
                <w:i/>
                <w:sz w:val="18"/>
                <w:szCs w:val="18"/>
              </w:rPr>
            </w:pPr>
            <w:r w:rsidRPr="000C78DB">
              <w:rPr>
                <w:rFonts w:ascii="Bookman Old Style" w:hAnsi="Bookman Old Style" w:cs="Arial"/>
                <w:bCs/>
                <w:i/>
                <w:sz w:val="18"/>
                <w:szCs w:val="18"/>
              </w:rPr>
              <w:t>Tabla #28 Datos de los conductores  obtenidos del flujo de carga del caso base para máxima carga</w:t>
            </w:r>
          </w:p>
          <w:p w:rsidR="002A792A" w:rsidRPr="000C78DB" w:rsidRDefault="002A792A" w:rsidP="00641D8D">
            <w:pPr>
              <w:spacing w:after="0" w:line="240" w:lineRule="auto"/>
              <w:jc w:val="both"/>
              <w:rPr>
                <w:rFonts w:ascii="Bookman Old Style" w:hAnsi="Bookman Old Style"/>
                <w:b/>
                <w:color w:val="000000"/>
                <w:lang w:val="es-ES" w:eastAsia="es-ES"/>
              </w:rPr>
            </w:pPr>
            <w:r w:rsidRPr="000C78DB">
              <w:rPr>
                <w:rFonts w:ascii="Bookman Old Style" w:hAnsi="Bookman Old Style"/>
                <w:b/>
                <w:color w:val="000000"/>
                <w:lang w:val="es-ES" w:eastAsia="es-ES"/>
              </w:rPr>
              <w:t>Carga en los transformadores</w:t>
            </w:r>
          </w:p>
        </w:tc>
      </w:tr>
      <w:tr w:rsidR="002A792A" w:rsidRPr="000C78DB" w:rsidTr="00641D8D">
        <w:trPr>
          <w:trHeight w:val="320"/>
        </w:trPr>
        <w:tc>
          <w:tcPr>
            <w:tcW w:w="879" w:type="dxa"/>
            <w:tcBorders>
              <w:top w:val="nil"/>
              <w:left w:val="single" w:sz="8" w:space="0" w:color="auto"/>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Barra</w:t>
            </w:r>
          </w:p>
        </w:tc>
        <w:tc>
          <w:tcPr>
            <w:tcW w:w="2851" w:type="dxa"/>
            <w:gridSpan w:val="3"/>
            <w:tcBorders>
              <w:top w:val="nil"/>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Transformador</w:t>
            </w:r>
          </w:p>
        </w:tc>
        <w:tc>
          <w:tcPr>
            <w:tcW w:w="992" w:type="dxa"/>
            <w:tcBorders>
              <w:top w:val="nil"/>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MW</w:t>
            </w:r>
          </w:p>
        </w:tc>
        <w:tc>
          <w:tcPr>
            <w:tcW w:w="1134" w:type="dxa"/>
            <w:gridSpan w:val="2"/>
            <w:tcBorders>
              <w:top w:val="nil"/>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Mvar</w:t>
            </w:r>
          </w:p>
        </w:tc>
        <w:tc>
          <w:tcPr>
            <w:tcW w:w="851" w:type="dxa"/>
            <w:gridSpan w:val="2"/>
            <w:tcBorders>
              <w:top w:val="nil"/>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w:t>
            </w:r>
          </w:p>
        </w:tc>
        <w:tc>
          <w:tcPr>
            <w:tcW w:w="1134" w:type="dxa"/>
            <w:gridSpan w:val="2"/>
            <w:tcBorders>
              <w:top w:val="nil"/>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val="es-ES" w:eastAsia="es-ES"/>
              </w:rPr>
            </w:pPr>
            <w:r w:rsidRPr="000C78DB">
              <w:rPr>
                <w:rFonts w:ascii="Bookman Old Style" w:hAnsi="Bookman Old Style"/>
                <w:b/>
                <w:bCs/>
                <w:color w:val="000000"/>
                <w:sz w:val="18"/>
                <w:szCs w:val="18"/>
                <w:lang w:val="es-ES" w:eastAsia="es-ES"/>
              </w:rPr>
              <w:t>Limite MVA</w:t>
            </w:r>
          </w:p>
        </w:tc>
        <w:tc>
          <w:tcPr>
            <w:tcW w:w="1843" w:type="dxa"/>
            <w:gridSpan w:val="2"/>
            <w:tcBorders>
              <w:top w:val="nil"/>
              <w:left w:val="nil"/>
              <w:bottom w:val="single" w:sz="8" w:space="0" w:color="auto"/>
              <w:right w:val="single" w:sz="4" w:space="0" w:color="auto"/>
            </w:tcBorders>
            <w:shd w:val="clear" w:color="000000" w:fill="FFC000"/>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 of MVA Limit (Max)</w:t>
            </w:r>
          </w:p>
        </w:tc>
        <w:tc>
          <w:tcPr>
            <w:tcW w:w="1984" w:type="dxa"/>
            <w:gridSpan w:val="2"/>
            <w:tcBorders>
              <w:top w:val="nil"/>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MW Loss</w:t>
            </w:r>
          </w:p>
        </w:tc>
        <w:tc>
          <w:tcPr>
            <w:tcW w:w="1985" w:type="dxa"/>
            <w:tcBorders>
              <w:top w:val="nil"/>
              <w:left w:val="nil"/>
              <w:bottom w:val="single" w:sz="8" w:space="0" w:color="auto"/>
              <w:right w:val="single" w:sz="8"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Mvar Loss</w:t>
            </w:r>
          </w:p>
        </w:tc>
      </w:tr>
      <w:tr w:rsidR="002A792A" w:rsidRPr="000C78DB" w:rsidTr="00641D8D">
        <w:trPr>
          <w:trHeight w:val="305"/>
        </w:trPr>
        <w:tc>
          <w:tcPr>
            <w:tcW w:w="87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w:t>
            </w:r>
          </w:p>
        </w:tc>
        <w:tc>
          <w:tcPr>
            <w:tcW w:w="2851" w:type="dxa"/>
            <w:gridSpan w:val="3"/>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Subestación 3750KVA (69/13.8) Kv</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2.53</w:t>
            </w:r>
          </w:p>
        </w:tc>
        <w:tc>
          <w:tcPr>
            <w:tcW w:w="1134"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1.29</w:t>
            </w:r>
          </w:p>
        </w:tc>
        <w:tc>
          <w:tcPr>
            <w:tcW w:w="851"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2.84</w:t>
            </w:r>
          </w:p>
        </w:tc>
        <w:tc>
          <w:tcPr>
            <w:tcW w:w="1134"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3.75</w:t>
            </w:r>
          </w:p>
        </w:tc>
        <w:tc>
          <w:tcPr>
            <w:tcW w:w="1843" w:type="dxa"/>
            <w:gridSpan w:val="2"/>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75.84</w:t>
            </w:r>
          </w:p>
        </w:tc>
        <w:tc>
          <w:tcPr>
            <w:tcW w:w="1984"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0.000000008088330</w:t>
            </w:r>
          </w:p>
        </w:tc>
        <w:tc>
          <w:tcPr>
            <w:tcW w:w="1985"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0.155506336082900</w:t>
            </w:r>
          </w:p>
        </w:tc>
      </w:tr>
      <w:tr w:rsidR="002A792A" w:rsidRPr="000C78DB" w:rsidTr="00641D8D">
        <w:trPr>
          <w:trHeight w:val="305"/>
        </w:trPr>
        <w:tc>
          <w:tcPr>
            <w:tcW w:w="87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w:t>
            </w:r>
          </w:p>
        </w:tc>
        <w:tc>
          <w:tcPr>
            <w:tcW w:w="2851" w:type="dxa"/>
            <w:gridSpan w:val="3"/>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Trituración Primaria 500KVA (13,8/0.44) kv</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0.45</w:t>
            </w:r>
          </w:p>
        </w:tc>
        <w:tc>
          <w:tcPr>
            <w:tcW w:w="1134"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851"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0.45</w:t>
            </w:r>
          </w:p>
        </w:tc>
        <w:tc>
          <w:tcPr>
            <w:tcW w:w="1134"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0.5</w:t>
            </w:r>
          </w:p>
        </w:tc>
        <w:tc>
          <w:tcPr>
            <w:tcW w:w="1843"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90.07</w:t>
            </w:r>
          </w:p>
        </w:tc>
        <w:tc>
          <w:tcPr>
            <w:tcW w:w="1984"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0.000000000213880</w:t>
            </w:r>
          </w:p>
        </w:tc>
        <w:tc>
          <w:tcPr>
            <w:tcW w:w="1985"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0.017666412044200</w:t>
            </w:r>
          </w:p>
        </w:tc>
      </w:tr>
      <w:tr w:rsidR="002A792A" w:rsidRPr="000C78DB" w:rsidTr="00641D8D">
        <w:trPr>
          <w:trHeight w:val="305"/>
        </w:trPr>
        <w:tc>
          <w:tcPr>
            <w:tcW w:w="87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11</w:t>
            </w:r>
          </w:p>
        </w:tc>
        <w:tc>
          <w:tcPr>
            <w:tcW w:w="2851" w:type="dxa"/>
            <w:gridSpan w:val="3"/>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Trituración Secundaria 2000KVA (13,8/0.44) kv</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1.52</w:t>
            </w:r>
          </w:p>
        </w:tc>
        <w:tc>
          <w:tcPr>
            <w:tcW w:w="1134"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0.90</w:t>
            </w:r>
          </w:p>
        </w:tc>
        <w:tc>
          <w:tcPr>
            <w:tcW w:w="851"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1.77</w:t>
            </w:r>
          </w:p>
        </w:tc>
        <w:tc>
          <w:tcPr>
            <w:tcW w:w="1134"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w:t>
            </w:r>
          </w:p>
        </w:tc>
        <w:tc>
          <w:tcPr>
            <w:tcW w:w="1843"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88.37</w:t>
            </w:r>
          </w:p>
        </w:tc>
        <w:tc>
          <w:tcPr>
            <w:tcW w:w="1984"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0.000000003296770</w:t>
            </w:r>
          </w:p>
        </w:tc>
        <w:tc>
          <w:tcPr>
            <w:tcW w:w="1985"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0.084891815032300</w:t>
            </w:r>
          </w:p>
        </w:tc>
      </w:tr>
      <w:tr w:rsidR="002A792A" w:rsidRPr="000C78DB" w:rsidTr="00641D8D">
        <w:trPr>
          <w:trHeight w:val="320"/>
        </w:trPr>
        <w:tc>
          <w:tcPr>
            <w:tcW w:w="879"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8</w:t>
            </w:r>
          </w:p>
        </w:tc>
        <w:tc>
          <w:tcPr>
            <w:tcW w:w="2851" w:type="dxa"/>
            <w:gridSpan w:val="3"/>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Horno, Hidratación, Planta Cal 750KVA (13.8/0.44) kv</w:t>
            </w:r>
          </w:p>
        </w:tc>
        <w:tc>
          <w:tcPr>
            <w:tcW w:w="992"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0.33</w:t>
            </w:r>
          </w:p>
        </w:tc>
        <w:tc>
          <w:tcPr>
            <w:tcW w:w="1134" w:type="dxa"/>
            <w:gridSpan w:val="2"/>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0.12</w:t>
            </w:r>
          </w:p>
        </w:tc>
        <w:tc>
          <w:tcPr>
            <w:tcW w:w="851" w:type="dxa"/>
            <w:gridSpan w:val="2"/>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0.35</w:t>
            </w:r>
          </w:p>
        </w:tc>
        <w:tc>
          <w:tcPr>
            <w:tcW w:w="1134" w:type="dxa"/>
            <w:gridSpan w:val="2"/>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0.75</w:t>
            </w:r>
          </w:p>
        </w:tc>
        <w:tc>
          <w:tcPr>
            <w:tcW w:w="1843" w:type="dxa"/>
            <w:gridSpan w:val="2"/>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46.49</w:t>
            </w:r>
          </w:p>
        </w:tc>
        <w:tc>
          <w:tcPr>
            <w:tcW w:w="1984" w:type="dxa"/>
            <w:gridSpan w:val="2"/>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0.000000000127660</w:t>
            </w:r>
          </w:p>
        </w:tc>
        <w:tc>
          <w:tcPr>
            <w:tcW w:w="1985" w:type="dxa"/>
            <w:tcBorders>
              <w:top w:val="nil"/>
              <w:left w:val="nil"/>
              <w:bottom w:val="single" w:sz="8"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0.008000249080200</w:t>
            </w:r>
          </w:p>
        </w:tc>
      </w:tr>
    </w:tbl>
    <w:p w:rsidR="002A792A" w:rsidRDefault="002A792A" w:rsidP="002A792A">
      <w:pPr>
        <w:spacing w:after="0" w:line="480" w:lineRule="auto"/>
        <w:jc w:val="both"/>
        <w:rPr>
          <w:rFonts w:ascii="Bookman Old Style" w:hAnsi="Bookman Old Style" w:cs="Arial"/>
          <w:b/>
        </w:rPr>
      </w:pPr>
      <w:r w:rsidRPr="000C78DB">
        <w:rPr>
          <w:rFonts w:ascii="Bookman Old Style" w:hAnsi="Bookman Old Style" w:cs="Arial"/>
          <w:b/>
        </w:rPr>
        <w:t>2.4.1.3</w:t>
      </w:r>
      <w:r w:rsidRPr="000C78DB">
        <w:rPr>
          <w:rFonts w:ascii="Bookman Old Style" w:hAnsi="Bookman Old Style" w:cs="Arial"/>
        </w:rPr>
        <w:t xml:space="preserve"> </w:t>
      </w:r>
      <w:r w:rsidRPr="000C78DB">
        <w:rPr>
          <w:rFonts w:ascii="Bookman Old Style" w:hAnsi="Bookman Old Style" w:cs="Arial"/>
          <w:b/>
        </w:rPr>
        <w:t>Carga de Conductores y Transformadores</w:t>
      </w:r>
    </w:p>
    <w:p w:rsidR="002A792A" w:rsidRPr="000C78DB" w:rsidRDefault="002A792A" w:rsidP="002A792A">
      <w:pPr>
        <w:spacing w:after="0" w:line="480" w:lineRule="auto"/>
        <w:jc w:val="center"/>
        <w:rPr>
          <w:rFonts w:ascii="Bookman Old Style" w:hAnsi="Bookman Old Style" w:cs="Arial"/>
          <w:bCs/>
          <w:i/>
          <w:sz w:val="18"/>
          <w:szCs w:val="18"/>
        </w:rPr>
      </w:pPr>
      <w:r w:rsidRPr="000C78DB">
        <w:rPr>
          <w:rFonts w:ascii="Bookman Old Style" w:hAnsi="Bookman Old Style" w:cs="Arial"/>
          <w:bCs/>
          <w:i/>
          <w:sz w:val="18"/>
          <w:szCs w:val="18"/>
        </w:rPr>
        <w:lastRenderedPageBreak/>
        <w:t>Tabla #29 Datos de las transformadores  obtenidos del flujo de carga del caso base para máxima carga</w:t>
      </w:r>
    </w:p>
    <w:p w:rsidR="002A792A" w:rsidRPr="000C78DB" w:rsidRDefault="002A792A" w:rsidP="002A792A">
      <w:pPr>
        <w:spacing w:after="0" w:line="480" w:lineRule="auto"/>
        <w:jc w:val="both"/>
        <w:rPr>
          <w:rFonts w:ascii="Bookman Old Style" w:hAnsi="Bookman Old Style" w:cs="Arial"/>
          <w:sz w:val="20"/>
        </w:rPr>
        <w:sectPr w:rsidR="002A792A" w:rsidRPr="000C78DB" w:rsidSect="00EB10B7">
          <w:pgSz w:w="15840" w:h="12240" w:orient="landscape"/>
          <w:pgMar w:top="993" w:right="2268" w:bottom="1418" w:left="2268" w:header="709" w:footer="709" w:gutter="0"/>
          <w:cols w:space="708"/>
          <w:docGrid w:linePitch="360"/>
        </w:sectPr>
      </w:pPr>
    </w:p>
    <w:p w:rsidR="002A792A" w:rsidRPr="000C78DB" w:rsidRDefault="002A792A" w:rsidP="002A792A">
      <w:pPr>
        <w:spacing w:line="480" w:lineRule="auto"/>
        <w:jc w:val="both"/>
        <w:rPr>
          <w:rFonts w:ascii="Bookman Old Style" w:hAnsi="Bookman Old Style" w:cs="Arial"/>
          <w:b/>
          <w:bCs/>
        </w:rPr>
      </w:pPr>
      <w:r w:rsidRPr="000C78DB">
        <w:rPr>
          <w:rFonts w:ascii="Bookman Old Style" w:hAnsi="Bookman Old Style" w:cs="Arial"/>
          <w:b/>
          <w:bCs/>
        </w:rPr>
        <w:lastRenderedPageBreak/>
        <w:t>2.4.2 Caso base (</w:t>
      </w:r>
      <w:r>
        <w:rPr>
          <w:rFonts w:ascii="Bookman Old Style" w:hAnsi="Bookman Old Style" w:cs="Arial"/>
          <w:b/>
          <w:bCs/>
        </w:rPr>
        <w:t>m</w:t>
      </w:r>
      <w:r w:rsidRPr="000C78DB">
        <w:rPr>
          <w:rFonts w:ascii="Bookman Old Style" w:hAnsi="Bookman Old Style" w:cs="Arial"/>
          <w:b/>
          <w:bCs/>
        </w:rPr>
        <w:t>ínima carga)</w:t>
      </w:r>
    </w:p>
    <w:p w:rsidR="002A792A" w:rsidRPr="000C78DB" w:rsidRDefault="002A792A" w:rsidP="002A792A">
      <w:pPr>
        <w:spacing w:line="480" w:lineRule="auto"/>
        <w:ind w:left="709"/>
        <w:jc w:val="both"/>
        <w:rPr>
          <w:rFonts w:ascii="Bookman Old Style" w:hAnsi="Bookman Old Style" w:cs="Arial"/>
        </w:rPr>
      </w:pPr>
      <w:r w:rsidRPr="000C78DB">
        <w:rPr>
          <w:rFonts w:ascii="Bookman Old Style" w:hAnsi="Bookman Old Style" w:cs="Arial"/>
        </w:rPr>
        <w:t>En el caso de “Calizas Huayco S.A”, se entiende que el estudio del caso base para mínima carga es aquel en el cual todas las cargas de la industria están siendo alimentadas “normalmente”. Esto es, a través del transformador principal (3750 KVA) y por medio de las alimentadoras “Cal” y “Agregados”, sin embargo trituración primaria y secundaria están fuera de operación</w:t>
      </w:r>
      <w:r>
        <w:rPr>
          <w:rFonts w:ascii="Bookman Old Style" w:hAnsi="Bookman Old Style" w:cs="Arial"/>
        </w:rPr>
        <w:t>. En el anexo 6</w:t>
      </w:r>
      <w:r w:rsidRPr="000C78DB">
        <w:rPr>
          <w:rFonts w:ascii="Bookman Old Style" w:hAnsi="Bookman Old Style" w:cs="Arial"/>
        </w:rPr>
        <w:t xml:space="preserve"> se adjun</w:t>
      </w:r>
      <w:r>
        <w:rPr>
          <w:rFonts w:ascii="Bookman Old Style" w:hAnsi="Bookman Old Style" w:cs="Arial"/>
        </w:rPr>
        <w:t>ta los resultados gráficos del f</w:t>
      </w:r>
      <w:r w:rsidRPr="000C78DB">
        <w:rPr>
          <w:rFonts w:ascii="Bookman Old Style" w:hAnsi="Bookman Old Style" w:cs="Arial"/>
        </w:rPr>
        <w:t xml:space="preserve">lujo </w:t>
      </w:r>
      <w:r>
        <w:rPr>
          <w:rFonts w:ascii="Bookman Old Style" w:hAnsi="Bookman Old Style" w:cs="Arial"/>
        </w:rPr>
        <w:t>de carga del c</w:t>
      </w:r>
      <w:r w:rsidRPr="000C78DB">
        <w:rPr>
          <w:rFonts w:ascii="Bookman Old Style" w:hAnsi="Bookman Old Style" w:cs="Arial"/>
        </w:rPr>
        <w:t xml:space="preserve">aso base a mínima carga, que se resume a continuación: </w:t>
      </w:r>
    </w:p>
    <w:p w:rsidR="002A792A" w:rsidRPr="000C78DB" w:rsidRDefault="002A792A" w:rsidP="002A792A">
      <w:pPr>
        <w:spacing w:line="480" w:lineRule="auto"/>
        <w:ind w:left="1210"/>
        <w:jc w:val="both"/>
        <w:rPr>
          <w:rFonts w:ascii="Bookman Old Style" w:hAnsi="Bookman Old Style" w:cs="Arial"/>
        </w:rPr>
      </w:pPr>
    </w:p>
    <w:p w:rsidR="002A792A" w:rsidRPr="000C78DB" w:rsidRDefault="002A792A" w:rsidP="002A792A">
      <w:pPr>
        <w:spacing w:line="480" w:lineRule="auto"/>
        <w:ind w:left="1210"/>
        <w:jc w:val="both"/>
        <w:rPr>
          <w:rFonts w:ascii="Bookman Old Style" w:hAnsi="Bookman Old Style" w:cs="Arial"/>
        </w:rPr>
      </w:pPr>
    </w:p>
    <w:p w:rsidR="002A792A" w:rsidRPr="000C78DB" w:rsidRDefault="002A792A" w:rsidP="002A792A">
      <w:pPr>
        <w:spacing w:line="480" w:lineRule="auto"/>
        <w:ind w:left="1210"/>
        <w:jc w:val="both"/>
        <w:rPr>
          <w:rFonts w:ascii="Bookman Old Style" w:hAnsi="Bookman Old Style" w:cs="Arial"/>
        </w:rPr>
      </w:pPr>
    </w:p>
    <w:p w:rsidR="002A792A" w:rsidRPr="000C78DB" w:rsidRDefault="002A792A" w:rsidP="002A792A">
      <w:pPr>
        <w:spacing w:line="480" w:lineRule="auto"/>
        <w:ind w:left="1210"/>
        <w:jc w:val="both"/>
        <w:rPr>
          <w:rFonts w:ascii="Bookman Old Style" w:hAnsi="Bookman Old Style" w:cs="Arial"/>
        </w:rPr>
      </w:pPr>
    </w:p>
    <w:p w:rsidR="002A792A" w:rsidRPr="000C78DB" w:rsidRDefault="002A792A" w:rsidP="002A792A">
      <w:pPr>
        <w:spacing w:line="480" w:lineRule="auto"/>
        <w:ind w:left="1210"/>
        <w:jc w:val="both"/>
        <w:rPr>
          <w:rFonts w:ascii="Bookman Old Style" w:hAnsi="Bookman Old Style" w:cs="Arial"/>
        </w:rPr>
      </w:pPr>
    </w:p>
    <w:p w:rsidR="002A792A" w:rsidRPr="000C78DB" w:rsidRDefault="002A792A" w:rsidP="002A792A">
      <w:pPr>
        <w:spacing w:line="480" w:lineRule="auto"/>
        <w:ind w:left="1210"/>
        <w:jc w:val="both"/>
        <w:rPr>
          <w:rFonts w:ascii="Bookman Old Style" w:hAnsi="Bookman Old Style" w:cs="Arial"/>
        </w:rPr>
      </w:pPr>
    </w:p>
    <w:p w:rsidR="002A792A" w:rsidRPr="000C78DB" w:rsidRDefault="002A792A" w:rsidP="002A792A">
      <w:pPr>
        <w:spacing w:line="480" w:lineRule="auto"/>
        <w:ind w:left="1210"/>
        <w:jc w:val="both"/>
        <w:rPr>
          <w:rFonts w:ascii="Bookman Old Style" w:hAnsi="Bookman Old Style" w:cs="Arial"/>
        </w:rPr>
      </w:pPr>
    </w:p>
    <w:p w:rsidR="002A792A" w:rsidRDefault="002A792A" w:rsidP="002A792A">
      <w:pPr>
        <w:numPr>
          <w:ilvl w:val="3"/>
          <w:numId w:val="20"/>
        </w:numPr>
        <w:spacing w:after="0" w:line="480" w:lineRule="auto"/>
        <w:ind w:left="993" w:hanging="993"/>
        <w:jc w:val="both"/>
        <w:rPr>
          <w:rFonts w:ascii="Bookman Old Style" w:hAnsi="Bookman Old Style" w:cs="Arial"/>
          <w:b/>
        </w:rPr>
        <w:sectPr w:rsidR="002A792A" w:rsidSect="00246A44">
          <w:pgSz w:w="12240" w:h="15840"/>
          <w:pgMar w:top="2268" w:right="1361" w:bottom="2268" w:left="2268" w:header="709" w:footer="709" w:gutter="0"/>
          <w:cols w:space="708"/>
          <w:docGrid w:linePitch="360"/>
        </w:sectPr>
      </w:pPr>
    </w:p>
    <w:p w:rsidR="002A792A" w:rsidRDefault="002A792A" w:rsidP="002A792A">
      <w:pPr>
        <w:numPr>
          <w:ilvl w:val="3"/>
          <w:numId w:val="21"/>
        </w:numPr>
        <w:spacing w:after="0" w:line="480" w:lineRule="auto"/>
        <w:ind w:left="993" w:hanging="993"/>
        <w:jc w:val="both"/>
        <w:rPr>
          <w:rFonts w:ascii="Bookman Old Style" w:hAnsi="Bookman Old Style" w:cs="Arial"/>
          <w:b/>
        </w:rPr>
      </w:pPr>
      <w:r w:rsidRPr="000C78DB">
        <w:rPr>
          <w:rFonts w:ascii="Bookman Old Style" w:hAnsi="Bookman Old Style" w:cs="Arial"/>
          <w:b/>
        </w:rPr>
        <w:lastRenderedPageBreak/>
        <w:t>Voltajes en las barras del Sistema</w:t>
      </w:r>
    </w:p>
    <w:tbl>
      <w:tblPr>
        <w:tblW w:w="8804" w:type="dxa"/>
        <w:tblInd w:w="70" w:type="dxa"/>
        <w:tblCellMar>
          <w:left w:w="70" w:type="dxa"/>
          <w:right w:w="70" w:type="dxa"/>
        </w:tblCellMar>
        <w:tblLook w:val="00A0"/>
      </w:tblPr>
      <w:tblGrid>
        <w:gridCol w:w="850"/>
        <w:gridCol w:w="2978"/>
        <w:gridCol w:w="875"/>
        <w:gridCol w:w="868"/>
        <w:gridCol w:w="826"/>
        <w:gridCol w:w="851"/>
        <w:gridCol w:w="659"/>
        <w:gridCol w:w="897"/>
      </w:tblGrid>
      <w:tr w:rsidR="002A792A" w:rsidRPr="000C78DB" w:rsidTr="00641D8D">
        <w:trPr>
          <w:trHeight w:val="315"/>
        </w:trPr>
        <w:tc>
          <w:tcPr>
            <w:tcW w:w="850" w:type="dxa"/>
            <w:tcBorders>
              <w:top w:val="single" w:sz="8" w:space="0" w:color="auto"/>
              <w:left w:val="single" w:sz="8" w:space="0" w:color="auto"/>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Number</w:t>
            </w:r>
          </w:p>
        </w:tc>
        <w:tc>
          <w:tcPr>
            <w:tcW w:w="2978"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Nombre</w:t>
            </w:r>
          </w:p>
        </w:tc>
        <w:tc>
          <w:tcPr>
            <w:tcW w:w="875"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kV Nominal</w:t>
            </w:r>
          </w:p>
        </w:tc>
        <w:tc>
          <w:tcPr>
            <w:tcW w:w="868"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PU Voltaje</w:t>
            </w:r>
          </w:p>
        </w:tc>
        <w:tc>
          <w:tcPr>
            <w:tcW w:w="826"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Voltaje (kV)</w:t>
            </w:r>
          </w:p>
        </w:tc>
        <w:tc>
          <w:tcPr>
            <w:tcW w:w="851"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Angulo (Deg)</w:t>
            </w:r>
          </w:p>
        </w:tc>
        <w:tc>
          <w:tcPr>
            <w:tcW w:w="659"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MW</w:t>
            </w:r>
          </w:p>
        </w:tc>
        <w:tc>
          <w:tcPr>
            <w:tcW w:w="897"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Mvar</w:t>
            </w:r>
          </w:p>
        </w:tc>
      </w:tr>
      <w:tr w:rsidR="002A792A" w:rsidRPr="000C78DB" w:rsidTr="00641D8D">
        <w:trPr>
          <w:trHeight w:val="300"/>
        </w:trPr>
        <w:tc>
          <w:tcPr>
            <w:tcW w:w="850" w:type="dxa"/>
            <w:tcBorders>
              <w:top w:val="single" w:sz="8" w:space="0" w:color="auto"/>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2978"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Principal 69 Kv</w:t>
            </w:r>
          </w:p>
        </w:tc>
        <w:tc>
          <w:tcPr>
            <w:tcW w:w="875"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69</w:t>
            </w:r>
          </w:p>
        </w:tc>
        <w:tc>
          <w:tcPr>
            <w:tcW w:w="868"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826"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69</w:t>
            </w:r>
          </w:p>
        </w:tc>
        <w:tc>
          <w:tcPr>
            <w:tcW w:w="851"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659"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Principal 13, KV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0.99648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13.751</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T1</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0.99646</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13.751</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T2</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0.99629</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13.749</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T3</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0.99617</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13.747</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EB</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0.99608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13.746</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E - MANTENIMIENTO</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0.99608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13.746</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8</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B - HORNO, HIDRATACION, PLANTA DE CAL</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0.99597</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9</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FIN A1</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0.99597</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DCB</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0.99648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13.751</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11</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D - TRITURACION SECUNDARIA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0.99648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13.751</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12</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CB</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0.99648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13.751</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 - TRITURACION PRIMARIA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0.99648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13.751</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14</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FIN A2</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13.8</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0.99648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13.751</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15</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TRITURACION SEC.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0.99648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16</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TRITURACION PRIM.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0.99648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B - HORNO, HIDR. CAL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0.99029</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0.436</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18</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E- MANTENIMIENTO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0.98081</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0.432</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-3.93</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0.17</w:t>
            </w: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0.05</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19</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LAVADORA DE ARENA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20</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HORNO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0.99029</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0.436</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0.14</w:t>
            </w: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0.05</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21</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GENERADOR HORNO</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22</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HIDRATACION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0.99029</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0.436</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0.19</w:t>
            </w: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0.06</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23</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GENERADOR HIDRATACION</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24</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CAMPAMENTO MAMUT</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0.99648</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-0.61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w:t>
            </w: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25</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Tablero CM1 CM2</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26</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Trituradora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r>
      <w:tr w:rsidR="002A792A" w:rsidRPr="000C78DB" w:rsidTr="00641D8D">
        <w:trPr>
          <w:trHeight w:val="300"/>
        </w:trPr>
        <w:tc>
          <w:tcPr>
            <w:tcW w:w="850" w:type="dxa"/>
            <w:tcBorders>
              <w:top w:val="single" w:sz="4" w:space="0" w:color="auto"/>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27</w:t>
            </w:r>
          </w:p>
        </w:tc>
        <w:tc>
          <w:tcPr>
            <w:tcW w:w="297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Martillo KENT</w:t>
            </w:r>
          </w:p>
        </w:tc>
        <w:tc>
          <w:tcPr>
            <w:tcW w:w="87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0.44</w:t>
            </w:r>
          </w:p>
        </w:tc>
        <w:tc>
          <w:tcPr>
            <w:tcW w:w="868"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2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51"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659"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c>
          <w:tcPr>
            <w:tcW w:w="897"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28</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Trafo 25 Kva(220v)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0.22</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0.98722</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0.217</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-1.88</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w:t>
            </w: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29</w:t>
            </w:r>
          </w:p>
        </w:tc>
        <w:tc>
          <w:tcPr>
            <w:tcW w:w="297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Trafo 25 Kva(220v)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0.22</w:t>
            </w:r>
          </w:p>
        </w:tc>
        <w:tc>
          <w:tcPr>
            <w:tcW w:w="86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0.98706</w:t>
            </w:r>
          </w:p>
        </w:tc>
        <w:tc>
          <w:tcPr>
            <w:tcW w:w="82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0.217</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-1.89</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w:t>
            </w:r>
          </w:p>
        </w:tc>
        <w:tc>
          <w:tcPr>
            <w:tcW w:w="89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w:t>
            </w:r>
          </w:p>
        </w:tc>
      </w:tr>
      <w:tr w:rsidR="002A792A" w:rsidRPr="000C78DB" w:rsidTr="00641D8D">
        <w:trPr>
          <w:trHeight w:val="315"/>
        </w:trPr>
        <w:tc>
          <w:tcPr>
            <w:tcW w:w="850"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30</w:t>
            </w:r>
          </w:p>
        </w:tc>
        <w:tc>
          <w:tcPr>
            <w:tcW w:w="2978"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Trafo 50 Kva(220v)</w:t>
            </w:r>
          </w:p>
        </w:tc>
        <w:tc>
          <w:tcPr>
            <w:tcW w:w="875"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0.22</w:t>
            </w:r>
          </w:p>
        </w:tc>
        <w:tc>
          <w:tcPr>
            <w:tcW w:w="868"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0.99038</w:t>
            </w:r>
          </w:p>
        </w:tc>
        <w:tc>
          <w:tcPr>
            <w:tcW w:w="826"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0.218</w:t>
            </w:r>
          </w:p>
        </w:tc>
        <w:tc>
          <w:tcPr>
            <w:tcW w:w="851"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-1.5</w:t>
            </w:r>
          </w:p>
        </w:tc>
        <w:tc>
          <w:tcPr>
            <w:tcW w:w="659"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0.03</w:t>
            </w:r>
          </w:p>
        </w:tc>
        <w:tc>
          <w:tcPr>
            <w:tcW w:w="897"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w:t>
            </w:r>
          </w:p>
        </w:tc>
      </w:tr>
    </w:tbl>
    <w:p w:rsidR="002A792A" w:rsidRPr="000C78DB" w:rsidRDefault="002A792A" w:rsidP="002A792A">
      <w:pPr>
        <w:spacing w:line="480" w:lineRule="auto"/>
        <w:ind w:firstLine="3"/>
        <w:jc w:val="center"/>
        <w:rPr>
          <w:rFonts w:ascii="Bookman Old Style" w:hAnsi="Bookman Old Style" w:cs="Arial"/>
          <w:bCs/>
          <w:i/>
          <w:sz w:val="18"/>
          <w:szCs w:val="18"/>
        </w:rPr>
      </w:pPr>
      <w:r w:rsidRPr="000C78DB">
        <w:rPr>
          <w:rFonts w:ascii="Bookman Old Style" w:hAnsi="Bookman Old Style" w:cs="Arial"/>
          <w:bCs/>
          <w:i/>
          <w:sz w:val="18"/>
          <w:szCs w:val="18"/>
        </w:rPr>
        <w:t>Tabla #30 Datos de las barras  obtenidos del flujo de carga del caso base para mínima carga</w:t>
      </w:r>
    </w:p>
    <w:p w:rsidR="002A792A" w:rsidRDefault="002A792A" w:rsidP="002A792A">
      <w:pPr>
        <w:spacing w:after="0" w:line="480" w:lineRule="auto"/>
        <w:ind w:left="720"/>
        <w:jc w:val="both"/>
        <w:rPr>
          <w:rFonts w:ascii="Bookman Old Style" w:hAnsi="Bookman Old Style" w:cs="Arial"/>
        </w:rPr>
        <w:sectPr w:rsidR="002A792A" w:rsidSect="001E54C4">
          <w:pgSz w:w="12240" w:h="15840"/>
          <w:pgMar w:top="2268" w:right="1361" w:bottom="2268" w:left="2268" w:header="709" w:footer="709" w:gutter="0"/>
          <w:cols w:space="708"/>
          <w:docGrid w:linePitch="360"/>
        </w:sectPr>
      </w:pPr>
    </w:p>
    <w:p w:rsidR="002A792A" w:rsidRPr="000C78DB" w:rsidRDefault="002A792A" w:rsidP="002A792A">
      <w:pPr>
        <w:numPr>
          <w:ilvl w:val="3"/>
          <w:numId w:val="21"/>
        </w:numPr>
        <w:spacing w:after="0" w:line="480" w:lineRule="auto"/>
        <w:ind w:left="993" w:hanging="993"/>
        <w:jc w:val="both"/>
        <w:rPr>
          <w:rFonts w:ascii="Bookman Old Style" w:hAnsi="Bookman Old Style" w:cs="Arial"/>
          <w:b/>
        </w:rPr>
      </w:pPr>
      <w:r w:rsidRPr="000C78DB">
        <w:rPr>
          <w:rFonts w:ascii="Bookman Old Style" w:hAnsi="Bookman Old Style" w:cs="Arial"/>
          <w:b/>
        </w:rPr>
        <w:lastRenderedPageBreak/>
        <w:t xml:space="preserve">Cargas y Factor de Potencia correspondiente. </w:t>
      </w:r>
    </w:p>
    <w:p w:rsidR="002A792A" w:rsidRPr="000C78DB" w:rsidRDefault="002A792A" w:rsidP="002A792A">
      <w:pPr>
        <w:spacing w:after="0" w:line="480" w:lineRule="auto"/>
        <w:ind w:left="720"/>
        <w:jc w:val="both"/>
        <w:rPr>
          <w:rFonts w:ascii="Bookman Old Style" w:hAnsi="Bookman Old Style" w:cs="Arial"/>
          <w:b/>
        </w:rPr>
      </w:pPr>
    </w:p>
    <w:p w:rsidR="002A792A" w:rsidRPr="000C78DB" w:rsidRDefault="002A792A" w:rsidP="002A792A">
      <w:pPr>
        <w:spacing w:after="0" w:line="480" w:lineRule="auto"/>
        <w:jc w:val="both"/>
        <w:rPr>
          <w:rFonts w:ascii="Bookman Old Style" w:hAnsi="Bookman Old Style" w:cs="Arial"/>
          <w:b/>
        </w:rPr>
      </w:pPr>
    </w:p>
    <w:tbl>
      <w:tblPr>
        <w:tblW w:w="8861" w:type="dxa"/>
        <w:tblInd w:w="70" w:type="dxa"/>
        <w:tblCellMar>
          <w:left w:w="70" w:type="dxa"/>
          <w:right w:w="70" w:type="dxa"/>
        </w:tblCellMar>
        <w:tblLook w:val="00A0"/>
      </w:tblPr>
      <w:tblGrid>
        <w:gridCol w:w="1519"/>
        <w:gridCol w:w="2585"/>
        <w:gridCol w:w="850"/>
        <w:gridCol w:w="757"/>
        <w:gridCol w:w="1575"/>
        <w:gridCol w:w="1575"/>
      </w:tblGrid>
      <w:tr w:rsidR="002A792A" w:rsidRPr="000C78DB" w:rsidTr="00641D8D">
        <w:trPr>
          <w:trHeight w:val="315"/>
        </w:trPr>
        <w:tc>
          <w:tcPr>
            <w:tcW w:w="1519"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c>
          <w:tcPr>
            <w:tcW w:w="2585"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c>
          <w:tcPr>
            <w:tcW w:w="850"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c>
          <w:tcPr>
            <w:tcW w:w="757"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c>
          <w:tcPr>
            <w:tcW w:w="1575"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c>
          <w:tcPr>
            <w:tcW w:w="1575"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r>
      <w:tr w:rsidR="002A792A" w:rsidRPr="000C78DB" w:rsidTr="00641D8D">
        <w:trPr>
          <w:trHeight w:val="300"/>
        </w:trPr>
        <w:tc>
          <w:tcPr>
            <w:tcW w:w="1519" w:type="dxa"/>
            <w:tcBorders>
              <w:top w:val="single" w:sz="8" w:space="0" w:color="auto"/>
              <w:left w:val="single" w:sz="8" w:space="0" w:color="auto"/>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Number of Bus</w:t>
            </w:r>
          </w:p>
        </w:tc>
        <w:tc>
          <w:tcPr>
            <w:tcW w:w="2585"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Name of Bus</w:t>
            </w:r>
          </w:p>
        </w:tc>
        <w:tc>
          <w:tcPr>
            <w:tcW w:w="850"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MW</w:t>
            </w:r>
          </w:p>
        </w:tc>
        <w:tc>
          <w:tcPr>
            <w:tcW w:w="757"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Mvar</w:t>
            </w:r>
          </w:p>
        </w:tc>
        <w:tc>
          <w:tcPr>
            <w:tcW w:w="1575" w:type="dxa"/>
            <w:tcBorders>
              <w:top w:val="single" w:sz="8" w:space="0" w:color="auto"/>
              <w:left w:val="nil"/>
              <w:bottom w:val="nil"/>
              <w:right w:val="nil"/>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MVA</w:t>
            </w:r>
          </w:p>
        </w:tc>
        <w:tc>
          <w:tcPr>
            <w:tcW w:w="1575" w:type="dxa"/>
            <w:tcBorders>
              <w:top w:val="single" w:sz="8" w:space="0" w:color="auto"/>
              <w:left w:val="single" w:sz="8" w:space="0" w:color="auto"/>
              <w:bottom w:val="nil"/>
              <w:right w:val="single" w:sz="8"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Factor Potencia</w:t>
            </w:r>
          </w:p>
        </w:tc>
      </w:tr>
      <w:tr w:rsidR="002A792A" w:rsidRPr="000C78DB" w:rsidTr="00641D8D">
        <w:trPr>
          <w:trHeight w:val="300"/>
        </w:trPr>
        <w:tc>
          <w:tcPr>
            <w:tcW w:w="1519" w:type="dxa"/>
            <w:tcBorders>
              <w:top w:val="single" w:sz="4" w:space="0" w:color="auto"/>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15</w:t>
            </w:r>
          </w:p>
        </w:tc>
        <w:tc>
          <w:tcPr>
            <w:tcW w:w="258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TRITURACION SEC. 440V</w:t>
            </w:r>
          </w:p>
        </w:tc>
        <w:tc>
          <w:tcPr>
            <w:tcW w:w="85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757"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single" w:sz="4" w:space="0" w:color="auto"/>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single" w:sz="4" w:space="0" w:color="auto"/>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r>
      <w:tr w:rsidR="002A792A" w:rsidRPr="000C78DB" w:rsidTr="00641D8D">
        <w:trPr>
          <w:trHeight w:val="300"/>
        </w:trPr>
        <w:tc>
          <w:tcPr>
            <w:tcW w:w="151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18</w:t>
            </w:r>
          </w:p>
        </w:tc>
        <w:tc>
          <w:tcPr>
            <w:tcW w:w="25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E- MANTENIMIENTO 440V</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0.168</w:t>
            </w:r>
          </w:p>
        </w:tc>
        <w:tc>
          <w:tcPr>
            <w:tcW w:w="75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0.052</w:t>
            </w:r>
          </w:p>
        </w:tc>
        <w:tc>
          <w:tcPr>
            <w:tcW w:w="1575" w:type="dxa"/>
            <w:tcBorders>
              <w:top w:val="nil"/>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0.175863582</w:t>
            </w:r>
          </w:p>
        </w:tc>
        <w:tc>
          <w:tcPr>
            <w:tcW w:w="1575" w:type="dxa"/>
            <w:tcBorders>
              <w:top w:val="nil"/>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0.955285899</w:t>
            </w:r>
          </w:p>
        </w:tc>
      </w:tr>
      <w:tr w:rsidR="002A792A" w:rsidRPr="000C78DB" w:rsidTr="00641D8D">
        <w:trPr>
          <w:trHeight w:val="300"/>
        </w:trPr>
        <w:tc>
          <w:tcPr>
            <w:tcW w:w="151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19</w:t>
            </w:r>
          </w:p>
        </w:tc>
        <w:tc>
          <w:tcPr>
            <w:tcW w:w="25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LAVADORA DE ARENA</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75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nil"/>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nil"/>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r>
      <w:tr w:rsidR="002A792A" w:rsidRPr="000C78DB" w:rsidTr="00641D8D">
        <w:trPr>
          <w:trHeight w:val="300"/>
        </w:trPr>
        <w:tc>
          <w:tcPr>
            <w:tcW w:w="151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20</w:t>
            </w:r>
          </w:p>
        </w:tc>
        <w:tc>
          <w:tcPr>
            <w:tcW w:w="25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HORNO 440V</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0.144</w:t>
            </w:r>
          </w:p>
        </w:tc>
        <w:tc>
          <w:tcPr>
            <w:tcW w:w="75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0.048</w:t>
            </w:r>
          </w:p>
        </w:tc>
        <w:tc>
          <w:tcPr>
            <w:tcW w:w="1575" w:type="dxa"/>
            <w:tcBorders>
              <w:top w:val="nil"/>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0.151789329</w:t>
            </w:r>
          </w:p>
        </w:tc>
        <w:tc>
          <w:tcPr>
            <w:tcW w:w="1575" w:type="dxa"/>
            <w:tcBorders>
              <w:top w:val="nil"/>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0.94868329</w:t>
            </w:r>
          </w:p>
        </w:tc>
      </w:tr>
      <w:tr w:rsidR="002A792A" w:rsidRPr="000C78DB" w:rsidTr="00641D8D">
        <w:trPr>
          <w:trHeight w:val="300"/>
        </w:trPr>
        <w:tc>
          <w:tcPr>
            <w:tcW w:w="151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22</w:t>
            </w:r>
          </w:p>
        </w:tc>
        <w:tc>
          <w:tcPr>
            <w:tcW w:w="25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HIDRATACION 440V</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0.185</w:t>
            </w:r>
          </w:p>
        </w:tc>
        <w:tc>
          <w:tcPr>
            <w:tcW w:w="75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0.06</w:t>
            </w:r>
          </w:p>
        </w:tc>
        <w:tc>
          <w:tcPr>
            <w:tcW w:w="1575" w:type="dxa"/>
            <w:tcBorders>
              <w:top w:val="nil"/>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0.194486504</w:t>
            </w:r>
          </w:p>
        </w:tc>
        <w:tc>
          <w:tcPr>
            <w:tcW w:w="1575" w:type="dxa"/>
            <w:tcBorders>
              <w:top w:val="nil"/>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0.951222816</w:t>
            </w:r>
          </w:p>
        </w:tc>
      </w:tr>
      <w:tr w:rsidR="002A792A" w:rsidRPr="000C78DB" w:rsidTr="00641D8D">
        <w:trPr>
          <w:trHeight w:val="300"/>
        </w:trPr>
        <w:tc>
          <w:tcPr>
            <w:tcW w:w="151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24</w:t>
            </w:r>
          </w:p>
        </w:tc>
        <w:tc>
          <w:tcPr>
            <w:tcW w:w="25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CAMPAMENTO MAMUT</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75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nil"/>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nil"/>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r>
      <w:tr w:rsidR="002A792A" w:rsidRPr="000C78DB" w:rsidTr="00641D8D">
        <w:trPr>
          <w:trHeight w:val="300"/>
        </w:trPr>
        <w:tc>
          <w:tcPr>
            <w:tcW w:w="151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25</w:t>
            </w:r>
          </w:p>
        </w:tc>
        <w:tc>
          <w:tcPr>
            <w:tcW w:w="25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Tablero CM1 CM2</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75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nil"/>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nil"/>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r>
      <w:tr w:rsidR="002A792A" w:rsidRPr="000C78DB" w:rsidTr="00641D8D">
        <w:trPr>
          <w:trHeight w:val="300"/>
        </w:trPr>
        <w:tc>
          <w:tcPr>
            <w:tcW w:w="151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26</w:t>
            </w:r>
          </w:p>
        </w:tc>
        <w:tc>
          <w:tcPr>
            <w:tcW w:w="25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Trituradora</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75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nil"/>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nil"/>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r>
      <w:tr w:rsidR="002A792A" w:rsidRPr="000C78DB" w:rsidTr="00641D8D">
        <w:trPr>
          <w:trHeight w:val="300"/>
        </w:trPr>
        <w:tc>
          <w:tcPr>
            <w:tcW w:w="151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27</w:t>
            </w:r>
          </w:p>
        </w:tc>
        <w:tc>
          <w:tcPr>
            <w:tcW w:w="25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Martillo KENT</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75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nil"/>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w:t>
            </w:r>
          </w:p>
        </w:tc>
        <w:tc>
          <w:tcPr>
            <w:tcW w:w="1575" w:type="dxa"/>
            <w:tcBorders>
              <w:top w:val="nil"/>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r>
      <w:tr w:rsidR="002A792A" w:rsidRPr="000C78DB" w:rsidTr="00641D8D">
        <w:trPr>
          <w:trHeight w:val="300"/>
        </w:trPr>
        <w:tc>
          <w:tcPr>
            <w:tcW w:w="151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28</w:t>
            </w:r>
          </w:p>
        </w:tc>
        <w:tc>
          <w:tcPr>
            <w:tcW w:w="25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Trafo 25 Kva(220v)</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0.018</w:t>
            </w:r>
          </w:p>
        </w:tc>
        <w:tc>
          <w:tcPr>
            <w:tcW w:w="75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0.008</w:t>
            </w:r>
          </w:p>
        </w:tc>
        <w:tc>
          <w:tcPr>
            <w:tcW w:w="1575" w:type="dxa"/>
            <w:tcBorders>
              <w:top w:val="nil"/>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0.019697716</w:t>
            </w:r>
          </w:p>
        </w:tc>
        <w:tc>
          <w:tcPr>
            <w:tcW w:w="1575" w:type="dxa"/>
            <w:tcBorders>
              <w:top w:val="nil"/>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0.91381153</w:t>
            </w:r>
          </w:p>
        </w:tc>
      </w:tr>
      <w:tr w:rsidR="002A792A" w:rsidRPr="000C78DB" w:rsidTr="00641D8D">
        <w:trPr>
          <w:trHeight w:val="300"/>
        </w:trPr>
        <w:tc>
          <w:tcPr>
            <w:tcW w:w="1519"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29</w:t>
            </w:r>
          </w:p>
        </w:tc>
        <w:tc>
          <w:tcPr>
            <w:tcW w:w="25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Trafo 25 Kva(220v)</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0.018</w:t>
            </w:r>
          </w:p>
        </w:tc>
        <w:tc>
          <w:tcPr>
            <w:tcW w:w="75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0.008</w:t>
            </w:r>
          </w:p>
        </w:tc>
        <w:tc>
          <w:tcPr>
            <w:tcW w:w="1575" w:type="dxa"/>
            <w:tcBorders>
              <w:top w:val="nil"/>
              <w:left w:val="nil"/>
              <w:bottom w:val="single" w:sz="4"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0.019697716</w:t>
            </w:r>
          </w:p>
        </w:tc>
        <w:tc>
          <w:tcPr>
            <w:tcW w:w="1575" w:type="dxa"/>
            <w:tcBorders>
              <w:top w:val="nil"/>
              <w:left w:val="single" w:sz="8" w:space="0" w:color="auto"/>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0.91381153</w:t>
            </w:r>
          </w:p>
        </w:tc>
      </w:tr>
      <w:tr w:rsidR="002A792A" w:rsidRPr="000C78DB" w:rsidTr="00641D8D">
        <w:trPr>
          <w:trHeight w:val="315"/>
        </w:trPr>
        <w:tc>
          <w:tcPr>
            <w:tcW w:w="1519"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30</w:t>
            </w:r>
          </w:p>
        </w:tc>
        <w:tc>
          <w:tcPr>
            <w:tcW w:w="2585"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Trafo 50 Kva(220v)</w:t>
            </w:r>
          </w:p>
        </w:tc>
        <w:tc>
          <w:tcPr>
            <w:tcW w:w="85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0.025</w:t>
            </w:r>
          </w:p>
        </w:tc>
        <w:tc>
          <w:tcPr>
            <w:tcW w:w="757"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0.01</w:t>
            </w:r>
          </w:p>
        </w:tc>
        <w:tc>
          <w:tcPr>
            <w:tcW w:w="1575" w:type="dxa"/>
            <w:tcBorders>
              <w:top w:val="nil"/>
              <w:left w:val="nil"/>
              <w:bottom w:val="single" w:sz="8"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0.026925825</w:t>
            </w:r>
          </w:p>
        </w:tc>
        <w:tc>
          <w:tcPr>
            <w:tcW w:w="1575" w:type="dxa"/>
            <w:tcBorders>
              <w:top w:val="nil"/>
              <w:left w:val="single" w:sz="8" w:space="0" w:color="auto"/>
              <w:bottom w:val="single" w:sz="8"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0.928476658</w:t>
            </w:r>
          </w:p>
        </w:tc>
      </w:tr>
      <w:tr w:rsidR="002A792A" w:rsidRPr="000C78DB" w:rsidTr="00641D8D">
        <w:trPr>
          <w:trHeight w:val="315"/>
        </w:trPr>
        <w:tc>
          <w:tcPr>
            <w:tcW w:w="1519"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c>
          <w:tcPr>
            <w:tcW w:w="2585"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c>
          <w:tcPr>
            <w:tcW w:w="850"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c>
          <w:tcPr>
            <w:tcW w:w="757"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c>
          <w:tcPr>
            <w:tcW w:w="1575"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c>
          <w:tcPr>
            <w:tcW w:w="1575" w:type="dxa"/>
            <w:tcBorders>
              <w:top w:val="nil"/>
              <w:left w:val="nil"/>
              <w:bottom w:val="nil"/>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p>
        </w:tc>
      </w:tr>
      <w:tr w:rsidR="002A792A" w:rsidRPr="000C78DB" w:rsidTr="00641D8D">
        <w:trPr>
          <w:trHeight w:val="315"/>
        </w:trPr>
        <w:tc>
          <w:tcPr>
            <w:tcW w:w="1519" w:type="dxa"/>
            <w:tcBorders>
              <w:top w:val="single" w:sz="8" w:space="0" w:color="auto"/>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2</w:t>
            </w:r>
          </w:p>
        </w:tc>
        <w:tc>
          <w:tcPr>
            <w:tcW w:w="2585" w:type="dxa"/>
            <w:tcBorders>
              <w:top w:val="single" w:sz="8" w:space="0" w:color="auto"/>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principal 13,8 Kv</w:t>
            </w:r>
          </w:p>
        </w:tc>
        <w:tc>
          <w:tcPr>
            <w:tcW w:w="850" w:type="dxa"/>
            <w:tcBorders>
              <w:top w:val="single" w:sz="8" w:space="0" w:color="auto"/>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0.558</w:t>
            </w:r>
          </w:p>
        </w:tc>
        <w:tc>
          <w:tcPr>
            <w:tcW w:w="757" w:type="dxa"/>
            <w:tcBorders>
              <w:top w:val="single" w:sz="8" w:space="0" w:color="auto"/>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0.186</w:t>
            </w:r>
          </w:p>
        </w:tc>
        <w:tc>
          <w:tcPr>
            <w:tcW w:w="1575" w:type="dxa"/>
            <w:tcBorders>
              <w:top w:val="single" w:sz="8" w:space="0" w:color="auto"/>
              <w:left w:val="nil"/>
              <w:bottom w:val="single" w:sz="8" w:space="0" w:color="auto"/>
              <w:right w:val="nil"/>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0.588460672</w:t>
            </w:r>
          </w:p>
        </w:tc>
        <w:tc>
          <w:tcPr>
            <w:tcW w:w="1575" w:type="dxa"/>
            <w:tcBorders>
              <w:top w:val="single" w:sz="8" w:space="0" w:color="auto"/>
              <w:left w:val="single" w:sz="8" w:space="0" w:color="auto"/>
              <w:bottom w:val="single" w:sz="8"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eastAsia="es-EC"/>
              </w:rPr>
            </w:pPr>
            <w:r w:rsidRPr="000C78DB">
              <w:rPr>
                <w:rFonts w:ascii="Bookman Old Style" w:hAnsi="Bookman Old Style"/>
                <w:color w:val="000000"/>
                <w:lang w:eastAsia="es-EC"/>
              </w:rPr>
              <w:t>0.94823669</w:t>
            </w:r>
          </w:p>
        </w:tc>
      </w:tr>
    </w:tbl>
    <w:p w:rsidR="002A792A" w:rsidRDefault="002A792A" w:rsidP="002A792A">
      <w:pPr>
        <w:spacing w:line="480" w:lineRule="auto"/>
        <w:jc w:val="center"/>
        <w:rPr>
          <w:rFonts w:ascii="Bookman Old Style" w:hAnsi="Bookman Old Style" w:cs="Arial"/>
          <w:bCs/>
          <w:i/>
          <w:sz w:val="18"/>
          <w:szCs w:val="18"/>
        </w:rPr>
      </w:pPr>
      <w:r w:rsidRPr="000C78DB">
        <w:rPr>
          <w:rFonts w:ascii="Bookman Old Style" w:hAnsi="Bookman Old Style" w:cs="Arial"/>
          <w:bCs/>
          <w:i/>
          <w:sz w:val="18"/>
          <w:szCs w:val="18"/>
        </w:rPr>
        <w:t xml:space="preserve">             </w:t>
      </w:r>
    </w:p>
    <w:p w:rsidR="002A792A" w:rsidRPr="000C78DB" w:rsidRDefault="002A792A" w:rsidP="002A792A">
      <w:pPr>
        <w:spacing w:line="480" w:lineRule="auto"/>
        <w:jc w:val="center"/>
        <w:rPr>
          <w:rFonts w:ascii="Bookman Old Style" w:hAnsi="Bookman Old Style" w:cs="Arial"/>
          <w:bCs/>
          <w:i/>
          <w:sz w:val="18"/>
          <w:szCs w:val="18"/>
        </w:rPr>
      </w:pPr>
      <w:r w:rsidRPr="000C78DB">
        <w:rPr>
          <w:rFonts w:ascii="Bookman Old Style" w:hAnsi="Bookman Old Style" w:cs="Arial"/>
          <w:bCs/>
          <w:i/>
          <w:sz w:val="18"/>
          <w:szCs w:val="18"/>
        </w:rPr>
        <w:t xml:space="preserve">  Tabla #31 Datos de las cargas y fp  obtenidos del flujo de carga del caso base para máxima carga</w:t>
      </w:r>
    </w:p>
    <w:p w:rsidR="002A792A" w:rsidRPr="000C78DB" w:rsidRDefault="002A792A" w:rsidP="002A792A">
      <w:pPr>
        <w:spacing w:after="0" w:line="480" w:lineRule="auto"/>
        <w:jc w:val="both"/>
        <w:rPr>
          <w:rFonts w:ascii="Bookman Old Style" w:hAnsi="Bookman Old Style" w:cs="Arial"/>
        </w:rPr>
      </w:pPr>
    </w:p>
    <w:p w:rsidR="002A792A" w:rsidRPr="000C78DB" w:rsidRDefault="002A792A" w:rsidP="002A792A">
      <w:pPr>
        <w:spacing w:after="0" w:line="480" w:lineRule="auto"/>
        <w:ind w:left="708"/>
        <w:jc w:val="both"/>
        <w:rPr>
          <w:rFonts w:ascii="Bookman Old Style" w:hAnsi="Bookman Old Style" w:cs="Arial"/>
        </w:rPr>
      </w:pPr>
    </w:p>
    <w:p w:rsidR="002A792A" w:rsidRDefault="002A792A" w:rsidP="002A792A">
      <w:pPr>
        <w:spacing w:after="0" w:line="480" w:lineRule="auto"/>
        <w:jc w:val="both"/>
        <w:rPr>
          <w:rFonts w:ascii="Bookman Old Style" w:hAnsi="Bookman Old Style" w:cs="Arial"/>
        </w:rPr>
      </w:pPr>
      <w:r w:rsidRPr="000C78DB">
        <w:rPr>
          <w:rFonts w:ascii="Bookman Old Style" w:hAnsi="Bookman Old Style" w:cs="Arial"/>
        </w:rPr>
        <w:t xml:space="preserve">          </w:t>
      </w:r>
    </w:p>
    <w:p w:rsidR="002A792A" w:rsidRDefault="002A792A" w:rsidP="002A792A">
      <w:pPr>
        <w:spacing w:after="0" w:line="480" w:lineRule="auto"/>
        <w:jc w:val="both"/>
        <w:rPr>
          <w:rFonts w:ascii="Bookman Old Style" w:hAnsi="Bookman Old Style" w:cs="Arial"/>
        </w:rPr>
      </w:pPr>
    </w:p>
    <w:p w:rsidR="002A792A" w:rsidRPr="000C78DB" w:rsidRDefault="002A792A" w:rsidP="002A792A">
      <w:pPr>
        <w:spacing w:after="0" w:line="480" w:lineRule="auto"/>
        <w:jc w:val="both"/>
        <w:rPr>
          <w:rFonts w:ascii="Bookman Old Style" w:hAnsi="Bookman Old Style" w:cs="Arial"/>
        </w:rPr>
      </w:pPr>
    </w:p>
    <w:p w:rsidR="002A792A" w:rsidRPr="000C78DB" w:rsidRDefault="002A792A" w:rsidP="002A792A">
      <w:pPr>
        <w:spacing w:after="0" w:line="480" w:lineRule="auto"/>
        <w:ind w:left="993" w:hanging="993"/>
        <w:jc w:val="both"/>
        <w:rPr>
          <w:rFonts w:ascii="Bookman Old Style" w:hAnsi="Bookman Old Style" w:cs="Arial"/>
          <w:b/>
        </w:rPr>
      </w:pPr>
      <w:r w:rsidRPr="000C78DB">
        <w:rPr>
          <w:rFonts w:ascii="Bookman Old Style" w:hAnsi="Bookman Old Style" w:cs="Arial"/>
          <w:b/>
        </w:rPr>
        <w:lastRenderedPageBreak/>
        <w:t>2.4.2.3 Carga de Conductores y Transformadores.</w:t>
      </w:r>
    </w:p>
    <w:p w:rsidR="002A792A" w:rsidRPr="000C78DB" w:rsidRDefault="002A792A" w:rsidP="002A792A">
      <w:pPr>
        <w:spacing w:after="0" w:line="480" w:lineRule="auto"/>
        <w:ind w:left="708"/>
        <w:jc w:val="both"/>
        <w:rPr>
          <w:rFonts w:ascii="Bookman Old Style" w:hAnsi="Bookman Old Style" w:cs="Arial"/>
          <w:b/>
        </w:rPr>
      </w:pPr>
    </w:p>
    <w:p w:rsidR="002A792A" w:rsidRPr="000C78DB" w:rsidRDefault="002A792A" w:rsidP="002A792A">
      <w:pPr>
        <w:spacing w:after="0" w:line="480" w:lineRule="auto"/>
        <w:ind w:left="993"/>
        <w:jc w:val="both"/>
        <w:rPr>
          <w:rFonts w:ascii="Bookman Old Style" w:hAnsi="Bookman Old Style" w:cs="Arial"/>
        </w:rPr>
      </w:pPr>
      <w:r w:rsidRPr="000C78DB">
        <w:rPr>
          <w:rFonts w:ascii="Bookman Old Style" w:hAnsi="Bookman Old Style" w:cs="Arial"/>
        </w:rPr>
        <w:t>Cabe recalcar que para el caso base de mínima carga, por el alimentador “Agregados” no circula corriente ya que trituración primaria y secundaria están fuera de operación, por lo que los flujos y datos de los conductores y transformadores del mismo no son mostrados</w:t>
      </w:r>
    </w:p>
    <w:p w:rsidR="002A792A" w:rsidRPr="000C78DB" w:rsidRDefault="002A792A" w:rsidP="002A792A">
      <w:pPr>
        <w:spacing w:after="0" w:line="480" w:lineRule="auto"/>
        <w:jc w:val="both"/>
        <w:rPr>
          <w:rFonts w:ascii="Bookman Old Style" w:hAnsi="Bookman Old Style" w:cs="Arial"/>
        </w:rPr>
        <w:sectPr w:rsidR="002A792A" w:rsidRPr="000C78DB" w:rsidSect="00246A44">
          <w:pgSz w:w="12240" w:h="15840"/>
          <w:pgMar w:top="2268" w:right="1361" w:bottom="2268" w:left="2268" w:header="709" w:footer="709" w:gutter="0"/>
          <w:cols w:space="708"/>
          <w:docGrid w:linePitch="360"/>
        </w:sectPr>
      </w:pPr>
    </w:p>
    <w:tbl>
      <w:tblPr>
        <w:tblpPr w:leftFromText="141" w:rightFromText="141" w:vertAnchor="page" w:horzAnchor="margin" w:tblpX="-356" w:tblpY="2191"/>
        <w:tblW w:w="13373" w:type="dxa"/>
        <w:tblCellMar>
          <w:left w:w="70" w:type="dxa"/>
          <w:right w:w="70" w:type="dxa"/>
        </w:tblCellMar>
        <w:tblLook w:val="00A0"/>
      </w:tblPr>
      <w:tblGrid>
        <w:gridCol w:w="1630"/>
        <w:gridCol w:w="850"/>
        <w:gridCol w:w="2977"/>
        <w:gridCol w:w="709"/>
        <w:gridCol w:w="850"/>
        <w:gridCol w:w="851"/>
        <w:gridCol w:w="850"/>
        <w:gridCol w:w="1134"/>
        <w:gridCol w:w="1761"/>
        <w:gridCol w:w="1761"/>
      </w:tblGrid>
      <w:tr w:rsidR="002A792A" w:rsidRPr="000C78DB" w:rsidTr="00641D8D">
        <w:trPr>
          <w:trHeight w:val="566"/>
        </w:trPr>
        <w:tc>
          <w:tcPr>
            <w:tcW w:w="13373" w:type="dxa"/>
            <w:gridSpan w:val="10"/>
            <w:tcBorders>
              <w:top w:val="nil"/>
              <w:left w:val="nil"/>
            </w:tcBorders>
            <w:noWrap/>
            <w:vAlign w:val="center"/>
          </w:tcPr>
          <w:p w:rsidR="002A792A" w:rsidRPr="000C78DB" w:rsidRDefault="002A792A" w:rsidP="00641D8D">
            <w:pPr>
              <w:spacing w:after="0" w:line="240" w:lineRule="auto"/>
              <w:jc w:val="both"/>
              <w:rPr>
                <w:rFonts w:ascii="Bookman Old Style" w:hAnsi="Bookman Old Style"/>
                <w:b/>
                <w:color w:val="000000"/>
                <w:lang w:val="es-ES" w:eastAsia="es-ES"/>
              </w:rPr>
            </w:pPr>
            <w:r w:rsidRPr="000C78DB">
              <w:rPr>
                <w:rFonts w:ascii="Bookman Old Style" w:hAnsi="Bookman Old Style"/>
                <w:b/>
                <w:color w:val="000000"/>
                <w:lang w:val="es-ES" w:eastAsia="es-ES"/>
              </w:rPr>
              <w:lastRenderedPageBreak/>
              <w:t>Carga en las líneas del Alimentador “Cal”</w:t>
            </w:r>
          </w:p>
        </w:tc>
      </w:tr>
      <w:tr w:rsidR="002A792A" w:rsidRPr="000C78DB" w:rsidTr="00641D8D">
        <w:trPr>
          <w:trHeight w:val="315"/>
        </w:trPr>
        <w:tc>
          <w:tcPr>
            <w:tcW w:w="1630" w:type="dxa"/>
            <w:tcBorders>
              <w:top w:val="single" w:sz="8" w:space="0" w:color="auto"/>
              <w:left w:val="single" w:sz="4" w:space="0" w:color="auto"/>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From Name</w:t>
            </w:r>
          </w:p>
        </w:tc>
        <w:tc>
          <w:tcPr>
            <w:tcW w:w="850"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To Number</w:t>
            </w:r>
          </w:p>
        </w:tc>
        <w:tc>
          <w:tcPr>
            <w:tcW w:w="2977"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To Name</w:t>
            </w:r>
          </w:p>
        </w:tc>
        <w:tc>
          <w:tcPr>
            <w:tcW w:w="709"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MW</w:t>
            </w:r>
          </w:p>
        </w:tc>
        <w:tc>
          <w:tcPr>
            <w:tcW w:w="850"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Mvar</w:t>
            </w:r>
          </w:p>
        </w:tc>
        <w:tc>
          <w:tcPr>
            <w:tcW w:w="851"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w:t>
            </w:r>
          </w:p>
        </w:tc>
        <w:tc>
          <w:tcPr>
            <w:tcW w:w="850"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val="es-ES" w:eastAsia="es-ES"/>
              </w:rPr>
            </w:pPr>
            <w:r w:rsidRPr="000C78DB">
              <w:rPr>
                <w:rFonts w:ascii="Bookman Old Style" w:hAnsi="Bookman Old Style"/>
                <w:b/>
                <w:bCs/>
                <w:color w:val="000000"/>
                <w:sz w:val="18"/>
                <w:szCs w:val="18"/>
                <w:lang w:val="es-ES" w:eastAsia="es-ES"/>
              </w:rPr>
              <w:t>Limite MVA</w:t>
            </w:r>
          </w:p>
        </w:tc>
        <w:tc>
          <w:tcPr>
            <w:tcW w:w="1134" w:type="dxa"/>
            <w:tcBorders>
              <w:top w:val="single" w:sz="8" w:space="0" w:color="auto"/>
              <w:left w:val="nil"/>
              <w:bottom w:val="single" w:sz="8" w:space="0" w:color="auto"/>
              <w:right w:val="single" w:sz="4" w:space="0" w:color="auto"/>
            </w:tcBorders>
            <w:shd w:val="clear" w:color="000000" w:fill="FFC000"/>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 of MVA Limit (Max)</w:t>
            </w:r>
          </w:p>
        </w:tc>
        <w:tc>
          <w:tcPr>
            <w:tcW w:w="1761"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MW Loss</w:t>
            </w:r>
          </w:p>
        </w:tc>
        <w:tc>
          <w:tcPr>
            <w:tcW w:w="1761" w:type="dxa"/>
            <w:tcBorders>
              <w:top w:val="single" w:sz="8" w:space="0" w:color="auto"/>
              <w:left w:val="nil"/>
              <w:bottom w:val="single" w:sz="8" w:space="0" w:color="auto"/>
              <w:right w:val="single" w:sz="8"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Mvar Loss</w:t>
            </w:r>
          </w:p>
        </w:tc>
      </w:tr>
      <w:tr w:rsidR="002A792A" w:rsidRPr="000C78DB" w:rsidTr="00641D8D">
        <w:trPr>
          <w:trHeight w:val="300"/>
        </w:trPr>
        <w:tc>
          <w:tcPr>
            <w:tcW w:w="1630"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Principal 13, KV</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w:t>
            </w:r>
          </w:p>
        </w:tc>
        <w:tc>
          <w:tcPr>
            <w:tcW w:w="297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EB</w:t>
            </w:r>
          </w:p>
        </w:tc>
        <w:tc>
          <w:tcPr>
            <w:tcW w:w="709"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0.56</w:t>
            </w:r>
          </w:p>
        </w:tc>
        <w:tc>
          <w:tcPr>
            <w:tcW w:w="85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w:t>
            </w:r>
          </w:p>
        </w:tc>
        <w:tc>
          <w:tcPr>
            <w:tcW w:w="851"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0.60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6.21</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9.58</w:t>
            </w:r>
          </w:p>
        </w:tc>
        <w:tc>
          <w:tcPr>
            <w:tcW w:w="176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0.0000128560871</w:t>
            </w:r>
          </w:p>
        </w:tc>
        <w:tc>
          <w:tcPr>
            <w:tcW w:w="1761"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0.0000150854671</w:t>
            </w:r>
          </w:p>
        </w:tc>
      </w:tr>
      <w:tr w:rsidR="002A792A" w:rsidRPr="000C78DB" w:rsidTr="00641D8D">
        <w:trPr>
          <w:trHeight w:val="300"/>
        </w:trPr>
        <w:tc>
          <w:tcPr>
            <w:tcW w:w="1630"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EB</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8</w:t>
            </w:r>
          </w:p>
        </w:tc>
        <w:tc>
          <w:tcPr>
            <w:tcW w:w="297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 - HORNO, HIDRATACION, PLANTA DE CAL</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0.33</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0.12</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0.35</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6.21</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5.62</w:t>
            </w:r>
          </w:p>
        </w:tc>
        <w:tc>
          <w:tcPr>
            <w:tcW w:w="176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0.0000362496329</w:t>
            </w:r>
          </w:p>
        </w:tc>
        <w:tc>
          <w:tcPr>
            <w:tcW w:w="1761"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0.0000424706036</w:t>
            </w:r>
          </w:p>
        </w:tc>
      </w:tr>
      <w:tr w:rsidR="002A792A" w:rsidRPr="000C78DB" w:rsidTr="00641D8D">
        <w:trPr>
          <w:trHeight w:val="315"/>
        </w:trPr>
        <w:tc>
          <w:tcPr>
            <w:tcW w:w="1630" w:type="dxa"/>
            <w:tcBorders>
              <w:top w:val="nil"/>
              <w:left w:val="single" w:sz="4"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EB</w:t>
            </w:r>
          </w:p>
        </w:tc>
        <w:tc>
          <w:tcPr>
            <w:tcW w:w="85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w:t>
            </w:r>
          </w:p>
        </w:tc>
        <w:tc>
          <w:tcPr>
            <w:tcW w:w="2977"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 - MANTENIMIENTO</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0.17</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0.06</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0.18</w:t>
            </w:r>
          </w:p>
        </w:tc>
        <w:tc>
          <w:tcPr>
            <w:tcW w:w="85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6.21</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2.89</w:t>
            </w:r>
          </w:p>
        </w:tc>
        <w:tc>
          <w:tcPr>
            <w:tcW w:w="1761"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0.0000007816420</w:t>
            </w:r>
          </w:p>
        </w:tc>
        <w:tc>
          <w:tcPr>
            <w:tcW w:w="1761" w:type="dxa"/>
            <w:tcBorders>
              <w:top w:val="nil"/>
              <w:left w:val="nil"/>
              <w:bottom w:val="single" w:sz="8"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0.0000009169896</w:t>
            </w:r>
          </w:p>
        </w:tc>
      </w:tr>
    </w:tbl>
    <w:tbl>
      <w:tblPr>
        <w:tblpPr w:leftFromText="141" w:rightFromText="141" w:vertAnchor="text" w:horzAnchor="margin" w:tblpX="-356" w:tblpY="2083"/>
        <w:tblW w:w="13395" w:type="dxa"/>
        <w:tblCellMar>
          <w:left w:w="70" w:type="dxa"/>
          <w:right w:w="70" w:type="dxa"/>
        </w:tblCellMar>
        <w:tblLook w:val="00A0"/>
      </w:tblPr>
      <w:tblGrid>
        <w:gridCol w:w="714"/>
        <w:gridCol w:w="4467"/>
        <w:gridCol w:w="760"/>
        <w:gridCol w:w="911"/>
        <w:gridCol w:w="1156"/>
        <w:gridCol w:w="993"/>
        <w:gridCol w:w="1134"/>
        <w:gridCol w:w="1417"/>
        <w:gridCol w:w="1843"/>
      </w:tblGrid>
      <w:tr w:rsidR="002A792A" w:rsidRPr="000C78DB" w:rsidTr="00641D8D">
        <w:trPr>
          <w:trHeight w:val="326"/>
        </w:trPr>
        <w:tc>
          <w:tcPr>
            <w:tcW w:w="13395" w:type="dxa"/>
            <w:gridSpan w:val="9"/>
            <w:tcBorders>
              <w:top w:val="nil"/>
              <w:left w:val="nil"/>
              <w:bottom w:val="single" w:sz="8" w:space="0" w:color="auto"/>
              <w:right w:val="nil"/>
            </w:tcBorders>
            <w:noWrap/>
            <w:vAlign w:val="center"/>
          </w:tcPr>
          <w:p w:rsidR="002A792A" w:rsidRDefault="002A792A" w:rsidP="00641D8D">
            <w:pPr>
              <w:spacing w:after="0" w:line="240" w:lineRule="auto"/>
              <w:jc w:val="both"/>
              <w:rPr>
                <w:rFonts w:ascii="Bookman Old Style" w:hAnsi="Bookman Old Style"/>
                <w:b/>
                <w:color w:val="000000"/>
                <w:lang w:val="es-ES" w:eastAsia="es-ES"/>
              </w:rPr>
            </w:pPr>
          </w:p>
          <w:p w:rsidR="002A792A" w:rsidRPr="000C78DB" w:rsidRDefault="002A792A" w:rsidP="00641D8D">
            <w:pPr>
              <w:spacing w:line="480" w:lineRule="auto"/>
              <w:ind w:firstLine="3"/>
              <w:jc w:val="center"/>
              <w:rPr>
                <w:rFonts w:ascii="Bookman Old Style" w:hAnsi="Bookman Old Style" w:cs="Arial"/>
                <w:bCs/>
                <w:i/>
                <w:sz w:val="18"/>
                <w:szCs w:val="18"/>
              </w:rPr>
            </w:pPr>
            <w:r w:rsidRPr="000C78DB">
              <w:rPr>
                <w:rFonts w:ascii="Bookman Old Style" w:hAnsi="Bookman Old Style" w:cs="Arial"/>
                <w:bCs/>
                <w:i/>
                <w:sz w:val="18"/>
                <w:szCs w:val="18"/>
              </w:rPr>
              <w:t>Tabla #32 Datos del alimentador “Cal” obtenidos del flujo de carga del caso base para máxima carga</w:t>
            </w:r>
          </w:p>
          <w:p w:rsidR="002A792A" w:rsidRPr="009C060A" w:rsidRDefault="002A792A" w:rsidP="00641D8D">
            <w:pPr>
              <w:spacing w:after="0" w:line="240" w:lineRule="auto"/>
              <w:jc w:val="both"/>
              <w:rPr>
                <w:rFonts w:ascii="Bookman Old Style" w:hAnsi="Bookman Old Style"/>
                <w:b/>
                <w:color w:val="000000"/>
                <w:lang w:eastAsia="es-ES"/>
              </w:rPr>
            </w:pPr>
          </w:p>
          <w:p w:rsidR="002A792A" w:rsidRDefault="002A792A" w:rsidP="00641D8D">
            <w:pPr>
              <w:spacing w:after="0" w:line="240" w:lineRule="auto"/>
              <w:jc w:val="both"/>
              <w:rPr>
                <w:rFonts w:ascii="Bookman Old Style" w:hAnsi="Bookman Old Style"/>
                <w:b/>
                <w:color w:val="000000"/>
                <w:lang w:val="es-ES" w:eastAsia="es-ES"/>
              </w:rPr>
            </w:pPr>
          </w:p>
          <w:p w:rsidR="002A792A" w:rsidRPr="000C78DB" w:rsidRDefault="002A792A" w:rsidP="00641D8D">
            <w:pPr>
              <w:spacing w:after="0" w:line="240" w:lineRule="auto"/>
              <w:jc w:val="both"/>
              <w:rPr>
                <w:rFonts w:ascii="Bookman Old Style" w:hAnsi="Bookman Old Style"/>
                <w:b/>
                <w:color w:val="000000"/>
                <w:lang w:val="es-ES" w:eastAsia="es-ES"/>
              </w:rPr>
            </w:pPr>
            <w:r w:rsidRPr="000C78DB">
              <w:rPr>
                <w:rFonts w:ascii="Bookman Old Style" w:hAnsi="Bookman Old Style"/>
                <w:b/>
                <w:color w:val="000000"/>
                <w:lang w:val="es-ES" w:eastAsia="es-ES"/>
              </w:rPr>
              <w:t>Carga en los transformadores</w:t>
            </w:r>
          </w:p>
        </w:tc>
      </w:tr>
      <w:tr w:rsidR="002A792A" w:rsidRPr="000C78DB" w:rsidTr="00641D8D">
        <w:trPr>
          <w:trHeight w:val="311"/>
        </w:trPr>
        <w:tc>
          <w:tcPr>
            <w:tcW w:w="714" w:type="dxa"/>
            <w:tcBorders>
              <w:top w:val="nil"/>
              <w:left w:val="single" w:sz="8" w:space="0" w:color="auto"/>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Barra</w:t>
            </w:r>
          </w:p>
        </w:tc>
        <w:tc>
          <w:tcPr>
            <w:tcW w:w="4467" w:type="dxa"/>
            <w:tcBorders>
              <w:top w:val="nil"/>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Transformador</w:t>
            </w:r>
          </w:p>
        </w:tc>
        <w:tc>
          <w:tcPr>
            <w:tcW w:w="760" w:type="dxa"/>
            <w:tcBorders>
              <w:top w:val="nil"/>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MW</w:t>
            </w:r>
          </w:p>
        </w:tc>
        <w:tc>
          <w:tcPr>
            <w:tcW w:w="911" w:type="dxa"/>
            <w:tcBorders>
              <w:top w:val="nil"/>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Mvar</w:t>
            </w:r>
          </w:p>
        </w:tc>
        <w:tc>
          <w:tcPr>
            <w:tcW w:w="1156" w:type="dxa"/>
            <w:tcBorders>
              <w:top w:val="nil"/>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w:t>
            </w:r>
          </w:p>
        </w:tc>
        <w:tc>
          <w:tcPr>
            <w:tcW w:w="993" w:type="dxa"/>
            <w:tcBorders>
              <w:top w:val="nil"/>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val="es-ES" w:eastAsia="es-ES"/>
              </w:rPr>
            </w:pPr>
            <w:r w:rsidRPr="000C78DB">
              <w:rPr>
                <w:rFonts w:ascii="Bookman Old Style" w:hAnsi="Bookman Old Style"/>
                <w:b/>
                <w:bCs/>
                <w:color w:val="000000"/>
                <w:sz w:val="18"/>
                <w:szCs w:val="18"/>
                <w:lang w:val="es-ES" w:eastAsia="es-ES"/>
              </w:rPr>
              <w:t>Limite MVA</w:t>
            </w:r>
          </w:p>
        </w:tc>
        <w:tc>
          <w:tcPr>
            <w:tcW w:w="1134" w:type="dxa"/>
            <w:tcBorders>
              <w:top w:val="nil"/>
              <w:left w:val="nil"/>
              <w:bottom w:val="single" w:sz="4" w:space="0" w:color="auto"/>
              <w:right w:val="single" w:sz="4" w:space="0" w:color="auto"/>
            </w:tcBorders>
            <w:shd w:val="clear" w:color="000000" w:fill="FFC000"/>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 of MVA Limit (Max)</w:t>
            </w:r>
          </w:p>
        </w:tc>
        <w:tc>
          <w:tcPr>
            <w:tcW w:w="1417" w:type="dxa"/>
            <w:tcBorders>
              <w:top w:val="nil"/>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MW Loss</w:t>
            </w:r>
          </w:p>
        </w:tc>
        <w:tc>
          <w:tcPr>
            <w:tcW w:w="1843" w:type="dxa"/>
            <w:tcBorders>
              <w:top w:val="nil"/>
              <w:left w:val="nil"/>
              <w:bottom w:val="single" w:sz="4" w:space="0" w:color="auto"/>
              <w:right w:val="single" w:sz="8"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Mvar Loss</w:t>
            </w:r>
          </w:p>
        </w:tc>
      </w:tr>
      <w:tr w:rsidR="002A792A" w:rsidRPr="000C78DB" w:rsidTr="00641D8D">
        <w:trPr>
          <w:trHeight w:val="311"/>
        </w:trPr>
        <w:tc>
          <w:tcPr>
            <w:tcW w:w="714"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w:t>
            </w:r>
          </w:p>
        </w:tc>
        <w:tc>
          <w:tcPr>
            <w:tcW w:w="446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Subestación 3750KVA (69/13.8) Kv</w:t>
            </w:r>
          </w:p>
        </w:tc>
        <w:tc>
          <w:tcPr>
            <w:tcW w:w="7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0.56</w:t>
            </w:r>
          </w:p>
        </w:tc>
        <w:tc>
          <w:tcPr>
            <w:tcW w:w="91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0.59</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3.7500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15.84</w:t>
            </w:r>
          </w:p>
        </w:tc>
        <w:tc>
          <w:tcPr>
            <w:tcW w:w="141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184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0.00678277</w:t>
            </w:r>
          </w:p>
        </w:tc>
      </w:tr>
      <w:tr w:rsidR="002A792A" w:rsidRPr="000C78DB" w:rsidTr="00641D8D">
        <w:trPr>
          <w:trHeight w:val="311"/>
        </w:trPr>
        <w:tc>
          <w:tcPr>
            <w:tcW w:w="714"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w:t>
            </w:r>
          </w:p>
        </w:tc>
        <w:tc>
          <w:tcPr>
            <w:tcW w:w="446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Trituración Primaria 500KVA (13,8/0.44) kv</w:t>
            </w:r>
          </w:p>
        </w:tc>
        <w:tc>
          <w:tcPr>
            <w:tcW w:w="7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91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0.5000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141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184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0.00000000</w:t>
            </w:r>
          </w:p>
        </w:tc>
      </w:tr>
      <w:tr w:rsidR="002A792A" w:rsidRPr="000C78DB" w:rsidTr="00641D8D">
        <w:trPr>
          <w:trHeight w:val="311"/>
        </w:trPr>
        <w:tc>
          <w:tcPr>
            <w:tcW w:w="714"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11</w:t>
            </w:r>
          </w:p>
        </w:tc>
        <w:tc>
          <w:tcPr>
            <w:tcW w:w="446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Trituración Secundaria 2000KVA (13,8/0.44) kv</w:t>
            </w:r>
          </w:p>
        </w:tc>
        <w:tc>
          <w:tcPr>
            <w:tcW w:w="7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91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2.0000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141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1843" w:type="dxa"/>
            <w:tcBorders>
              <w:top w:val="nil"/>
              <w:left w:val="nil"/>
              <w:bottom w:val="single" w:sz="4"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0.00000000</w:t>
            </w:r>
          </w:p>
        </w:tc>
      </w:tr>
      <w:tr w:rsidR="002A792A" w:rsidRPr="000C78DB" w:rsidTr="00641D8D">
        <w:trPr>
          <w:trHeight w:val="326"/>
        </w:trPr>
        <w:tc>
          <w:tcPr>
            <w:tcW w:w="714"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8</w:t>
            </w:r>
          </w:p>
        </w:tc>
        <w:tc>
          <w:tcPr>
            <w:tcW w:w="4467"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Horno, Hidratación, Planta Cal 750KVA (13.8/0.44) kv</w:t>
            </w:r>
          </w:p>
        </w:tc>
        <w:tc>
          <w:tcPr>
            <w:tcW w:w="76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0.33</w:t>
            </w:r>
          </w:p>
        </w:tc>
        <w:tc>
          <w:tcPr>
            <w:tcW w:w="91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0.12</w:t>
            </w:r>
          </w:p>
        </w:tc>
        <w:tc>
          <w:tcPr>
            <w:tcW w:w="11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0.35</w:t>
            </w:r>
          </w:p>
        </w:tc>
        <w:tc>
          <w:tcPr>
            <w:tcW w:w="993"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0.7500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46.30</w:t>
            </w:r>
          </w:p>
        </w:tc>
        <w:tc>
          <w:tcPr>
            <w:tcW w:w="1417"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1843" w:type="dxa"/>
            <w:tcBorders>
              <w:top w:val="nil"/>
              <w:left w:val="nil"/>
              <w:bottom w:val="single" w:sz="8" w:space="0" w:color="auto"/>
              <w:right w:val="single" w:sz="8"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0.00762361</w:t>
            </w:r>
          </w:p>
        </w:tc>
      </w:tr>
    </w:tbl>
    <w:p w:rsidR="002A792A" w:rsidRPr="000C78DB" w:rsidRDefault="002A792A" w:rsidP="002A792A">
      <w:pPr>
        <w:spacing w:after="0" w:line="480" w:lineRule="auto"/>
        <w:rPr>
          <w:rFonts w:ascii="Bookman Old Style" w:hAnsi="Bookman Old Style"/>
          <w:color w:val="000000"/>
          <w:lang w:val="es-ES" w:eastAsia="es-ES"/>
        </w:rPr>
      </w:pPr>
    </w:p>
    <w:p w:rsidR="002A792A" w:rsidRPr="000C78DB" w:rsidRDefault="002A792A" w:rsidP="002A792A">
      <w:pPr>
        <w:spacing w:line="480" w:lineRule="auto"/>
        <w:ind w:firstLine="3"/>
        <w:jc w:val="center"/>
        <w:rPr>
          <w:rFonts w:ascii="Bookman Old Style" w:hAnsi="Bookman Old Style" w:cs="Arial"/>
          <w:bCs/>
          <w:i/>
          <w:sz w:val="18"/>
          <w:szCs w:val="18"/>
        </w:rPr>
      </w:pPr>
      <w:r w:rsidRPr="000C78DB">
        <w:rPr>
          <w:rFonts w:ascii="Bookman Old Style" w:hAnsi="Bookman Old Style" w:cs="Arial"/>
          <w:bCs/>
          <w:i/>
          <w:sz w:val="18"/>
          <w:szCs w:val="18"/>
        </w:rPr>
        <w:t>Tabla #33 Datos de los transformadores obtenidos del flujo de carga del caso base para máxima carga</w:t>
      </w:r>
    </w:p>
    <w:p w:rsidR="002A792A" w:rsidRPr="000C78DB" w:rsidRDefault="002A792A" w:rsidP="002A792A">
      <w:pPr>
        <w:spacing w:line="480" w:lineRule="auto"/>
        <w:ind w:left="2124" w:firstLine="708"/>
        <w:rPr>
          <w:rFonts w:ascii="Bookman Old Style" w:hAnsi="Bookman Old Style" w:cs="Arial"/>
          <w:bCs/>
          <w:i/>
          <w:sz w:val="18"/>
          <w:szCs w:val="18"/>
        </w:rPr>
      </w:pPr>
    </w:p>
    <w:p w:rsidR="002A792A" w:rsidRPr="000C78DB" w:rsidRDefault="002A792A" w:rsidP="002A792A">
      <w:pPr>
        <w:spacing w:line="480" w:lineRule="auto"/>
        <w:ind w:left="2124" w:firstLine="708"/>
        <w:rPr>
          <w:rFonts w:ascii="Bookman Old Style" w:hAnsi="Bookman Old Style" w:cs="Arial"/>
          <w:bCs/>
          <w:i/>
          <w:sz w:val="18"/>
          <w:szCs w:val="18"/>
        </w:rPr>
      </w:pPr>
    </w:p>
    <w:p w:rsidR="002A792A" w:rsidRPr="000C78DB" w:rsidRDefault="002A792A" w:rsidP="002A792A">
      <w:pPr>
        <w:spacing w:line="480" w:lineRule="auto"/>
        <w:ind w:left="2124" w:firstLine="708"/>
        <w:rPr>
          <w:rFonts w:ascii="Bookman Old Style" w:hAnsi="Bookman Old Style" w:cs="Arial"/>
          <w:bCs/>
          <w:i/>
          <w:sz w:val="18"/>
          <w:szCs w:val="18"/>
        </w:rPr>
        <w:sectPr w:rsidR="002A792A" w:rsidRPr="000C78DB" w:rsidSect="000C78DB">
          <w:type w:val="continuous"/>
          <w:pgSz w:w="15840" w:h="12240" w:orient="landscape"/>
          <w:pgMar w:top="2268" w:right="1361" w:bottom="2268" w:left="2268" w:header="709" w:footer="709" w:gutter="0"/>
          <w:cols w:space="708"/>
          <w:docGrid w:linePitch="360"/>
        </w:sectPr>
      </w:pPr>
    </w:p>
    <w:p w:rsidR="002A792A" w:rsidRPr="000C78DB" w:rsidRDefault="002A792A" w:rsidP="002A792A">
      <w:pPr>
        <w:spacing w:line="480" w:lineRule="auto"/>
        <w:jc w:val="both"/>
        <w:rPr>
          <w:rFonts w:ascii="Bookman Old Style" w:hAnsi="Bookman Old Style" w:cs="Arial"/>
          <w:b/>
          <w:bCs/>
        </w:rPr>
      </w:pPr>
      <w:r w:rsidRPr="000C78DB">
        <w:rPr>
          <w:rFonts w:ascii="Bookman Old Style" w:hAnsi="Bookman Old Style" w:cs="Arial"/>
          <w:b/>
          <w:bCs/>
        </w:rPr>
        <w:lastRenderedPageBreak/>
        <w:t>2.4.3 Caso Optimizado.</w:t>
      </w:r>
    </w:p>
    <w:p w:rsidR="002A792A" w:rsidRPr="000C78DB" w:rsidRDefault="002A792A" w:rsidP="002A792A">
      <w:pPr>
        <w:spacing w:line="480" w:lineRule="auto"/>
        <w:ind w:left="709"/>
        <w:jc w:val="both"/>
        <w:rPr>
          <w:rFonts w:ascii="Bookman Old Style" w:hAnsi="Bookman Old Style" w:cs="Arial"/>
        </w:rPr>
      </w:pPr>
      <w:r w:rsidRPr="000C78DB">
        <w:rPr>
          <w:rFonts w:ascii="Bookman Old Style" w:hAnsi="Bookman Old Style" w:cs="Arial"/>
        </w:rPr>
        <w:t>Como se mencionó en el capítulo 1, el caso optimizado deberá actuar de acuerdo a dos posibles contingencias descritas a continuación:</w:t>
      </w:r>
    </w:p>
    <w:p w:rsidR="002A792A" w:rsidRPr="000C78DB" w:rsidRDefault="002A792A" w:rsidP="002A792A">
      <w:pPr>
        <w:pStyle w:val="Textoindependiente"/>
        <w:spacing w:line="480" w:lineRule="auto"/>
        <w:rPr>
          <w:rFonts w:ascii="Bookman Old Style" w:hAnsi="Bookman Old Style" w:cs="Arial"/>
          <w:b/>
          <w:bCs/>
          <w:sz w:val="22"/>
        </w:rPr>
      </w:pPr>
      <w:r w:rsidRPr="000C78DB">
        <w:rPr>
          <w:rFonts w:ascii="Bookman Old Style" w:hAnsi="Bookman Old Style" w:cs="Arial"/>
          <w:b/>
          <w:bCs/>
          <w:sz w:val="22"/>
        </w:rPr>
        <w:t>2.4.3.1 Contingencia 1</w:t>
      </w:r>
    </w:p>
    <w:p w:rsidR="002A792A" w:rsidRPr="000C78DB" w:rsidRDefault="002A792A" w:rsidP="002A792A">
      <w:pPr>
        <w:pStyle w:val="Textoindependiente"/>
        <w:spacing w:line="480" w:lineRule="auto"/>
        <w:ind w:firstLine="708"/>
        <w:rPr>
          <w:rFonts w:ascii="Bookman Old Style" w:hAnsi="Bookman Old Style" w:cs="Arial"/>
          <w:b/>
          <w:bCs/>
          <w:sz w:val="22"/>
        </w:rPr>
      </w:pPr>
    </w:p>
    <w:p w:rsidR="002A792A" w:rsidRPr="000C78DB" w:rsidRDefault="002A792A" w:rsidP="002A792A">
      <w:pPr>
        <w:pStyle w:val="Textoindependiente"/>
        <w:spacing w:line="480" w:lineRule="auto"/>
        <w:ind w:left="993"/>
        <w:rPr>
          <w:rFonts w:ascii="Bookman Old Style" w:hAnsi="Bookman Old Style" w:cs="Arial"/>
          <w:bCs/>
          <w:sz w:val="22"/>
        </w:rPr>
      </w:pPr>
      <w:r w:rsidRPr="000C78DB">
        <w:rPr>
          <w:rFonts w:ascii="Bookman Old Style" w:hAnsi="Bookman Old Style" w:cs="Arial"/>
          <w:bCs/>
          <w:sz w:val="22"/>
        </w:rPr>
        <w:t>Para una falla en el alimentador “Cal”  ubicada entre los puntos A1 y A2:</w:t>
      </w:r>
    </w:p>
    <w:p w:rsidR="002A792A" w:rsidRPr="000C78DB" w:rsidRDefault="002A792A" w:rsidP="002A792A">
      <w:pPr>
        <w:pStyle w:val="Textoindependiente"/>
        <w:spacing w:line="480" w:lineRule="auto"/>
        <w:ind w:left="1210"/>
        <w:rPr>
          <w:rFonts w:ascii="Bookman Old Style" w:hAnsi="Bookman Old Style" w:cs="Arial"/>
          <w:bCs/>
          <w:sz w:val="22"/>
        </w:rPr>
      </w:pPr>
    </w:p>
    <w:p w:rsidR="002A792A" w:rsidRPr="000C78DB" w:rsidRDefault="002A792A" w:rsidP="002A792A">
      <w:pPr>
        <w:pStyle w:val="Textoindependiente"/>
        <w:spacing w:line="480" w:lineRule="auto"/>
        <w:ind w:left="993"/>
        <w:rPr>
          <w:rFonts w:ascii="Bookman Old Style" w:hAnsi="Bookman Old Style" w:cs="Arial"/>
          <w:b/>
          <w:bCs/>
          <w:sz w:val="22"/>
        </w:rPr>
      </w:pPr>
      <w:r w:rsidRPr="000C78DB">
        <w:rPr>
          <w:rFonts w:ascii="Bookman Old Style" w:hAnsi="Bookman Old Style" w:cs="Arial"/>
          <w:bCs/>
          <w:sz w:val="22"/>
        </w:rPr>
        <w:t>Ambos interruptores automáticos (denominados SA1 y SA2) deberán abrir despejando la falla mientras que el interruptor ST conectará el alimentador “Agregados” al sistema del horno.</w:t>
      </w:r>
    </w:p>
    <w:p w:rsidR="002A792A" w:rsidRPr="000C78DB" w:rsidRDefault="002A792A" w:rsidP="002A792A">
      <w:pPr>
        <w:pStyle w:val="Textoindependiente"/>
        <w:spacing w:line="480" w:lineRule="auto"/>
        <w:ind w:left="720"/>
        <w:rPr>
          <w:rFonts w:ascii="Bookman Old Style" w:hAnsi="Bookman Old Style" w:cs="Arial"/>
          <w:bCs/>
          <w:sz w:val="22"/>
        </w:rPr>
      </w:pPr>
    </w:p>
    <w:p w:rsidR="002A792A" w:rsidRPr="000C78DB" w:rsidRDefault="002A792A" w:rsidP="002A792A">
      <w:pPr>
        <w:spacing w:line="480" w:lineRule="auto"/>
        <w:ind w:left="993"/>
        <w:jc w:val="both"/>
        <w:rPr>
          <w:rFonts w:ascii="Bookman Old Style" w:hAnsi="Bookman Old Style" w:cs="Arial"/>
        </w:rPr>
      </w:pPr>
      <w:r w:rsidRPr="000C78DB">
        <w:rPr>
          <w:rFonts w:ascii="Bookman Old Style" w:hAnsi="Bookman Old Style" w:cs="Arial"/>
        </w:rPr>
        <w:t>Cuando se presente este caso, el sistema del horno, el cual es considerado como una carga crítica, quedará alimentado a través del alimentador “Agregados” logrando así mantener su funcionamiento constante evitando pérdidas de producción.</w:t>
      </w:r>
    </w:p>
    <w:p w:rsidR="002A792A" w:rsidRPr="000C78DB" w:rsidRDefault="002A792A" w:rsidP="002A792A">
      <w:pPr>
        <w:spacing w:line="480" w:lineRule="auto"/>
        <w:ind w:left="993"/>
        <w:jc w:val="both"/>
        <w:rPr>
          <w:rFonts w:ascii="Bookman Old Style" w:hAnsi="Bookman Old Style" w:cs="Arial"/>
        </w:rPr>
      </w:pPr>
      <w:r w:rsidRPr="000C78DB">
        <w:rPr>
          <w:rFonts w:ascii="Bookman Old Style" w:hAnsi="Bookman Old Style" w:cs="Arial"/>
        </w:rPr>
        <w:t>Cabe recalcar que en este caso, tanto los servicios generales (oficinas, parqueos, etc.) como el taller de mantenimiento quedarán sin servicio de energía eléctrica debido al despeje de la falla.</w:t>
      </w:r>
    </w:p>
    <w:p w:rsidR="002A792A" w:rsidRPr="000C78DB" w:rsidRDefault="002A792A" w:rsidP="002A792A">
      <w:pPr>
        <w:spacing w:line="480" w:lineRule="auto"/>
        <w:ind w:left="993"/>
        <w:jc w:val="both"/>
        <w:rPr>
          <w:rFonts w:ascii="Bookman Old Style" w:hAnsi="Bookman Old Style" w:cs="Arial"/>
        </w:rPr>
      </w:pPr>
      <w:r>
        <w:rPr>
          <w:rFonts w:ascii="Bookman Old Style" w:hAnsi="Bookman Old Style" w:cs="Arial"/>
        </w:rPr>
        <w:lastRenderedPageBreak/>
        <w:t>En el anexo 7</w:t>
      </w:r>
      <w:r w:rsidRPr="000C78DB">
        <w:rPr>
          <w:rFonts w:ascii="Bookman Old Style" w:hAnsi="Bookman Old Style" w:cs="Arial"/>
        </w:rPr>
        <w:t xml:space="preserve"> se adjunta los resultados gráficos del Flujo de carga del Caso Optimizado bajo la contingencia antes mencionada, que se resume a continuación:</w:t>
      </w: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0C78DB" w:rsidRDefault="002A792A" w:rsidP="002A792A">
      <w:pPr>
        <w:spacing w:after="0" w:line="480" w:lineRule="auto"/>
        <w:ind w:left="720"/>
        <w:jc w:val="both"/>
        <w:rPr>
          <w:rFonts w:ascii="Bookman Old Style" w:hAnsi="Bookman Old Style" w:cs="Arial"/>
        </w:rPr>
      </w:pPr>
    </w:p>
    <w:p w:rsidR="002A792A" w:rsidRPr="00AD3560" w:rsidRDefault="002A792A" w:rsidP="002A792A">
      <w:pPr>
        <w:spacing w:after="0" w:line="480" w:lineRule="auto"/>
        <w:jc w:val="both"/>
        <w:rPr>
          <w:rFonts w:ascii="Bookman Old Style" w:hAnsi="Bookman Old Style" w:cs="Arial"/>
          <w:b/>
          <w:sz w:val="24"/>
          <w:szCs w:val="24"/>
        </w:rPr>
      </w:pPr>
      <w:r>
        <w:rPr>
          <w:rFonts w:ascii="Bookman Old Style" w:hAnsi="Bookman Old Style" w:cs="Arial"/>
          <w:b/>
          <w:sz w:val="24"/>
          <w:szCs w:val="24"/>
        </w:rPr>
        <w:lastRenderedPageBreak/>
        <w:t>2.4.3.1.1</w:t>
      </w:r>
      <w:r w:rsidRPr="00AD3560">
        <w:rPr>
          <w:rFonts w:ascii="Bookman Old Style" w:hAnsi="Bookman Old Style" w:cs="Arial"/>
          <w:b/>
          <w:sz w:val="24"/>
          <w:szCs w:val="24"/>
        </w:rPr>
        <w:t xml:space="preserve"> Voltajes en las barras del Sistema</w:t>
      </w:r>
    </w:p>
    <w:tbl>
      <w:tblPr>
        <w:tblW w:w="9160" w:type="dxa"/>
        <w:tblInd w:w="70" w:type="dxa"/>
        <w:tblCellMar>
          <w:left w:w="70" w:type="dxa"/>
          <w:right w:w="70" w:type="dxa"/>
        </w:tblCellMar>
        <w:tblLook w:val="00A0"/>
      </w:tblPr>
      <w:tblGrid>
        <w:gridCol w:w="960"/>
        <w:gridCol w:w="3308"/>
        <w:gridCol w:w="875"/>
        <w:gridCol w:w="851"/>
        <w:gridCol w:w="756"/>
        <w:gridCol w:w="850"/>
        <w:gridCol w:w="851"/>
        <w:gridCol w:w="709"/>
      </w:tblGrid>
      <w:tr w:rsidR="002A792A" w:rsidRPr="000C78DB" w:rsidTr="00641D8D">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Number</w:t>
            </w:r>
          </w:p>
        </w:tc>
        <w:tc>
          <w:tcPr>
            <w:tcW w:w="3308"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Nombre</w:t>
            </w:r>
          </w:p>
        </w:tc>
        <w:tc>
          <w:tcPr>
            <w:tcW w:w="875"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kV Nominal</w:t>
            </w:r>
          </w:p>
        </w:tc>
        <w:tc>
          <w:tcPr>
            <w:tcW w:w="851"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PU Voltaje</w:t>
            </w:r>
          </w:p>
        </w:tc>
        <w:tc>
          <w:tcPr>
            <w:tcW w:w="756"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Voltaje (kV)</w:t>
            </w:r>
          </w:p>
        </w:tc>
        <w:tc>
          <w:tcPr>
            <w:tcW w:w="850"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Angulo (Deg)</w:t>
            </w:r>
          </w:p>
        </w:tc>
        <w:tc>
          <w:tcPr>
            <w:tcW w:w="851"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MW</w:t>
            </w:r>
          </w:p>
        </w:tc>
        <w:tc>
          <w:tcPr>
            <w:tcW w:w="709" w:type="dxa"/>
            <w:tcBorders>
              <w:top w:val="single" w:sz="8" w:space="0" w:color="auto"/>
              <w:left w:val="nil"/>
              <w:bottom w:val="single" w:sz="8"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Mvar</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 Kv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Principal 13, KV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0.98</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13.498</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-2.59</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T1</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T2</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T3</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EB</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 - MANTENIMIENTO</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8</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 - HORNO, HIDRATACION, PLANTA DE CAL</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13.45</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-2.69</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9</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FIN A1</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13.45</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-2.69</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10</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DCB</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0.98</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13.46</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-2.67</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11</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D - TRITURACION SECUNDARIA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13.45</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-2.68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12</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CB</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13.46</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-2.69</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 - TRITURACION PRIMARIA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13.45</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-2.69</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14</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FIN A2</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13.45</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-2.69</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15</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TRITURACION SEC.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0.95</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-5.09</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1.42</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1.41</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16</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TRITURACION PRIM.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-4.93</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17</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 - HORNO, HIDR. CAL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-3.95</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18</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 MANTENIMIENTO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19</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LAVADORA DE ARENA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0.95</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-5.09</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0.09</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20</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HORNO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-3.95</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0.14</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0.05</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21</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GENERADOR HORNO</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22</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HIDRATACION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-3.95</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0.19</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0.06</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23</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GENERADOR HIDRATACION</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24</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CAMPAMENTO MAMUT</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-4.93</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0.01</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25</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Tablero CM1 CM2</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-4.93</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0.17</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26</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Trituradora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-4.93</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0.19</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27</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Martillo KENT</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-4.93</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Trafo 25 Kva(220)</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0.22</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r>
      <w:tr w:rsidR="002A792A" w:rsidRPr="000C78DB" w:rsidTr="00641D8D">
        <w:trPr>
          <w:trHeight w:val="300"/>
        </w:trPr>
        <w:tc>
          <w:tcPr>
            <w:tcW w:w="96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w:t>
            </w:r>
          </w:p>
        </w:tc>
        <w:tc>
          <w:tcPr>
            <w:tcW w:w="33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Trafo 25 Kva(220)</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0.22</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r>
      <w:tr w:rsidR="002A792A" w:rsidRPr="000C78DB" w:rsidTr="00641D8D">
        <w:trPr>
          <w:trHeight w:val="315"/>
        </w:trPr>
        <w:tc>
          <w:tcPr>
            <w:tcW w:w="960"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30</w:t>
            </w:r>
          </w:p>
        </w:tc>
        <w:tc>
          <w:tcPr>
            <w:tcW w:w="3308"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Trafo 50 Kva(220)</w:t>
            </w:r>
          </w:p>
        </w:tc>
        <w:tc>
          <w:tcPr>
            <w:tcW w:w="875"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0.22</w:t>
            </w:r>
          </w:p>
        </w:tc>
        <w:tc>
          <w:tcPr>
            <w:tcW w:w="851"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851"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09"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r>
    </w:tbl>
    <w:p w:rsidR="002A792A" w:rsidRPr="000C78DB" w:rsidRDefault="002A792A" w:rsidP="002A792A">
      <w:pPr>
        <w:spacing w:line="480" w:lineRule="auto"/>
        <w:ind w:right="-292" w:firstLine="1"/>
        <w:jc w:val="center"/>
        <w:rPr>
          <w:rFonts w:ascii="Bookman Old Style" w:hAnsi="Bookman Old Style" w:cs="Arial"/>
          <w:bCs/>
          <w:i/>
          <w:sz w:val="18"/>
          <w:szCs w:val="18"/>
        </w:rPr>
      </w:pPr>
      <w:r w:rsidRPr="000C78DB">
        <w:rPr>
          <w:rFonts w:ascii="Bookman Old Style" w:hAnsi="Bookman Old Style" w:cs="Arial"/>
          <w:bCs/>
          <w:i/>
          <w:sz w:val="18"/>
          <w:szCs w:val="18"/>
        </w:rPr>
        <w:t>Tabla #34 Datos de los voltajes de las barras  obtenidos del flujo de carga del caso base para contingencia 1 del caso optimizado</w:t>
      </w:r>
    </w:p>
    <w:p w:rsidR="002A792A" w:rsidRPr="00AD3560" w:rsidRDefault="002A792A" w:rsidP="002A792A">
      <w:pPr>
        <w:spacing w:after="0" w:line="480" w:lineRule="auto"/>
        <w:jc w:val="both"/>
        <w:rPr>
          <w:rFonts w:ascii="Bookman Old Style" w:hAnsi="Bookman Old Style" w:cs="Arial"/>
        </w:rPr>
        <w:sectPr w:rsidR="002A792A" w:rsidRPr="00AD3560" w:rsidSect="000C78DB">
          <w:type w:val="continuous"/>
          <w:pgSz w:w="12240" w:h="15840"/>
          <w:pgMar w:top="2268" w:right="1361" w:bottom="2268" w:left="2268" w:header="708" w:footer="708" w:gutter="0"/>
          <w:cols w:space="708"/>
          <w:docGrid w:linePitch="360"/>
        </w:sectPr>
      </w:pPr>
    </w:p>
    <w:tbl>
      <w:tblPr>
        <w:tblpPr w:leftFromText="141" w:rightFromText="141" w:vertAnchor="text" w:horzAnchor="page" w:tblpX="1595" w:tblpY="1723"/>
        <w:tblW w:w="13678" w:type="dxa"/>
        <w:tblCellMar>
          <w:left w:w="70" w:type="dxa"/>
          <w:right w:w="70" w:type="dxa"/>
        </w:tblCellMar>
        <w:tblLook w:val="00A0"/>
      </w:tblPr>
      <w:tblGrid>
        <w:gridCol w:w="1008"/>
        <w:gridCol w:w="2748"/>
        <w:gridCol w:w="992"/>
        <w:gridCol w:w="1985"/>
        <w:gridCol w:w="992"/>
        <w:gridCol w:w="1134"/>
        <w:gridCol w:w="992"/>
        <w:gridCol w:w="992"/>
        <w:gridCol w:w="1134"/>
        <w:gridCol w:w="851"/>
        <w:gridCol w:w="850"/>
      </w:tblGrid>
      <w:tr w:rsidR="002A792A" w:rsidRPr="000C78DB" w:rsidTr="00641D8D">
        <w:trPr>
          <w:trHeight w:val="615"/>
        </w:trPr>
        <w:tc>
          <w:tcPr>
            <w:tcW w:w="13678" w:type="dxa"/>
            <w:gridSpan w:val="11"/>
            <w:tcBorders>
              <w:top w:val="nil"/>
              <w:left w:val="nil"/>
              <w:right w:val="nil"/>
            </w:tcBorders>
            <w:noWrap/>
            <w:vAlign w:val="center"/>
          </w:tcPr>
          <w:p w:rsidR="002A792A" w:rsidRPr="000C78DB" w:rsidRDefault="002A792A" w:rsidP="00641D8D">
            <w:pPr>
              <w:spacing w:after="0" w:line="240" w:lineRule="auto"/>
              <w:jc w:val="both"/>
              <w:rPr>
                <w:rFonts w:ascii="Bookman Old Style" w:hAnsi="Bookman Old Style"/>
                <w:b/>
                <w:color w:val="000000"/>
                <w:lang w:eastAsia="es-EC"/>
              </w:rPr>
            </w:pPr>
            <w:r w:rsidRPr="000C78DB">
              <w:rPr>
                <w:rFonts w:ascii="Bookman Old Style" w:hAnsi="Bookman Old Style"/>
                <w:b/>
                <w:color w:val="000000"/>
                <w:lang w:eastAsia="es-EC"/>
              </w:rPr>
              <w:lastRenderedPageBreak/>
              <w:t>Capacidad de las líneas del alimentador “Agregados”</w:t>
            </w:r>
          </w:p>
        </w:tc>
      </w:tr>
      <w:tr w:rsidR="002A792A" w:rsidRPr="000C78DB" w:rsidTr="00641D8D">
        <w:trPr>
          <w:trHeight w:val="315"/>
        </w:trPr>
        <w:tc>
          <w:tcPr>
            <w:tcW w:w="1008" w:type="dxa"/>
            <w:tcBorders>
              <w:top w:val="single" w:sz="8" w:space="0" w:color="auto"/>
              <w:left w:val="single" w:sz="8" w:space="0" w:color="auto"/>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From Number</w:t>
            </w:r>
          </w:p>
        </w:tc>
        <w:tc>
          <w:tcPr>
            <w:tcW w:w="2748"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From Name</w:t>
            </w:r>
          </w:p>
        </w:tc>
        <w:tc>
          <w:tcPr>
            <w:tcW w:w="992"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To Number</w:t>
            </w:r>
          </w:p>
        </w:tc>
        <w:tc>
          <w:tcPr>
            <w:tcW w:w="1985"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To Name</w:t>
            </w:r>
          </w:p>
        </w:tc>
        <w:tc>
          <w:tcPr>
            <w:tcW w:w="992"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MW</w:t>
            </w:r>
          </w:p>
        </w:tc>
        <w:tc>
          <w:tcPr>
            <w:tcW w:w="1134"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Mvar</w:t>
            </w:r>
          </w:p>
        </w:tc>
        <w:tc>
          <w:tcPr>
            <w:tcW w:w="992"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MVA</w:t>
            </w:r>
          </w:p>
        </w:tc>
        <w:tc>
          <w:tcPr>
            <w:tcW w:w="992"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Limite MVA</w:t>
            </w:r>
          </w:p>
        </w:tc>
        <w:tc>
          <w:tcPr>
            <w:tcW w:w="1134" w:type="dxa"/>
            <w:tcBorders>
              <w:top w:val="single" w:sz="8" w:space="0" w:color="auto"/>
              <w:left w:val="nil"/>
              <w:bottom w:val="nil"/>
              <w:right w:val="single" w:sz="4" w:space="0" w:color="auto"/>
            </w:tcBorders>
            <w:shd w:val="clear" w:color="auto" w:fill="FFC000"/>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 of MVA Limit (Max)</w:t>
            </w:r>
          </w:p>
        </w:tc>
        <w:tc>
          <w:tcPr>
            <w:tcW w:w="851"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MW Loss</w:t>
            </w:r>
          </w:p>
        </w:tc>
        <w:tc>
          <w:tcPr>
            <w:tcW w:w="850" w:type="dxa"/>
            <w:tcBorders>
              <w:top w:val="single" w:sz="8" w:space="0" w:color="auto"/>
              <w:left w:val="nil"/>
              <w:bottom w:val="nil"/>
              <w:right w:val="single" w:sz="8"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Mvar Loss</w:t>
            </w:r>
          </w:p>
        </w:tc>
      </w:tr>
      <w:tr w:rsidR="002A792A" w:rsidRPr="000C78DB" w:rsidTr="00641D8D">
        <w:trPr>
          <w:trHeight w:val="300"/>
        </w:trPr>
        <w:tc>
          <w:tcPr>
            <w:tcW w:w="1008" w:type="dxa"/>
            <w:tcBorders>
              <w:top w:val="single" w:sz="8" w:space="0" w:color="auto"/>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w:t>
            </w:r>
          </w:p>
        </w:tc>
        <w:tc>
          <w:tcPr>
            <w:tcW w:w="2748"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Principal 13, KV</w:t>
            </w:r>
          </w:p>
        </w:tc>
        <w:tc>
          <w:tcPr>
            <w:tcW w:w="99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w:t>
            </w:r>
          </w:p>
        </w:tc>
        <w:tc>
          <w:tcPr>
            <w:tcW w:w="1985"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DCB</w:t>
            </w:r>
          </w:p>
        </w:tc>
        <w:tc>
          <w:tcPr>
            <w:tcW w:w="992"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2.308</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1.036</w:t>
            </w:r>
          </w:p>
        </w:tc>
        <w:tc>
          <w:tcPr>
            <w:tcW w:w="992"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2.530</w:t>
            </w:r>
          </w:p>
        </w:tc>
        <w:tc>
          <w:tcPr>
            <w:tcW w:w="992"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134"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40.735</w:t>
            </w:r>
          </w:p>
        </w:tc>
        <w:tc>
          <w:tcPr>
            <w:tcW w:w="851"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0.005</w:t>
            </w:r>
          </w:p>
        </w:tc>
        <w:tc>
          <w:tcPr>
            <w:tcW w:w="85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0.006</w:t>
            </w:r>
          </w:p>
        </w:tc>
      </w:tr>
      <w:tr w:rsidR="002A792A" w:rsidRPr="000C78DB" w:rsidTr="00641D8D">
        <w:trPr>
          <w:trHeight w:val="300"/>
        </w:trPr>
        <w:tc>
          <w:tcPr>
            <w:tcW w:w="1008"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w:t>
            </w:r>
          </w:p>
        </w:tc>
        <w:tc>
          <w:tcPr>
            <w:tcW w:w="274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DCB</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12</w:t>
            </w:r>
          </w:p>
        </w:tc>
        <w:tc>
          <w:tcPr>
            <w:tcW w:w="19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CB</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0.782</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0.130</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0.793</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12.762</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w:t>
            </w:r>
          </w:p>
        </w:tc>
      </w:tr>
      <w:tr w:rsidR="002A792A" w:rsidRPr="000C78DB" w:rsidTr="00641D8D">
        <w:trPr>
          <w:trHeight w:val="300"/>
        </w:trPr>
        <w:tc>
          <w:tcPr>
            <w:tcW w:w="1008"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12</w:t>
            </w:r>
          </w:p>
        </w:tc>
        <w:tc>
          <w:tcPr>
            <w:tcW w:w="274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CB</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14</w:t>
            </w:r>
          </w:p>
        </w:tc>
        <w:tc>
          <w:tcPr>
            <w:tcW w:w="19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FIN A2</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0.332</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0.108</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0.349</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5.618</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w:t>
            </w:r>
          </w:p>
        </w:tc>
      </w:tr>
      <w:tr w:rsidR="002A792A" w:rsidRPr="000C78DB" w:rsidTr="00641D8D">
        <w:trPr>
          <w:trHeight w:val="300"/>
        </w:trPr>
        <w:tc>
          <w:tcPr>
            <w:tcW w:w="1008"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w:t>
            </w:r>
          </w:p>
        </w:tc>
        <w:tc>
          <w:tcPr>
            <w:tcW w:w="274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DCB</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11</w:t>
            </w:r>
          </w:p>
        </w:tc>
        <w:tc>
          <w:tcPr>
            <w:tcW w:w="19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D - TRITURACION SECUNDARIA</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1.521</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0.900</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1.767</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28.454</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w:t>
            </w:r>
          </w:p>
        </w:tc>
      </w:tr>
      <w:tr w:rsidR="002A792A" w:rsidRPr="000C78DB" w:rsidTr="00641D8D">
        <w:trPr>
          <w:trHeight w:val="300"/>
        </w:trPr>
        <w:tc>
          <w:tcPr>
            <w:tcW w:w="1008"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12</w:t>
            </w:r>
          </w:p>
        </w:tc>
        <w:tc>
          <w:tcPr>
            <w:tcW w:w="274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CB</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w:t>
            </w:r>
          </w:p>
        </w:tc>
        <w:tc>
          <w:tcPr>
            <w:tcW w:w="198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 - TRITURACION PRIMARIA</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0.450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0.023</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0.450</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7.250</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w:t>
            </w:r>
          </w:p>
        </w:tc>
      </w:tr>
      <w:tr w:rsidR="002A792A" w:rsidRPr="000C78DB" w:rsidTr="00641D8D">
        <w:trPr>
          <w:trHeight w:val="315"/>
        </w:trPr>
        <w:tc>
          <w:tcPr>
            <w:tcW w:w="1008"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8</w:t>
            </w:r>
          </w:p>
        </w:tc>
        <w:tc>
          <w:tcPr>
            <w:tcW w:w="2748"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B - HORNO, HIDRATACION, PLANTA DE CAL</w:t>
            </w:r>
          </w:p>
        </w:tc>
        <w:tc>
          <w:tcPr>
            <w:tcW w:w="992"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9</w:t>
            </w:r>
          </w:p>
        </w:tc>
        <w:tc>
          <w:tcPr>
            <w:tcW w:w="1985"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FIN A1</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-0.330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-0.107</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0.347</w:t>
            </w:r>
          </w:p>
        </w:tc>
        <w:tc>
          <w:tcPr>
            <w:tcW w:w="99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1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5.587</w:t>
            </w:r>
          </w:p>
        </w:tc>
        <w:tc>
          <w:tcPr>
            <w:tcW w:w="85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w:t>
            </w:r>
          </w:p>
        </w:tc>
      </w:tr>
    </w:tbl>
    <w:p w:rsidR="002A792A" w:rsidRDefault="002A792A" w:rsidP="002A792A">
      <w:pPr>
        <w:spacing w:line="240" w:lineRule="auto"/>
        <w:ind w:left="708" w:right="-292" w:firstLine="708"/>
        <w:jc w:val="center"/>
        <w:rPr>
          <w:rFonts w:ascii="Bookman Old Style" w:hAnsi="Bookman Old Style" w:cs="Arial"/>
          <w:bCs/>
          <w:i/>
          <w:sz w:val="18"/>
          <w:szCs w:val="18"/>
        </w:rPr>
      </w:pPr>
    </w:p>
    <w:p w:rsidR="002A792A" w:rsidRDefault="002A792A" w:rsidP="002A792A">
      <w:pPr>
        <w:spacing w:after="0" w:line="480" w:lineRule="auto"/>
        <w:jc w:val="both"/>
        <w:rPr>
          <w:rFonts w:ascii="Bookman Old Style" w:hAnsi="Bookman Old Style" w:cs="Arial"/>
        </w:rPr>
      </w:pPr>
      <w:r>
        <w:rPr>
          <w:rFonts w:ascii="Bookman Old Style" w:hAnsi="Bookman Old Style" w:cs="Arial"/>
          <w:b/>
        </w:rPr>
        <w:t>2.4.3.1.2</w:t>
      </w:r>
      <w:r w:rsidRPr="000C78DB">
        <w:rPr>
          <w:rFonts w:ascii="Bookman Old Style" w:hAnsi="Bookman Old Style" w:cs="Arial"/>
          <w:b/>
        </w:rPr>
        <w:t xml:space="preserve"> Carga de Conductores y Transformadores</w:t>
      </w:r>
      <w:r>
        <w:rPr>
          <w:rFonts w:ascii="Bookman Old Style" w:hAnsi="Bookman Old Style" w:cs="Arial"/>
        </w:rPr>
        <w:t xml:space="preserve">  </w:t>
      </w:r>
    </w:p>
    <w:p w:rsidR="002A792A" w:rsidRDefault="002A792A" w:rsidP="002A792A">
      <w:pPr>
        <w:spacing w:after="0" w:line="480" w:lineRule="auto"/>
        <w:jc w:val="both"/>
        <w:rPr>
          <w:rFonts w:ascii="Bookman Old Style" w:hAnsi="Bookman Old Style" w:cs="Arial"/>
        </w:rPr>
      </w:pPr>
    </w:p>
    <w:p w:rsidR="002A792A" w:rsidRDefault="002A792A" w:rsidP="002A792A">
      <w:pPr>
        <w:spacing w:line="240" w:lineRule="auto"/>
        <w:ind w:right="-292" w:firstLine="1"/>
        <w:jc w:val="center"/>
        <w:rPr>
          <w:rFonts w:ascii="Bookman Old Style" w:hAnsi="Bookman Old Style" w:cs="Arial"/>
          <w:bCs/>
          <w:i/>
          <w:sz w:val="18"/>
          <w:szCs w:val="18"/>
        </w:rPr>
      </w:pPr>
    </w:p>
    <w:p w:rsidR="002A792A" w:rsidRPr="00AD3560" w:rsidRDefault="002A792A" w:rsidP="002A792A">
      <w:pPr>
        <w:spacing w:line="240" w:lineRule="auto"/>
        <w:ind w:right="-292" w:firstLine="1"/>
        <w:jc w:val="center"/>
        <w:rPr>
          <w:rFonts w:ascii="Bookman Old Style" w:hAnsi="Bookman Old Style" w:cs="Arial"/>
          <w:bCs/>
          <w:i/>
          <w:sz w:val="18"/>
          <w:szCs w:val="18"/>
        </w:rPr>
      </w:pPr>
      <w:r w:rsidRPr="000C78DB">
        <w:rPr>
          <w:rFonts w:ascii="Bookman Old Style" w:hAnsi="Bookman Old Style" w:cs="Arial"/>
          <w:bCs/>
          <w:i/>
          <w:sz w:val="18"/>
          <w:szCs w:val="18"/>
        </w:rPr>
        <w:t>Tabla #35 Datos de los conductores del alimentador “Agregados”  obtenidos del flujo de carga del caso base para contingencia 1 del caso optimizado</w:t>
      </w:r>
    </w:p>
    <w:p w:rsidR="002A792A" w:rsidRDefault="002A792A" w:rsidP="002A792A">
      <w:pPr>
        <w:spacing w:line="240" w:lineRule="auto"/>
        <w:ind w:right="-292" w:firstLine="1"/>
        <w:jc w:val="center"/>
        <w:rPr>
          <w:rFonts w:ascii="Bookman Old Style" w:hAnsi="Bookman Old Style" w:cs="Arial"/>
          <w:bCs/>
          <w:i/>
          <w:sz w:val="18"/>
          <w:szCs w:val="18"/>
        </w:rPr>
      </w:pPr>
    </w:p>
    <w:p w:rsidR="002A792A" w:rsidRDefault="002A792A" w:rsidP="002A792A">
      <w:pPr>
        <w:spacing w:line="240" w:lineRule="auto"/>
        <w:ind w:right="-292" w:firstLine="1"/>
        <w:jc w:val="center"/>
        <w:rPr>
          <w:rFonts w:ascii="Bookman Old Style" w:hAnsi="Bookman Old Style" w:cs="Arial"/>
          <w:bCs/>
          <w:i/>
          <w:sz w:val="18"/>
          <w:szCs w:val="18"/>
        </w:rPr>
      </w:pPr>
    </w:p>
    <w:p w:rsidR="002A792A" w:rsidRDefault="002A792A" w:rsidP="002A792A">
      <w:pPr>
        <w:spacing w:line="240" w:lineRule="auto"/>
        <w:ind w:right="-292" w:firstLine="1"/>
        <w:jc w:val="center"/>
        <w:rPr>
          <w:rFonts w:ascii="Bookman Old Style" w:hAnsi="Bookman Old Style" w:cs="Arial"/>
          <w:bCs/>
          <w:i/>
          <w:sz w:val="18"/>
          <w:szCs w:val="18"/>
        </w:rPr>
      </w:pPr>
    </w:p>
    <w:p w:rsidR="002A792A" w:rsidRDefault="002A792A" w:rsidP="002A792A">
      <w:pPr>
        <w:spacing w:line="240" w:lineRule="auto"/>
        <w:ind w:right="-292" w:firstLine="1"/>
        <w:jc w:val="center"/>
        <w:rPr>
          <w:rFonts w:ascii="Bookman Old Style" w:hAnsi="Bookman Old Style" w:cs="Arial"/>
          <w:bCs/>
          <w:i/>
          <w:sz w:val="18"/>
          <w:szCs w:val="18"/>
        </w:rPr>
      </w:pPr>
    </w:p>
    <w:p w:rsidR="002A792A" w:rsidRDefault="002A792A" w:rsidP="002A792A">
      <w:pPr>
        <w:spacing w:line="240" w:lineRule="auto"/>
        <w:ind w:right="-292" w:firstLine="1"/>
        <w:jc w:val="center"/>
        <w:rPr>
          <w:rFonts w:ascii="Bookman Old Style" w:hAnsi="Bookman Old Style" w:cs="Arial"/>
          <w:bCs/>
          <w:i/>
          <w:sz w:val="18"/>
          <w:szCs w:val="18"/>
        </w:rPr>
      </w:pPr>
    </w:p>
    <w:p w:rsidR="002A792A" w:rsidRDefault="002A792A" w:rsidP="002A792A">
      <w:pPr>
        <w:spacing w:line="240" w:lineRule="auto"/>
        <w:ind w:right="-292" w:firstLine="1"/>
        <w:jc w:val="center"/>
        <w:rPr>
          <w:rFonts w:ascii="Bookman Old Style" w:hAnsi="Bookman Old Style" w:cs="Arial"/>
          <w:bCs/>
          <w:i/>
          <w:sz w:val="18"/>
          <w:szCs w:val="18"/>
        </w:rPr>
      </w:pPr>
    </w:p>
    <w:p w:rsidR="002A792A" w:rsidRDefault="002A792A" w:rsidP="002A792A">
      <w:pPr>
        <w:spacing w:line="240" w:lineRule="auto"/>
        <w:ind w:right="-292" w:firstLine="1"/>
        <w:jc w:val="center"/>
        <w:rPr>
          <w:rFonts w:ascii="Bookman Old Style" w:hAnsi="Bookman Old Style" w:cs="Arial"/>
          <w:bCs/>
          <w:i/>
          <w:sz w:val="18"/>
          <w:szCs w:val="18"/>
        </w:rPr>
      </w:pPr>
    </w:p>
    <w:tbl>
      <w:tblPr>
        <w:tblpPr w:leftFromText="141" w:rightFromText="141" w:vertAnchor="text" w:horzAnchor="page" w:tblpX="1707" w:tblpY="1943"/>
        <w:tblW w:w="13537" w:type="dxa"/>
        <w:tblCellMar>
          <w:left w:w="70" w:type="dxa"/>
          <w:right w:w="70" w:type="dxa"/>
        </w:tblCellMar>
        <w:tblLook w:val="00A0"/>
      </w:tblPr>
      <w:tblGrid>
        <w:gridCol w:w="1503"/>
        <w:gridCol w:w="4562"/>
        <w:gridCol w:w="933"/>
        <w:gridCol w:w="932"/>
        <w:gridCol w:w="933"/>
        <w:gridCol w:w="932"/>
        <w:gridCol w:w="1474"/>
        <w:gridCol w:w="1134"/>
        <w:gridCol w:w="1134"/>
      </w:tblGrid>
      <w:tr w:rsidR="002A792A" w:rsidRPr="000C78DB" w:rsidTr="00641D8D">
        <w:trPr>
          <w:trHeight w:val="331"/>
        </w:trPr>
        <w:tc>
          <w:tcPr>
            <w:tcW w:w="13537" w:type="dxa"/>
            <w:gridSpan w:val="9"/>
            <w:tcBorders>
              <w:top w:val="nil"/>
              <w:left w:val="nil"/>
              <w:bottom w:val="nil"/>
            </w:tcBorders>
            <w:noWrap/>
            <w:vAlign w:val="center"/>
          </w:tcPr>
          <w:p w:rsidR="002A792A" w:rsidRPr="000C78DB" w:rsidRDefault="002A792A" w:rsidP="00641D8D">
            <w:pPr>
              <w:spacing w:after="0" w:line="240" w:lineRule="auto"/>
              <w:jc w:val="both"/>
              <w:rPr>
                <w:rFonts w:ascii="Bookman Old Style" w:hAnsi="Bookman Old Style"/>
                <w:b/>
                <w:color w:val="000000"/>
                <w:lang w:eastAsia="es-EC"/>
              </w:rPr>
            </w:pPr>
            <w:r w:rsidRPr="000C78DB">
              <w:rPr>
                <w:rFonts w:ascii="Bookman Old Style" w:hAnsi="Bookman Old Style"/>
                <w:b/>
                <w:color w:val="000000"/>
                <w:lang w:eastAsia="es-EC"/>
              </w:rPr>
              <w:t>Carga en los transformadores</w:t>
            </w:r>
          </w:p>
        </w:tc>
      </w:tr>
      <w:tr w:rsidR="002A792A" w:rsidRPr="000C78DB" w:rsidTr="00641D8D">
        <w:trPr>
          <w:trHeight w:val="331"/>
        </w:trPr>
        <w:tc>
          <w:tcPr>
            <w:tcW w:w="1503" w:type="dxa"/>
            <w:tcBorders>
              <w:top w:val="single" w:sz="8" w:space="0" w:color="auto"/>
              <w:left w:val="single" w:sz="8" w:space="0" w:color="auto"/>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Barra</w:t>
            </w:r>
          </w:p>
        </w:tc>
        <w:tc>
          <w:tcPr>
            <w:tcW w:w="4562"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Transformador</w:t>
            </w:r>
          </w:p>
        </w:tc>
        <w:tc>
          <w:tcPr>
            <w:tcW w:w="933"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MW</w:t>
            </w:r>
          </w:p>
        </w:tc>
        <w:tc>
          <w:tcPr>
            <w:tcW w:w="932"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Mvar</w:t>
            </w:r>
          </w:p>
        </w:tc>
        <w:tc>
          <w:tcPr>
            <w:tcW w:w="933"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MVA</w:t>
            </w:r>
          </w:p>
        </w:tc>
        <w:tc>
          <w:tcPr>
            <w:tcW w:w="932"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Limite MVA</w:t>
            </w:r>
          </w:p>
        </w:tc>
        <w:tc>
          <w:tcPr>
            <w:tcW w:w="1474" w:type="dxa"/>
            <w:tcBorders>
              <w:top w:val="single" w:sz="8" w:space="0" w:color="auto"/>
              <w:left w:val="nil"/>
              <w:bottom w:val="nil"/>
              <w:right w:val="single" w:sz="4" w:space="0" w:color="auto"/>
            </w:tcBorders>
            <w:shd w:val="clear" w:color="auto" w:fill="FFC000"/>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 of MVA Limit (Max)</w:t>
            </w:r>
          </w:p>
        </w:tc>
        <w:tc>
          <w:tcPr>
            <w:tcW w:w="1134"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MW Loss</w:t>
            </w:r>
          </w:p>
        </w:tc>
        <w:tc>
          <w:tcPr>
            <w:tcW w:w="1134" w:type="dxa"/>
            <w:tcBorders>
              <w:top w:val="single" w:sz="8" w:space="0" w:color="auto"/>
              <w:left w:val="nil"/>
              <w:bottom w:val="nil"/>
              <w:right w:val="single" w:sz="8"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Mvar Loss</w:t>
            </w:r>
          </w:p>
        </w:tc>
      </w:tr>
      <w:tr w:rsidR="002A792A" w:rsidRPr="000C78DB" w:rsidTr="00641D8D">
        <w:trPr>
          <w:trHeight w:val="331"/>
        </w:trPr>
        <w:tc>
          <w:tcPr>
            <w:tcW w:w="1503" w:type="dxa"/>
            <w:tcBorders>
              <w:top w:val="single" w:sz="8" w:space="0" w:color="auto"/>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456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Subestación 3750KVA (69/13.8) Kv</w:t>
            </w:r>
          </w:p>
        </w:tc>
        <w:tc>
          <w:tcPr>
            <w:tcW w:w="933"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2.54</w:t>
            </w:r>
          </w:p>
        </w:tc>
        <w:tc>
          <w:tcPr>
            <w:tcW w:w="93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1.31</w:t>
            </w:r>
          </w:p>
        </w:tc>
        <w:tc>
          <w:tcPr>
            <w:tcW w:w="933"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2.86</w:t>
            </w:r>
          </w:p>
        </w:tc>
        <w:tc>
          <w:tcPr>
            <w:tcW w:w="93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3.75</w:t>
            </w:r>
          </w:p>
        </w:tc>
        <w:tc>
          <w:tcPr>
            <w:tcW w:w="147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76.18</w:t>
            </w:r>
          </w:p>
        </w:tc>
        <w:tc>
          <w:tcPr>
            <w:tcW w:w="113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113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0.16</w:t>
            </w:r>
          </w:p>
        </w:tc>
      </w:tr>
      <w:tr w:rsidR="002A792A" w:rsidRPr="000C78DB" w:rsidTr="00641D8D">
        <w:trPr>
          <w:trHeight w:val="331"/>
        </w:trPr>
        <w:tc>
          <w:tcPr>
            <w:tcW w:w="1503"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w:t>
            </w:r>
          </w:p>
        </w:tc>
        <w:tc>
          <w:tcPr>
            <w:tcW w:w="45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Trituración Primaria 500KVA (13,8/0.44) kV</w:t>
            </w:r>
          </w:p>
        </w:tc>
        <w:tc>
          <w:tcPr>
            <w:tcW w:w="933"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0.45</w:t>
            </w:r>
          </w:p>
        </w:tc>
        <w:tc>
          <w:tcPr>
            <w:tcW w:w="93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0.03</w:t>
            </w:r>
          </w:p>
        </w:tc>
        <w:tc>
          <w:tcPr>
            <w:tcW w:w="933"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0.45</w:t>
            </w:r>
          </w:p>
        </w:tc>
        <w:tc>
          <w:tcPr>
            <w:tcW w:w="93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0.50</w:t>
            </w:r>
          </w:p>
        </w:tc>
        <w:tc>
          <w:tcPr>
            <w:tcW w:w="147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90.06</w:t>
            </w:r>
          </w:p>
        </w:tc>
        <w:tc>
          <w:tcPr>
            <w:tcW w:w="113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113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w:t>
            </w:r>
          </w:p>
        </w:tc>
      </w:tr>
      <w:tr w:rsidR="002A792A" w:rsidRPr="000C78DB" w:rsidTr="00641D8D">
        <w:trPr>
          <w:trHeight w:val="331"/>
        </w:trPr>
        <w:tc>
          <w:tcPr>
            <w:tcW w:w="1503"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11</w:t>
            </w:r>
          </w:p>
        </w:tc>
        <w:tc>
          <w:tcPr>
            <w:tcW w:w="45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Trituración Secundaria 2000KVA (13,8/0.44) kV</w:t>
            </w:r>
          </w:p>
        </w:tc>
        <w:tc>
          <w:tcPr>
            <w:tcW w:w="933"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1.52</w:t>
            </w:r>
          </w:p>
        </w:tc>
        <w:tc>
          <w:tcPr>
            <w:tcW w:w="93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0.91</w:t>
            </w:r>
          </w:p>
        </w:tc>
        <w:tc>
          <w:tcPr>
            <w:tcW w:w="933"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1.77</w:t>
            </w:r>
          </w:p>
        </w:tc>
        <w:tc>
          <w:tcPr>
            <w:tcW w:w="93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2.00</w:t>
            </w:r>
          </w:p>
        </w:tc>
        <w:tc>
          <w:tcPr>
            <w:tcW w:w="147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88.52</w:t>
            </w:r>
          </w:p>
        </w:tc>
        <w:tc>
          <w:tcPr>
            <w:tcW w:w="113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113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0.09</w:t>
            </w:r>
          </w:p>
        </w:tc>
      </w:tr>
      <w:tr w:rsidR="002A792A" w:rsidRPr="000C78DB" w:rsidTr="00641D8D">
        <w:trPr>
          <w:trHeight w:val="331"/>
        </w:trPr>
        <w:tc>
          <w:tcPr>
            <w:tcW w:w="1503"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8</w:t>
            </w:r>
          </w:p>
        </w:tc>
        <w:tc>
          <w:tcPr>
            <w:tcW w:w="45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Horno, Hidratación, Planta Cal 750KVA (13.8/0.44) kV</w:t>
            </w:r>
          </w:p>
        </w:tc>
        <w:tc>
          <w:tcPr>
            <w:tcW w:w="933"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0.33</w:t>
            </w:r>
          </w:p>
        </w:tc>
        <w:tc>
          <w:tcPr>
            <w:tcW w:w="93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0.11</w:t>
            </w:r>
          </w:p>
        </w:tc>
        <w:tc>
          <w:tcPr>
            <w:tcW w:w="933"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0.35</w:t>
            </w:r>
          </w:p>
        </w:tc>
        <w:tc>
          <w:tcPr>
            <w:tcW w:w="93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0.75</w:t>
            </w:r>
          </w:p>
        </w:tc>
        <w:tc>
          <w:tcPr>
            <w:tcW w:w="147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46.46</w:t>
            </w:r>
          </w:p>
        </w:tc>
        <w:tc>
          <w:tcPr>
            <w:tcW w:w="113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113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w:t>
            </w:r>
          </w:p>
        </w:tc>
      </w:tr>
      <w:tr w:rsidR="002A792A" w:rsidRPr="000C78DB" w:rsidTr="00641D8D">
        <w:trPr>
          <w:trHeight w:val="331"/>
        </w:trPr>
        <w:tc>
          <w:tcPr>
            <w:tcW w:w="1503"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18</w:t>
            </w:r>
          </w:p>
        </w:tc>
        <w:tc>
          <w:tcPr>
            <w:tcW w:w="4562"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Mantenimiento Banco 300KVA (13.8/0.44) kV</w:t>
            </w:r>
          </w:p>
        </w:tc>
        <w:tc>
          <w:tcPr>
            <w:tcW w:w="933"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0.17</w:t>
            </w:r>
          </w:p>
        </w:tc>
        <w:tc>
          <w:tcPr>
            <w:tcW w:w="93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0.06</w:t>
            </w:r>
          </w:p>
        </w:tc>
        <w:tc>
          <w:tcPr>
            <w:tcW w:w="933"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0.18</w:t>
            </w:r>
          </w:p>
        </w:tc>
        <w:tc>
          <w:tcPr>
            <w:tcW w:w="93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0.30</w:t>
            </w:r>
          </w:p>
        </w:tc>
        <w:tc>
          <w:tcPr>
            <w:tcW w:w="147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59.84</w:t>
            </w:r>
          </w:p>
        </w:tc>
        <w:tc>
          <w:tcPr>
            <w:tcW w:w="113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1134"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w:t>
            </w:r>
          </w:p>
        </w:tc>
      </w:tr>
    </w:tbl>
    <w:p w:rsidR="002A792A" w:rsidRDefault="002A792A" w:rsidP="002A792A">
      <w:pPr>
        <w:spacing w:line="240" w:lineRule="auto"/>
        <w:ind w:left="708" w:right="-292" w:firstLine="708"/>
        <w:jc w:val="center"/>
        <w:rPr>
          <w:rFonts w:ascii="Bookman Old Style" w:hAnsi="Bookman Old Style" w:cs="Arial"/>
          <w:bCs/>
          <w:i/>
          <w:sz w:val="18"/>
          <w:szCs w:val="18"/>
        </w:rPr>
      </w:pPr>
    </w:p>
    <w:p w:rsidR="002A792A" w:rsidRPr="000C78DB" w:rsidRDefault="002A792A" w:rsidP="002A792A">
      <w:pPr>
        <w:pStyle w:val="Textoindependiente"/>
        <w:spacing w:line="480" w:lineRule="auto"/>
        <w:ind w:left="720"/>
        <w:rPr>
          <w:rFonts w:ascii="Bookman Old Style" w:hAnsi="Bookman Old Style" w:cs="Arial"/>
          <w:b/>
          <w:bCs/>
          <w:sz w:val="22"/>
          <w:lang w:val="es-EC"/>
        </w:rPr>
      </w:pPr>
    </w:p>
    <w:p w:rsidR="002A792A" w:rsidRPr="000C78DB" w:rsidRDefault="002A792A" w:rsidP="002A792A">
      <w:pPr>
        <w:pStyle w:val="Textoindependiente"/>
        <w:spacing w:line="480" w:lineRule="auto"/>
        <w:ind w:left="720"/>
        <w:rPr>
          <w:rFonts w:ascii="Bookman Old Style" w:hAnsi="Bookman Old Style" w:cs="Arial"/>
          <w:b/>
          <w:bCs/>
          <w:sz w:val="22"/>
          <w:lang w:val="es-EC"/>
        </w:rPr>
      </w:pPr>
    </w:p>
    <w:p w:rsidR="002A792A" w:rsidRDefault="002A792A" w:rsidP="002A792A">
      <w:pPr>
        <w:pStyle w:val="Textoindependiente"/>
        <w:spacing w:line="480" w:lineRule="auto"/>
        <w:ind w:left="720"/>
        <w:rPr>
          <w:rFonts w:ascii="Bookman Old Style" w:hAnsi="Bookman Old Style" w:cs="Arial"/>
          <w:b/>
          <w:bCs/>
          <w:sz w:val="22"/>
          <w:lang w:val="es-EC"/>
        </w:rPr>
      </w:pPr>
    </w:p>
    <w:p w:rsidR="002A792A" w:rsidRPr="000C78DB" w:rsidRDefault="002A792A" w:rsidP="002A792A">
      <w:pPr>
        <w:spacing w:line="480" w:lineRule="auto"/>
        <w:ind w:left="708" w:right="-292" w:firstLine="708"/>
        <w:jc w:val="center"/>
        <w:rPr>
          <w:rFonts w:ascii="Bookman Old Style" w:hAnsi="Bookman Old Style" w:cs="Arial"/>
          <w:bCs/>
          <w:i/>
          <w:sz w:val="18"/>
          <w:szCs w:val="18"/>
        </w:rPr>
      </w:pPr>
      <w:r w:rsidRPr="000C78DB">
        <w:rPr>
          <w:rFonts w:ascii="Bookman Old Style" w:hAnsi="Bookman Old Style" w:cs="Arial"/>
          <w:bCs/>
          <w:i/>
          <w:sz w:val="18"/>
          <w:szCs w:val="18"/>
        </w:rPr>
        <w:t>Tabla #3</w:t>
      </w:r>
      <w:r>
        <w:rPr>
          <w:rFonts w:ascii="Bookman Old Style" w:hAnsi="Bookman Old Style" w:cs="Arial"/>
          <w:bCs/>
          <w:i/>
          <w:sz w:val="18"/>
          <w:szCs w:val="18"/>
        </w:rPr>
        <w:t>6</w:t>
      </w:r>
      <w:r w:rsidRPr="000C78DB">
        <w:rPr>
          <w:rFonts w:ascii="Bookman Old Style" w:hAnsi="Bookman Old Style" w:cs="Arial"/>
          <w:bCs/>
          <w:i/>
          <w:sz w:val="18"/>
          <w:szCs w:val="18"/>
        </w:rPr>
        <w:t xml:space="preserve"> Datos de los transformadores  obtenidos del flujo de carga del caso base para contingencia 1 del caso</w:t>
      </w:r>
      <w:r>
        <w:rPr>
          <w:rFonts w:ascii="Bookman Old Style" w:hAnsi="Bookman Old Style" w:cs="Arial"/>
          <w:bCs/>
          <w:i/>
          <w:sz w:val="18"/>
          <w:szCs w:val="18"/>
        </w:rPr>
        <w:t xml:space="preserve"> optimo</w:t>
      </w:r>
      <w:r w:rsidRPr="000C78DB">
        <w:rPr>
          <w:rFonts w:ascii="Bookman Old Style" w:hAnsi="Bookman Old Style" w:cs="Arial"/>
          <w:bCs/>
          <w:i/>
          <w:sz w:val="18"/>
          <w:szCs w:val="18"/>
        </w:rPr>
        <w:t xml:space="preserve"> </w:t>
      </w:r>
    </w:p>
    <w:p w:rsidR="002A792A" w:rsidRPr="000C78DB" w:rsidRDefault="002A792A" w:rsidP="002A792A">
      <w:pPr>
        <w:pStyle w:val="Textoindependiente"/>
        <w:spacing w:line="480" w:lineRule="auto"/>
        <w:ind w:left="720"/>
        <w:rPr>
          <w:rFonts w:ascii="Bookman Old Style" w:hAnsi="Bookman Old Style" w:cs="Arial"/>
          <w:b/>
          <w:bCs/>
          <w:sz w:val="22"/>
          <w:lang w:val="es-EC"/>
        </w:rPr>
        <w:sectPr w:rsidR="002A792A" w:rsidRPr="000C78DB" w:rsidSect="00AD3560">
          <w:pgSz w:w="15840" w:h="12240" w:orient="landscape"/>
          <w:pgMar w:top="1361" w:right="2268" w:bottom="2268" w:left="2268" w:header="709" w:footer="709" w:gutter="0"/>
          <w:cols w:space="708"/>
          <w:docGrid w:linePitch="360"/>
        </w:sectPr>
      </w:pPr>
    </w:p>
    <w:p w:rsidR="002A792A" w:rsidRPr="000C78DB" w:rsidRDefault="002A792A" w:rsidP="002A792A">
      <w:pPr>
        <w:pStyle w:val="Textoindependiente"/>
        <w:spacing w:line="480" w:lineRule="auto"/>
        <w:rPr>
          <w:rFonts w:ascii="Bookman Old Style" w:hAnsi="Bookman Old Style" w:cs="Arial"/>
          <w:b/>
          <w:bCs/>
          <w:sz w:val="22"/>
        </w:rPr>
      </w:pPr>
      <w:r w:rsidRPr="000C78DB">
        <w:rPr>
          <w:rFonts w:ascii="Bookman Old Style" w:hAnsi="Bookman Old Style" w:cs="Arial"/>
          <w:b/>
          <w:bCs/>
          <w:sz w:val="22"/>
        </w:rPr>
        <w:lastRenderedPageBreak/>
        <w:t>2.4.3.2 Contingencia 2</w:t>
      </w:r>
    </w:p>
    <w:p w:rsidR="002A792A" w:rsidRPr="000C78DB" w:rsidRDefault="002A792A" w:rsidP="002A792A">
      <w:pPr>
        <w:pStyle w:val="Textoindependiente"/>
        <w:spacing w:line="480" w:lineRule="auto"/>
        <w:ind w:left="720"/>
        <w:rPr>
          <w:rFonts w:ascii="Bookman Old Style" w:hAnsi="Bookman Old Style" w:cs="Arial"/>
          <w:b/>
          <w:bCs/>
          <w:sz w:val="22"/>
        </w:rPr>
      </w:pPr>
    </w:p>
    <w:p w:rsidR="002A792A" w:rsidRDefault="002A792A" w:rsidP="002A792A">
      <w:pPr>
        <w:pStyle w:val="Textoindependiente"/>
        <w:spacing w:line="480" w:lineRule="auto"/>
        <w:ind w:left="993"/>
        <w:rPr>
          <w:rFonts w:ascii="Bookman Old Style" w:hAnsi="Bookman Old Style" w:cs="Arial"/>
          <w:bCs/>
          <w:sz w:val="22"/>
        </w:rPr>
      </w:pPr>
      <w:r w:rsidRPr="000C78DB">
        <w:rPr>
          <w:rFonts w:ascii="Bookman Old Style" w:hAnsi="Bookman Old Style" w:cs="Arial"/>
          <w:bCs/>
          <w:sz w:val="22"/>
        </w:rPr>
        <w:t>Para una falla en el alimentador “Agregados” ubicada entre los puntos B1 y B2:</w:t>
      </w:r>
    </w:p>
    <w:p w:rsidR="002A792A" w:rsidRPr="000C78DB" w:rsidRDefault="002A792A" w:rsidP="002A792A">
      <w:pPr>
        <w:pStyle w:val="Textoindependiente"/>
        <w:spacing w:line="480" w:lineRule="auto"/>
        <w:ind w:left="993"/>
        <w:rPr>
          <w:rFonts w:ascii="Bookman Old Style" w:hAnsi="Bookman Old Style" w:cs="Arial"/>
          <w:bCs/>
          <w:sz w:val="22"/>
        </w:rPr>
      </w:pPr>
    </w:p>
    <w:p w:rsidR="002A792A" w:rsidRPr="000C78DB" w:rsidRDefault="002A792A" w:rsidP="002A792A">
      <w:pPr>
        <w:pStyle w:val="Textoindependiente"/>
        <w:spacing w:line="480" w:lineRule="auto"/>
        <w:ind w:left="993"/>
        <w:rPr>
          <w:rFonts w:ascii="Bookman Old Style" w:hAnsi="Bookman Old Style" w:cs="Arial"/>
          <w:bCs/>
          <w:sz w:val="22"/>
        </w:rPr>
      </w:pPr>
      <w:r w:rsidRPr="000C78DB">
        <w:rPr>
          <w:rFonts w:ascii="Bookman Old Style" w:hAnsi="Bookman Old Style" w:cs="Arial"/>
          <w:bCs/>
          <w:sz w:val="22"/>
        </w:rPr>
        <w:t>Ambos interruptores automáticos (denominados SB1 y SB2) deberán abrir despejando la falla mientras que el interruptor ST conectará el alimentador “Cal” al sistema de trituración.</w:t>
      </w:r>
    </w:p>
    <w:p w:rsidR="002A792A" w:rsidRPr="000C78DB" w:rsidRDefault="002A792A" w:rsidP="002A792A">
      <w:pPr>
        <w:pStyle w:val="Textoindependiente"/>
        <w:spacing w:line="480" w:lineRule="auto"/>
        <w:ind w:left="720"/>
        <w:rPr>
          <w:rFonts w:ascii="Bookman Old Style" w:hAnsi="Bookman Old Style" w:cs="Arial"/>
          <w:bCs/>
          <w:sz w:val="22"/>
        </w:rPr>
      </w:pPr>
    </w:p>
    <w:p w:rsidR="002A792A" w:rsidRPr="000C78DB" w:rsidRDefault="002A792A" w:rsidP="002A792A">
      <w:pPr>
        <w:spacing w:line="480" w:lineRule="auto"/>
        <w:ind w:left="993"/>
        <w:jc w:val="both"/>
        <w:rPr>
          <w:rFonts w:ascii="Bookman Old Style" w:hAnsi="Bookman Old Style" w:cs="Arial"/>
        </w:rPr>
      </w:pPr>
      <w:r w:rsidRPr="000C78DB">
        <w:rPr>
          <w:rFonts w:ascii="Bookman Old Style" w:hAnsi="Bookman Old Style" w:cs="Arial"/>
        </w:rPr>
        <w:t xml:space="preserve">Cuando se presente este caso, el sistema de trituración quedará alimentado a través del alimentador “Cal” logrando así mantener el proceso de trituración constante mientras el alimentador esté fallado. </w:t>
      </w:r>
    </w:p>
    <w:p w:rsidR="002A792A" w:rsidRDefault="002A792A" w:rsidP="002A792A">
      <w:pPr>
        <w:spacing w:line="480" w:lineRule="auto"/>
        <w:ind w:left="993"/>
        <w:jc w:val="both"/>
        <w:rPr>
          <w:rFonts w:ascii="Bookman Old Style" w:hAnsi="Bookman Old Style" w:cs="Arial"/>
        </w:rPr>
      </w:pPr>
    </w:p>
    <w:p w:rsidR="002A792A" w:rsidRPr="000C78DB" w:rsidRDefault="002A792A" w:rsidP="002A792A">
      <w:pPr>
        <w:spacing w:line="480" w:lineRule="auto"/>
        <w:ind w:left="993"/>
        <w:jc w:val="both"/>
        <w:rPr>
          <w:rFonts w:ascii="Bookman Old Style" w:hAnsi="Bookman Old Style" w:cs="Arial"/>
        </w:rPr>
      </w:pPr>
      <w:r>
        <w:rPr>
          <w:rFonts w:ascii="Bookman Old Style" w:hAnsi="Bookman Old Style" w:cs="Arial"/>
        </w:rPr>
        <w:t>En el anexo 8</w:t>
      </w:r>
      <w:r w:rsidRPr="000C78DB">
        <w:rPr>
          <w:rFonts w:ascii="Bookman Old Style" w:hAnsi="Bookman Old Style" w:cs="Arial"/>
        </w:rPr>
        <w:t xml:space="preserve"> se adjunta los resulta</w:t>
      </w:r>
      <w:r>
        <w:rPr>
          <w:rFonts w:ascii="Bookman Old Style" w:hAnsi="Bookman Old Style" w:cs="Arial"/>
        </w:rPr>
        <w:t>dos gráficos del f</w:t>
      </w:r>
      <w:r w:rsidRPr="000C78DB">
        <w:rPr>
          <w:rFonts w:ascii="Bookman Old Style" w:hAnsi="Bookman Old Style" w:cs="Arial"/>
        </w:rPr>
        <w:t xml:space="preserve">lujo de carga del </w:t>
      </w:r>
      <w:r>
        <w:rPr>
          <w:rFonts w:ascii="Bookman Old Style" w:hAnsi="Bookman Old Style" w:cs="Arial"/>
        </w:rPr>
        <w:t>caso o</w:t>
      </w:r>
      <w:r w:rsidRPr="000C78DB">
        <w:rPr>
          <w:rFonts w:ascii="Bookman Old Style" w:hAnsi="Bookman Old Style" w:cs="Arial"/>
        </w:rPr>
        <w:t xml:space="preserve">ptimizado, que se resume a continuación: </w:t>
      </w:r>
    </w:p>
    <w:p w:rsidR="002A792A" w:rsidRPr="000C78DB" w:rsidRDefault="002A792A" w:rsidP="002A792A">
      <w:pPr>
        <w:spacing w:after="0" w:line="480" w:lineRule="auto"/>
        <w:ind w:left="720"/>
        <w:jc w:val="both"/>
        <w:rPr>
          <w:rFonts w:ascii="Bookman Old Style" w:hAnsi="Bookman Old Style" w:cs="Arial"/>
          <w:b/>
        </w:rPr>
      </w:pPr>
    </w:p>
    <w:p w:rsidR="002A792A" w:rsidRPr="000C78DB" w:rsidRDefault="002A792A" w:rsidP="002A792A">
      <w:pPr>
        <w:spacing w:after="0" w:line="480" w:lineRule="auto"/>
        <w:ind w:left="720"/>
        <w:jc w:val="both"/>
        <w:rPr>
          <w:rFonts w:ascii="Bookman Old Style" w:hAnsi="Bookman Old Style" w:cs="Arial"/>
          <w:b/>
        </w:rPr>
      </w:pPr>
    </w:p>
    <w:p w:rsidR="002A792A" w:rsidRPr="000C78DB" w:rsidRDefault="002A792A" w:rsidP="002A792A">
      <w:pPr>
        <w:spacing w:after="0" w:line="480" w:lineRule="auto"/>
        <w:ind w:left="720"/>
        <w:jc w:val="both"/>
        <w:rPr>
          <w:rFonts w:ascii="Bookman Old Style" w:hAnsi="Bookman Old Style" w:cs="Arial"/>
          <w:b/>
        </w:rPr>
      </w:pPr>
    </w:p>
    <w:p w:rsidR="002A792A" w:rsidRPr="000C78DB" w:rsidRDefault="002A792A" w:rsidP="002A792A">
      <w:pPr>
        <w:spacing w:after="0" w:line="480" w:lineRule="auto"/>
        <w:ind w:left="720"/>
        <w:jc w:val="both"/>
        <w:rPr>
          <w:rFonts w:ascii="Bookman Old Style" w:hAnsi="Bookman Old Style" w:cs="Arial"/>
          <w:b/>
        </w:rPr>
      </w:pPr>
    </w:p>
    <w:p w:rsidR="002A792A" w:rsidRPr="000C78DB" w:rsidRDefault="002A792A" w:rsidP="002A792A">
      <w:pPr>
        <w:spacing w:after="0" w:line="480" w:lineRule="auto"/>
        <w:ind w:left="720"/>
        <w:jc w:val="both"/>
        <w:rPr>
          <w:rFonts w:ascii="Bookman Old Style" w:hAnsi="Bookman Old Style" w:cs="Arial"/>
          <w:b/>
        </w:rPr>
      </w:pPr>
    </w:p>
    <w:p w:rsidR="002A792A" w:rsidRPr="000C78DB" w:rsidRDefault="002A792A" w:rsidP="002A792A">
      <w:pPr>
        <w:spacing w:after="0" w:line="480" w:lineRule="auto"/>
        <w:ind w:left="720"/>
        <w:jc w:val="both"/>
        <w:rPr>
          <w:rFonts w:ascii="Bookman Old Style" w:hAnsi="Bookman Old Style" w:cs="Arial"/>
          <w:b/>
        </w:rPr>
      </w:pPr>
    </w:p>
    <w:p w:rsidR="002A792A" w:rsidRPr="000C78DB" w:rsidRDefault="002A792A" w:rsidP="002A792A">
      <w:pPr>
        <w:spacing w:after="0" w:line="480" w:lineRule="auto"/>
        <w:jc w:val="both"/>
        <w:rPr>
          <w:rFonts w:ascii="Bookman Old Style" w:hAnsi="Bookman Old Style" w:cs="Arial"/>
          <w:b/>
        </w:rPr>
      </w:pPr>
      <w:r w:rsidRPr="000C78DB">
        <w:rPr>
          <w:rFonts w:ascii="Bookman Old Style" w:hAnsi="Bookman Old Style" w:cs="Arial"/>
          <w:b/>
        </w:rPr>
        <w:lastRenderedPageBreak/>
        <w:t xml:space="preserve">2.4.3.2.1  Voltajes en las barras del Sistema </w:t>
      </w:r>
    </w:p>
    <w:tbl>
      <w:tblPr>
        <w:tblW w:w="9005" w:type="dxa"/>
        <w:tblInd w:w="70" w:type="dxa"/>
        <w:tblCellMar>
          <w:left w:w="70" w:type="dxa"/>
          <w:right w:w="70" w:type="dxa"/>
        </w:tblCellMar>
        <w:tblLook w:val="00A0"/>
      </w:tblPr>
      <w:tblGrid>
        <w:gridCol w:w="850"/>
        <w:gridCol w:w="3330"/>
        <w:gridCol w:w="875"/>
        <w:gridCol w:w="742"/>
        <w:gridCol w:w="900"/>
        <w:gridCol w:w="990"/>
        <w:gridCol w:w="659"/>
        <w:gridCol w:w="659"/>
      </w:tblGrid>
      <w:tr w:rsidR="002A792A" w:rsidRPr="000C78DB" w:rsidTr="00641D8D">
        <w:trPr>
          <w:trHeight w:val="315"/>
        </w:trPr>
        <w:tc>
          <w:tcPr>
            <w:tcW w:w="850" w:type="dxa"/>
            <w:tcBorders>
              <w:top w:val="single" w:sz="8" w:space="0" w:color="auto"/>
              <w:left w:val="single" w:sz="8" w:space="0" w:color="auto"/>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Number</w:t>
            </w:r>
          </w:p>
        </w:tc>
        <w:tc>
          <w:tcPr>
            <w:tcW w:w="3330"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Nombre</w:t>
            </w:r>
          </w:p>
        </w:tc>
        <w:tc>
          <w:tcPr>
            <w:tcW w:w="875"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kV Nominal</w:t>
            </w:r>
          </w:p>
        </w:tc>
        <w:tc>
          <w:tcPr>
            <w:tcW w:w="742"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PU Voltaje</w:t>
            </w:r>
          </w:p>
        </w:tc>
        <w:tc>
          <w:tcPr>
            <w:tcW w:w="900"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Voltaje (kV)</w:t>
            </w:r>
          </w:p>
        </w:tc>
        <w:tc>
          <w:tcPr>
            <w:tcW w:w="990"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Angulo (Deg)</w:t>
            </w:r>
          </w:p>
        </w:tc>
        <w:tc>
          <w:tcPr>
            <w:tcW w:w="659"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MW</w:t>
            </w:r>
          </w:p>
        </w:tc>
        <w:tc>
          <w:tcPr>
            <w:tcW w:w="659"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Carga Mvar</w:t>
            </w:r>
          </w:p>
        </w:tc>
      </w:tr>
      <w:tr w:rsidR="002A792A" w:rsidRPr="000C78DB" w:rsidTr="00641D8D">
        <w:trPr>
          <w:trHeight w:val="300"/>
        </w:trPr>
        <w:tc>
          <w:tcPr>
            <w:tcW w:w="850" w:type="dxa"/>
            <w:tcBorders>
              <w:top w:val="single" w:sz="8" w:space="0" w:color="auto"/>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w:t>
            </w:r>
          </w:p>
        </w:tc>
        <w:tc>
          <w:tcPr>
            <w:tcW w:w="3330"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 Kv</w:t>
            </w:r>
          </w:p>
        </w:tc>
        <w:tc>
          <w:tcPr>
            <w:tcW w:w="875"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742"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w:t>
            </w:r>
          </w:p>
        </w:tc>
        <w:tc>
          <w:tcPr>
            <w:tcW w:w="900"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990"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659"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single" w:sz="8"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Principal 13, KV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0.98</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13.47</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-2.87</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T1</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0.98</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13.47</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-2.87</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T2</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13.45</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-2.90</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T3</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13.44</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EB</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13.44</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-2.93</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 - MANTENIMIENTO</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13.80</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13.44</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-2.93</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8</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 - HORNO, HIDRATACION, PLANTA DE CAL</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13.42</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-2.96</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9</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FIN A1</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13.41</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-2.98</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10</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DCB</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13.39</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-3.01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11</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D - TRITURACION SECUNDARIA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13.39</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-3.02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12</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CB</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13.41</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-2.99</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 - TRITURACION PRIMARIA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13.40</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-2.99</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14</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FIN A2</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13.8</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13.41</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-2.98</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15</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TRITURACION SEC.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0.95</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-5.46</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1.42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1.41</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16</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TRITURACION PRIM.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-5.25</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17</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 - HORNO, HIDR. CAL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-4.22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18</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E- MANTENIMIENTO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0.95</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-6.39</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0.17</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0.05</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19</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LAVADORA DE ARENA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0.95</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0.42</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-5.46</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0.09</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20</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HORNO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-4.22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0.14</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0.05</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21</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GENERADOR HORNO</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22</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HIDRATACION 440V</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-4.22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0.19</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0.06</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23</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GENERADOR HIDRATACION</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0.00</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24</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CAMPAMENTO MAMUT</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-5.25</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0.01</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25</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Tablero CM1 CM2</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-5.25</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0.17</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26</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Trituradora</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-5.25</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0.19</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27</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Martillo KENT</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0.44</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0.43</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-5.25</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28</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Trafo 25 Kva(220)</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0.22</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-4.19</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0.01</w:t>
            </w:r>
          </w:p>
        </w:tc>
      </w:tr>
      <w:tr w:rsidR="002A792A" w:rsidRPr="000C78DB" w:rsidTr="00641D8D">
        <w:trPr>
          <w:trHeight w:val="300"/>
        </w:trPr>
        <w:tc>
          <w:tcPr>
            <w:tcW w:w="850" w:type="dxa"/>
            <w:tcBorders>
              <w:top w:val="nil"/>
              <w:left w:val="single" w:sz="8"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29</w:t>
            </w:r>
          </w:p>
        </w:tc>
        <w:tc>
          <w:tcPr>
            <w:tcW w:w="333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Trafo 25 Kva(220)</w:t>
            </w:r>
          </w:p>
        </w:tc>
        <w:tc>
          <w:tcPr>
            <w:tcW w:w="8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0.22</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0.96</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-4.21</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0.02</w:t>
            </w:r>
          </w:p>
        </w:tc>
        <w:tc>
          <w:tcPr>
            <w:tcW w:w="65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0.01</w:t>
            </w:r>
          </w:p>
        </w:tc>
      </w:tr>
      <w:tr w:rsidR="002A792A" w:rsidRPr="000C78DB" w:rsidTr="00641D8D">
        <w:trPr>
          <w:trHeight w:val="315"/>
        </w:trPr>
        <w:tc>
          <w:tcPr>
            <w:tcW w:w="850" w:type="dxa"/>
            <w:tcBorders>
              <w:top w:val="nil"/>
              <w:left w:val="single" w:sz="8" w:space="0" w:color="auto"/>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30</w:t>
            </w:r>
          </w:p>
        </w:tc>
        <w:tc>
          <w:tcPr>
            <w:tcW w:w="3330"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Trafo 50 Kva(220)</w:t>
            </w:r>
          </w:p>
        </w:tc>
        <w:tc>
          <w:tcPr>
            <w:tcW w:w="875"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0.22</w:t>
            </w:r>
          </w:p>
        </w:tc>
        <w:tc>
          <w:tcPr>
            <w:tcW w:w="74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0.97</w:t>
            </w:r>
          </w:p>
        </w:tc>
        <w:tc>
          <w:tcPr>
            <w:tcW w:w="90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0.21</w:t>
            </w:r>
          </w:p>
        </w:tc>
        <w:tc>
          <w:tcPr>
            <w:tcW w:w="99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-3.83</w:t>
            </w:r>
          </w:p>
        </w:tc>
        <w:tc>
          <w:tcPr>
            <w:tcW w:w="659"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0.03</w:t>
            </w:r>
          </w:p>
        </w:tc>
        <w:tc>
          <w:tcPr>
            <w:tcW w:w="659" w:type="dxa"/>
            <w:tcBorders>
              <w:top w:val="nil"/>
              <w:left w:val="nil"/>
              <w:bottom w:val="single" w:sz="8"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0.01</w:t>
            </w:r>
          </w:p>
        </w:tc>
      </w:tr>
    </w:tbl>
    <w:p w:rsidR="002A792A" w:rsidRDefault="002A792A" w:rsidP="002A792A">
      <w:pPr>
        <w:spacing w:line="240" w:lineRule="auto"/>
        <w:ind w:right="-292" w:firstLine="2"/>
        <w:jc w:val="center"/>
        <w:rPr>
          <w:rFonts w:ascii="Bookman Old Style" w:hAnsi="Bookman Old Style" w:cs="Arial"/>
          <w:bCs/>
          <w:i/>
          <w:sz w:val="18"/>
          <w:szCs w:val="18"/>
        </w:rPr>
      </w:pPr>
    </w:p>
    <w:p w:rsidR="002A792A" w:rsidRPr="000C78DB" w:rsidRDefault="002A792A" w:rsidP="002A792A">
      <w:pPr>
        <w:spacing w:line="240" w:lineRule="auto"/>
        <w:ind w:right="-292" w:firstLine="2"/>
        <w:jc w:val="center"/>
        <w:rPr>
          <w:rFonts w:ascii="Bookman Old Style" w:hAnsi="Bookman Old Style" w:cs="Arial"/>
          <w:bCs/>
          <w:i/>
          <w:sz w:val="18"/>
          <w:szCs w:val="18"/>
        </w:rPr>
      </w:pPr>
      <w:r w:rsidRPr="000C78DB">
        <w:rPr>
          <w:rFonts w:ascii="Bookman Old Style" w:hAnsi="Bookman Old Style" w:cs="Arial"/>
          <w:bCs/>
          <w:i/>
          <w:sz w:val="18"/>
          <w:szCs w:val="18"/>
        </w:rPr>
        <w:t>Tabla #3</w:t>
      </w:r>
      <w:r>
        <w:rPr>
          <w:rFonts w:ascii="Bookman Old Style" w:hAnsi="Bookman Old Style" w:cs="Arial"/>
          <w:bCs/>
          <w:i/>
          <w:sz w:val="18"/>
          <w:szCs w:val="18"/>
        </w:rPr>
        <w:t>7</w:t>
      </w:r>
      <w:r w:rsidRPr="000C78DB">
        <w:rPr>
          <w:rFonts w:ascii="Bookman Old Style" w:hAnsi="Bookman Old Style" w:cs="Arial"/>
          <w:bCs/>
          <w:i/>
          <w:sz w:val="18"/>
          <w:szCs w:val="18"/>
        </w:rPr>
        <w:t xml:space="preserve">  Datos de los voltajes de las barras  obtenidos del flujo de carga del caso base para contingencia 2 del caso optimizado</w:t>
      </w:r>
    </w:p>
    <w:p w:rsidR="002A792A" w:rsidRPr="000C78DB" w:rsidRDefault="002A792A" w:rsidP="002A792A">
      <w:pPr>
        <w:spacing w:after="0" w:line="480" w:lineRule="auto"/>
        <w:rPr>
          <w:rFonts w:ascii="Bookman Old Style" w:hAnsi="Bookman Old Style" w:cs="Arial"/>
          <w:b/>
        </w:rPr>
      </w:pPr>
      <w:r w:rsidRPr="000C78DB">
        <w:rPr>
          <w:rFonts w:ascii="Bookman Old Style" w:hAnsi="Bookman Old Style" w:cs="Arial"/>
          <w:b/>
        </w:rPr>
        <w:lastRenderedPageBreak/>
        <w:t>2.4.3.</w:t>
      </w:r>
      <w:r>
        <w:rPr>
          <w:rFonts w:ascii="Bookman Old Style" w:hAnsi="Bookman Old Style" w:cs="Arial"/>
          <w:b/>
        </w:rPr>
        <w:t xml:space="preserve">2.2 </w:t>
      </w:r>
      <w:r w:rsidRPr="000C78DB">
        <w:rPr>
          <w:rFonts w:ascii="Bookman Old Style" w:hAnsi="Bookman Old Style" w:cs="Arial"/>
          <w:b/>
        </w:rPr>
        <w:t>Carga de Conductores y Transformadores.</w:t>
      </w:r>
    </w:p>
    <w:p w:rsidR="002A792A" w:rsidRPr="000C78DB" w:rsidRDefault="002A792A" w:rsidP="002A792A">
      <w:pPr>
        <w:spacing w:after="0" w:line="480" w:lineRule="auto"/>
        <w:rPr>
          <w:rFonts w:ascii="Bookman Old Style" w:hAnsi="Bookman Old Style" w:cs="Arial"/>
        </w:rPr>
      </w:pPr>
    </w:p>
    <w:p w:rsidR="002A792A" w:rsidRPr="000C78DB" w:rsidRDefault="002A792A" w:rsidP="002A792A">
      <w:pPr>
        <w:spacing w:after="0" w:line="480" w:lineRule="auto"/>
        <w:ind w:left="1134"/>
        <w:jc w:val="both"/>
        <w:rPr>
          <w:rFonts w:ascii="Bookman Old Style" w:hAnsi="Bookman Old Style" w:cs="Arial"/>
          <w:b/>
          <w:i/>
        </w:rPr>
      </w:pPr>
      <w:r w:rsidRPr="000C78DB">
        <w:rPr>
          <w:rFonts w:ascii="Bookman Old Style" w:hAnsi="Bookman Old Style" w:cs="Arial"/>
        </w:rPr>
        <w:t xml:space="preserve">Para el caso presentado como “contingencia 2”, se demuestra que al quedar deshabilitada la sección perteneciente al alimentador “Agregados”, los procesos de trituración primaria y secundaria son alimentados a través del alimentador “Cal” sin ningún problema de sobrecarga en líneas y transformadores como se muestra en la </w:t>
      </w:r>
      <w:r w:rsidRPr="000C78DB">
        <w:rPr>
          <w:rFonts w:ascii="Bookman Old Style" w:hAnsi="Bookman Old Style" w:cs="Arial"/>
          <w:b/>
          <w:i/>
        </w:rPr>
        <w:t>Figura # 20.</w:t>
      </w:r>
    </w:p>
    <w:p w:rsidR="002A792A" w:rsidRPr="000C78DB" w:rsidRDefault="002A792A" w:rsidP="002A792A">
      <w:pPr>
        <w:spacing w:after="0" w:line="480" w:lineRule="auto"/>
        <w:jc w:val="both"/>
        <w:rPr>
          <w:rFonts w:ascii="Bookman Old Style" w:hAnsi="Bookman Old Style" w:cs="Arial"/>
        </w:rPr>
        <w:sectPr w:rsidR="002A792A" w:rsidRPr="000C78DB" w:rsidSect="00AD3560">
          <w:pgSz w:w="12240" w:h="15840"/>
          <w:pgMar w:top="2268" w:right="1361" w:bottom="2268" w:left="2268" w:header="709" w:footer="709" w:gutter="0"/>
          <w:cols w:space="708"/>
          <w:docGrid w:linePitch="360"/>
        </w:sectPr>
      </w:pPr>
    </w:p>
    <w:tbl>
      <w:tblPr>
        <w:tblpPr w:leftFromText="141" w:rightFromText="141" w:vertAnchor="page" w:horzAnchor="margin" w:tblpY="2189"/>
        <w:tblW w:w="12671" w:type="dxa"/>
        <w:tblCellMar>
          <w:left w:w="70" w:type="dxa"/>
          <w:right w:w="70" w:type="dxa"/>
        </w:tblCellMar>
        <w:tblLook w:val="00A0"/>
      </w:tblPr>
      <w:tblGrid>
        <w:gridCol w:w="921"/>
        <w:gridCol w:w="2805"/>
        <w:gridCol w:w="850"/>
        <w:gridCol w:w="2693"/>
        <w:gridCol w:w="709"/>
        <w:gridCol w:w="709"/>
        <w:gridCol w:w="739"/>
        <w:gridCol w:w="752"/>
        <w:gridCol w:w="1246"/>
        <w:gridCol w:w="645"/>
        <w:gridCol w:w="645"/>
      </w:tblGrid>
      <w:tr w:rsidR="002A792A" w:rsidRPr="000C78DB" w:rsidTr="00641D8D">
        <w:trPr>
          <w:trHeight w:val="453"/>
        </w:trPr>
        <w:tc>
          <w:tcPr>
            <w:tcW w:w="12671" w:type="dxa"/>
            <w:gridSpan w:val="11"/>
            <w:tcBorders>
              <w:top w:val="nil"/>
              <w:left w:val="nil"/>
            </w:tcBorders>
            <w:noWrap/>
            <w:vAlign w:val="center"/>
          </w:tcPr>
          <w:p w:rsidR="002A792A" w:rsidRPr="000C78DB" w:rsidRDefault="002A792A" w:rsidP="00641D8D">
            <w:pPr>
              <w:spacing w:after="0" w:line="240" w:lineRule="auto"/>
              <w:jc w:val="both"/>
              <w:rPr>
                <w:rFonts w:ascii="Bookman Old Style" w:hAnsi="Bookman Old Style"/>
                <w:b/>
                <w:color w:val="000000"/>
                <w:lang w:eastAsia="es-EC"/>
              </w:rPr>
            </w:pPr>
            <w:r w:rsidRPr="000C78DB">
              <w:rPr>
                <w:rFonts w:ascii="Bookman Old Style" w:hAnsi="Bookman Old Style"/>
                <w:b/>
                <w:color w:val="000000"/>
                <w:lang w:eastAsia="es-EC"/>
              </w:rPr>
              <w:lastRenderedPageBreak/>
              <w:t>Carga en las líneas de Alimentador “Cal”</w:t>
            </w:r>
          </w:p>
        </w:tc>
      </w:tr>
      <w:tr w:rsidR="002A792A" w:rsidRPr="000C78DB" w:rsidTr="00641D8D">
        <w:trPr>
          <w:trHeight w:val="312"/>
        </w:trPr>
        <w:tc>
          <w:tcPr>
            <w:tcW w:w="921" w:type="dxa"/>
            <w:tcBorders>
              <w:top w:val="single" w:sz="8" w:space="0" w:color="auto"/>
              <w:left w:val="single" w:sz="8" w:space="0" w:color="auto"/>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From Number</w:t>
            </w:r>
          </w:p>
        </w:tc>
        <w:tc>
          <w:tcPr>
            <w:tcW w:w="2805"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From Name</w:t>
            </w:r>
          </w:p>
        </w:tc>
        <w:tc>
          <w:tcPr>
            <w:tcW w:w="850"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To Number</w:t>
            </w:r>
          </w:p>
        </w:tc>
        <w:tc>
          <w:tcPr>
            <w:tcW w:w="2693"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To Name</w:t>
            </w:r>
          </w:p>
        </w:tc>
        <w:tc>
          <w:tcPr>
            <w:tcW w:w="709"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MW</w:t>
            </w:r>
          </w:p>
        </w:tc>
        <w:tc>
          <w:tcPr>
            <w:tcW w:w="709"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Mvar</w:t>
            </w:r>
          </w:p>
        </w:tc>
        <w:tc>
          <w:tcPr>
            <w:tcW w:w="739"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MVA</w:t>
            </w:r>
          </w:p>
        </w:tc>
        <w:tc>
          <w:tcPr>
            <w:tcW w:w="709"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Limite MVA</w:t>
            </w:r>
          </w:p>
        </w:tc>
        <w:tc>
          <w:tcPr>
            <w:tcW w:w="1246" w:type="dxa"/>
            <w:tcBorders>
              <w:top w:val="single" w:sz="8" w:space="0" w:color="auto"/>
              <w:left w:val="nil"/>
              <w:bottom w:val="nil"/>
              <w:right w:val="single" w:sz="4" w:space="0" w:color="auto"/>
            </w:tcBorders>
            <w:shd w:val="clear" w:color="000000" w:fill="FFC000"/>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 of MVA Limit (Max)</w:t>
            </w:r>
          </w:p>
        </w:tc>
        <w:tc>
          <w:tcPr>
            <w:tcW w:w="645" w:type="dxa"/>
            <w:tcBorders>
              <w:top w:val="single" w:sz="8" w:space="0" w:color="auto"/>
              <w:left w:val="nil"/>
              <w:bottom w:val="nil"/>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MW Loss</w:t>
            </w:r>
          </w:p>
        </w:tc>
        <w:tc>
          <w:tcPr>
            <w:tcW w:w="645" w:type="dxa"/>
            <w:tcBorders>
              <w:top w:val="single" w:sz="8" w:space="0" w:color="auto"/>
              <w:left w:val="nil"/>
              <w:bottom w:val="nil"/>
              <w:right w:val="single" w:sz="8"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Mvar Loss</w:t>
            </w:r>
          </w:p>
        </w:tc>
      </w:tr>
      <w:tr w:rsidR="002A792A" w:rsidRPr="000C78DB" w:rsidTr="00641D8D">
        <w:trPr>
          <w:trHeight w:val="312"/>
        </w:trPr>
        <w:tc>
          <w:tcPr>
            <w:tcW w:w="921"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w:t>
            </w:r>
          </w:p>
        </w:tc>
        <w:tc>
          <w:tcPr>
            <w:tcW w:w="280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ind w:left="-57"/>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Principal 13, KV</w:t>
            </w:r>
          </w:p>
        </w:tc>
        <w:tc>
          <w:tcPr>
            <w:tcW w:w="850"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w:t>
            </w:r>
          </w:p>
        </w:tc>
        <w:tc>
          <w:tcPr>
            <w:tcW w:w="2693"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EB</w:t>
            </w:r>
          </w:p>
        </w:tc>
        <w:tc>
          <w:tcPr>
            <w:tcW w:w="709"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2.537</w:t>
            </w:r>
          </w:p>
        </w:tc>
        <w:tc>
          <w:tcPr>
            <w:tcW w:w="709"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1.155</w:t>
            </w:r>
          </w:p>
        </w:tc>
        <w:tc>
          <w:tcPr>
            <w:tcW w:w="739"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2.788</w:t>
            </w:r>
          </w:p>
        </w:tc>
        <w:tc>
          <w:tcPr>
            <w:tcW w:w="709"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246"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44.897</w:t>
            </w:r>
          </w:p>
        </w:tc>
        <w:tc>
          <w:tcPr>
            <w:tcW w:w="64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w:t>
            </w:r>
          </w:p>
        </w:tc>
        <w:tc>
          <w:tcPr>
            <w:tcW w:w="645" w:type="dxa"/>
            <w:tcBorders>
              <w:top w:val="single" w:sz="4" w:space="0" w:color="auto"/>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0.000</w:t>
            </w:r>
          </w:p>
        </w:tc>
      </w:tr>
      <w:tr w:rsidR="002A792A" w:rsidRPr="000C78DB" w:rsidTr="00641D8D">
        <w:trPr>
          <w:trHeight w:val="312"/>
        </w:trPr>
        <w:tc>
          <w:tcPr>
            <w:tcW w:w="921"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w:t>
            </w:r>
          </w:p>
        </w:tc>
        <w:tc>
          <w:tcPr>
            <w:tcW w:w="280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EB</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8</w:t>
            </w:r>
          </w:p>
        </w:tc>
        <w:tc>
          <w:tcPr>
            <w:tcW w:w="26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B - HORNO, HIDRATACION, PLANTA DE CAL</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2.304</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1.059</w:t>
            </w:r>
          </w:p>
        </w:tc>
        <w:tc>
          <w:tcPr>
            <w:tcW w:w="73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2.536</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24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40.831</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0.002</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0.002</w:t>
            </w:r>
          </w:p>
        </w:tc>
      </w:tr>
      <w:tr w:rsidR="002A792A" w:rsidRPr="000C78DB" w:rsidTr="00641D8D">
        <w:trPr>
          <w:trHeight w:val="312"/>
        </w:trPr>
        <w:tc>
          <w:tcPr>
            <w:tcW w:w="921"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8</w:t>
            </w:r>
          </w:p>
        </w:tc>
        <w:tc>
          <w:tcPr>
            <w:tcW w:w="280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B - HORNO, HIDRATACION, PLANTA DE CAL</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9</w:t>
            </w:r>
          </w:p>
        </w:tc>
        <w:tc>
          <w:tcPr>
            <w:tcW w:w="26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FIN A1</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1.972</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0.943</w:t>
            </w:r>
          </w:p>
        </w:tc>
        <w:tc>
          <w:tcPr>
            <w:tcW w:w="73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2.186</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24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35.207</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w:t>
            </w:r>
          </w:p>
        </w:tc>
      </w:tr>
      <w:tr w:rsidR="002A792A" w:rsidRPr="000C78DB" w:rsidTr="00641D8D">
        <w:trPr>
          <w:trHeight w:val="312"/>
        </w:trPr>
        <w:tc>
          <w:tcPr>
            <w:tcW w:w="921"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12</w:t>
            </w:r>
          </w:p>
        </w:tc>
        <w:tc>
          <w:tcPr>
            <w:tcW w:w="280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CB</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14</w:t>
            </w:r>
          </w:p>
        </w:tc>
        <w:tc>
          <w:tcPr>
            <w:tcW w:w="26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FIN A2</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-1.971</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-0.936</w:t>
            </w:r>
          </w:p>
        </w:tc>
        <w:tc>
          <w:tcPr>
            <w:tcW w:w="73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2.182</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24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35.160</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w:t>
            </w:r>
          </w:p>
        </w:tc>
      </w:tr>
      <w:tr w:rsidR="002A792A" w:rsidRPr="000C78DB" w:rsidTr="00641D8D">
        <w:trPr>
          <w:trHeight w:val="312"/>
        </w:trPr>
        <w:tc>
          <w:tcPr>
            <w:tcW w:w="921"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w:t>
            </w:r>
          </w:p>
        </w:tc>
        <w:tc>
          <w:tcPr>
            <w:tcW w:w="280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DCB</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12</w:t>
            </w:r>
          </w:p>
        </w:tc>
        <w:tc>
          <w:tcPr>
            <w:tcW w:w="26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CB</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-1.520</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-0.909</w:t>
            </w:r>
          </w:p>
        </w:tc>
        <w:tc>
          <w:tcPr>
            <w:tcW w:w="73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1.771</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24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28.551</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w:t>
            </w:r>
          </w:p>
        </w:tc>
      </w:tr>
      <w:tr w:rsidR="002A792A" w:rsidRPr="000C78DB" w:rsidTr="00641D8D">
        <w:trPr>
          <w:trHeight w:val="312"/>
        </w:trPr>
        <w:tc>
          <w:tcPr>
            <w:tcW w:w="921"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10</w:t>
            </w:r>
          </w:p>
        </w:tc>
        <w:tc>
          <w:tcPr>
            <w:tcW w:w="280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DCB</w:t>
            </w:r>
          </w:p>
        </w:tc>
        <w:tc>
          <w:tcPr>
            <w:tcW w:w="850"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11</w:t>
            </w:r>
          </w:p>
        </w:tc>
        <w:tc>
          <w:tcPr>
            <w:tcW w:w="26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D - TRITURACION SECUNDARIA</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1.520</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0.909</w:t>
            </w:r>
          </w:p>
        </w:tc>
        <w:tc>
          <w:tcPr>
            <w:tcW w:w="73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1.771</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6.210</w:t>
            </w:r>
          </w:p>
        </w:tc>
        <w:tc>
          <w:tcPr>
            <w:tcW w:w="124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28.523</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0.001</w:t>
            </w:r>
          </w:p>
        </w:tc>
      </w:tr>
    </w:tbl>
    <w:p w:rsidR="002A792A" w:rsidRPr="000C78DB" w:rsidRDefault="002A792A" w:rsidP="002A792A">
      <w:pPr>
        <w:spacing w:line="480" w:lineRule="auto"/>
        <w:ind w:right="-292" w:firstLine="1"/>
        <w:jc w:val="center"/>
        <w:rPr>
          <w:rFonts w:ascii="Bookman Old Style" w:hAnsi="Bookman Old Style" w:cs="Arial"/>
          <w:bCs/>
          <w:i/>
          <w:sz w:val="18"/>
          <w:szCs w:val="18"/>
        </w:rPr>
      </w:pPr>
      <w:r>
        <w:rPr>
          <w:rFonts w:ascii="Bookman Old Style" w:hAnsi="Bookman Old Style" w:cs="Arial"/>
          <w:bCs/>
          <w:i/>
          <w:sz w:val="18"/>
          <w:szCs w:val="18"/>
        </w:rPr>
        <w:t>Tabla #38</w:t>
      </w:r>
      <w:r w:rsidRPr="000C78DB">
        <w:rPr>
          <w:rFonts w:ascii="Bookman Old Style" w:hAnsi="Bookman Old Style" w:cs="Arial"/>
          <w:bCs/>
          <w:i/>
          <w:sz w:val="18"/>
          <w:szCs w:val="18"/>
        </w:rPr>
        <w:t xml:space="preserve"> Datos de los conductores del alimentador “Cal”  obtenidos del flujo de carga del caso base para contingencia 2 del caso optimizado</w:t>
      </w:r>
    </w:p>
    <w:tbl>
      <w:tblPr>
        <w:tblW w:w="5136" w:type="pct"/>
        <w:tblLayout w:type="fixed"/>
        <w:tblCellMar>
          <w:left w:w="70" w:type="dxa"/>
          <w:right w:w="70" w:type="dxa"/>
        </w:tblCellMar>
        <w:tblLook w:val="00A0"/>
      </w:tblPr>
      <w:tblGrid>
        <w:gridCol w:w="624"/>
        <w:gridCol w:w="4968"/>
        <w:gridCol w:w="827"/>
        <w:gridCol w:w="690"/>
        <w:gridCol w:w="690"/>
        <w:gridCol w:w="1104"/>
        <w:gridCol w:w="1939"/>
        <w:gridCol w:w="850"/>
        <w:gridCol w:w="995"/>
      </w:tblGrid>
      <w:tr w:rsidR="002A792A" w:rsidRPr="000C78DB" w:rsidTr="00641D8D">
        <w:trPr>
          <w:trHeight w:val="393"/>
        </w:trPr>
        <w:tc>
          <w:tcPr>
            <w:tcW w:w="5000" w:type="pct"/>
            <w:gridSpan w:val="9"/>
            <w:tcBorders>
              <w:top w:val="nil"/>
              <w:left w:val="nil"/>
              <w:bottom w:val="nil"/>
              <w:right w:val="nil"/>
            </w:tcBorders>
            <w:noWrap/>
            <w:vAlign w:val="bottom"/>
          </w:tcPr>
          <w:p w:rsidR="002A792A" w:rsidRPr="000C78DB" w:rsidRDefault="002A792A" w:rsidP="00641D8D">
            <w:pPr>
              <w:spacing w:after="0" w:line="240" w:lineRule="auto"/>
              <w:jc w:val="both"/>
              <w:rPr>
                <w:rFonts w:ascii="Bookman Old Style" w:hAnsi="Bookman Old Style"/>
                <w:b/>
                <w:color w:val="000000"/>
                <w:lang w:eastAsia="es-EC"/>
              </w:rPr>
            </w:pPr>
            <w:r w:rsidRPr="000C78DB">
              <w:rPr>
                <w:rFonts w:ascii="Bookman Old Style" w:hAnsi="Bookman Old Style"/>
                <w:b/>
                <w:color w:val="000000"/>
                <w:lang w:eastAsia="es-EC"/>
              </w:rPr>
              <w:t>Carga en los transformadores</w:t>
            </w:r>
          </w:p>
        </w:tc>
      </w:tr>
      <w:tr w:rsidR="002A792A" w:rsidRPr="000C78DB" w:rsidTr="00641D8D">
        <w:trPr>
          <w:trHeight w:val="393"/>
        </w:trPr>
        <w:tc>
          <w:tcPr>
            <w:tcW w:w="246" w:type="pct"/>
            <w:tcBorders>
              <w:top w:val="single" w:sz="8" w:space="0" w:color="auto"/>
              <w:left w:val="single" w:sz="8" w:space="0" w:color="auto"/>
              <w:bottom w:val="nil"/>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Barra</w:t>
            </w:r>
          </w:p>
        </w:tc>
        <w:tc>
          <w:tcPr>
            <w:tcW w:w="1958" w:type="pct"/>
            <w:tcBorders>
              <w:top w:val="single" w:sz="8" w:space="0" w:color="auto"/>
              <w:left w:val="nil"/>
              <w:bottom w:val="nil"/>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Transformador</w:t>
            </w:r>
          </w:p>
        </w:tc>
        <w:tc>
          <w:tcPr>
            <w:tcW w:w="326" w:type="pct"/>
            <w:tcBorders>
              <w:top w:val="single" w:sz="8" w:space="0" w:color="auto"/>
              <w:left w:val="nil"/>
              <w:bottom w:val="nil"/>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MW</w:t>
            </w:r>
          </w:p>
        </w:tc>
        <w:tc>
          <w:tcPr>
            <w:tcW w:w="272" w:type="pct"/>
            <w:tcBorders>
              <w:top w:val="single" w:sz="8" w:space="0" w:color="auto"/>
              <w:left w:val="nil"/>
              <w:bottom w:val="nil"/>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Mvar</w:t>
            </w:r>
          </w:p>
        </w:tc>
        <w:tc>
          <w:tcPr>
            <w:tcW w:w="272" w:type="pct"/>
            <w:tcBorders>
              <w:top w:val="single" w:sz="8" w:space="0" w:color="auto"/>
              <w:left w:val="nil"/>
              <w:bottom w:val="nil"/>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Carga MVA</w:t>
            </w:r>
          </w:p>
        </w:tc>
        <w:tc>
          <w:tcPr>
            <w:tcW w:w="435" w:type="pct"/>
            <w:tcBorders>
              <w:top w:val="single" w:sz="8" w:space="0" w:color="auto"/>
              <w:left w:val="nil"/>
              <w:bottom w:val="nil"/>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b/>
                <w:bCs/>
                <w:color w:val="000000"/>
                <w:sz w:val="18"/>
                <w:szCs w:val="18"/>
                <w:lang w:eastAsia="es-EC"/>
              </w:rPr>
            </w:pPr>
            <w:r w:rsidRPr="000C78DB">
              <w:rPr>
                <w:rFonts w:ascii="Bookman Old Style" w:hAnsi="Bookman Old Style"/>
                <w:b/>
                <w:bCs/>
                <w:color w:val="000000"/>
                <w:sz w:val="18"/>
                <w:szCs w:val="18"/>
                <w:lang w:eastAsia="es-EC"/>
              </w:rPr>
              <w:t>Limite MVA</w:t>
            </w:r>
          </w:p>
        </w:tc>
        <w:tc>
          <w:tcPr>
            <w:tcW w:w="764" w:type="pct"/>
            <w:tcBorders>
              <w:top w:val="single" w:sz="8" w:space="0" w:color="auto"/>
              <w:left w:val="nil"/>
              <w:bottom w:val="nil"/>
              <w:right w:val="single" w:sz="4" w:space="0" w:color="auto"/>
            </w:tcBorders>
            <w:shd w:val="clear" w:color="auto" w:fill="FFC000"/>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 of MVA Limit (Max)</w:t>
            </w:r>
          </w:p>
        </w:tc>
        <w:tc>
          <w:tcPr>
            <w:tcW w:w="335" w:type="pct"/>
            <w:tcBorders>
              <w:top w:val="single" w:sz="8" w:space="0" w:color="auto"/>
              <w:left w:val="nil"/>
              <w:bottom w:val="nil"/>
              <w:right w:val="single" w:sz="4"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MW Loss</w:t>
            </w:r>
          </w:p>
        </w:tc>
        <w:tc>
          <w:tcPr>
            <w:tcW w:w="391" w:type="pct"/>
            <w:tcBorders>
              <w:top w:val="single" w:sz="8" w:space="0" w:color="auto"/>
              <w:left w:val="nil"/>
              <w:bottom w:val="nil"/>
              <w:right w:val="single" w:sz="8" w:space="0" w:color="auto"/>
            </w:tcBorders>
            <w:shd w:val="clear" w:color="auto" w:fill="C6D9F1"/>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Mvar Loss</w:t>
            </w:r>
          </w:p>
        </w:tc>
      </w:tr>
      <w:tr w:rsidR="002A792A" w:rsidRPr="000C78DB" w:rsidTr="00641D8D">
        <w:trPr>
          <w:trHeight w:val="376"/>
        </w:trPr>
        <w:tc>
          <w:tcPr>
            <w:tcW w:w="246" w:type="pct"/>
            <w:tcBorders>
              <w:top w:val="single" w:sz="8" w:space="0" w:color="auto"/>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w:t>
            </w:r>
          </w:p>
        </w:tc>
        <w:tc>
          <w:tcPr>
            <w:tcW w:w="1958"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Subestación 3750KVA (69/13.8) Kv</w:t>
            </w:r>
          </w:p>
        </w:tc>
        <w:tc>
          <w:tcPr>
            <w:tcW w:w="326"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2.31</w:t>
            </w:r>
          </w:p>
        </w:tc>
        <w:tc>
          <w:tcPr>
            <w:tcW w:w="272"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1.16</w:t>
            </w:r>
          </w:p>
        </w:tc>
        <w:tc>
          <w:tcPr>
            <w:tcW w:w="272"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2.58</w:t>
            </w:r>
          </w:p>
        </w:tc>
        <w:tc>
          <w:tcPr>
            <w:tcW w:w="435"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3.75</w:t>
            </w:r>
          </w:p>
        </w:tc>
        <w:tc>
          <w:tcPr>
            <w:tcW w:w="764"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68.93</w:t>
            </w:r>
          </w:p>
        </w:tc>
        <w:tc>
          <w:tcPr>
            <w:tcW w:w="335"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391"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0.13</w:t>
            </w:r>
          </w:p>
        </w:tc>
      </w:tr>
      <w:tr w:rsidR="002A792A" w:rsidRPr="000C78DB" w:rsidTr="00641D8D">
        <w:trPr>
          <w:trHeight w:val="393"/>
        </w:trPr>
        <w:tc>
          <w:tcPr>
            <w:tcW w:w="246" w:type="pct"/>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13</w:t>
            </w:r>
          </w:p>
        </w:tc>
        <w:tc>
          <w:tcPr>
            <w:tcW w:w="1958"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Trituración Primaria 500KVA (13,8/0.44) kV</w:t>
            </w:r>
          </w:p>
        </w:tc>
        <w:tc>
          <w:tcPr>
            <w:tcW w:w="326"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0.45</w:t>
            </w:r>
          </w:p>
        </w:tc>
        <w:tc>
          <w:tcPr>
            <w:tcW w:w="272"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w:t>
            </w:r>
          </w:p>
        </w:tc>
        <w:tc>
          <w:tcPr>
            <w:tcW w:w="272"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0.45</w:t>
            </w:r>
          </w:p>
        </w:tc>
        <w:tc>
          <w:tcPr>
            <w:tcW w:w="435"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0.50</w:t>
            </w:r>
          </w:p>
        </w:tc>
        <w:tc>
          <w:tcPr>
            <w:tcW w:w="764"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90.04</w:t>
            </w:r>
          </w:p>
        </w:tc>
        <w:tc>
          <w:tcPr>
            <w:tcW w:w="335"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391"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0.02</w:t>
            </w:r>
          </w:p>
        </w:tc>
      </w:tr>
      <w:tr w:rsidR="002A792A" w:rsidRPr="000C78DB" w:rsidTr="00641D8D">
        <w:trPr>
          <w:trHeight w:val="376"/>
        </w:trPr>
        <w:tc>
          <w:tcPr>
            <w:tcW w:w="246" w:type="pct"/>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11</w:t>
            </w:r>
          </w:p>
        </w:tc>
        <w:tc>
          <w:tcPr>
            <w:tcW w:w="1958"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Trituración Secundaria 2000KVA (13,8/0.44) kV</w:t>
            </w:r>
          </w:p>
        </w:tc>
        <w:tc>
          <w:tcPr>
            <w:tcW w:w="326"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1.52</w:t>
            </w:r>
          </w:p>
        </w:tc>
        <w:tc>
          <w:tcPr>
            <w:tcW w:w="272"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0.90</w:t>
            </w:r>
          </w:p>
        </w:tc>
        <w:tc>
          <w:tcPr>
            <w:tcW w:w="272"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1.77</w:t>
            </w:r>
          </w:p>
        </w:tc>
        <w:tc>
          <w:tcPr>
            <w:tcW w:w="435"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2.00</w:t>
            </w:r>
          </w:p>
        </w:tc>
        <w:tc>
          <w:tcPr>
            <w:tcW w:w="764"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88.30</w:t>
            </w:r>
          </w:p>
        </w:tc>
        <w:tc>
          <w:tcPr>
            <w:tcW w:w="335"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391"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0.08</w:t>
            </w:r>
          </w:p>
        </w:tc>
      </w:tr>
      <w:tr w:rsidR="002A792A" w:rsidRPr="000C78DB" w:rsidTr="00641D8D">
        <w:trPr>
          <w:trHeight w:val="393"/>
        </w:trPr>
        <w:tc>
          <w:tcPr>
            <w:tcW w:w="246" w:type="pct"/>
            <w:tcBorders>
              <w:top w:val="nil"/>
              <w:left w:val="single" w:sz="8" w:space="0" w:color="auto"/>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8</w:t>
            </w:r>
          </w:p>
        </w:tc>
        <w:tc>
          <w:tcPr>
            <w:tcW w:w="1958"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Horno, Hidratación, Planta Cal 750KVA (13.8/0.44) kV</w:t>
            </w:r>
          </w:p>
        </w:tc>
        <w:tc>
          <w:tcPr>
            <w:tcW w:w="326"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0.33</w:t>
            </w:r>
          </w:p>
        </w:tc>
        <w:tc>
          <w:tcPr>
            <w:tcW w:w="272"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0.11</w:t>
            </w:r>
          </w:p>
        </w:tc>
        <w:tc>
          <w:tcPr>
            <w:tcW w:w="272"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0.35</w:t>
            </w:r>
          </w:p>
        </w:tc>
        <w:tc>
          <w:tcPr>
            <w:tcW w:w="435"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0.75</w:t>
            </w:r>
          </w:p>
        </w:tc>
        <w:tc>
          <w:tcPr>
            <w:tcW w:w="764"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46.26</w:t>
            </w:r>
          </w:p>
        </w:tc>
        <w:tc>
          <w:tcPr>
            <w:tcW w:w="335"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391" w:type="pct"/>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0.01</w:t>
            </w:r>
          </w:p>
        </w:tc>
      </w:tr>
      <w:tr w:rsidR="002A792A" w:rsidRPr="000C78DB" w:rsidTr="00641D8D">
        <w:trPr>
          <w:trHeight w:val="393"/>
        </w:trPr>
        <w:tc>
          <w:tcPr>
            <w:tcW w:w="246" w:type="pct"/>
            <w:tcBorders>
              <w:top w:val="nil"/>
              <w:left w:val="single" w:sz="8" w:space="0" w:color="auto"/>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18</w:t>
            </w:r>
          </w:p>
        </w:tc>
        <w:tc>
          <w:tcPr>
            <w:tcW w:w="1958" w:type="pct"/>
            <w:tcBorders>
              <w:top w:val="nil"/>
              <w:left w:val="nil"/>
              <w:bottom w:val="single" w:sz="8"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Mantenimiento Banco 300KVA (13.8/0.44) kV</w:t>
            </w:r>
          </w:p>
        </w:tc>
        <w:tc>
          <w:tcPr>
            <w:tcW w:w="326"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272"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272"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435"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0.30</w:t>
            </w:r>
          </w:p>
        </w:tc>
        <w:tc>
          <w:tcPr>
            <w:tcW w:w="764"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335"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c>
          <w:tcPr>
            <w:tcW w:w="391" w:type="pct"/>
            <w:tcBorders>
              <w:top w:val="single" w:sz="8" w:space="0" w:color="auto"/>
              <w:left w:val="nil"/>
              <w:bottom w:val="single" w:sz="4" w:space="0" w:color="auto"/>
              <w:right w:val="single" w:sz="4" w:space="0" w:color="auto"/>
            </w:tcBorders>
            <w:noWrap/>
            <w:vAlign w:val="bottom"/>
          </w:tcPr>
          <w:p w:rsidR="002A792A" w:rsidRPr="000C78DB" w:rsidRDefault="002A792A" w:rsidP="00641D8D">
            <w:pPr>
              <w:spacing w:after="0" w:line="240" w:lineRule="auto"/>
              <w:jc w:val="center"/>
              <w:rPr>
                <w:rFonts w:ascii="Bookman Old Style" w:hAnsi="Bookman Old Style"/>
                <w:color w:val="000000"/>
                <w:sz w:val="18"/>
                <w:szCs w:val="18"/>
                <w:lang w:eastAsia="es-EC"/>
              </w:rPr>
            </w:pPr>
            <w:r w:rsidRPr="000C78DB">
              <w:rPr>
                <w:rFonts w:ascii="Bookman Old Style" w:hAnsi="Bookman Old Style"/>
                <w:color w:val="000000"/>
                <w:sz w:val="18"/>
                <w:szCs w:val="18"/>
                <w:lang w:eastAsia="es-EC"/>
              </w:rPr>
              <w:t>0.00</w:t>
            </w:r>
          </w:p>
        </w:tc>
      </w:tr>
    </w:tbl>
    <w:p w:rsidR="002A792A" w:rsidRPr="000C78DB" w:rsidRDefault="002A792A" w:rsidP="002A792A">
      <w:pPr>
        <w:spacing w:line="480" w:lineRule="auto"/>
        <w:ind w:right="-292"/>
        <w:jc w:val="center"/>
        <w:rPr>
          <w:rFonts w:ascii="Bookman Old Style" w:hAnsi="Bookman Old Style" w:cs="Arial"/>
          <w:bCs/>
          <w:i/>
          <w:sz w:val="18"/>
          <w:szCs w:val="18"/>
        </w:rPr>
      </w:pPr>
      <w:r>
        <w:rPr>
          <w:rFonts w:ascii="Bookman Old Style" w:hAnsi="Bookman Old Style" w:cs="Arial"/>
          <w:bCs/>
          <w:i/>
          <w:sz w:val="18"/>
          <w:szCs w:val="18"/>
        </w:rPr>
        <w:t>Tabla #39</w:t>
      </w:r>
      <w:r w:rsidRPr="000C78DB">
        <w:rPr>
          <w:rFonts w:ascii="Bookman Old Style" w:hAnsi="Bookman Old Style" w:cs="Arial"/>
          <w:bCs/>
          <w:i/>
          <w:sz w:val="18"/>
          <w:szCs w:val="18"/>
        </w:rPr>
        <w:t xml:space="preserve"> Datos de los tran</w:t>
      </w:r>
      <w:r w:rsidRPr="00B42B57">
        <w:rPr>
          <w:rFonts w:ascii="Bookman Old Style" w:hAnsi="Bookman Old Style" w:cs="Arial"/>
          <w:bCs/>
          <w:sz w:val="18"/>
          <w:szCs w:val="18"/>
        </w:rPr>
        <w:t>s</w:t>
      </w:r>
      <w:r w:rsidRPr="000C78DB">
        <w:rPr>
          <w:rFonts w:ascii="Bookman Old Style" w:hAnsi="Bookman Old Style" w:cs="Arial"/>
          <w:bCs/>
          <w:i/>
          <w:sz w:val="18"/>
          <w:szCs w:val="18"/>
        </w:rPr>
        <w:t>formadores  obtenidos del flujo de carga del caso base para contingencia 2 del caso optimizado</w:t>
      </w:r>
    </w:p>
    <w:p w:rsidR="002A792A" w:rsidRPr="000C78DB" w:rsidRDefault="002A792A" w:rsidP="002A792A">
      <w:pPr>
        <w:spacing w:line="480" w:lineRule="auto"/>
        <w:ind w:left="720"/>
        <w:jc w:val="center"/>
        <w:rPr>
          <w:rFonts w:ascii="Bookman Old Style" w:hAnsi="Bookman Old Style" w:cs="Arial"/>
          <w:sz w:val="20"/>
        </w:rPr>
      </w:pPr>
    </w:p>
    <w:p w:rsidR="002A792A" w:rsidRPr="000C78DB" w:rsidRDefault="002A792A" w:rsidP="002A792A">
      <w:pPr>
        <w:spacing w:line="480" w:lineRule="auto"/>
        <w:ind w:left="720"/>
        <w:jc w:val="both"/>
        <w:rPr>
          <w:rFonts w:ascii="Bookman Old Style" w:hAnsi="Bookman Old Style" w:cs="Arial"/>
          <w:sz w:val="20"/>
        </w:rPr>
        <w:sectPr w:rsidR="002A792A" w:rsidRPr="000C78DB" w:rsidSect="000C78DB">
          <w:type w:val="continuous"/>
          <w:pgSz w:w="15840" w:h="12240" w:orient="landscape"/>
          <w:pgMar w:top="2268" w:right="1361" w:bottom="2268" w:left="2268" w:header="709" w:footer="709" w:gutter="0"/>
          <w:cols w:space="708"/>
          <w:docGrid w:linePitch="360"/>
        </w:sectPr>
      </w:pPr>
    </w:p>
    <w:p w:rsidR="002A792A" w:rsidRPr="000C78DB" w:rsidRDefault="002A792A" w:rsidP="002A792A">
      <w:pPr>
        <w:spacing w:line="480" w:lineRule="auto"/>
        <w:jc w:val="both"/>
        <w:rPr>
          <w:rFonts w:ascii="Bookman Old Style" w:hAnsi="Bookman Old Style" w:cs="Arial"/>
          <w:b/>
          <w:bCs/>
          <w:sz w:val="24"/>
          <w:szCs w:val="24"/>
        </w:rPr>
      </w:pPr>
      <w:r w:rsidRPr="000C78DB">
        <w:rPr>
          <w:rFonts w:ascii="Bookman Old Style" w:hAnsi="Bookman Old Style" w:cs="Arial"/>
          <w:b/>
          <w:bCs/>
          <w:sz w:val="24"/>
          <w:szCs w:val="24"/>
        </w:rPr>
        <w:lastRenderedPageBreak/>
        <w:t>2.5 Conclusiones del estudio de Flujo.</w:t>
      </w:r>
    </w:p>
    <w:p w:rsidR="002A792A" w:rsidRPr="000C78DB" w:rsidRDefault="002A792A" w:rsidP="002A792A">
      <w:pPr>
        <w:numPr>
          <w:ilvl w:val="0"/>
          <w:numId w:val="7"/>
        </w:numPr>
        <w:tabs>
          <w:tab w:val="clear" w:pos="1460"/>
        </w:tabs>
        <w:spacing w:line="480" w:lineRule="auto"/>
        <w:ind w:left="993"/>
        <w:jc w:val="both"/>
        <w:rPr>
          <w:rFonts w:ascii="Bookman Old Style" w:hAnsi="Bookman Old Style" w:cs="Arial"/>
          <w:b/>
          <w:bCs/>
        </w:rPr>
      </w:pPr>
      <w:r w:rsidRPr="000C78DB">
        <w:rPr>
          <w:rFonts w:ascii="Bookman Old Style" w:hAnsi="Bookman Old Style" w:cs="Arial"/>
          <w:bCs/>
        </w:rPr>
        <w:t>De acuerdo a los resultados obtenidos en el estudio de flujo de carga, se ha determinado que las alimentadoras “Cal” y “Agregados” tienen una alta ampacidad y margen de reserva por lo que se ha concluido que no existen caídas significativas de voltaje que afecten a la calidad de servicio.</w:t>
      </w:r>
    </w:p>
    <w:p w:rsidR="002A792A" w:rsidRPr="000C78DB" w:rsidRDefault="002A792A" w:rsidP="002A792A">
      <w:pPr>
        <w:numPr>
          <w:ilvl w:val="0"/>
          <w:numId w:val="7"/>
        </w:numPr>
        <w:tabs>
          <w:tab w:val="clear" w:pos="1460"/>
        </w:tabs>
        <w:spacing w:line="480" w:lineRule="auto"/>
        <w:ind w:left="993"/>
        <w:jc w:val="both"/>
        <w:rPr>
          <w:rFonts w:ascii="Bookman Old Style" w:hAnsi="Bookman Old Style" w:cs="Arial"/>
          <w:b/>
          <w:bCs/>
        </w:rPr>
      </w:pPr>
      <w:r w:rsidRPr="000C78DB">
        <w:rPr>
          <w:rFonts w:ascii="Bookman Old Style" w:hAnsi="Bookman Old Style" w:cs="Arial"/>
          <w:bCs/>
        </w:rPr>
        <w:t>Los bancos de capacitores dispuestos en cada estación de carga de “Calizas Huayco S.A” suplen efectivamente el nivel de reactivos requeridos manteniendo tanto el factor de potencia como los voltajes dentro de rangos aceptables atenuando la carga en los transformadores.</w:t>
      </w:r>
    </w:p>
    <w:p w:rsidR="002A792A" w:rsidRPr="000C78DB" w:rsidRDefault="002A792A" w:rsidP="002A792A">
      <w:pPr>
        <w:numPr>
          <w:ilvl w:val="0"/>
          <w:numId w:val="7"/>
        </w:numPr>
        <w:tabs>
          <w:tab w:val="clear" w:pos="1460"/>
        </w:tabs>
        <w:spacing w:line="480" w:lineRule="auto"/>
        <w:ind w:left="993"/>
        <w:jc w:val="both"/>
        <w:rPr>
          <w:rFonts w:ascii="Bookman Old Style" w:hAnsi="Bookman Old Style" w:cs="Arial"/>
          <w:b/>
          <w:bCs/>
        </w:rPr>
      </w:pPr>
      <w:r w:rsidRPr="000C78DB">
        <w:rPr>
          <w:rFonts w:ascii="Bookman Old Style" w:hAnsi="Bookman Old Style" w:cs="Arial"/>
          <w:bCs/>
        </w:rPr>
        <w:t>Se ha determinado que los alimentadores “Cal” y “Agregados” trabajan a menos de la mitad de su capacidad nominal. Aprovechando esta condición junto con la disposición de los finales de las alimentadoras, los cuales se encuentran en el mismo punto, se ha decidido proponer un sistema de transferencia bajo condiciones de falla para mejorar la confiabilidad y la continuidad de producción.</w:t>
      </w:r>
    </w:p>
    <w:p w:rsidR="002A792A" w:rsidRPr="000C78DB" w:rsidRDefault="002A792A" w:rsidP="002A792A">
      <w:pPr>
        <w:numPr>
          <w:ilvl w:val="0"/>
          <w:numId w:val="7"/>
        </w:numPr>
        <w:tabs>
          <w:tab w:val="clear" w:pos="1460"/>
        </w:tabs>
        <w:spacing w:line="480" w:lineRule="auto"/>
        <w:ind w:left="993"/>
        <w:jc w:val="both"/>
        <w:rPr>
          <w:rFonts w:ascii="Bookman Old Style" w:hAnsi="Bookman Old Style" w:cs="Arial"/>
          <w:b/>
          <w:bCs/>
        </w:rPr>
      </w:pPr>
      <w:r w:rsidRPr="000C78DB">
        <w:rPr>
          <w:rFonts w:ascii="Bookman Old Style" w:hAnsi="Bookman Old Style" w:cs="Arial"/>
          <w:bCs/>
        </w:rPr>
        <w:t>Debido a la baja caída de tensión en las líneas, se mantiene a los transformadores en su respectivo tap central (3).</w:t>
      </w:r>
    </w:p>
    <w:p w:rsidR="002A792A" w:rsidRPr="000C78DB" w:rsidRDefault="002A792A" w:rsidP="002A792A">
      <w:pPr>
        <w:numPr>
          <w:ilvl w:val="0"/>
          <w:numId w:val="7"/>
        </w:numPr>
        <w:tabs>
          <w:tab w:val="clear" w:pos="1460"/>
        </w:tabs>
        <w:spacing w:line="480" w:lineRule="auto"/>
        <w:ind w:left="993"/>
        <w:jc w:val="both"/>
        <w:rPr>
          <w:rFonts w:ascii="Bookman Old Style" w:hAnsi="Bookman Old Style" w:cs="Arial"/>
          <w:b/>
          <w:bCs/>
        </w:rPr>
      </w:pPr>
      <w:r w:rsidRPr="000C78DB">
        <w:rPr>
          <w:rFonts w:ascii="Bookman Old Style" w:hAnsi="Bookman Old Style" w:cs="Arial"/>
          <w:bCs/>
        </w:rPr>
        <w:lastRenderedPageBreak/>
        <w:t>El estudio de flujo de carga determinó que los transformadores, tanto de trituración secundaria como el de primaria, se encuentran trabajando en sus límites de capacidad nominal (entre el 85% y el 98%).</w:t>
      </w:r>
    </w:p>
    <w:p w:rsidR="002A792A" w:rsidRPr="000C78DB" w:rsidRDefault="002A792A" w:rsidP="002A792A">
      <w:pPr>
        <w:numPr>
          <w:ilvl w:val="0"/>
          <w:numId w:val="7"/>
        </w:numPr>
        <w:tabs>
          <w:tab w:val="clear" w:pos="1460"/>
        </w:tabs>
        <w:spacing w:line="480" w:lineRule="auto"/>
        <w:ind w:left="993"/>
        <w:jc w:val="both"/>
        <w:rPr>
          <w:rFonts w:ascii="Bookman Old Style" w:hAnsi="Bookman Old Style" w:cs="Arial"/>
          <w:b/>
          <w:bCs/>
        </w:rPr>
      </w:pPr>
      <w:r w:rsidRPr="000C78DB">
        <w:rPr>
          <w:rFonts w:ascii="Bookman Old Style" w:hAnsi="Bookman Old Style" w:cs="Arial"/>
          <w:bCs/>
        </w:rPr>
        <w:t xml:space="preserve">Se determinó que para el caso denominado “contingencia 1” (descrito en el apartado 1.4) el alimentador “Agregados” puede servir a la carga de la </w:t>
      </w:r>
      <w:r>
        <w:rPr>
          <w:rFonts w:ascii="Bookman Old Style" w:hAnsi="Bookman Old Style" w:cs="Arial"/>
          <w:bCs/>
        </w:rPr>
        <w:t>“</w:t>
      </w:r>
      <w:r w:rsidRPr="000C78DB">
        <w:rPr>
          <w:rFonts w:ascii="Bookman Old Style" w:hAnsi="Bookman Old Style" w:cs="Arial"/>
          <w:bCs/>
        </w:rPr>
        <w:t>Planta de Cal</w:t>
      </w:r>
      <w:r>
        <w:rPr>
          <w:rFonts w:ascii="Bookman Old Style" w:hAnsi="Bookman Old Style" w:cs="Arial"/>
          <w:bCs/>
        </w:rPr>
        <w:t>”</w:t>
      </w:r>
      <w:r w:rsidRPr="000C78DB">
        <w:rPr>
          <w:rFonts w:ascii="Bookman Old Style" w:hAnsi="Bookman Old Style" w:cs="Arial"/>
          <w:bCs/>
        </w:rPr>
        <w:t xml:space="preserve"> sin poner en riesgo los niveles de voltaje ni la estabilidad del sistema debido a la capacidad de la línea.</w:t>
      </w:r>
    </w:p>
    <w:p w:rsidR="002A792A" w:rsidRPr="000C78DB" w:rsidRDefault="002A792A" w:rsidP="002A792A">
      <w:pPr>
        <w:numPr>
          <w:ilvl w:val="0"/>
          <w:numId w:val="7"/>
        </w:numPr>
        <w:tabs>
          <w:tab w:val="clear" w:pos="1460"/>
        </w:tabs>
        <w:spacing w:line="480" w:lineRule="auto"/>
        <w:ind w:left="993"/>
        <w:jc w:val="both"/>
        <w:rPr>
          <w:rFonts w:ascii="Bookman Old Style" w:hAnsi="Bookman Old Style" w:cs="Arial"/>
          <w:b/>
          <w:bCs/>
        </w:rPr>
      </w:pPr>
      <w:r w:rsidRPr="000C78DB">
        <w:rPr>
          <w:rFonts w:ascii="Bookman Old Style" w:hAnsi="Bookman Old Style" w:cs="Arial"/>
          <w:bCs/>
        </w:rPr>
        <w:t>Se determinó que para el caso denominado “contingencia 2” (descrito en el apartado 1.4) el alimentador “Cal” puede servir a la carga de la</w:t>
      </w:r>
      <w:r>
        <w:rPr>
          <w:rFonts w:ascii="Bookman Old Style" w:hAnsi="Bookman Old Style" w:cs="Arial"/>
          <w:bCs/>
        </w:rPr>
        <w:t>s</w:t>
      </w:r>
      <w:r w:rsidRPr="000C78DB">
        <w:rPr>
          <w:rFonts w:ascii="Bookman Old Style" w:hAnsi="Bookman Old Style" w:cs="Arial"/>
          <w:bCs/>
        </w:rPr>
        <w:t xml:space="preserve"> </w:t>
      </w:r>
      <w:r>
        <w:rPr>
          <w:rFonts w:ascii="Bookman Old Style" w:hAnsi="Bookman Old Style" w:cs="Arial"/>
          <w:bCs/>
        </w:rPr>
        <w:t>secciones de trituración</w:t>
      </w:r>
      <w:r w:rsidRPr="000C78DB">
        <w:rPr>
          <w:rFonts w:ascii="Bookman Old Style" w:hAnsi="Bookman Old Style" w:cs="Arial"/>
          <w:bCs/>
        </w:rPr>
        <w:t xml:space="preserve"> sin poner en riesgo los niveles de voltaje ni la estabilidad del sistema debido a la capacidad de la línea.</w:t>
      </w:r>
    </w:p>
    <w:p w:rsidR="002A792A" w:rsidRPr="000C78DB" w:rsidRDefault="002A792A" w:rsidP="002A792A">
      <w:pPr>
        <w:numPr>
          <w:ilvl w:val="0"/>
          <w:numId w:val="7"/>
        </w:numPr>
        <w:tabs>
          <w:tab w:val="clear" w:pos="1460"/>
        </w:tabs>
        <w:spacing w:line="480" w:lineRule="auto"/>
        <w:ind w:left="993"/>
        <w:jc w:val="both"/>
        <w:rPr>
          <w:rFonts w:ascii="Bookman Old Style" w:hAnsi="Bookman Old Style" w:cs="Arial"/>
          <w:bCs/>
        </w:rPr>
      </w:pPr>
      <w:r w:rsidRPr="000C78DB">
        <w:rPr>
          <w:rFonts w:ascii="Bookman Old Style" w:hAnsi="Bookman Old Style" w:cs="Arial"/>
          <w:bCs/>
        </w:rPr>
        <w:t>Se comprobó por medio del estudio de flujo de carga que el factor de demanda, tanto de trituración primaria como de secundaria, así como el de la planta de cal es aproximadamente de 0.75, determinándose esto al hacer un balance entre la energía registrada por los medidores y la potencia nominal de las cargas conectadas a dichos sistemas en específicos periodos de tiempo.</w:t>
      </w:r>
    </w:p>
    <w:p w:rsidR="002A792A" w:rsidRPr="000C78DB" w:rsidRDefault="002A792A" w:rsidP="002A792A">
      <w:pPr>
        <w:spacing w:line="480" w:lineRule="auto"/>
        <w:ind w:left="720"/>
        <w:jc w:val="both"/>
        <w:rPr>
          <w:rFonts w:ascii="Bookman Old Style" w:hAnsi="Bookman Old Style" w:cs="Arial"/>
          <w:b/>
          <w:bCs/>
        </w:rPr>
      </w:pPr>
    </w:p>
    <w:p w:rsidR="002A792A" w:rsidRDefault="002A792A" w:rsidP="002A792A">
      <w:pPr>
        <w:spacing w:line="480" w:lineRule="auto"/>
        <w:ind w:left="720"/>
        <w:jc w:val="both"/>
        <w:rPr>
          <w:rFonts w:ascii="Bookman Old Style" w:hAnsi="Bookman Old Style" w:cs="Arial"/>
          <w:b/>
          <w:bCs/>
        </w:rPr>
        <w:sectPr w:rsidR="002A792A" w:rsidSect="00B806EB">
          <w:pgSz w:w="12240" w:h="15840"/>
          <w:pgMar w:top="2268" w:right="1361" w:bottom="2268" w:left="2268" w:header="709" w:footer="709" w:gutter="0"/>
          <w:cols w:space="708"/>
          <w:docGrid w:linePitch="360"/>
        </w:sectPr>
      </w:pPr>
    </w:p>
    <w:p w:rsidR="002A792A" w:rsidRPr="000C78DB" w:rsidRDefault="002A792A" w:rsidP="002A792A">
      <w:pPr>
        <w:spacing w:line="480" w:lineRule="auto"/>
        <w:ind w:left="720"/>
        <w:jc w:val="both"/>
        <w:rPr>
          <w:rFonts w:ascii="Bookman Old Style" w:hAnsi="Bookman Old Style" w:cs="Arial"/>
          <w:b/>
          <w:bCs/>
        </w:rPr>
      </w:pPr>
    </w:p>
    <w:p w:rsidR="002A792A" w:rsidRPr="000C78DB" w:rsidRDefault="002A792A" w:rsidP="002A792A">
      <w:pPr>
        <w:spacing w:line="480" w:lineRule="auto"/>
        <w:ind w:left="720"/>
        <w:jc w:val="both"/>
        <w:rPr>
          <w:rFonts w:ascii="Bookman Old Style" w:hAnsi="Bookman Old Style" w:cs="Arial"/>
          <w:b/>
          <w:bCs/>
        </w:rPr>
      </w:pPr>
    </w:p>
    <w:p w:rsidR="002A792A" w:rsidRPr="000C78DB" w:rsidRDefault="002A792A" w:rsidP="002A792A">
      <w:pPr>
        <w:spacing w:line="480" w:lineRule="auto"/>
        <w:ind w:left="720"/>
        <w:jc w:val="both"/>
        <w:rPr>
          <w:rFonts w:ascii="Bookman Old Style" w:hAnsi="Bookman Old Style" w:cs="Arial"/>
          <w:b/>
          <w:bCs/>
        </w:rPr>
      </w:pPr>
    </w:p>
    <w:p w:rsidR="002A792A" w:rsidRPr="000C78DB" w:rsidRDefault="002A792A" w:rsidP="002A792A">
      <w:pPr>
        <w:spacing w:line="480" w:lineRule="auto"/>
        <w:ind w:left="720"/>
        <w:jc w:val="both"/>
        <w:rPr>
          <w:rFonts w:ascii="Bookman Old Style" w:hAnsi="Bookman Old Style" w:cs="Arial"/>
          <w:b/>
          <w:bCs/>
        </w:rPr>
      </w:pPr>
    </w:p>
    <w:p w:rsidR="002A792A" w:rsidRPr="000C78DB" w:rsidRDefault="002A792A" w:rsidP="002A792A">
      <w:pPr>
        <w:spacing w:line="480" w:lineRule="auto"/>
        <w:ind w:left="720"/>
        <w:jc w:val="both"/>
        <w:rPr>
          <w:rFonts w:ascii="Bookman Old Style" w:hAnsi="Bookman Old Style" w:cs="Arial"/>
          <w:b/>
          <w:bCs/>
        </w:rPr>
      </w:pPr>
    </w:p>
    <w:p w:rsidR="002A792A" w:rsidRPr="000C78DB" w:rsidRDefault="002A792A" w:rsidP="002A792A">
      <w:pPr>
        <w:spacing w:line="480" w:lineRule="auto"/>
        <w:ind w:left="720"/>
        <w:jc w:val="both"/>
        <w:rPr>
          <w:rFonts w:ascii="Bookman Old Style" w:hAnsi="Bookman Old Style" w:cs="Arial"/>
          <w:b/>
          <w:bCs/>
        </w:rPr>
      </w:pPr>
    </w:p>
    <w:p w:rsidR="002A792A" w:rsidRPr="000C78DB" w:rsidRDefault="002A792A" w:rsidP="002A792A">
      <w:pPr>
        <w:spacing w:line="480" w:lineRule="auto"/>
        <w:jc w:val="center"/>
        <w:rPr>
          <w:rFonts w:ascii="Bookman Old Style" w:hAnsi="Bookman Old Style" w:cs="Arial"/>
          <w:b/>
          <w:bCs/>
          <w:sz w:val="28"/>
          <w:szCs w:val="28"/>
        </w:rPr>
      </w:pPr>
      <w:r w:rsidRPr="000C78DB">
        <w:rPr>
          <w:rFonts w:ascii="Bookman Old Style" w:hAnsi="Bookman Old Style" w:cs="Arial"/>
          <w:b/>
          <w:bCs/>
          <w:sz w:val="28"/>
          <w:szCs w:val="28"/>
        </w:rPr>
        <w:t>CAPITULO 3</w:t>
      </w:r>
    </w:p>
    <w:p w:rsidR="002A792A" w:rsidRPr="000C78DB" w:rsidRDefault="002A792A" w:rsidP="002A792A">
      <w:pPr>
        <w:spacing w:line="480" w:lineRule="auto"/>
        <w:jc w:val="center"/>
        <w:rPr>
          <w:rFonts w:ascii="Bookman Old Style" w:hAnsi="Bookman Old Style" w:cs="Arial"/>
          <w:b/>
          <w:bCs/>
          <w:sz w:val="28"/>
          <w:szCs w:val="28"/>
        </w:rPr>
      </w:pPr>
      <w:r w:rsidRPr="000C78DB">
        <w:rPr>
          <w:rFonts w:ascii="Bookman Old Style" w:hAnsi="Bookman Old Style" w:cs="Arial"/>
          <w:b/>
          <w:bCs/>
          <w:sz w:val="28"/>
          <w:szCs w:val="28"/>
        </w:rPr>
        <w:t>ESTUDIO DE CORTO CIRCUITO</w:t>
      </w:r>
    </w:p>
    <w:p w:rsidR="002A792A" w:rsidRDefault="002A792A" w:rsidP="002A792A">
      <w:pPr>
        <w:pStyle w:val="Textoindependiente"/>
        <w:spacing w:line="480" w:lineRule="auto"/>
        <w:ind w:left="720"/>
        <w:rPr>
          <w:rFonts w:ascii="Bookman Old Style" w:hAnsi="Bookman Old Style" w:cs="Arial"/>
          <w:sz w:val="22"/>
        </w:rPr>
      </w:pPr>
    </w:p>
    <w:p w:rsidR="002A792A" w:rsidRDefault="002A792A" w:rsidP="002A792A">
      <w:pPr>
        <w:pStyle w:val="Textoindependiente"/>
        <w:spacing w:line="480" w:lineRule="auto"/>
        <w:ind w:left="720"/>
        <w:rPr>
          <w:rFonts w:ascii="Bookman Old Style" w:hAnsi="Bookman Old Style" w:cs="Arial"/>
          <w:sz w:val="22"/>
        </w:rPr>
      </w:pPr>
    </w:p>
    <w:p w:rsidR="002A792A" w:rsidRDefault="002A792A" w:rsidP="002A792A">
      <w:pPr>
        <w:pStyle w:val="Textoindependiente"/>
        <w:spacing w:line="480" w:lineRule="auto"/>
        <w:ind w:left="720"/>
        <w:rPr>
          <w:rFonts w:ascii="Bookman Old Style" w:hAnsi="Bookman Old Style" w:cs="Arial"/>
          <w:sz w:val="22"/>
        </w:rPr>
      </w:pPr>
    </w:p>
    <w:p w:rsidR="002A792A" w:rsidRDefault="002A792A" w:rsidP="002A792A">
      <w:pPr>
        <w:pStyle w:val="Textoindependiente"/>
        <w:spacing w:line="480" w:lineRule="auto"/>
        <w:ind w:left="720"/>
        <w:rPr>
          <w:rFonts w:ascii="Bookman Old Style" w:hAnsi="Bookman Old Style" w:cs="Arial"/>
          <w:sz w:val="22"/>
        </w:rPr>
      </w:pPr>
    </w:p>
    <w:p w:rsidR="002A792A" w:rsidRDefault="002A792A" w:rsidP="002A792A">
      <w:pPr>
        <w:pStyle w:val="Textoindependiente"/>
        <w:spacing w:line="480" w:lineRule="auto"/>
        <w:ind w:left="720"/>
        <w:rPr>
          <w:rFonts w:ascii="Bookman Old Style" w:hAnsi="Bookman Old Style" w:cs="Arial"/>
          <w:sz w:val="22"/>
        </w:rPr>
      </w:pPr>
    </w:p>
    <w:p w:rsidR="002A792A" w:rsidRPr="000C78DB" w:rsidRDefault="002A792A" w:rsidP="002A792A">
      <w:pPr>
        <w:pStyle w:val="Textoindependiente"/>
        <w:spacing w:line="480" w:lineRule="auto"/>
        <w:ind w:left="720"/>
        <w:rPr>
          <w:rFonts w:ascii="Bookman Old Style" w:hAnsi="Bookman Old Style" w:cs="Arial"/>
          <w:sz w:val="22"/>
        </w:rPr>
      </w:pPr>
    </w:p>
    <w:p w:rsidR="002A792A" w:rsidRPr="000C78DB" w:rsidRDefault="002A792A" w:rsidP="002A792A">
      <w:pPr>
        <w:pStyle w:val="Textoindependiente"/>
        <w:spacing w:line="480" w:lineRule="auto"/>
        <w:ind w:left="720"/>
        <w:rPr>
          <w:rFonts w:ascii="Bookman Old Style" w:hAnsi="Bookman Old Style" w:cs="Arial"/>
          <w:sz w:val="22"/>
        </w:rPr>
      </w:pPr>
    </w:p>
    <w:p w:rsidR="002A792A" w:rsidRDefault="002A792A" w:rsidP="002A792A">
      <w:pPr>
        <w:pStyle w:val="Textoindependiente"/>
        <w:spacing w:line="480" w:lineRule="auto"/>
        <w:ind w:hanging="11"/>
        <w:rPr>
          <w:rFonts w:ascii="Bookman Old Style" w:hAnsi="Bookman Old Style" w:cs="Arial"/>
          <w:sz w:val="22"/>
        </w:rPr>
        <w:sectPr w:rsidR="002A792A" w:rsidSect="00B806EB">
          <w:headerReference w:type="default" r:id="rId55"/>
          <w:footerReference w:type="default" r:id="rId56"/>
          <w:pgSz w:w="12240" w:h="15840"/>
          <w:pgMar w:top="2268" w:right="1361" w:bottom="2268" w:left="2268" w:header="709" w:footer="709" w:gutter="0"/>
          <w:cols w:space="708"/>
          <w:docGrid w:linePitch="360"/>
        </w:sectPr>
      </w:pPr>
    </w:p>
    <w:p w:rsidR="002A792A" w:rsidRPr="004C5AC9" w:rsidRDefault="002A792A" w:rsidP="002A792A">
      <w:pPr>
        <w:pStyle w:val="Textoindependiente"/>
        <w:spacing w:line="480" w:lineRule="auto"/>
        <w:ind w:hanging="11"/>
        <w:rPr>
          <w:rFonts w:ascii="Bookman Old Style" w:hAnsi="Bookman Old Style" w:cs="Arial"/>
        </w:rPr>
      </w:pPr>
      <w:r w:rsidRPr="004C5AC9">
        <w:rPr>
          <w:rFonts w:ascii="Bookman Old Style" w:hAnsi="Bookman Old Style" w:cs="Arial"/>
        </w:rPr>
        <w:lastRenderedPageBreak/>
        <w:t xml:space="preserve">En el análisis de corto circuito, las fallas del sistema se manifiestan como condiciones anormales de operación que nos podrían conducir a uno de los siguientes fenómenos: </w:t>
      </w:r>
    </w:p>
    <w:p w:rsidR="002A792A" w:rsidRPr="004C5AC9" w:rsidRDefault="002A792A" w:rsidP="002A792A">
      <w:pPr>
        <w:pStyle w:val="Textoindependiente"/>
        <w:spacing w:line="480" w:lineRule="auto"/>
        <w:ind w:left="540"/>
        <w:rPr>
          <w:rFonts w:ascii="Bookman Old Style" w:hAnsi="Bookman Old Style" w:cs="Arial"/>
        </w:rPr>
      </w:pPr>
    </w:p>
    <w:p w:rsidR="002A792A" w:rsidRPr="004C5AC9" w:rsidRDefault="002A792A" w:rsidP="002A792A">
      <w:pPr>
        <w:pStyle w:val="Textoindependiente"/>
        <w:numPr>
          <w:ilvl w:val="0"/>
          <w:numId w:val="12"/>
        </w:numPr>
        <w:spacing w:line="480" w:lineRule="auto"/>
        <w:rPr>
          <w:rFonts w:ascii="Bookman Old Style" w:hAnsi="Bookman Old Style" w:cs="Arial"/>
        </w:rPr>
      </w:pPr>
      <w:r w:rsidRPr="004C5AC9">
        <w:rPr>
          <w:rFonts w:ascii="Bookman Old Style" w:hAnsi="Bookman Old Style" w:cs="Arial"/>
        </w:rPr>
        <w:t>Indeseables flujos de Corrientes.</w:t>
      </w:r>
    </w:p>
    <w:p w:rsidR="002A792A" w:rsidRPr="004C5AC9" w:rsidRDefault="002A792A" w:rsidP="002A792A">
      <w:pPr>
        <w:pStyle w:val="Textoindependiente"/>
        <w:numPr>
          <w:ilvl w:val="0"/>
          <w:numId w:val="12"/>
        </w:numPr>
        <w:spacing w:line="480" w:lineRule="auto"/>
        <w:rPr>
          <w:rFonts w:ascii="Bookman Old Style" w:hAnsi="Bookman Old Style" w:cs="Arial"/>
        </w:rPr>
      </w:pPr>
      <w:r w:rsidRPr="004C5AC9">
        <w:rPr>
          <w:rFonts w:ascii="Bookman Old Style" w:hAnsi="Bookman Old Style" w:cs="Arial"/>
        </w:rPr>
        <w:t>Presencia de Corrientes de magnitudes exageradas que podrían dañar los equipos.</w:t>
      </w:r>
    </w:p>
    <w:p w:rsidR="002A792A" w:rsidRPr="004C5AC9" w:rsidRDefault="002A792A" w:rsidP="002A792A">
      <w:pPr>
        <w:pStyle w:val="Textoindependiente"/>
        <w:numPr>
          <w:ilvl w:val="0"/>
          <w:numId w:val="12"/>
        </w:numPr>
        <w:spacing w:line="480" w:lineRule="auto"/>
        <w:rPr>
          <w:rFonts w:ascii="Bookman Old Style" w:hAnsi="Bookman Old Style" w:cs="Arial"/>
        </w:rPr>
      </w:pPr>
      <w:r w:rsidRPr="004C5AC9">
        <w:rPr>
          <w:rFonts w:ascii="Bookman Old Style" w:hAnsi="Bookman Old Style" w:cs="Arial"/>
        </w:rPr>
        <w:t>Caída de Voltaje en la vecindad de la falla que puede afectar adversamente la operación de las maquinas rotatorias.</w:t>
      </w:r>
    </w:p>
    <w:p w:rsidR="002A792A" w:rsidRPr="004C5AC9" w:rsidRDefault="002A792A" w:rsidP="002A792A">
      <w:pPr>
        <w:pStyle w:val="Textoindependiente"/>
        <w:numPr>
          <w:ilvl w:val="0"/>
          <w:numId w:val="12"/>
        </w:numPr>
        <w:spacing w:line="480" w:lineRule="auto"/>
        <w:rPr>
          <w:rFonts w:ascii="Bookman Old Style" w:hAnsi="Bookman Old Style" w:cs="Arial"/>
        </w:rPr>
      </w:pPr>
      <w:r w:rsidRPr="004C5AC9">
        <w:rPr>
          <w:rFonts w:ascii="Bookman Old Style" w:hAnsi="Bookman Old Style" w:cs="Arial"/>
        </w:rPr>
        <w:t xml:space="preserve">Creación de condiciones peligrosas para la seguridad del personal.  </w:t>
      </w:r>
    </w:p>
    <w:p w:rsidR="002A792A" w:rsidRPr="004C5AC9" w:rsidRDefault="002A792A" w:rsidP="002A792A">
      <w:pPr>
        <w:pStyle w:val="Textoindependiente"/>
        <w:spacing w:line="480" w:lineRule="auto"/>
        <w:ind w:left="720"/>
        <w:rPr>
          <w:rFonts w:ascii="Bookman Old Style" w:hAnsi="Bookman Old Style" w:cs="Arial"/>
        </w:rPr>
      </w:pPr>
      <w:r w:rsidRPr="004C5AC9">
        <w:rPr>
          <w:rFonts w:ascii="Bookman Old Style" w:hAnsi="Bookman Old Style" w:cs="Arial"/>
        </w:rPr>
        <w:t xml:space="preserve">      </w:t>
      </w:r>
    </w:p>
    <w:p w:rsidR="002A792A" w:rsidRPr="004C5AC9" w:rsidRDefault="002A792A" w:rsidP="002A792A">
      <w:pPr>
        <w:pStyle w:val="Textoindependiente"/>
        <w:spacing w:line="480" w:lineRule="auto"/>
        <w:rPr>
          <w:rFonts w:ascii="Bookman Old Style" w:hAnsi="Bookman Old Style" w:cs="Arial"/>
        </w:rPr>
      </w:pPr>
      <w:r w:rsidRPr="004C5AC9">
        <w:rPr>
          <w:rFonts w:ascii="Bookman Old Style" w:hAnsi="Bookman Old Style" w:cs="Arial"/>
        </w:rPr>
        <w:t xml:space="preserve">“Calizas Huayco S.A” requiere realizar estudios de Corto Circuito para resolver las situaciones críticas señaladas, y obtener la información básica para la coordinación de las protecciones. Los estudios se realizaran con los siguientes objetivos: </w:t>
      </w:r>
    </w:p>
    <w:p w:rsidR="002A792A" w:rsidRPr="004C5AC9" w:rsidRDefault="002A792A" w:rsidP="002A792A">
      <w:pPr>
        <w:pStyle w:val="Textoindependiente"/>
        <w:spacing w:line="480" w:lineRule="auto"/>
        <w:ind w:left="1080"/>
        <w:rPr>
          <w:rFonts w:ascii="Bookman Old Style" w:hAnsi="Bookman Old Style" w:cs="Arial"/>
        </w:rPr>
      </w:pPr>
    </w:p>
    <w:p w:rsidR="002A792A" w:rsidRPr="004C5AC9" w:rsidRDefault="002A792A" w:rsidP="002A792A">
      <w:pPr>
        <w:pStyle w:val="Textoindependiente"/>
        <w:numPr>
          <w:ilvl w:val="0"/>
          <w:numId w:val="13"/>
        </w:numPr>
        <w:spacing w:line="480" w:lineRule="auto"/>
        <w:rPr>
          <w:rFonts w:ascii="Bookman Old Style" w:hAnsi="Bookman Old Style" w:cs="Arial"/>
        </w:rPr>
      </w:pPr>
      <w:r w:rsidRPr="004C5AC9">
        <w:rPr>
          <w:rFonts w:ascii="Bookman Old Style" w:hAnsi="Bookman Old Style" w:cs="Arial"/>
        </w:rPr>
        <w:lastRenderedPageBreak/>
        <w:t>Determinar el efecto de las corrientes de falla en los componentes del sistema tales como cables, barras y transformadores durante el tiempo que persista la falla.</w:t>
      </w:r>
    </w:p>
    <w:p w:rsidR="002A792A" w:rsidRPr="004C5AC9" w:rsidRDefault="002A792A" w:rsidP="002A792A">
      <w:pPr>
        <w:pStyle w:val="Textoindependiente"/>
        <w:numPr>
          <w:ilvl w:val="0"/>
          <w:numId w:val="13"/>
        </w:numPr>
        <w:spacing w:line="480" w:lineRule="auto"/>
        <w:rPr>
          <w:rFonts w:ascii="Bookman Old Style" w:hAnsi="Bookman Old Style" w:cs="Arial"/>
        </w:rPr>
      </w:pPr>
      <w:r w:rsidRPr="004C5AC9">
        <w:rPr>
          <w:rFonts w:ascii="Bookman Old Style" w:hAnsi="Bookman Old Style" w:cs="Arial"/>
        </w:rPr>
        <w:t xml:space="preserve">Los estudios determinaran las zonas del sistema en donde la falla puede resultar en depresión inaceptable de voltajes. </w:t>
      </w:r>
    </w:p>
    <w:p w:rsidR="002A792A" w:rsidRDefault="002A792A" w:rsidP="002A792A">
      <w:pPr>
        <w:pStyle w:val="Textoindependiente"/>
        <w:numPr>
          <w:ilvl w:val="0"/>
          <w:numId w:val="13"/>
        </w:numPr>
        <w:spacing w:line="480" w:lineRule="auto"/>
        <w:rPr>
          <w:rFonts w:ascii="Bookman Old Style" w:hAnsi="Bookman Old Style" w:cs="Arial"/>
        </w:rPr>
      </w:pPr>
      <w:r w:rsidRPr="004C5AC9">
        <w:rPr>
          <w:rFonts w:ascii="Bookman Old Style" w:hAnsi="Bookman Old Style" w:cs="Arial"/>
        </w:rPr>
        <w:t>Determinar del ajuste de los equipos de protección, los cuales son establecidos considerando el sistema bajo condiciones de falla.</w:t>
      </w:r>
    </w:p>
    <w:p w:rsidR="002A792A" w:rsidRDefault="002A792A" w:rsidP="002A792A">
      <w:pPr>
        <w:pStyle w:val="Textoindependiente"/>
        <w:spacing w:line="480" w:lineRule="auto"/>
        <w:ind w:left="1800"/>
        <w:rPr>
          <w:rFonts w:ascii="Bookman Old Style" w:hAnsi="Bookman Old Style" w:cs="Arial"/>
        </w:rPr>
      </w:pPr>
    </w:p>
    <w:p w:rsidR="002A792A" w:rsidRPr="004C5AC9" w:rsidRDefault="002A792A" w:rsidP="002A792A">
      <w:pPr>
        <w:pStyle w:val="Textoindependiente"/>
        <w:spacing w:line="480" w:lineRule="auto"/>
        <w:ind w:left="1800"/>
        <w:rPr>
          <w:rFonts w:ascii="Bookman Old Style" w:hAnsi="Bookman Old Style" w:cs="Arial"/>
        </w:rPr>
      </w:pPr>
    </w:p>
    <w:p w:rsidR="002A792A" w:rsidRDefault="002A792A" w:rsidP="002A792A">
      <w:pPr>
        <w:pStyle w:val="Textoindependiente"/>
        <w:numPr>
          <w:ilvl w:val="1"/>
          <w:numId w:val="22"/>
        </w:numPr>
        <w:spacing w:line="480" w:lineRule="auto"/>
        <w:ind w:left="567" w:hanging="567"/>
        <w:rPr>
          <w:rFonts w:ascii="Bookman Old Style" w:hAnsi="Bookman Old Style" w:cs="Arial"/>
          <w:b/>
          <w:bCs/>
        </w:rPr>
      </w:pPr>
      <w:r w:rsidRPr="000C78DB">
        <w:rPr>
          <w:rFonts w:ascii="Bookman Old Style" w:hAnsi="Bookman Old Style" w:cs="Arial"/>
          <w:b/>
          <w:bCs/>
        </w:rPr>
        <w:t>Alcance de</w:t>
      </w:r>
      <w:r>
        <w:rPr>
          <w:rFonts w:ascii="Bookman Old Style" w:hAnsi="Bookman Old Style" w:cs="Arial"/>
          <w:b/>
          <w:bCs/>
        </w:rPr>
        <w:t xml:space="preserve"> los estudios de Corto Circuito</w:t>
      </w:r>
    </w:p>
    <w:p w:rsidR="002A792A" w:rsidRPr="004C5AC9" w:rsidRDefault="002A792A" w:rsidP="002A792A">
      <w:pPr>
        <w:pStyle w:val="Textoindependiente"/>
        <w:spacing w:line="480" w:lineRule="auto"/>
        <w:ind w:left="567"/>
        <w:rPr>
          <w:rFonts w:ascii="Bookman Old Style" w:hAnsi="Bookman Old Style" w:cs="Arial"/>
        </w:rPr>
      </w:pPr>
      <w:r w:rsidRPr="004C5AC9">
        <w:rPr>
          <w:rFonts w:ascii="Bookman Old Style" w:hAnsi="Bookman Old Style" w:cs="Arial"/>
          <w:b/>
          <w:bCs/>
        </w:rPr>
        <w:t xml:space="preserve"> </w:t>
      </w:r>
      <w:r w:rsidRPr="004C5AC9">
        <w:rPr>
          <w:rFonts w:ascii="Bookman Old Style" w:hAnsi="Bookman Old Style" w:cs="Arial"/>
        </w:rPr>
        <w:t>Considerando que</w:t>
      </w:r>
      <w:r w:rsidRPr="004C5AC9">
        <w:rPr>
          <w:rFonts w:ascii="Bookman Old Style" w:hAnsi="Bookman Old Style" w:cs="Arial"/>
          <w:b/>
          <w:bCs/>
        </w:rPr>
        <w:t xml:space="preserve"> </w:t>
      </w:r>
      <w:r w:rsidRPr="004C5AC9">
        <w:rPr>
          <w:rFonts w:ascii="Bookman Old Style" w:hAnsi="Bookman Old Style" w:cs="Arial"/>
        </w:rPr>
        <w:t>el Sistema de “Calizas Huayco S.A” se caracteriza por ser un sistema típicamente aterrizado el estudio de corto circuito considera los siguientes tipos de falla:</w:t>
      </w:r>
    </w:p>
    <w:p w:rsidR="002A792A" w:rsidRPr="004C5AC9" w:rsidRDefault="002A792A" w:rsidP="002A792A">
      <w:pPr>
        <w:pStyle w:val="Textoindependiente"/>
        <w:spacing w:line="480" w:lineRule="auto"/>
        <w:rPr>
          <w:rFonts w:ascii="Bookman Old Style" w:hAnsi="Bookman Old Style" w:cs="Arial"/>
        </w:rPr>
      </w:pPr>
    </w:p>
    <w:p w:rsidR="002A792A" w:rsidRPr="004C5AC9" w:rsidRDefault="002A792A" w:rsidP="002A792A">
      <w:pPr>
        <w:pStyle w:val="Textoindependiente"/>
        <w:numPr>
          <w:ilvl w:val="0"/>
          <w:numId w:val="14"/>
        </w:numPr>
        <w:spacing w:line="480" w:lineRule="auto"/>
        <w:rPr>
          <w:rFonts w:ascii="Bookman Old Style" w:hAnsi="Bookman Old Style" w:cs="Arial"/>
        </w:rPr>
      </w:pPr>
      <w:r w:rsidRPr="004C5AC9">
        <w:rPr>
          <w:rFonts w:ascii="Bookman Old Style" w:hAnsi="Bookman Old Style" w:cs="Arial"/>
        </w:rPr>
        <w:t>Falla Trifásica a tierra</w:t>
      </w:r>
    </w:p>
    <w:p w:rsidR="002A792A" w:rsidRPr="004C5AC9" w:rsidRDefault="002A792A" w:rsidP="002A792A">
      <w:pPr>
        <w:pStyle w:val="Textoindependiente"/>
        <w:numPr>
          <w:ilvl w:val="0"/>
          <w:numId w:val="14"/>
        </w:numPr>
        <w:spacing w:line="480" w:lineRule="auto"/>
        <w:rPr>
          <w:rFonts w:ascii="Bookman Old Style" w:hAnsi="Bookman Old Style" w:cs="Arial"/>
        </w:rPr>
      </w:pPr>
      <w:r w:rsidRPr="004C5AC9">
        <w:rPr>
          <w:rFonts w:ascii="Bookman Old Style" w:hAnsi="Bookman Old Style" w:cs="Arial"/>
        </w:rPr>
        <w:t>Falla de línea a tierra.</w:t>
      </w:r>
    </w:p>
    <w:p w:rsidR="002A792A" w:rsidRPr="004C5AC9" w:rsidRDefault="002A792A" w:rsidP="002A792A">
      <w:pPr>
        <w:pStyle w:val="Textoindependiente"/>
        <w:spacing w:line="480" w:lineRule="auto"/>
        <w:rPr>
          <w:rFonts w:ascii="Bookman Old Style" w:hAnsi="Bookman Old Style" w:cs="Arial"/>
        </w:rPr>
      </w:pPr>
      <w:r w:rsidRPr="004C5AC9">
        <w:rPr>
          <w:rFonts w:ascii="Bookman Old Style" w:hAnsi="Bookman Old Style" w:cs="Arial"/>
        </w:rPr>
        <w:t xml:space="preserve"> </w:t>
      </w:r>
    </w:p>
    <w:p w:rsidR="002A792A" w:rsidRPr="004C5AC9" w:rsidRDefault="002A792A" w:rsidP="002A792A">
      <w:pPr>
        <w:pStyle w:val="Textoindependiente"/>
        <w:spacing w:line="480" w:lineRule="auto"/>
        <w:ind w:left="567"/>
        <w:rPr>
          <w:rFonts w:ascii="Bookman Old Style" w:hAnsi="Bookman Old Style" w:cs="Arial"/>
        </w:rPr>
      </w:pPr>
      <w:r w:rsidRPr="004C5AC9">
        <w:rPr>
          <w:rFonts w:ascii="Bookman Old Style" w:hAnsi="Bookman Old Style" w:cs="Arial"/>
        </w:rPr>
        <w:lastRenderedPageBreak/>
        <w:t xml:space="preserve">La falla trifásica a tierra es a menudo, para este tipo de sistema, la más severa de todas, por ello es costumbre de simular solamente la falla trifásica cuando se busca las magnitudes máximas de corriente de falla; sin embargo se verificara que la corriente de falla a tierra no exceda la corriente trifásica. </w:t>
      </w:r>
    </w:p>
    <w:p w:rsidR="002A792A" w:rsidRPr="000C78DB" w:rsidRDefault="002A792A" w:rsidP="002A792A">
      <w:pPr>
        <w:pStyle w:val="Textoindependiente"/>
        <w:spacing w:line="480" w:lineRule="auto"/>
        <w:ind w:left="720"/>
        <w:rPr>
          <w:rFonts w:ascii="Bookman Old Style" w:hAnsi="Bookman Old Style" w:cs="Arial"/>
          <w:b/>
          <w:bCs/>
          <w:sz w:val="22"/>
        </w:rPr>
      </w:pPr>
    </w:p>
    <w:p w:rsidR="002A792A" w:rsidRPr="000C78DB" w:rsidRDefault="002A792A" w:rsidP="002A792A">
      <w:pPr>
        <w:pStyle w:val="Textoindependiente"/>
        <w:spacing w:line="480" w:lineRule="auto"/>
        <w:ind w:left="720"/>
        <w:rPr>
          <w:rFonts w:ascii="Bookman Old Style" w:hAnsi="Bookman Old Style" w:cs="Arial"/>
          <w:b/>
          <w:bCs/>
          <w:sz w:val="22"/>
        </w:rPr>
      </w:pPr>
    </w:p>
    <w:p w:rsidR="002A792A" w:rsidRPr="000C78DB" w:rsidRDefault="002A792A" w:rsidP="002A792A">
      <w:pPr>
        <w:pStyle w:val="Textoindependiente"/>
        <w:spacing w:line="480" w:lineRule="auto"/>
        <w:rPr>
          <w:rFonts w:ascii="Bookman Old Style" w:hAnsi="Bookman Old Style" w:cs="Arial"/>
          <w:b/>
          <w:bCs/>
        </w:rPr>
      </w:pPr>
      <w:r>
        <w:rPr>
          <w:rFonts w:ascii="Bookman Old Style" w:hAnsi="Bookman Old Style" w:cs="Arial"/>
          <w:b/>
          <w:bCs/>
        </w:rPr>
        <w:t>3.2  Datos del Sistema</w:t>
      </w:r>
    </w:p>
    <w:p w:rsidR="002A792A" w:rsidRPr="000C78DB" w:rsidRDefault="002A792A" w:rsidP="002A792A">
      <w:pPr>
        <w:pStyle w:val="Textoindependiente"/>
        <w:spacing w:line="480" w:lineRule="auto"/>
        <w:ind w:left="720"/>
        <w:rPr>
          <w:rFonts w:ascii="Bookman Old Style" w:hAnsi="Bookman Old Style" w:cs="Arial"/>
          <w:b/>
          <w:bCs/>
          <w:sz w:val="22"/>
        </w:rPr>
      </w:pPr>
    </w:p>
    <w:p w:rsidR="002A792A" w:rsidRPr="004C5AC9" w:rsidRDefault="002A792A" w:rsidP="002A792A">
      <w:pPr>
        <w:pStyle w:val="Textoindependiente"/>
        <w:spacing w:line="480" w:lineRule="auto"/>
        <w:ind w:left="567"/>
        <w:rPr>
          <w:rFonts w:ascii="Bookman Old Style" w:hAnsi="Bookman Old Style" w:cs="Arial"/>
        </w:rPr>
      </w:pPr>
      <w:r w:rsidRPr="004C5AC9">
        <w:rPr>
          <w:rFonts w:ascii="Bookman Old Style" w:hAnsi="Bookman Old Style" w:cs="Arial"/>
        </w:rPr>
        <w:t>La información básica es aplicable a todos los casos del Sistema, su aplicación depende del tipo de corriente de falla a determinar.</w:t>
      </w:r>
    </w:p>
    <w:p w:rsidR="002A792A" w:rsidRPr="000C78DB" w:rsidRDefault="002A792A" w:rsidP="002A792A">
      <w:pPr>
        <w:pStyle w:val="Textoindependiente"/>
        <w:spacing w:line="480" w:lineRule="auto"/>
        <w:ind w:left="567"/>
        <w:rPr>
          <w:rFonts w:ascii="Bookman Old Style" w:hAnsi="Bookman Old Style" w:cs="Arial"/>
          <w:sz w:val="22"/>
        </w:rPr>
      </w:pPr>
    </w:p>
    <w:p w:rsidR="002A792A" w:rsidRPr="000C78DB" w:rsidRDefault="002A792A" w:rsidP="002A792A">
      <w:pPr>
        <w:pStyle w:val="Textoindependiente"/>
        <w:spacing w:line="480" w:lineRule="auto"/>
        <w:ind w:left="709" w:hanging="709"/>
        <w:rPr>
          <w:rFonts w:ascii="Bookman Old Style" w:hAnsi="Bookman Old Style" w:cs="Arial"/>
          <w:b/>
        </w:rPr>
      </w:pPr>
      <w:r w:rsidRPr="000C78DB">
        <w:rPr>
          <w:rFonts w:ascii="Bookman Old Style" w:hAnsi="Bookman Old Style" w:cs="Arial"/>
          <w:b/>
        </w:rPr>
        <w:t xml:space="preserve"> 3.2.1Impedancias Equivalentes en el Punto de Entrega de la </w:t>
      </w:r>
      <w:r>
        <w:rPr>
          <w:rFonts w:ascii="Bookman Old Style" w:hAnsi="Bookman Old Style" w:cs="Arial"/>
          <w:b/>
        </w:rPr>
        <w:t>UDELEG</w:t>
      </w:r>
    </w:p>
    <w:p w:rsidR="002A792A" w:rsidRPr="000C78DB" w:rsidRDefault="002A792A" w:rsidP="002A792A">
      <w:pPr>
        <w:pStyle w:val="Textoindependiente"/>
        <w:spacing w:line="480" w:lineRule="auto"/>
        <w:ind w:left="720"/>
        <w:rPr>
          <w:rFonts w:ascii="Bookman Old Style" w:hAnsi="Bookman Old Style" w:cs="Arial"/>
          <w:sz w:val="22"/>
        </w:rPr>
      </w:pPr>
    </w:p>
    <w:p w:rsidR="002A792A" w:rsidRPr="004C5AC9" w:rsidRDefault="002A792A" w:rsidP="002A792A">
      <w:pPr>
        <w:pStyle w:val="Textoindependiente"/>
        <w:spacing w:line="480" w:lineRule="auto"/>
        <w:ind w:left="709" w:firstLine="11"/>
        <w:rPr>
          <w:rFonts w:ascii="Bookman Old Style" w:hAnsi="Bookman Old Style" w:cs="Arial"/>
        </w:rPr>
      </w:pPr>
      <w:r w:rsidRPr="004C5AC9">
        <w:rPr>
          <w:rFonts w:ascii="Bookman Old Style" w:hAnsi="Bookman Old Style" w:cs="Arial"/>
        </w:rPr>
        <w:t>La Empresa Eléctrica  ha entregado los MVA de Corto Circuito y las Impedancias de Thevenin en la Barra de Interconexión del Industria con la Empresa. La información ha sido trasladada a la base de 100MVA y 69KV y se indica en la siguiente tabla:</w:t>
      </w:r>
    </w:p>
    <w:p w:rsidR="002A792A" w:rsidRDefault="002A792A" w:rsidP="002A792A">
      <w:pPr>
        <w:pStyle w:val="Textoindependiente"/>
        <w:spacing w:line="480" w:lineRule="auto"/>
        <w:ind w:left="709" w:firstLine="11"/>
        <w:rPr>
          <w:rFonts w:ascii="Bookman Old Style" w:hAnsi="Bookman Old Style" w:cs="Arial"/>
          <w:sz w:val="22"/>
        </w:rPr>
      </w:pPr>
    </w:p>
    <w:p w:rsidR="002A792A" w:rsidRDefault="002A792A" w:rsidP="002A792A">
      <w:pPr>
        <w:pStyle w:val="Textoindependiente"/>
        <w:spacing w:line="480" w:lineRule="auto"/>
        <w:ind w:left="709" w:firstLine="11"/>
        <w:rPr>
          <w:rFonts w:ascii="Bookman Old Style" w:hAnsi="Bookman Old Style" w:cs="Arial"/>
          <w:sz w:val="22"/>
        </w:rPr>
      </w:pPr>
    </w:p>
    <w:p w:rsidR="002A792A" w:rsidRPr="000C78DB" w:rsidRDefault="002A792A" w:rsidP="002A792A">
      <w:pPr>
        <w:pStyle w:val="Textoindependiente"/>
        <w:spacing w:line="480" w:lineRule="auto"/>
        <w:rPr>
          <w:rFonts w:ascii="Bookman Old Style" w:hAnsi="Bookman Old Style" w:cs="Arial"/>
          <w:b/>
        </w:rPr>
      </w:pPr>
      <w:r w:rsidRPr="000C78DB">
        <w:rPr>
          <w:rFonts w:ascii="Bookman Old Style" w:hAnsi="Bookman Old Style" w:cs="Arial"/>
          <w:b/>
        </w:rPr>
        <w:lastRenderedPageBreak/>
        <w:t xml:space="preserve">3.2.2 MVA de Corto Circuito. </w:t>
      </w:r>
    </w:p>
    <w:p w:rsidR="002A792A" w:rsidRPr="000C78DB" w:rsidRDefault="002A792A" w:rsidP="002A792A">
      <w:pPr>
        <w:pStyle w:val="Textoindependiente"/>
        <w:spacing w:line="480" w:lineRule="auto"/>
        <w:ind w:left="1260" w:hanging="540"/>
        <w:rPr>
          <w:rFonts w:ascii="Bookman Old Style" w:hAnsi="Bookman Old Style" w:cs="Arial"/>
          <w:sz w:val="22"/>
        </w:rPr>
      </w:pPr>
    </w:p>
    <w:tbl>
      <w:tblPr>
        <w:tblW w:w="8100" w:type="dxa"/>
        <w:jc w:val="center"/>
        <w:tblInd w:w="-185" w:type="dxa"/>
        <w:tblCellMar>
          <w:left w:w="70" w:type="dxa"/>
          <w:right w:w="70" w:type="dxa"/>
        </w:tblCellMar>
        <w:tblLook w:val="00A0"/>
      </w:tblPr>
      <w:tblGrid>
        <w:gridCol w:w="4423"/>
        <w:gridCol w:w="3677"/>
      </w:tblGrid>
      <w:tr w:rsidR="002A792A" w:rsidRPr="000C78DB" w:rsidTr="00641D8D">
        <w:trPr>
          <w:trHeight w:val="300"/>
          <w:jc w:val="center"/>
        </w:trPr>
        <w:tc>
          <w:tcPr>
            <w:tcW w:w="4423" w:type="dxa"/>
            <w:tcBorders>
              <w:top w:val="single" w:sz="4" w:space="0" w:color="auto"/>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ESTUDIO EN  MAXIMA GENERACION:</w:t>
            </w:r>
          </w:p>
        </w:tc>
        <w:tc>
          <w:tcPr>
            <w:tcW w:w="3677" w:type="dxa"/>
            <w:tcBorders>
              <w:top w:val="single" w:sz="4" w:space="0" w:color="auto"/>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Calizas Huayco S.A.</w:t>
            </w:r>
          </w:p>
        </w:tc>
      </w:tr>
      <w:tr w:rsidR="002A792A" w:rsidRPr="000C78DB" w:rsidTr="00641D8D">
        <w:trPr>
          <w:trHeight w:val="300"/>
          <w:jc w:val="center"/>
        </w:trPr>
        <w:tc>
          <w:tcPr>
            <w:tcW w:w="442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Hora:</w:t>
            </w:r>
          </w:p>
        </w:tc>
        <w:tc>
          <w:tcPr>
            <w:tcW w:w="367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Thu Aug 20 08h18m51s 2009</w:t>
            </w:r>
          </w:p>
        </w:tc>
      </w:tr>
      <w:tr w:rsidR="002A792A" w:rsidRPr="000C78DB" w:rsidTr="00641D8D">
        <w:trPr>
          <w:trHeight w:val="300"/>
          <w:jc w:val="center"/>
        </w:trPr>
        <w:tc>
          <w:tcPr>
            <w:tcW w:w="442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 xml:space="preserve">Potencia de Base: </w:t>
            </w:r>
          </w:p>
        </w:tc>
        <w:tc>
          <w:tcPr>
            <w:tcW w:w="367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100,00 [MVA]</w:t>
            </w:r>
          </w:p>
        </w:tc>
      </w:tr>
      <w:tr w:rsidR="002A792A" w:rsidRPr="000C78DB" w:rsidTr="00641D8D">
        <w:trPr>
          <w:trHeight w:val="300"/>
          <w:jc w:val="center"/>
        </w:trPr>
        <w:tc>
          <w:tcPr>
            <w:tcW w:w="442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Frecuencia fundamental:</w:t>
            </w:r>
          </w:p>
        </w:tc>
        <w:tc>
          <w:tcPr>
            <w:tcW w:w="367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60,0 Hz</w:t>
            </w:r>
          </w:p>
        </w:tc>
      </w:tr>
      <w:tr w:rsidR="002A792A" w:rsidRPr="000C78DB" w:rsidTr="00641D8D">
        <w:trPr>
          <w:trHeight w:val="300"/>
          <w:jc w:val="center"/>
        </w:trPr>
        <w:tc>
          <w:tcPr>
            <w:tcW w:w="442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Impedancias del generador:</w:t>
            </w:r>
          </w:p>
        </w:tc>
        <w:tc>
          <w:tcPr>
            <w:tcW w:w="367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Subtransitoria</w:t>
            </w:r>
          </w:p>
        </w:tc>
      </w:tr>
      <w:tr w:rsidR="002A792A" w:rsidRPr="000C78DB" w:rsidTr="00641D8D">
        <w:trPr>
          <w:trHeight w:val="300"/>
          <w:jc w:val="center"/>
        </w:trPr>
        <w:tc>
          <w:tcPr>
            <w:tcW w:w="442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 xml:space="preserve">Nombre del estudio: </w:t>
            </w:r>
          </w:p>
        </w:tc>
        <w:tc>
          <w:tcPr>
            <w:tcW w:w="367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Calizas Huayco S.A.</w:t>
            </w:r>
          </w:p>
        </w:tc>
      </w:tr>
      <w:tr w:rsidR="002A792A" w:rsidRPr="000C78DB" w:rsidTr="00641D8D">
        <w:trPr>
          <w:trHeight w:val="300"/>
          <w:jc w:val="center"/>
        </w:trPr>
        <w:tc>
          <w:tcPr>
            <w:tcW w:w="4423"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 xml:space="preserve">BARRA CON DEFECTOS </w:t>
            </w:r>
          </w:p>
        </w:tc>
        <w:tc>
          <w:tcPr>
            <w:tcW w:w="3677"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HUAYCO69</w:t>
            </w:r>
          </w:p>
        </w:tc>
      </w:tr>
      <w:tr w:rsidR="002A792A" w:rsidRPr="000C78DB" w:rsidTr="00641D8D">
        <w:trPr>
          <w:trHeight w:val="300"/>
          <w:jc w:val="center"/>
        </w:trPr>
        <w:tc>
          <w:tcPr>
            <w:tcW w:w="4423" w:type="dxa"/>
            <w:tcBorders>
              <w:top w:val="single" w:sz="4" w:space="0" w:color="auto"/>
            </w:tcBorders>
            <w:noWrap/>
            <w:vAlign w:val="bottom"/>
          </w:tcPr>
          <w:p w:rsidR="002A792A" w:rsidRDefault="002A792A" w:rsidP="00641D8D">
            <w:pPr>
              <w:spacing w:after="0" w:line="240" w:lineRule="auto"/>
              <w:rPr>
                <w:rFonts w:ascii="Bookman Old Style" w:hAnsi="Bookman Old Style"/>
                <w:color w:val="000000"/>
                <w:lang w:val="es-ES" w:eastAsia="es-ES"/>
              </w:rPr>
            </w:pPr>
          </w:p>
          <w:p w:rsidR="002A792A" w:rsidRDefault="002A792A" w:rsidP="00641D8D">
            <w:pPr>
              <w:spacing w:after="0" w:line="240" w:lineRule="auto"/>
              <w:rPr>
                <w:rFonts w:ascii="Bookman Old Style" w:hAnsi="Bookman Old Style"/>
                <w:color w:val="000000"/>
                <w:lang w:val="es-ES" w:eastAsia="es-ES"/>
              </w:rPr>
            </w:pPr>
          </w:p>
          <w:p w:rsidR="002A792A" w:rsidRDefault="002A792A" w:rsidP="00641D8D">
            <w:pPr>
              <w:spacing w:after="0" w:line="240" w:lineRule="auto"/>
              <w:rPr>
                <w:rFonts w:ascii="Bookman Old Style" w:hAnsi="Bookman Old Style"/>
                <w:color w:val="000000"/>
                <w:lang w:val="es-ES" w:eastAsia="es-ES"/>
              </w:rPr>
            </w:pPr>
          </w:p>
          <w:p w:rsidR="002A792A" w:rsidRPr="000C78DB" w:rsidRDefault="002A792A" w:rsidP="00641D8D">
            <w:pPr>
              <w:spacing w:after="0" w:line="240" w:lineRule="auto"/>
              <w:rPr>
                <w:rFonts w:ascii="Bookman Old Style" w:hAnsi="Bookman Old Style"/>
                <w:color w:val="000000"/>
                <w:lang w:val="es-ES" w:eastAsia="es-ES"/>
              </w:rPr>
            </w:pPr>
          </w:p>
        </w:tc>
        <w:tc>
          <w:tcPr>
            <w:tcW w:w="3677" w:type="dxa"/>
            <w:tcBorders>
              <w:top w:val="single" w:sz="4" w:space="0" w:color="auto"/>
            </w:tcBorders>
            <w:noWrap/>
            <w:vAlign w:val="bottom"/>
          </w:tcPr>
          <w:p w:rsidR="002A792A" w:rsidRDefault="002A792A" w:rsidP="00641D8D">
            <w:pPr>
              <w:spacing w:after="0" w:line="240" w:lineRule="auto"/>
              <w:rPr>
                <w:rFonts w:ascii="Bookman Old Style" w:hAnsi="Bookman Old Style"/>
                <w:color w:val="000000"/>
                <w:lang w:val="es-ES" w:eastAsia="es-ES"/>
              </w:rPr>
            </w:pPr>
          </w:p>
          <w:p w:rsidR="002A792A" w:rsidRDefault="002A792A" w:rsidP="00641D8D">
            <w:pPr>
              <w:spacing w:after="0" w:line="240" w:lineRule="auto"/>
              <w:rPr>
                <w:rFonts w:ascii="Bookman Old Style" w:hAnsi="Bookman Old Style"/>
                <w:color w:val="000000"/>
                <w:lang w:val="es-ES" w:eastAsia="es-ES"/>
              </w:rPr>
            </w:pPr>
          </w:p>
          <w:p w:rsidR="002A792A" w:rsidRPr="000C78DB" w:rsidRDefault="002A792A" w:rsidP="00641D8D">
            <w:pPr>
              <w:spacing w:after="0" w:line="240" w:lineRule="auto"/>
              <w:rPr>
                <w:rFonts w:ascii="Bookman Old Style" w:hAnsi="Bookman Old Style"/>
                <w:color w:val="000000"/>
                <w:lang w:val="es-ES" w:eastAsia="es-ES"/>
              </w:rPr>
            </w:pPr>
          </w:p>
        </w:tc>
      </w:tr>
    </w:tbl>
    <w:tbl>
      <w:tblPr>
        <w:tblpPr w:leftFromText="141" w:rightFromText="141" w:vertAnchor="text" w:horzAnchor="page" w:tblpX="2267" w:tblpY="349"/>
        <w:tblW w:w="9615" w:type="dxa"/>
        <w:tblCellMar>
          <w:left w:w="70" w:type="dxa"/>
          <w:right w:w="70" w:type="dxa"/>
        </w:tblCellMar>
        <w:tblLook w:val="00A0"/>
      </w:tblPr>
      <w:tblGrid>
        <w:gridCol w:w="1415"/>
        <w:gridCol w:w="799"/>
        <w:gridCol w:w="691"/>
        <w:gridCol w:w="993"/>
        <w:gridCol w:w="708"/>
        <w:gridCol w:w="756"/>
        <w:gridCol w:w="662"/>
        <w:gridCol w:w="756"/>
        <w:gridCol w:w="661"/>
        <w:gridCol w:w="709"/>
        <w:gridCol w:w="709"/>
        <w:gridCol w:w="756"/>
      </w:tblGrid>
      <w:tr w:rsidR="002A792A" w:rsidRPr="000C78DB" w:rsidTr="00641D8D">
        <w:trPr>
          <w:trHeight w:val="300"/>
        </w:trPr>
        <w:tc>
          <w:tcPr>
            <w:tcW w:w="1415"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Pr>
                <w:rFonts w:ascii="Bookman Old Style" w:hAnsi="Bookman Old Style"/>
                <w:color w:val="000000"/>
                <w:sz w:val="18"/>
                <w:szCs w:val="18"/>
                <w:lang w:val="es-ES" w:eastAsia="es-ES"/>
              </w:rPr>
              <w:t xml:space="preserve"> </w:t>
            </w:r>
            <w:r w:rsidRPr="000C78DB">
              <w:rPr>
                <w:rFonts w:ascii="Bookman Old Style" w:hAnsi="Bookman Old Style"/>
                <w:color w:val="000000"/>
                <w:sz w:val="18"/>
                <w:szCs w:val="18"/>
                <w:lang w:val="es-ES" w:eastAsia="es-ES"/>
              </w:rPr>
              <w:t>Barra de falla</w:t>
            </w:r>
          </w:p>
        </w:tc>
        <w:tc>
          <w:tcPr>
            <w:tcW w:w="799"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Kv prefalla</w:t>
            </w:r>
          </w:p>
        </w:tc>
        <w:tc>
          <w:tcPr>
            <w:tcW w:w="691"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Tipo falla</w:t>
            </w:r>
          </w:p>
        </w:tc>
        <w:tc>
          <w:tcPr>
            <w:tcW w:w="993"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Potencia de Falla (MVA)</w:t>
            </w:r>
          </w:p>
        </w:tc>
        <w:tc>
          <w:tcPr>
            <w:tcW w:w="708"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Ia (KA)</w:t>
            </w:r>
          </w:p>
        </w:tc>
        <w:tc>
          <w:tcPr>
            <w:tcW w:w="756"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Ia (deg)</w:t>
            </w:r>
          </w:p>
        </w:tc>
        <w:tc>
          <w:tcPr>
            <w:tcW w:w="662"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Ib (KA)</w:t>
            </w:r>
          </w:p>
        </w:tc>
        <w:tc>
          <w:tcPr>
            <w:tcW w:w="756"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Ib (deg)</w:t>
            </w:r>
          </w:p>
        </w:tc>
        <w:tc>
          <w:tcPr>
            <w:tcW w:w="661"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Ic (KA)</w:t>
            </w:r>
          </w:p>
        </w:tc>
        <w:tc>
          <w:tcPr>
            <w:tcW w:w="709"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Ic (deg)</w:t>
            </w:r>
          </w:p>
        </w:tc>
        <w:tc>
          <w:tcPr>
            <w:tcW w:w="709"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In (KA)</w:t>
            </w:r>
          </w:p>
        </w:tc>
        <w:tc>
          <w:tcPr>
            <w:tcW w:w="756"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In (deg)</w:t>
            </w:r>
          </w:p>
        </w:tc>
      </w:tr>
      <w:tr w:rsidR="002A792A" w:rsidRPr="000C78DB" w:rsidTr="00641D8D">
        <w:trPr>
          <w:trHeight w:val="300"/>
        </w:trPr>
        <w:tc>
          <w:tcPr>
            <w:tcW w:w="1415"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SCHUAYCO69</w:t>
            </w:r>
          </w:p>
        </w:tc>
        <w:tc>
          <w:tcPr>
            <w:tcW w:w="79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69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LLL</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1331</w:t>
            </w:r>
          </w:p>
        </w:tc>
        <w:tc>
          <w:tcPr>
            <w:tcW w:w="7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11.14</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-66.44</w:t>
            </w:r>
          </w:p>
        </w:tc>
        <w:tc>
          <w:tcPr>
            <w:tcW w:w="6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11.14</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173.56</w:t>
            </w:r>
          </w:p>
        </w:tc>
        <w:tc>
          <w:tcPr>
            <w:tcW w:w="66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11.14</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53.56</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r>
      <w:tr w:rsidR="002A792A" w:rsidRPr="000C78DB" w:rsidTr="00641D8D">
        <w:trPr>
          <w:trHeight w:val="300"/>
        </w:trPr>
        <w:tc>
          <w:tcPr>
            <w:tcW w:w="1415"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SCHUAYCO70</w:t>
            </w:r>
          </w:p>
        </w:tc>
        <w:tc>
          <w:tcPr>
            <w:tcW w:w="79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69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LG</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700</w:t>
            </w:r>
          </w:p>
        </w:tc>
        <w:tc>
          <w:tcPr>
            <w:tcW w:w="7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5.86</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-75.24</w:t>
            </w:r>
          </w:p>
        </w:tc>
        <w:tc>
          <w:tcPr>
            <w:tcW w:w="6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66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5.86</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-75.24</w:t>
            </w:r>
          </w:p>
        </w:tc>
      </w:tr>
      <w:tr w:rsidR="002A792A" w:rsidRPr="000C78DB" w:rsidTr="00641D8D">
        <w:trPr>
          <w:trHeight w:val="300"/>
        </w:trPr>
        <w:tc>
          <w:tcPr>
            <w:tcW w:w="1415"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SCHUAYCO71</w:t>
            </w:r>
          </w:p>
        </w:tc>
        <w:tc>
          <w:tcPr>
            <w:tcW w:w="79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69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LL</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1153</w:t>
            </w:r>
          </w:p>
        </w:tc>
        <w:tc>
          <w:tcPr>
            <w:tcW w:w="7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6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9.64</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-156.44</w:t>
            </w:r>
          </w:p>
        </w:tc>
        <w:tc>
          <w:tcPr>
            <w:tcW w:w="66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9.64</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23.56</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r>
      <w:tr w:rsidR="002A792A" w:rsidRPr="000C78DB" w:rsidTr="00641D8D">
        <w:trPr>
          <w:trHeight w:val="300"/>
        </w:trPr>
        <w:tc>
          <w:tcPr>
            <w:tcW w:w="1415"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SCHUAYCO72</w:t>
            </w:r>
          </w:p>
        </w:tc>
        <w:tc>
          <w:tcPr>
            <w:tcW w:w="79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69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LLG</w:t>
            </w:r>
          </w:p>
        </w:tc>
        <w:tc>
          <w:tcPr>
            <w:tcW w:w="99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1223</w:t>
            </w:r>
          </w:p>
        </w:tc>
        <w:tc>
          <w:tcPr>
            <w:tcW w:w="7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-157.56</w:t>
            </w:r>
          </w:p>
        </w:tc>
        <w:tc>
          <w:tcPr>
            <w:tcW w:w="6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9.44</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-168.27</w:t>
            </w:r>
          </w:p>
        </w:tc>
        <w:tc>
          <w:tcPr>
            <w:tcW w:w="66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10.24</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34.45</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3.95</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101.65</w:t>
            </w:r>
          </w:p>
        </w:tc>
      </w:tr>
    </w:tbl>
    <w:p w:rsidR="002A792A" w:rsidRDefault="002A792A" w:rsidP="002A792A">
      <w:pPr>
        <w:pStyle w:val="Textoindependiente"/>
        <w:spacing w:line="480" w:lineRule="auto"/>
        <w:jc w:val="center"/>
        <w:rPr>
          <w:rFonts w:ascii="Bookman Old Style" w:hAnsi="Bookman Old Style" w:cs="Arial"/>
          <w:bCs/>
          <w:i/>
          <w:sz w:val="18"/>
          <w:szCs w:val="18"/>
        </w:rPr>
      </w:pPr>
    </w:p>
    <w:p w:rsidR="002A792A" w:rsidRPr="000C78DB" w:rsidRDefault="002A792A" w:rsidP="002A792A">
      <w:pPr>
        <w:pStyle w:val="Textoindependiente"/>
        <w:spacing w:line="480" w:lineRule="auto"/>
        <w:jc w:val="center"/>
        <w:rPr>
          <w:rFonts w:ascii="Bookman Old Style" w:hAnsi="Bookman Old Style"/>
        </w:rPr>
      </w:pPr>
      <w:r>
        <w:rPr>
          <w:rFonts w:ascii="Bookman Old Style" w:hAnsi="Bookman Old Style" w:cs="Arial"/>
          <w:bCs/>
          <w:i/>
          <w:sz w:val="18"/>
          <w:szCs w:val="18"/>
        </w:rPr>
        <w:t>Tabla #40</w:t>
      </w:r>
      <w:r w:rsidRPr="000C78DB">
        <w:rPr>
          <w:rFonts w:ascii="Bookman Old Style" w:hAnsi="Bookman Old Style" w:cs="Arial"/>
          <w:bCs/>
          <w:i/>
          <w:sz w:val="18"/>
          <w:szCs w:val="18"/>
        </w:rPr>
        <w:t xml:space="preserve"> Potencia de Cortocircuito</w:t>
      </w:r>
      <w:r>
        <w:rPr>
          <w:rFonts w:ascii="Bookman Old Style" w:hAnsi="Bookman Old Style" w:cs="Arial"/>
          <w:bCs/>
          <w:i/>
          <w:sz w:val="18"/>
          <w:szCs w:val="18"/>
        </w:rPr>
        <w:t xml:space="preserve"> MAXIMA GENERACION</w:t>
      </w:r>
    </w:p>
    <w:p w:rsidR="002A792A" w:rsidRDefault="002A792A" w:rsidP="002A792A">
      <w:pPr>
        <w:pStyle w:val="Textoindependiente"/>
        <w:spacing w:line="480" w:lineRule="auto"/>
        <w:ind w:left="1260" w:hanging="540"/>
        <w:rPr>
          <w:rFonts w:ascii="Bookman Old Style" w:hAnsi="Bookman Old Style" w:cs="Arial"/>
          <w:sz w:val="22"/>
        </w:rPr>
      </w:pPr>
    </w:p>
    <w:p w:rsidR="002A792A" w:rsidRDefault="002A792A" w:rsidP="002A792A">
      <w:pPr>
        <w:pStyle w:val="Textoindependiente"/>
        <w:spacing w:line="480" w:lineRule="auto"/>
        <w:ind w:left="1260" w:hanging="540"/>
        <w:rPr>
          <w:rFonts w:ascii="Bookman Old Style" w:hAnsi="Bookman Old Style" w:cs="Arial"/>
          <w:sz w:val="22"/>
        </w:rPr>
      </w:pPr>
    </w:p>
    <w:p w:rsidR="002A792A" w:rsidRDefault="002A792A" w:rsidP="002A792A">
      <w:pPr>
        <w:pStyle w:val="Textoindependiente"/>
        <w:spacing w:line="480" w:lineRule="auto"/>
        <w:ind w:left="1260" w:hanging="540"/>
        <w:rPr>
          <w:rFonts w:ascii="Bookman Old Style" w:hAnsi="Bookman Old Style" w:cs="Arial"/>
          <w:sz w:val="22"/>
        </w:rPr>
      </w:pPr>
    </w:p>
    <w:p w:rsidR="002A792A" w:rsidRDefault="002A792A" w:rsidP="002A792A">
      <w:pPr>
        <w:pStyle w:val="Textoindependiente"/>
        <w:spacing w:line="480" w:lineRule="auto"/>
        <w:ind w:left="1260" w:hanging="540"/>
        <w:rPr>
          <w:rFonts w:ascii="Bookman Old Style" w:hAnsi="Bookman Old Style" w:cs="Arial"/>
          <w:sz w:val="22"/>
        </w:rPr>
      </w:pPr>
    </w:p>
    <w:p w:rsidR="002A792A" w:rsidRDefault="002A792A" w:rsidP="002A792A">
      <w:pPr>
        <w:pStyle w:val="Textoindependiente"/>
        <w:spacing w:line="480" w:lineRule="auto"/>
        <w:ind w:left="1260" w:hanging="540"/>
        <w:rPr>
          <w:rFonts w:ascii="Bookman Old Style" w:hAnsi="Bookman Old Style" w:cs="Arial"/>
          <w:sz w:val="22"/>
        </w:rPr>
      </w:pPr>
    </w:p>
    <w:p w:rsidR="002A792A" w:rsidRDefault="002A792A" w:rsidP="002A792A">
      <w:pPr>
        <w:pStyle w:val="Textoindependiente"/>
        <w:spacing w:line="480" w:lineRule="auto"/>
        <w:ind w:left="1260" w:hanging="540"/>
        <w:rPr>
          <w:rFonts w:ascii="Bookman Old Style" w:hAnsi="Bookman Old Style" w:cs="Arial"/>
          <w:sz w:val="22"/>
        </w:rPr>
      </w:pPr>
    </w:p>
    <w:p w:rsidR="002A792A" w:rsidRDefault="002A792A" w:rsidP="002A792A">
      <w:pPr>
        <w:pStyle w:val="Textoindependiente"/>
        <w:spacing w:line="480" w:lineRule="auto"/>
        <w:ind w:left="1260" w:hanging="540"/>
        <w:rPr>
          <w:rFonts w:ascii="Bookman Old Style" w:hAnsi="Bookman Old Style" w:cs="Arial"/>
          <w:sz w:val="22"/>
        </w:rPr>
      </w:pPr>
    </w:p>
    <w:p w:rsidR="002A792A" w:rsidRDefault="002A792A" w:rsidP="002A792A">
      <w:pPr>
        <w:pStyle w:val="Textoindependiente"/>
        <w:spacing w:line="480" w:lineRule="auto"/>
        <w:ind w:left="1260" w:hanging="540"/>
        <w:rPr>
          <w:rFonts w:ascii="Bookman Old Style" w:hAnsi="Bookman Old Style" w:cs="Arial"/>
          <w:sz w:val="22"/>
        </w:rPr>
      </w:pPr>
    </w:p>
    <w:p w:rsidR="002A792A" w:rsidRPr="000C78DB" w:rsidRDefault="002A792A" w:rsidP="002A792A">
      <w:pPr>
        <w:pStyle w:val="Textoindependiente"/>
        <w:spacing w:line="480" w:lineRule="auto"/>
        <w:ind w:left="1260" w:hanging="540"/>
        <w:rPr>
          <w:rFonts w:ascii="Bookman Old Style" w:hAnsi="Bookman Old Style" w:cs="Arial"/>
          <w:sz w:val="22"/>
        </w:rPr>
      </w:pPr>
    </w:p>
    <w:tbl>
      <w:tblPr>
        <w:tblpPr w:leftFromText="141" w:rightFromText="141" w:vertAnchor="text" w:horzAnchor="page" w:tblpX="2607" w:tblpY="182"/>
        <w:tblW w:w="8080" w:type="dxa"/>
        <w:tblCellMar>
          <w:left w:w="70" w:type="dxa"/>
          <w:right w:w="70" w:type="dxa"/>
        </w:tblCellMar>
        <w:tblLook w:val="00A0"/>
      </w:tblPr>
      <w:tblGrid>
        <w:gridCol w:w="4445"/>
        <w:gridCol w:w="3635"/>
      </w:tblGrid>
      <w:tr w:rsidR="002A792A" w:rsidRPr="000C78DB" w:rsidTr="00641D8D">
        <w:trPr>
          <w:trHeight w:val="319"/>
        </w:trPr>
        <w:tc>
          <w:tcPr>
            <w:tcW w:w="4445" w:type="dxa"/>
            <w:tcBorders>
              <w:top w:val="single" w:sz="4" w:space="0" w:color="auto"/>
              <w:left w:val="single" w:sz="4" w:space="0" w:color="auto"/>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ESTUDIO EN MINIMA GENERACION</w:t>
            </w:r>
          </w:p>
        </w:tc>
        <w:tc>
          <w:tcPr>
            <w:tcW w:w="3635" w:type="dxa"/>
            <w:tcBorders>
              <w:top w:val="single" w:sz="4" w:space="0" w:color="auto"/>
              <w:left w:val="nil"/>
              <w:bottom w:val="single" w:sz="4" w:space="0" w:color="auto"/>
              <w:right w:val="single" w:sz="4" w:space="0" w:color="auto"/>
            </w:tcBorders>
            <w:shd w:val="clear" w:color="auto" w:fill="C6D9F1"/>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Calizas Huayco S.A.</w:t>
            </w:r>
          </w:p>
        </w:tc>
      </w:tr>
      <w:tr w:rsidR="002A792A" w:rsidRPr="000C78DB" w:rsidTr="00641D8D">
        <w:trPr>
          <w:trHeight w:val="319"/>
        </w:trPr>
        <w:tc>
          <w:tcPr>
            <w:tcW w:w="4445"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Hora:</w:t>
            </w:r>
          </w:p>
        </w:tc>
        <w:tc>
          <w:tcPr>
            <w:tcW w:w="363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Thu Aug 20 08h18m51s 2009</w:t>
            </w:r>
          </w:p>
        </w:tc>
      </w:tr>
      <w:tr w:rsidR="002A792A" w:rsidRPr="000C78DB" w:rsidTr="00641D8D">
        <w:trPr>
          <w:trHeight w:val="319"/>
        </w:trPr>
        <w:tc>
          <w:tcPr>
            <w:tcW w:w="4445"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 xml:space="preserve">Potencia de Base: </w:t>
            </w:r>
          </w:p>
        </w:tc>
        <w:tc>
          <w:tcPr>
            <w:tcW w:w="363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100,00 [MVA]</w:t>
            </w:r>
          </w:p>
        </w:tc>
      </w:tr>
      <w:tr w:rsidR="002A792A" w:rsidRPr="000C78DB" w:rsidTr="00641D8D">
        <w:trPr>
          <w:trHeight w:val="319"/>
        </w:trPr>
        <w:tc>
          <w:tcPr>
            <w:tcW w:w="4445"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Frecuencia fundamental:</w:t>
            </w:r>
          </w:p>
        </w:tc>
        <w:tc>
          <w:tcPr>
            <w:tcW w:w="363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60,0 Hz</w:t>
            </w:r>
          </w:p>
        </w:tc>
      </w:tr>
      <w:tr w:rsidR="002A792A" w:rsidRPr="000C78DB" w:rsidTr="00641D8D">
        <w:trPr>
          <w:trHeight w:val="319"/>
        </w:trPr>
        <w:tc>
          <w:tcPr>
            <w:tcW w:w="4445"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Impedancias del generador:</w:t>
            </w:r>
          </w:p>
        </w:tc>
        <w:tc>
          <w:tcPr>
            <w:tcW w:w="363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Subtransitoria</w:t>
            </w:r>
          </w:p>
        </w:tc>
      </w:tr>
      <w:tr w:rsidR="002A792A" w:rsidRPr="000C78DB" w:rsidTr="00641D8D">
        <w:trPr>
          <w:trHeight w:val="319"/>
        </w:trPr>
        <w:tc>
          <w:tcPr>
            <w:tcW w:w="4445"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 xml:space="preserve">Nombre del estudio: </w:t>
            </w:r>
          </w:p>
        </w:tc>
        <w:tc>
          <w:tcPr>
            <w:tcW w:w="363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Calizas Huayco S.A.</w:t>
            </w:r>
          </w:p>
        </w:tc>
      </w:tr>
      <w:tr w:rsidR="002A792A" w:rsidRPr="000C78DB" w:rsidTr="00641D8D">
        <w:trPr>
          <w:trHeight w:val="319"/>
        </w:trPr>
        <w:tc>
          <w:tcPr>
            <w:tcW w:w="4445" w:type="dxa"/>
            <w:tcBorders>
              <w:top w:val="nil"/>
              <w:left w:val="single" w:sz="4" w:space="0" w:color="auto"/>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 xml:space="preserve">BARRA CON DEFECTOS </w:t>
            </w:r>
          </w:p>
        </w:tc>
        <w:tc>
          <w:tcPr>
            <w:tcW w:w="3635" w:type="dxa"/>
            <w:tcBorders>
              <w:top w:val="nil"/>
              <w:left w:val="nil"/>
              <w:bottom w:val="single" w:sz="4" w:space="0" w:color="auto"/>
              <w:right w:val="single" w:sz="4" w:space="0" w:color="auto"/>
            </w:tcBorders>
            <w:noWrap/>
            <w:vAlign w:val="bottom"/>
          </w:tcPr>
          <w:p w:rsidR="002A792A" w:rsidRPr="000C78DB" w:rsidRDefault="002A792A" w:rsidP="00641D8D">
            <w:pPr>
              <w:spacing w:after="0" w:line="240" w:lineRule="auto"/>
              <w:rPr>
                <w:rFonts w:ascii="Bookman Old Style" w:hAnsi="Bookman Old Style"/>
                <w:color w:val="000000"/>
                <w:lang w:val="es-ES" w:eastAsia="es-ES"/>
              </w:rPr>
            </w:pPr>
            <w:r w:rsidRPr="000C78DB">
              <w:rPr>
                <w:rFonts w:ascii="Bookman Old Style" w:hAnsi="Bookman Old Style"/>
                <w:color w:val="000000"/>
                <w:lang w:val="es-ES" w:eastAsia="es-ES"/>
              </w:rPr>
              <w:t>  HUAYCO69</w:t>
            </w:r>
          </w:p>
        </w:tc>
      </w:tr>
    </w:tbl>
    <w:p w:rsidR="002A792A" w:rsidRPr="000C78DB" w:rsidRDefault="002A792A" w:rsidP="002A792A">
      <w:pPr>
        <w:pStyle w:val="Textoindependiente"/>
        <w:spacing w:line="480" w:lineRule="auto"/>
        <w:ind w:left="1260" w:hanging="540"/>
        <w:rPr>
          <w:rFonts w:ascii="Bookman Old Style" w:hAnsi="Bookman Old Style" w:cs="Arial"/>
          <w:sz w:val="22"/>
        </w:rPr>
      </w:pPr>
    </w:p>
    <w:p w:rsidR="002A792A" w:rsidRPr="000C78DB" w:rsidRDefault="002A792A" w:rsidP="002A792A">
      <w:pPr>
        <w:pStyle w:val="Textoindependiente"/>
        <w:spacing w:line="480" w:lineRule="auto"/>
        <w:ind w:left="1260" w:hanging="540"/>
        <w:rPr>
          <w:rFonts w:ascii="Bookman Old Style" w:hAnsi="Bookman Old Style" w:cs="Arial"/>
          <w:sz w:val="22"/>
        </w:rPr>
      </w:pPr>
      <w:r w:rsidRPr="000C78DB">
        <w:rPr>
          <w:rFonts w:ascii="Bookman Old Style" w:hAnsi="Bookman Old Style" w:cs="Arial"/>
          <w:sz w:val="22"/>
        </w:rPr>
        <w:tab/>
      </w:r>
      <w:r w:rsidRPr="000C78DB">
        <w:rPr>
          <w:rFonts w:ascii="Bookman Old Style" w:hAnsi="Bookman Old Style" w:cs="Arial"/>
          <w:sz w:val="22"/>
        </w:rPr>
        <w:tab/>
      </w:r>
      <w:r w:rsidRPr="000C78DB">
        <w:rPr>
          <w:rFonts w:ascii="Bookman Old Style" w:hAnsi="Bookman Old Style" w:cs="Arial"/>
          <w:sz w:val="22"/>
        </w:rPr>
        <w:tab/>
      </w:r>
      <w:r w:rsidRPr="000C78DB">
        <w:rPr>
          <w:rFonts w:ascii="Bookman Old Style" w:hAnsi="Bookman Old Style" w:cs="Arial"/>
          <w:sz w:val="22"/>
        </w:rPr>
        <w:tab/>
      </w:r>
      <w:r w:rsidRPr="000C78DB">
        <w:rPr>
          <w:rFonts w:ascii="Bookman Old Style" w:hAnsi="Bookman Old Style" w:cs="Arial"/>
          <w:sz w:val="22"/>
        </w:rPr>
        <w:tab/>
      </w:r>
      <w:r w:rsidRPr="000C78DB">
        <w:rPr>
          <w:rFonts w:ascii="Bookman Old Style" w:hAnsi="Bookman Old Style" w:cs="Arial"/>
          <w:sz w:val="22"/>
        </w:rPr>
        <w:tab/>
      </w:r>
    </w:p>
    <w:p w:rsidR="002A792A" w:rsidRPr="000C78DB" w:rsidRDefault="002A792A" w:rsidP="002A792A">
      <w:pPr>
        <w:pStyle w:val="Textoindependiente"/>
        <w:spacing w:line="480" w:lineRule="auto"/>
        <w:rPr>
          <w:rFonts w:ascii="Bookman Old Style" w:hAnsi="Bookman Old Style" w:cs="Arial"/>
          <w:sz w:val="22"/>
        </w:rPr>
      </w:pPr>
    </w:p>
    <w:tbl>
      <w:tblPr>
        <w:tblpPr w:leftFromText="180" w:rightFromText="180" w:vertAnchor="text" w:horzAnchor="page" w:tblpX="2351" w:tblpY="671"/>
        <w:tblW w:w="9331" w:type="dxa"/>
        <w:tblCellMar>
          <w:left w:w="70" w:type="dxa"/>
          <w:right w:w="70" w:type="dxa"/>
        </w:tblCellMar>
        <w:tblLook w:val="00A0"/>
      </w:tblPr>
      <w:tblGrid>
        <w:gridCol w:w="1415"/>
        <w:gridCol w:w="799"/>
        <w:gridCol w:w="733"/>
        <w:gridCol w:w="886"/>
        <w:gridCol w:w="533"/>
        <w:gridCol w:w="645"/>
        <w:gridCol w:w="729"/>
        <w:gridCol w:w="756"/>
        <w:gridCol w:w="662"/>
        <w:gridCol w:w="709"/>
        <w:gridCol w:w="708"/>
        <w:gridCol w:w="756"/>
      </w:tblGrid>
      <w:tr w:rsidR="002A792A" w:rsidRPr="000C78DB" w:rsidTr="00641D8D">
        <w:trPr>
          <w:trHeight w:val="311"/>
        </w:trPr>
        <w:tc>
          <w:tcPr>
            <w:tcW w:w="1415"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Barra de falla</w:t>
            </w:r>
          </w:p>
        </w:tc>
        <w:tc>
          <w:tcPr>
            <w:tcW w:w="799"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Kv prefalla</w:t>
            </w:r>
          </w:p>
        </w:tc>
        <w:tc>
          <w:tcPr>
            <w:tcW w:w="733"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Tipo falla</w:t>
            </w:r>
          </w:p>
        </w:tc>
        <w:tc>
          <w:tcPr>
            <w:tcW w:w="886"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Potencia de Falla (MVA)</w:t>
            </w:r>
          </w:p>
        </w:tc>
        <w:tc>
          <w:tcPr>
            <w:tcW w:w="533"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Ia (KA)</w:t>
            </w:r>
          </w:p>
        </w:tc>
        <w:tc>
          <w:tcPr>
            <w:tcW w:w="645"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Ia (deg)</w:t>
            </w:r>
          </w:p>
        </w:tc>
        <w:tc>
          <w:tcPr>
            <w:tcW w:w="729"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Ib (KA)</w:t>
            </w:r>
          </w:p>
        </w:tc>
        <w:tc>
          <w:tcPr>
            <w:tcW w:w="756"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Ib (deg)</w:t>
            </w:r>
          </w:p>
        </w:tc>
        <w:tc>
          <w:tcPr>
            <w:tcW w:w="662"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Ic (KA)</w:t>
            </w:r>
          </w:p>
        </w:tc>
        <w:tc>
          <w:tcPr>
            <w:tcW w:w="709"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Ic (deg)</w:t>
            </w:r>
          </w:p>
        </w:tc>
        <w:tc>
          <w:tcPr>
            <w:tcW w:w="708"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In (KA)</w:t>
            </w:r>
          </w:p>
        </w:tc>
        <w:tc>
          <w:tcPr>
            <w:tcW w:w="756" w:type="dxa"/>
            <w:tcBorders>
              <w:top w:val="single" w:sz="4" w:space="0" w:color="auto"/>
              <w:left w:val="nil"/>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In (deg)</w:t>
            </w:r>
          </w:p>
        </w:tc>
      </w:tr>
      <w:tr w:rsidR="002A792A" w:rsidRPr="000C78DB" w:rsidTr="00641D8D">
        <w:trPr>
          <w:trHeight w:val="311"/>
        </w:trPr>
        <w:tc>
          <w:tcPr>
            <w:tcW w:w="1415"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SCHUAYCO69</w:t>
            </w:r>
          </w:p>
        </w:tc>
        <w:tc>
          <w:tcPr>
            <w:tcW w:w="79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7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LLL</w:t>
            </w:r>
          </w:p>
        </w:tc>
        <w:tc>
          <w:tcPr>
            <w:tcW w:w="88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806</w:t>
            </w:r>
          </w:p>
        </w:tc>
        <w:tc>
          <w:tcPr>
            <w:tcW w:w="5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6.75</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-73.76</w:t>
            </w:r>
          </w:p>
        </w:tc>
        <w:tc>
          <w:tcPr>
            <w:tcW w:w="72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6.75</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166.24</w:t>
            </w:r>
          </w:p>
        </w:tc>
        <w:tc>
          <w:tcPr>
            <w:tcW w:w="6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6.75</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46.24</w:t>
            </w:r>
          </w:p>
        </w:tc>
        <w:tc>
          <w:tcPr>
            <w:tcW w:w="7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r>
      <w:tr w:rsidR="002A792A" w:rsidRPr="000C78DB" w:rsidTr="00641D8D">
        <w:trPr>
          <w:trHeight w:val="311"/>
        </w:trPr>
        <w:tc>
          <w:tcPr>
            <w:tcW w:w="1415"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SCHUAYCO70</w:t>
            </w:r>
          </w:p>
        </w:tc>
        <w:tc>
          <w:tcPr>
            <w:tcW w:w="79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7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LG</w:t>
            </w:r>
          </w:p>
        </w:tc>
        <w:tc>
          <w:tcPr>
            <w:tcW w:w="88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568</w:t>
            </w:r>
          </w:p>
        </w:tc>
        <w:tc>
          <w:tcPr>
            <w:tcW w:w="5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4.75</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-77.04</w:t>
            </w:r>
          </w:p>
        </w:tc>
        <w:tc>
          <w:tcPr>
            <w:tcW w:w="72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6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4.75</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-77.04</w:t>
            </w:r>
          </w:p>
        </w:tc>
      </w:tr>
      <w:tr w:rsidR="002A792A" w:rsidRPr="000C78DB" w:rsidTr="00641D8D">
        <w:trPr>
          <w:trHeight w:val="311"/>
        </w:trPr>
        <w:tc>
          <w:tcPr>
            <w:tcW w:w="1415"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SCHUAYCO71</w:t>
            </w:r>
          </w:p>
        </w:tc>
        <w:tc>
          <w:tcPr>
            <w:tcW w:w="79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7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LL</w:t>
            </w:r>
          </w:p>
        </w:tc>
        <w:tc>
          <w:tcPr>
            <w:tcW w:w="88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698</w:t>
            </w:r>
          </w:p>
        </w:tc>
        <w:tc>
          <w:tcPr>
            <w:tcW w:w="5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2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5.84</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-163.75</w:t>
            </w:r>
          </w:p>
        </w:tc>
        <w:tc>
          <w:tcPr>
            <w:tcW w:w="6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5.84</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5.84</w:t>
            </w:r>
          </w:p>
        </w:tc>
        <w:tc>
          <w:tcPr>
            <w:tcW w:w="7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r>
      <w:tr w:rsidR="002A792A" w:rsidRPr="000C78DB" w:rsidTr="00641D8D">
        <w:trPr>
          <w:trHeight w:val="311"/>
        </w:trPr>
        <w:tc>
          <w:tcPr>
            <w:tcW w:w="1415"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SCHUAYCO72</w:t>
            </w:r>
          </w:p>
        </w:tc>
        <w:tc>
          <w:tcPr>
            <w:tcW w:w="79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69</w:t>
            </w:r>
          </w:p>
        </w:tc>
        <w:tc>
          <w:tcPr>
            <w:tcW w:w="7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LLG</w:t>
            </w:r>
          </w:p>
        </w:tc>
        <w:tc>
          <w:tcPr>
            <w:tcW w:w="88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750</w:t>
            </w:r>
          </w:p>
        </w:tc>
        <w:tc>
          <w:tcPr>
            <w:tcW w:w="533"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0</w:t>
            </w:r>
          </w:p>
        </w:tc>
        <w:tc>
          <w:tcPr>
            <w:tcW w:w="64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27.41</w:t>
            </w:r>
          </w:p>
        </w:tc>
        <w:tc>
          <w:tcPr>
            <w:tcW w:w="72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5.97</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178.42</w:t>
            </w:r>
          </w:p>
        </w:tc>
        <w:tc>
          <w:tcPr>
            <w:tcW w:w="66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6.27</w:t>
            </w:r>
          </w:p>
        </w:tc>
        <w:tc>
          <w:tcPr>
            <w:tcW w:w="709"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6.27</w:t>
            </w:r>
          </w:p>
        </w:tc>
        <w:tc>
          <w:tcPr>
            <w:tcW w:w="70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3.66</w:t>
            </w:r>
          </w:p>
        </w:tc>
        <w:tc>
          <w:tcPr>
            <w:tcW w:w="756"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sz w:val="18"/>
                <w:szCs w:val="18"/>
                <w:lang w:val="es-ES" w:eastAsia="es-ES"/>
              </w:rPr>
            </w:pPr>
            <w:r w:rsidRPr="000C78DB">
              <w:rPr>
                <w:rFonts w:ascii="Bookman Old Style" w:hAnsi="Bookman Old Style"/>
                <w:color w:val="000000"/>
                <w:sz w:val="18"/>
                <w:szCs w:val="18"/>
                <w:lang w:val="es-ES" w:eastAsia="es-ES"/>
              </w:rPr>
              <w:t>101.18</w:t>
            </w:r>
          </w:p>
        </w:tc>
      </w:tr>
    </w:tbl>
    <w:p w:rsidR="002A792A" w:rsidRPr="000C78DB" w:rsidRDefault="002A792A" w:rsidP="002A792A">
      <w:pPr>
        <w:pStyle w:val="Textoindependiente"/>
        <w:spacing w:line="480" w:lineRule="auto"/>
        <w:ind w:left="1260" w:hanging="540"/>
        <w:rPr>
          <w:rFonts w:ascii="Bookman Old Style" w:hAnsi="Bookman Old Style" w:cs="Arial"/>
          <w:sz w:val="22"/>
        </w:rPr>
      </w:pPr>
    </w:p>
    <w:p w:rsidR="002A792A" w:rsidRDefault="002A792A" w:rsidP="002A792A">
      <w:pPr>
        <w:spacing w:line="480" w:lineRule="auto"/>
        <w:ind w:left="1416" w:right="-292" w:firstLine="708"/>
        <w:jc w:val="center"/>
        <w:rPr>
          <w:rFonts w:ascii="Bookman Old Style" w:hAnsi="Bookman Old Style" w:cs="Arial"/>
          <w:bCs/>
          <w:i/>
          <w:sz w:val="18"/>
          <w:szCs w:val="18"/>
        </w:rPr>
      </w:pPr>
    </w:p>
    <w:p w:rsidR="002A792A" w:rsidRPr="000C78DB" w:rsidRDefault="002A792A" w:rsidP="002A792A">
      <w:pPr>
        <w:spacing w:line="480" w:lineRule="auto"/>
        <w:ind w:right="-292" w:firstLine="2"/>
        <w:jc w:val="center"/>
        <w:rPr>
          <w:rFonts w:ascii="Bookman Old Style" w:hAnsi="Bookman Old Style"/>
        </w:rPr>
      </w:pPr>
      <w:r w:rsidRPr="000C78DB">
        <w:rPr>
          <w:rFonts w:ascii="Bookman Old Style" w:hAnsi="Bookman Old Style" w:cs="Arial"/>
          <w:bCs/>
          <w:i/>
          <w:sz w:val="18"/>
          <w:szCs w:val="18"/>
        </w:rPr>
        <w:t>Tabla #4</w:t>
      </w:r>
      <w:r>
        <w:rPr>
          <w:rFonts w:ascii="Bookman Old Style" w:hAnsi="Bookman Old Style" w:cs="Arial"/>
          <w:bCs/>
          <w:i/>
          <w:sz w:val="18"/>
          <w:szCs w:val="18"/>
        </w:rPr>
        <w:t>1</w:t>
      </w:r>
      <w:r w:rsidRPr="000C78DB">
        <w:rPr>
          <w:rFonts w:ascii="Bookman Old Style" w:hAnsi="Bookman Old Style" w:cs="Arial"/>
          <w:bCs/>
          <w:i/>
          <w:sz w:val="18"/>
          <w:szCs w:val="18"/>
        </w:rPr>
        <w:t xml:space="preserve"> Potencia de Cortocircuito </w:t>
      </w:r>
      <w:r>
        <w:rPr>
          <w:rFonts w:ascii="Bookman Old Style" w:hAnsi="Bookman Old Style" w:cs="Arial"/>
          <w:bCs/>
          <w:i/>
          <w:sz w:val="18"/>
          <w:szCs w:val="18"/>
        </w:rPr>
        <w:t>MINIMA GENERACION</w:t>
      </w:r>
    </w:p>
    <w:p w:rsidR="002A792A" w:rsidRPr="000C78DB" w:rsidRDefault="002A792A" w:rsidP="002A792A">
      <w:pPr>
        <w:pStyle w:val="Textoindependiente"/>
        <w:spacing w:line="480" w:lineRule="auto"/>
        <w:ind w:left="1260" w:hanging="540"/>
        <w:rPr>
          <w:rFonts w:ascii="Bookman Old Style" w:hAnsi="Bookman Old Style" w:cs="Arial"/>
          <w:sz w:val="22"/>
          <w:lang w:val="es-EC"/>
        </w:rPr>
      </w:pPr>
    </w:p>
    <w:p w:rsidR="002A792A" w:rsidRDefault="002A792A" w:rsidP="002A792A">
      <w:pPr>
        <w:pStyle w:val="Textoindependiente"/>
        <w:spacing w:line="480" w:lineRule="auto"/>
        <w:ind w:left="1260" w:hanging="540"/>
        <w:rPr>
          <w:rFonts w:ascii="Bookman Old Style" w:hAnsi="Bookman Old Style" w:cs="Arial"/>
          <w:sz w:val="22"/>
          <w:lang w:val="es-EC"/>
        </w:rPr>
      </w:pPr>
    </w:p>
    <w:p w:rsidR="002A792A" w:rsidRDefault="002A792A" w:rsidP="002A792A">
      <w:pPr>
        <w:pStyle w:val="Textoindependiente"/>
        <w:spacing w:line="480" w:lineRule="auto"/>
        <w:ind w:left="1260" w:hanging="540"/>
        <w:rPr>
          <w:rFonts w:ascii="Bookman Old Style" w:hAnsi="Bookman Old Style" w:cs="Arial"/>
          <w:sz w:val="22"/>
          <w:lang w:val="es-EC"/>
        </w:rPr>
      </w:pPr>
    </w:p>
    <w:p w:rsidR="002A792A" w:rsidRDefault="002A792A" w:rsidP="002A792A">
      <w:pPr>
        <w:pStyle w:val="Textoindependiente"/>
        <w:spacing w:line="480" w:lineRule="auto"/>
        <w:ind w:left="1260" w:hanging="540"/>
        <w:rPr>
          <w:rFonts w:ascii="Bookman Old Style" w:hAnsi="Bookman Old Style" w:cs="Arial"/>
          <w:sz w:val="22"/>
          <w:lang w:val="es-EC"/>
        </w:rPr>
      </w:pPr>
    </w:p>
    <w:p w:rsidR="002A792A" w:rsidRPr="000C78DB" w:rsidRDefault="002A792A" w:rsidP="002A792A">
      <w:pPr>
        <w:pStyle w:val="Textoindependiente"/>
        <w:numPr>
          <w:ilvl w:val="2"/>
          <w:numId w:val="10"/>
        </w:numPr>
        <w:spacing w:line="480" w:lineRule="auto"/>
        <w:ind w:left="0" w:firstLine="0"/>
        <w:rPr>
          <w:rFonts w:ascii="Bookman Old Style" w:hAnsi="Bookman Old Style" w:cs="Arial"/>
          <w:b/>
        </w:rPr>
      </w:pPr>
      <w:r w:rsidRPr="000C78DB">
        <w:rPr>
          <w:rFonts w:ascii="Bookman Old Style" w:hAnsi="Bookman Old Style" w:cs="Arial"/>
          <w:b/>
        </w:rPr>
        <w:lastRenderedPageBreak/>
        <w:t>Impedancias Equivalentes.</w:t>
      </w:r>
    </w:p>
    <w:p w:rsidR="002A792A" w:rsidRPr="000C78DB" w:rsidRDefault="002A792A" w:rsidP="002A792A">
      <w:pPr>
        <w:pStyle w:val="Textoindependiente"/>
        <w:spacing w:line="480" w:lineRule="auto"/>
        <w:rPr>
          <w:rFonts w:ascii="Bookman Old Style" w:hAnsi="Bookman Old Style" w:cs="Arial"/>
          <w:sz w:val="22"/>
        </w:rPr>
      </w:pPr>
    </w:p>
    <w:p w:rsidR="002A792A" w:rsidRPr="000C78DB" w:rsidRDefault="002A792A" w:rsidP="002A792A">
      <w:pPr>
        <w:pStyle w:val="Textoindependiente"/>
        <w:spacing w:line="480" w:lineRule="auto"/>
        <w:rPr>
          <w:rFonts w:ascii="Bookman Old Style" w:hAnsi="Bookman Old Style" w:cs="Arial"/>
          <w:sz w:val="22"/>
        </w:rPr>
      </w:pPr>
      <w:r w:rsidRPr="000C78DB">
        <w:rPr>
          <w:rFonts w:ascii="Bookman Old Style" w:hAnsi="Bookman Old Style" w:cs="Arial"/>
          <w:sz w:val="22"/>
        </w:rPr>
        <w:t xml:space="preserve">                              </w:t>
      </w:r>
    </w:p>
    <w:tbl>
      <w:tblPr>
        <w:tblW w:w="7216" w:type="dxa"/>
        <w:jc w:val="center"/>
        <w:tblCellMar>
          <w:left w:w="70" w:type="dxa"/>
          <w:right w:w="70" w:type="dxa"/>
        </w:tblCellMar>
        <w:tblLook w:val="00A0"/>
      </w:tblPr>
      <w:tblGrid>
        <w:gridCol w:w="993"/>
        <w:gridCol w:w="3388"/>
        <w:gridCol w:w="1301"/>
        <w:gridCol w:w="1534"/>
      </w:tblGrid>
      <w:tr w:rsidR="002A792A" w:rsidRPr="000C78DB" w:rsidTr="00641D8D">
        <w:trPr>
          <w:trHeight w:val="300"/>
          <w:jc w:val="center"/>
        </w:trPr>
        <w:tc>
          <w:tcPr>
            <w:tcW w:w="7216"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IMPEDANCIAS EQUIVALENTES PARA MAXIMA GENERACION</w:t>
            </w:r>
          </w:p>
        </w:tc>
      </w:tr>
      <w:tr w:rsidR="002A792A" w:rsidRPr="000C78DB" w:rsidTr="00641D8D">
        <w:trPr>
          <w:trHeight w:val="300"/>
          <w:jc w:val="center"/>
        </w:trPr>
        <w:tc>
          <w:tcPr>
            <w:tcW w:w="993" w:type="dxa"/>
            <w:tcBorders>
              <w:top w:val="nil"/>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3388" w:type="dxa"/>
            <w:tcBorders>
              <w:top w:val="nil"/>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1301" w:type="dxa"/>
            <w:tcBorders>
              <w:top w:val="nil"/>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1534" w:type="dxa"/>
            <w:tcBorders>
              <w:top w:val="nil"/>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r>
      <w:tr w:rsidR="002A792A" w:rsidRPr="000C78DB" w:rsidTr="00641D8D">
        <w:trPr>
          <w:trHeight w:val="300"/>
          <w:jc w:val="center"/>
        </w:trPr>
        <w:tc>
          <w:tcPr>
            <w:tcW w:w="993"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Zeq(+)=</w:t>
            </w:r>
          </w:p>
        </w:tc>
        <w:tc>
          <w:tcPr>
            <w:tcW w:w="338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1,4299+J3,2793 (Ohms)</w:t>
            </w:r>
          </w:p>
        </w:tc>
        <w:tc>
          <w:tcPr>
            <w:tcW w:w="130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69 Kv base</w:t>
            </w:r>
          </w:p>
        </w:tc>
        <w:tc>
          <w:tcPr>
            <w:tcW w:w="15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100 MVA base</w:t>
            </w:r>
          </w:p>
        </w:tc>
      </w:tr>
      <w:tr w:rsidR="002A792A" w:rsidRPr="000C78DB" w:rsidTr="00641D8D">
        <w:trPr>
          <w:trHeight w:val="300"/>
          <w:jc w:val="center"/>
        </w:trPr>
        <w:tc>
          <w:tcPr>
            <w:tcW w:w="993"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Zeq(+)=</w:t>
            </w:r>
          </w:p>
        </w:tc>
        <w:tc>
          <w:tcPr>
            <w:tcW w:w="338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0,0300332+J0,0688777 (p.u.)</w:t>
            </w:r>
          </w:p>
        </w:tc>
        <w:tc>
          <w:tcPr>
            <w:tcW w:w="130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X/R=</w:t>
            </w:r>
          </w:p>
        </w:tc>
        <w:tc>
          <w:tcPr>
            <w:tcW w:w="15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2.2934</w:t>
            </w:r>
          </w:p>
        </w:tc>
      </w:tr>
      <w:tr w:rsidR="002A792A" w:rsidRPr="000C78DB" w:rsidTr="00641D8D">
        <w:trPr>
          <w:trHeight w:val="300"/>
          <w:jc w:val="center"/>
        </w:trPr>
        <w:tc>
          <w:tcPr>
            <w:tcW w:w="993" w:type="dxa"/>
            <w:tcBorders>
              <w:top w:val="single" w:sz="4" w:space="0" w:color="auto"/>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3388" w:type="dxa"/>
            <w:tcBorders>
              <w:top w:val="single" w:sz="4" w:space="0" w:color="auto"/>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1301" w:type="dxa"/>
            <w:tcBorders>
              <w:top w:val="single" w:sz="4" w:space="0" w:color="auto"/>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1534" w:type="dxa"/>
            <w:tcBorders>
              <w:top w:val="single" w:sz="4" w:space="0" w:color="auto"/>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r>
      <w:tr w:rsidR="002A792A" w:rsidRPr="000C78DB" w:rsidTr="00641D8D">
        <w:trPr>
          <w:trHeight w:val="300"/>
          <w:jc w:val="center"/>
        </w:trPr>
        <w:tc>
          <w:tcPr>
            <w:tcW w:w="993"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Zeq(0)=</w:t>
            </w:r>
          </w:p>
        </w:tc>
        <w:tc>
          <w:tcPr>
            <w:tcW w:w="338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2,3372+J13,1604 (Ohms)</w:t>
            </w:r>
          </w:p>
        </w:tc>
        <w:tc>
          <w:tcPr>
            <w:tcW w:w="1301"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69 Kv base</w:t>
            </w:r>
          </w:p>
        </w:tc>
        <w:tc>
          <w:tcPr>
            <w:tcW w:w="1534"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100 MVA base</w:t>
            </w:r>
          </w:p>
        </w:tc>
      </w:tr>
      <w:tr w:rsidR="002A792A" w:rsidRPr="000C78DB" w:rsidTr="00641D8D">
        <w:trPr>
          <w:trHeight w:val="300"/>
          <w:jc w:val="center"/>
        </w:trPr>
        <w:tc>
          <w:tcPr>
            <w:tcW w:w="993"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Zeq(0)=</w:t>
            </w:r>
          </w:p>
        </w:tc>
        <w:tc>
          <w:tcPr>
            <w:tcW w:w="338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0,0490897+J0,2764212 (p.u.)</w:t>
            </w:r>
          </w:p>
        </w:tc>
        <w:tc>
          <w:tcPr>
            <w:tcW w:w="1301"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X/R=</w:t>
            </w:r>
          </w:p>
        </w:tc>
        <w:tc>
          <w:tcPr>
            <w:tcW w:w="1534"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rPr>
            </w:pPr>
            <w:r w:rsidRPr="000C78DB">
              <w:rPr>
                <w:rFonts w:ascii="Bookman Old Style" w:hAnsi="Bookman Old Style"/>
                <w:color w:val="000000"/>
              </w:rPr>
              <w:t>5.63094091</w:t>
            </w:r>
          </w:p>
        </w:tc>
      </w:tr>
    </w:tbl>
    <w:p w:rsidR="002A792A" w:rsidRPr="000C78DB" w:rsidRDefault="002A792A" w:rsidP="002A792A">
      <w:pPr>
        <w:pStyle w:val="Textoindependiente"/>
        <w:spacing w:line="480" w:lineRule="auto"/>
        <w:rPr>
          <w:rFonts w:ascii="Bookman Old Style" w:hAnsi="Bookman Old Style" w:cs="Arial"/>
          <w:sz w:val="22"/>
        </w:rPr>
      </w:pPr>
      <w:r w:rsidRPr="000C78DB">
        <w:rPr>
          <w:rFonts w:ascii="Bookman Old Style" w:hAnsi="Bookman Old Style" w:cs="Arial"/>
          <w:sz w:val="22"/>
        </w:rPr>
        <w:t xml:space="preserve">                                           </w:t>
      </w:r>
    </w:p>
    <w:p w:rsidR="002A792A" w:rsidRPr="000C78DB" w:rsidRDefault="002A792A" w:rsidP="002A792A">
      <w:pPr>
        <w:pStyle w:val="Textoindependiente"/>
        <w:spacing w:line="480" w:lineRule="auto"/>
        <w:rPr>
          <w:rFonts w:ascii="Bookman Old Style" w:hAnsi="Bookman Old Style" w:cs="Arial"/>
          <w:sz w:val="22"/>
        </w:rPr>
      </w:pPr>
    </w:p>
    <w:tbl>
      <w:tblPr>
        <w:tblpPr w:leftFromText="141" w:rightFromText="141" w:vertAnchor="text" w:horzAnchor="margin" w:tblpXSpec="center" w:tblpY="154"/>
        <w:tblW w:w="7158" w:type="dxa"/>
        <w:tblCellMar>
          <w:left w:w="70" w:type="dxa"/>
          <w:right w:w="70" w:type="dxa"/>
        </w:tblCellMar>
        <w:tblLook w:val="00A0"/>
      </w:tblPr>
      <w:tblGrid>
        <w:gridCol w:w="993"/>
        <w:gridCol w:w="3472"/>
        <w:gridCol w:w="1275"/>
        <w:gridCol w:w="1439"/>
      </w:tblGrid>
      <w:tr w:rsidR="002A792A" w:rsidRPr="000C78DB" w:rsidTr="00641D8D">
        <w:trPr>
          <w:trHeight w:val="300"/>
        </w:trPr>
        <w:tc>
          <w:tcPr>
            <w:tcW w:w="7158"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IMPEDANCIAS EQUIVALENTES PARA MINIMA GENERACION</w:t>
            </w:r>
          </w:p>
        </w:tc>
      </w:tr>
      <w:tr w:rsidR="002A792A" w:rsidRPr="000C78DB" w:rsidTr="00641D8D">
        <w:trPr>
          <w:trHeight w:val="300"/>
        </w:trPr>
        <w:tc>
          <w:tcPr>
            <w:tcW w:w="993" w:type="dxa"/>
            <w:tcBorders>
              <w:top w:val="nil"/>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3472" w:type="dxa"/>
            <w:tcBorders>
              <w:top w:val="nil"/>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1275" w:type="dxa"/>
            <w:tcBorders>
              <w:top w:val="nil"/>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1418" w:type="dxa"/>
            <w:tcBorders>
              <w:top w:val="nil"/>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r>
      <w:tr w:rsidR="002A792A" w:rsidRPr="000C78DB" w:rsidTr="00641D8D">
        <w:trPr>
          <w:trHeight w:val="300"/>
        </w:trPr>
        <w:tc>
          <w:tcPr>
            <w:tcW w:w="993"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Zeq(+)=</w:t>
            </w:r>
          </w:p>
        </w:tc>
        <w:tc>
          <w:tcPr>
            <w:tcW w:w="347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rPr>
            </w:pPr>
            <w:r w:rsidRPr="000C78DB">
              <w:rPr>
                <w:rFonts w:ascii="Bookman Old Style" w:hAnsi="Bookman Old Style"/>
                <w:color w:val="000000"/>
              </w:rPr>
              <w:t>1,6512+J5,6700 (Ohms)</w:t>
            </w:r>
          </w:p>
        </w:tc>
        <w:tc>
          <w:tcPr>
            <w:tcW w:w="12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69 Kv base</w:t>
            </w:r>
          </w:p>
        </w:tc>
        <w:tc>
          <w:tcPr>
            <w:tcW w:w="141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100 MVA base</w:t>
            </w:r>
          </w:p>
        </w:tc>
      </w:tr>
      <w:tr w:rsidR="002A792A" w:rsidRPr="000C78DB" w:rsidTr="00641D8D">
        <w:trPr>
          <w:trHeight w:val="300"/>
        </w:trPr>
        <w:tc>
          <w:tcPr>
            <w:tcW w:w="993"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Zeq(+)=</w:t>
            </w:r>
          </w:p>
        </w:tc>
        <w:tc>
          <w:tcPr>
            <w:tcW w:w="347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rPr>
            </w:pPr>
            <w:r w:rsidRPr="000C78DB">
              <w:rPr>
                <w:rFonts w:ascii="Bookman Old Style" w:hAnsi="Bookman Old Style"/>
                <w:color w:val="000000"/>
              </w:rPr>
              <w:t>0,0346814+J0,1190931 (p.u.)</w:t>
            </w:r>
          </w:p>
        </w:tc>
        <w:tc>
          <w:tcPr>
            <w:tcW w:w="12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X/R=</w:t>
            </w:r>
          </w:p>
        </w:tc>
        <w:tc>
          <w:tcPr>
            <w:tcW w:w="141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rPr>
            </w:pPr>
            <w:r w:rsidRPr="000C78DB">
              <w:rPr>
                <w:rFonts w:ascii="Bookman Old Style" w:hAnsi="Bookman Old Style"/>
                <w:color w:val="000000"/>
              </w:rPr>
              <w:t>3.4339</w:t>
            </w:r>
          </w:p>
        </w:tc>
      </w:tr>
      <w:tr w:rsidR="002A792A" w:rsidRPr="000C78DB" w:rsidTr="00641D8D">
        <w:trPr>
          <w:trHeight w:val="300"/>
        </w:trPr>
        <w:tc>
          <w:tcPr>
            <w:tcW w:w="993" w:type="dxa"/>
            <w:tcBorders>
              <w:top w:val="single" w:sz="4" w:space="0" w:color="auto"/>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3472" w:type="dxa"/>
            <w:tcBorders>
              <w:top w:val="single" w:sz="4" w:space="0" w:color="auto"/>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1275" w:type="dxa"/>
            <w:tcBorders>
              <w:top w:val="single" w:sz="4" w:space="0" w:color="auto"/>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c>
          <w:tcPr>
            <w:tcW w:w="1418" w:type="dxa"/>
            <w:tcBorders>
              <w:top w:val="single" w:sz="4" w:space="0" w:color="auto"/>
              <w:bottom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p>
        </w:tc>
      </w:tr>
      <w:tr w:rsidR="002A792A" w:rsidRPr="000C78DB" w:rsidTr="00641D8D">
        <w:trPr>
          <w:trHeight w:val="300"/>
        </w:trPr>
        <w:tc>
          <w:tcPr>
            <w:tcW w:w="993"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Zeq(0)=</w:t>
            </w:r>
          </w:p>
        </w:tc>
        <w:tc>
          <w:tcPr>
            <w:tcW w:w="347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2,3372+J13,1604 (Ohms)</w:t>
            </w:r>
          </w:p>
        </w:tc>
        <w:tc>
          <w:tcPr>
            <w:tcW w:w="1275"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69 Kv base</w:t>
            </w:r>
          </w:p>
        </w:tc>
        <w:tc>
          <w:tcPr>
            <w:tcW w:w="1418"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100 MVA base</w:t>
            </w:r>
          </w:p>
        </w:tc>
      </w:tr>
      <w:tr w:rsidR="002A792A" w:rsidRPr="000C78DB" w:rsidTr="00641D8D">
        <w:trPr>
          <w:trHeight w:val="300"/>
        </w:trPr>
        <w:tc>
          <w:tcPr>
            <w:tcW w:w="993" w:type="dxa"/>
            <w:tcBorders>
              <w:top w:val="nil"/>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Zeq(0)=</w:t>
            </w:r>
          </w:p>
        </w:tc>
        <w:tc>
          <w:tcPr>
            <w:tcW w:w="3472" w:type="dxa"/>
            <w:tcBorders>
              <w:top w:val="nil"/>
              <w:left w:val="nil"/>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rPr>
            </w:pPr>
            <w:r w:rsidRPr="000C78DB">
              <w:rPr>
                <w:rFonts w:ascii="Bookman Old Style" w:hAnsi="Bookman Old Style"/>
                <w:color w:val="000000"/>
              </w:rPr>
              <w:t>0,0490897+J0,2764212 (p.u.)</w:t>
            </w:r>
          </w:p>
        </w:tc>
        <w:tc>
          <w:tcPr>
            <w:tcW w:w="1275"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lang w:val="es-ES" w:eastAsia="es-ES"/>
              </w:rPr>
            </w:pPr>
            <w:r w:rsidRPr="000C78DB">
              <w:rPr>
                <w:rFonts w:ascii="Bookman Old Style" w:hAnsi="Bookman Old Style"/>
                <w:color w:val="000000"/>
                <w:lang w:val="es-ES" w:eastAsia="es-ES"/>
              </w:rPr>
              <w:t>X/R=</w:t>
            </w:r>
          </w:p>
        </w:tc>
        <w:tc>
          <w:tcPr>
            <w:tcW w:w="1418" w:type="dxa"/>
            <w:tcBorders>
              <w:top w:val="single" w:sz="4" w:space="0" w:color="auto"/>
              <w:left w:val="single" w:sz="4" w:space="0" w:color="auto"/>
              <w:bottom w:val="single" w:sz="4" w:space="0" w:color="auto"/>
              <w:right w:val="single" w:sz="4" w:space="0" w:color="auto"/>
            </w:tcBorders>
            <w:noWrap/>
            <w:vAlign w:val="center"/>
          </w:tcPr>
          <w:p w:rsidR="002A792A" w:rsidRPr="000C78DB" w:rsidRDefault="002A792A" w:rsidP="00641D8D">
            <w:pPr>
              <w:spacing w:after="0" w:line="240" w:lineRule="auto"/>
              <w:jc w:val="center"/>
              <w:rPr>
                <w:rFonts w:ascii="Bookman Old Style" w:hAnsi="Bookman Old Style"/>
                <w:color w:val="000000"/>
              </w:rPr>
            </w:pPr>
            <w:r w:rsidRPr="000C78DB">
              <w:rPr>
                <w:rFonts w:ascii="Bookman Old Style" w:hAnsi="Bookman Old Style"/>
                <w:color w:val="000000"/>
              </w:rPr>
              <w:t>5.63094091</w:t>
            </w:r>
          </w:p>
        </w:tc>
      </w:tr>
    </w:tbl>
    <w:p w:rsidR="002A792A" w:rsidRPr="000C78DB" w:rsidRDefault="002A792A" w:rsidP="002A792A">
      <w:pPr>
        <w:pStyle w:val="Textoindependiente"/>
        <w:spacing w:line="480" w:lineRule="auto"/>
        <w:ind w:left="720"/>
        <w:rPr>
          <w:rFonts w:ascii="Bookman Old Style" w:hAnsi="Bookman Old Style" w:cs="Arial"/>
          <w:sz w:val="22"/>
        </w:rPr>
      </w:pPr>
    </w:p>
    <w:p w:rsidR="002A792A" w:rsidRPr="000C78DB" w:rsidRDefault="002A792A" w:rsidP="002A792A">
      <w:pPr>
        <w:pStyle w:val="Textoindependiente"/>
        <w:spacing w:line="480" w:lineRule="auto"/>
        <w:rPr>
          <w:rFonts w:ascii="Bookman Old Style" w:hAnsi="Bookman Old Style" w:cs="Arial"/>
          <w:sz w:val="22"/>
        </w:rPr>
      </w:pPr>
      <w:r w:rsidRPr="000C78DB">
        <w:rPr>
          <w:rFonts w:ascii="Bookman Old Style" w:hAnsi="Bookman Old Style" w:cs="Arial"/>
          <w:sz w:val="22"/>
        </w:rPr>
        <w:tab/>
        <w:t xml:space="preserve">                                                                      </w:t>
      </w:r>
    </w:p>
    <w:p w:rsidR="002A792A" w:rsidRPr="000C78DB" w:rsidRDefault="002A792A" w:rsidP="002A792A">
      <w:pPr>
        <w:spacing w:line="480" w:lineRule="auto"/>
        <w:ind w:right="-292" w:firstLine="3"/>
        <w:jc w:val="center"/>
        <w:rPr>
          <w:rFonts w:ascii="Bookman Old Style" w:hAnsi="Bookman Old Style" w:cs="Arial"/>
          <w:bCs/>
          <w:i/>
          <w:sz w:val="18"/>
          <w:szCs w:val="18"/>
        </w:rPr>
      </w:pPr>
      <w:r>
        <w:rPr>
          <w:rFonts w:ascii="Bookman Old Style" w:hAnsi="Bookman Old Style" w:cs="Arial"/>
          <w:bCs/>
          <w:i/>
          <w:sz w:val="18"/>
          <w:szCs w:val="18"/>
        </w:rPr>
        <w:t>T</w:t>
      </w:r>
      <w:r w:rsidRPr="000C78DB">
        <w:rPr>
          <w:rFonts w:ascii="Bookman Old Style" w:hAnsi="Bookman Old Style" w:cs="Arial"/>
          <w:bCs/>
          <w:i/>
          <w:sz w:val="18"/>
          <w:szCs w:val="18"/>
        </w:rPr>
        <w:t>abla #4</w:t>
      </w:r>
      <w:r>
        <w:rPr>
          <w:rFonts w:ascii="Bookman Old Style" w:hAnsi="Bookman Old Style" w:cs="Arial"/>
          <w:bCs/>
          <w:i/>
          <w:sz w:val="18"/>
          <w:szCs w:val="18"/>
        </w:rPr>
        <w:t>2</w:t>
      </w:r>
      <w:r w:rsidRPr="000C78DB">
        <w:rPr>
          <w:rFonts w:ascii="Bookman Old Style" w:hAnsi="Bookman Old Style" w:cs="Arial"/>
          <w:bCs/>
          <w:i/>
          <w:sz w:val="18"/>
          <w:szCs w:val="18"/>
        </w:rPr>
        <w:t xml:space="preserve"> Impedancias de Corto Circuito</w:t>
      </w:r>
    </w:p>
    <w:p w:rsidR="002A792A" w:rsidRDefault="002A792A" w:rsidP="002A792A">
      <w:pPr>
        <w:spacing w:line="480" w:lineRule="auto"/>
        <w:ind w:left="2832" w:right="-292" w:firstLine="708"/>
        <w:rPr>
          <w:rFonts w:ascii="Bookman Old Style" w:hAnsi="Bookman Old Style"/>
        </w:rPr>
      </w:pPr>
    </w:p>
    <w:p w:rsidR="002A792A" w:rsidRDefault="002A792A" w:rsidP="002A792A">
      <w:pPr>
        <w:spacing w:line="480" w:lineRule="auto"/>
        <w:ind w:left="2832" w:right="-292" w:firstLine="708"/>
        <w:rPr>
          <w:rFonts w:ascii="Bookman Old Style" w:hAnsi="Bookman Old Style"/>
        </w:rPr>
      </w:pPr>
    </w:p>
    <w:p w:rsidR="002A792A" w:rsidRPr="000C78DB" w:rsidRDefault="002A792A" w:rsidP="002A792A">
      <w:pPr>
        <w:spacing w:line="480" w:lineRule="auto"/>
        <w:ind w:left="2832" w:right="-292" w:firstLine="708"/>
        <w:rPr>
          <w:rFonts w:ascii="Bookman Old Style" w:hAnsi="Bookman Old Style"/>
        </w:rPr>
      </w:pPr>
    </w:p>
    <w:p w:rsidR="002A792A" w:rsidRPr="000C78DB" w:rsidRDefault="002A792A" w:rsidP="002A792A">
      <w:pPr>
        <w:pStyle w:val="Textoindependiente"/>
        <w:spacing w:line="480" w:lineRule="auto"/>
        <w:rPr>
          <w:rFonts w:ascii="Bookman Old Style" w:hAnsi="Bookman Old Style" w:cs="Arial"/>
          <w:b/>
        </w:rPr>
      </w:pPr>
      <w:r w:rsidRPr="000C78DB">
        <w:rPr>
          <w:rFonts w:ascii="Bookman Old Style" w:hAnsi="Bookman Old Style" w:cs="Arial"/>
          <w:b/>
        </w:rPr>
        <w:lastRenderedPageBreak/>
        <w:t>3.2.4 Datos de Conductores.</w:t>
      </w:r>
    </w:p>
    <w:p w:rsidR="002A792A" w:rsidRPr="000C78DB" w:rsidRDefault="002A792A" w:rsidP="002A792A">
      <w:pPr>
        <w:pStyle w:val="Textoindependiente"/>
        <w:spacing w:line="480" w:lineRule="auto"/>
        <w:ind w:left="720"/>
        <w:rPr>
          <w:rFonts w:ascii="Bookman Old Style" w:hAnsi="Bookman Old Style" w:cs="Arial"/>
          <w:sz w:val="22"/>
        </w:rPr>
      </w:pPr>
    </w:p>
    <w:p w:rsidR="002A792A" w:rsidRPr="004C5AC9" w:rsidRDefault="002A792A" w:rsidP="002A792A">
      <w:pPr>
        <w:pStyle w:val="Textoindependiente"/>
        <w:spacing w:line="480" w:lineRule="auto"/>
        <w:ind w:left="709"/>
        <w:rPr>
          <w:rFonts w:ascii="Bookman Old Style" w:hAnsi="Bookman Old Style" w:cs="Arial"/>
        </w:rPr>
      </w:pPr>
      <w:r w:rsidRPr="004C5AC9">
        <w:rPr>
          <w:rFonts w:ascii="Bookman Old Style" w:hAnsi="Bookman Old Style" w:cs="Arial"/>
        </w:rPr>
        <w:t xml:space="preserve">Los conductores son elementos pasivos en el análisis de corto circuito, sus características técnicas son similares a las aplicadas en los estudios de flujo de carga. </w:t>
      </w:r>
    </w:p>
    <w:p w:rsidR="002A792A" w:rsidRPr="000C78DB" w:rsidRDefault="002A792A" w:rsidP="002A792A">
      <w:pPr>
        <w:pStyle w:val="Textoindependiente"/>
        <w:spacing w:line="480" w:lineRule="auto"/>
        <w:ind w:left="540"/>
        <w:rPr>
          <w:rFonts w:ascii="Bookman Old Style" w:hAnsi="Bookman Old Style" w:cs="Arial"/>
          <w:sz w:val="22"/>
        </w:rPr>
      </w:pPr>
    </w:p>
    <w:p w:rsidR="002A792A" w:rsidRPr="000C78DB" w:rsidRDefault="002A792A" w:rsidP="002A792A">
      <w:pPr>
        <w:pStyle w:val="Textoindependiente"/>
        <w:spacing w:line="480" w:lineRule="auto"/>
        <w:ind w:left="540"/>
        <w:rPr>
          <w:rFonts w:ascii="Bookman Old Style" w:hAnsi="Bookman Old Style" w:cs="Arial"/>
          <w:sz w:val="22"/>
        </w:rPr>
      </w:pPr>
      <w:r w:rsidRPr="000C78DB">
        <w:rPr>
          <w:rFonts w:ascii="Bookman Old Style" w:hAnsi="Bookman Old Style" w:cs="Arial"/>
          <w:sz w:val="22"/>
        </w:rPr>
        <w:t xml:space="preserve">   </w:t>
      </w:r>
    </w:p>
    <w:p w:rsidR="002A792A" w:rsidRPr="000C78DB" w:rsidRDefault="002A792A" w:rsidP="002A792A">
      <w:pPr>
        <w:spacing w:line="480" w:lineRule="auto"/>
        <w:rPr>
          <w:rFonts w:ascii="Bookman Old Style" w:hAnsi="Bookman Old Style" w:cs="Arial"/>
          <w:b/>
          <w:sz w:val="24"/>
          <w:szCs w:val="24"/>
        </w:rPr>
      </w:pPr>
      <w:r w:rsidRPr="000C78DB">
        <w:rPr>
          <w:rFonts w:ascii="Bookman Old Style" w:hAnsi="Bookman Old Style" w:cs="Arial"/>
          <w:b/>
          <w:sz w:val="24"/>
          <w:szCs w:val="24"/>
        </w:rPr>
        <w:t>3.2.5 Datos de Transformadores de Fuerza.</w:t>
      </w:r>
    </w:p>
    <w:p w:rsidR="002A792A" w:rsidRPr="004C5AC9" w:rsidRDefault="002A792A" w:rsidP="002A792A">
      <w:pPr>
        <w:pStyle w:val="Textoindependiente"/>
        <w:spacing w:line="480" w:lineRule="auto"/>
        <w:ind w:left="709"/>
        <w:rPr>
          <w:rFonts w:ascii="Bookman Old Style" w:hAnsi="Bookman Old Style" w:cs="Arial"/>
        </w:rPr>
      </w:pPr>
      <w:r w:rsidRPr="004C5AC9">
        <w:rPr>
          <w:rFonts w:ascii="Bookman Old Style" w:hAnsi="Bookman Old Style" w:cs="Arial"/>
        </w:rPr>
        <w:t xml:space="preserve">Igual que en el caso de los conductores los Transformadores son elementos pasivos en el análisis de corto circuito, sus características técnicas son similares a las aplicadas en los estudios de flujo de carga. </w:t>
      </w:r>
    </w:p>
    <w:p w:rsidR="002A792A" w:rsidRPr="000C78DB" w:rsidRDefault="002A792A" w:rsidP="002A792A">
      <w:pPr>
        <w:pStyle w:val="Textoindependiente"/>
        <w:spacing w:line="480" w:lineRule="auto"/>
        <w:ind w:left="540"/>
        <w:rPr>
          <w:rFonts w:ascii="Bookman Old Style" w:hAnsi="Bookman Old Style" w:cs="Arial"/>
          <w:b/>
          <w:bCs/>
          <w:sz w:val="22"/>
        </w:rPr>
      </w:pPr>
      <w:r w:rsidRPr="000C78DB">
        <w:rPr>
          <w:rFonts w:ascii="Bookman Old Style" w:hAnsi="Bookman Old Style"/>
        </w:rPr>
        <w:t xml:space="preserve">   </w:t>
      </w:r>
    </w:p>
    <w:p w:rsidR="002A792A" w:rsidRPr="000C78DB" w:rsidRDefault="002A792A" w:rsidP="002A792A">
      <w:pPr>
        <w:spacing w:line="480" w:lineRule="auto"/>
        <w:ind w:left="720"/>
        <w:rPr>
          <w:rFonts w:ascii="Bookman Old Style" w:hAnsi="Bookman Old Style" w:cs="Arial"/>
          <w:b/>
          <w:bCs/>
        </w:rPr>
      </w:pPr>
    </w:p>
    <w:p w:rsidR="002A792A" w:rsidRPr="000C78DB" w:rsidRDefault="002A792A" w:rsidP="002A792A">
      <w:pPr>
        <w:spacing w:line="480" w:lineRule="auto"/>
        <w:ind w:left="720"/>
        <w:rPr>
          <w:rFonts w:ascii="Bookman Old Style" w:hAnsi="Bookman Old Style" w:cs="Arial"/>
          <w:b/>
          <w:bCs/>
        </w:rPr>
      </w:pPr>
    </w:p>
    <w:p w:rsidR="002A792A" w:rsidRDefault="002A792A" w:rsidP="002A792A">
      <w:pPr>
        <w:spacing w:line="480" w:lineRule="auto"/>
        <w:ind w:left="720"/>
        <w:rPr>
          <w:rFonts w:ascii="Bookman Old Style" w:hAnsi="Bookman Old Style" w:cs="Arial"/>
          <w:b/>
          <w:bCs/>
        </w:rPr>
      </w:pPr>
    </w:p>
    <w:p w:rsidR="002A792A" w:rsidRDefault="002A792A" w:rsidP="002A792A">
      <w:pPr>
        <w:spacing w:line="480" w:lineRule="auto"/>
        <w:ind w:left="720"/>
        <w:rPr>
          <w:rFonts w:ascii="Bookman Old Style" w:hAnsi="Bookman Old Style" w:cs="Arial"/>
          <w:b/>
          <w:bCs/>
        </w:rPr>
      </w:pPr>
    </w:p>
    <w:p w:rsidR="002A792A" w:rsidRDefault="002A792A" w:rsidP="002A792A">
      <w:pPr>
        <w:spacing w:line="480" w:lineRule="auto"/>
        <w:ind w:left="720"/>
        <w:rPr>
          <w:rFonts w:ascii="Bookman Old Style" w:hAnsi="Bookman Old Style" w:cs="Arial"/>
          <w:b/>
          <w:bCs/>
        </w:rPr>
      </w:pPr>
    </w:p>
    <w:p w:rsidR="002A792A" w:rsidRPr="000C78DB" w:rsidRDefault="002A792A" w:rsidP="002A792A">
      <w:pPr>
        <w:spacing w:line="480" w:lineRule="auto"/>
        <w:ind w:left="720"/>
        <w:rPr>
          <w:rFonts w:ascii="Bookman Old Style" w:hAnsi="Bookman Old Style" w:cs="Arial"/>
          <w:b/>
          <w:bCs/>
        </w:rPr>
      </w:pPr>
    </w:p>
    <w:p w:rsidR="002A792A" w:rsidRDefault="002A792A" w:rsidP="002A792A">
      <w:pPr>
        <w:numPr>
          <w:ilvl w:val="1"/>
          <w:numId w:val="10"/>
        </w:numPr>
        <w:spacing w:line="480" w:lineRule="auto"/>
        <w:ind w:left="567" w:hanging="567"/>
        <w:rPr>
          <w:rFonts w:ascii="Bookman Old Style" w:hAnsi="Bookman Old Style" w:cs="Arial"/>
          <w:b/>
          <w:bCs/>
          <w:sz w:val="24"/>
          <w:szCs w:val="24"/>
        </w:rPr>
      </w:pPr>
      <w:r w:rsidRPr="000C78DB">
        <w:rPr>
          <w:rFonts w:ascii="Bookman Old Style" w:hAnsi="Bookman Old Style" w:cs="Arial"/>
          <w:b/>
          <w:bCs/>
          <w:sz w:val="24"/>
          <w:szCs w:val="24"/>
        </w:rPr>
        <w:lastRenderedPageBreak/>
        <w:t>Resultados de</w:t>
      </w:r>
      <w:r>
        <w:rPr>
          <w:rFonts w:ascii="Bookman Old Style" w:hAnsi="Bookman Old Style" w:cs="Arial"/>
          <w:b/>
          <w:bCs/>
          <w:sz w:val="24"/>
          <w:szCs w:val="24"/>
        </w:rPr>
        <w:t xml:space="preserve"> los Estudios de Corto Circuito</w:t>
      </w:r>
    </w:p>
    <w:p w:rsidR="002A792A" w:rsidRPr="004C5AC9" w:rsidRDefault="002A792A" w:rsidP="002A792A">
      <w:pPr>
        <w:spacing w:line="480" w:lineRule="auto"/>
        <w:ind w:left="567"/>
        <w:jc w:val="both"/>
        <w:rPr>
          <w:rFonts w:ascii="Bookman Old Style" w:hAnsi="Bookman Old Style" w:cs="Arial"/>
          <w:sz w:val="24"/>
          <w:szCs w:val="24"/>
        </w:rPr>
      </w:pPr>
      <w:r w:rsidRPr="004C5AC9">
        <w:rPr>
          <w:rFonts w:ascii="Bookman Old Style" w:hAnsi="Bookman Old Style" w:cs="Arial"/>
          <w:sz w:val="24"/>
          <w:szCs w:val="24"/>
        </w:rPr>
        <w:t xml:space="preserve">Las corrientes de cortocircuito han sido calculadas considerando los criterios técnicos indicados en la sección 2.3. La falla Trifásica a tierra y línea a tierra  se aplica a cada barra del sistema. </w:t>
      </w:r>
    </w:p>
    <w:p w:rsidR="002A792A" w:rsidRPr="000C78DB" w:rsidRDefault="002A792A" w:rsidP="002A792A">
      <w:pPr>
        <w:spacing w:line="480" w:lineRule="auto"/>
        <w:ind w:left="720"/>
        <w:jc w:val="both"/>
        <w:rPr>
          <w:rFonts w:ascii="Bookman Old Style" w:hAnsi="Bookman Old Style" w:cs="Arial"/>
          <w:b/>
          <w:bCs/>
        </w:rPr>
      </w:pPr>
    </w:p>
    <w:p w:rsidR="002A792A" w:rsidRPr="000C78DB" w:rsidRDefault="002A792A" w:rsidP="002A792A">
      <w:pPr>
        <w:spacing w:line="480" w:lineRule="auto"/>
        <w:jc w:val="both"/>
        <w:rPr>
          <w:rFonts w:ascii="Bookman Old Style" w:hAnsi="Bookman Old Style" w:cs="Arial"/>
          <w:b/>
          <w:bCs/>
          <w:sz w:val="24"/>
          <w:szCs w:val="24"/>
        </w:rPr>
      </w:pPr>
      <w:r w:rsidRPr="000C78DB">
        <w:rPr>
          <w:rFonts w:ascii="Bookman Old Style" w:hAnsi="Bookman Old Style" w:cs="Arial"/>
          <w:b/>
          <w:bCs/>
          <w:sz w:val="24"/>
          <w:szCs w:val="24"/>
        </w:rPr>
        <w:t>3.3.1 Casos base.</w:t>
      </w:r>
    </w:p>
    <w:p w:rsidR="002A792A" w:rsidRPr="004C5AC9" w:rsidRDefault="002A792A" w:rsidP="002A792A">
      <w:pPr>
        <w:spacing w:line="480" w:lineRule="auto"/>
        <w:ind w:left="709"/>
        <w:jc w:val="both"/>
        <w:rPr>
          <w:rFonts w:ascii="Bookman Old Style" w:hAnsi="Bookman Old Style" w:cs="Arial"/>
          <w:sz w:val="24"/>
          <w:szCs w:val="24"/>
        </w:rPr>
      </w:pPr>
      <w:r w:rsidRPr="004C5AC9">
        <w:rPr>
          <w:rFonts w:ascii="Bookman Old Style" w:hAnsi="Bookman Old Style" w:cs="Arial"/>
          <w:sz w:val="24"/>
          <w:szCs w:val="24"/>
        </w:rPr>
        <w:t>En el anexo 9 se adjunta los resultados gráficos provenientes de las c</w:t>
      </w:r>
      <w:r>
        <w:rPr>
          <w:rFonts w:ascii="Bookman Old Style" w:hAnsi="Bookman Old Style" w:cs="Arial"/>
          <w:sz w:val="24"/>
          <w:szCs w:val="24"/>
        </w:rPr>
        <w:t>orridas de c</w:t>
      </w:r>
      <w:r w:rsidRPr="004C5AC9">
        <w:rPr>
          <w:rFonts w:ascii="Bookman Old Style" w:hAnsi="Bookman Old Style" w:cs="Arial"/>
          <w:sz w:val="24"/>
          <w:szCs w:val="24"/>
        </w:rPr>
        <w:t xml:space="preserve">orto </w:t>
      </w:r>
      <w:r>
        <w:rPr>
          <w:rFonts w:ascii="Bookman Old Style" w:hAnsi="Bookman Old Style" w:cs="Arial"/>
          <w:sz w:val="24"/>
          <w:szCs w:val="24"/>
        </w:rPr>
        <w:t>c</w:t>
      </w:r>
      <w:r w:rsidRPr="004C5AC9">
        <w:rPr>
          <w:rFonts w:ascii="Bookman Old Style" w:hAnsi="Bookman Old Style" w:cs="Arial"/>
          <w:sz w:val="24"/>
          <w:szCs w:val="24"/>
        </w:rPr>
        <w:t xml:space="preserve">ircuito del </w:t>
      </w:r>
      <w:r>
        <w:rPr>
          <w:rFonts w:ascii="Bookman Old Style" w:hAnsi="Bookman Old Style" w:cs="Arial"/>
          <w:sz w:val="24"/>
          <w:szCs w:val="24"/>
        </w:rPr>
        <w:t>c</w:t>
      </w:r>
      <w:r w:rsidRPr="004C5AC9">
        <w:rPr>
          <w:rFonts w:ascii="Bookman Old Style" w:hAnsi="Bookman Old Style" w:cs="Arial"/>
          <w:sz w:val="24"/>
          <w:szCs w:val="24"/>
        </w:rPr>
        <w:t xml:space="preserve">aso base utilizando los datos correspondientes a la máxima y mínima generación en el punto de conexión entre la UDELEG y “Calizas Huayco S.A”, los mismos que se resumen a continuación: </w:t>
      </w: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jc w:val="both"/>
        <w:rPr>
          <w:rFonts w:ascii="Bookman Old Style" w:hAnsi="Bookman Old Style" w:cs="Arial"/>
        </w:rPr>
        <w:sectPr w:rsidR="002A792A" w:rsidRPr="000C78DB" w:rsidSect="00B806EB">
          <w:headerReference w:type="default" r:id="rId57"/>
          <w:footerReference w:type="default" r:id="rId58"/>
          <w:pgSz w:w="12240" w:h="15840"/>
          <w:pgMar w:top="2268" w:right="1361" w:bottom="2268" w:left="2268" w:header="709" w:footer="709" w:gutter="0"/>
          <w:cols w:space="708"/>
          <w:docGrid w:linePitch="360"/>
        </w:sectPr>
      </w:pPr>
    </w:p>
    <w:p w:rsidR="002A792A" w:rsidRPr="000C78DB" w:rsidRDefault="002A792A" w:rsidP="002A792A">
      <w:pPr>
        <w:spacing w:line="480" w:lineRule="auto"/>
        <w:jc w:val="center"/>
        <w:rPr>
          <w:rFonts w:ascii="Bookman Old Style" w:hAnsi="Bookman Old Style" w:cs="Arial"/>
          <w:b/>
          <w:sz w:val="24"/>
          <w:szCs w:val="24"/>
        </w:rPr>
      </w:pPr>
      <w:r w:rsidRPr="000C78DB">
        <w:rPr>
          <w:rFonts w:ascii="Bookman Old Style" w:hAnsi="Bookman Old Style" w:cs="Arial"/>
          <w:b/>
          <w:sz w:val="24"/>
          <w:szCs w:val="24"/>
        </w:rPr>
        <w:lastRenderedPageBreak/>
        <w:t>3.3.1.1 Corriente de Falla en cada barra para condiciones de máxima generación del sistema nacional.</w:t>
      </w:r>
    </w:p>
    <w:p w:rsidR="002A792A" w:rsidRPr="000C78DB" w:rsidRDefault="002A792A" w:rsidP="002A792A">
      <w:pPr>
        <w:spacing w:line="480" w:lineRule="auto"/>
        <w:jc w:val="both"/>
        <w:rPr>
          <w:rFonts w:ascii="Bookman Old Style" w:hAnsi="Bookman Old Style" w:cs="Arial"/>
          <w:b/>
        </w:rPr>
      </w:pPr>
      <w:r w:rsidRPr="000C78DB">
        <w:rPr>
          <w:rFonts w:ascii="Bookman Old Style" w:hAnsi="Bookman Old Style" w:cs="Arial"/>
        </w:rPr>
        <w:t xml:space="preserve">  </w:t>
      </w:r>
      <w:r w:rsidRPr="000C78DB">
        <w:rPr>
          <w:rFonts w:ascii="Bookman Old Style" w:hAnsi="Bookman Old Style" w:cs="Arial"/>
          <w:b/>
        </w:rPr>
        <w:t>Corrientes de falla en la Subestación Principal</w:t>
      </w:r>
    </w:p>
    <w:tbl>
      <w:tblPr>
        <w:tblW w:w="12810" w:type="dxa"/>
        <w:tblInd w:w="160" w:type="dxa"/>
        <w:tblCellMar>
          <w:left w:w="70" w:type="dxa"/>
          <w:right w:w="70" w:type="dxa"/>
        </w:tblCellMar>
        <w:tblLook w:val="00A0"/>
      </w:tblPr>
      <w:tblGrid>
        <w:gridCol w:w="3029"/>
        <w:gridCol w:w="1417"/>
        <w:gridCol w:w="1276"/>
        <w:gridCol w:w="1276"/>
        <w:gridCol w:w="1417"/>
        <w:gridCol w:w="1560"/>
        <w:gridCol w:w="992"/>
        <w:gridCol w:w="850"/>
        <w:gridCol w:w="993"/>
      </w:tblGrid>
      <w:tr w:rsidR="002A792A" w:rsidRPr="00B806EB" w:rsidTr="00641D8D">
        <w:trPr>
          <w:trHeight w:val="249"/>
        </w:trPr>
        <w:tc>
          <w:tcPr>
            <w:tcW w:w="3029"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2A792A" w:rsidRPr="00B806EB" w:rsidRDefault="002A792A" w:rsidP="00641D8D">
            <w:pPr>
              <w:spacing w:after="0" w:line="240" w:lineRule="auto"/>
              <w:jc w:val="both"/>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Bus name</w:t>
            </w:r>
          </w:p>
        </w:tc>
        <w:tc>
          <w:tcPr>
            <w:tcW w:w="1417" w:type="dxa"/>
            <w:tcBorders>
              <w:top w:val="single" w:sz="4" w:space="0" w:color="auto"/>
              <w:left w:val="nil"/>
              <w:bottom w:val="single" w:sz="4" w:space="0" w:color="auto"/>
              <w:right w:val="single" w:sz="4" w:space="0" w:color="auto"/>
            </w:tcBorders>
            <w:shd w:val="clear" w:color="auto" w:fill="C6D9F1"/>
            <w:noWrap/>
            <w:vAlign w:val="center"/>
          </w:tcPr>
          <w:p w:rsidR="002A792A" w:rsidRPr="00B806EB"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PreFault</w:t>
            </w:r>
            <w:r>
              <w:rPr>
                <w:rFonts w:ascii="Bookman Old Style" w:hAnsi="Bookman Old Style"/>
                <w:color w:val="000000"/>
                <w:sz w:val="18"/>
                <w:szCs w:val="18"/>
                <w:lang w:val="es-ES" w:eastAsia="es-ES"/>
              </w:rPr>
              <w:t xml:space="preserve"> ( </w:t>
            </w:r>
            <w:r w:rsidRPr="00B806EB">
              <w:rPr>
                <w:rFonts w:ascii="Bookman Old Style" w:hAnsi="Bookman Old Style"/>
                <w:color w:val="000000"/>
                <w:sz w:val="18"/>
                <w:szCs w:val="18"/>
                <w:lang w:val="es-ES" w:eastAsia="es-ES"/>
              </w:rPr>
              <w:t xml:space="preserve"> V  )</w:t>
            </w:r>
          </w:p>
        </w:tc>
        <w:tc>
          <w:tcPr>
            <w:tcW w:w="1276" w:type="dxa"/>
            <w:tcBorders>
              <w:top w:val="single" w:sz="4" w:space="0" w:color="auto"/>
              <w:left w:val="nil"/>
              <w:bottom w:val="single" w:sz="4" w:space="0" w:color="auto"/>
              <w:right w:val="single" w:sz="4" w:space="0" w:color="auto"/>
            </w:tcBorders>
            <w:shd w:val="clear" w:color="auto" w:fill="C6D9F1"/>
            <w:noWrap/>
            <w:vAlign w:val="center"/>
          </w:tcPr>
          <w:p w:rsidR="002A792A" w:rsidRPr="00B806EB"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3P Fault(A)</w:t>
            </w:r>
          </w:p>
        </w:tc>
        <w:tc>
          <w:tcPr>
            <w:tcW w:w="1276" w:type="dxa"/>
            <w:tcBorders>
              <w:top w:val="single" w:sz="4" w:space="0" w:color="auto"/>
              <w:left w:val="nil"/>
              <w:bottom w:val="single" w:sz="4" w:space="0" w:color="auto"/>
              <w:right w:val="single" w:sz="4" w:space="0" w:color="auto"/>
            </w:tcBorders>
            <w:shd w:val="clear" w:color="auto" w:fill="C6D9F1"/>
            <w:noWrap/>
            <w:vAlign w:val="center"/>
          </w:tcPr>
          <w:p w:rsidR="002A792A" w:rsidRPr="00B806EB"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LL Fault(A)</w:t>
            </w:r>
          </w:p>
        </w:tc>
        <w:tc>
          <w:tcPr>
            <w:tcW w:w="1417" w:type="dxa"/>
            <w:tcBorders>
              <w:top w:val="single" w:sz="4" w:space="0" w:color="auto"/>
              <w:left w:val="nil"/>
              <w:bottom w:val="single" w:sz="4" w:space="0" w:color="auto"/>
              <w:right w:val="single" w:sz="4" w:space="0" w:color="auto"/>
            </w:tcBorders>
            <w:shd w:val="clear" w:color="auto" w:fill="C6D9F1"/>
            <w:noWrap/>
            <w:vAlign w:val="center"/>
          </w:tcPr>
          <w:p w:rsidR="002A792A" w:rsidRPr="00B806EB"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LG Fault(A)</w:t>
            </w:r>
          </w:p>
        </w:tc>
        <w:tc>
          <w:tcPr>
            <w:tcW w:w="1560" w:type="dxa"/>
            <w:tcBorders>
              <w:top w:val="single" w:sz="4" w:space="0" w:color="auto"/>
              <w:left w:val="nil"/>
              <w:bottom w:val="single" w:sz="4" w:space="0" w:color="auto"/>
              <w:right w:val="single" w:sz="4" w:space="0" w:color="auto"/>
            </w:tcBorders>
            <w:shd w:val="clear" w:color="auto" w:fill="C6D9F1"/>
            <w:noWrap/>
            <w:vAlign w:val="center"/>
          </w:tcPr>
          <w:p w:rsidR="002A792A" w:rsidRPr="00B806EB"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LLG Fault(A)</w:t>
            </w:r>
          </w:p>
        </w:tc>
        <w:tc>
          <w:tcPr>
            <w:tcW w:w="992" w:type="dxa"/>
            <w:tcBorders>
              <w:top w:val="single" w:sz="4" w:space="0" w:color="auto"/>
              <w:left w:val="nil"/>
              <w:bottom w:val="single" w:sz="4" w:space="0" w:color="auto"/>
              <w:right w:val="single" w:sz="4" w:space="0" w:color="auto"/>
            </w:tcBorders>
            <w:shd w:val="clear" w:color="auto" w:fill="C6D9F1"/>
            <w:noWrap/>
            <w:vAlign w:val="center"/>
          </w:tcPr>
          <w:p w:rsidR="002A792A" w:rsidRPr="00B806EB"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Z+(pu)</w:t>
            </w:r>
          </w:p>
        </w:tc>
        <w:tc>
          <w:tcPr>
            <w:tcW w:w="850" w:type="dxa"/>
            <w:tcBorders>
              <w:top w:val="single" w:sz="4" w:space="0" w:color="auto"/>
              <w:left w:val="nil"/>
              <w:bottom w:val="single" w:sz="4" w:space="0" w:color="auto"/>
              <w:right w:val="single" w:sz="4" w:space="0" w:color="auto"/>
            </w:tcBorders>
            <w:shd w:val="clear" w:color="auto" w:fill="C6D9F1"/>
            <w:noWrap/>
            <w:vAlign w:val="center"/>
          </w:tcPr>
          <w:p w:rsidR="002A792A" w:rsidRPr="00B806EB"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Zo(pu)</w:t>
            </w:r>
          </w:p>
        </w:tc>
        <w:tc>
          <w:tcPr>
            <w:tcW w:w="993" w:type="dxa"/>
            <w:tcBorders>
              <w:top w:val="single" w:sz="4" w:space="0" w:color="auto"/>
              <w:left w:val="nil"/>
              <w:bottom w:val="single" w:sz="4" w:space="0" w:color="auto"/>
              <w:right w:val="single" w:sz="4" w:space="0" w:color="auto"/>
            </w:tcBorders>
            <w:shd w:val="clear" w:color="auto" w:fill="C6D9F1"/>
            <w:noWrap/>
            <w:vAlign w:val="center"/>
          </w:tcPr>
          <w:p w:rsidR="002A792A" w:rsidRPr="00B806EB"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X/R</w:t>
            </w:r>
          </w:p>
        </w:tc>
      </w:tr>
      <w:tr w:rsidR="002A792A" w:rsidRPr="00B806EB" w:rsidTr="00641D8D">
        <w:trPr>
          <w:trHeight w:val="349"/>
        </w:trPr>
        <w:tc>
          <w:tcPr>
            <w:tcW w:w="3029" w:type="dxa"/>
            <w:tcBorders>
              <w:top w:val="nil"/>
              <w:left w:val="single" w:sz="4" w:space="0" w:color="auto"/>
              <w:bottom w:val="single" w:sz="4" w:space="0" w:color="auto"/>
              <w:right w:val="single" w:sz="4" w:space="0" w:color="auto"/>
            </w:tcBorders>
            <w:noWrap/>
            <w:vAlign w:val="bottom"/>
          </w:tcPr>
          <w:p w:rsidR="002A792A" w:rsidRPr="00B806EB" w:rsidRDefault="002A792A" w:rsidP="00641D8D">
            <w:pPr>
              <w:spacing w:after="0" w:line="24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 xml:space="preserve"> </w:t>
            </w:r>
            <w:r>
              <w:rPr>
                <w:rFonts w:ascii="Bookman Old Style" w:hAnsi="Bookman Old Style"/>
                <w:color w:val="000000"/>
                <w:sz w:val="18"/>
                <w:szCs w:val="18"/>
                <w:lang w:val="es-ES" w:eastAsia="es-ES"/>
              </w:rPr>
              <w:t>UDELEG</w:t>
            </w:r>
            <w:r w:rsidRPr="00B806EB">
              <w:rPr>
                <w:rFonts w:ascii="Bookman Old Style" w:hAnsi="Bookman Old Style"/>
                <w:color w:val="000000"/>
                <w:sz w:val="18"/>
                <w:szCs w:val="18"/>
                <w:lang w:val="es-ES" w:eastAsia="es-ES"/>
              </w:rPr>
              <w:t xml:space="preserve">                  </w:t>
            </w:r>
          </w:p>
        </w:tc>
        <w:tc>
          <w:tcPr>
            <w:tcW w:w="1417"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69000</w:t>
            </w:r>
          </w:p>
        </w:tc>
        <w:tc>
          <w:tcPr>
            <w:tcW w:w="1276"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11137</w:t>
            </w:r>
          </w:p>
        </w:tc>
        <w:tc>
          <w:tcPr>
            <w:tcW w:w="1276"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9645</w:t>
            </w:r>
          </w:p>
        </w:tc>
        <w:tc>
          <w:tcPr>
            <w:tcW w:w="1417"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7850</w:t>
            </w:r>
          </w:p>
        </w:tc>
        <w:tc>
          <w:tcPr>
            <w:tcW w:w="1560"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10642</w:t>
            </w:r>
          </w:p>
        </w:tc>
        <w:tc>
          <w:tcPr>
            <w:tcW w:w="992"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0.08</w:t>
            </w:r>
          </w:p>
        </w:tc>
        <w:tc>
          <w:tcPr>
            <w:tcW w:w="850"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0.172</w:t>
            </w:r>
          </w:p>
        </w:tc>
        <w:tc>
          <w:tcPr>
            <w:tcW w:w="993"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2.2979</w:t>
            </w:r>
          </w:p>
        </w:tc>
      </w:tr>
      <w:tr w:rsidR="002A792A" w:rsidRPr="00B806EB" w:rsidTr="00641D8D">
        <w:trPr>
          <w:trHeight w:val="349"/>
        </w:trPr>
        <w:tc>
          <w:tcPr>
            <w:tcW w:w="3029" w:type="dxa"/>
            <w:tcBorders>
              <w:top w:val="nil"/>
              <w:left w:val="single" w:sz="4" w:space="0" w:color="auto"/>
              <w:bottom w:val="single" w:sz="4" w:space="0" w:color="auto"/>
              <w:right w:val="single" w:sz="4" w:space="0" w:color="auto"/>
            </w:tcBorders>
            <w:noWrap/>
            <w:vAlign w:val="bottom"/>
          </w:tcPr>
          <w:p w:rsidR="002A792A" w:rsidRPr="00B806EB" w:rsidRDefault="002A792A" w:rsidP="00641D8D">
            <w:pPr>
              <w:spacing w:after="0" w:line="24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Transformador Principal  69 KV</w:t>
            </w:r>
          </w:p>
        </w:tc>
        <w:tc>
          <w:tcPr>
            <w:tcW w:w="1417"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69000</w:t>
            </w:r>
          </w:p>
        </w:tc>
        <w:tc>
          <w:tcPr>
            <w:tcW w:w="1276"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11117</w:t>
            </w:r>
          </w:p>
        </w:tc>
        <w:tc>
          <w:tcPr>
            <w:tcW w:w="1276"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9627</w:t>
            </w:r>
          </w:p>
        </w:tc>
        <w:tc>
          <w:tcPr>
            <w:tcW w:w="1417"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7832</w:t>
            </w:r>
          </w:p>
        </w:tc>
        <w:tc>
          <w:tcPr>
            <w:tcW w:w="1560"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10622</w:t>
            </w:r>
          </w:p>
        </w:tc>
        <w:tc>
          <w:tcPr>
            <w:tcW w:w="992"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0.08</w:t>
            </w:r>
          </w:p>
        </w:tc>
        <w:tc>
          <w:tcPr>
            <w:tcW w:w="850"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0.172</w:t>
            </w:r>
          </w:p>
        </w:tc>
        <w:tc>
          <w:tcPr>
            <w:tcW w:w="993"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2.2937</w:t>
            </w:r>
          </w:p>
        </w:tc>
      </w:tr>
      <w:tr w:rsidR="002A792A" w:rsidRPr="00B806EB" w:rsidTr="00641D8D">
        <w:trPr>
          <w:trHeight w:val="349"/>
        </w:trPr>
        <w:tc>
          <w:tcPr>
            <w:tcW w:w="3029" w:type="dxa"/>
            <w:tcBorders>
              <w:top w:val="nil"/>
              <w:left w:val="single" w:sz="4" w:space="0" w:color="auto"/>
              <w:bottom w:val="single" w:sz="4" w:space="0" w:color="auto"/>
              <w:right w:val="single" w:sz="4" w:space="0" w:color="auto"/>
            </w:tcBorders>
            <w:noWrap/>
            <w:vAlign w:val="bottom"/>
          </w:tcPr>
          <w:p w:rsidR="002A792A" w:rsidRPr="00B806EB" w:rsidRDefault="002A792A" w:rsidP="00641D8D">
            <w:pPr>
              <w:spacing w:after="0" w:line="24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Transformador Principal 13,8 kv</w:t>
            </w:r>
          </w:p>
        </w:tc>
        <w:tc>
          <w:tcPr>
            <w:tcW w:w="1417"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13800</w:t>
            </w:r>
          </w:p>
        </w:tc>
        <w:tc>
          <w:tcPr>
            <w:tcW w:w="1276"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2098</w:t>
            </w:r>
          </w:p>
        </w:tc>
        <w:tc>
          <w:tcPr>
            <w:tcW w:w="1276"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1817</w:t>
            </w:r>
          </w:p>
        </w:tc>
        <w:tc>
          <w:tcPr>
            <w:tcW w:w="1417"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2039</w:t>
            </w:r>
          </w:p>
        </w:tc>
        <w:tc>
          <w:tcPr>
            <w:tcW w:w="1560"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2193</w:t>
            </w:r>
          </w:p>
        </w:tc>
        <w:tc>
          <w:tcPr>
            <w:tcW w:w="992"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1.99</w:t>
            </w:r>
          </w:p>
        </w:tc>
        <w:tc>
          <w:tcPr>
            <w:tcW w:w="850"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2.201</w:t>
            </w:r>
          </w:p>
        </w:tc>
        <w:tc>
          <w:tcPr>
            <w:tcW w:w="993" w:type="dxa"/>
            <w:tcBorders>
              <w:top w:val="nil"/>
              <w:left w:val="nil"/>
              <w:bottom w:val="single" w:sz="4" w:space="0" w:color="auto"/>
              <w:right w:val="single" w:sz="4" w:space="0" w:color="auto"/>
            </w:tcBorders>
            <w:noWrap/>
            <w:vAlign w:val="bottom"/>
          </w:tcPr>
          <w:p w:rsidR="002A792A" w:rsidRPr="00B806EB" w:rsidRDefault="002A792A" w:rsidP="00641D8D">
            <w:pPr>
              <w:spacing w:after="0" w:line="24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6.8665</w:t>
            </w:r>
          </w:p>
        </w:tc>
      </w:tr>
    </w:tbl>
    <w:p w:rsidR="002A792A" w:rsidRPr="000C78DB" w:rsidRDefault="002A792A" w:rsidP="002A792A">
      <w:pPr>
        <w:spacing w:line="480" w:lineRule="auto"/>
        <w:jc w:val="both"/>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rPr>
        <w:t xml:space="preserve">   </w:t>
      </w:r>
      <w:r w:rsidRPr="000C78DB">
        <w:rPr>
          <w:rFonts w:ascii="Bookman Old Style" w:hAnsi="Bookman Old Style" w:cs="Arial"/>
          <w:b/>
        </w:rPr>
        <w:t>Corrientes de falla en el Alimentador “Cal”</w:t>
      </w:r>
    </w:p>
    <w:tbl>
      <w:tblPr>
        <w:tblW w:w="128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029"/>
        <w:gridCol w:w="1417"/>
        <w:gridCol w:w="1276"/>
        <w:gridCol w:w="1276"/>
        <w:gridCol w:w="1417"/>
        <w:gridCol w:w="1560"/>
        <w:gridCol w:w="992"/>
        <w:gridCol w:w="850"/>
        <w:gridCol w:w="993"/>
      </w:tblGrid>
      <w:tr w:rsidR="002A792A" w:rsidRPr="00B806EB" w:rsidTr="00641D8D">
        <w:trPr>
          <w:trHeight w:val="309"/>
        </w:trPr>
        <w:tc>
          <w:tcPr>
            <w:tcW w:w="3029" w:type="dxa"/>
            <w:shd w:val="clear" w:color="auto" w:fill="C6D9F1"/>
            <w:noWrap/>
            <w:vAlign w:val="bottom"/>
          </w:tcPr>
          <w:p w:rsidR="002A792A" w:rsidRPr="00B806EB" w:rsidRDefault="002A792A" w:rsidP="00641D8D">
            <w:pPr>
              <w:spacing w:after="0" w:line="48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Bus name</w:t>
            </w:r>
          </w:p>
        </w:tc>
        <w:tc>
          <w:tcPr>
            <w:tcW w:w="1417" w:type="dxa"/>
            <w:shd w:val="clear" w:color="auto" w:fill="C6D9F1"/>
            <w:noWrap/>
            <w:vAlign w:val="center"/>
          </w:tcPr>
          <w:p w:rsidR="002A792A" w:rsidRPr="00B806EB" w:rsidRDefault="002A792A" w:rsidP="00641D8D">
            <w:pPr>
              <w:spacing w:after="0" w:line="480" w:lineRule="auto"/>
              <w:jc w:val="center"/>
              <w:rPr>
                <w:rFonts w:ascii="Bookman Old Style" w:hAnsi="Bookman Old Style"/>
                <w:color w:val="000000"/>
                <w:sz w:val="18"/>
                <w:szCs w:val="18"/>
                <w:lang w:val="es-ES" w:eastAsia="es-ES"/>
              </w:rPr>
            </w:pPr>
            <w:r>
              <w:rPr>
                <w:rFonts w:ascii="Bookman Old Style" w:hAnsi="Bookman Old Style"/>
                <w:color w:val="000000"/>
                <w:sz w:val="18"/>
                <w:szCs w:val="18"/>
                <w:lang w:val="es-ES" w:eastAsia="es-ES"/>
              </w:rPr>
              <w:t xml:space="preserve">PreFault ( </w:t>
            </w:r>
            <w:r w:rsidRPr="00B806EB">
              <w:rPr>
                <w:rFonts w:ascii="Bookman Old Style" w:hAnsi="Bookman Old Style"/>
                <w:color w:val="000000"/>
                <w:sz w:val="18"/>
                <w:szCs w:val="18"/>
                <w:lang w:val="es-ES" w:eastAsia="es-ES"/>
              </w:rPr>
              <w:t>V</w:t>
            </w:r>
            <w:r>
              <w:rPr>
                <w:rFonts w:ascii="Bookman Old Style" w:hAnsi="Bookman Old Style"/>
                <w:color w:val="000000"/>
                <w:sz w:val="18"/>
                <w:szCs w:val="18"/>
                <w:lang w:val="es-ES" w:eastAsia="es-ES"/>
              </w:rPr>
              <w:t xml:space="preserve">  </w:t>
            </w:r>
            <w:r w:rsidRPr="00B806EB">
              <w:rPr>
                <w:rFonts w:ascii="Bookman Old Style" w:hAnsi="Bookman Old Style"/>
                <w:color w:val="000000"/>
                <w:sz w:val="18"/>
                <w:szCs w:val="18"/>
                <w:lang w:val="es-ES" w:eastAsia="es-ES"/>
              </w:rPr>
              <w:t>)</w:t>
            </w:r>
          </w:p>
        </w:tc>
        <w:tc>
          <w:tcPr>
            <w:tcW w:w="1276" w:type="dxa"/>
            <w:shd w:val="clear" w:color="auto" w:fill="C6D9F1"/>
            <w:noWrap/>
            <w:vAlign w:val="center"/>
          </w:tcPr>
          <w:p w:rsidR="002A792A" w:rsidRPr="00B806EB" w:rsidRDefault="002A792A" w:rsidP="00641D8D">
            <w:pPr>
              <w:spacing w:after="0" w:line="48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3P Fault(A)</w:t>
            </w:r>
          </w:p>
        </w:tc>
        <w:tc>
          <w:tcPr>
            <w:tcW w:w="1276" w:type="dxa"/>
            <w:shd w:val="clear" w:color="auto" w:fill="C6D9F1"/>
            <w:noWrap/>
            <w:vAlign w:val="center"/>
          </w:tcPr>
          <w:p w:rsidR="002A792A" w:rsidRPr="00B806EB" w:rsidRDefault="002A792A" w:rsidP="00641D8D">
            <w:pPr>
              <w:spacing w:after="0" w:line="48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LL Fault(A)</w:t>
            </w:r>
          </w:p>
        </w:tc>
        <w:tc>
          <w:tcPr>
            <w:tcW w:w="1417" w:type="dxa"/>
            <w:shd w:val="clear" w:color="auto" w:fill="C6D9F1"/>
            <w:noWrap/>
            <w:vAlign w:val="center"/>
          </w:tcPr>
          <w:p w:rsidR="002A792A" w:rsidRPr="00B806EB" w:rsidRDefault="002A792A" w:rsidP="00641D8D">
            <w:pPr>
              <w:spacing w:after="0" w:line="480" w:lineRule="auto"/>
              <w:ind w:left="-56" w:firstLine="56"/>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LG Fault(A)</w:t>
            </w:r>
          </w:p>
        </w:tc>
        <w:tc>
          <w:tcPr>
            <w:tcW w:w="1560" w:type="dxa"/>
            <w:shd w:val="clear" w:color="auto" w:fill="C6D9F1"/>
            <w:noWrap/>
            <w:vAlign w:val="center"/>
          </w:tcPr>
          <w:p w:rsidR="002A792A" w:rsidRPr="00B806EB" w:rsidRDefault="002A792A" w:rsidP="00641D8D">
            <w:pPr>
              <w:spacing w:after="0" w:line="48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LLG Fault(A)</w:t>
            </w:r>
          </w:p>
        </w:tc>
        <w:tc>
          <w:tcPr>
            <w:tcW w:w="992" w:type="dxa"/>
            <w:shd w:val="clear" w:color="auto" w:fill="C6D9F1"/>
            <w:noWrap/>
            <w:vAlign w:val="center"/>
          </w:tcPr>
          <w:p w:rsidR="002A792A" w:rsidRPr="00B806EB" w:rsidRDefault="002A792A" w:rsidP="00641D8D">
            <w:pPr>
              <w:spacing w:after="0" w:line="48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Z+(pu)</w:t>
            </w:r>
          </w:p>
        </w:tc>
        <w:tc>
          <w:tcPr>
            <w:tcW w:w="850" w:type="dxa"/>
            <w:shd w:val="clear" w:color="auto" w:fill="C6D9F1"/>
            <w:noWrap/>
            <w:vAlign w:val="center"/>
          </w:tcPr>
          <w:p w:rsidR="002A792A" w:rsidRPr="00B806EB" w:rsidRDefault="002A792A" w:rsidP="00641D8D">
            <w:pPr>
              <w:spacing w:after="0" w:line="48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Zo(pu)</w:t>
            </w:r>
          </w:p>
        </w:tc>
        <w:tc>
          <w:tcPr>
            <w:tcW w:w="993" w:type="dxa"/>
            <w:shd w:val="clear" w:color="auto" w:fill="C6D9F1"/>
            <w:noWrap/>
            <w:vAlign w:val="center"/>
          </w:tcPr>
          <w:p w:rsidR="002A792A" w:rsidRPr="00B806EB" w:rsidRDefault="002A792A" w:rsidP="00641D8D">
            <w:pPr>
              <w:spacing w:after="0" w:line="48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X/R</w:t>
            </w:r>
          </w:p>
        </w:tc>
      </w:tr>
      <w:tr w:rsidR="002A792A" w:rsidRPr="00B806EB" w:rsidTr="00641D8D">
        <w:trPr>
          <w:trHeight w:val="309"/>
        </w:trPr>
        <w:tc>
          <w:tcPr>
            <w:tcW w:w="3029" w:type="dxa"/>
            <w:noWrap/>
            <w:vAlign w:val="bottom"/>
          </w:tcPr>
          <w:p w:rsidR="002A792A" w:rsidRPr="00B806EB" w:rsidRDefault="002A792A" w:rsidP="00641D8D">
            <w:pPr>
              <w:spacing w:after="0" w:line="48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 xml:space="preserve">T1          </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13800</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2093</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1813</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2030</w:t>
            </w:r>
          </w:p>
        </w:tc>
        <w:tc>
          <w:tcPr>
            <w:tcW w:w="156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2185</w:t>
            </w:r>
          </w:p>
        </w:tc>
        <w:tc>
          <w:tcPr>
            <w:tcW w:w="992"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w:t>
            </w:r>
          </w:p>
        </w:tc>
        <w:tc>
          <w:tcPr>
            <w:tcW w:w="85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2.218</w:t>
            </w:r>
          </w:p>
        </w:tc>
        <w:tc>
          <w:tcPr>
            <w:tcW w:w="993"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6.7777</w:t>
            </w:r>
          </w:p>
        </w:tc>
      </w:tr>
      <w:tr w:rsidR="002A792A" w:rsidRPr="00B806EB" w:rsidTr="00641D8D">
        <w:trPr>
          <w:trHeight w:val="309"/>
        </w:trPr>
        <w:tc>
          <w:tcPr>
            <w:tcW w:w="3029" w:type="dxa"/>
            <w:noWrap/>
            <w:vAlign w:val="bottom"/>
          </w:tcPr>
          <w:p w:rsidR="002A792A" w:rsidRPr="00B806EB" w:rsidRDefault="002A792A" w:rsidP="00641D8D">
            <w:pPr>
              <w:spacing w:after="0" w:line="48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 xml:space="preserve"> T2                      </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13800</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2062</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1786</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1974</w:t>
            </w:r>
          </w:p>
        </w:tc>
        <w:tc>
          <w:tcPr>
            <w:tcW w:w="156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2134</w:t>
            </w:r>
          </w:p>
        </w:tc>
        <w:tc>
          <w:tcPr>
            <w:tcW w:w="992"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2.03</w:t>
            </w:r>
          </w:p>
        </w:tc>
        <w:tc>
          <w:tcPr>
            <w:tcW w:w="85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2.333</w:t>
            </w:r>
          </w:p>
        </w:tc>
        <w:tc>
          <w:tcPr>
            <w:tcW w:w="993"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6.2489</w:t>
            </w:r>
          </w:p>
        </w:tc>
      </w:tr>
      <w:tr w:rsidR="002A792A" w:rsidRPr="00B806EB" w:rsidTr="00641D8D">
        <w:trPr>
          <w:trHeight w:val="309"/>
        </w:trPr>
        <w:tc>
          <w:tcPr>
            <w:tcW w:w="3029" w:type="dxa"/>
            <w:noWrap/>
            <w:vAlign w:val="bottom"/>
          </w:tcPr>
          <w:p w:rsidR="002A792A" w:rsidRPr="00B806EB" w:rsidRDefault="002A792A" w:rsidP="00641D8D">
            <w:pPr>
              <w:spacing w:after="0" w:line="48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 xml:space="preserve"> T3                      </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13800</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2038</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1765</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1931</w:t>
            </w:r>
          </w:p>
        </w:tc>
        <w:tc>
          <w:tcPr>
            <w:tcW w:w="156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2095</w:t>
            </w:r>
          </w:p>
        </w:tc>
        <w:tc>
          <w:tcPr>
            <w:tcW w:w="992"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2.05</w:t>
            </w:r>
          </w:p>
        </w:tc>
        <w:tc>
          <w:tcPr>
            <w:tcW w:w="85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2.424</w:t>
            </w:r>
          </w:p>
        </w:tc>
        <w:tc>
          <w:tcPr>
            <w:tcW w:w="993"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5.8921</w:t>
            </w:r>
          </w:p>
        </w:tc>
      </w:tr>
      <w:tr w:rsidR="002A792A" w:rsidRPr="00B806EB" w:rsidTr="00641D8D">
        <w:trPr>
          <w:trHeight w:val="309"/>
        </w:trPr>
        <w:tc>
          <w:tcPr>
            <w:tcW w:w="3029" w:type="dxa"/>
            <w:noWrap/>
            <w:vAlign w:val="bottom"/>
          </w:tcPr>
          <w:p w:rsidR="002A792A" w:rsidRPr="00B806EB" w:rsidRDefault="002A792A" w:rsidP="00641D8D">
            <w:pPr>
              <w:spacing w:after="0" w:line="48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 xml:space="preserve"> BE                      </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13800</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2020</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1750</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1900</w:t>
            </w:r>
          </w:p>
        </w:tc>
        <w:tc>
          <w:tcPr>
            <w:tcW w:w="156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2066</w:t>
            </w:r>
          </w:p>
        </w:tc>
        <w:tc>
          <w:tcPr>
            <w:tcW w:w="992"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2.07</w:t>
            </w:r>
          </w:p>
        </w:tc>
        <w:tc>
          <w:tcPr>
            <w:tcW w:w="85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2.493</w:t>
            </w:r>
          </w:p>
        </w:tc>
        <w:tc>
          <w:tcPr>
            <w:tcW w:w="993"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5.6547</w:t>
            </w:r>
          </w:p>
        </w:tc>
      </w:tr>
      <w:tr w:rsidR="002A792A" w:rsidRPr="00B806EB" w:rsidTr="00641D8D">
        <w:trPr>
          <w:trHeight w:val="309"/>
        </w:trPr>
        <w:tc>
          <w:tcPr>
            <w:tcW w:w="3029" w:type="dxa"/>
            <w:noWrap/>
            <w:vAlign w:val="bottom"/>
          </w:tcPr>
          <w:p w:rsidR="002A792A" w:rsidRPr="00B806EB" w:rsidRDefault="002A792A" w:rsidP="00641D8D">
            <w:pPr>
              <w:spacing w:after="0" w:line="48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 xml:space="preserve">B Horno, hidratación y planta </w:t>
            </w:r>
            <w:r>
              <w:rPr>
                <w:rFonts w:ascii="Bookman Old Style" w:hAnsi="Bookman Old Style"/>
                <w:color w:val="000000"/>
                <w:sz w:val="18"/>
                <w:szCs w:val="18"/>
                <w:lang w:val="es-ES" w:eastAsia="es-ES"/>
              </w:rPr>
              <w:t>C</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13800</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1984</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1718</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1839</w:t>
            </w:r>
          </w:p>
        </w:tc>
        <w:tc>
          <w:tcPr>
            <w:tcW w:w="156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2011</w:t>
            </w:r>
          </w:p>
        </w:tc>
        <w:tc>
          <w:tcPr>
            <w:tcW w:w="992"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2.11</w:t>
            </w:r>
          </w:p>
        </w:tc>
        <w:tc>
          <w:tcPr>
            <w:tcW w:w="85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2.634</w:t>
            </w:r>
          </w:p>
        </w:tc>
        <w:tc>
          <w:tcPr>
            <w:tcW w:w="993"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5.2344</w:t>
            </w:r>
          </w:p>
        </w:tc>
      </w:tr>
      <w:tr w:rsidR="002A792A" w:rsidRPr="00B806EB" w:rsidTr="00641D8D">
        <w:trPr>
          <w:trHeight w:val="309"/>
        </w:trPr>
        <w:tc>
          <w:tcPr>
            <w:tcW w:w="3029" w:type="dxa"/>
            <w:noWrap/>
            <w:vAlign w:val="bottom"/>
          </w:tcPr>
          <w:p w:rsidR="002A792A" w:rsidRPr="00B806EB" w:rsidRDefault="002A792A" w:rsidP="00641D8D">
            <w:pPr>
              <w:spacing w:after="0" w:line="48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lastRenderedPageBreak/>
              <w:t xml:space="preserve"> E TALLER                </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13800</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2017</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1747</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1894</w:t>
            </w:r>
          </w:p>
        </w:tc>
        <w:tc>
          <w:tcPr>
            <w:tcW w:w="156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2062</w:t>
            </w:r>
          </w:p>
        </w:tc>
        <w:tc>
          <w:tcPr>
            <w:tcW w:w="992"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2.07</w:t>
            </w:r>
          </w:p>
        </w:tc>
        <w:tc>
          <w:tcPr>
            <w:tcW w:w="85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2.504</w:t>
            </w:r>
          </w:p>
        </w:tc>
        <w:tc>
          <w:tcPr>
            <w:tcW w:w="993"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5.6154</w:t>
            </w:r>
          </w:p>
        </w:tc>
      </w:tr>
      <w:tr w:rsidR="002A792A" w:rsidRPr="00B806EB" w:rsidTr="00641D8D">
        <w:trPr>
          <w:trHeight w:val="324"/>
        </w:trPr>
        <w:tc>
          <w:tcPr>
            <w:tcW w:w="3029" w:type="dxa"/>
            <w:noWrap/>
            <w:vAlign w:val="bottom"/>
          </w:tcPr>
          <w:p w:rsidR="002A792A" w:rsidRPr="00B806EB" w:rsidRDefault="002A792A" w:rsidP="00641D8D">
            <w:pPr>
              <w:spacing w:after="0" w:line="480" w:lineRule="auto"/>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 xml:space="preserve"> FIN A1                  </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13800</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1960</w:t>
            </w:r>
          </w:p>
        </w:tc>
        <w:tc>
          <w:tcPr>
            <w:tcW w:w="1276"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1697</w:t>
            </w:r>
          </w:p>
        </w:tc>
        <w:tc>
          <w:tcPr>
            <w:tcW w:w="1417"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1799</w:t>
            </w:r>
          </w:p>
        </w:tc>
        <w:tc>
          <w:tcPr>
            <w:tcW w:w="156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1974</w:t>
            </w:r>
          </w:p>
        </w:tc>
        <w:tc>
          <w:tcPr>
            <w:tcW w:w="992"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2.13</w:t>
            </w:r>
          </w:p>
        </w:tc>
        <w:tc>
          <w:tcPr>
            <w:tcW w:w="850"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2.731</w:t>
            </w:r>
          </w:p>
        </w:tc>
        <w:tc>
          <w:tcPr>
            <w:tcW w:w="993" w:type="dxa"/>
            <w:noWrap/>
            <w:vAlign w:val="bottom"/>
          </w:tcPr>
          <w:p w:rsidR="002A792A" w:rsidRPr="00B806EB" w:rsidRDefault="002A792A" w:rsidP="00641D8D">
            <w:pPr>
              <w:spacing w:after="0" w:line="480" w:lineRule="auto"/>
              <w:jc w:val="right"/>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4.9738</w:t>
            </w:r>
          </w:p>
        </w:tc>
      </w:tr>
    </w:tbl>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rPr>
        <w:t xml:space="preserve">   </w:t>
      </w:r>
      <w:r w:rsidRPr="000C78DB">
        <w:rPr>
          <w:rFonts w:ascii="Bookman Old Style" w:hAnsi="Bookman Old Style" w:cs="Arial"/>
          <w:b/>
        </w:rPr>
        <w:t>Corrientes de falla en el</w:t>
      </w:r>
      <w:r w:rsidRPr="000C78DB">
        <w:rPr>
          <w:rFonts w:ascii="Bookman Old Style" w:hAnsi="Bookman Old Style" w:cs="Arial"/>
        </w:rPr>
        <w:t xml:space="preserve"> </w:t>
      </w:r>
      <w:r w:rsidRPr="000C78DB">
        <w:rPr>
          <w:rFonts w:ascii="Bookman Old Style" w:hAnsi="Bookman Old Style" w:cs="Arial"/>
          <w:b/>
        </w:rPr>
        <w:t>Alimentador “Agregados”</w:t>
      </w:r>
    </w:p>
    <w:tbl>
      <w:tblPr>
        <w:tblW w:w="12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89"/>
        <w:gridCol w:w="1417"/>
        <w:gridCol w:w="1276"/>
        <w:gridCol w:w="1276"/>
        <w:gridCol w:w="1417"/>
        <w:gridCol w:w="1560"/>
        <w:gridCol w:w="992"/>
        <w:gridCol w:w="850"/>
        <w:gridCol w:w="993"/>
      </w:tblGrid>
      <w:tr w:rsidR="002A792A" w:rsidRPr="00876B02" w:rsidTr="00641D8D">
        <w:trPr>
          <w:trHeight w:val="337"/>
        </w:trPr>
        <w:tc>
          <w:tcPr>
            <w:tcW w:w="3189"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Bus name</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PreFault</w:t>
            </w:r>
            <w:r>
              <w:rPr>
                <w:rFonts w:ascii="Bookman Old Style" w:hAnsi="Bookman Old Style"/>
                <w:color w:val="000000"/>
                <w:sz w:val="18"/>
                <w:szCs w:val="18"/>
                <w:lang w:val="es-ES" w:eastAsia="es-ES"/>
              </w:rPr>
              <w:t xml:space="preserve"> ( </w:t>
            </w:r>
            <w:r w:rsidRPr="00B806EB">
              <w:rPr>
                <w:rFonts w:ascii="Bookman Old Style" w:hAnsi="Bookman Old Style"/>
                <w:color w:val="000000"/>
                <w:sz w:val="18"/>
                <w:szCs w:val="18"/>
                <w:lang w:val="es-ES" w:eastAsia="es-ES"/>
              </w:rPr>
              <w:t xml:space="preserve"> V  )</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3P Fault(A)</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LL Fault(A)</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LG Fault(A)</w:t>
            </w:r>
          </w:p>
        </w:tc>
        <w:tc>
          <w:tcPr>
            <w:tcW w:w="156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LLG Fault(A)</w:t>
            </w:r>
          </w:p>
        </w:tc>
        <w:tc>
          <w:tcPr>
            <w:tcW w:w="992"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Z+(pu)</w:t>
            </w:r>
          </w:p>
        </w:tc>
        <w:tc>
          <w:tcPr>
            <w:tcW w:w="85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Zo(pu)</w:t>
            </w:r>
          </w:p>
        </w:tc>
        <w:tc>
          <w:tcPr>
            <w:tcW w:w="993"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X/R</w:t>
            </w:r>
          </w:p>
        </w:tc>
      </w:tr>
      <w:tr w:rsidR="002A792A" w:rsidRPr="00876B02" w:rsidTr="00641D8D">
        <w:trPr>
          <w:trHeight w:val="337"/>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BCD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1997</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1729</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1859</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2030</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2.1</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2.585</w:t>
            </w:r>
          </w:p>
        </w:tc>
        <w:tc>
          <w:tcPr>
            <w:tcW w:w="99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5.5608</w:t>
            </w:r>
          </w:p>
        </w:tc>
      </w:tr>
      <w:tr w:rsidR="002A792A" w:rsidRPr="00876B02" w:rsidTr="00641D8D">
        <w:trPr>
          <w:trHeight w:val="337"/>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CB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1952</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1691</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1786</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1963</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2.14</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2.762</w:t>
            </w:r>
          </w:p>
        </w:tc>
        <w:tc>
          <w:tcPr>
            <w:tcW w:w="99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5.086</w:t>
            </w:r>
          </w:p>
        </w:tc>
      </w:tr>
      <w:tr w:rsidR="002A792A" w:rsidRPr="00876B02" w:rsidTr="00641D8D">
        <w:trPr>
          <w:trHeight w:val="337"/>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D TRITURACION SECUNDARIA</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1977</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1712</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1827</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2000</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2.12</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2.661</w:t>
            </w:r>
          </w:p>
        </w:tc>
        <w:tc>
          <w:tcPr>
            <w:tcW w:w="99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5.3469</w:t>
            </w:r>
          </w:p>
        </w:tc>
      </w:tr>
      <w:tr w:rsidR="002A792A" w:rsidRPr="00876B02" w:rsidTr="00641D8D">
        <w:trPr>
          <w:trHeight w:val="337"/>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C TRITURACION PRIMARIA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1941</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1681</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1768</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1947</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2.16</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2.808</w:t>
            </w:r>
          </w:p>
        </w:tc>
        <w:tc>
          <w:tcPr>
            <w:tcW w:w="99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4.9799</w:t>
            </w:r>
          </w:p>
        </w:tc>
      </w:tr>
      <w:tr w:rsidR="002A792A" w:rsidRPr="00876B02" w:rsidTr="00641D8D">
        <w:trPr>
          <w:trHeight w:val="353"/>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FIN A2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1928</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1670</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1749</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1929</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2.17</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2.855</w:t>
            </w:r>
          </w:p>
        </w:tc>
        <w:tc>
          <w:tcPr>
            <w:tcW w:w="99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4.8288</w:t>
            </w:r>
          </w:p>
        </w:tc>
      </w:tr>
    </w:tbl>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el Sistema del Horno</w:t>
      </w:r>
    </w:p>
    <w:tbl>
      <w:tblPr>
        <w:tblW w:w="12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89"/>
        <w:gridCol w:w="1417"/>
        <w:gridCol w:w="1276"/>
        <w:gridCol w:w="1276"/>
        <w:gridCol w:w="1417"/>
        <w:gridCol w:w="1560"/>
        <w:gridCol w:w="850"/>
        <w:gridCol w:w="1257"/>
        <w:gridCol w:w="756"/>
      </w:tblGrid>
      <w:tr w:rsidR="002A792A" w:rsidRPr="00876B02" w:rsidTr="00641D8D">
        <w:trPr>
          <w:trHeight w:val="310"/>
        </w:trPr>
        <w:tc>
          <w:tcPr>
            <w:tcW w:w="3189" w:type="dxa"/>
            <w:shd w:val="clear" w:color="auto" w:fill="C6D9F1"/>
            <w:noWrap/>
            <w:vAlign w:val="bottom"/>
          </w:tcPr>
          <w:p w:rsidR="002A792A" w:rsidRPr="00876B02" w:rsidRDefault="002A792A" w:rsidP="00641D8D">
            <w:pPr>
              <w:tabs>
                <w:tab w:val="left" w:pos="180"/>
              </w:tabs>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Bus name</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PreFault</w:t>
            </w:r>
            <w:r>
              <w:rPr>
                <w:rFonts w:ascii="Bookman Old Style" w:hAnsi="Bookman Old Style"/>
                <w:color w:val="000000"/>
                <w:sz w:val="18"/>
                <w:szCs w:val="18"/>
                <w:lang w:val="es-ES" w:eastAsia="es-ES"/>
              </w:rPr>
              <w:t xml:space="preserve"> ( </w:t>
            </w:r>
            <w:r w:rsidRPr="00B806EB">
              <w:rPr>
                <w:rFonts w:ascii="Bookman Old Style" w:hAnsi="Bookman Old Style"/>
                <w:color w:val="000000"/>
                <w:sz w:val="18"/>
                <w:szCs w:val="18"/>
                <w:lang w:val="es-ES" w:eastAsia="es-ES"/>
              </w:rPr>
              <w:t xml:space="preserve"> V  )</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3P Fault(A)</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LL Fault(A)</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LG Fault(A)</w:t>
            </w:r>
          </w:p>
        </w:tc>
        <w:tc>
          <w:tcPr>
            <w:tcW w:w="156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LLG Fault(A)</w:t>
            </w:r>
          </w:p>
        </w:tc>
        <w:tc>
          <w:tcPr>
            <w:tcW w:w="85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Z+(pu)</w:t>
            </w:r>
          </w:p>
        </w:tc>
        <w:tc>
          <w:tcPr>
            <w:tcW w:w="125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Zo(pu)</w:t>
            </w:r>
          </w:p>
        </w:tc>
        <w:tc>
          <w:tcPr>
            <w:tcW w:w="728"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X/R</w:t>
            </w:r>
          </w:p>
        </w:tc>
      </w:tr>
      <w:tr w:rsidR="002A792A" w:rsidRPr="00876B02" w:rsidTr="00641D8D">
        <w:trPr>
          <w:trHeight w:val="310"/>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B Horno, hidratación y planta Cal (440V)</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14543</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12595</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12595</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9.02</w:t>
            </w:r>
          </w:p>
        </w:tc>
        <w:tc>
          <w:tcPr>
            <w:tcW w:w="125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72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5.3886</w:t>
            </w:r>
          </w:p>
        </w:tc>
      </w:tr>
      <w:tr w:rsidR="002A792A" w:rsidRPr="00876B02" w:rsidTr="00641D8D">
        <w:trPr>
          <w:trHeight w:val="310"/>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TRANSF. HORNO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13950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12081</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12081</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9.41</w:t>
            </w:r>
          </w:p>
        </w:tc>
        <w:tc>
          <w:tcPr>
            <w:tcW w:w="125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72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4.6307</w:t>
            </w:r>
          </w:p>
        </w:tc>
      </w:tr>
      <w:tr w:rsidR="002A792A" w:rsidRPr="00876B02" w:rsidTr="00641D8D">
        <w:trPr>
          <w:trHeight w:val="310"/>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HORNO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13394</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11599</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11599</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9.8</w:t>
            </w:r>
          </w:p>
        </w:tc>
        <w:tc>
          <w:tcPr>
            <w:tcW w:w="125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72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4.1009</w:t>
            </w:r>
          </w:p>
        </w:tc>
      </w:tr>
      <w:tr w:rsidR="002A792A" w:rsidRPr="00876B02" w:rsidTr="00641D8D">
        <w:trPr>
          <w:trHeight w:val="310"/>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HORNO 1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9514</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8239</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8239</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13.79</w:t>
            </w:r>
          </w:p>
        </w:tc>
        <w:tc>
          <w:tcPr>
            <w:tcW w:w="125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72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2.0654</w:t>
            </w:r>
          </w:p>
        </w:tc>
      </w:tr>
      <w:tr w:rsidR="002A792A" w:rsidRPr="00876B02" w:rsidTr="00641D8D">
        <w:trPr>
          <w:trHeight w:val="310"/>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LIMPIADOR FUEL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3001</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2599</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2599</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43.72</w:t>
            </w:r>
          </w:p>
        </w:tc>
        <w:tc>
          <w:tcPr>
            <w:tcW w:w="125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72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0.3818</w:t>
            </w:r>
          </w:p>
        </w:tc>
      </w:tr>
      <w:tr w:rsidR="002A792A" w:rsidRPr="00876B02" w:rsidTr="00641D8D">
        <w:trPr>
          <w:trHeight w:val="326"/>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BOMBAS HUINCHA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3598</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3116</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3116</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36.47</w:t>
            </w:r>
          </w:p>
        </w:tc>
        <w:tc>
          <w:tcPr>
            <w:tcW w:w="125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72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0.2903</w:t>
            </w:r>
          </w:p>
        </w:tc>
      </w:tr>
    </w:tbl>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el sistema de Hidratación</w:t>
      </w:r>
    </w:p>
    <w:tbl>
      <w:tblPr>
        <w:tblW w:w="12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89"/>
        <w:gridCol w:w="1417"/>
        <w:gridCol w:w="1276"/>
        <w:gridCol w:w="1276"/>
        <w:gridCol w:w="1417"/>
        <w:gridCol w:w="1560"/>
        <w:gridCol w:w="992"/>
        <w:gridCol w:w="1257"/>
        <w:gridCol w:w="756"/>
      </w:tblGrid>
      <w:tr w:rsidR="002A792A" w:rsidRPr="00876B02" w:rsidTr="00641D8D">
        <w:trPr>
          <w:trHeight w:val="369"/>
        </w:trPr>
        <w:tc>
          <w:tcPr>
            <w:tcW w:w="3189"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Bus name</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PreFault</w:t>
            </w:r>
            <w:r>
              <w:rPr>
                <w:rFonts w:ascii="Bookman Old Style" w:hAnsi="Bookman Old Style"/>
                <w:color w:val="000000"/>
                <w:sz w:val="18"/>
                <w:szCs w:val="18"/>
                <w:lang w:val="es-ES" w:eastAsia="es-ES"/>
              </w:rPr>
              <w:t xml:space="preserve"> ( </w:t>
            </w:r>
            <w:r w:rsidRPr="00B806EB">
              <w:rPr>
                <w:rFonts w:ascii="Bookman Old Style" w:hAnsi="Bookman Old Style"/>
                <w:color w:val="000000"/>
                <w:sz w:val="18"/>
                <w:szCs w:val="18"/>
                <w:lang w:val="es-ES" w:eastAsia="es-ES"/>
              </w:rPr>
              <w:t xml:space="preserve"> V  )</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3P Fault(A)</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LL Fault(A)</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LG Fault(A)</w:t>
            </w:r>
          </w:p>
        </w:tc>
        <w:tc>
          <w:tcPr>
            <w:tcW w:w="156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LLG Fault(A)</w:t>
            </w:r>
          </w:p>
        </w:tc>
        <w:tc>
          <w:tcPr>
            <w:tcW w:w="992"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Z+(pu)</w:t>
            </w:r>
          </w:p>
        </w:tc>
        <w:tc>
          <w:tcPr>
            <w:tcW w:w="125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Zo(pu)</w:t>
            </w:r>
          </w:p>
        </w:tc>
        <w:tc>
          <w:tcPr>
            <w:tcW w:w="58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X/R</w:t>
            </w:r>
          </w:p>
        </w:tc>
      </w:tr>
      <w:tr w:rsidR="002A792A" w:rsidRPr="00876B02" w:rsidTr="00641D8D">
        <w:trPr>
          <w:trHeight w:val="369"/>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TRANSF. HIDRATACION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13950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12081</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12081</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9.41</w:t>
            </w:r>
          </w:p>
        </w:tc>
        <w:tc>
          <w:tcPr>
            <w:tcW w:w="125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58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4.652</w:t>
            </w:r>
          </w:p>
        </w:tc>
      </w:tr>
      <w:tr w:rsidR="002A792A" w:rsidRPr="00876B02" w:rsidTr="00641D8D">
        <w:trPr>
          <w:trHeight w:val="369"/>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HIDRATACION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13394</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11599</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11599</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9.8</w:t>
            </w:r>
          </w:p>
        </w:tc>
        <w:tc>
          <w:tcPr>
            <w:tcW w:w="125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58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4.1336</w:t>
            </w:r>
          </w:p>
        </w:tc>
      </w:tr>
      <w:tr w:rsidR="002A792A" w:rsidRPr="00876B02" w:rsidTr="00641D8D">
        <w:trPr>
          <w:trHeight w:val="387"/>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HIDRATACION 1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11251</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9744</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9744</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11.66</w:t>
            </w:r>
          </w:p>
        </w:tc>
        <w:tc>
          <w:tcPr>
            <w:tcW w:w="125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58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3.2097</w:t>
            </w:r>
          </w:p>
        </w:tc>
      </w:tr>
    </w:tbl>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la</w:t>
      </w:r>
      <w:r w:rsidRPr="000C78DB">
        <w:rPr>
          <w:rFonts w:ascii="Bookman Old Style" w:hAnsi="Bookman Old Style" w:cs="Arial"/>
        </w:rPr>
        <w:t xml:space="preserve"> </w:t>
      </w:r>
      <w:r w:rsidRPr="000C78DB">
        <w:rPr>
          <w:rFonts w:ascii="Bookman Old Style" w:hAnsi="Bookman Old Style" w:cs="Arial"/>
          <w:b/>
        </w:rPr>
        <w:t>Planta de Cal</w:t>
      </w:r>
    </w:p>
    <w:tbl>
      <w:tblPr>
        <w:tblW w:w="12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89"/>
        <w:gridCol w:w="1417"/>
        <w:gridCol w:w="1276"/>
        <w:gridCol w:w="1276"/>
        <w:gridCol w:w="1417"/>
        <w:gridCol w:w="1560"/>
        <w:gridCol w:w="992"/>
        <w:gridCol w:w="1276"/>
        <w:gridCol w:w="756"/>
      </w:tblGrid>
      <w:tr w:rsidR="002A792A" w:rsidRPr="00876B02" w:rsidTr="00641D8D">
        <w:trPr>
          <w:trHeight w:val="377"/>
        </w:trPr>
        <w:tc>
          <w:tcPr>
            <w:tcW w:w="3189"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Bus name</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PreFault</w:t>
            </w:r>
            <w:r>
              <w:rPr>
                <w:rFonts w:ascii="Bookman Old Style" w:hAnsi="Bookman Old Style"/>
                <w:color w:val="000000"/>
                <w:sz w:val="18"/>
                <w:szCs w:val="18"/>
                <w:lang w:val="es-ES" w:eastAsia="es-ES"/>
              </w:rPr>
              <w:t xml:space="preserve"> ( </w:t>
            </w:r>
            <w:r w:rsidRPr="00B806EB">
              <w:rPr>
                <w:rFonts w:ascii="Bookman Old Style" w:hAnsi="Bookman Old Style"/>
                <w:color w:val="000000"/>
                <w:sz w:val="18"/>
                <w:szCs w:val="18"/>
                <w:lang w:val="es-ES" w:eastAsia="es-ES"/>
              </w:rPr>
              <w:t xml:space="preserve"> V  )</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3P Fault(A)</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LL Fault(A)</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LG Fault(A)</w:t>
            </w:r>
          </w:p>
        </w:tc>
        <w:tc>
          <w:tcPr>
            <w:tcW w:w="156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LLG Fault(A)</w:t>
            </w:r>
          </w:p>
        </w:tc>
        <w:tc>
          <w:tcPr>
            <w:tcW w:w="992"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Z+(pu)</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Zo(pu)</w:t>
            </w:r>
          </w:p>
        </w:tc>
        <w:tc>
          <w:tcPr>
            <w:tcW w:w="56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X/R</w:t>
            </w:r>
          </w:p>
        </w:tc>
      </w:tr>
      <w:tr w:rsidR="002A792A" w:rsidRPr="00876B02" w:rsidTr="00641D8D">
        <w:trPr>
          <w:trHeight w:val="377"/>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PLANTA DE CAL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13470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11665</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11665</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9.74</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56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4.3586</w:t>
            </w:r>
          </w:p>
        </w:tc>
      </w:tr>
      <w:tr w:rsidR="002A792A" w:rsidRPr="00876B02" w:rsidTr="00641D8D">
        <w:trPr>
          <w:trHeight w:val="395"/>
        </w:trPr>
        <w:tc>
          <w:tcPr>
            <w:tcW w:w="3189"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PLANTA CAL 1</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10755</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9314</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9314</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12.2</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4714051072</w:t>
            </w:r>
          </w:p>
        </w:tc>
        <w:tc>
          <w:tcPr>
            <w:tcW w:w="56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2.1687</w:t>
            </w:r>
          </w:p>
        </w:tc>
      </w:tr>
    </w:tbl>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p>
    <w:p w:rsidR="002A792A" w:rsidRPr="000C78DB" w:rsidRDefault="002A792A" w:rsidP="002A792A">
      <w:pPr>
        <w:spacing w:line="480" w:lineRule="auto"/>
        <w:rPr>
          <w:rFonts w:ascii="Bookman Old Style" w:hAnsi="Bookman Old Style" w:cs="Arial"/>
          <w:b/>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lastRenderedPageBreak/>
        <w:t>Corrientes de falla en “Trituración Primaria”</w:t>
      </w:r>
    </w:p>
    <w:tbl>
      <w:tblPr>
        <w:tblW w:w="130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34"/>
        <w:gridCol w:w="1417"/>
        <w:gridCol w:w="1276"/>
        <w:gridCol w:w="1276"/>
        <w:gridCol w:w="1417"/>
        <w:gridCol w:w="1560"/>
        <w:gridCol w:w="992"/>
        <w:gridCol w:w="1134"/>
        <w:gridCol w:w="850"/>
      </w:tblGrid>
      <w:tr w:rsidR="002A792A" w:rsidRPr="00876B02" w:rsidTr="00641D8D">
        <w:trPr>
          <w:trHeight w:val="333"/>
        </w:trPr>
        <w:tc>
          <w:tcPr>
            <w:tcW w:w="3134"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Bus name</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PreFaultV(V)</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3P Fault(A)</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LL Fault(A)</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LG Fault(A)</w:t>
            </w:r>
          </w:p>
        </w:tc>
        <w:tc>
          <w:tcPr>
            <w:tcW w:w="156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LLG Fault(A)</w:t>
            </w:r>
          </w:p>
        </w:tc>
        <w:tc>
          <w:tcPr>
            <w:tcW w:w="992"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Z+(pu)</w:t>
            </w:r>
          </w:p>
        </w:tc>
        <w:tc>
          <w:tcPr>
            <w:tcW w:w="1134"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Zo(pu)</w:t>
            </w:r>
          </w:p>
        </w:tc>
        <w:tc>
          <w:tcPr>
            <w:tcW w:w="85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X/R</w:t>
            </w:r>
          </w:p>
        </w:tc>
      </w:tr>
      <w:tr w:rsidR="002A792A" w:rsidRPr="00876B02" w:rsidTr="00641D8D">
        <w:trPr>
          <w:trHeight w:val="333"/>
        </w:trPr>
        <w:tc>
          <w:tcPr>
            <w:tcW w:w="3134"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TRITURACION PRIMARIA 440 V</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12599</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10911</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13483</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10914</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10.42</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33627.871</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4.1423</w:t>
            </w:r>
          </w:p>
        </w:tc>
      </w:tr>
      <w:tr w:rsidR="002A792A" w:rsidRPr="00876B02" w:rsidTr="00641D8D">
        <w:trPr>
          <w:trHeight w:val="333"/>
        </w:trPr>
        <w:tc>
          <w:tcPr>
            <w:tcW w:w="3134"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Mamut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12519</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10841</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13349</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10844</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10.48</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33628.012</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4.042</w:t>
            </w:r>
          </w:p>
        </w:tc>
      </w:tr>
      <w:tr w:rsidR="002A792A" w:rsidRPr="00876B02" w:rsidTr="00641D8D">
        <w:trPr>
          <w:trHeight w:val="333"/>
        </w:trPr>
        <w:tc>
          <w:tcPr>
            <w:tcW w:w="3134"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Campamento Mamut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1105</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957</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831</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959</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118.73</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33742.121</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0.6244</w:t>
            </w:r>
          </w:p>
        </w:tc>
      </w:tr>
      <w:tr w:rsidR="002A792A" w:rsidRPr="00876B02" w:rsidTr="00641D8D">
        <w:trPr>
          <w:trHeight w:val="333"/>
        </w:trPr>
        <w:tc>
          <w:tcPr>
            <w:tcW w:w="3134"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Tablero CCM1 CCM2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12415</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10751</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13190</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10754</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10.57</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33628.188</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4.0795</w:t>
            </w:r>
          </w:p>
        </w:tc>
      </w:tr>
      <w:tr w:rsidR="002A792A" w:rsidRPr="00876B02" w:rsidTr="00641D8D">
        <w:trPr>
          <w:trHeight w:val="333"/>
        </w:trPr>
        <w:tc>
          <w:tcPr>
            <w:tcW w:w="3134"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TRITURADORA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11203</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9702</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11252</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9705</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11.71</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33630.617</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3.0932</w:t>
            </w:r>
          </w:p>
        </w:tc>
      </w:tr>
      <w:tr w:rsidR="002A792A" w:rsidRPr="00876B02" w:rsidTr="00641D8D">
        <w:trPr>
          <w:trHeight w:val="333"/>
        </w:trPr>
        <w:tc>
          <w:tcPr>
            <w:tcW w:w="3134"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KENT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3815</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3304</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3193</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3305</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34.4</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33667.137</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0.8076</w:t>
            </w:r>
          </w:p>
        </w:tc>
      </w:tr>
      <w:tr w:rsidR="002A792A" w:rsidRPr="00876B02" w:rsidTr="00641D8D">
        <w:trPr>
          <w:trHeight w:val="350"/>
        </w:trPr>
        <w:tc>
          <w:tcPr>
            <w:tcW w:w="3134"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Capacitores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12525</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10847</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13365</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10849</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10.48</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33627.996</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4.0761</w:t>
            </w:r>
          </w:p>
        </w:tc>
      </w:tr>
    </w:tbl>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Trituración Secundaria</w:t>
      </w:r>
    </w:p>
    <w:tbl>
      <w:tblPr>
        <w:tblW w:w="130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34"/>
        <w:gridCol w:w="1417"/>
        <w:gridCol w:w="1276"/>
        <w:gridCol w:w="1276"/>
        <w:gridCol w:w="1417"/>
        <w:gridCol w:w="1560"/>
        <w:gridCol w:w="992"/>
        <w:gridCol w:w="1257"/>
        <w:gridCol w:w="756"/>
      </w:tblGrid>
      <w:tr w:rsidR="002A792A" w:rsidRPr="00876B02" w:rsidTr="00641D8D">
        <w:trPr>
          <w:trHeight w:val="132"/>
        </w:trPr>
        <w:tc>
          <w:tcPr>
            <w:tcW w:w="3134" w:type="dxa"/>
            <w:shd w:val="clear" w:color="auto" w:fill="C6D9F1"/>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Bus name</w:t>
            </w:r>
          </w:p>
        </w:tc>
        <w:tc>
          <w:tcPr>
            <w:tcW w:w="1417" w:type="dxa"/>
            <w:shd w:val="clear" w:color="auto" w:fill="C6D9F1"/>
            <w:noWrap/>
            <w:vAlign w:val="center"/>
          </w:tcPr>
          <w:p w:rsidR="002A792A" w:rsidRPr="00876B02" w:rsidRDefault="002A792A" w:rsidP="00641D8D">
            <w:pPr>
              <w:spacing w:after="0" w:line="36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PreFaultV(V)</w:t>
            </w:r>
          </w:p>
        </w:tc>
        <w:tc>
          <w:tcPr>
            <w:tcW w:w="1276" w:type="dxa"/>
            <w:shd w:val="clear" w:color="auto" w:fill="C6D9F1"/>
            <w:noWrap/>
            <w:vAlign w:val="center"/>
          </w:tcPr>
          <w:p w:rsidR="002A792A" w:rsidRPr="00876B02" w:rsidRDefault="002A792A" w:rsidP="00641D8D">
            <w:pPr>
              <w:spacing w:after="0" w:line="36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3P Fault(A)</w:t>
            </w:r>
          </w:p>
        </w:tc>
        <w:tc>
          <w:tcPr>
            <w:tcW w:w="1276" w:type="dxa"/>
            <w:shd w:val="clear" w:color="auto" w:fill="C6D9F1"/>
            <w:noWrap/>
            <w:vAlign w:val="center"/>
          </w:tcPr>
          <w:p w:rsidR="002A792A" w:rsidRPr="00876B02" w:rsidRDefault="002A792A" w:rsidP="00641D8D">
            <w:pPr>
              <w:spacing w:after="0" w:line="36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LL Fault(A)</w:t>
            </w:r>
          </w:p>
        </w:tc>
        <w:tc>
          <w:tcPr>
            <w:tcW w:w="1417" w:type="dxa"/>
            <w:shd w:val="clear" w:color="auto" w:fill="C6D9F1"/>
            <w:noWrap/>
            <w:vAlign w:val="center"/>
          </w:tcPr>
          <w:p w:rsidR="002A792A" w:rsidRPr="00876B02" w:rsidRDefault="002A792A" w:rsidP="00641D8D">
            <w:pPr>
              <w:spacing w:after="0" w:line="36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LG Fault(A)</w:t>
            </w:r>
          </w:p>
        </w:tc>
        <w:tc>
          <w:tcPr>
            <w:tcW w:w="1560" w:type="dxa"/>
            <w:shd w:val="clear" w:color="auto" w:fill="C6D9F1"/>
            <w:noWrap/>
            <w:vAlign w:val="center"/>
          </w:tcPr>
          <w:p w:rsidR="002A792A" w:rsidRPr="00876B02" w:rsidRDefault="002A792A" w:rsidP="00641D8D">
            <w:pPr>
              <w:spacing w:after="0" w:line="36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LLG Fault(A)</w:t>
            </w:r>
          </w:p>
        </w:tc>
        <w:tc>
          <w:tcPr>
            <w:tcW w:w="992" w:type="dxa"/>
            <w:shd w:val="clear" w:color="auto" w:fill="C6D9F1"/>
            <w:noWrap/>
            <w:vAlign w:val="center"/>
          </w:tcPr>
          <w:p w:rsidR="002A792A" w:rsidRPr="00876B02" w:rsidRDefault="002A792A" w:rsidP="00641D8D">
            <w:pPr>
              <w:spacing w:after="0" w:line="36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Z+(pu)</w:t>
            </w:r>
          </w:p>
        </w:tc>
        <w:tc>
          <w:tcPr>
            <w:tcW w:w="1257" w:type="dxa"/>
            <w:shd w:val="clear" w:color="auto" w:fill="C6D9F1"/>
            <w:noWrap/>
            <w:vAlign w:val="center"/>
          </w:tcPr>
          <w:p w:rsidR="002A792A" w:rsidRPr="00876B02" w:rsidRDefault="002A792A" w:rsidP="00641D8D">
            <w:pPr>
              <w:spacing w:after="0" w:line="36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Zo(pu)</w:t>
            </w:r>
          </w:p>
        </w:tc>
        <w:tc>
          <w:tcPr>
            <w:tcW w:w="727" w:type="dxa"/>
            <w:shd w:val="clear" w:color="auto" w:fill="C6D9F1"/>
            <w:noWrap/>
            <w:vAlign w:val="center"/>
          </w:tcPr>
          <w:p w:rsidR="002A792A" w:rsidRPr="00876B02" w:rsidRDefault="002A792A" w:rsidP="00641D8D">
            <w:pPr>
              <w:spacing w:after="0" w:line="36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X/R</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TRITURACION SECUNDARIA 440 V</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27949</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24205</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24205</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4.69</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4.5501</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TABLERO A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26036</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22548</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22548</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5.04</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4.0829</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Sep Polvo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2255</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1953</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1953</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58.19</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0.2137</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BT 8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3678</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3186</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3186</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35.67</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0.4561</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Cono G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15922</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13788</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13788</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8.24</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1.7302</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TABLERO B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26855</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23257</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23257</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4.89</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4.2472</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lastRenderedPageBreak/>
              <w:t xml:space="preserve"> BT 7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7155</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6196</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6196</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18.34</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0.7415</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0411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17798</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15413</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15413</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7.37</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2.3413</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SYMONS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19552</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16932</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16932</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6.71</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1.8784</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Gira Disco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16362</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14170</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14170</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8.02</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2.1979</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Servicios Generales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24473</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21194</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21194</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5.36</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1.7872</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Soldadora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12031</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10419</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10419</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10.91</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0.8682</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TRAFO 45kva S.G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3028</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2622</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2297</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2784</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86.68</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169.397</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0.9555</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"Servicio Gen.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2337</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2024</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1768</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2177</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112.3</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220.901</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0.8038</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LAVADORA. ARENA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2578</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2233</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2233</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50.89</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0.7422</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GE 175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2559</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2216</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2216</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51.27</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0.7424</w:t>
            </w:r>
          </w:p>
        </w:tc>
      </w:tr>
      <w:tr w:rsidR="002A792A" w:rsidRPr="00876B02" w:rsidTr="00641D8D">
        <w:trPr>
          <w:trHeight w:val="132"/>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CAPACITORES P.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895</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775</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12</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776</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146.66</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33791.832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0.6556</w:t>
            </w:r>
          </w:p>
        </w:tc>
      </w:tr>
      <w:tr w:rsidR="002A792A" w:rsidRPr="00876B02" w:rsidTr="00641D8D">
        <w:trPr>
          <w:trHeight w:val="137"/>
        </w:trPr>
        <w:tc>
          <w:tcPr>
            <w:tcW w:w="3134" w:type="dxa"/>
            <w:noWrap/>
            <w:vAlign w:val="bottom"/>
          </w:tcPr>
          <w:p w:rsidR="002A792A" w:rsidRPr="00876B02" w:rsidRDefault="002A792A" w:rsidP="00641D8D">
            <w:pPr>
              <w:spacing w:after="0" w:line="36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 xml:space="preserve"> CAP. G.                 </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25948</w:t>
            </w:r>
          </w:p>
        </w:tc>
        <w:tc>
          <w:tcPr>
            <w:tcW w:w="1276"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22472</w:t>
            </w:r>
          </w:p>
        </w:tc>
        <w:tc>
          <w:tcPr>
            <w:tcW w:w="141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0</w:t>
            </w:r>
          </w:p>
        </w:tc>
        <w:tc>
          <w:tcPr>
            <w:tcW w:w="1560"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22472</w:t>
            </w:r>
          </w:p>
        </w:tc>
        <w:tc>
          <w:tcPr>
            <w:tcW w:w="992"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5.06</w:t>
            </w:r>
          </w:p>
        </w:tc>
        <w:tc>
          <w:tcPr>
            <w:tcW w:w="125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2357038592</w:t>
            </w:r>
          </w:p>
        </w:tc>
        <w:tc>
          <w:tcPr>
            <w:tcW w:w="727" w:type="dxa"/>
            <w:noWrap/>
            <w:vAlign w:val="bottom"/>
          </w:tcPr>
          <w:p w:rsidR="002A792A" w:rsidRPr="00876B02" w:rsidRDefault="002A792A" w:rsidP="00641D8D">
            <w:pPr>
              <w:spacing w:after="0" w:line="36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2.8121</w:t>
            </w:r>
          </w:p>
        </w:tc>
      </w:tr>
    </w:tbl>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“Taller de Mantenimiento”</w:t>
      </w:r>
    </w:p>
    <w:tbl>
      <w:tblPr>
        <w:tblW w:w="130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34"/>
        <w:gridCol w:w="1417"/>
        <w:gridCol w:w="1276"/>
        <w:gridCol w:w="1276"/>
        <w:gridCol w:w="1417"/>
        <w:gridCol w:w="1560"/>
        <w:gridCol w:w="850"/>
        <w:gridCol w:w="1418"/>
        <w:gridCol w:w="756"/>
      </w:tblGrid>
      <w:tr w:rsidR="002A792A" w:rsidRPr="00876B02" w:rsidTr="00641D8D">
        <w:trPr>
          <w:trHeight w:val="315"/>
        </w:trPr>
        <w:tc>
          <w:tcPr>
            <w:tcW w:w="3134"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Bus name</w:t>
            </w:r>
          </w:p>
        </w:tc>
        <w:tc>
          <w:tcPr>
            <w:tcW w:w="1417"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PreFaultV(V )</w:t>
            </w:r>
          </w:p>
        </w:tc>
        <w:tc>
          <w:tcPr>
            <w:tcW w:w="1276"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3P Fault(A)</w:t>
            </w:r>
          </w:p>
        </w:tc>
        <w:tc>
          <w:tcPr>
            <w:tcW w:w="1276"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LL Fault(A)</w:t>
            </w:r>
          </w:p>
        </w:tc>
        <w:tc>
          <w:tcPr>
            <w:tcW w:w="1417"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LG Fault(A)</w:t>
            </w:r>
          </w:p>
        </w:tc>
        <w:tc>
          <w:tcPr>
            <w:tcW w:w="1560"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LLG Fault(A)</w:t>
            </w:r>
          </w:p>
        </w:tc>
        <w:tc>
          <w:tcPr>
            <w:tcW w:w="850"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Z+(pu)</w:t>
            </w:r>
          </w:p>
        </w:tc>
        <w:tc>
          <w:tcPr>
            <w:tcW w:w="1418"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Zo(pu)</w:t>
            </w:r>
          </w:p>
        </w:tc>
        <w:tc>
          <w:tcPr>
            <w:tcW w:w="708"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X/R</w:t>
            </w:r>
          </w:p>
        </w:tc>
      </w:tr>
      <w:tr w:rsidR="002A792A" w:rsidRPr="00876B02" w:rsidTr="00641D8D">
        <w:trPr>
          <w:trHeight w:val="315"/>
        </w:trPr>
        <w:tc>
          <w:tcPr>
            <w:tcW w:w="3134" w:type="dxa"/>
            <w:noWrap/>
            <w:vAlign w:val="bottom"/>
          </w:tcPr>
          <w:p w:rsidR="002A792A" w:rsidRPr="00876B02" w:rsidRDefault="002A792A" w:rsidP="00641D8D">
            <w:pPr>
              <w:spacing w:after="0" w:line="240" w:lineRule="auto"/>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E MANTENIMIENTO 440V</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440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8242</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7137</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8166</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8264</w:t>
            </w:r>
          </w:p>
        </w:tc>
        <w:tc>
          <w:tcPr>
            <w:tcW w:w="85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15.92</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16.366</w:t>
            </w:r>
          </w:p>
        </w:tc>
        <w:tc>
          <w:tcPr>
            <w:tcW w:w="70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val="es-ES" w:eastAsia="es-ES"/>
              </w:rPr>
            </w:pPr>
            <w:r w:rsidRPr="00876B02">
              <w:rPr>
                <w:rFonts w:ascii="Bookman Old Style" w:hAnsi="Bookman Old Style"/>
                <w:color w:val="000000"/>
                <w:sz w:val="18"/>
                <w:szCs w:val="18"/>
                <w:lang w:val="es-ES" w:eastAsia="es-ES"/>
              </w:rPr>
              <w:t>3.6671</w:t>
            </w:r>
          </w:p>
        </w:tc>
      </w:tr>
    </w:tbl>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rPr>
        <w:sectPr w:rsidR="002A792A" w:rsidRPr="000C78DB" w:rsidSect="00B806EB">
          <w:pgSz w:w="15840" w:h="12240" w:orient="landscape"/>
          <w:pgMar w:top="2268" w:right="1361" w:bottom="2268" w:left="2268" w:header="709" w:footer="709" w:gutter="0"/>
          <w:cols w:space="708"/>
          <w:docGrid w:linePitch="360"/>
        </w:sectPr>
      </w:pPr>
    </w:p>
    <w:p w:rsidR="002A792A" w:rsidRPr="000C78DB" w:rsidRDefault="002A792A" w:rsidP="002A792A">
      <w:pPr>
        <w:spacing w:line="480" w:lineRule="auto"/>
        <w:ind w:right="-292" w:firstLine="3"/>
        <w:jc w:val="center"/>
        <w:rPr>
          <w:rFonts w:ascii="Bookman Old Style" w:hAnsi="Bookman Old Style" w:cs="Arial"/>
          <w:bCs/>
          <w:i/>
          <w:sz w:val="18"/>
          <w:szCs w:val="18"/>
        </w:rPr>
      </w:pPr>
      <w:r>
        <w:rPr>
          <w:rFonts w:ascii="Bookman Old Style" w:hAnsi="Bookman Old Style" w:cs="Arial"/>
          <w:bCs/>
          <w:i/>
          <w:sz w:val="18"/>
          <w:szCs w:val="18"/>
        </w:rPr>
        <w:lastRenderedPageBreak/>
        <w:t>T</w:t>
      </w:r>
      <w:r w:rsidRPr="000C78DB">
        <w:rPr>
          <w:rFonts w:ascii="Bookman Old Style" w:hAnsi="Bookman Old Style" w:cs="Arial"/>
          <w:bCs/>
          <w:i/>
          <w:sz w:val="18"/>
          <w:szCs w:val="18"/>
        </w:rPr>
        <w:t>abla #4</w:t>
      </w:r>
      <w:r>
        <w:rPr>
          <w:rFonts w:ascii="Bookman Old Style" w:hAnsi="Bookman Old Style" w:cs="Arial"/>
          <w:bCs/>
          <w:i/>
          <w:sz w:val="18"/>
          <w:szCs w:val="18"/>
        </w:rPr>
        <w:t>3 corrientes d</w:t>
      </w:r>
      <w:r w:rsidRPr="000C78DB">
        <w:rPr>
          <w:rFonts w:ascii="Bookman Old Style" w:hAnsi="Bookman Old Style" w:cs="Arial"/>
          <w:bCs/>
          <w:i/>
          <w:sz w:val="18"/>
          <w:szCs w:val="18"/>
        </w:rPr>
        <w:t>e Corto Circuito</w:t>
      </w:r>
      <w:r>
        <w:rPr>
          <w:rFonts w:ascii="Bookman Old Style" w:hAnsi="Bookman Old Style" w:cs="Arial"/>
          <w:bCs/>
          <w:i/>
          <w:sz w:val="18"/>
          <w:szCs w:val="18"/>
        </w:rPr>
        <w:t xml:space="preserve"> para el caso base (Max Generación)</w:t>
      </w:r>
    </w:p>
    <w:p w:rsidR="002A792A" w:rsidRDefault="002A792A" w:rsidP="002A792A">
      <w:pPr>
        <w:spacing w:line="480" w:lineRule="auto"/>
        <w:jc w:val="center"/>
        <w:rPr>
          <w:rFonts w:ascii="Bookman Old Style" w:hAnsi="Bookman Old Style" w:cs="Arial"/>
          <w:b/>
        </w:rPr>
      </w:pPr>
    </w:p>
    <w:p w:rsidR="002A792A" w:rsidRPr="000C78DB" w:rsidRDefault="002A792A" w:rsidP="002A792A">
      <w:pPr>
        <w:spacing w:line="480" w:lineRule="auto"/>
        <w:jc w:val="center"/>
        <w:rPr>
          <w:rFonts w:ascii="Bookman Old Style" w:hAnsi="Bookman Old Style" w:cs="Arial"/>
          <w:b/>
        </w:rPr>
      </w:pPr>
      <w:r w:rsidRPr="000C78DB">
        <w:rPr>
          <w:rFonts w:ascii="Bookman Old Style" w:hAnsi="Bookman Old Style" w:cs="Arial"/>
          <w:b/>
        </w:rPr>
        <w:lastRenderedPageBreak/>
        <w:t>3.3.1.2</w:t>
      </w:r>
      <w:r w:rsidRPr="000C78DB">
        <w:rPr>
          <w:rFonts w:ascii="Bookman Old Style" w:hAnsi="Bookman Old Style" w:cs="Arial"/>
        </w:rPr>
        <w:t xml:space="preserve"> </w:t>
      </w:r>
      <w:r w:rsidRPr="000C78DB">
        <w:rPr>
          <w:rFonts w:ascii="Bookman Old Style" w:hAnsi="Bookman Old Style" w:cs="Arial"/>
          <w:b/>
        </w:rPr>
        <w:t>Corriente de Falla en cada barra para condiciones de mínima generación del sistema nacional.</w:t>
      </w:r>
    </w:p>
    <w:p w:rsidR="002A792A" w:rsidRPr="000C78DB" w:rsidRDefault="002A792A" w:rsidP="002A792A">
      <w:pPr>
        <w:spacing w:line="480" w:lineRule="auto"/>
        <w:jc w:val="both"/>
        <w:rPr>
          <w:rFonts w:ascii="Bookman Old Style" w:hAnsi="Bookman Old Style" w:cs="Arial"/>
          <w:b/>
        </w:rPr>
      </w:pPr>
      <w:r w:rsidRPr="000C78DB">
        <w:rPr>
          <w:rFonts w:ascii="Bookman Old Style" w:hAnsi="Bookman Old Style" w:cs="Arial"/>
          <w:b/>
        </w:rPr>
        <w:t xml:space="preserve">        Corrientes de falla en la Subestación principal</w:t>
      </w:r>
    </w:p>
    <w:tbl>
      <w:tblPr>
        <w:tblW w:w="123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19"/>
        <w:gridCol w:w="1417"/>
        <w:gridCol w:w="1276"/>
        <w:gridCol w:w="1276"/>
        <w:gridCol w:w="1440"/>
        <w:gridCol w:w="1445"/>
        <w:gridCol w:w="755"/>
        <w:gridCol w:w="900"/>
        <w:gridCol w:w="756"/>
      </w:tblGrid>
      <w:tr w:rsidR="002A792A" w:rsidRPr="00876B02" w:rsidTr="00641D8D">
        <w:trPr>
          <w:trHeight w:val="304"/>
        </w:trPr>
        <w:tc>
          <w:tcPr>
            <w:tcW w:w="3119" w:type="dxa"/>
            <w:shd w:val="clear" w:color="auto" w:fill="C6D9F1"/>
            <w:noWrap/>
            <w:vAlign w:val="center"/>
          </w:tcPr>
          <w:p w:rsidR="002A792A" w:rsidRPr="00876B02" w:rsidRDefault="002A792A" w:rsidP="00641D8D">
            <w:pPr>
              <w:spacing w:after="0" w:line="240" w:lineRule="auto"/>
              <w:jc w:val="both"/>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Bus Name</w:t>
            </w:r>
          </w:p>
        </w:tc>
        <w:tc>
          <w:tcPr>
            <w:tcW w:w="1417"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PreFaultV( V )</w:t>
            </w:r>
          </w:p>
        </w:tc>
        <w:tc>
          <w:tcPr>
            <w:tcW w:w="1276"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3P Fault(A)</w:t>
            </w:r>
          </w:p>
        </w:tc>
        <w:tc>
          <w:tcPr>
            <w:tcW w:w="1276"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 Fault(A)</w:t>
            </w:r>
          </w:p>
        </w:tc>
        <w:tc>
          <w:tcPr>
            <w:tcW w:w="1440"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LG Fault(A)</w:t>
            </w:r>
          </w:p>
        </w:tc>
        <w:tc>
          <w:tcPr>
            <w:tcW w:w="1445"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LLG Fault(A)</w:t>
            </w:r>
          </w:p>
        </w:tc>
        <w:tc>
          <w:tcPr>
            <w:tcW w:w="755"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Z+(pu)</w:t>
            </w:r>
          </w:p>
        </w:tc>
        <w:tc>
          <w:tcPr>
            <w:tcW w:w="900" w:type="dxa"/>
            <w:shd w:val="clear" w:color="auto" w:fill="C6D9F1"/>
            <w:noWrap/>
            <w:vAlign w:val="center"/>
          </w:tcPr>
          <w:p w:rsidR="002A792A" w:rsidRPr="00876B02" w:rsidRDefault="002A792A" w:rsidP="00641D8D">
            <w:pPr>
              <w:spacing w:after="0" w:line="240" w:lineRule="auto"/>
              <w:ind w:right="-137"/>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Zo(pu)</w:t>
            </w:r>
          </w:p>
        </w:tc>
        <w:tc>
          <w:tcPr>
            <w:tcW w:w="756"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X/R</w:t>
            </w:r>
          </w:p>
        </w:tc>
      </w:tr>
      <w:tr w:rsidR="002A792A" w:rsidRPr="00876B02" w:rsidTr="00641D8D">
        <w:trPr>
          <w:trHeight w:val="304"/>
        </w:trPr>
        <w:tc>
          <w:tcPr>
            <w:tcW w:w="3119"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Pr>
                <w:rFonts w:ascii="Bookman Old Style" w:hAnsi="Bookman Old Style"/>
                <w:color w:val="000000"/>
                <w:sz w:val="18"/>
                <w:szCs w:val="18"/>
                <w:lang w:eastAsia="es-EC"/>
              </w:rPr>
              <w:t>UDELEG</w:t>
            </w:r>
            <w:r w:rsidRPr="00876B02">
              <w:rPr>
                <w:rFonts w:ascii="Bookman Old Style" w:hAnsi="Bookman Old Style"/>
                <w:color w:val="000000"/>
                <w:sz w:val="18"/>
                <w:szCs w:val="18"/>
                <w:lang w:eastAsia="es-EC"/>
              </w:rPr>
              <w:t xml:space="preserve">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69000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6744</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5841</w:t>
            </w:r>
          </w:p>
        </w:tc>
        <w:tc>
          <w:tcPr>
            <w:tcW w:w="14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5630</w:t>
            </w:r>
          </w:p>
        </w:tc>
        <w:tc>
          <w:tcPr>
            <w:tcW w:w="14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6499</w:t>
            </w:r>
          </w:p>
        </w:tc>
        <w:tc>
          <w:tcPr>
            <w:tcW w:w="75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0.12</w:t>
            </w:r>
          </w:p>
        </w:tc>
        <w:tc>
          <w:tcPr>
            <w:tcW w:w="9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0.198</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3.4331</w:t>
            </w:r>
          </w:p>
        </w:tc>
      </w:tr>
      <w:tr w:rsidR="002A792A" w:rsidRPr="00876B02" w:rsidTr="00641D8D">
        <w:trPr>
          <w:trHeight w:val="304"/>
        </w:trPr>
        <w:tc>
          <w:tcPr>
            <w:tcW w:w="3119"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Transformador Principal  69 KV</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69000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6737</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5834</w:t>
            </w:r>
          </w:p>
        </w:tc>
        <w:tc>
          <w:tcPr>
            <w:tcW w:w="14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5621</w:t>
            </w:r>
          </w:p>
        </w:tc>
        <w:tc>
          <w:tcPr>
            <w:tcW w:w="14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6492</w:t>
            </w:r>
          </w:p>
        </w:tc>
        <w:tc>
          <w:tcPr>
            <w:tcW w:w="75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0.12</w:t>
            </w:r>
          </w:p>
        </w:tc>
        <w:tc>
          <w:tcPr>
            <w:tcW w:w="9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0.199</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3.4262</w:t>
            </w:r>
          </w:p>
        </w:tc>
      </w:tr>
      <w:tr w:rsidR="002A792A" w:rsidRPr="00876B02" w:rsidTr="00641D8D">
        <w:trPr>
          <w:trHeight w:val="319"/>
        </w:trPr>
        <w:tc>
          <w:tcPr>
            <w:tcW w:w="3119"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Transformador Principal 13,8 kV</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2046</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1772</w:t>
            </w:r>
          </w:p>
        </w:tc>
        <w:tc>
          <w:tcPr>
            <w:tcW w:w="14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2088</w:t>
            </w:r>
          </w:p>
        </w:tc>
        <w:tc>
          <w:tcPr>
            <w:tcW w:w="14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2074</w:t>
            </w:r>
          </w:p>
        </w:tc>
        <w:tc>
          <w:tcPr>
            <w:tcW w:w="75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2.04</w:t>
            </w:r>
          </w:p>
        </w:tc>
        <w:tc>
          <w:tcPr>
            <w:tcW w:w="9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1.923</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6.8511</w:t>
            </w:r>
          </w:p>
        </w:tc>
      </w:tr>
    </w:tbl>
    <w:p w:rsidR="002A792A" w:rsidRPr="000C78DB" w:rsidRDefault="002A792A" w:rsidP="002A792A">
      <w:pPr>
        <w:spacing w:line="480" w:lineRule="auto"/>
        <w:jc w:val="both"/>
        <w:rPr>
          <w:rFonts w:ascii="Bookman Old Style" w:hAnsi="Bookman Old Style" w:cs="Arial"/>
        </w:rPr>
      </w:pPr>
    </w:p>
    <w:p w:rsidR="002A792A" w:rsidRPr="000C78DB" w:rsidRDefault="002A792A" w:rsidP="002A792A">
      <w:pPr>
        <w:spacing w:line="480" w:lineRule="auto"/>
        <w:jc w:val="both"/>
        <w:rPr>
          <w:rFonts w:ascii="Bookman Old Style" w:hAnsi="Bookman Old Style" w:cs="Arial"/>
          <w:b/>
        </w:rPr>
      </w:pPr>
      <w:r w:rsidRPr="000C78DB">
        <w:rPr>
          <w:rFonts w:ascii="Bookman Old Style" w:hAnsi="Bookman Old Style" w:cs="Arial"/>
          <w:b/>
        </w:rPr>
        <w:t xml:space="preserve">        Corrientes de falla en el “Alimentador Cal”</w:t>
      </w:r>
    </w:p>
    <w:tbl>
      <w:tblPr>
        <w:tblW w:w="124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19"/>
        <w:gridCol w:w="1417"/>
        <w:gridCol w:w="1276"/>
        <w:gridCol w:w="1276"/>
        <w:gridCol w:w="1445"/>
        <w:gridCol w:w="1420"/>
        <w:gridCol w:w="760"/>
        <w:gridCol w:w="873"/>
        <w:gridCol w:w="827"/>
      </w:tblGrid>
      <w:tr w:rsidR="002A792A" w:rsidRPr="00876B02" w:rsidTr="00641D8D">
        <w:trPr>
          <w:trHeight w:val="300"/>
        </w:trPr>
        <w:tc>
          <w:tcPr>
            <w:tcW w:w="3119"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Bus Name</w:t>
            </w:r>
          </w:p>
        </w:tc>
        <w:tc>
          <w:tcPr>
            <w:tcW w:w="141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B806EB">
              <w:rPr>
                <w:rFonts w:ascii="Bookman Old Style" w:hAnsi="Bookman Old Style"/>
                <w:color w:val="000000"/>
                <w:sz w:val="18"/>
                <w:szCs w:val="18"/>
                <w:lang w:val="es-ES" w:eastAsia="es-ES"/>
              </w:rPr>
              <w:t>PreFault</w:t>
            </w:r>
            <w:r>
              <w:rPr>
                <w:rFonts w:ascii="Bookman Old Style" w:hAnsi="Bookman Old Style"/>
                <w:color w:val="000000"/>
                <w:sz w:val="18"/>
                <w:szCs w:val="18"/>
                <w:lang w:val="es-ES" w:eastAsia="es-ES"/>
              </w:rPr>
              <w:t xml:space="preserve"> ( </w:t>
            </w:r>
            <w:r w:rsidRPr="00B806EB">
              <w:rPr>
                <w:rFonts w:ascii="Bookman Old Style" w:hAnsi="Bookman Old Style"/>
                <w:color w:val="000000"/>
                <w:sz w:val="18"/>
                <w:szCs w:val="18"/>
                <w:lang w:val="es-ES" w:eastAsia="es-ES"/>
              </w:rPr>
              <w:t xml:space="preserve"> V  )</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3P Fault(A)</w:t>
            </w:r>
          </w:p>
        </w:tc>
        <w:tc>
          <w:tcPr>
            <w:tcW w:w="127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 Fault(A)</w:t>
            </w:r>
          </w:p>
        </w:tc>
        <w:tc>
          <w:tcPr>
            <w:tcW w:w="1445"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LG Fault(A)</w:t>
            </w:r>
          </w:p>
        </w:tc>
        <w:tc>
          <w:tcPr>
            <w:tcW w:w="142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LLG Fault(A)</w:t>
            </w:r>
          </w:p>
        </w:tc>
        <w:tc>
          <w:tcPr>
            <w:tcW w:w="76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Z+(pu)</w:t>
            </w:r>
          </w:p>
        </w:tc>
        <w:tc>
          <w:tcPr>
            <w:tcW w:w="873"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Zo(pu)</w:t>
            </w:r>
          </w:p>
        </w:tc>
        <w:tc>
          <w:tcPr>
            <w:tcW w:w="827"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X/R</w:t>
            </w:r>
          </w:p>
        </w:tc>
      </w:tr>
      <w:tr w:rsidR="002A792A" w:rsidRPr="00876B02" w:rsidTr="00641D8D">
        <w:trPr>
          <w:trHeight w:val="300"/>
        </w:trPr>
        <w:tc>
          <w:tcPr>
            <w:tcW w:w="3119"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T1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2041</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1768</w:t>
            </w:r>
          </w:p>
        </w:tc>
        <w:tc>
          <w:tcPr>
            <w:tcW w:w="14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2079</w:t>
            </w:r>
          </w:p>
        </w:tc>
        <w:tc>
          <w:tcPr>
            <w:tcW w:w="14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2067</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2.05</w:t>
            </w:r>
          </w:p>
        </w:tc>
        <w:tc>
          <w:tcPr>
            <w:tcW w:w="87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1.939</w:t>
            </w:r>
          </w:p>
        </w:tc>
        <w:tc>
          <w:tcPr>
            <w:tcW w:w="82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6.7646</w:t>
            </w:r>
          </w:p>
        </w:tc>
      </w:tr>
      <w:tr w:rsidR="002A792A" w:rsidRPr="00876B02" w:rsidTr="00641D8D">
        <w:trPr>
          <w:trHeight w:val="300"/>
        </w:trPr>
        <w:tc>
          <w:tcPr>
            <w:tcW w:w="3119"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T2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2012</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1743</w:t>
            </w:r>
          </w:p>
        </w:tc>
        <w:tc>
          <w:tcPr>
            <w:tcW w:w="14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2021</w:t>
            </w:r>
          </w:p>
        </w:tc>
        <w:tc>
          <w:tcPr>
            <w:tcW w:w="14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2023</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2.08</w:t>
            </w:r>
          </w:p>
        </w:tc>
        <w:tc>
          <w:tcPr>
            <w:tcW w:w="87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2.052</w:t>
            </w:r>
          </w:p>
        </w:tc>
        <w:tc>
          <w:tcPr>
            <w:tcW w:w="82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6.2484</w:t>
            </w:r>
          </w:p>
        </w:tc>
      </w:tr>
      <w:tr w:rsidR="002A792A" w:rsidRPr="00876B02" w:rsidTr="00641D8D">
        <w:trPr>
          <w:trHeight w:val="300"/>
        </w:trPr>
        <w:tc>
          <w:tcPr>
            <w:tcW w:w="3119"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T3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1989</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1723</w:t>
            </w:r>
          </w:p>
        </w:tc>
        <w:tc>
          <w:tcPr>
            <w:tcW w:w="14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1977</w:t>
            </w:r>
          </w:p>
        </w:tc>
        <w:tc>
          <w:tcPr>
            <w:tcW w:w="14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1990</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w:t>
            </w:r>
          </w:p>
        </w:tc>
        <w:tc>
          <w:tcPr>
            <w:tcW w:w="87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2.141</w:t>
            </w:r>
          </w:p>
        </w:tc>
        <w:tc>
          <w:tcPr>
            <w:tcW w:w="82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5.8988</w:t>
            </w:r>
          </w:p>
        </w:tc>
      </w:tr>
      <w:tr w:rsidR="002A792A" w:rsidRPr="00876B02" w:rsidTr="00641D8D">
        <w:trPr>
          <w:trHeight w:val="300"/>
        </w:trPr>
        <w:tc>
          <w:tcPr>
            <w:tcW w:w="3119"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BE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1972</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1708</w:t>
            </w:r>
          </w:p>
        </w:tc>
        <w:tc>
          <w:tcPr>
            <w:tcW w:w="14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1945</w:t>
            </w:r>
          </w:p>
        </w:tc>
        <w:tc>
          <w:tcPr>
            <w:tcW w:w="14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1966</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2.12</w:t>
            </w:r>
          </w:p>
        </w:tc>
        <w:tc>
          <w:tcPr>
            <w:tcW w:w="87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2.209</w:t>
            </w:r>
          </w:p>
        </w:tc>
        <w:tc>
          <w:tcPr>
            <w:tcW w:w="82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5.6656</w:t>
            </w:r>
          </w:p>
        </w:tc>
      </w:tr>
      <w:tr w:rsidR="002A792A" w:rsidRPr="00876B02" w:rsidTr="00641D8D">
        <w:trPr>
          <w:trHeight w:val="300"/>
        </w:trPr>
        <w:tc>
          <w:tcPr>
            <w:tcW w:w="3119"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B PLANTA CAL</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1938</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1678</w:t>
            </w:r>
          </w:p>
        </w:tc>
        <w:tc>
          <w:tcPr>
            <w:tcW w:w="14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1883</w:t>
            </w:r>
          </w:p>
        </w:tc>
        <w:tc>
          <w:tcPr>
            <w:tcW w:w="14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1919</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2.16</w:t>
            </w:r>
          </w:p>
        </w:tc>
        <w:tc>
          <w:tcPr>
            <w:tcW w:w="87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2.347</w:t>
            </w:r>
          </w:p>
        </w:tc>
        <w:tc>
          <w:tcPr>
            <w:tcW w:w="82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5.2515</w:t>
            </w:r>
          </w:p>
        </w:tc>
      </w:tr>
      <w:tr w:rsidR="002A792A" w:rsidRPr="00876B02" w:rsidTr="00641D8D">
        <w:trPr>
          <w:trHeight w:val="300"/>
        </w:trPr>
        <w:tc>
          <w:tcPr>
            <w:tcW w:w="3119"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E TALLER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1969</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1705</w:t>
            </w:r>
          </w:p>
        </w:tc>
        <w:tc>
          <w:tcPr>
            <w:tcW w:w="14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1940</w:t>
            </w:r>
          </w:p>
        </w:tc>
        <w:tc>
          <w:tcPr>
            <w:tcW w:w="14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1962</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2.12</w:t>
            </w:r>
          </w:p>
        </w:tc>
        <w:tc>
          <w:tcPr>
            <w:tcW w:w="87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2.22</w:t>
            </w:r>
          </w:p>
        </w:tc>
        <w:tc>
          <w:tcPr>
            <w:tcW w:w="82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5.6269</w:t>
            </w:r>
          </w:p>
        </w:tc>
      </w:tr>
      <w:tr w:rsidR="002A792A" w:rsidRPr="00876B02" w:rsidTr="00641D8D">
        <w:trPr>
          <w:trHeight w:val="315"/>
        </w:trPr>
        <w:tc>
          <w:tcPr>
            <w:tcW w:w="3119"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FINA A1                 </w:t>
            </w:r>
          </w:p>
        </w:tc>
        <w:tc>
          <w:tcPr>
            <w:tcW w:w="141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1915</w:t>
            </w:r>
          </w:p>
        </w:tc>
        <w:tc>
          <w:tcPr>
            <w:tcW w:w="127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1658</w:t>
            </w:r>
          </w:p>
        </w:tc>
        <w:tc>
          <w:tcPr>
            <w:tcW w:w="14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1842</w:t>
            </w:r>
          </w:p>
        </w:tc>
        <w:tc>
          <w:tcPr>
            <w:tcW w:w="14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1889</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2.19</w:t>
            </w:r>
          </w:p>
        </w:tc>
        <w:tc>
          <w:tcPr>
            <w:tcW w:w="873"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2.444</w:t>
            </w:r>
          </w:p>
        </w:tc>
        <w:tc>
          <w:tcPr>
            <w:tcW w:w="827"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4.9939</w:t>
            </w:r>
          </w:p>
        </w:tc>
      </w:tr>
    </w:tbl>
    <w:p w:rsidR="002A792A"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lastRenderedPageBreak/>
        <w:t>Alimentador Agregados</w:t>
      </w:r>
    </w:p>
    <w:tbl>
      <w:tblPr>
        <w:tblW w:w="1239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330"/>
        <w:gridCol w:w="1629"/>
        <w:gridCol w:w="1165"/>
        <w:gridCol w:w="1152"/>
        <w:gridCol w:w="1240"/>
        <w:gridCol w:w="1356"/>
        <w:gridCol w:w="760"/>
        <w:gridCol w:w="942"/>
        <w:gridCol w:w="820"/>
      </w:tblGrid>
      <w:tr w:rsidR="002A792A" w:rsidRPr="00876B02" w:rsidTr="00641D8D">
        <w:trPr>
          <w:trHeight w:val="300"/>
        </w:trPr>
        <w:tc>
          <w:tcPr>
            <w:tcW w:w="3330"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Bus Name</w:t>
            </w:r>
          </w:p>
        </w:tc>
        <w:tc>
          <w:tcPr>
            <w:tcW w:w="1629"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PreFaultV(   V  )</w:t>
            </w:r>
          </w:p>
        </w:tc>
        <w:tc>
          <w:tcPr>
            <w:tcW w:w="1165"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3P Fault(A)</w:t>
            </w:r>
          </w:p>
        </w:tc>
        <w:tc>
          <w:tcPr>
            <w:tcW w:w="1152"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 Fault(A)</w:t>
            </w:r>
          </w:p>
        </w:tc>
        <w:tc>
          <w:tcPr>
            <w:tcW w:w="124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LG Fault(A)</w:t>
            </w:r>
          </w:p>
        </w:tc>
        <w:tc>
          <w:tcPr>
            <w:tcW w:w="1356"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LLG Fault(A)</w:t>
            </w:r>
          </w:p>
        </w:tc>
        <w:tc>
          <w:tcPr>
            <w:tcW w:w="76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Z+(pu)</w:t>
            </w:r>
          </w:p>
        </w:tc>
        <w:tc>
          <w:tcPr>
            <w:tcW w:w="942"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Zo(pu)</w:t>
            </w:r>
          </w:p>
        </w:tc>
        <w:tc>
          <w:tcPr>
            <w:tcW w:w="820" w:type="dxa"/>
            <w:shd w:val="clear" w:color="auto" w:fill="C6D9F1"/>
            <w:noWrap/>
            <w:vAlign w:val="bottom"/>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X/R</w:t>
            </w:r>
          </w:p>
        </w:tc>
      </w:tr>
      <w:tr w:rsidR="002A792A" w:rsidRPr="00876B02" w:rsidTr="00641D8D">
        <w:trPr>
          <w:trHeight w:val="300"/>
        </w:trPr>
        <w:tc>
          <w:tcPr>
            <w:tcW w:w="333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BCD                     </w:t>
            </w:r>
          </w:p>
        </w:tc>
        <w:tc>
          <w:tcPr>
            <w:tcW w:w="162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1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1950</w:t>
            </w:r>
          </w:p>
        </w:tc>
        <w:tc>
          <w:tcPr>
            <w:tcW w:w="115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1688</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1904</w:t>
            </w:r>
          </w:p>
        </w:tc>
        <w:tc>
          <w:tcPr>
            <w:tcW w:w="13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1935</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2.15</w:t>
            </w:r>
          </w:p>
        </w:tc>
        <w:tc>
          <w:tcPr>
            <w:tcW w:w="94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2.299</w:t>
            </w:r>
          </w:p>
        </w:tc>
        <w:tc>
          <w:tcPr>
            <w:tcW w:w="8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5.5774</w:t>
            </w:r>
          </w:p>
        </w:tc>
      </w:tr>
      <w:tr w:rsidR="002A792A" w:rsidRPr="00876B02" w:rsidTr="00641D8D">
        <w:trPr>
          <w:trHeight w:val="300"/>
        </w:trPr>
        <w:tc>
          <w:tcPr>
            <w:tcW w:w="333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CB                      </w:t>
            </w:r>
          </w:p>
        </w:tc>
        <w:tc>
          <w:tcPr>
            <w:tcW w:w="162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1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1907</w:t>
            </w:r>
          </w:p>
        </w:tc>
        <w:tc>
          <w:tcPr>
            <w:tcW w:w="115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1652</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1829</w:t>
            </w:r>
          </w:p>
        </w:tc>
        <w:tc>
          <w:tcPr>
            <w:tcW w:w="13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1880</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2.19</w:t>
            </w:r>
          </w:p>
        </w:tc>
        <w:tc>
          <w:tcPr>
            <w:tcW w:w="94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2.474</w:t>
            </w:r>
          </w:p>
        </w:tc>
        <w:tc>
          <w:tcPr>
            <w:tcW w:w="8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5.109</w:t>
            </w:r>
          </w:p>
        </w:tc>
      </w:tr>
      <w:tr w:rsidR="002A792A" w:rsidRPr="00876B02" w:rsidTr="00641D8D">
        <w:trPr>
          <w:trHeight w:val="300"/>
        </w:trPr>
        <w:tc>
          <w:tcPr>
            <w:tcW w:w="333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C TRITURACION PRIMARIA  </w:t>
            </w:r>
          </w:p>
        </w:tc>
        <w:tc>
          <w:tcPr>
            <w:tcW w:w="162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1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1897</w:t>
            </w:r>
          </w:p>
        </w:tc>
        <w:tc>
          <w:tcPr>
            <w:tcW w:w="115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1643</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1811</w:t>
            </w:r>
          </w:p>
        </w:tc>
        <w:tc>
          <w:tcPr>
            <w:tcW w:w="13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1866</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2.21</w:t>
            </w:r>
          </w:p>
        </w:tc>
        <w:tc>
          <w:tcPr>
            <w:tcW w:w="94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2.519</w:t>
            </w:r>
          </w:p>
        </w:tc>
        <w:tc>
          <w:tcPr>
            <w:tcW w:w="8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5.004</w:t>
            </w:r>
          </w:p>
        </w:tc>
      </w:tr>
      <w:tr w:rsidR="002A792A" w:rsidRPr="00876B02" w:rsidTr="00641D8D">
        <w:trPr>
          <w:trHeight w:val="300"/>
        </w:trPr>
        <w:tc>
          <w:tcPr>
            <w:tcW w:w="333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D TRITURACION SECUNDARIA</w:t>
            </w:r>
          </w:p>
        </w:tc>
        <w:tc>
          <w:tcPr>
            <w:tcW w:w="162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1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1931</w:t>
            </w:r>
          </w:p>
        </w:tc>
        <w:tc>
          <w:tcPr>
            <w:tcW w:w="115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1673</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1871</w:t>
            </w:r>
          </w:p>
        </w:tc>
        <w:tc>
          <w:tcPr>
            <w:tcW w:w="13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1911</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2.17</w:t>
            </w:r>
          </w:p>
        </w:tc>
        <w:tc>
          <w:tcPr>
            <w:tcW w:w="94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2.375</w:t>
            </w:r>
          </w:p>
        </w:tc>
        <w:tc>
          <w:tcPr>
            <w:tcW w:w="8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5.3667</w:t>
            </w:r>
          </w:p>
        </w:tc>
      </w:tr>
      <w:tr w:rsidR="002A792A" w:rsidRPr="00876B02" w:rsidTr="00641D8D">
        <w:trPr>
          <w:trHeight w:val="315"/>
        </w:trPr>
        <w:tc>
          <w:tcPr>
            <w:tcW w:w="333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FIN A2                  </w:t>
            </w:r>
          </w:p>
        </w:tc>
        <w:tc>
          <w:tcPr>
            <w:tcW w:w="162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13800</w:t>
            </w:r>
          </w:p>
        </w:tc>
        <w:tc>
          <w:tcPr>
            <w:tcW w:w="11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1908</w:t>
            </w:r>
          </w:p>
        </w:tc>
        <w:tc>
          <w:tcPr>
            <w:tcW w:w="115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1653</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1832</w:t>
            </w:r>
          </w:p>
        </w:tc>
        <w:tc>
          <w:tcPr>
            <w:tcW w:w="13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1881</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2.19</w:t>
            </w:r>
          </w:p>
        </w:tc>
        <w:tc>
          <w:tcPr>
            <w:tcW w:w="94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2.466</w:t>
            </w:r>
          </w:p>
        </w:tc>
        <w:tc>
          <w:tcPr>
            <w:tcW w:w="8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5.0794</w:t>
            </w:r>
          </w:p>
        </w:tc>
      </w:tr>
    </w:tbl>
    <w:p w:rsidR="002A792A" w:rsidRDefault="002A792A" w:rsidP="002A792A">
      <w:pPr>
        <w:spacing w:line="480" w:lineRule="auto"/>
        <w:rPr>
          <w:rFonts w:ascii="Bookman Old Style" w:hAnsi="Bookman Old Style" w:cs="Arial"/>
        </w:rPr>
      </w:pPr>
      <w:r w:rsidRPr="000C78DB">
        <w:rPr>
          <w:rFonts w:ascii="Bookman Old Style" w:hAnsi="Bookman Old Style" w:cs="Arial"/>
        </w:rPr>
        <w:t xml:space="preserve">      </w:t>
      </w: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el sistema del Horno</w:t>
      </w:r>
    </w:p>
    <w:tbl>
      <w:tblPr>
        <w:tblW w:w="123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2"/>
        <w:gridCol w:w="1560"/>
        <w:gridCol w:w="1134"/>
        <w:gridCol w:w="1134"/>
        <w:gridCol w:w="1275"/>
        <w:gridCol w:w="1418"/>
        <w:gridCol w:w="709"/>
        <w:gridCol w:w="992"/>
        <w:gridCol w:w="756"/>
      </w:tblGrid>
      <w:tr w:rsidR="002A792A" w:rsidRPr="00876B02" w:rsidTr="00641D8D">
        <w:trPr>
          <w:trHeight w:val="300"/>
        </w:trPr>
        <w:tc>
          <w:tcPr>
            <w:tcW w:w="3402"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Bus Name</w:t>
            </w:r>
          </w:p>
        </w:tc>
        <w:tc>
          <w:tcPr>
            <w:tcW w:w="1560"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PreFaultV(   V  )</w:t>
            </w:r>
          </w:p>
        </w:tc>
        <w:tc>
          <w:tcPr>
            <w:tcW w:w="1134"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3P Fault(A)</w:t>
            </w:r>
          </w:p>
        </w:tc>
        <w:tc>
          <w:tcPr>
            <w:tcW w:w="1134"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 Fault(A)</w:t>
            </w:r>
          </w:p>
        </w:tc>
        <w:tc>
          <w:tcPr>
            <w:tcW w:w="1275"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LG Fault(A)</w:t>
            </w:r>
          </w:p>
        </w:tc>
        <w:tc>
          <w:tcPr>
            <w:tcW w:w="1418"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LLG Fault(A)</w:t>
            </w:r>
          </w:p>
        </w:tc>
        <w:tc>
          <w:tcPr>
            <w:tcW w:w="709"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Z+(pu)</w:t>
            </w:r>
          </w:p>
        </w:tc>
        <w:tc>
          <w:tcPr>
            <w:tcW w:w="992"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Zo(pu)</w:t>
            </w:r>
          </w:p>
        </w:tc>
        <w:tc>
          <w:tcPr>
            <w:tcW w:w="756"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X/R</w:t>
            </w:r>
          </w:p>
        </w:tc>
      </w:tr>
      <w:tr w:rsidR="002A792A" w:rsidRPr="00876B02" w:rsidTr="00641D8D">
        <w:trPr>
          <w:trHeight w:val="30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B Horno, hidratacion y planta Cal (440V)</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14463</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12525</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12525</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9.07</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5.3915</w:t>
            </w:r>
          </w:p>
        </w:tc>
      </w:tr>
      <w:tr w:rsidR="002A792A" w:rsidRPr="00876B02" w:rsidTr="00641D8D">
        <w:trPr>
          <w:trHeight w:val="30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TRANSF. HORNO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13876</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12017</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12017</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9.46</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4.6354</w:t>
            </w:r>
          </w:p>
        </w:tc>
      </w:tr>
      <w:tr w:rsidR="002A792A" w:rsidRPr="00876B02" w:rsidTr="00641D8D">
        <w:trPr>
          <w:trHeight w:val="30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HORNO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13326</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11540</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11540</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9.85</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4.1063</w:t>
            </w:r>
          </w:p>
        </w:tc>
      </w:tr>
      <w:tr w:rsidR="002A792A" w:rsidRPr="00876B02" w:rsidTr="00641D8D">
        <w:trPr>
          <w:trHeight w:val="30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HORNO 1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9481</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8211</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8211</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13.84</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2.0695</w:t>
            </w:r>
          </w:p>
        </w:tc>
      </w:tr>
      <w:tr w:rsidR="002A792A" w:rsidRPr="00876B02" w:rsidTr="00641D8D">
        <w:trPr>
          <w:trHeight w:val="30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LIMPIADOR FUEL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3000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2598</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2598</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43.74</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0.3825</w:t>
            </w:r>
          </w:p>
        </w:tc>
      </w:tr>
      <w:tr w:rsidR="002A792A" w:rsidRPr="00876B02" w:rsidTr="00641D8D">
        <w:trPr>
          <w:trHeight w:val="315"/>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BOMBAS HUINCHA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3596</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3114</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3114</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36.49</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0.2911</w:t>
            </w:r>
          </w:p>
        </w:tc>
      </w:tr>
    </w:tbl>
    <w:p w:rsidR="002A792A" w:rsidRPr="000C78DB" w:rsidRDefault="002A792A" w:rsidP="002A792A">
      <w:pPr>
        <w:spacing w:line="480" w:lineRule="auto"/>
        <w:rPr>
          <w:rFonts w:ascii="Bookman Old Style" w:hAnsi="Bookman Old Style" w:cs="Arial"/>
        </w:rPr>
      </w:pPr>
    </w:p>
    <w:p w:rsidR="002A792A" w:rsidRDefault="002A792A" w:rsidP="002A792A">
      <w:pPr>
        <w:spacing w:line="480" w:lineRule="auto"/>
        <w:rPr>
          <w:rFonts w:ascii="Bookman Old Style" w:hAnsi="Bookman Old Style" w:cs="Arial"/>
          <w:b/>
        </w:rPr>
      </w:pPr>
      <w:r w:rsidRPr="000C78DB">
        <w:rPr>
          <w:rFonts w:ascii="Bookman Old Style" w:hAnsi="Bookman Old Style" w:cs="Arial"/>
          <w:b/>
        </w:rPr>
        <w:t xml:space="preserve">      </w:t>
      </w: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lastRenderedPageBreak/>
        <w:t xml:space="preserve"> Corrientes de falla en “Hidratación” </w:t>
      </w:r>
    </w:p>
    <w:tbl>
      <w:tblPr>
        <w:tblW w:w="123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2"/>
        <w:gridCol w:w="1560"/>
        <w:gridCol w:w="1134"/>
        <w:gridCol w:w="1134"/>
        <w:gridCol w:w="1275"/>
        <w:gridCol w:w="1418"/>
        <w:gridCol w:w="709"/>
        <w:gridCol w:w="992"/>
        <w:gridCol w:w="756"/>
      </w:tblGrid>
      <w:tr w:rsidR="002A792A" w:rsidRPr="00876B02" w:rsidTr="00641D8D">
        <w:trPr>
          <w:trHeight w:val="336"/>
        </w:trPr>
        <w:tc>
          <w:tcPr>
            <w:tcW w:w="3402"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Bus Name</w:t>
            </w:r>
          </w:p>
        </w:tc>
        <w:tc>
          <w:tcPr>
            <w:tcW w:w="1560"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PreFaultV(   V  )</w:t>
            </w:r>
          </w:p>
        </w:tc>
        <w:tc>
          <w:tcPr>
            <w:tcW w:w="1134"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3P Fault(A)</w:t>
            </w:r>
          </w:p>
        </w:tc>
        <w:tc>
          <w:tcPr>
            <w:tcW w:w="1134"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 Fault(A)</w:t>
            </w:r>
          </w:p>
        </w:tc>
        <w:tc>
          <w:tcPr>
            <w:tcW w:w="1275"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LG Fault(A)</w:t>
            </w:r>
          </w:p>
        </w:tc>
        <w:tc>
          <w:tcPr>
            <w:tcW w:w="1418"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LLG Fault(A)</w:t>
            </w:r>
          </w:p>
        </w:tc>
        <w:tc>
          <w:tcPr>
            <w:tcW w:w="709"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Z+(pu)</w:t>
            </w:r>
          </w:p>
        </w:tc>
        <w:tc>
          <w:tcPr>
            <w:tcW w:w="992"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Zo(pu)</w:t>
            </w:r>
          </w:p>
        </w:tc>
        <w:tc>
          <w:tcPr>
            <w:tcW w:w="709"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X/R</w:t>
            </w:r>
          </w:p>
        </w:tc>
      </w:tr>
      <w:tr w:rsidR="002A792A" w:rsidRPr="00876B02" w:rsidTr="00641D8D">
        <w:trPr>
          <w:trHeight w:val="336"/>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TRANSF. HIDRATACION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13876</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12017</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12017</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9.46</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4.6568</w:t>
            </w:r>
          </w:p>
        </w:tc>
      </w:tr>
      <w:tr w:rsidR="002A792A" w:rsidRPr="00876B02" w:rsidTr="00641D8D">
        <w:trPr>
          <w:trHeight w:val="336"/>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HIDRATACION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13326</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11540</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11540</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9.85</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4.1391</w:t>
            </w:r>
          </w:p>
        </w:tc>
      </w:tr>
      <w:tr w:rsidR="002A792A" w:rsidRPr="00876B02" w:rsidTr="00641D8D">
        <w:trPr>
          <w:trHeight w:val="353"/>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HIDRATACION 1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11204</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9703</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9703</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11.71</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3.2151</w:t>
            </w:r>
          </w:p>
        </w:tc>
      </w:tr>
    </w:tbl>
    <w:p w:rsidR="002A792A"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la Planta de Cal</w:t>
      </w:r>
    </w:p>
    <w:tbl>
      <w:tblPr>
        <w:tblW w:w="123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2"/>
        <w:gridCol w:w="1560"/>
        <w:gridCol w:w="1134"/>
        <w:gridCol w:w="1134"/>
        <w:gridCol w:w="1275"/>
        <w:gridCol w:w="1418"/>
        <w:gridCol w:w="709"/>
        <w:gridCol w:w="992"/>
        <w:gridCol w:w="756"/>
      </w:tblGrid>
      <w:tr w:rsidR="002A792A" w:rsidRPr="00876B02" w:rsidTr="00641D8D">
        <w:trPr>
          <w:trHeight w:val="333"/>
        </w:trPr>
        <w:tc>
          <w:tcPr>
            <w:tcW w:w="3402"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Bus Name</w:t>
            </w:r>
          </w:p>
        </w:tc>
        <w:tc>
          <w:tcPr>
            <w:tcW w:w="1560"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PreFaultV(   V  )</w:t>
            </w:r>
          </w:p>
        </w:tc>
        <w:tc>
          <w:tcPr>
            <w:tcW w:w="1134"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3P Fault(A)</w:t>
            </w:r>
          </w:p>
        </w:tc>
        <w:tc>
          <w:tcPr>
            <w:tcW w:w="1134"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 Fault(A)</w:t>
            </w:r>
          </w:p>
        </w:tc>
        <w:tc>
          <w:tcPr>
            <w:tcW w:w="1275"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LG Fault(A)</w:t>
            </w:r>
          </w:p>
        </w:tc>
        <w:tc>
          <w:tcPr>
            <w:tcW w:w="1418"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LLG Fault(A)</w:t>
            </w:r>
          </w:p>
        </w:tc>
        <w:tc>
          <w:tcPr>
            <w:tcW w:w="709"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Z+(pu)</w:t>
            </w:r>
          </w:p>
        </w:tc>
        <w:tc>
          <w:tcPr>
            <w:tcW w:w="992"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Zo(pu)</w:t>
            </w:r>
          </w:p>
        </w:tc>
        <w:tc>
          <w:tcPr>
            <w:tcW w:w="709"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X/R</w:t>
            </w:r>
          </w:p>
        </w:tc>
      </w:tr>
      <w:tr w:rsidR="002A792A" w:rsidRPr="00876B02" w:rsidTr="00641D8D">
        <w:trPr>
          <w:trHeight w:val="333"/>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PLANTA DE CAL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13401</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11605</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11605</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9.79</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4.3633</w:t>
            </w:r>
          </w:p>
        </w:tc>
      </w:tr>
      <w:tr w:rsidR="002A792A" w:rsidRPr="00876B02" w:rsidTr="00641D8D">
        <w:trPr>
          <w:trHeight w:val="35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0621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10713</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9277</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9277</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12.25</w:t>
            </w:r>
          </w:p>
        </w:tc>
        <w:tc>
          <w:tcPr>
            <w:tcW w:w="992"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4.7E+09</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2.1729</w:t>
            </w:r>
          </w:p>
        </w:tc>
      </w:tr>
    </w:tbl>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rPr>
      </w:pPr>
    </w:p>
    <w:p w:rsidR="002A792A" w:rsidRDefault="002A792A" w:rsidP="002A792A">
      <w:pPr>
        <w:spacing w:line="480" w:lineRule="auto"/>
        <w:rPr>
          <w:rFonts w:ascii="Bookman Old Style" w:hAnsi="Bookman Old Style" w:cs="Arial"/>
        </w:rPr>
      </w:pPr>
    </w:p>
    <w:p w:rsidR="002A792A"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lastRenderedPageBreak/>
        <w:t>Corrientes de falla en “Trituración Primaria”</w:t>
      </w:r>
    </w:p>
    <w:tbl>
      <w:tblPr>
        <w:tblW w:w="123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2"/>
        <w:gridCol w:w="1560"/>
        <w:gridCol w:w="1134"/>
        <w:gridCol w:w="1134"/>
        <w:gridCol w:w="1275"/>
        <w:gridCol w:w="1418"/>
        <w:gridCol w:w="756"/>
        <w:gridCol w:w="945"/>
        <w:gridCol w:w="756"/>
      </w:tblGrid>
      <w:tr w:rsidR="002A792A" w:rsidRPr="00876B02" w:rsidTr="00641D8D">
        <w:trPr>
          <w:trHeight w:val="315"/>
        </w:trPr>
        <w:tc>
          <w:tcPr>
            <w:tcW w:w="3402"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Bus Name</w:t>
            </w:r>
          </w:p>
        </w:tc>
        <w:tc>
          <w:tcPr>
            <w:tcW w:w="1560"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PreFaultV(   V  )</w:t>
            </w:r>
          </w:p>
        </w:tc>
        <w:tc>
          <w:tcPr>
            <w:tcW w:w="1134"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3P Fault(A)</w:t>
            </w:r>
          </w:p>
        </w:tc>
        <w:tc>
          <w:tcPr>
            <w:tcW w:w="1134"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 Fault(A)</w:t>
            </w:r>
          </w:p>
        </w:tc>
        <w:tc>
          <w:tcPr>
            <w:tcW w:w="1275"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LG Fault(A)</w:t>
            </w:r>
          </w:p>
        </w:tc>
        <w:tc>
          <w:tcPr>
            <w:tcW w:w="1418"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LLG Fault(A)</w:t>
            </w:r>
          </w:p>
        </w:tc>
        <w:tc>
          <w:tcPr>
            <w:tcW w:w="756"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Z+(pu)</w:t>
            </w:r>
          </w:p>
        </w:tc>
        <w:tc>
          <w:tcPr>
            <w:tcW w:w="945"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Zo(pu)</w:t>
            </w:r>
          </w:p>
        </w:tc>
        <w:tc>
          <w:tcPr>
            <w:tcW w:w="709" w:type="dxa"/>
            <w:shd w:val="clear" w:color="auto" w:fill="C6D9F1"/>
            <w:noWrap/>
            <w:vAlign w:val="center"/>
          </w:tcPr>
          <w:p w:rsidR="002A792A" w:rsidRPr="00876B02" w:rsidRDefault="002A792A" w:rsidP="00641D8D">
            <w:pPr>
              <w:spacing w:after="0" w:line="240" w:lineRule="auto"/>
              <w:jc w:val="center"/>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X/R</w:t>
            </w:r>
          </w:p>
        </w:tc>
      </w:tr>
      <w:tr w:rsidR="002A792A" w:rsidRPr="00876B02" w:rsidTr="00641D8D">
        <w:trPr>
          <w:trHeight w:val="315"/>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TRITURACION PRIMARIA 440 V</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12539</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10859</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13483</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13148</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10.46</w:t>
            </w:r>
          </w:p>
        </w:tc>
        <w:tc>
          <w:tcPr>
            <w:tcW w:w="9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8.266</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4.1474</w:t>
            </w:r>
          </w:p>
        </w:tc>
      </w:tr>
      <w:tr w:rsidR="002A792A" w:rsidRPr="00876B02" w:rsidTr="00641D8D">
        <w:trPr>
          <w:trHeight w:val="30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Mamut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12459</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10790</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13349</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13064</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10.53</w:t>
            </w:r>
          </w:p>
        </w:tc>
        <w:tc>
          <w:tcPr>
            <w:tcW w:w="9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8.427</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4.0471</w:t>
            </w:r>
          </w:p>
        </w:tc>
      </w:tr>
      <w:tr w:rsidR="002A792A" w:rsidRPr="00876B02" w:rsidTr="00641D8D">
        <w:trPr>
          <w:trHeight w:val="30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Campamento Mamut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1105</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957</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831</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1128</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118.76</w:t>
            </w:r>
          </w:p>
        </w:tc>
        <w:tc>
          <w:tcPr>
            <w:tcW w:w="9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252.189</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0.6246</w:t>
            </w:r>
          </w:p>
        </w:tc>
      </w:tr>
      <w:tr w:rsidR="002A792A" w:rsidRPr="00876B02" w:rsidTr="00641D8D">
        <w:trPr>
          <w:trHeight w:val="30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Tablero CCM1 CCM2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12356</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10701</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13190</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12971</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10.62</w:t>
            </w:r>
          </w:p>
        </w:tc>
        <w:tc>
          <w:tcPr>
            <w:tcW w:w="9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8.61</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4.0849</w:t>
            </w:r>
          </w:p>
        </w:tc>
      </w:tr>
      <w:tr w:rsidR="002A792A" w:rsidRPr="00876B02" w:rsidTr="00641D8D">
        <w:trPr>
          <w:trHeight w:val="30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TRITURADORA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11156</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9661</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11252</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11563</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11.76</w:t>
            </w:r>
          </w:p>
        </w:tc>
        <w:tc>
          <w:tcPr>
            <w:tcW w:w="9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11.511</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3.0986</w:t>
            </w:r>
          </w:p>
        </w:tc>
      </w:tr>
      <w:tr w:rsidR="002A792A" w:rsidRPr="00876B02" w:rsidTr="00641D8D">
        <w:trPr>
          <w:trHeight w:val="300"/>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KENT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3811</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3300</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3193</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3683</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34.43</w:t>
            </w:r>
          </w:p>
        </w:tc>
        <w:tc>
          <w:tcPr>
            <w:tcW w:w="9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54.624</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0.8085</w:t>
            </w:r>
          </w:p>
        </w:tc>
      </w:tr>
      <w:tr w:rsidR="002A792A" w:rsidRPr="00876B02" w:rsidTr="00641D8D">
        <w:trPr>
          <w:trHeight w:val="315"/>
        </w:trPr>
        <w:tc>
          <w:tcPr>
            <w:tcW w:w="3402"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Capacitores             </w:t>
            </w:r>
          </w:p>
        </w:tc>
        <w:tc>
          <w:tcPr>
            <w:tcW w:w="15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12465</w:t>
            </w:r>
          </w:p>
        </w:tc>
        <w:tc>
          <w:tcPr>
            <w:tcW w:w="113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10795</w:t>
            </w:r>
          </w:p>
        </w:tc>
        <w:tc>
          <w:tcPr>
            <w:tcW w:w="127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13365</w:t>
            </w:r>
          </w:p>
        </w:tc>
        <w:tc>
          <w:tcPr>
            <w:tcW w:w="1418"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13077</w:t>
            </w:r>
          </w:p>
        </w:tc>
        <w:tc>
          <w:tcPr>
            <w:tcW w:w="756"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10.53</w:t>
            </w:r>
          </w:p>
        </w:tc>
        <w:tc>
          <w:tcPr>
            <w:tcW w:w="94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8.403</w:t>
            </w:r>
          </w:p>
        </w:tc>
        <w:tc>
          <w:tcPr>
            <w:tcW w:w="709"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4.0812</w:t>
            </w:r>
          </w:p>
        </w:tc>
      </w:tr>
    </w:tbl>
    <w:p w:rsidR="002A792A"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“Trituración Secundaria”</w:t>
      </w:r>
    </w:p>
    <w:tbl>
      <w:tblPr>
        <w:tblW w:w="12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0"/>
        <w:gridCol w:w="1640"/>
        <w:gridCol w:w="1200"/>
        <w:gridCol w:w="1180"/>
        <w:gridCol w:w="1240"/>
        <w:gridCol w:w="1320"/>
        <w:gridCol w:w="760"/>
        <w:gridCol w:w="882"/>
        <w:gridCol w:w="756"/>
      </w:tblGrid>
      <w:tr w:rsidR="002A792A" w:rsidRPr="00876B02" w:rsidTr="00641D8D">
        <w:trPr>
          <w:trHeight w:val="315"/>
        </w:trPr>
        <w:tc>
          <w:tcPr>
            <w:tcW w:w="3400"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Bus Name</w:t>
            </w:r>
          </w:p>
        </w:tc>
        <w:tc>
          <w:tcPr>
            <w:tcW w:w="164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PreFaultV(   V  )</w:t>
            </w:r>
          </w:p>
        </w:tc>
        <w:tc>
          <w:tcPr>
            <w:tcW w:w="120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3P Fault(A)</w:t>
            </w:r>
          </w:p>
        </w:tc>
        <w:tc>
          <w:tcPr>
            <w:tcW w:w="118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 Fault(A)</w:t>
            </w:r>
          </w:p>
        </w:tc>
        <w:tc>
          <w:tcPr>
            <w:tcW w:w="124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LG Fault(A)</w:t>
            </w:r>
          </w:p>
        </w:tc>
        <w:tc>
          <w:tcPr>
            <w:tcW w:w="132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LLG Fault(A)</w:t>
            </w:r>
          </w:p>
        </w:tc>
        <w:tc>
          <w:tcPr>
            <w:tcW w:w="76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Z+(pu)</w:t>
            </w:r>
          </w:p>
        </w:tc>
        <w:tc>
          <w:tcPr>
            <w:tcW w:w="865"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Zo(pu)</w:t>
            </w:r>
          </w:p>
        </w:tc>
        <w:tc>
          <w:tcPr>
            <w:tcW w:w="754"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X/R</w:t>
            </w:r>
          </w:p>
        </w:tc>
      </w:tr>
      <w:tr w:rsidR="002A792A" w:rsidRPr="00876B02" w:rsidTr="00641D8D">
        <w:trPr>
          <w:trHeight w:val="315"/>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TRITURACION SECUNDARIA 440 V</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27653</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23948</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23948</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4.75</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4.5482</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TABLERO A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25779</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22325</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22325</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5.09</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4.0845</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Sep Polvo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2254</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1952</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1952</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58.21</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0.2141</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BT 8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3676</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3183</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3183</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35.7</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0.4568</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Cono G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15832</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13711</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13711</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8.29</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1.7355</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TABLERO B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26581</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23020</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23020</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4.94</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4.2475</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BT 7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7141</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6184</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6184</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18.38</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0.743</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0411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17680</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15311</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15311</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7.42</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2.346</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lastRenderedPageBreak/>
              <w:t xml:space="preserve"> SYMONS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19413</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16812</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16812</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6.76</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1.8838</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Gira Disco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16264</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14085</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14085</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8.07</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2.2023</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Servicios Generales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24255</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21005</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21005</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5.41</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1.7943</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Soldadora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11988</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10382</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10382</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10.95</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0.8709</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TRAFO 45kva S.G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3026</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2621</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2296</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2784</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86.72</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169.397</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0.9558</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Servicio Gen.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2336</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2023</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1768</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2176</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112.33</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220.901</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0.804</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LAVADORA. ARENA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2577</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2232</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2232</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50.92</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0.7428</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GE 175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2558</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2215</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2215</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51.3</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0.743</w:t>
            </w:r>
          </w:p>
        </w:tc>
      </w:tr>
      <w:tr w:rsidR="002A792A" w:rsidRPr="00876B02" w:rsidTr="00641D8D">
        <w:trPr>
          <w:trHeight w:val="300"/>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CAPACITORES P.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25695</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22253</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22253</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5.11</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2.8188</w:t>
            </w:r>
          </w:p>
        </w:tc>
      </w:tr>
      <w:tr w:rsidR="002A792A" w:rsidRPr="00876B02" w:rsidTr="00641D8D">
        <w:trPr>
          <w:trHeight w:val="315"/>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CAP. G.                 </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27410</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23738</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23738</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4.79</w:t>
            </w:r>
          </w:p>
        </w:tc>
        <w:tc>
          <w:tcPr>
            <w:tcW w:w="865"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2.4E+09</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4.387</w:t>
            </w:r>
          </w:p>
        </w:tc>
      </w:tr>
    </w:tbl>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 xml:space="preserve">          Corrientes de falla en el “Taller de Mantenimiento”</w:t>
      </w:r>
    </w:p>
    <w:tbl>
      <w:tblPr>
        <w:tblW w:w="1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0"/>
        <w:gridCol w:w="1640"/>
        <w:gridCol w:w="1200"/>
        <w:gridCol w:w="1180"/>
        <w:gridCol w:w="1240"/>
        <w:gridCol w:w="1320"/>
        <w:gridCol w:w="760"/>
        <w:gridCol w:w="840"/>
        <w:gridCol w:w="756"/>
      </w:tblGrid>
      <w:tr w:rsidR="002A792A" w:rsidRPr="00876B02" w:rsidTr="00641D8D">
        <w:trPr>
          <w:trHeight w:val="315"/>
        </w:trPr>
        <w:tc>
          <w:tcPr>
            <w:tcW w:w="3400" w:type="dxa"/>
            <w:shd w:val="clear" w:color="auto" w:fill="C6D9F1"/>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Bus Name</w:t>
            </w:r>
          </w:p>
        </w:tc>
        <w:tc>
          <w:tcPr>
            <w:tcW w:w="164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PreFaultV(   V  )</w:t>
            </w:r>
          </w:p>
        </w:tc>
        <w:tc>
          <w:tcPr>
            <w:tcW w:w="120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3P Fault(A)</w:t>
            </w:r>
          </w:p>
        </w:tc>
        <w:tc>
          <w:tcPr>
            <w:tcW w:w="118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LL Fault(A)</w:t>
            </w:r>
          </w:p>
        </w:tc>
        <w:tc>
          <w:tcPr>
            <w:tcW w:w="124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LG Fault(A)</w:t>
            </w:r>
          </w:p>
        </w:tc>
        <w:tc>
          <w:tcPr>
            <w:tcW w:w="132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LLG Fault(A)</w:t>
            </w:r>
          </w:p>
        </w:tc>
        <w:tc>
          <w:tcPr>
            <w:tcW w:w="76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Z+(pu)</w:t>
            </w:r>
          </w:p>
        </w:tc>
        <w:tc>
          <w:tcPr>
            <w:tcW w:w="840"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Zo(pu)</w:t>
            </w:r>
          </w:p>
        </w:tc>
        <w:tc>
          <w:tcPr>
            <w:tcW w:w="754" w:type="dxa"/>
            <w:shd w:val="clear" w:color="auto" w:fill="C6D9F1"/>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 xml:space="preserve"> X/R</w:t>
            </w:r>
          </w:p>
        </w:tc>
      </w:tr>
      <w:tr w:rsidR="002A792A" w:rsidRPr="00876B02" w:rsidTr="00641D8D">
        <w:trPr>
          <w:trHeight w:val="315"/>
        </w:trPr>
        <w:tc>
          <w:tcPr>
            <w:tcW w:w="3400" w:type="dxa"/>
            <w:noWrap/>
            <w:vAlign w:val="bottom"/>
          </w:tcPr>
          <w:p w:rsidR="002A792A" w:rsidRPr="00876B02" w:rsidRDefault="002A792A" w:rsidP="00641D8D">
            <w:pPr>
              <w:spacing w:after="0" w:line="240" w:lineRule="auto"/>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E MANTENIMIENTO 440V</w:t>
            </w:r>
          </w:p>
        </w:tc>
        <w:tc>
          <w:tcPr>
            <w:tcW w:w="16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440</w:t>
            </w:r>
          </w:p>
        </w:tc>
        <w:tc>
          <w:tcPr>
            <w:tcW w:w="120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8216</w:t>
            </w:r>
          </w:p>
        </w:tc>
        <w:tc>
          <w:tcPr>
            <w:tcW w:w="118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7115</w:t>
            </w:r>
          </w:p>
        </w:tc>
        <w:tc>
          <w:tcPr>
            <w:tcW w:w="12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8200</w:t>
            </w:r>
          </w:p>
        </w:tc>
        <w:tc>
          <w:tcPr>
            <w:tcW w:w="132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8213</w:t>
            </w:r>
          </w:p>
        </w:tc>
        <w:tc>
          <w:tcPr>
            <w:tcW w:w="76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15.97</w:t>
            </w:r>
          </w:p>
        </w:tc>
        <w:tc>
          <w:tcPr>
            <w:tcW w:w="840"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16.063</w:t>
            </w:r>
          </w:p>
        </w:tc>
        <w:tc>
          <w:tcPr>
            <w:tcW w:w="754" w:type="dxa"/>
            <w:noWrap/>
            <w:vAlign w:val="bottom"/>
          </w:tcPr>
          <w:p w:rsidR="002A792A" w:rsidRPr="00876B02" w:rsidRDefault="002A792A" w:rsidP="00641D8D">
            <w:pPr>
              <w:spacing w:after="0" w:line="240" w:lineRule="auto"/>
              <w:jc w:val="right"/>
              <w:rPr>
                <w:rFonts w:ascii="Bookman Old Style" w:hAnsi="Bookman Old Style"/>
                <w:color w:val="000000"/>
                <w:sz w:val="18"/>
                <w:szCs w:val="18"/>
                <w:lang w:eastAsia="es-EC"/>
              </w:rPr>
            </w:pPr>
            <w:r w:rsidRPr="00876B02">
              <w:rPr>
                <w:rFonts w:ascii="Bookman Old Style" w:hAnsi="Bookman Old Style"/>
                <w:color w:val="000000"/>
                <w:sz w:val="18"/>
                <w:szCs w:val="18"/>
                <w:lang w:eastAsia="es-EC"/>
              </w:rPr>
              <w:t>3.6706</w:t>
            </w:r>
          </w:p>
        </w:tc>
      </w:tr>
    </w:tbl>
    <w:p w:rsidR="002A792A" w:rsidRDefault="002A792A" w:rsidP="002A792A">
      <w:pPr>
        <w:spacing w:line="480" w:lineRule="auto"/>
        <w:ind w:right="-292" w:firstLine="3"/>
        <w:jc w:val="center"/>
        <w:rPr>
          <w:rFonts w:ascii="Bookman Old Style" w:hAnsi="Bookman Old Style" w:cs="Arial"/>
          <w:bCs/>
          <w:i/>
          <w:sz w:val="18"/>
          <w:szCs w:val="18"/>
        </w:rPr>
      </w:pPr>
    </w:p>
    <w:p w:rsidR="002A792A" w:rsidRPr="00AF76F4" w:rsidRDefault="002A792A" w:rsidP="002A792A">
      <w:pPr>
        <w:spacing w:line="480" w:lineRule="auto"/>
        <w:ind w:right="-292" w:firstLine="3"/>
        <w:jc w:val="center"/>
        <w:rPr>
          <w:rFonts w:ascii="Bookman Old Style" w:hAnsi="Bookman Old Style" w:cs="Arial"/>
          <w:bCs/>
          <w:i/>
          <w:sz w:val="18"/>
          <w:szCs w:val="18"/>
        </w:rPr>
        <w:sectPr w:rsidR="002A792A" w:rsidRPr="00AF76F4" w:rsidSect="000C78DB">
          <w:type w:val="continuous"/>
          <w:pgSz w:w="15840" w:h="12240" w:orient="landscape"/>
          <w:pgMar w:top="2268" w:right="1361" w:bottom="2268" w:left="2268" w:header="709" w:footer="709" w:gutter="0"/>
          <w:cols w:space="708"/>
          <w:docGrid w:linePitch="360"/>
        </w:sectPr>
      </w:pPr>
      <w:r>
        <w:rPr>
          <w:rFonts w:ascii="Bookman Old Style" w:hAnsi="Bookman Old Style" w:cs="Arial"/>
          <w:bCs/>
          <w:i/>
          <w:sz w:val="18"/>
          <w:szCs w:val="18"/>
        </w:rPr>
        <w:t>Tabla #44 Corrientes</w:t>
      </w:r>
      <w:r w:rsidRPr="000C78DB">
        <w:rPr>
          <w:rFonts w:ascii="Bookman Old Style" w:hAnsi="Bookman Old Style" w:cs="Arial"/>
          <w:bCs/>
          <w:i/>
          <w:sz w:val="18"/>
          <w:szCs w:val="18"/>
        </w:rPr>
        <w:t xml:space="preserve"> de Corto Circuito</w:t>
      </w:r>
      <w:r>
        <w:rPr>
          <w:rFonts w:ascii="Bookman Old Style" w:hAnsi="Bookman Old Style" w:cs="Arial"/>
          <w:bCs/>
          <w:i/>
          <w:sz w:val="18"/>
          <w:szCs w:val="18"/>
        </w:rPr>
        <w:t xml:space="preserve"> para el  caso base ( Min Generacion)</w:t>
      </w:r>
    </w:p>
    <w:p w:rsidR="002A792A" w:rsidRPr="000C78DB" w:rsidRDefault="002A792A" w:rsidP="002A792A">
      <w:pPr>
        <w:spacing w:line="480" w:lineRule="auto"/>
        <w:jc w:val="both"/>
        <w:rPr>
          <w:rFonts w:ascii="Bookman Old Style" w:hAnsi="Bookman Old Style" w:cs="Arial"/>
          <w:b/>
          <w:bCs/>
          <w:sz w:val="24"/>
          <w:szCs w:val="24"/>
        </w:rPr>
      </w:pPr>
      <w:r w:rsidRPr="000C78DB">
        <w:rPr>
          <w:rFonts w:ascii="Bookman Old Style" w:hAnsi="Bookman Old Style" w:cs="Arial"/>
          <w:b/>
          <w:bCs/>
          <w:sz w:val="24"/>
          <w:szCs w:val="24"/>
        </w:rPr>
        <w:lastRenderedPageBreak/>
        <w:t>3.3.2 Caso Optimizado.</w:t>
      </w:r>
    </w:p>
    <w:p w:rsidR="002A792A" w:rsidRPr="000C78DB" w:rsidRDefault="002A792A" w:rsidP="002A792A">
      <w:pPr>
        <w:spacing w:line="480" w:lineRule="auto"/>
        <w:ind w:left="709"/>
        <w:jc w:val="both"/>
        <w:rPr>
          <w:rFonts w:ascii="Bookman Old Style" w:hAnsi="Bookman Old Style" w:cs="Arial"/>
        </w:rPr>
      </w:pPr>
      <w:r>
        <w:rPr>
          <w:rFonts w:ascii="Bookman Old Style" w:hAnsi="Bookman Old Style" w:cs="Arial"/>
        </w:rPr>
        <w:t xml:space="preserve">A continuación </w:t>
      </w:r>
      <w:r w:rsidRPr="000C78DB">
        <w:rPr>
          <w:rFonts w:ascii="Bookman Old Style" w:hAnsi="Bookman Old Style" w:cs="Arial"/>
        </w:rPr>
        <w:t>se adjunta</w:t>
      </w:r>
      <w:r>
        <w:rPr>
          <w:rFonts w:ascii="Bookman Old Style" w:hAnsi="Bookman Old Style" w:cs="Arial"/>
        </w:rPr>
        <w:t>n</w:t>
      </w:r>
      <w:r w:rsidRPr="000C78DB">
        <w:rPr>
          <w:rFonts w:ascii="Bookman Old Style" w:hAnsi="Bookman Old Style" w:cs="Arial"/>
        </w:rPr>
        <w:t xml:space="preserve"> los resultados </w:t>
      </w:r>
      <w:r>
        <w:rPr>
          <w:rFonts w:ascii="Bookman Old Style" w:hAnsi="Bookman Old Style" w:cs="Arial"/>
        </w:rPr>
        <w:t>correspondientes a</w:t>
      </w:r>
      <w:r w:rsidRPr="000C78DB">
        <w:rPr>
          <w:rFonts w:ascii="Bookman Old Style" w:hAnsi="Bookman Old Style" w:cs="Arial"/>
        </w:rPr>
        <w:t xml:space="preserve"> l</w:t>
      </w:r>
      <w:r>
        <w:rPr>
          <w:rFonts w:ascii="Bookman Old Style" w:hAnsi="Bookman Old Style" w:cs="Arial"/>
        </w:rPr>
        <w:t>os</w:t>
      </w:r>
      <w:r w:rsidRPr="000C78DB">
        <w:rPr>
          <w:rFonts w:ascii="Bookman Old Style" w:hAnsi="Bookman Old Style" w:cs="Arial"/>
        </w:rPr>
        <w:t xml:space="preserve"> </w:t>
      </w:r>
      <w:r>
        <w:rPr>
          <w:rFonts w:ascii="Bookman Old Style" w:hAnsi="Bookman Old Style" w:cs="Arial"/>
        </w:rPr>
        <w:t>estudios de c</w:t>
      </w:r>
      <w:r w:rsidRPr="000C78DB">
        <w:rPr>
          <w:rFonts w:ascii="Bookman Old Style" w:hAnsi="Bookman Old Style" w:cs="Arial"/>
        </w:rPr>
        <w:t xml:space="preserve">orto </w:t>
      </w:r>
      <w:r>
        <w:rPr>
          <w:rFonts w:ascii="Bookman Old Style" w:hAnsi="Bookman Old Style" w:cs="Arial"/>
        </w:rPr>
        <w:t>c</w:t>
      </w:r>
      <w:r w:rsidRPr="000C78DB">
        <w:rPr>
          <w:rFonts w:ascii="Bookman Old Style" w:hAnsi="Bookman Old Style" w:cs="Arial"/>
        </w:rPr>
        <w:t xml:space="preserve">ircuito </w:t>
      </w:r>
      <w:r>
        <w:rPr>
          <w:rFonts w:ascii="Bookman Old Style" w:hAnsi="Bookman Old Style" w:cs="Arial"/>
        </w:rPr>
        <w:t>aplicados para el caso optimizado:</w:t>
      </w:r>
    </w:p>
    <w:p w:rsidR="002A792A" w:rsidRPr="000C78DB" w:rsidRDefault="002A792A" w:rsidP="002A792A">
      <w:pPr>
        <w:spacing w:line="480" w:lineRule="auto"/>
        <w:ind w:left="720"/>
        <w:jc w:val="both"/>
        <w:rPr>
          <w:rFonts w:ascii="Bookman Old Style" w:hAnsi="Bookman Old Style" w:cs="Arial"/>
          <w:sz w:val="24"/>
          <w:szCs w:val="24"/>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pPr>
    </w:p>
    <w:p w:rsidR="002A792A" w:rsidRPr="000C78DB" w:rsidRDefault="002A792A" w:rsidP="002A792A">
      <w:pPr>
        <w:spacing w:line="480" w:lineRule="auto"/>
        <w:ind w:left="720"/>
        <w:jc w:val="both"/>
        <w:rPr>
          <w:rFonts w:ascii="Bookman Old Style" w:hAnsi="Bookman Old Style" w:cs="Arial"/>
        </w:rPr>
        <w:sectPr w:rsidR="002A792A" w:rsidRPr="000C78DB" w:rsidSect="000C78DB">
          <w:type w:val="continuous"/>
          <w:pgSz w:w="12240" w:h="15840"/>
          <w:pgMar w:top="2268" w:right="1361" w:bottom="2268" w:left="2268" w:header="708" w:footer="708" w:gutter="0"/>
          <w:cols w:space="708"/>
          <w:docGrid w:linePitch="360"/>
        </w:sectPr>
      </w:pPr>
    </w:p>
    <w:p w:rsidR="002A792A" w:rsidRPr="000C78DB" w:rsidRDefault="002A792A" w:rsidP="002A792A">
      <w:pPr>
        <w:spacing w:line="480" w:lineRule="auto"/>
        <w:ind w:left="993" w:hanging="1005"/>
        <w:rPr>
          <w:rFonts w:ascii="Bookman Old Style" w:hAnsi="Bookman Old Style" w:cs="Arial"/>
          <w:b/>
          <w:sz w:val="24"/>
          <w:szCs w:val="24"/>
        </w:rPr>
      </w:pPr>
      <w:r w:rsidRPr="000C78DB">
        <w:rPr>
          <w:rFonts w:ascii="Bookman Old Style" w:hAnsi="Bookman Old Style" w:cs="Arial"/>
          <w:b/>
          <w:sz w:val="24"/>
          <w:szCs w:val="24"/>
        </w:rPr>
        <w:lastRenderedPageBreak/>
        <w:t>3.3.2.1 Corrientes de falla en cada barra para el caso denominado “contingencia 1” descrito en el apartado 1.4</w:t>
      </w:r>
    </w:p>
    <w:p w:rsidR="002A792A" w:rsidRDefault="002A792A" w:rsidP="002A792A">
      <w:pPr>
        <w:spacing w:line="480" w:lineRule="auto"/>
        <w:jc w:val="both"/>
        <w:rPr>
          <w:rFonts w:ascii="Bookman Old Style" w:hAnsi="Bookman Old Style" w:cs="Arial"/>
          <w:b/>
        </w:rPr>
      </w:pPr>
    </w:p>
    <w:p w:rsidR="002A792A" w:rsidRPr="000C78DB" w:rsidRDefault="002A792A" w:rsidP="002A792A">
      <w:pPr>
        <w:spacing w:line="480" w:lineRule="auto"/>
        <w:jc w:val="both"/>
        <w:rPr>
          <w:rFonts w:ascii="Bookman Old Style" w:hAnsi="Bookman Old Style" w:cs="Arial"/>
          <w:b/>
        </w:rPr>
      </w:pPr>
      <w:r w:rsidRPr="000C78DB">
        <w:rPr>
          <w:rFonts w:ascii="Bookman Old Style" w:hAnsi="Bookman Old Style" w:cs="Arial"/>
          <w:b/>
        </w:rPr>
        <w:t>Corrientes de falla en la Barra principal</w:t>
      </w:r>
    </w:p>
    <w:tbl>
      <w:tblPr>
        <w:tblW w:w="131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68"/>
        <w:gridCol w:w="1695"/>
        <w:gridCol w:w="1234"/>
        <w:gridCol w:w="1234"/>
        <w:gridCol w:w="1542"/>
        <w:gridCol w:w="1541"/>
        <w:gridCol w:w="925"/>
        <w:gridCol w:w="924"/>
        <w:gridCol w:w="893"/>
      </w:tblGrid>
      <w:tr w:rsidR="002A792A" w:rsidRPr="004F4330" w:rsidTr="00641D8D">
        <w:trPr>
          <w:trHeight w:val="427"/>
        </w:trPr>
        <w:tc>
          <w:tcPr>
            <w:tcW w:w="3168" w:type="dxa"/>
            <w:shd w:val="clear" w:color="auto" w:fill="C6D9F1"/>
            <w:noWrap/>
            <w:vAlign w:val="bottom"/>
          </w:tcPr>
          <w:p w:rsidR="002A792A" w:rsidRPr="004F4330" w:rsidRDefault="002A792A" w:rsidP="00641D8D">
            <w:pPr>
              <w:spacing w:after="0" w:line="360" w:lineRule="auto"/>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Bus Name</w:t>
            </w:r>
          </w:p>
        </w:tc>
        <w:tc>
          <w:tcPr>
            <w:tcW w:w="1695" w:type="dxa"/>
            <w:shd w:val="clear" w:color="auto" w:fill="C6D9F1"/>
            <w:noWrap/>
            <w:vAlign w:val="center"/>
          </w:tcPr>
          <w:p w:rsidR="002A792A" w:rsidRPr="004F4330" w:rsidRDefault="002A792A" w:rsidP="00641D8D">
            <w:pPr>
              <w:spacing w:after="0" w:line="360" w:lineRule="auto"/>
              <w:jc w:val="center"/>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PreFaultV(   V  )</w:t>
            </w:r>
          </w:p>
        </w:tc>
        <w:tc>
          <w:tcPr>
            <w:tcW w:w="1234" w:type="dxa"/>
            <w:shd w:val="clear" w:color="auto" w:fill="C6D9F1"/>
            <w:noWrap/>
            <w:vAlign w:val="center"/>
          </w:tcPr>
          <w:p w:rsidR="002A792A" w:rsidRPr="004F4330" w:rsidRDefault="002A792A" w:rsidP="00641D8D">
            <w:pPr>
              <w:spacing w:after="0" w:line="360" w:lineRule="auto"/>
              <w:jc w:val="center"/>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3P Fault(A)</w:t>
            </w:r>
          </w:p>
        </w:tc>
        <w:tc>
          <w:tcPr>
            <w:tcW w:w="1234" w:type="dxa"/>
            <w:shd w:val="clear" w:color="auto" w:fill="C6D9F1"/>
            <w:noWrap/>
            <w:vAlign w:val="center"/>
          </w:tcPr>
          <w:p w:rsidR="002A792A" w:rsidRPr="004F4330" w:rsidRDefault="002A792A" w:rsidP="00641D8D">
            <w:pPr>
              <w:spacing w:after="0" w:line="360" w:lineRule="auto"/>
              <w:jc w:val="center"/>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LL Fault(A)</w:t>
            </w:r>
          </w:p>
        </w:tc>
        <w:tc>
          <w:tcPr>
            <w:tcW w:w="1542" w:type="dxa"/>
            <w:shd w:val="clear" w:color="auto" w:fill="C6D9F1"/>
            <w:noWrap/>
            <w:vAlign w:val="center"/>
          </w:tcPr>
          <w:p w:rsidR="002A792A" w:rsidRPr="004F4330" w:rsidRDefault="002A792A" w:rsidP="00641D8D">
            <w:pPr>
              <w:spacing w:after="0" w:line="360" w:lineRule="auto"/>
              <w:jc w:val="center"/>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LG Fault(A)</w:t>
            </w:r>
          </w:p>
        </w:tc>
        <w:tc>
          <w:tcPr>
            <w:tcW w:w="1541" w:type="dxa"/>
            <w:shd w:val="clear" w:color="auto" w:fill="C6D9F1"/>
            <w:noWrap/>
            <w:vAlign w:val="center"/>
          </w:tcPr>
          <w:p w:rsidR="002A792A" w:rsidRPr="004F4330" w:rsidRDefault="002A792A" w:rsidP="00641D8D">
            <w:pPr>
              <w:spacing w:after="0" w:line="360" w:lineRule="auto"/>
              <w:jc w:val="center"/>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LLG Fault(A)</w:t>
            </w:r>
          </w:p>
        </w:tc>
        <w:tc>
          <w:tcPr>
            <w:tcW w:w="925" w:type="dxa"/>
            <w:shd w:val="clear" w:color="auto" w:fill="C6D9F1"/>
            <w:noWrap/>
            <w:vAlign w:val="center"/>
          </w:tcPr>
          <w:p w:rsidR="002A792A" w:rsidRPr="004F4330" w:rsidRDefault="002A792A" w:rsidP="00641D8D">
            <w:pPr>
              <w:spacing w:after="0" w:line="360" w:lineRule="auto"/>
              <w:jc w:val="center"/>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Z+(pu)</w:t>
            </w:r>
          </w:p>
        </w:tc>
        <w:tc>
          <w:tcPr>
            <w:tcW w:w="924" w:type="dxa"/>
            <w:shd w:val="clear" w:color="auto" w:fill="C6D9F1"/>
            <w:noWrap/>
            <w:vAlign w:val="center"/>
          </w:tcPr>
          <w:p w:rsidR="002A792A" w:rsidRPr="004F4330" w:rsidRDefault="002A792A" w:rsidP="00641D8D">
            <w:pPr>
              <w:spacing w:after="0" w:line="360" w:lineRule="auto"/>
              <w:jc w:val="center"/>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Zo(pu)</w:t>
            </w:r>
          </w:p>
        </w:tc>
        <w:tc>
          <w:tcPr>
            <w:tcW w:w="893" w:type="dxa"/>
            <w:shd w:val="clear" w:color="auto" w:fill="C6D9F1"/>
            <w:noWrap/>
            <w:vAlign w:val="center"/>
          </w:tcPr>
          <w:p w:rsidR="002A792A" w:rsidRPr="004F4330" w:rsidRDefault="002A792A" w:rsidP="00641D8D">
            <w:pPr>
              <w:spacing w:after="0" w:line="360" w:lineRule="auto"/>
              <w:jc w:val="center"/>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X/R</w:t>
            </w:r>
          </w:p>
        </w:tc>
      </w:tr>
      <w:tr w:rsidR="002A792A" w:rsidRPr="004F4330" w:rsidTr="00641D8D">
        <w:trPr>
          <w:trHeight w:val="263"/>
        </w:trPr>
        <w:tc>
          <w:tcPr>
            <w:tcW w:w="3168" w:type="dxa"/>
            <w:noWrap/>
            <w:vAlign w:val="bottom"/>
          </w:tcPr>
          <w:p w:rsidR="002A792A" w:rsidRPr="004F4330" w:rsidRDefault="002A792A" w:rsidP="00641D8D">
            <w:pPr>
              <w:spacing w:after="0" w:line="360" w:lineRule="auto"/>
              <w:rPr>
                <w:rFonts w:ascii="Bookman Old Style" w:hAnsi="Bookman Old Style"/>
                <w:color w:val="000000"/>
                <w:sz w:val="18"/>
                <w:szCs w:val="18"/>
                <w:lang w:val="es-ES" w:eastAsia="es-ES"/>
              </w:rPr>
            </w:pPr>
            <w:r>
              <w:rPr>
                <w:rFonts w:ascii="Bookman Old Style" w:hAnsi="Bookman Old Style"/>
                <w:color w:val="000000"/>
                <w:sz w:val="18"/>
                <w:szCs w:val="18"/>
                <w:lang w:val="es-ES" w:eastAsia="es-ES"/>
              </w:rPr>
              <w:t>UDELEG</w:t>
            </w:r>
            <w:r w:rsidRPr="004F4330">
              <w:rPr>
                <w:rFonts w:ascii="Bookman Old Style" w:hAnsi="Bookman Old Style"/>
                <w:color w:val="000000"/>
                <w:sz w:val="18"/>
                <w:szCs w:val="18"/>
                <w:lang w:val="es-ES" w:eastAsia="es-ES"/>
              </w:rPr>
              <w:t xml:space="preserve">                  </w:t>
            </w:r>
          </w:p>
        </w:tc>
        <w:tc>
          <w:tcPr>
            <w:tcW w:w="1695"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69000</w:t>
            </w:r>
          </w:p>
        </w:tc>
        <w:tc>
          <w:tcPr>
            <w:tcW w:w="1234"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11137</w:t>
            </w:r>
          </w:p>
        </w:tc>
        <w:tc>
          <w:tcPr>
            <w:tcW w:w="1234"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9645</w:t>
            </w:r>
          </w:p>
        </w:tc>
        <w:tc>
          <w:tcPr>
            <w:tcW w:w="1542"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7850</w:t>
            </w:r>
          </w:p>
        </w:tc>
        <w:tc>
          <w:tcPr>
            <w:tcW w:w="1541"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10642</w:t>
            </w:r>
          </w:p>
        </w:tc>
        <w:tc>
          <w:tcPr>
            <w:tcW w:w="925"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0.08</w:t>
            </w:r>
          </w:p>
        </w:tc>
        <w:tc>
          <w:tcPr>
            <w:tcW w:w="924"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0.172</w:t>
            </w:r>
          </w:p>
        </w:tc>
        <w:tc>
          <w:tcPr>
            <w:tcW w:w="893"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2.2979</w:t>
            </w:r>
          </w:p>
        </w:tc>
      </w:tr>
      <w:tr w:rsidR="002A792A" w:rsidRPr="004F4330" w:rsidTr="00641D8D">
        <w:trPr>
          <w:trHeight w:val="268"/>
        </w:trPr>
        <w:tc>
          <w:tcPr>
            <w:tcW w:w="3168" w:type="dxa"/>
            <w:noWrap/>
            <w:vAlign w:val="bottom"/>
          </w:tcPr>
          <w:p w:rsidR="002A792A" w:rsidRPr="004F4330" w:rsidRDefault="002A792A" w:rsidP="00641D8D">
            <w:pPr>
              <w:spacing w:after="0" w:line="360" w:lineRule="auto"/>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terminales transformador</w:t>
            </w:r>
          </w:p>
        </w:tc>
        <w:tc>
          <w:tcPr>
            <w:tcW w:w="1695"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69000</w:t>
            </w:r>
          </w:p>
        </w:tc>
        <w:tc>
          <w:tcPr>
            <w:tcW w:w="1234"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11117</w:t>
            </w:r>
          </w:p>
        </w:tc>
        <w:tc>
          <w:tcPr>
            <w:tcW w:w="1234"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9627</w:t>
            </w:r>
          </w:p>
        </w:tc>
        <w:tc>
          <w:tcPr>
            <w:tcW w:w="1542"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7832</w:t>
            </w:r>
          </w:p>
        </w:tc>
        <w:tc>
          <w:tcPr>
            <w:tcW w:w="1541"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10622</w:t>
            </w:r>
          </w:p>
        </w:tc>
        <w:tc>
          <w:tcPr>
            <w:tcW w:w="925"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0.08</w:t>
            </w:r>
          </w:p>
        </w:tc>
        <w:tc>
          <w:tcPr>
            <w:tcW w:w="924"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0.172</w:t>
            </w:r>
          </w:p>
        </w:tc>
        <w:tc>
          <w:tcPr>
            <w:tcW w:w="893"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2.2936</w:t>
            </w:r>
          </w:p>
        </w:tc>
      </w:tr>
      <w:tr w:rsidR="002A792A" w:rsidRPr="004F4330" w:rsidTr="00641D8D">
        <w:trPr>
          <w:trHeight w:val="144"/>
        </w:trPr>
        <w:tc>
          <w:tcPr>
            <w:tcW w:w="3168" w:type="dxa"/>
            <w:noWrap/>
            <w:vAlign w:val="bottom"/>
          </w:tcPr>
          <w:p w:rsidR="002A792A" w:rsidRPr="004F4330" w:rsidRDefault="002A792A" w:rsidP="00641D8D">
            <w:pPr>
              <w:spacing w:after="0" w:line="360" w:lineRule="auto"/>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Principal 13,8 kv</w:t>
            </w:r>
          </w:p>
        </w:tc>
        <w:tc>
          <w:tcPr>
            <w:tcW w:w="1695"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13800</w:t>
            </w:r>
          </w:p>
        </w:tc>
        <w:tc>
          <w:tcPr>
            <w:tcW w:w="1234"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2098</w:t>
            </w:r>
          </w:p>
        </w:tc>
        <w:tc>
          <w:tcPr>
            <w:tcW w:w="1234"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1817</w:t>
            </w:r>
          </w:p>
        </w:tc>
        <w:tc>
          <w:tcPr>
            <w:tcW w:w="1542"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2063</w:t>
            </w:r>
          </w:p>
        </w:tc>
        <w:tc>
          <w:tcPr>
            <w:tcW w:w="1541"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2084</w:t>
            </w:r>
          </w:p>
        </w:tc>
        <w:tc>
          <w:tcPr>
            <w:tcW w:w="925"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1.99</w:t>
            </w:r>
          </w:p>
        </w:tc>
        <w:tc>
          <w:tcPr>
            <w:tcW w:w="924"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2.094</w:t>
            </w:r>
          </w:p>
        </w:tc>
        <w:tc>
          <w:tcPr>
            <w:tcW w:w="893" w:type="dxa"/>
            <w:noWrap/>
            <w:vAlign w:val="bottom"/>
          </w:tcPr>
          <w:p w:rsidR="002A792A" w:rsidRPr="004F4330" w:rsidRDefault="002A792A" w:rsidP="00641D8D">
            <w:pPr>
              <w:spacing w:after="0" w:line="360" w:lineRule="auto"/>
              <w:jc w:val="right"/>
              <w:rPr>
                <w:rFonts w:ascii="Bookman Old Style" w:hAnsi="Bookman Old Style"/>
                <w:color w:val="000000"/>
                <w:sz w:val="18"/>
                <w:szCs w:val="18"/>
                <w:lang w:val="es-ES" w:eastAsia="es-ES"/>
              </w:rPr>
            </w:pPr>
            <w:r w:rsidRPr="004F4330">
              <w:rPr>
                <w:rFonts w:ascii="Bookman Old Style" w:hAnsi="Bookman Old Style"/>
                <w:color w:val="000000"/>
                <w:sz w:val="18"/>
                <w:szCs w:val="18"/>
                <w:lang w:val="es-ES" w:eastAsia="es-ES"/>
              </w:rPr>
              <w:t>6.8559</w:t>
            </w:r>
          </w:p>
        </w:tc>
      </w:tr>
    </w:tbl>
    <w:p w:rsidR="002A792A" w:rsidRDefault="002A792A" w:rsidP="002A792A">
      <w:pPr>
        <w:spacing w:line="480" w:lineRule="auto"/>
        <w:jc w:val="both"/>
        <w:rPr>
          <w:rFonts w:ascii="Bookman Old Style" w:hAnsi="Bookman Old Style" w:cs="Arial"/>
        </w:rPr>
      </w:pPr>
    </w:p>
    <w:p w:rsidR="002A792A" w:rsidRPr="000C78DB" w:rsidRDefault="002A792A" w:rsidP="002A792A">
      <w:pPr>
        <w:spacing w:line="480" w:lineRule="auto"/>
        <w:jc w:val="both"/>
        <w:rPr>
          <w:rFonts w:ascii="Bookman Old Style" w:hAnsi="Bookman Old Style" w:cs="Arial"/>
          <w:b/>
        </w:rPr>
      </w:pPr>
      <w:r w:rsidRPr="000C78DB">
        <w:rPr>
          <w:rFonts w:ascii="Bookman Old Style" w:hAnsi="Bookman Old Style" w:cs="Arial"/>
          <w:b/>
        </w:rPr>
        <w:t>Corrientes de falla en la</w:t>
      </w:r>
      <w:r w:rsidRPr="000C78DB">
        <w:rPr>
          <w:rFonts w:ascii="Bookman Old Style" w:hAnsi="Bookman Old Style" w:cs="Arial"/>
        </w:rPr>
        <w:t xml:space="preserve"> </w:t>
      </w:r>
      <w:r w:rsidRPr="000C78DB">
        <w:rPr>
          <w:rFonts w:ascii="Bookman Old Style" w:hAnsi="Bookman Old Style" w:cs="Arial"/>
          <w:b/>
        </w:rPr>
        <w:t>Alimentador “Cal”</w:t>
      </w:r>
    </w:p>
    <w:tbl>
      <w:tblPr>
        <w:tblW w:w="1318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19"/>
        <w:gridCol w:w="1701"/>
        <w:gridCol w:w="1276"/>
        <w:gridCol w:w="1275"/>
        <w:gridCol w:w="1418"/>
        <w:gridCol w:w="1559"/>
        <w:gridCol w:w="992"/>
        <w:gridCol w:w="851"/>
        <w:gridCol w:w="992"/>
      </w:tblGrid>
      <w:tr w:rsidR="002A792A" w:rsidRPr="000944C9" w:rsidTr="00641D8D">
        <w:trPr>
          <w:trHeight w:val="389"/>
        </w:trPr>
        <w:tc>
          <w:tcPr>
            <w:tcW w:w="3119" w:type="dxa"/>
            <w:shd w:val="clear" w:color="auto" w:fill="C6D9F1"/>
            <w:noWrap/>
            <w:vAlign w:val="bottom"/>
          </w:tcPr>
          <w:p w:rsidR="002A792A" w:rsidRPr="000944C9" w:rsidRDefault="002A792A" w:rsidP="00641D8D">
            <w:pPr>
              <w:spacing w:after="0" w:line="24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Bus Name</w:t>
            </w:r>
          </w:p>
        </w:tc>
        <w:tc>
          <w:tcPr>
            <w:tcW w:w="1701" w:type="dxa"/>
            <w:shd w:val="clear" w:color="auto" w:fill="C6D9F1"/>
            <w:noWrap/>
            <w:vAlign w:val="center"/>
          </w:tcPr>
          <w:p w:rsidR="002A792A" w:rsidRPr="000944C9" w:rsidRDefault="002A792A" w:rsidP="00641D8D">
            <w:pPr>
              <w:spacing w:after="0" w:line="24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PreFaultV(   V  )</w:t>
            </w:r>
          </w:p>
        </w:tc>
        <w:tc>
          <w:tcPr>
            <w:tcW w:w="1276" w:type="dxa"/>
            <w:shd w:val="clear" w:color="auto" w:fill="C6D9F1"/>
            <w:noWrap/>
            <w:vAlign w:val="center"/>
          </w:tcPr>
          <w:p w:rsidR="002A792A" w:rsidRPr="000944C9" w:rsidRDefault="002A792A" w:rsidP="00641D8D">
            <w:pPr>
              <w:spacing w:after="0" w:line="24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3P Fault(A)</w:t>
            </w:r>
          </w:p>
        </w:tc>
        <w:tc>
          <w:tcPr>
            <w:tcW w:w="1275" w:type="dxa"/>
            <w:shd w:val="clear" w:color="auto" w:fill="C6D9F1"/>
            <w:noWrap/>
            <w:vAlign w:val="center"/>
          </w:tcPr>
          <w:p w:rsidR="002A792A" w:rsidRPr="000944C9" w:rsidRDefault="002A792A" w:rsidP="00641D8D">
            <w:pPr>
              <w:spacing w:after="0" w:line="24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 Fault(A)</w:t>
            </w:r>
          </w:p>
        </w:tc>
        <w:tc>
          <w:tcPr>
            <w:tcW w:w="1418" w:type="dxa"/>
            <w:shd w:val="clear" w:color="auto" w:fill="C6D9F1"/>
            <w:noWrap/>
            <w:vAlign w:val="center"/>
          </w:tcPr>
          <w:p w:rsidR="002A792A" w:rsidRPr="000944C9" w:rsidRDefault="002A792A" w:rsidP="00641D8D">
            <w:pPr>
              <w:spacing w:after="0" w:line="24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LG Fault(A)</w:t>
            </w:r>
          </w:p>
        </w:tc>
        <w:tc>
          <w:tcPr>
            <w:tcW w:w="1559" w:type="dxa"/>
            <w:shd w:val="clear" w:color="auto" w:fill="C6D9F1"/>
            <w:noWrap/>
            <w:vAlign w:val="center"/>
          </w:tcPr>
          <w:p w:rsidR="002A792A" w:rsidRPr="000944C9" w:rsidRDefault="002A792A" w:rsidP="00641D8D">
            <w:pPr>
              <w:spacing w:after="0" w:line="24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LLG Fault(A)</w:t>
            </w:r>
          </w:p>
        </w:tc>
        <w:tc>
          <w:tcPr>
            <w:tcW w:w="992" w:type="dxa"/>
            <w:shd w:val="clear" w:color="auto" w:fill="C6D9F1"/>
            <w:noWrap/>
            <w:vAlign w:val="center"/>
          </w:tcPr>
          <w:p w:rsidR="002A792A" w:rsidRPr="000944C9" w:rsidRDefault="002A792A" w:rsidP="00641D8D">
            <w:pPr>
              <w:spacing w:after="0" w:line="24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Z+(pu)</w:t>
            </w:r>
          </w:p>
        </w:tc>
        <w:tc>
          <w:tcPr>
            <w:tcW w:w="851" w:type="dxa"/>
            <w:shd w:val="clear" w:color="auto" w:fill="C6D9F1"/>
            <w:noWrap/>
            <w:vAlign w:val="center"/>
          </w:tcPr>
          <w:p w:rsidR="002A792A" w:rsidRPr="000944C9" w:rsidRDefault="002A792A" w:rsidP="00641D8D">
            <w:pPr>
              <w:spacing w:after="0" w:line="24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Zo(pu)</w:t>
            </w:r>
          </w:p>
        </w:tc>
        <w:tc>
          <w:tcPr>
            <w:tcW w:w="992" w:type="dxa"/>
            <w:shd w:val="clear" w:color="auto" w:fill="C6D9F1"/>
            <w:noWrap/>
            <w:vAlign w:val="center"/>
          </w:tcPr>
          <w:p w:rsidR="002A792A" w:rsidRPr="000944C9" w:rsidRDefault="002A792A" w:rsidP="00641D8D">
            <w:pPr>
              <w:spacing w:after="0" w:line="24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X/R</w:t>
            </w:r>
          </w:p>
        </w:tc>
      </w:tr>
      <w:tr w:rsidR="002A792A" w:rsidRPr="000944C9" w:rsidTr="00641D8D">
        <w:trPr>
          <w:trHeight w:val="267"/>
        </w:trPr>
        <w:tc>
          <w:tcPr>
            <w:tcW w:w="3119" w:type="dxa"/>
            <w:noWrap/>
            <w:vAlign w:val="bottom"/>
          </w:tcPr>
          <w:p w:rsidR="002A792A" w:rsidRPr="000944C9" w:rsidRDefault="002A792A" w:rsidP="00641D8D">
            <w:pPr>
              <w:spacing w:after="0" w:line="24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FINA A1                 </w:t>
            </w:r>
          </w:p>
        </w:tc>
        <w:tc>
          <w:tcPr>
            <w:tcW w:w="1701"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13800</w:t>
            </w:r>
          </w:p>
        </w:tc>
        <w:tc>
          <w:tcPr>
            <w:tcW w:w="1276"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1913</w:t>
            </w:r>
          </w:p>
        </w:tc>
        <w:tc>
          <w:tcPr>
            <w:tcW w:w="1275"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1657</w:t>
            </w:r>
          </w:p>
        </w:tc>
        <w:tc>
          <w:tcPr>
            <w:tcW w:w="1418"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1758</w:t>
            </w:r>
          </w:p>
        </w:tc>
        <w:tc>
          <w:tcPr>
            <w:tcW w:w="1559"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1850</w:t>
            </w:r>
          </w:p>
        </w:tc>
        <w:tc>
          <w:tcPr>
            <w:tcW w:w="992"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2.19</w:t>
            </w:r>
          </w:p>
        </w:tc>
        <w:tc>
          <w:tcPr>
            <w:tcW w:w="851"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2.766</w:t>
            </w:r>
          </w:p>
        </w:tc>
        <w:tc>
          <w:tcPr>
            <w:tcW w:w="992"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4.8456</w:t>
            </w:r>
          </w:p>
        </w:tc>
      </w:tr>
      <w:tr w:rsidR="002A792A" w:rsidRPr="000944C9" w:rsidTr="00641D8D">
        <w:trPr>
          <w:trHeight w:val="272"/>
        </w:trPr>
        <w:tc>
          <w:tcPr>
            <w:tcW w:w="3119" w:type="dxa"/>
            <w:noWrap/>
            <w:vAlign w:val="bottom"/>
          </w:tcPr>
          <w:p w:rsidR="002A792A" w:rsidRPr="000944C9" w:rsidRDefault="002A792A" w:rsidP="00641D8D">
            <w:pPr>
              <w:spacing w:after="0" w:line="24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B Horno, hidratacion y planta Cal</w:t>
            </w:r>
          </w:p>
        </w:tc>
        <w:tc>
          <w:tcPr>
            <w:tcW w:w="1701"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13800</w:t>
            </w:r>
          </w:p>
        </w:tc>
        <w:tc>
          <w:tcPr>
            <w:tcW w:w="1276"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1890</w:t>
            </w:r>
          </w:p>
        </w:tc>
        <w:tc>
          <w:tcPr>
            <w:tcW w:w="1275"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1637</w:t>
            </w:r>
          </w:p>
        </w:tc>
        <w:tc>
          <w:tcPr>
            <w:tcW w:w="1418"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1722</w:t>
            </w:r>
          </w:p>
        </w:tc>
        <w:tc>
          <w:tcPr>
            <w:tcW w:w="1559"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1824</w:t>
            </w:r>
          </w:p>
        </w:tc>
        <w:tc>
          <w:tcPr>
            <w:tcW w:w="992"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2.21</w:t>
            </w:r>
          </w:p>
        </w:tc>
        <w:tc>
          <w:tcPr>
            <w:tcW w:w="851"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2.862</w:t>
            </w:r>
          </w:p>
        </w:tc>
        <w:tc>
          <w:tcPr>
            <w:tcW w:w="992" w:type="dxa"/>
            <w:noWrap/>
            <w:vAlign w:val="bottom"/>
          </w:tcPr>
          <w:p w:rsidR="002A792A" w:rsidRPr="000944C9" w:rsidRDefault="002A792A" w:rsidP="00641D8D">
            <w:pPr>
              <w:spacing w:after="0" w:line="24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4.6398</w:t>
            </w:r>
          </w:p>
        </w:tc>
      </w:tr>
    </w:tbl>
    <w:p w:rsidR="002A792A" w:rsidRDefault="002A792A" w:rsidP="002A792A">
      <w:pPr>
        <w:spacing w:line="480" w:lineRule="auto"/>
        <w:jc w:val="both"/>
        <w:rPr>
          <w:rFonts w:ascii="Bookman Old Style" w:hAnsi="Bookman Old Style" w:cs="Arial"/>
          <w:b/>
        </w:rPr>
      </w:pPr>
    </w:p>
    <w:p w:rsidR="002A792A" w:rsidRPr="000C78DB" w:rsidRDefault="002A792A" w:rsidP="002A792A">
      <w:pPr>
        <w:spacing w:line="480" w:lineRule="auto"/>
        <w:jc w:val="both"/>
        <w:rPr>
          <w:rFonts w:ascii="Bookman Old Style" w:hAnsi="Bookman Old Style" w:cs="Arial"/>
          <w:b/>
        </w:rPr>
      </w:pPr>
      <w:r w:rsidRPr="000C78DB">
        <w:rPr>
          <w:rFonts w:ascii="Bookman Old Style" w:hAnsi="Bookman Old Style" w:cs="Arial"/>
          <w:b/>
        </w:rPr>
        <w:lastRenderedPageBreak/>
        <w:t>Corrientes de falla en el Alimentador “Agregados”</w:t>
      </w:r>
    </w:p>
    <w:tbl>
      <w:tblPr>
        <w:tblW w:w="12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19"/>
        <w:gridCol w:w="1701"/>
        <w:gridCol w:w="1276"/>
        <w:gridCol w:w="1275"/>
        <w:gridCol w:w="1418"/>
        <w:gridCol w:w="1417"/>
        <w:gridCol w:w="993"/>
        <w:gridCol w:w="850"/>
        <w:gridCol w:w="851"/>
      </w:tblGrid>
      <w:tr w:rsidR="002A792A" w:rsidRPr="000944C9" w:rsidTr="00641D8D">
        <w:trPr>
          <w:trHeight w:val="300"/>
        </w:trPr>
        <w:tc>
          <w:tcPr>
            <w:tcW w:w="3119" w:type="dxa"/>
            <w:shd w:val="clear" w:color="auto" w:fill="C6D9F1"/>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Bus Name</w:t>
            </w:r>
          </w:p>
        </w:tc>
        <w:tc>
          <w:tcPr>
            <w:tcW w:w="1701"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PreFaultV(   V  )</w:t>
            </w:r>
          </w:p>
        </w:tc>
        <w:tc>
          <w:tcPr>
            <w:tcW w:w="1276"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3P Fault(A)</w:t>
            </w:r>
          </w:p>
        </w:tc>
        <w:tc>
          <w:tcPr>
            <w:tcW w:w="1275"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 Fault(A)</w:t>
            </w:r>
          </w:p>
        </w:tc>
        <w:tc>
          <w:tcPr>
            <w:tcW w:w="1418"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LG Fault(A)</w:t>
            </w:r>
          </w:p>
        </w:tc>
        <w:tc>
          <w:tcPr>
            <w:tcW w:w="1417"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LLG Fault(A)</w:t>
            </w:r>
          </w:p>
        </w:tc>
        <w:tc>
          <w:tcPr>
            <w:tcW w:w="993"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Z+(pu)</w:t>
            </w:r>
          </w:p>
        </w:tc>
        <w:tc>
          <w:tcPr>
            <w:tcW w:w="850"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Zo(pu)</w:t>
            </w:r>
          </w:p>
        </w:tc>
        <w:tc>
          <w:tcPr>
            <w:tcW w:w="851"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X/R</w:t>
            </w:r>
          </w:p>
        </w:tc>
      </w:tr>
      <w:tr w:rsidR="002A792A" w:rsidRPr="000944C9" w:rsidTr="00641D8D">
        <w:trPr>
          <w:trHeight w:val="209"/>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BCD                     </w:t>
            </w:r>
          </w:p>
        </w:tc>
        <w:tc>
          <w:tcPr>
            <w:tcW w:w="170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1997</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1729</w:t>
            </w:r>
          </w:p>
        </w:tc>
        <w:tc>
          <w:tcPr>
            <w:tcW w:w="1418"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1884</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1952</w:t>
            </w:r>
          </w:p>
        </w:tc>
        <w:tc>
          <w:tcPr>
            <w:tcW w:w="99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w:t>
            </w:r>
          </w:p>
        </w:tc>
        <w:tc>
          <w:tcPr>
            <w:tcW w:w="850"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2.471</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5.6088</w:t>
            </w:r>
          </w:p>
        </w:tc>
      </w:tr>
      <w:tr w:rsidR="002A792A" w:rsidRPr="000944C9" w:rsidTr="00641D8D">
        <w:trPr>
          <w:trHeight w:val="228"/>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CB                      </w:t>
            </w:r>
          </w:p>
        </w:tc>
        <w:tc>
          <w:tcPr>
            <w:tcW w:w="170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1952</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1691</w:t>
            </w:r>
          </w:p>
        </w:tc>
        <w:tc>
          <w:tcPr>
            <w:tcW w:w="1418"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1810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1898</w:t>
            </w:r>
          </w:p>
        </w:tc>
        <w:tc>
          <w:tcPr>
            <w:tcW w:w="99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2.14</w:t>
            </w:r>
          </w:p>
        </w:tc>
        <w:tc>
          <w:tcPr>
            <w:tcW w:w="850"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2.646</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5.1467</w:t>
            </w:r>
          </w:p>
        </w:tc>
      </w:tr>
      <w:tr w:rsidR="002A792A" w:rsidRPr="000944C9" w:rsidTr="00641D8D">
        <w:trPr>
          <w:trHeight w:val="217"/>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C TRITURACION PRIMARIA  </w:t>
            </w:r>
          </w:p>
        </w:tc>
        <w:tc>
          <w:tcPr>
            <w:tcW w:w="170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1941</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1681</w:t>
            </w:r>
          </w:p>
        </w:tc>
        <w:tc>
          <w:tcPr>
            <w:tcW w:w="1418"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1792</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1885</w:t>
            </w:r>
          </w:p>
        </w:tc>
        <w:tc>
          <w:tcPr>
            <w:tcW w:w="99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2.16</w:t>
            </w:r>
          </w:p>
        </w:tc>
        <w:tc>
          <w:tcPr>
            <w:tcW w:w="850"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2.692</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5.0373</w:t>
            </w:r>
          </w:p>
        </w:tc>
      </w:tr>
      <w:tr w:rsidR="002A792A" w:rsidRPr="000944C9" w:rsidTr="00641D8D">
        <w:trPr>
          <w:trHeight w:val="236"/>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D TRITURACION SECUNDARIA</w:t>
            </w:r>
          </w:p>
        </w:tc>
        <w:tc>
          <w:tcPr>
            <w:tcW w:w="170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1977</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1712</w:t>
            </w:r>
          </w:p>
        </w:tc>
        <w:tc>
          <w:tcPr>
            <w:tcW w:w="1418"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1852</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1928</w:t>
            </w:r>
          </w:p>
        </w:tc>
        <w:tc>
          <w:tcPr>
            <w:tcW w:w="99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2.12</w:t>
            </w:r>
          </w:p>
        </w:tc>
        <w:tc>
          <w:tcPr>
            <w:tcW w:w="850"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2.547</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5.3903</w:t>
            </w:r>
          </w:p>
        </w:tc>
      </w:tr>
      <w:tr w:rsidR="002A792A" w:rsidRPr="000944C9" w:rsidTr="00641D8D">
        <w:trPr>
          <w:trHeight w:val="97"/>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FIN A2                  </w:t>
            </w:r>
          </w:p>
        </w:tc>
        <w:tc>
          <w:tcPr>
            <w:tcW w:w="170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1928</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1670</w:t>
            </w:r>
          </w:p>
        </w:tc>
        <w:tc>
          <w:tcPr>
            <w:tcW w:w="1418"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1774</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1870</w:t>
            </w:r>
          </w:p>
        </w:tc>
        <w:tc>
          <w:tcPr>
            <w:tcW w:w="99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2.17</w:t>
            </w:r>
          </w:p>
        </w:tc>
        <w:tc>
          <w:tcPr>
            <w:tcW w:w="850"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2.738</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4.894</w:t>
            </w:r>
          </w:p>
        </w:tc>
      </w:tr>
    </w:tbl>
    <w:p w:rsidR="002A792A"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la sección del Horno</w:t>
      </w:r>
    </w:p>
    <w:tbl>
      <w:tblPr>
        <w:tblW w:w="522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25"/>
        <w:gridCol w:w="1558"/>
        <w:gridCol w:w="1274"/>
        <w:gridCol w:w="1133"/>
        <w:gridCol w:w="1277"/>
        <w:gridCol w:w="1419"/>
        <w:gridCol w:w="846"/>
        <w:gridCol w:w="1421"/>
        <w:gridCol w:w="846"/>
      </w:tblGrid>
      <w:tr w:rsidR="002A792A" w:rsidRPr="000944C9" w:rsidTr="00641D8D">
        <w:trPr>
          <w:trHeight w:val="300"/>
        </w:trPr>
        <w:tc>
          <w:tcPr>
            <w:tcW w:w="1211" w:type="pct"/>
            <w:shd w:val="clear" w:color="auto" w:fill="C6D9F1"/>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Bus Name</w:t>
            </w:r>
          </w:p>
        </w:tc>
        <w:tc>
          <w:tcPr>
            <w:tcW w:w="604"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PreFaultV(   V  )</w:t>
            </w:r>
          </w:p>
        </w:tc>
        <w:tc>
          <w:tcPr>
            <w:tcW w:w="494"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3P Fault(A)</w:t>
            </w:r>
          </w:p>
        </w:tc>
        <w:tc>
          <w:tcPr>
            <w:tcW w:w="439"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 Fault(A)</w:t>
            </w:r>
          </w:p>
        </w:tc>
        <w:tc>
          <w:tcPr>
            <w:tcW w:w="495"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LG Fault(A)</w:t>
            </w:r>
          </w:p>
        </w:tc>
        <w:tc>
          <w:tcPr>
            <w:tcW w:w="550"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LLG Fault(A)</w:t>
            </w:r>
          </w:p>
        </w:tc>
        <w:tc>
          <w:tcPr>
            <w:tcW w:w="328"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Z+(pu)</w:t>
            </w:r>
          </w:p>
        </w:tc>
        <w:tc>
          <w:tcPr>
            <w:tcW w:w="551"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Zo(pu)</w:t>
            </w:r>
          </w:p>
        </w:tc>
        <w:tc>
          <w:tcPr>
            <w:tcW w:w="328"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X/R</w:t>
            </w:r>
          </w:p>
        </w:tc>
      </w:tr>
      <w:tr w:rsidR="002A792A" w:rsidRPr="000944C9" w:rsidTr="00641D8D">
        <w:trPr>
          <w:trHeight w:val="300"/>
        </w:trPr>
        <w:tc>
          <w:tcPr>
            <w:tcW w:w="1211"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B Horno, hidratacion y planta Cal</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14375</w:t>
            </w:r>
          </w:p>
        </w:tc>
        <w:tc>
          <w:tcPr>
            <w:tcW w:w="43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12449</w:t>
            </w:r>
          </w:p>
        </w:tc>
        <w:tc>
          <w:tcPr>
            <w:tcW w:w="495"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12449</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9.13</w:t>
            </w:r>
          </w:p>
        </w:tc>
        <w:tc>
          <w:tcPr>
            <w:tcW w:w="551"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5.2522</w:t>
            </w:r>
          </w:p>
        </w:tc>
      </w:tr>
      <w:tr w:rsidR="002A792A" w:rsidRPr="000944C9" w:rsidTr="00641D8D">
        <w:trPr>
          <w:trHeight w:val="300"/>
        </w:trPr>
        <w:tc>
          <w:tcPr>
            <w:tcW w:w="1211"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TRANSF. HORNO           </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13793</w:t>
            </w:r>
          </w:p>
        </w:tc>
        <w:tc>
          <w:tcPr>
            <w:tcW w:w="43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11945</w:t>
            </w:r>
          </w:p>
        </w:tc>
        <w:tc>
          <w:tcPr>
            <w:tcW w:w="495"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11945</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9.51</w:t>
            </w:r>
          </w:p>
        </w:tc>
        <w:tc>
          <w:tcPr>
            <w:tcW w:w="551"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4.5377</w:t>
            </w:r>
          </w:p>
        </w:tc>
      </w:tr>
      <w:tr w:rsidR="002A792A" w:rsidRPr="000944C9" w:rsidTr="00641D8D">
        <w:trPr>
          <w:trHeight w:val="300"/>
        </w:trPr>
        <w:tc>
          <w:tcPr>
            <w:tcW w:w="1211"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HORNO                   </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13247</w:t>
            </w:r>
          </w:p>
        </w:tc>
        <w:tc>
          <w:tcPr>
            <w:tcW w:w="43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11472</w:t>
            </w:r>
          </w:p>
        </w:tc>
        <w:tc>
          <w:tcPr>
            <w:tcW w:w="495"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11472</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9.91</w:t>
            </w:r>
          </w:p>
        </w:tc>
        <w:tc>
          <w:tcPr>
            <w:tcW w:w="551"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4.0336</w:t>
            </w:r>
          </w:p>
        </w:tc>
      </w:tr>
      <w:tr w:rsidR="002A792A" w:rsidRPr="000944C9" w:rsidTr="00641D8D">
        <w:trPr>
          <w:trHeight w:val="300"/>
        </w:trPr>
        <w:tc>
          <w:tcPr>
            <w:tcW w:w="1211"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HORNO 1                 </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9432</w:t>
            </w:r>
          </w:p>
        </w:tc>
        <w:tc>
          <w:tcPr>
            <w:tcW w:w="43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8169</w:t>
            </w:r>
          </w:p>
        </w:tc>
        <w:tc>
          <w:tcPr>
            <w:tcW w:w="495"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8169</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13.91</w:t>
            </w:r>
          </w:p>
        </w:tc>
        <w:tc>
          <w:tcPr>
            <w:tcW w:w="551"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2.0579</w:t>
            </w:r>
          </w:p>
        </w:tc>
      </w:tr>
      <w:tr w:rsidR="002A792A" w:rsidRPr="000944C9" w:rsidTr="00641D8D">
        <w:trPr>
          <w:trHeight w:val="300"/>
        </w:trPr>
        <w:tc>
          <w:tcPr>
            <w:tcW w:w="1211"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LIMPIADOR FUEL          </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2994</w:t>
            </w:r>
          </w:p>
        </w:tc>
        <w:tc>
          <w:tcPr>
            <w:tcW w:w="43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2593</w:t>
            </w:r>
          </w:p>
        </w:tc>
        <w:tc>
          <w:tcPr>
            <w:tcW w:w="495"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2593</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43.83</w:t>
            </w:r>
          </w:p>
        </w:tc>
        <w:tc>
          <w:tcPr>
            <w:tcW w:w="551"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0.3826</w:t>
            </w:r>
          </w:p>
        </w:tc>
      </w:tr>
      <w:tr w:rsidR="002A792A" w:rsidRPr="000944C9" w:rsidTr="00641D8D">
        <w:trPr>
          <w:trHeight w:val="300"/>
        </w:trPr>
        <w:tc>
          <w:tcPr>
            <w:tcW w:w="1211"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BOMBAS HUINCHA          </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3587</w:t>
            </w:r>
          </w:p>
        </w:tc>
        <w:tc>
          <w:tcPr>
            <w:tcW w:w="43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3106</w:t>
            </w:r>
          </w:p>
        </w:tc>
        <w:tc>
          <w:tcPr>
            <w:tcW w:w="495"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3106</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36.58</w:t>
            </w:r>
          </w:p>
        </w:tc>
        <w:tc>
          <w:tcPr>
            <w:tcW w:w="551"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8"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0.2913</w:t>
            </w:r>
          </w:p>
        </w:tc>
      </w:tr>
    </w:tbl>
    <w:p w:rsidR="002A792A" w:rsidRPr="000C78DB" w:rsidRDefault="002A792A" w:rsidP="002A792A">
      <w:pPr>
        <w:spacing w:line="480" w:lineRule="auto"/>
        <w:rPr>
          <w:rFonts w:ascii="Bookman Old Style" w:hAnsi="Bookman Old Style" w:cs="Arial"/>
        </w:rPr>
      </w:pPr>
    </w:p>
    <w:p w:rsidR="002A792A" w:rsidRDefault="002A792A" w:rsidP="002A792A">
      <w:pPr>
        <w:spacing w:line="480" w:lineRule="auto"/>
        <w:rPr>
          <w:rFonts w:ascii="Bookman Old Style" w:hAnsi="Bookman Old Style" w:cs="Arial"/>
          <w:b/>
        </w:rPr>
      </w:pPr>
      <w:r w:rsidRPr="000C78DB">
        <w:rPr>
          <w:rFonts w:ascii="Bookman Old Style" w:hAnsi="Bookman Old Style" w:cs="Arial"/>
          <w:b/>
        </w:rPr>
        <w:t xml:space="preserve">      </w:t>
      </w: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lastRenderedPageBreak/>
        <w:t>Corrientes de falla en “Hidratación”</w:t>
      </w:r>
    </w:p>
    <w:tbl>
      <w:tblPr>
        <w:tblW w:w="522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25"/>
        <w:gridCol w:w="1558"/>
        <w:gridCol w:w="1274"/>
        <w:gridCol w:w="1135"/>
        <w:gridCol w:w="1274"/>
        <w:gridCol w:w="1419"/>
        <w:gridCol w:w="849"/>
        <w:gridCol w:w="1416"/>
        <w:gridCol w:w="849"/>
      </w:tblGrid>
      <w:tr w:rsidR="002A792A" w:rsidRPr="000944C9" w:rsidTr="00641D8D">
        <w:trPr>
          <w:trHeight w:val="206"/>
        </w:trPr>
        <w:tc>
          <w:tcPr>
            <w:tcW w:w="1211" w:type="pct"/>
            <w:shd w:val="clear" w:color="auto" w:fill="C6D9F1"/>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Bus Name</w:t>
            </w:r>
          </w:p>
        </w:tc>
        <w:tc>
          <w:tcPr>
            <w:tcW w:w="604"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PreFaultV(   V  )</w:t>
            </w:r>
          </w:p>
        </w:tc>
        <w:tc>
          <w:tcPr>
            <w:tcW w:w="494"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3P Fault(A)</w:t>
            </w:r>
          </w:p>
        </w:tc>
        <w:tc>
          <w:tcPr>
            <w:tcW w:w="440"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 Fault(A)</w:t>
            </w:r>
          </w:p>
        </w:tc>
        <w:tc>
          <w:tcPr>
            <w:tcW w:w="494"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LG Fault(A)</w:t>
            </w:r>
          </w:p>
        </w:tc>
        <w:tc>
          <w:tcPr>
            <w:tcW w:w="550"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LLG Fault(A)</w:t>
            </w:r>
          </w:p>
        </w:tc>
        <w:tc>
          <w:tcPr>
            <w:tcW w:w="329"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Z+(pu)</w:t>
            </w:r>
          </w:p>
        </w:tc>
        <w:tc>
          <w:tcPr>
            <w:tcW w:w="549"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Zo(pu)</w:t>
            </w:r>
          </w:p>
        </w:tc>
        <w:tc>
          <w:tcPr>
            <w:tcW w:w="329"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X/R</w:t>
            </w:r>
          </w:p>
        </w:tc>
      </w:tr>
      <w:tr w:rsidR="002A792A" w:rsidRPr="000944C9" w:rsidTr="00641D8D">
        <w:trPr>
          <w:trHeight w:val="333"/>
        </w:trPr>
        <w:tc>
          <w:tcPr>
            <w:tcW w:w="1211"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HIDRATACION             </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13247</w:t>
            </w:r>
          </w:p>
        </w:tc>
        <w:tc>
          <w:tcPr>
            <w:tcW w:w="44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11472</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11472</w:t>
            </w:r>
          </w:p>
        </w:tc>
        <w:tc>
          <w:tcPr>
            <w:tcW w:w="32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9.91</w:t>
            </w:r>
          </w:p>
        </w:tc>
        <w:tc>
          <w:tcPr>
            <w:tcW w:w="54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4.0653</w:t>
            </w:r>
          </w:p>
        </w:tc>
      </w:tr>
      <w:tr w:rsidR="002A792A" w:rsidRPr="000944C9" w:rsidTr="00641D8D">
        <w:trPr>
          <w:trHeight w:val="333"/>
        </w:trPr>
        <w:tc>
          <w:tcPr>
            <w:tcW w:w="1211"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TRANSF. HIDRATACION    </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13793</w:t>
            </w:r>
          </w:p>
        </w:tc>
        <w:tc>
          <w:tcPr>
            <w:tcW w:w="44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11945</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11945</w:t>
            </w:r>
          </w:p>
        </w:tc>
        <w:tc>
          <w:tcPr>
            <w:tcW w:w="32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9.51</w:t>
            </w:r>
          </w:p>
        </w:tc>
        <w:tc>
          <w:tcPr>
            <w:tcW w:w="54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4.5582</w:t>
            </w:r>
          </w:p>
        </w:tc>
      </w:tr>
      <w:tr w:rsidR="002A792A" w:rsidRPr="000944C9" w:rsidTr="00641D8D">
        <w:trPr>
          <w:trHeight w:val="333"/>
        </w:trPr>
        <w:tc>
          <w:tcPr>
            <w:tcW w:w="1211"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HIDRATACION 1           </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11144</w:t>
            </w:r>
          </w:p>
        </w:tc>
        <w:tc>
          <w:tcPr>
            <w:tcW w:w="44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9651</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9651</w:t>
            </w:r>
          </w:p>
        </w:tc>
        <w:tc>
          <w:tcPr>
            <w:tcW w:w="32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11.77</w:t>
            </w:r>
          </w:p>
        </w:tc>
        <w:tc>
          <w:tcPr>
            <w:tcW w:w="54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3.1794</w:t>
            </w:r>
          </w:p>
        </w:tc>
      </w:tr>
    </w:tbl>
    <w:p w:rsidR="002A792A" w:rsidRDefault="002A792A" w:rsidP="002A792A">
      <w:pPr>
        <w:spacing w:line="480" w:lineRule="auto"/>
        <w:rPr>
          <w:rFonts w:ascii="Bookman Old Style" w:hAnsi="Bookman Old Style" w:cs="Arial"/>
          <w:b/>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la Planta de Cal</w:t>
      </w:r>
    </w:p>
    <w:tbl>
      <w:tblPr>
        <w:tblW w:w="522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19"/>
        <w:gridCol w:w="1558"/>
        <w:gridCol w:w="1277"/>
        <w:gridCol w:w="1135"/>
        <w:gridCol w:w="1274"/>
        <w:gridCol w:w="1419"/>
        <w:gridCol w:w="849"/>
        <w:gridCol w:w="1419"/>
        <w:gridCol w:w="849"/>
      </w:tblGrid>
      <w:tr w:rsidR="002A792A" w:rsidRPr="000944C9" w:rsidTr="00641D8D">
        <w:trPr>
          <w:trHeight w:val="305"/>
        </w:trPr>
        <w:tc>
          <w:tcPr>
            <w:tcW w:w="1209" w:type="pct"/>
            <w:shd w:val="clear" w:color="auto" w:fill="C6D9F1"/>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Bus Name</w:t>
            </w:r>
          </w:p>
        </w:tc>
        <w:tc>
          <w:tcPr>
            <w:tcW w:w="604"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PreFaultV(   V  )</w:t>
            </w:r>
          </w:p>
        </w:tc>
        <w:tc>
          <w:tcPr>
            <w:tcW w:w="495"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3P Fault(A)</w:t>
            </w:r>
          </w:p>
        </w:tc>
        <w:tc>
          <w:tcPr>
            <w:tcW w:w="440"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 Fault(A)</w:t>
            </w:r>
          </w:p>
        </w:tc>
        <w:tc>
          <w:tcPr>
            <w:tcW w:w="494"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LG Fault(A)</w:t>
            </w:r>
          </w:p>
        </w:tc>
        <w:tc>
          <w:tcPr>
            <w:tcW w:w="550"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LLG Fault(A)</w:t>
            </w:r>
          </w:p>
        </w:tc>
        <w:tc>
          <w:tcPr>
            <w:tcW w:w="329"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Z+(pu)</w:t>
            </w:r>
          </w:p>
        </w:tc>
        <w:tc>
          <w:tcPr>
            <w:tcW w:w="550"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Zo(pu)</w:t>
            </w:r>
          </w:p>
        </w:tc>
        <w:tc>
          <w:tcPr>
            <w:tcW w:w="329" w:type="pct"/>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X/R</w:t>
            </w:r>
          </w:p>
        </w:tc>
      </w:tr>
      <w:tr w:rsidR="002A792A" w:rsidRPr="000944C9" w:rsidTr="00641D8D">
        <w:trPr>
          <w:trHeight w:val="414"/>
        </w:trPr>
        <w:tc>
          <w:tcPr>
            <w:tcW w:w="1209"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PLANTA DE CAL           </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5"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13322</w:t>
            </w:r>
          </w:p>
        </w:tc>
        <w:tc>
          <w:tcPr>
            <w:tcW w:w="44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11537</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11538</w:t>
            </w:r>
          </w:p>
        </w:tc>
        <w:tc>
          <w:tcPr>
            <w:tcW w:w="32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9.85</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4.2801</w:t>
            </w:r>
          </w:p>
        </w:tc>
      </w:tr>
      <w:tr w:rsidR="002A792A" w:rsidRPr="000944C9" w:rsidTr="00641D8D">
        <w:trPr>
          <w:trHeight w:val="414"/>
        </w:trPr>
        <w:tc>
          <w:tcPr>
            <w:tcW w:w="1209" w:type="pct"/>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Planta de Cal 1</w:t>
            </w:r>
          </w:p>
        </w:tc>
        <w:tc>
          <w:tcPr>
            <w:tcW w:w="60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495"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10653</w:t>
            </w:r>
          </w:p>
        </w:tc>
        <w:tc>
          <w:tcPr>
            <w:tcW w:w="44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9225</w:t>
            </w:r>
          </w:p>
        </w:tc>
        <w:tc>
          <w:tcPr>
            <w:tcW w:w="494"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9225</w:t>
            </w:r>
          </w:p>
        </w:tc>
        <w:tc>
          <w:tcPr>
            <w:tcW w:w="32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12.32</w:t>
            </w:r>
          </w:p>
        </w:tc>
        <w:tc>
          <w:tcPr>
            <w:tcW w:w="550"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4714051072</w:t>
            </w:r>
          </w:p>
        </w:tc>
        <w:tc>
          <w:tcPr>
            <w:tcW w:w="329" w:type="pct"/>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2.1573</w:t>
            </w:r>
          </w:p>
        </w:tc>
      </w:tr>
    </w:tbl>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after="0" w:line="480" w:lineRule="auto"/>
        <w:rPr>
          <w:rFonts w:ascii="Bookman Old Style" w:hAnsi="Bookman Old Style" w:cs="Arial"/>
          <w:b/>
        </w:rPr>
      </w:pPr>
      <w:r w:rsidRPr="000C78DB">
        <w:rPr>
          <w:rFonts w:ascii="Bookman Old Style" w:hAnsi="Bookman Old Style" w:cs="Arial"/>
          <w:b/>
        </w:rPr>
        <w:t>Corrientes de falla en “Trituración Primaria”</w:t>
      </w:r>
    </w:p>
    <w:tbl>
      <w:tblPr>
        <w:tblW w:w="12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19"/>
        <w:gridCol w:w="1559"/>
        <w:gridCol w:w="1276"/>
        <w:gridCol w:w="1134"/>
        <w:gridCol w:w="1276"/>
        <w:gridCol w:w="1417"/>
        <w:gridCol w:w="851"/>
        <w:gridCol w:w="1417"/>
        <w:gridCol w:w="851"/>
      </w:tblGrid>
      <w:tr w:rsidR="002A792A" w:rsidRPr="000944C9" w:rsidTr="00641D8D">
        <w:trPr>
          <w:trHeight w:val="241"/>
        </w:trPr>
        <w:tc>
          <w:tcPr>
            <w:tcW w:w="3119" w:type="dxa"/>
            <w:shd w:val="clear" w:color="auto" w:fill="C6D9F1"/>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Bus Name</w:t>
            </w:r>
          </w:p>
        </w:tc>
        <w:tc>
          <w:tcPr>
            <w:tcW w:w="1559"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PreFaultV(   V  )</w:t>
            </w:r>
          </w:p>
        </w:tc>
        <w:tc>
          <w:tcPr>
            <w:tcW w:w="1276"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3P Fault(A)</w:t>
            </w:r>
          </w:p>
        </w:tc>
        <w:tc>
          <w:tcPr>
            <w:tcW w:w="1134"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 Fault(A)</w:t>
            </w:r>
          </w:p>
        </w:tc>
        <w:tc>
          <w:tcPr>
            <w:tcW w:w="1276"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LG Fault(A)</w:t>
            </w:r>
          </w:p>
        </w:tc>
        <w:tc>
          <w:tcPr>
            <w:tcW w:w="1417"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LLG Fault(A)</w:t>
            </w:r>
          </w:p>
        </w:tc>
        <w:tc>
          <w:tcPr>
            <w:tcW w:w="851"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Z+(pu)</w:t>
            </w:r>
          </w:p>
        </w:tc>
        <w:tc>
          <w:tcPr>
            <w:tcW w:w="1417"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Zo(pu)</w:t>
            </w:r>
          </w:p>
        </w:tc>
        <w:tc>
          <w:tcPr>
            <w:tcW w:w="851"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X/R</w:t>
            </w:r>
          </w:p>
        </w:tc>
      </w:tr>
      <w:tr w:rsidR="002A792A" w:rsidRPr="000944C9" w:rsidTr="00641D8D">
        <w:trPr>
          <w:trHeight w:val="241"/>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TRITURACION PRIMARIA 440 V</w:t>
            </w:r>
          </w:p>
        </w:tc>
        <w:tc>
          <w:tcPr>
            <w:tcW w:w="1559"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12599</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10911</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13530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13197</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10.42</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8.266</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4.1474</w:t>
            </w:r>
          </w:p>
        </w:tc>
      </w:tr>
      <w:tr w:rsidR="002A792A" w:rsidRPr="000944C9" w:rsidTr="00641D8D">
        <w:trPr>
          <w:trHeight w:val="241"/>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Mamut                   </w:t>
            </w:r>
          </w:p>
        </w:tc>
        <w:tc>
          <w:tcPr>
            <w:tcW w:w="1559"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12519</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10841</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13395</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13112</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10.48</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8.427</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4.0468</w:t>
            </w:r>
          </w:p>
        </w:tc>
      </w:tr>
      <w:tr w:rsidR="002A792A" w:rsidRPr="000944C9" w:rsidTr="00641D8D">
        <w:trPr>
          <w:trHeight w:val="241"/>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Campamento Mamut        </w:t>
            </w:r>
          </w:p>
        </w:tc>
        <w:tc>
          <w:tcPr>
            <w:tcW w:w="1559"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1105</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957</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832</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1128</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118.73</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252.189</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0.6244</w:t>
            </w:r>
          </w:p>
        </w:tc>
      </w:tr>
      <w:tr w:rsidR="002A792A" w:rsidRPr="000944C9" w:rsidTr="00641D8D">
        <w:trPr>
          <w:trHeight w:val="241"/>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Tablero CCM1 CCM2       </w:t>
            </w:r>
          </w:p>
        </w:tc>
        <w:tc>
          <w:tcPr>
            <w:tcW w:w="1559"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12415</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10751</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13234</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13019</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10.57</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8.61</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4.0843</w:t>
            </w:r>
          </w:p>
        </w:tc>
      </w:tr>
      <w:tr w:rsidR="002A792A" w:rsidRPr="000944C9" w:rsidTr="00641D8D">
        <w:trPr>
          <w:trHeight w:val="241"/>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lastRenderedPageBreak/>
              <w:t xml:space="preserve">TRITURADORA             </w:t>
            </w:r>
          </w:p>
        </w:tc>
        <w:tc>
          <w:tcPr>
            <w:tcW w:w="1559"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11203</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9702</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11283</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11601</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11.71</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11.511</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3.0951</w:t>
            </w:r>
          </w:p>
        </w:tc>
      </w:tr>
      <w:tr w:rsidR="002A792A" w:rsidRPr="000944C9" w:rsidTr="00641D8D">
        <w:trPr>
          <w:trHeight w:val="241"/>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KENT                    </w:t>
            </w:r>
          </w:p>
        </w:tc>
        <w:tc>
          <w:tcPr>
            <w:tcW w:w="1559"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3815</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3304</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3195</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3687</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34.4</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54.624</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0.8076</w:t>
            </w:r>
          </w:p>
        </w:tc>
      </w:tr>
      <w:tr w:rsidR="002A792A" w:rsidRPr="000944C9" w:rsidTr="00641D8D">
        <w:trPr>
          <w:trHeight w:val="241"/>
        </w:trPr>
        <w:tc>
          <w:tcPr>
            <w:tcW w:w="3119"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Capacitores             </w:t>
            </w:r>
          </w:p>
        </w:tc>
        <w:tc>
          <w:tcPr>
            <w:tcW w:w="1559"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12525</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10847</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13410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13125</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10.48</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8.403</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4.081</w:t>
            </w:r>
          </w:p>
        </w:tc>
      </w:tr>
    </w:tbl>
    <w:p w:rsidR="002A792A" w:rsidRDefault="002A792A" w:rsidP="002A792A">
      <w:pPr>
        <w:spacing w:after="0" w:line="480" w:lineRule="auto"/>
        <w:rPr>
          <w:rFonts w:ascii="Bookman Old Style" w:hAnsi="Bookman Old Style" w:cs="Arial"/>
          <w:b/>
        </w:rPr>
      </w:pPr>
    </w:p>
    <w:p w:rsidR="002A792A" w:rsidRPr="000C78DB" w:rsidRDefault="002A792A" w:rsidP="002A792A">
      <w:pPr>
        <w:spacing w:after="0" w:line="480" w:lineRule="auto"/>
        <w:rPr>
          <w:rFonts w:ascii="Bookman Old Style" w:hAnsi="Bookman Old Style" w:cs="Arial"/>
          <w:b/>
        </w:rPr>
      </w:pPr>
      <w:r w:rsidRPr="000C78DB">
        <w:rPr>
          <w:rFonts w:ascii="Bookman Old Style" w:hAnsi="Bookman Old Style" w:cs="Arial"/>
          <w:b/>
        </w:rPr>
        <w:t>Corrientes de falla en “Trituración Secundaria”</w:t>
      </w:r>
    </w:p>
    <w:tbl>
      <w:tblPr>
        <w:tblW w:w="12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261"/>
        <w:gridCol w:w="1417"/>
        <w:gridCol w:w="1276"/>
        <w:gridCol w:w="1134"/>
        <w:gridCol w:w="1276"/>
        <w:gridCol w:w="1417"/>
        <w:gridCol w:w="851"/>
        <w:gridCol w:w="1417"/>
        <w:gridCol w:w="851"/>
      </w:tblGrid>
      <w:tr w:rsidR="002A792A" w:rsidRPr="000944C9" w:rsidTr="00641D8D">
        <w:trPr>
          <w:trHeight w:val="242"/>
        </w:trPr>
        <w:tc>
          <w:tcPr>
            <w:tcW w:w="3261" w:type="dxa"/>
            <w:shd w:val="clear" w:color="auto" w:fill="C6D9F1"/>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Bus Name</w:t>
            </w:r>
          </w:p>
        </w:tc>
        <w:tc>
          <w:tcPr>
            <w:tcW w:w="1417"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B806EB">
              <w:rPr>
                <w:rFonts w:ascii="Bookman Old Style" w:hAnsi="Bookman Old Style"/>
                <w:color w:val="000000"/>
                <w:sz w:val="18"/>
                <w:szCs w:val="18"/>
                <w:lang w:val="es-ES" w:eastAsia="es-ES"/>
              </w:rPr>
              <w:t>PreFault</w:t>
            </w:r>
            <w:r>
              <w:rPr>
                <w:rFonts w:ascii="Bookman Old Style" w:hAnsi="Bookman Old Style"/>
                <w:color w:val="000000"/>
                <w:sz w:val="18"/>
                <w:szCs w:val="18"/>
                <w:lang w:val="es-ES" w:eastAsia="es-ES"/>
              </w:rPr>
              <w:t xml:space="preserve"> ( </w:t>
            </w:r>
            <w:r w:rsidRPr="00B806EB">
              <w:rPr>
                <w:rFonts w:ascii="Bookman Old Style" w:hAnsi="Bookman Old Style"/>
                <w:color w:val="000000"/>
                <w:sz w:val="18"/>
                <w:szCs w:val="18"/>
                <w:lang w:val="es-ES" w:eastAsia="es-ES"/>
              </w:rPr>
              <w:t xml:space="preserve"> V  )</w:t>
            </w:r>
          </w:p>
        </w:tc>
        <w:tc>
          <w:tcPr>
            <w:tcW w:w="1276"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3P Fault(A)</w:t>
            </w:r>
          </w:p>
        </w:tc>
        <w:tc>
          <w:tcPr>
            <w:tcW w:w="1134"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 Fault(A)</w:t>
            </w:r>
          </w:p>
        </w:tc>
        <w:tc>
          <w:tcPr>
            <w:tcW w:w="1276"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LG Fault(A)</w:t>
            </w:r>
          </w:p>
        </w:tc>
        <w:tc>
          <w:tcPr>
            <w:tcW w:w="1417"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LLG Fault(A)</w:t>
            </w:r>
          </w:p>
        </w:tc>
        <w:tc>
          <w:tcPr>
            <w:tcW w:w="851"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Z+(pu)</w:t>
            </w:r>
          </w:p>
        </w:tc>
        <w:tc>
          <w:tcPr>
            <w:tcW w:w="1417"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Zo(pu)</w:t>
            </w:r>
          </w:p>
        </w:tc>
        <w:tc>
          <w:tcPr>
            <w:tcW w:w="851"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X/R</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Pr>
                <w:rFonts w:ascii="Bookman Old Style" w:hAnsi="Bookman Old Style"/>
                <w:color w:val="000000"/>
                <w:sz w:val="18"/>
                <w:szCs w:val="18"/>
                <w:lang w:val="es-ES" w:eastAsia="es-ES"/>
              </w:rPr>
              <w:t>TRITURACION SECUNDARIA</w:t>
            </w:r>
            <w:r w:rsidRPr="000944C9">
              <w:rPr>
                <w:rFonts w:ascii="Bookman Old Style" w:hAnsi="Bookman Old Style"/>
                <w:color w:val="000000"/>
                <w:sz w:val="18"/>
                <w:szCs w:val="18"/>
                <w:lang w:val="es-ES" w:eastAsia="es-ES"/>
              </w:rPr>
              <w:t>440 V</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27949</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24205</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24205</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4.69</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4.5627</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TABLERO A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26036</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22548</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22548</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5.04</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4.0919</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Sep Polvo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2255</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1953</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1953</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58.19</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2357030656</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0.2137</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SYMONS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19552</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16932</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16932</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6.71</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1.8793</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BT 8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3678</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3186</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3186</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35.67</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2357030656</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0.4561</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Cono G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15922</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13788</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13788</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8.24</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1.7306</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TABLERO B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26855</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23257</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23257</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4.89</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4.2575</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BT 7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7155</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6196</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6196</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18.34</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0.7414</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0411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17798</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15413</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15413</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7.37</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2.3428</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Gira Disco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16362</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14170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14170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8.02</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2.1991</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Servicios Generales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24473</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21194</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21194</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5.36</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1.7883</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Soldadora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12031</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10419</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10419</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10.91</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0.8682</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TRAFO 45kva S.G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3028</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2622</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2297</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2784</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86.68</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169.397</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0.9555</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Servicio Gen.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2337</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2024</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1768</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2177</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112.3</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220.901</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0.8038</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LAVADORA. ARENA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2578</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2233</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2233</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50.89</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2357030656</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0.7422</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GE 175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2559</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2216</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2216</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51.27</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2357030656</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0.7423</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lastRenderedPageBreak/>
              <w:t xml:space="preserve">CAPACITORES P.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25948</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22472</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22472</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5.06</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2.8159</w:t>
            </w:r>
          </w:p>
        </w:tc>
      </w:tr>
      <w:tr w:rsidR="002A792A" w:rsidRPr="000944C9" w:rsidTr="00641D8D">
        <w:trPr>
          <w:trHeight w:val="101"/>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 xml:space="preserve">CAP. G.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440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27702</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23990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23990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4.74</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2357030400</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val="es-ES" w:eastAsia="es-ES"/>
              </w:rPr>
            </w:pPr>
            <w:r w:rsidRPr="000944C9">
              <w:rPr>
                <w:rFonts w:ascii="Bookman Old Style" w:hAnsi="Bookman Old Style"/>
                <w:color w:val="000000"/>
                <w:sz w:val="18"/>
                <w:szCs w:val="18"/>
                <w:lang w:val="es-ES" w:eastAsia="es-ES"/>
              </w:rPr>
              <w:t>4.3991</w:t>
            </w:r>
          </w:p>
        </w:tc>
      </w:tr>
    </w:tbl>
    <w:p w:rsidR="002A792A" w:rsidRPr="000C78DB" w:rsidRDefault="002A792A" w:rsidP="002A792A">
      <w:pPr>
        <w:spacing w:line="480" w:lineRule="auto"/>
        <w:rPr>
          <w:rFonts w:ascii="Bookman Old Style" w:hAnsi="Bookman Old Style" w:cs="Arial"/>
        </w:rPr>
        <w:sectPr w:rsidR="002A792A" w:rsidRPr="000C78DB" w:rsidSect="000C78DB">
          <w:type w:val="continuous"/>
          <w:pgSz w:w="15840" w:h="12240" w:orient="landscape"/>
          <w:pgMar w:top="2268" w:right="1361" w:bottom="2268" w:left="2268" w:header="709" w:footer="709" w:gutter="0"/>
          <w:cols w:space="708"/>
          <w:docGrid w:linePitch="360"/>
        </w:sectPr>
      </w:pPr>
    </w:p>
    <w:p w:rsidR="002A792A" w:rsidRDefault="002A792A" w:rsidP="002A792A">
      <w:pPr>
        <w:spacing w:line="480" w:lineRule="auto"/>
        <w:ind w:left="720"/>
        <w:jc w:val="center"/>
        <w:rPr>
          <w:rFonts w:ascii="Bookman Old Style" w:hAnsi="Bookman Old Style" w:cs="Arial"/>
          <w:b/>
        </w:rPr>
      </w:pPr>
    </w:p>
    <w:p w:rsidR="002A792A" w:rsidRDefault="002A792A" w:rsidP="002A792A">
      <w:pPr>
        <w:spacing w:line="480" w:lineRule="auto"/>
        <w:ind w:left="720"/>
        <w:jc w:val="center"/>
        <w:rPr>
          <w:rFonts w:ascii="Bookman Old Style" w:hAnsi="Bookman Old Style" w:cs="Arial"/>
          <w:b/>
        </w:rPr>
      </w:pPr>
    </w:p>
    <w:p w:rsidR="002A792A" w:rsidRDefault="002A792A" w:rsidP="002A792A">
      <w:pPr>
        <w:spacing w:line="480" w:lineRule="auto"/>
        <w:ind w:left="720"/>
        <w:jc w:val="center"/>
        <w:rPr>
          <w:rFonts w:ascii="Bookman Old Style" w:hAnsi="Bookman Old Style" w:cs="Arial"/>
          <w:b/>
        </w:rPr>
      </w:pPr>
    </w:p>
    <w:p w:rsidR="002A792A" w:rsidRDefault="002A792A" w:rsidP="002A792A">
      <w:pPr>
        <w:spacing w:line="480" w:lineRule="auto"/>
        <w:ind w:left="851" w:hanging="851"/>
        <w:rPr>
          <w:rFonts w:ascii="Bookman Old Style" w:hAnsi="Bookman Old Style" w:cs="Arial"/>
          <w:b/>
        </w:rPr>
      </w:pPr>
      <w:r w:rsidRPr="000C78DB">
        <w:rPr>
          <w:rFonts w:ascii="Bookman Old Style" w:hAnsi="Bookman Old Style" w:cs="Arial"/>
          <w:b/>
        </w:rPr>
        <w:t>3.3.2.2 Corriente de Falla en cada barra para el caso denominado “contingencia 2”</w:t>
      </w:r>
      <w:r>
        <w:rPr>
          <w:rFonts w:ascii="Bookman Old Style" w:hAnsi="Bookman Old Style" w:cs="Arial"/>
          <w:b/>
        </w:rPr>
        <w:t xml:space="preserve"> descrito en el apartado 1.4</w:t>
      </w:r>
    </w:p>
    <w:p w:rsidR="002A792A" w:rsidRDefault="002A792A" w:rsidP="002A792A">
      <w:pPr>
        <w:spacing w:line="480" w:lineRule="auto"/>
        <w:ind w:left="851" w:hanging="851"/>
        <w:rPr>
          <w:rFonts w:ascii="Bookman Old Style" w:hAnsi="Bookman Old Style" w:cs="Arial"/>
          <w:b/>
        </w:rPr>
      </w:pPr>
    </w:p>
    <w:p w:rsidR="002A792A" w:rsidRPr="000C78DB" w:rsidRDefault="002A792A" w:rsidP="002A792A">
      <w:pPr>
        <w:spacing w:line="480" w:lineRule="auto"/>
        <w:ind w:left="851" w:hanging="851"/>
        <w:rPr>
          <w:rFonts w:ascii="Bookman Old Style" w:hAnsi="Bookman Old Style" w:cs="Arial"/>
          <w:b/>
        </w:rPr>
      </w:pPr>
      <w:r w:rsidRPr="000C78DB">
        <w:rPr>
          <w:rFonts w:ascii="Bookman Old Style" w:hAnsi="Bookman Old Style" w:cs="Arial"/>
          <w:b/>
        </w:rPr>
        <w:t>Corrientes de falla en la Barra Principal</w:t>
      </w:r>
    </w:p>
    <w:tbl>
      <w:tblPr>
        <w:tblW w:w="12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331"/>
        <w:gridCol w:w="1388"/>
        <w:gridCol w:w="1300"/>
        <w:gridCol w:w="1139"/>
        <w:gridCol w:w="1276"/>
        <w:gridCol w:w="1417"/>
        <w:gridCol w:w="851"/>
        <w:gridCol w:w="1217"/>
        <w:gridCol w:w="1051"/>
      </w:tblGrid>
      <w:tr w:rsidR="002A792A" w:rsidRPr="000944C9" w:rsidTr="00641D8D">
        <w:trPr>
          <w:trHeight w:val="300"/>
        </w:trPr>
        <w:tc>
          <w:tcPr>
            <w:tcW w:w="3331" w:type="dxa"/>
            <w:shd w:val="clear" w:color="auto" w:fill="C6D9F1"/>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Bus Name</w:t>
            </w:r>
          </w:p>
        </w:tc>
        <w:tc>
          <w:tcPr>
            <w:tcW w:w="1388"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B806EB">
              <w:rPr>
                <w:rFonts w:ascii="Bookman Old Style" w:hAnsi="Bookman Old Style"/>
                <w:color w:val="000000"/>
                <w:sz w:val="18"/>
                <w:szCs w:val="18"/>
                <w:lang w:val="es-ES" w:eastAsia="es-ES"/>
              </w:rPr>
              <w:t>PreFault</w:t>
            </w:r>
            <w:r>
              <w:rPr>
                <w:rFonts w:ascii="Bookman Old Style" w:hAnsi="Bookman Old Style"/>
                <w:color w:val="000000"/>
                <w:sz w:val="18"/>
                <w:szCs w:val="18"/>
                <w:lang w:val="es-ES" w:eastAsia="es-ES"/>
              </w:rPr>
              <w:t xml:space="preserve"> ( </w:t>
            </w:r>
            <w:r w:rsidRPr="00B806EB">
              <w:rPr>
                <w:rFonts w:ascii="Bookman Old Style" w:hAnsi="Bookman Old Style"/>
                <w:color w:val="000000"/>
                <w:sz w:val="18"/>
                <w:szCs w:val="18"/>
                <w:lang w:val="es-ES" w:eastAsia="es-ES"/>
              </w:rPr>
              <w:t>V  )</w:t>
            </w:r>
          </w:p>
        </w:tc>
        <w:tc>
          <w:tcPr>
            <w:tcW w:w="1300"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3P Fault(A)</w:t>
            </w:r>
          </w:p>
        </w:tc>
        <w:tc>
          <w:tcPr>
            <w:tcW w:w="1139"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LL Fault(A)</w:t>
            </w:r>
          </w:p>
        </w:tc>
        <w:tc>
          <w:tcPr>
            <w:tcW w:w="1276"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LG Fault(A)</w:t>
            </w:r>
          </w:p>
        </w:tc>
        <w:tc>
          <w:tcPr>
            <w:tcW w:w="1417"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LLG Fault(A)</w:t>
            </w:r>
          </w:p>
        </w:tc>
        <w:tc>
          <w:tcPr>
            <w:tcW w:w="851"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Z+(pu)</w:t>
            </w:r>
          </w:p>
        </w:tc>
        <w:tc>
          <w:tcPr>
            <w:tcW w:w="1217"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Zo(pu)</w:t>
            </w:r>
          </w:p>
        </w:tc>
        <w:tc>
          <w:tcPr>
            <w:tcW w:w="1051"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X/R</w:t>
            </w:r>
          </w:p>
        </w:tc>
      </w:tr>
      <w:tr w:rsidR="002A792A" w:rsidRPr="000944C9" w:rsidTr="00641D8D">
        <w:trPr>
          <w:trHeight w:val="300"/>
        </w:trPr>
        <w:tc>
          <w:tcPr>
            <w:tcW w:w="3331" w:type="dxa"/>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Pr>
                <w:rFonts w:ascii="Bookman Old Style" w:hAnsi="Bookman Old Style"/>
                <w:color w:val="000000"/>
                <w:sz w:val="18"/>
                <w:szCs w:val="18"/>
                <w:lang w:eastAsia="es-EC"/>
              </w:rPr>
              <w:t>UDELEG</w:t>
            </w:r>
            <w:r w:rsidRPr="000944C9">
              <w:rPr>
                <w:rFonts w:ascii="Bookman Old Style" w:hAnsi="Bookman Old Style"/>
                <w:color w:val="000000"/>
                <w:sz w:val="18"/>
                <w:szCs w:val="18"/>
                <w:lang w:eastAsia="es-EC"/>
              </w:rPr>
              <w:t xml:space="preserve">                  </w:t>
            </w:r>
          </w:p>
        </w:tc>
        <w:tc>
          <w:tcPr>
            <w:tcW w:w="1388"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69000</w:t>
            </w:r>
          </w:p>
        </w:tc>
        <w:tc>
          <w:tcPr>
            <w:tcW w:w="1300"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11137</w:t>
            </w:r>
          </w:p>
        </w:tc>
        <w:tc>
          <w:tcPr>
            <w:tcW w:w="1139"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9645</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7850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10642</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0.08</w:t>
            </w:r>
          </w:p>
        </w:tc>
        <w:tc>
          <w:tcPr>
            <w:tcW w:w="12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0.172</w:t>
            </w:r>
          </w:p>
        </w:tc>
        <w:tc>
          <w:tcPr>
            <w:tcW w:w="10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2.2977</w:t>
            </w:r>
          </w:p>
        </w:tc>
      </w:tr>
      <w:tr w:rsidR="002A792A" w:rsidRPr="000944C9" w:rsidTr="00641D8D">
        <w:trPr>
          <w:trHeight w:val="300"/>
        </w:trPr>
        <w:tc>
          <w:tcPr>
            <w:tcW w:w="3331" w:type="dxa"/>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Transformador Principal  69 KV</w:t>
            </w:r>
          </w:p>
        </w:tc>
        <w:tc>
          <w:tcPr>
            <w:tcW w:w="1388"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69000</w:t>
            </w:r>
          </w:p>
        </w:tc>
        <w:tc>
          <w:tcPr>
            <w:tcW w:w="1300"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11117</w:t>
            </w:r>
          </w:p>
        </w:tc>
        <w:tc>
          <w:tcPr>
            <w:tcW w:w="1139"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9627</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7832</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10622</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0.08</w:t>
            </w:r>
          </w:p>
        </w:tc>
        <w:tc>
          <w:tcPr>
            <w:tcW w:w="12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0.172</w:t>
            </w:r>
          </w:p>
        </w:tc>
        <w:tc>
          <w:tcPr>
            <w:tcW w:w="10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2.2935</w:t>
            </w:r>
          </w:p>
        </w:tc>
      </w:tr>
      <w:tr w:rsidR="002A792A" w:rsidRPr="000944C9" w:rsidTr="00641D8D">
        <w:trPr>
          <w:trHeight w:val="315"/>
        </w:trPr>
        <w:tc>
          <w:tcPr>
            <w:tcW w:w="3331" w:type="dxa"/>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Transformador Principal 13,8 kv</w:t>
            </w:r>
          </w:p>
        </w:tc>
        <w:tc>
          <w:tcPr>
            <w:tcW w:w="1388"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13800</w:t>
            </w:r>
          </w:p>
        </w:tc>
        <w:tc>
          <w:tcPr>
            <w:tcW w:w="1300"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2098</w:t>
            </w:r>
          </w:p>
        </w:tc>
        <w:tc>
          <w:tcPr>
            <w:tcW w:w="1139"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1817</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2123</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2118</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1.99</w:t>
            </w:r>
          </w:p>
        </w:tc>
        <w:tc>
          <w:tcPr>
            <w:tcW w:w="12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1.923</w:t>
            </w:r>
          </w:p>
        </w:tc>
        <w:tc>
          <w:tcPr>
            <w:tcW w:w="10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6.8486</w:t>
            </w:r>
          </w:p>
        </w:tc>
      </w:tr>
    </w:tbl>
    <w:p w:rsidR="002A792A"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lastRenderedPageBreak/>
        <w:t>Corrientes de falla en el alimentador “Cal”</w:t>
      </w:r>
    </w:p>
    <w:tbl>
      <w:tblPr>
        <w:tblW w:w="128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261"/>
        <w:gridCol w:w="1417"/>
        <w:gridCol w:w="1276"/>
        <w:gridCol w:w="1134"/>
        <w:gridCol w:w="1276"/>
        <w:gridCol w:w="1417"/>
        <w:gridCol w:w="851"/>
        <w:gridCol w:w="1275"/>
        <w:gridCol w:w="943"/>
      </w:tblGrid>
      <w:tr w:rsidR="002A792A" w:rsidRPr="000944C9" w:rsidTr="00641D8D">
        <w:trPr>
          <w:trHeight w:val="278"/>
        </w:trPr>
        <w:tc>
          <w:tcPr>
            <w:tcW w:w="3261" w:type="dxa"/>
            <w:shd w:val="clear" w:color="auto" w:fill="C6D9F1"/>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Bus Name</w:t>
            </w:r>
          </w:p>
        </w:tc>
        <w:tc>
          <w:tcPr>
            <w:tcW w:w="1417"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Pr>
                <w:rFonts w:ascii="Bookman Old Style" w:hAnsi="Bookman Old Style"/>
                <w:color w:val="000000"/>
                <w:sz w:val="18"/>
                <w:szCs w:val="18"/>
                <w:lang w:eastAsia="es-EC"/>
              </w:rPr>
              <w:t>PreFaultV(</w:t>
            </w:r>
            <w:r w:rsidRPr="000944C9">
              <w:rPr>
                <w:rFonts w:ascii="Bookman Old Style" w:hAnsi="Bookman Old Style"/>
                <w:color w:val="000000"/>
                <w:sz w:val="18"/>
                <w:szCs w:val="18"/>
                <w:lang w:eastAsia="es-EC"/>
              </w:rPr>
              <w:t>V  )</w:t>
            </w:r>
          </w:p>
        </w:tc>
        <w:tc>
          <w:tcPr>
            <w:tcW w:w="1276"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3P Fault(A)</w:t>
            </w:r>
          </w:p>
        </w:tc>
        <w:tc>
          <w:tcPr>
            <w:tcW w:w="1134"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LL Fault(A)</w:t>
            </w:r>
          </w:p>
        </w:tc>
        <w:tc>
          <w:tcPr>
            <w:tcW w:w="1276"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LG Fault(A)</w:t>
            </w:r>
          </w:p>
        </w:tc>
        <w:tc>
          <w:tcPr>
            <w:tcW w:w="1417"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LLG Fault(A)</w:t>
            </w:r>
          </w:p>
        </w:tc>
        <w:tc>
          <w:tcPr>
            <w:tcW w:w="851"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Z+(pu)</w:t>
            </w:r>
          </w:p>
        </w:tc>
        <w:tc>
          <w:tcPr>
            <w:tcW w:w="1275"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Zo(pu)</w:t>
            </w:r>
          </w:p>
        </w:tc>
        <w:tc>
          <w:tcPr>
            <w:tcW w:w="943" w:type="dxa"/>
            <w:shd w:val="clear" w:color="auto" w:fill="C6D9F1"/>
            <w:noWrap/>
            <w:vAlign w:val="center"/>
          </w:tcPr>
          <w:p w:rsidR="002A792A" w:rsidRPr="000944C9" w:rsidRDefault="002A792A" w:rsidP="00641D8D">
            <w:pPr>
              <w:spacing w:after="0" w:line="360" w:lineRule="auto"/>
              <w:jc w:val="center"/>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X/R</w:t>
            </w:r>
          </w:p>
        </w:tc>
      </w:tr>
      <w:tr w:rsidR="002A792A" w:rsidRPr="000944C9" w:rsidTr="00641D8D">
        <w:trPr>
          <w:trHeight w:val="330"/>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 xml:space="preserve">T1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2093</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1813</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2114</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2111</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1.939</w:t>
            </w:r>
          </w:p>
        </w:tc>
        <w:tc>
          <w:tcPr>
            <w:tcW w:w="94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6.7776</w:t>
            </w:r>
          </w:p>
        </w:tc>
      </w:tr>
      <w:tr w:rsidR="002A792A" w:rsidRPr="000944C9" w:rsidTr="00641D8D">
        <w:trPr>
          <w:trHeight w:val="300"/>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 xml:space="preserve"> T2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2062</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1786</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2055</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2065</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2.03</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2.052</w:t>
            </w:r>
          </w:p>
        </w:tc>
        <w:tc>
          <w:tcPr>
            <w:tcW w:w="94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6.3471</w:t>
            </w:r>
          </w:p>
        </w:tc>
      </w:tr>
      <w:tr w:rsidR="002A792A" w:rsidRPr="000944C9" w:rsidTr="00641D8D">
        <w:trPr>
          <w:trHeight w:val="300"/>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 xml:space="preserve"> T3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2038</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1765</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2009</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2031</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2.05</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2.141</w:t>
            </w:r>
          </w:p>
        </w:tc>
        <w:tc>
          <w:tcPr>
            <w:tcW w:w="94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6.0489</w:t>
            </w:r>
          </w:p>
        </w:tc>
      </w:tr>
      <w:tr w:rsidR="002A792A" w:rsidRPr="000944C9" w:rsidTr="00641D8D">
        <w:trPr>
          <w:trHeight w:val="300"/>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 xml:space="preserve"> BE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2020</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1750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1976</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2006</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2.07</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2.209</w:t>
            </w:r>
          </w:p>
        </w:tc>
        <w:tc>
          <w:tcPr>
            <w:tcW w:w="94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5.847</w:t>
            </w:r>
          </w:p>
        </w:tc>
      </w:tr>
      <w:tr w:rsidR="002A792A" w:rsidRPr="000944C9" w:rsidTr="00641D8D">
        <w:trPr>
          <w:trHeight w:val="300"/>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 xml:space="preserve"> B PLANTA CAL</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1984</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1718</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1912</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1959</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2.11</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2.347</w:t>
            </w:r>
          </w:p>
        </w:tc>
        <w:tc>
          <w:tcPr>
            <w:tcW w:w="94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5.4825</w:t>
            </w:r>
          </w:p>
        </w:tc>
      </w:tr>
      <w:tr w:rsidR="002A792A" w:rsidRPr="000944C9" w:rsidTr="00641D8D">
        <w:trPr>
          <w:trHeight w:val="300"/>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 xml:space="preserve"> E TALLER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2017</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1747</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1971</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2002</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2.07</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2.22</w:t>
            </w:r>
          </w:p>
        </w:tc>
        <w:tc>
          <w:tcPr>
            <w:tcW w:w="94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5.8042</w:t>
            </w:r>
          </w:p>
        </w:tc>
      </w:tr>
      <w:tr w:rsidR="002A792A" w:rsidRPr="000944C9" w:rsidTr="00641D8D">
        <w:trPr>
          <w:trHeight w:val="315"/>
        </w:trPr>
        <w:tc>
          <w:tcPr>
            <w:tcW w:w="3261" w:type="dxa"/>
            <w:noWrap/>
            <w:vAlign w:val="bottom"/>
          </w:tcPr>
          <w:p w:rsidR="002A792A" w:rsidRPr="000944C9" w:rsidRDefault="002A792A" w:rsidP="00641D8D">
            <w:pPr>
              <w:spacing w:after="0" w:line="360" w:lineRule="auto"/>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 xml:space="preserve"> FINA A1                 </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13800</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1960</w:t>
            </w:r>
          </w:p>
        </w:tc>
        <w:tc>
          <w:tcPr>
            <w:tcW w:w="1134"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1697</w:t>
            </w:r>
          </w:p>
        </w:tc>
        <w:tc>
          <w:tcPr>
            <w:tcW w:w="1276"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1870</w:t>
            </w:r>
          </w:p>
        </w:tc>
        <w:tc>
          <w:tcPr>
            <w:tcW w:w="1417"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1927</w:t>
            </w:r>
          </w:p>
        </w:tc>
        <w:tc>
          <w:tcPr>
            <w:tcW w:w="851"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2.13</w:t>
            </w:r>
          </w:p>
        </w:tc>
        <w:tc>
          <w:tcPr>
            <w:tcW w:w="1275"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2.444</w:t>
            </w:r>
          </w:p>
        </w:tc>
        <w:tc>
          <w:tcPr>
            <w:tcW w:w="943" w:type="dxa"/>
            <w:noWrap/>
            <w:vAlign w:val="bottom"/>
          </w:tcPr>
          <w:p w:rsidR="002A792A" w:rsidRPr="000944C9" w:rsidRDefault="002A792A" w:rsidP="00641D8D">
            <w:pPr>
              <w:spacing w:after="0" w:line="360" w:lineRule="auto"/>
              <w:jc w:val="right"/>
              <w:rPr>
                <w:rFonts w:ascii="Bookman Old Style" w:hAnsi="Bookman Old Style"/>
                <w:color w:val="000000"/>
                <w:sz w:val="18"/>
                <w:szCs w:val="18"/>
                <w:lang w:eastAsia="es-EC"/>
              </w:rPr>
            </w:pPr>
            <w:r w:rsidRPr="000944C9">
              <w:rPr>
                <w:rFonts w:ascii="Bookman Old Style" w:hAnsi="Bookman Old Style"/>
                <w:color w:val="000000"/>
                <w:sz w:val="18"/>
                <w:szCs w:val="18"/>
                <w:lang w:eastAsia="es-EC"/>
              </w:rPr>
              <w:t>5.2494</w:t>
            </w:r>
          </w:p>
        </w:tc>
      </w:tr>
    </w:tbl>
    <w:p w:rsidR="002A792A"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el alimentador “Agregados”</w:t>
      </w:r>
    </w:p>
    <w:tbl>
      <w:tblPr>
        <w:tblW w:w="12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261"/>
        <w:gridCol w:w="1517"/>
        <w:gridCol w:w="1176"/>
        <w:gridCol w:w="1134"/>
        <w:gridCol w:w="1276"/>
        <w:gridCol w:w="1417"/>
        <w:gridCol w:w="851"/>
        <w:gridCol w:w="1296"/>
        <w:gridCol w:w="972"/>
      </w:tblGrid>
      <w:tr w:rsidR="002A792A" w:rsidRPr="00EF73AF" w:rsidTr="00641D8D">
        <w:trPr>
          <w:trHeight w:val="295"/>
        </w:trPr>
        <w:tc>
          <w:tcPr>
            <w:tcW w:w="3261" w:type="dxa"/>
            <w:shd w:val="clear" w:color="auto" w:fill="C6D9F1"/>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Bus Name</w:t>
            </w:r>
          </w:p>
        </w:tc>
        <w:tc>
          <w:tcPr>
            <w:tcW w:w="1517" w:type="dxa"/>
            <w:shd w:val="clear" w:color="auto" w:fill="C6D9F1"/>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Pr>
                <w:rFonts w:ascii="Bookman Old Style" w:hAnsi="Bookman Old Style"/>
                <w:color w:val="000000"/>
                <w:sz w:val="18"/>
                <w:szCs w:val="18"/>
                <w:lang w:eastAsia="es-EC"/>
              </w:rPr>
              <w:t xml:space="preserve">PreFaultV( </w:t>
            </w:r>
            <w:r w:rsidRPr="00EF73AF">
              <w:rPr>
                <w:rFonts w:ascii="Bookman Old Style" w:hAnsi="Bookman Old Style"/>
                <w:color w:val="000000"/>
                <w:sz w:val="18"/>
                <w:szCs w:val="18"/>
                <w:lang w:eastAsia="es-EC"/>
              </w:rPr>
              <w:t>V  )</w:t>
            </w:r>
          </w:p>
        </w:tc>
        <w:tc>
          <w:tcPr>
            <w:tcW w:w="1176" w:type="dxa"/>
            <w:shd w:val="clear" w:color="auto" w:fill="C6D9F1"/>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3P Fault(A)</w:t>
            </w:r>
          </w:p>
        </w:tc>
        <w:tc>
          <w:tcPr>
            <w:tcW w:w="1134" w:type="dxa"/>
            <w:shd w:val="clear" w:color="auto" w:fill="C6D9F1"/>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 Fault(A)</w:t>
            </w:r>
          </w:p>
        </w:tc>
        <w:tc>
          <w:tcPr>
            <w:tcW w:w="1276" w:type="dxa"/>
            <w:shd w:val="clear" w:color="auto" w:fill="C6D9F1"/>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  LG Fault(A)</w:t>
            </w:r>
          </w:p>
        </w:tc>
        <w:tc>
          <w:tcPr>
            <w:tcW w:w="1417" w:type="dxa"/>
            <w:shd w:val="clear" w:color="auto" w:fill="C6D9F1"/>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 LLG Fault(A)</w:t>
            </w:r>
          </w:p>
        </w:tc>
        <w:tc>
          <w:tcPr>
            <w:tcW w:w="851" w:type="dxa"/>
            <w:shd w:val="clear" w:color="auto" w:fill="C6D9F1"/>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 Z+(pu)</w:t>
            </w:r>
          </w:p>
        </w:tc>
        <w:tc>
          <w:tcPr>
            <w:tcW w:w="1296" w:type="dxa"/>
            <w:shd w:val="clear" w:color="auto" w:fill="C6D9F1"/>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  Zo(pu)</w:t>
            </w:r>
          </w:p>
        </w:tc>
        <w:tc>
          <w:tcPr>
            <w:tcW w:w="972" w:type="dxa"/>
            <w:shd w:val="clear" w:color="auto" w:fill="C6D9F1"/>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 X/R</w:t>
            </w:r>
          </w:p>
        </w:tc>
      </w:tr>
      <w:tr w:rsidR="002A792A" w:rsidRPr="00EF73AF" w:rsidTr="00641D8D">
        <w:trPr>
          <w:trHeight w:val="295"/>
        </w:trPr>
        <w:tc>
          <w:tcPr>
            <w:tcW w:w="3261"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BCD                     </w:t>
            </w:r>
          </w:p>
        </w:tc>
        <w:tc>
          <w:tcPr>
            <w:tcW w:w="15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13800</w:t>
            </w:r>
          </w:p>
        </w:tc>
        <w:tc>
          <w:tcPr>
            <w:tcW w:w="11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1894</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1640</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1761</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1847</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2.21</w:t>
            </w:r>
          </w:p>
        </w:tc>
        <w:tc>
          <w:tcPr>
            <w:tcW w:w="129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2.711</w:t>
            </w:r>
          </w:p>
        </w:tc>
        <w:tc>
          <w:tcPr>
            <w:tcW w:w="97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4.663</w:t>
            </w:r>
          </w:p>
        </w:tc>
      </w:tr>
      <w:tr w:rsidR="002A792A" w:rsidRPr="00EF73AF" w:rsidTr="00641D8D">
        <w:trPr>
          <w:trHeight w:val="295"/>
        </w:trPr>
        <w:tc>
          <w:tcPr>
            <w:tcW w:w="3261"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CB                      </w:t>
            </w:r>
          </w:p>
        </w:tc>
        <w:tc>
          <w:tcPr>
            <w:tcW w:w="15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13800</w:t>
            </w:r>
          </w:p>
        </w:tc>
        <w:tc>
          <w:tcPr>
            <w:tcW w:w="11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1936</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1677</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1830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1898</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2.16</w:t>
            </w:r>
          </w:p>
        </w:tc>
        <w:tc>
          <w:tcPr>
            <w:tcW w:w="129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2.535</w:t>
            </w:r>
          </w:p>
        </w:tc>
        <w:tc>
          <w:tcPr>
            <w:tcW w:w="97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5.0308</w:t>
            </w:r>
          </w:p>
        </w:tc>
      </w:tr>
      <w:tr w:rsidR="002A792A" w:rsidRPr="00EF73AF" w:rsidTr="00641D8D">
        <w:trPr>
          <w:trHeight w:val="295"/>
        </w:trPr>
        <w:tc>
          <w:tcPr>
            <w:tcW w:w="3261"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C TRITURACION PRIMARIA  </w:t>
            </w:r>
          </w:p>
        </w:tc>
        <w:tc>
          <w:tcPr>
            <w:tcW w:w="15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13800</w:t>
            </w:r>
          </w:p>
        </w:tc>
        <w:tc>
          <w:tcPr>
            <w:tcW w:w="11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1925</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1667</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1812</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1884</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2.17</w:t>
            </w:r>
          </w:p>
        </w:tc>
        <w:tc>
          <w:tcPr>
            <w:tcW w:w="129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2.581</w:t>
            </w:r>
          </w:p>
        </w:tc>
        <w:tc>
          <w:tcPr>
            <w:tcW w:w="97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4.9273</w:t>
            </w:r>
          </w:p>
        </w:tc>
      </w:tr>
      <w:tr w:rsidR="002A792A" w:rsidRPr="00EF73AF" w:rsidTr="00641D8D">
        <w:trPr>
          <w:trHeight w:val="295"/>
        </w:trPr>
        <w:tc>
          <w:tcPr>
            <w:tcW w:w="3261"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D TRITURACION SECUNDARIA</w:t>
            </w:r>
          </w:p>
        </w:tc>
        <w:tc>
          <w:tcPr>
            <w:tcW w:w="15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13800</w:t>
            </w:r>
          </w:p>
        </w:tc>
        <w:tc>
          <w:tcPr>
            <w:tcW w:w="11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1876</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1624</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1732</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1826</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2.23</w:t>
            </w:r>
          </w:p>
        </w:tc>
        <w:tc>
          <w:tcPr>
            <w:tcW w:w="129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2.786</w:t>
            </w:r>
          </w:p>
        </w:tc>
        <w:tc>
          <w:tcPr>
            <w:tcW w:w="97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4.5252</w:t>
            </w:r>
          </w:p>
        </w:tc>
      </w:tr>
      <w:tr w:rsidR="002A792A" w:rsidRPr="00EF73AF" w:rsidTr="00641D8D">
        <w:trPr>
          <w:trHeight w:val="310"/>
        </w:trPr>
        <w:tc>
          <w:tcPr>
            <w:tcW w:w="3261"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FIN A2                  </w:t>
            </w:r>
          </w:p>
        </w:tc>
        <w:tc>
          <w:tcPr>
            <w:tcW w:w="15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13800</w:t>
            </w:r>
          </w:p>
        </w:tc>
        <w:tc>
          <w:tcPr>
            <w:tcW w:w="11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1960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1697</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1870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1927</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2.13</w:t>
            </w:r>
          </w:p>
        </w:tc>
        <w:tc>
          <w:tcPr>
            <w:tcW w:w="129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2.444</w:t>
            </w:r>
          </w:p>
        </w:tc>
        <w:tc>
          <w:tcPr>
            <w:tcW w:w="97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5.2494</w:t>
            </w:r>
          </w:p>
        </w:tc>
      </w:tr>
    </w:tbl>
    <w:p w:rsidR="002A792A" w:rsidRDefault="002A792A" w:rsidP="002A792A">
      <w:pPr>
        <w:spacing w:line="480" w:lineRule="auto"/>
        <w:rPr>
          <w:rFonts w:ascii="Bookman Old Style" w:hAnsi="Bookman Old Style" w:cs="Arial"/>
          <w:b/>
        </w:rPr>
      </w:pPr>
      <w:r w:rsidRPr="000C78DB">
        <w:rPr>
          <w:rFonts w:ascii="Bookman Old Style" w:hAnsi="Bookman Old Style" w:cs="Arial"/>
          <w:b/>
        </w:rPr>
        <w:t xml:space="preserve">  </w:t>
      </w: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lastRenderedPageBreak/>
        <w:t>Corrientes de falla en el Horno</w:t>
      </w:r>
    </w:p>
    <w:tbl>
      <w:tblPr>
        <w:tblW w:w="12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2"/>
        <w:gridCol w:w="1418"/>
        <w:gridCol w:w="1134"/>
        <w:gridCol w:w="1134"/>
        <w:gridCol w:w="1276"/>
        <w:gridCol w:w="1417"/>
        <w:gridCol w:w="851"/>
        <w:gridCol w:w="1275"/>
        <w:gridCol w:w="993"/>
      </w:tblGrid>
      <w:tr w:rsidR="002A792A" w:rsidRPr="00EF73AF" w:rsidTr="00641D8D">
        <w:trPr>
          <w:trHeight w:val="300"/>
        </w:trPr>
        <w:tc>
          <w:tcPr>
            <w:tcW w:w="3402" w:type="dxa"/>
            <w:shd w:val="clear" w:color="auto" w:fill="C6D9F1"/>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Bus Name</w:t>
            </w:r>
          </w:p>
        </w:tc>
        <w:tc>
          <w:tcPr>
            <w:tcW w:w="1418"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Pr>
                <w:rFonts w:ascii="Bookman Old Style" w:hAnsi="Bookman Old Style"/>
                <w:color w:val="000000"/>
                <w:sz w:val="18"/>
                <w:szCs w:val="18"/>
                <w:lang w:eastAsia="es-EC"/>
              </w:rPr>
              <w:t>PreFaultV(</w:t>
            </w:r>
            <w:r w:rsidRPr="00EF73AF">
              <w:rPr>
                <w:rFonts w:ascii="Bookman Old Style" w:hAnsi="Bookman Old Style"/>
                <w:color w:val="000000"/>
                <w:sz w:val="18"/>
                <w:szCs w:val="18"/>
                <w:lang w:eastAsia="es-EC"/>
              </w:rPr>
              <w:t>V  )</w:t>
            </w:r>
          </w:p>
        </w:tc>
        <w:tc>
          <w:tcPr>
            <w:tcW w:w="1134"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3P Fault(A)</w:t>
            </w:r>
          </w:p>
        </w:tc>
        <w:tc>
          <w:tcPr>
            <w:tcW w:w="1134"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 Fault(A)</w:t>
            </w:r>
          </w:p>
        </w:tc>
        <w:tc>
          <w:tcPr>
            <w:tcW w:w="1276"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LG Fault(A)</w:t>
            </w:r>
          </w:p>
        </w:tc>
        <w:tc>
          <w:tcPr>
            <w:tcW w:w="1417"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LLG Fault(A)</w:t>
            </w:r>
          </w:p>
        </w:tc>
        <w:tc>
          <w:tcPr>
            <w:tcW w:w="851"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Z+(pu)</w:t>
            </w:r>
          </w:p>
        </w:tc>
        <w:tc>
          <w:tcPr>
            <w:tcW w:w="1275"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Zo(pu)</w:t>
            </w:r>
          </w:p>
        </w:tc>
        <w:tc>
          <w:tcPr>
            <w:tcW w:w="993"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X/R</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Pr>
                <w:rFonts w:ascii="Bookman Old Style" w:hAnsi="Bookman Old Style"/>
                <w:color w:val="000000"/>
                <w:sz w:val="18"/>
                <w:szCs w:val="18"/>
                <w:lang w:eastAsia="es-EC"/>
              </w:rPr>
              <w:t>B</w:t>
            </w:r>
            <w:r w:rsidRPr="00EF73AF">
              <w:rPr>
                <w:rFonts w:ascii="Bookman Old Style" w:hAnsi="Bookman Old Style"/>
                <w:color w:val="000000"/>
                <w:sz w:val="18"/>
                <w:szCs w:val="18"/>
                <w:lang w:eastAsia="es-EC"/>
              </w:rPr>
              <w:t xml:space="preserve">Horno, </w:t>
            </w:r>
            <w:r>
              <w:rPr>
                <w:rFonts w:ascii="Bookman Old Style" w:hAnsi="Bookman Old Style"/>
                <w:color w:val="000000"/>
                <w:sz w:val="18"/>
                <w:szCs w:val="18"/>
                <w:lang w:eastAsia="es-EC"/>
              </w:rPr>
              <w:t>hidratación, planta C</w:t>
            </w:r>
            <w:r w:rsidRPr="00EF73AF">
              <w:rPr>
                <w:rFonts w:ascii="Bookman Old Style" w:hAnsi="Bookman Old Style"/>
                <w:color w:val="000000"/>
                <w:sz w:val="18"/>
                <w:szCs w:val="18"/>
                <w:lang w:eastAsia="es-EC"/>
              </w:rPr>
              <w:t>(440V)</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14543</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12595</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12595</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9.02</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5.4368</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TRANSF. HORNO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13950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12081</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12081</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9.41</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4.6624</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HORNO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13394</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11599</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11599</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9.8</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4.1231</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HORNO 1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9514</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8239</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8239</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13.79</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2.0667</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LIMPIADOR FUEL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3001</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2599</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2599</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43.72</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0.3813</w:t>
            </w:r>
          </w:p>
        </w:tc>
      </w:tr>
      <w:tr w:rsidR="002A792A" w:rsidRPr="00EF73AF" w:rsidTr="00641D8D">
        <w:trPr>
          <w:trHeight w:val="315"/>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BOMBAS HUINCHA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3598</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3116</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3116</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36.47</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0.2897</w:t>
            </w:r>
          </w:p>
        </w:tc>
      </w:tr>
    </w:tbl>
    <w:p w:rsidR="002A792A" w:rsidRPr="000C78DB" w:rsidRDefault="002A792A" w:rsidP="002A792A">
      <w:pPr>
        <w:spacing w:line="480" w:lineRule="auto"/>
        <w:ind w:left="720"/>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“Hidratación”</w:t>
      </w:r>
    </w:p>
    <w:tbl>
      <w:tblPr>
        <w:tblW w:w="12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2"/>
        <w:gridCol w:w="1418"/>
        <w:gridCol w:w="1134"/>
        <w:gridCol w:w="1134"/>
        <w:gridCol w:w="1276"/>
        <w:gridCol w:w="1417"/>
        <w:gridCol w:w="851"/>
        <w:gridCol w:w="1275"/>
        <w:gridCol w:w="993"/>
      </w:tblGrid>
      <w:tr w:rsidR="002A792A" w:rsidRPr="00EF73AF" w:rsidTr="00641D8D">
        <w:trPr>
          <w:trHeight w:val="206"/>
        </w:trPr>
        <w:tc>
          <w:tcPr>
            <w:tcW w:w="3402" w:type="dxa"/>
            <w:shd w:val="clear" w:color="auto" w:fill="C6D9F1"/>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Bus Name</w:t>
            </w:r>
          </w:p>
        </w:tc>
        <w:tc>
          <w:tcPr>
            <w:tcW w:w="1418"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Pr>
                <w:rFonts w:ascii="Bookman Old Style" w:hAnsi="Bookman Old Style"/>
                <w:color w:val="000000"/>
                <w:sz w:val="18"/>
                <w:szCs w:val="18"/>
                <w:lang w:eastAsia="es-EC"/>
              </w:rPr>
              <w:t>PreFaultV(</w:t>
            </w:r>
            <w:r w:rsidRPr="00EF73AF">
              <w:rPr>
                <w:rFonts w:ascii="Bookman Old Style" w:hAnsi="Bookman Old Style"/>
                <w:color w:val="000000"/>
                <w:sz w:val="18"/>
                <w:szCs w:val="18"/>
                <w:lang w:eastAsia="es-EC"/>
              </w:rPr>
              <w:t>V  )</w:t>
            </w:r>
          </w:p>
        </w:tc>
        <w:tc>
          <w:tcPr>
            <w:tcW w:w="1134"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3P Fault(A)</w:t>
            </w:r>
          </w:p>
        </w:tc>
        <w:tc>
          <w:tcPr>
            <w:tcW w:w="1134"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 Fault(A)</w:t>
            </w:r>
          </w:p>
        </w:tc>
        <w:tc>
          <w:tcPr>
            <w:tcW w:w="1276"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LG Fault(A)</w:t>
            </w:r>
          </w:p>
        </w:tc>
        <w:tc>
          <w:tcPr>
            <w:tcW w:w="1417"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LLG Fault(A)</w:t>
            </w:r>
          </w:p>
        </w:tc>
        <w:tc>
          <w:tcPr>
            <w:tcW w:w="851"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Z+(pu)</w:t>
            </w:r>
          </w:p>
        </w:tc>
        <w:tc>
          <w:tcPr>
            <w:tcW w:w="1275"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Zo(pu)</w:t>
            </w:r>
          </w:p>
        </w:tc>
        <w:tc>
          <w:tcPr>
            <w:tcW w:w="993"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X/R</w:t>
            </w:r>
          </w:p>
        </w:tc>
      </w:tr>
      <w:tr w:rsidR="002A792A" w:rsidRPr="00EF73AF" w:rsidTr="00641D8D">
        <w:trPr>
          <w:trHeight w:val="336"/>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TRANSF. HIDRATACION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13950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12081</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12081</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9.41</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4.684</w:t>
            </w:r>
          </w:p>
        </w:tc>
      </w:tr>
      <w:tr w:rsidR="002A792A" w:rsidRPr="00EF73AF" w:rsidTr="00641D8D">
        <w:trPr>
          <w:trHeight w:val="336"/>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HIDRATACION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13394</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11599</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11599</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9.8</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4.1561</w:t>
            </w:r>
          </w:p>
        </w:tc>
      </w:tr>
      <w:tr w:rsidR="002A792A" w:rsidRPr="00EF73AF" w:rsidTr="00641D8D">
        <w:trPr>
          <w:trHeight w:val="353"/>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HIDRATACION 1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11251</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9744</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9744</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11.66</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3.2187</w:t>
            </w:r>
          </w:p>
        </w:tc>
      </w:tr>
    </w:tbl>
    <w:p w:rsidR="002A792A" w:rsidRDefault="002A792A" w:rsidP="002A792A">
      <w:pPr>
        <w:spacing w:line="480" w:lineRule="auto"/>
        <w:rPr>
          <w:rFonts w:ascii="Bookman Old Style" w:hAnsi="Bookman Old Style" w:cs="Arial"/>
        </w:rPr>
      </w:pPr>
    </w:p>
    <w:p w:rsidR="002A792A"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rPr>
      </w:pPr>
    </w:p>
    <w:p w:rsidR="002A792A" w:rsidRPr="000C78DB" w:rsidRDefault="002A792A" w:rsidP="002A792A">
      <w:pPr>
        <w:spacing w:line="480" w:lineRule="auto"/>
        <w:rPr>
          <w:rFonts w:ascii="Bookman Old Style" w:hAnsi="Bookman Old Style" w:cs="Arial"/>
          <w:b/>
        </w:rPr>
      </w:pPr>
      <w:r>
        <w:rPr>
          <w:rFonts w:ascii="Bookman Old Style" w:hAnsi="Bookman Old Style" w:cs="Arial"/>
          <w:b/>
        </w:rPr>
        <w:lastRenderedPageBreak/>
        <w:t xml:space="preserve">Corrientes de falla en la </w:t>
      </w:r>
      <w:r w:rsidRPr="000C78DB">
        <w:rPr>
          <w:rFonts w:ascii="Bookman Old Style" w:hAnsi="Bookman Old Style" w:cs="Arial"/>
          <w:b/>
        </w:rPr>
        <w:t>Planta de Cal</w:t>
      </w:r>
    </w:p>
    <w:tbl>
      <w:tblPr>
        <w:tblW w:w="12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2"/>
        <w:gridCol w:w="1418"/>
        <w:gridCol w:w="1134"/>
        <w:gridCol w:w="1134"/>
        <w:gridCol w:w="1276"/>
        <w:gridCol w:w="1417"/>
        <w:gridCol w:w="851"/>
        <w:gridCol w:w="1275"/>
        <w:gridCol w:w="993"/>
      </w:tblGrid>
      <w:tr w:rsidR="002A792A" w:rsidRPr="00EF73AF" w:rsidTr="00641D8D">
        <w:trPr>
          <w:trHeight w:val="215"/>
        </w:trPr>
        <w:tc>
          <w:tcPr>
            <w:tcW w:w="3402" w:type="dxa"/>
            <w:shd w:val="clear" w:color="auto" w:fill="C6D9F1"/>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Bus Name</w:t>
            </w:r>
          </w:p>
        </w:tc>
        <w:tc>
          <w:tcPr>
            <w:tcW w:w="1418"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Pr>
                <w:rFonts w:ascii="Bookman Old Style" w:hAnsi="Bookman Old Style"/>
                <w:color w:val="000000"/>
                <w:sz w:val="18"/>
                <w:szCs w:val="18"/>
                <w:lang w:eastAsia="es-EC"/>
              </w:rPr>
              <w:t>PreFaultV(</w:t>
            </w:r>
            <w:r w:rsidRPr="00EF73AF">
              <w:rPr>
                <w:rFonts w:ascii="Bookman Old Style" w:hAnsi="Bookman Old Style"/>
                <w:color w:val="000000"/>
                <w:sz w:val="18"/>
                <w:szCs w:val="18"/>
                <w:lang w:eastAsia="es-EC"/>
              </w:rPr>
              <w:t>V  )</w:t>
            </w:r>
          </w:p>
        </w:tc>
        <w:tc>
          <w:tcPr>
            <w:tcW w:w="1134"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3P Fault(A)</w:t>
            </w:r>
          </w:p>
        </w:tc>
        <w:tc>
          <w:tcPr>
            <w:tcW w:w="1134"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 Fault(A)</w:t>
            </w:r>
          </w:p>
        </w:tc>
        <w:tc>
          <w:tcPr>
            <w:tcW w:w="1276"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LG Fault(A)</w:t>
            </w:r>
          </w:p>
        </w:tc>
        <w:tc>
          <w:tcPr>
            <w:tcW w:w="1417"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LLG Fault(A)</w:t>
            </w:r>
          </w:p>
        </w:tc>
        <w:tc>
          <w:tcPr>
            <w:tcW w:w="851"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Z+(pu)</w:t>
            </w:r>
          </w:p>
        </w:tc>
        <w:tc>
          <w:tcPr>
            <w:tcW w:w="1275"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Zo(pu)</w:t>
            </w:r>
          </w:p>
        </w:tc>
        <w:tc>
          <w:tcPr>
            <w:tcW w:w="993"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X/R</w:t>
            </w:r>
          </w:p>
        </w:tc>
      </w:tr>
      <w:tr w:rsidR="002A792A" w:rsidRPr="00EF73AF" w:rsidTr="00641D8D">
        <w:trPr>
          <w:trHeight w:val="363"/>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PLANTA DE CAL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13470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11665</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11665</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9.74</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4.3851</w:t>
            </w:r>
          </w:p>
        </w:tc>
      </w:tr>
      <w:tr w:rsidR="002A792A" w:rsidRPr="00EF73AF" w:rsidTr="00641D8D">
        <w:trPr>
          <w:trHeight w:val="381"/>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0621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10755</w:t>
            </w:r>
          </w:p>
        </w:tc>
        <w:tc>
          <w:tcPr>
            <w:tcW w:w="1134"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9314</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9314</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12.2</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4.71E+09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2.1714</w:t>
            </w:r>
          </w:p>
        </w:tc>
      </w:tr>
    </w:tbl>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 xml:space="preserve">       </w:t>
      </w:r>
    </w:p>
    <w:p w:rsidR="002A792A" w:rsidRDefault="002A792A" w:rsidP="002A792A">
      <w:pPr>
        <w:spacing w:line="480" w:lineRule="auto"/>
        <w:rPr>
          <w:rFonts w:ascii="Bookman Old Style" w:hAnsi="Bookman Old Style" w:cs="Arial"/>
          <w:b/>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t>Corrientes de falla en “Trituración Primaria”</w:t>
      </w:r>
    </w:p>
    <w:tbl>
      <w:tblPr>
        <w:tblW w:w="12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2"/>
        <w:gridCol w:w="1418"/>
        <w:gridCol w:w="1116"/>
        <w:gridCol w:w="1152"/>
        <w:gridCol w:w="1276"/>
        <w:gridCol w:w="1417"/>
        <w:gridCol w:w="851"/>
        <w:gridCol w:w="1300"/>
        <w:gridCol w:w="968"/>
      </w:tblGrid>
      <w:tr w:rsidR="002A792A" w:rsidRPr="00EF73AF" w:rsidTr="00641D8D">
        <w:trPr>
          <w:trHeight w:val="215"/>
        </w:trPr>
        <w:tc>
          <w:tcPr>
            <w:tcW w:w="3402" w:type="dxa"/>
            <w:shd w:val="clear" w:color="auto" w:fill="C6D9F1"/>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Bus Name</w:t>
            </w:r>
          </w:p>
        </w:tc>
        <w:tc>
          <w:tcPr>
            <w:tcW w:w="1418"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Pr>
                <w:rFonts w:ascii="Bookman Old Style" w:hAnsi="Bookman Old Style"/>
                <w:color w:val="000000"/>
                <w:sz w:val="18"/>
                <w:szCs w:val="18"/>
                <w:lang w:eastAsia="es-EC"/>
              </w:rPr>
              <w:t>PreFaultV( V</w:t>
            </w:r>
            <w:r w:rsidRPr="00EF73AF">
              <w:rPr>
                <w:rFonts w:ascii="Bookman Old Style" w:hAnsi="Bookman Old Style"/>
                <w:color w:val="000000"/>
                <w:sz w:val="18"/>
                <w:szCs w:val="18"/>
                <w:lang w:eastAsia="es-EC"/>
              </w:rPr>
              <w:t xml:space="preserve"> )</w:t>
            </w:r>
          </w:p>
        </w:tc>
        <w:tc>
          <w:tcPr>
            <w:tcW w:w="1116"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3P Fault(A)</w:t>
            </w:r>
          </w:p>
        </w:tc>
        <w:tc>
          <w:tcPr>
            <w:tcW w:w="1152"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 Fault(A)</w:t>
            </w:r>
          </w:p>
        </w:tc>
        <w:tc>
          <w:tcPr>
            <w:tcW w:w="1276"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LG Fault(A)</w:t>
            </w:r>
          </w:p>
        </w:tc>
        <w:tc>
          <w:tcPr>
            <w:tcW w:w="1417"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LLG Fault(A)</w:t>
            </w:r>
          </w:p>
        </w:tc>
        <w:tc>
          <w:tcPr>
            <w:tcW w:w="851"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Z+(pu)</w:t>
            </w:r>
          </w:p>
        </w:tc>
        <w:tc>
          <w:tcPr>
            <w:tcW w:w="1300"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Zo(pu)</w:t>
            </w:r>
          </w:p>
        </w:tc>
        <w:tc>
          <w:tcPr>
            <w:tcW w:w="968"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X/R</w:t>
            </w:r>
          </w:p>
        </w:tc>
      </w:tr>
      <w:tr w:rsidR="002A792A" w:rsidRPr="00EF73AF" w:rsidTr="00641D8D">
        <w:trPr>
          <w:trHeight w:val="361"/>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TRITURACION PRIMARIA 440 V</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1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12576</w:t>
            </w:r>
          </w:p>
        </w:tc>
        <w:tc>
          <w:tcPr>
            <w:tcW w:w="115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10891</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13512</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13173</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10.43</w:t>
            </w:r>
          </w:p>
        </w:tc>
        <w:tc>
          <w:tcPr>
            <w:tcW w:w="130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8.266</w:t>
            </w:r>
          </w:p>
        </w:tc>
        <w:tc>
          <w:tcPr>
            <w:tcW w:w="96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4.137</w:t>
            </w:r>
          </w:p>
        </w:tc>
      </w:tr>
      <w:tr w:rsidR="002A792A" w:rsidRPr="00EF73AF" w:rsidTr="00641D8D">
        <w:trPr>
          <w:trHeight w:val="361"/>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Campamento Mamut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1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1105</w:t>
            </w:r>
          </w:p>
        </w:tc>
        <w:tc>
          <w:tcPr>
            <w:tcW w:w="115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957</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832</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1128</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118.75</w:t>
            </w:r>
          </w:p>
        </w:tc>
        <w:tc>
          <w:tcPr>
            <w:tcW w:w="130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252.189</w:t>
            </w:r>
          </w:p>
        </w:tc>
        <w:tc>
          <w:tcPr>
            <w:tcW w:w="96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0.6244</w:t>
            </w:r>
          </w:p>
        </w:tc>
      </w:tr>
      <w:tr w:rsidR="002A792A" w:rsidRPr="00EF73AF" w:rsidTr="00641D8D">
        <w:trPr>
          <w:trHeight w:val="361"/>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Mamut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1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12496</w:t>
            </w:r>
          </w:p>
        </w:tc>
        <w:tc>
          <w:tcPr>
            <w:tcW w:w="115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10822</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13377</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13089</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10.5</w:t>
            </w:r>
          </w:p>
        </w:tc>
        <w:tc>
          <w:tcPr>
            <w:tcW w:w="130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8.427</w:t>
            </w:r>
          </w:p>
        </w:tc>
        <w:tc>
          <w:tcPr>
            <w:tcW w:w="96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4.037</w:t>
            </w:r>
          </w:p>
        </w:tc>
      </w:tr>
      <w:tr w:rsidR="002A792A" w:rsidRPr="00EF73AF" w:rsidTr="00641D8D">
        <w:trPr>
          <w:trHeight w:val="361"/>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Tablero CCM1 CCM2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1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12393</w:t>
            </w:r>
          </w:p>
        </w:tc>
        <w:tc>
          <w:tcPr>
            <w:tcW w:w="115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10732</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13218</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12995</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10.59</w:t>
            </w:r>
          </w:p>
        </w:tc>
        <w:tc>
          <w:tcPr>
            <w:tcW w:w="130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8.61</w:t>
            </w:r>
          </w:p>
        </w:tc>
        <w:tc>
          <w:tcPr>
            <w:tcW w:w="96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4.0745</w:t>
            </w:r>
          </w:p>
        </w:tc>
      </w:tr>
      <w:tr w:rsidR="002A792A" w:rsidRPr="00EF73AF" w:rsidTr="00641D8D">
        <w:trPr>
          <w:trHeight w:val="361"/>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TRITURADORA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1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11184</w:t>
            </w:r>
          </w:p>
        </w:tc>
        <w:tc>
          <w:tcPr>
            <w:tcW w:w="115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9686</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11270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11581</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11.73</w:t>
            </w:r>
          </w:p>
        </w:tc>
        <w:tc>
          <w:tcPr>
            <w:tcW w:w="130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11.511</w:t>
            </w:r>
          </w:p>
        </w:tc>
        <w:tc>
          <w:tcPr>
            <w:tcW w:w="96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3.0906</w:t>
            </w:r>
          </w:p>
        </w:tc>
      </w:tr>
      <w:tr w:rsidR="002A792A" w:rsidRPr="00EF73AF" w:rsidTr="00641D8D">
        <w:trPr>
          <w:trHeight w:val="361"/>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KENT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1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3812</w:t>
            </w:r>
          </w:p>
        </w:tc>
        <w:tc>
          <w:tcPr>
            <w:tcW w:w="115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3301</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3194</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3685</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34.42</w:t>
            </w:r>
          </w:p>
        </w:tc>
        <w:tc>
          <w:tcPr>
            <w:tcW w:w="130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54.624</w:t>
            </w:r>
          </w:p>
        </w:tc>
        <w:tc>
          <w:tcPr>
            <w:tcW w:w="96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0.8076</w:t>
            </w:r>
          </w:p>
        </w:tc>
      </w:tr>
      <w:tr w:rsidR="002A792A" w:rsidRPr="00EF73AF" w:rsidTr="00641D8D">
        <w:trPr>
          <w:trHeight w:val="379"/>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Capacitores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1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12502</w:t>
            </w:r>
          </w:p>
        </w:tc>
        <w:tc>
          <w:tcPr>
            <w:tcW w:w="1152"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10827</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13393</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13102</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10.5</w:t>
            </w:r>
          </w:p>
        </w:tc>
        <w:tc>
          <w:tcPr>
            <w:tcW w:w="130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8.403</w:t>
            </w:r>
          </w:p>
        </w:tc>
        <w:tc>
          <w:tcPr>
            <w:tcW w:w="96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4.071</w:t>
            </w:r>
          </w:p>
        </w:tc>
      </w:tr>
    </w:tbl>
    <w:p w:rsidR="002A792A" w:rsidRDefault="002A792A" w:rsidP="002A792A">
      <w:pPr>
        <w:spacing w:line="480" w:lineRule="auto"/>
        <w:rPr>
          <w:rFonts w:ascii="Bookman Old Style" w:hAnsi="Bookman Old Style" w:cs="Arial"/>
          <w:b/>
        </w:rPr>
      </w:pPr>
    </w:p>
    <w:p w:rsidR="002A792A" w:rsidRPr="000C78DB" w:rsidRDefault="002A792A" w:rsidP="002A792A">
      <w:pPr>
        <w:spacing w:line="480" w:lineRule="auto"/>
        <w:rPr>
          <w:rFonts w:ascii="Bookman Old Style" w:hAnsi="Bookman Old Style" w:cs="Arial"/>
          <w:b/>
        </w:rPr>
      </w:pPr>
      <w:r w:rsidRPr="000C78DB">
        <w:rPr>
          <w:rFonts w:ascii="Bookman Old Style" w:hAnsi="Bookman Old Style" w:cs="Arial"/>
          <w:b/>
        </w:rPr>
        <w:lastRenderedPageBreak/>
        <w:t>Trituración Secundaria</w:t>
      </w:r>
    </w:p>
    <w:tbl>
      <w:tblPr>
        <w:tblW w:w="12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02"/>
        <w:gridCol w:w="1418"/>
        <w:gridCol w:w="1150"/>
        <w:gridCol w:w="1118"/>
        <w:gridCol w:w="1276"/>
        <w:gridCol w:w="1417"/>
        <w:gridCol w:w="851"/>
        <w:gridCol w:w="1275"/>
        <w:gridCol w:w="993"/>
      </w:tblGrid>
      <w:tr w:rsidR="002A792A" w:rsidRPr="00EF73AF" w:rsidTr="00641D8D">
        <w:trPr>
          <w:trHeight w:val="300"/>
        </w:trPr>
        <w:tc>
          <w:tcPr>
            <w:tcW w:w="3402" w:type="dxa"/>
            <w:shd w:val="clear" w:color="auto" w:fill="C6D9F1"/>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Bus Name</w:t>
            </w:r>
          </w:p>
        </w:tc>
        <w:tc>
          <w:tcPr>
            <w:tcW w:w="1418"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PreFaultV(V )</w:t>
            </w:r>
          </w:p>
        </w:tc>
        <w:tc>
          <w:tcPr>
            <w:tcW w:w="1150"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3P Fault(A)</w:t>
            </w:r>
          </w:p>
        </w:tc>
        <w:tc>
          <w:tcPr>
            <w:tcW w:w="1118"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 Fault(A)</w:t>
            </w:r>
          </w:p>
        </w:tc>
        <w:tc>
          <w:tcPr>
            <w:tcW w:w="1276"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LG Fault(A)</w:t>
            </w:r>
          </w:p>
        </w:tc>
        <w:tc>
          <w:tcPr>
            <w:tcW w:w="1417"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LLG Fault(A)</w:t>
            </w:r>
          </w:p>
        </w:tc>
        <w:tc>
          <w:tcPr>
            <w:tcW w:w="851"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Z+(pu)</w:t>
            </w:r>
          </w:p>
        </w:tc>
        <w:tc>
          <w:tcPr>
            <w:tcW w:w="1275"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Zo(pu)</w:t>
            </w:r>
          </w:p>
        </w:tc>
        <w:tc>
          <w:tcPr>
            <w:tcW w:w="993" w:type="dxa"/>
            <w:shd w:val="clear" w:color="auto" w:fill="C6D9F1"/>
            <w:noWrap/>
            <w:vAlign w:val="center"/>
          </w:tcPr>
          <w:p w:rsidR="002A792A" w:rsidRPr="00EF73AF" w:rsidRDefault="002A792A" w:rsidP="00641D8D">
            <w:pPr>
              <w:spacing w:after="0" w:line="360" w:lineRule="auto"/>
              <w:jc w:val="center"/>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X/R</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TRITURACION SECUNDARIA 440 V</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27290</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23634</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23634</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4.81</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4.2771</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TABLERO A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25454</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22043</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22043</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5.16</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3.8846</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Sep Polvo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2250</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1949</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1949</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58.31</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0.2143</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BT 8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3665</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3174</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3174</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35.8</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0.4567</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Cono G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15668</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13569</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13569</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8.37</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1.7186</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TABLERO B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26240</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22724</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22724</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4.0224</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BT 7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7101</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6150</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6150</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18.48</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0.7417</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0411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17499</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15154</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15154</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7.5</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2.3046</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SYMONS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19182</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16612</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16612</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6.84</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1.8545</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Gira Disco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16107</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13949</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13949</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8.15</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2.1693</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Servicios Generales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23897</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20695</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20695</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5.49</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1.7598</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Soldadora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11880</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10288</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10288</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11.05</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0.8676</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TRAFO 45kva S.G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3023</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2618</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2295</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2780</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86.82</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169.397</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0.9553</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Servicio Gen.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2334</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2021</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1767</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2174</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112.44</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220.901</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0.8038</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LAVADORA. ARENA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2572</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2227</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2227</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51.02</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0.743</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GE 175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2553</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2211</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2211</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51.4</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0.7432</w:t>
            </w:r>
          </w:p>
        </w:tc>
      </w:tr>
      <w:tr w:rsidR="002A792A" w:rsidRPr="00EF73AF" w:rsidTr="00641D8D">
        <w:trPr>
          <w:trHeight w:val="300"/>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CAPACITORES P.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25342</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21947</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21947</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5.18</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2.7248</w:t>
            </w:r>
          </w:p>
        </w:tc>
      </w:tr>
      <w:tr w:rsidR="002A792A" w:rsidRPr="00EF73AF" w:rsidTr="00641D8D">
        <w:trPr>
          <w:trHeight w:val="315"/>
        </w:trPr>
        <w:tc>
          <w:tcPr>
            <w:tcW w:w="3402" w:type="dxa"/>
            <w:noWrap/>
            <w:vAlign w:val="bottom"/>
          </w:tcPr>
          <w:p w:rsidR="002A792A" w:rsidRPr="00EF73AF" w:rsidRDefault="002A792A" w:rsidP="00641D8D">
            <w:pPr>
              <w:spacing w:after="0" w:line="360" w:lineRule="auto"/>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 xml:space="preserve">CAP. G.                 </w:t>
            </w:r>
          </w:p>
        </w:tc>
        <w:tc>
          <w:tcPr>
            <w:tcW w:w="14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440</w:t>
            </w:r>
          </w:p>
        </w:tc>
        <w:tc>
          <w:tcPr>
            <w:tcW w:w="1150"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27051</w:t>
            </w:r>
          </w:p>
        </w:tc>
        <w:tc>
          <w:tcPr>
            <w:tcW w:w="1118"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23426</w:t>
            </w:r>
          </w:p>
        </w:tc>
        <w:tc>
          <w:tcPr>
            <w:tcW w:w="1276"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0</w:t>
            </w:r>
          </w:p>
        </w:tc>
        <w:tc>
          <w:tcPr>
            <w:tcW w:w="1417"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23426</w:t>
            </w:r>
          </w:p>
        </w:tc>
        <w:tc>
          <w:tcPr>
            <w:tcW w:w="851"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4.85</w:t>
            </w:r>
          </w:p>
        </w:tc>
        <w:tc>
          <w:tcPr>
            <w:tcW w:w="1275"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2.36E+09</w:t>
            </w:r>
          </w:p>
        </w:tc>
        <w:tc>
          <w:tcPr>
            <w:tcW w:w="993" w:type="dxa"/>
            <w:noWrap/>
            <w:vAlign w:val="bottom"/>
          </w:tcPr>
          <w:p w:rsidR="002A792A" w:rsidRPr="00EF73AF" w:rsidRDefault="002A792A" w:rsidP="00641D8D">
            <w:pPr>
              <w:spacing w:after="0" w:line="360" w:lineRule="auto"/>
              <w:jc w:val="right"/>
              <w:rPr>
                <w:rFonts w:ascii="Bookman Old Style" w:hAnsi="Bookman Old Style"/>
                <w:color w:val="000000"/>
                <w:sz w:val="18"/>
                <w:szCs w:val="18"/>
                <w:lang w:eastAsia="es-EC"/>
              </w:rPr>
            </w:pPr>
            <w:r w:rsidRPr="00EF73AF">
              <w:rPr>
                <w:rFonts w:ascii="Bookman Old Style" w:hAnsi="Bookman Old Style"/>
                <w:color w:val="000000"/>
                <w:sz w:val="18"/>
                <w:szCs w:val="18"/>
                <w:lang w:eastAsia="es-EC"/>
              </w:rPr>
              <w:t>4.1375</w:t>
            </w:r>
          </w:p>
        </w:tc>
      </w:tr>
    </w:tbl>
    <w:p w:rsidR="002A792A" w:rsidRDefault="002A792A" w:rsidP="002A792A">
      <w:pPr>
        <w:spacing w:line="480" w:lineRule="auto"/>
        <w:rPr>
          <w:rFonts w:ascii="Bookman Old Style" w:hAnsi="Bookman Old Style" w:cs="Arial"/>
        </w:rPr>
      </w:pPr>
    </w:p>
    <w:tbl>
      <w:tblPr>
        <w:tblpPr w:leftFromText="141" w:rightFromText="141" w:vertAnchor="text" w:horzAnchor="margin" w:tblpY="640"/>
        <w:tblW w:w="1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220"/>
        <w:gridCol w:w="1440"/>
        <w:gridCol w:w="1260"/>
        <w:gridCol w:w="1290"/>
        <w:gridCol w:w="1352"/>
        <w:gridCol w:w="1453"/>
        <w:gridCol w:w="855"/>
        <w:gridCol w:w="1004"/>
        <w:gridCol w:w="886"/>
      </w:tblGrid>
      <w:tr w:rsidR="002A792A" w:rsidRPr="00F8614C" w:rsidTr="00641D8D">
        <w:trPr>
          <w:trHeight w:val="263"/>
        </w:trPr>
        <w:tc>
          <w:tcPr>
            <w:tcW w:w="3220" w:type="dxa"/>
            <w:shd w:val="clear" w:color="auto" w:fill="C6D9F1"/>
            <w:noWrap/>
            <w:vAlign w:val="bottom"/>
          </w:tcPr>
          <w:p w:rsidR="002A792A" w:rsidRPr="00F8614C" w:rsidRDefault="002A792A" w:rsidP="00641D8D">
            <w:pPr>
              <w:spacing w:after="0" w:line="360" w:lineRule="auto"/>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lastRenderedPageBreak/>
              <w:t>Bus Name</w:t>
            </w:r>
          </w:p>
        </w:tc>
        <w:tc>
          <w:tcPr>
            <w:tcW w:w="1440" w:type="dxa"/>
            <w:shd w:val="clear" w:color="auto" w:fill="C6D9F1"/>
            <w:noWrap/>
            <w:vAlign w:val="center"/>
          </w:tcPr>
          <w:p w:rsidR="002A792A" w:rsidRPr="00F8614C" w:rsidRDefault="002A792A" w:rsidP="00641D8D">
            <w:pPr>
              <w:spacing w:after="0" w:line="360" w:lineRule="auto"/>
              <w:jc w:val="center"/>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PreFaultV(V)</w:t>
            </w:r>
          </w:p>
        </w:tc>
        <w:tc>
          <w:tcPr>
            <w:tcW w:w="1260" w:type="dxa"/>
            <w:shd w:val="clear" w:color="auto" w:fill="C6D9F1"/>
            <w:noWrap/>
            <w:vAlign w:val="center"/>
          </w:tcPr>
          <w:p w:rsidR="002A792A" w:rsidRPr="00F8614C" w:rsidRDefault="002A792A" w:rsidP="00641D8D">
            <w:pPr>
              <w:spacing w:after="0" w:line="360" w:lineRule="auto"/>
              <w:jc w:val="center"/>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3P Fault(A)</w:t>
            </w:r>
          </w:p>
        </w:tc>
        <w:tc>
          <w:tcPr>
            <w:tcW w:w="1290" w:type="dxa"/>
            <w:shd w:val="clear" w:color="auto" w:fill="C6D9F1"/>
            <w:noWrap/>
            <w:vAlign w:val="center"/>
          </w:tcPr>
          <w:p w:rsidR="002A792A" w:rsidRPr="00F8614C" w:rsidRDefault="002A792A" w:rsidP="00641D8D">
            <w:pPr>
              <w:spacing w:after="0" w:line="360" w:lineRule="auto"/>
              <w:jc w:val="center"/>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LL Fault(A)</w:t>
            </w:r>
          </w:p>
        </w:tc>
        <w:tc>
          <w:tcPr>
            <w:tcW w:w="1352" w:type="dxa"/>
            <w:shd w:val="clear" w:color="auto" w:fill="C6D9F1"/>
            <w:noWrap/>
            <w:vAlign w:val="center"/>
          </w:tcPr>
          <w:p w:rsidR="002A792A" w:rsidRPr="00F8614C" w:rsidRDefault="002A792A" w:rsidP="00641D8D">
            <w:pPr>
              <w:spacing w:after="0" w:line="360" w:lineRule="auto"/>
              <w:jc w:val="center"/>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LG Fault(A)</w:t>
            </w:r>
          </w:p>
        </w:tc>
        <w:tc>
          <w:tcPr>
            <w:tcW w:w="1453" w:type="dxa"/>
            <w:shd w:val="clear" w:color="auto" w:fill="C6D9F1"/>
            <w:noWrap/>
            <w:vAlign w:val="center"/>
          </w:tcPr>
          <w:p w:rsidR="002A792A" w:rsidRPr="00F8614C" w:rsidRDefault="002A792A" w:rsidP="00641D8D">
            <w:pPr>
              <w:spacing w:after="0" w:line="360" w:lineRule="auto"/>
              <w:jc w:val="center"/>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LLG Fault(A)</w:t>
            </w:r>
          </w:p>
        </w:tc>
        <w:tc>
          <w:tcPr>
            <w:tcW w:w="855" w:type="dxa"/>
            <w:shd w:val="clear" w:color="auto" w:fill="C6D9F1"/>
            <w:noWrap/>
            <w:vAlign w:val="center"/>
          </w:tcPr>
          <w:p w:rsidR="002A792A" w:rsidRPr="00F8614C" w:rsidRDefault="002A792A" w:rsidP="00641D8D">
            <w:pPr>
              <w:spacing w:after="0" w:line="360" w:lineRule="auto"/>
              <w:jc w:val="center"/>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Z+(pu)</w:t>
            </w:r>
          </w:p>
        </w:tc>
        <w:tc>
          <w:tcPr>
            <w:tcW w:w="1004" w:type="dxa"/>
            <w:shd w:val="clear" w:color="auto" w:fill="C6D9F1"/>
            <w:noWrap/>
            <w:vAlign w:val="center"/>
          </w:tcPr>
          <w:p w:rsidR="002A792A" w:rsidRPr="00F8614C" w:rsidRDefault="002A792A" w:rsidP="00641D8D">
            <w:pPr>
              <w:spacing w:after="0" w:line="360" w:lineRule="auto"/>
              <w:jc w:val="center"/>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Zo(pu)</w:t>
            </w:r>
          </w:p>
        </w:tc>
        <w:tc>
          <w:tcPr>
            <w:tcW w:w="886" w:type="dxa"/>
            <w:shd w:val="clear" w:color="auto" w:fill="C6D9F1"/>
            <w:noWrap/>
            <w:vAlign w:val="center"/>
          </w:tcPr>
          <w:p w:rsidR="002A792A" w:rsidRPr="00F8614C" w:rsidRDefault="002A792A" w:rsidP="00641D8D">
            <w:pPr>
              <w:spacing w:after="0" w:line="360" w:lineRule="auto"/>
              <w:jc w:val="center"/>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X/R</w:t>
            </w:r>
          </w:p>
        </w:tc>
      </w:tr>
      <w:tr w:rsidR="002A792A" w:rsidRPr="00F8614C" w:rsidTr="00641D8D">
        <w:trPr>
          <w:trHeight w:val="345"/>
        </w:trPr>
        <w:tc>
          <w:tcPr>
            <w:tcW w:w="3220" w:type="dxa"/>
            <w:noWrap/>
            <w:vAlign w:val="bottom"/>
          </w:tcPr>
          <w:p w:rsidR="002A792A" w:rsidRPr="00F8614C" w:rsidRDefault="002A792A" w:rsidP="00641D8D">
            <w:pPr>
              <w:spacing w:after="0" w:line="360" w:lineRule="auto"/>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E MANTENIMIENTO 440V</w:t>
            </w:r>
          </w:p>
        </w:tc>
        <w:tc>
          <w:tcPr>
            <w:tcW w:w="1440" w:type="dxa"/>
            <w:noWrap/>
            <w:vAlign w:val="bottom"/>
          </w:tcPr>
          <w:p w:rsidR="002A792A" w:rsidRPr="00F8614C" w:rsidRDefault="002A792A" w:rsidP="00641D8D">
            <w:pPr>
              <w:spacing w:after="0" w:line="360" w:lineRule="auto"/>
              <w:jc w:val="right"/>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440</w:t>
            </w:r>
          </w:p>
        </w:tc>
        <w:tc>
          <w:tcPr>
            <w:tcW w:w="1260" w:type="dxa"/>
            <w:noWrap/>
            <w:vAlign w:val="bottom"/>
          </w:tcPr>
          <w:p w:rsidR="002A792A" w:rsidRPr="00F8614C" w:rsidRDefault="002A792A" w:rsidP="00641D8D">
            <w:pPr>
              <w:spacing w:after="0" w:line="360" w:lineRule="auto"/>
              <w:jc w:val="right"/>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8242</w:t>
            </w:r>
          </w:p>
        </w:tc>
        <w:tc>
          <w:tcPr>
            <w:tcW w:w="1290" w:type="dxa"/>
            <w:noWrap/>
            <w:vAlign w:val="bottom"/>
          </w:tcPr>
          <w:p w:rsidR="002A792A" w:rsidRPr="00F8614C" w:rsidRDefault="002A792A" w:rsidP="00641D8D">
            <w:pPr>
              <w:spacing w:after="0" w:line="360" w:lineRule="auto"/>
              <w:jc w:val="right"/>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7137</w:t>
            </w:r>
          </w:p>
        </w:tc>
        <w:tc>
          <w:tcPr>
            <w:tcW w:w="1352" w:type="dxa"/>
            <w:noWrap/>
            <w:vAlign w:val="bottom"/>
          </w:tcPr>
          <w:p w:rsidR="002A792A" w:rsidRPr="00F8614C" w:rsidRDefault="002A792A" w:rsidP="00641D8D">
            <w:pPr>
              <w:spacing w:after="0" w:line="360" w:lineRule="auto"/>
              <w:jc w:val="right"/>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8217</w:t>
            </w:r>
          </w:p>
        </w:tc>
        <w:tc>
          <w:tcPr>
            <w:tcW w:w="1453" w:type="dxa"/>
            <w:noWrap/>
            <w:vAlign w:val="bottom"/>
          </w:tcPr>
          <w:p w:rsidR="002A792A" w:rsidRPr="00F8614C" w:rsidRDefault="002A792A" w:rsidP="00641D8D">
            <w:pPr>
              <w:spacing w:after="0" w:line="360" w:lineRule="auto"/>
              <w:jc w:val="right"/>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8236</w:t>
            </w:r>
          </w:p>
        </w:tc>
        <w:tc>
          <w:tcPr>
            <w:tcW w:w="855" w:type="dxa"/>
            <w:noWrap/>
            <w:vAlign w:val="bottom"/>
          </w:tcPr>
          <w:p w:rsidR="002A792A" w:rsidRPr="00F8614C" w:rsidRDefault="002A792A" w:rsidP="00641D8D">
            <w:pPr>
              <w:spacing w:after="0" w:line="360" w:lineRule="auto"/>
              <w:jc w:val="right"/>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15.92</w:t>
            </w:r>
          </w:p>
        </w:tc>
        <w:tc>
          <w:tcPr>
            <w:tcW w:w="1004" w:type="dxa"/>
            <w:noWrap/>
            <w:vAlign w:val="bottom"/>
          </w:tcPr>
          <w:p w:rsidR="002A792A" w:rsidRPr="00F8614C" w:rsidRDefault="002A792A" w:rsidP="00641D8D">
            <w:pPr>
              <w:spacing w:after="0" w:line="360" w:lineRule="auto"/>
              <w:jc w:val="right"/>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16.063</w:t>
            </w:r>
          </w:p>
        </w:tc>
        <w:tc>
          <w:tcPr>
            <w:tcW w:w="886" w:type="dxa"/>
            <w:noWrap/>
            <w:vAlign w:val="bottom"/>
          </w:tcPr>
          <w:p w:rsidR="002A792A" w:rsidRPr="00F8614C" w:rsidRDefault="002A792A" w:rsidP="00641D8D">
            <w:pPr>
              <w:spacing w:after="0" w:line="360" w:lineRule="auto"/>
              <w:jc w:val="right"/>
              <w:rPr>
                <w:rFonts w:ascii="Bookman Old Style" w:hAnsi="Bookman Old Style"/>
                <w:color w:val="000000"/>
                <w:sz w:val="18"/>
                <w:szCs w:val="18"/>
                <w:lang w:eastAsia="es-EC"/>
              </w:rPr>
            </w:pPr>
            <w:r w:rsidRPr="00F8614C">
              <w:rPr>
                <w:rFonts w:ascii="Bookman Old Style" w:hAnsi="Bookman Old Style"/>
                <w:color w:val="000000"/>
                <w:sz w:val="18"/>
                <w:szCs w:val="18"/>
                <w:lang w:eastAsia="es-EC"/>
              </w:rPr>
              <w:t>3.6743</w:t>
            </w:r>
          </w:p>
        </w:tc>
      </w:tr>
    </w:tbl>
    <w:p w:rsidR="002A792A" w:rsidRDefault="002A792A" w:rsidP="002A792A">
      <w:pPr>
        <w:spacing w:line="240" w:lineRule="auto"/>
        <w:rPr>
          <w:rFonts w:ascii="Bookman Old Style" w:hAnsi="Bookman Old Style" w:cs="Arial"/>
          <w:b/>
        </w:rPr>
      </w:pPr>
      <w:r w:rsidRPr="000C78DB">
        <w:rPr>
          <w:rFonts w:ascii="Bookman Old Style" w:hAnsi="Bookman Old Style" w:cs="Arial"/>
          <w:b/>
        </w:rPr>
        <w:t>Corrientes de falla en “Taller de Mantenimiento”</w:t>
      </w:r>
    </w:p>
    <w:p w:rsidR="002A792A" w:rsidRDefault="002A792A" w:rsidP="002A792A">
      <w:pPr>
        <w:spacing w:line="240" w:lineRule="auto"/>
        <w:rPr>
          <w:rFonts w:ascii="Bookman Old Style" w:hAnsi="Bookman Old Style" w:cs="Arial"/>
          <w:b/>
        </w:rPr>
      </w:pPr>
    </w:p>
    <w:p w:rsidR="002A792A" w:rsidRPr="00AF76F4" w:rsidRDefault="002A792A" w:rsidP="002A792A">
      <w:pPr>
        <w:spacing w:line="480" w:lineRule="auto"/>
        <w:ind w:right="-292" w:firstLine="3"/>
        <w:jc w:val="center"/>
        <w:rPr>
          <w:rFonts w:ascii="Bookman Old Style" w:hAnsi="Bookman Old Style" w:cs="Arial"/>
          <w:bCs/>
          <w:i/>
          <w:sz w:val="18"/>
          <w:szCs w:val="18"/>
        </w:rPr>
        <w:sectPr w:rsidR="002A792A" w:rsidRPr="00AF76F4" w:rsidSect="000C78DB">
          <w:type w:val="continuous"/>
          <w:pgSz w:w="15840" w:h="12240" w:orient="landscape"/>
          <w:pgMar w:top="2268" w:right="1361" w:bottom="2268" w:left="2268" w:header="709" w:footer="709" w:gutter="0"/>
          <w:cols w:space="708"/>
          <w:docGrid w:linePitch="360"/>
        </w:sectPr>
      </w:pPr>
      <w:r>
        <w:rPr>
          <w:rFonts w:ascii="Bookman Old Style" w:hAnsi="Bookman Old Style" w:cs="Arial"/>
          <w:bCs/>
          <w:i/>
          <w:sz w:val="18"/>
          <w:szCs w:val="18"/>
        </w:rPr>
        <w:t>Tabla #45 corrientes</w:t>
      </w:r>
      <w:r w:rsidRPr="000C78DB">
        <w:rPr>
          <w:rFonts w:ascii="Bookman Old Style" w:hAnsi="Bookman Old Style" w:cs="Arial"/>
          <w:bCs/>
          <w:i/>
          <w:sz w:val="18"/>
          <w:szCs w:val="18"/>
        </w:rPr>
        <w:t xml:space="preserve"> de Corto Circuito</w:t>
      </w:r>
      <w:r>
        <w:rPr>
          <w:rFonts w:ascii="Bookman Old Style" w:hAnsi="Bookman Old Style" w:cs="Arial"/>
          <w:bCs/>
          <w:i/>
          <w:sz w:val="18"/>
          <w:szCs w:val="18"/>
        </w:rPr>
        <w:t xml:space="preserve"> Contingencia 1 y 2 </w:t>
      </w:r>
    </w:p>
    <w:p w:rsidR="002A792A" w:rsidRPr="0010363C" w:rsidRDefault="002A792A" w:rsidP="002A792A">
      <w:pPr>
        <w:numPr>
          <w:ilvl w:val="1"/>
          <w:numId w:val="10"/>
        </w:numPr>
        <w:spacing w:line="480" w:lineRule="auto"/>
        <w:ind w:left="567" w:hanging="567"/>
        <w:jc w:val="both"/>
        <w:rPr>
          <w:rFonts w:ascii="Bookman Old Style" w:hAnsi="Bookman Old Style" w:cs="Arial"/>
          <w:b/>
          <w:bCs/>
          <w:sz w:val="24"/>
          <w:szCs w:val="24"/>
        </w:rPr>
      </w:pPr>
      <w:r w:rsidRPr="0010363C">
        <w:rPr>
          <w:rFonts w:ascii="Bookman Old Style" w:hAnsi="Bookman Old Style" w:cs="Arial"/>
          <w:b/>
          <w:bCs/>
          <w:sz w:val="24"/>
          <w:szCs w:val="24"/>
        </w:rPr>
        <w:lastRenderedPageBreak/>
        <w:t>Conclusiones y recomendaciones</w:t>
      </w:r>
    </w:p>
    <w:p w:rsidR="002A792A" w:rsidRPr="0010363C" w:rsidRDefault="002A792A" w:rsidP="002A792A">
      <w:pPr>
        <w:pStyle w:val="Textoindependiente"/>
        <w:spacing w:line="480" w:lineRule="auto"/>
        <w:ind w:left="567"/>
        <w:rPr>
          <w:rFonts w:ascii="Bookman Old Style" w:hAnsi="Bookman Old Style" w:cs="Arial"/>
        </w:rPr>
      </w:pPr>
      <w:r w:rsidRPr="0010363C">
        <w:rPr>
          <w:rFonts w:ascii="Bookman Old Style" w:hAnsi="Bookman Old Style" w:cs="Arial"/>
        </w:rPr>
        <w:t>El presente estudio</w:t>
      </w:r>
      <w:r>
        <w:rPr>
          <w:rFonts w:ascii="Bookman Old Style" w:hAnsi="Bookman Old Style" w:cs="Arial"/>
        </w:rPr>
        <w:t xml:space="preserve"> de c</w:t>
      </w:r>
      <w:r w:rsidRPr="0010363C">
        <w:rPr>
          <w:rFonts w:ascii="Bookman Old Style" w:hAnsi="Bookman Old Style" w:cs="Arial"/>
        </w:rPr>
        <w:t xml:space="preserve">orto </w:t>
      </w:r>
      <w:r>
        <w:rPr>
          <w:rFonts w:ascii="Bookman Old Style" w:hAnsi="Bookman Old Style" w:cs="Arial"/>
        </w:rPr>
        <w:t>c</w:t>
      </w:r>
      <w:r w:rsidRPr="0010363C">
        <w:rPr>
          <w:rFonts w:ascii="Bookman Old Style" w:hAnsi="Bookman Old Style" w:cs="Arial"/>
        </w:rPr>
        <w:t xml:space="preserve">ircuito preparado para “Calizas Huayco S.A.” ha permitido  cumplir los siguientes objetivos: </w:t>
      </w:r>
    </w:p>
    <w:p w:rsidR="002A792A" w:rsidRPr="0010363C" w:rsidRDefault="002A792A" w:rsidP="002A792A">
      <w:pPr>
        <w:pStyle w:val="Textoindependiente"/>
        <w:spacing w:line="480" w:lineRule="auto"/>
        <w:rPr>
          <w:rFonts w:ascii="Bookman Old Style" w:hAnsi="Bookman Old Style" w:cs="Arial"/>
        </w:rPr>
      </w:pPr>
    </w:p>
    <w:p w:rsidR="002A792A" w:rsidRPr="0010363C" w:rsidRDefault="002A792A" w:rsidP="002A792A">
      <w:pPr>
        <w:pStyle w:val="Textoindependiente"/>
        <w:spacing w:line="480" w:lineRule="auto"/>
        <w:ind w:left="720"/>
        <w:rPr>
          <w:rFonts w:ascii="Bookman Old Style" w:hAnsi="Bookman Old Style" w:cs="Arial"/>
        </w:rPr>
      </w:pPr>
    </w:p>
    <w:p w:rsidR="002A792A" w:rsidRPr="0010363C" w:rsidRDefault="002A792A" w:rsidP="002A792A">
      <w:pPr>
        <w:pStyle w:val="Textoindependiente"/>
        <w:numPr>
          <w:ilvl w:val="0"/>
          <w:numId w:val="15"/>
        </w:numPr>
        <w:tabs>
          <w:tab w:val="clear" w:pos="720"/>
        </w:tabs>
        <w:spacing w:line="480" w:lineRule="auto"/>
        <w:ind w:left="1430" w:hanging="440"/>
        <w:rPr>
          <w:rFonts w:ascii="Bookman Old Style" w:hAnsi="Bookman Old Style" w:cs="Arial"/>
        </w:rPr>
      </w:pPr>
      <w:r w:rsidRPr="0010363C">
        <w:rPr>
          <w:rFonts w:ascii="Bookman Old Style" w:hAnsi="Bookman Old Style" w:cs="Arial"/>
        </w:rPr>
        <w:t>Determinar el efecto de las corrientes de falla en los componentes del sistema tales como cables, barras y transformadores durante el tiempo que persista la falla.</w:t>
      </w:r>
    </w:p>
    <w:p w:rsidR="002A792A" w:rsidRPr="0010363C" w:rsidRDefault="002A792A" w:rsidP="002A792A">
      <w:pPr>
        <w:pStyle w:val="Textoindependiente"/>
        <w:spacing w:line="480" w:lineRule="auto"/>
        <w:ind w:left="765" w:firstLine="270"/>
        <w:rPr>
          <w:rFonts w:ascii="Bookman Old Style" w:hAnsi="Bookman Old Style" w:cs="Arial"/>
        </w:rPr>
      </w:pPr>
    </w:p>
    <w:p w:rsidR="002A792A" w:rsidRPr="0010363C" w:rsidRDefault="002A792A" w:rsidP="002A792A">
      <w:pPr>
        <w:pStyle w:val="Textoindependiente"/>
        <w:numPr>
          <w:ilvl w:val="0"/>
          <w:numId w:val="15"/>
        </w:numPr>
        <w:tabs>
          <w:tab w:val="clear" w:pos="720"/>
        </w:tabs>
        <w:spacing w:line="480" w:lineRule="auto"/>
        <w:ind w:left="1430" w:hanging="440"/>
        <w:rPr>
          <w:rFonts w:ascii="Bookman Old Style" w:hAnsi="Bookman Old Style" w:cs="Arial"/>
        </w:rPr>
      </w:pPr>
      <w:r w:rsidRPr="0010363C">
        <w:rPr>
          <w:rFonts w:ascii="Bookman Old Style" w:hAnsi="Bookman Old Style" w:cs="Arial"/>
        </w:rPr>
        <w:t>Determinar las zonas del sistema en donde la falla puede resultar en depresion</w:t>
      </w:r>
      <w:r>
        <w:rPr>
          <w:rFonts w:ascii="Bookman Old Style" w:hAnsi="Bookman Old Style" w:cs="Arial"/>
        </w:rPr>
        <w:t xml:space="preserve">es </w:t>
      </w:r>
      <w:r w:rsidRPr="0010363C">
        <w:rPr>
          <w:rFonts w:ascii="Bookman Old Style" w:hAnsi="Bookman Old Style" w:cs="Arial"/>
        </w:rPr>
        <w:t>inaceptable</w:t>
      </w:r>
      <w:r>
        <w:rPr>
          <w:rFonts w:ascii="Bookman Old Style" w:hAnsi="Bookman Old Style" w:cs="Arial"/>
        </w:rPr>
        <w:t>s</w:t>
      </w:r>
      <w:r w:rsidRPr="0010363C">
        <w:rPr>
          <w:rFonts w:ascii="Bookman Old Style" w:hAnsi="Bookman Old Style" w:cs="Arial"/>
        </w:rPr>
        <w:t xml:space="preserve"> de voltajes</w:t>
      </w:r>
      <w:r>
        <w:rPr>
          <w:rFonts w:ascii="Bookman Old Style" w:hAnsi="Bookman Old Style" w:cs="Arial"/>
        </w:rPr>
        <w:t xml:space="preserve"> como se muestra en el anexo 14</w:t>
      </w:r>
      <w:r w:rsidRPr="0010363C">
        <w:rPr>
          <w:rFonts w:ascii="Bookman Old Style" w:hAnsi="Bookman Old Style" w:cs="Arial"/>
        </w:rPr>
        <w:t>.</w:t>
      </w:r>
    </w:p>
    <w:p w:rsidR="002A792A" w:rsidRPr="0010363C" w:rsidRDefault="002A792A" w:rsidP="002A792A">
      <w:pPr>
        <w:spacing w:line="480" w:lineRule="auto"/>
        <w:ind w:left="1430" w:hanging="440"/>
        <w:jc w:val="both"/>
        <w:rPr>
          <w:rFonts w:ascii="Bookman Old Style" w:hAnsi="Bookman Old Style" w:cs="Arial"/>
          <w:b/>
          <w:bCs/>
          <w:sz w:val="24"/>
          <w:szCs w:val="24"/>
        </w:rPr>
      </w:pPr>
    </w:p>
    <w:p w:rsidR="002A792A" w:rsidRPr="0010363C" w:rsidRDefault="002A792A" w:rsidP="002A792A">
      <w:pPr>
        <w:pStyle w:val="Textoindependiente"/>
        <w:spacing w:line="480" w:lineRule="auto"/>
        <w:ind w:left="567"/>
        <w:rPr>
          <w:rFonts w:ascii="Bookman Old Style" w:hAnsi="Bookman Old Style" w:cs="Arial"/>
        </w:rPr>
      </w:pPr>
      <w:r w:rsidRPr="0010363C">
        <w:rPr>
          <w:rFonts w:ascii="Bookman Old Style" w:hAnsi="Bookman Old Style" w:cs="Arial"/>
        </w:rPr>
        <w:t>El estudio de corto circuito considera los siguientes tipos de falla:</w:t>
      </w:r>
    </w:p>
    <w:p w:rsidR="002A792A" w:rsidRPr="0010363C" w:rsidRDefault="002A792A" w:rsidP="002A792A">
      <w:pPr>
        <w:pStyle w:val="Textoindependiente"/>
        <w:spacing w:line="480" w:lineRule="auto"/>
        <w:ind w:left="720"/>
        <w:rPr>
          <w:rFonts w:ascii="Bookman Old Style" w:hAnsi="Bookman Old Style" w:cs="Arial"/>
        </w:rPr>
      </w:pPr>
    </w:p>
    <w:p w:rsidR="002A792A" w:rsidRPr="0010363C" w:rsidRDefault="002A792A" w:rsidP="002A792A">
      <w:pPr>
        <w:pStyle w:val="Textoindependiente"/>
        <w:numPr>
          <w:ilvl w:val="0"/>
          <w:numId w:val="16"/>
        </w:numPr>
        <w:spacing w:line="480" w:lineRule="auto"/>
        <w:rPr>
          <w:rFonts w:ascii="Bookman Old Style" w:hAnsi="Bookman Old Style" w:cs="Arial"/>
        </w:rPr>
      </w:pPr>
      <w:r w:rsidRPr="0010363C">
        <w:rPr>
          <w:rFonts w:ascii="Bookman Old Style" w:hAnsi="Bookman Old Style" w:cs="Arial"/>
        </w:rPr>
        <w:t>Falla Trifásica a tierra</w:t>
      </w:r>
    </w:p>
    <w:p w:rsidR="002A792A" w:rsidRPr="0010363C" w:rsidRDefault="002A792A" w:rsidP="002A792A">
      <w:pPr>
        <w:pStyle w:val="Textoindependiente"/>
        <w:numPr>
          <w:ilvl w:val="0"/>
          <w:numId w:val="16"/>
        </w:numPr>
        <w:spacing w:line="480" w:lineRule="auto"/>
        <w:rPr>
          <w:rFonts w:ascii="Bookman Old Style" w:hAnsi="Bookman Old Style" w:cs="Arial"/>
        </w:rPr>
      </w:pPr>
      <w:r w:rsidRPr="0010363C">
        <w:rPr>
          <w:rFonts w:ascii="Bookman Old Style" w:hAnsi="Bookman Old Style" w:cs="Arial"/>
        </w:rPr>
        <w:t>Falla de línea a tierra.</w:t>
      </w:r>
    </w:p>
    <w:p w:rsidR="002A792A" w:rsidRPr="0010363C" w:rsidRDefault="002A792A" w:rsidP="002A792A">
      <w:pPr>
        <w:pStyle w:val="Textoindependiente"/>
        <w:spacing w:line="480" w:lineRule="auto"/>
        <w:ind w:left="720" w:firstLine="45"/>
        <w:rPr>
          <w:rFonts w:ascii="Bookman Old Style" w:hAnsi="Bookman Old Style" w:cs="Arial"/>
        </w:rPr>
      </w:pPr>
    </w:p>
    <w:p w:rsidR="002A792A" w:rsidRPr="0010363C" w:rsidRDefault="002A792A" w:rsidP="002A792A">
      <w:pPr>
        <w:spacing w:line="480" w:lineRule="auto"/>
        <w:ind w:left="720"/>
        <w:jc w:val="both"/>
        <w:rPr>
          <w:rFonts w:ascii="Bookman Old Style" w:hAnsi="Bookman Old Style" w:cs="Arial"/>
          <w:b/>
          <w:bCs/>
          <w:sz w:val="24"/>
          <w:szCs w:val="24"/>
        </w:rPr>
      </w:pPr>
    </w:p>
    <w:p w:rsidR="002A792A" w:rsidRPr="0010363C" w:rsidRDefault="002A792A" w:rsidP="002A792A">
      <w:pPr>
        <w:spacing w:line="480" w:lineRule="auto"/>
        <w:ind w:left="567"/>
        <w:jc w:val="both"/>
        <w:rPr>
          <w:rFonts w:ascii="Bookman Old Style" w:hAnsi="Bookman Old Style" w:cs="Arial"/>
          <w:sz w:val="24"/>
          <w:szCs w:val="24"/>
          <w:lang w:val="en-US"/>
        </w:rPr>
      </w:pPr>
      <w:r w:rsidRPr="0010363C">
        <w:rPr>
          <w:rFonts w:ascii="Bookman Old Style" w:hAnsi="Bookman Old Style" w:cs="Arial"/>
          <w:sz w:val="24"/>
          <w:szCs w:val="24"/>
        </w:rPr>
        <w:lastRenderedPageBreak/>
        <w:t xml:space="preserve">Las corrientes de cortocircuito han sido calculadas considerando los estándares de la IEEE aplicables para el cálculo de falla para voltajes medio y alto. </w:t>
      </w:r>
      <w:r w:rsidRPr="0010363C">
        <w:rPr>
          <w:rFonts w:ascii="Bookman Old Style" w:hAnsi="Bookman Old Style" w:cs="Arial"/>
          <w:sz w:val="24"/>
          <w:szCs w:val="24"/>
          <w:lang w:val="en-US"/>
        </w:rPr>
        <w:t xml:space="preserve">Standard IEEE Std C37.010-1979, IEEE Std C37.5-1979, IEEE Std 141-1993, IEEE Std 241-1990, and IEEE Std 242-1986.   </w:t>
      </w:r>
    </w:p>
    <w:p w:rsidR="002A792A" w:rsidRPr="0010363C" w:rsidRDefault="002A792A" w:rsidP="002A792A">
      <w:pPr>
        <w:spacing w:line="480" w:lineRule="auto"/>
        <w:ind w:left="990"/>
        <w:jc w:val="both"/>
        <w:rPr>
          <w:rFonts w:ascii="Bookman Old Style" w:hAnsi="Bookman Old Style" w:cs="Arial"/>
          <w:sz w:val="24"/>
          <w:szCs w:val="24"/>
          <w:lang w:val="en-US"/>
        </w:rPr>
      </w:pPr>
    </w:p>
    <w:p w:rsidR="002A792A" w:rsidRPr="0010363C" w:rsidRDefault="002A792A" w:rsidP="002A792A">
      <w:pPr>
        <w:spacing w:line="480" w:lineRule="auto"/>
        <w:ind w:left="567"/>
        <w:jc w:val="both"/>
        <w:rPr>
          <w:rFonts w:ascii="Bookman Old Style" w:hAnsi="Bookman Old Style" w:cs="Arial"/>
          <w:sz w:val="24"/>
          <w:szCs w:val="24"/>
        </w:rPr>
      </w:pPr>
      <w:r>
        <w:rPr>
          <w:rFonts w:ascii="Bookman Old Style" w:hAnsi="Bookman Old Style" w:cs="Arial"/>
          <w:sz w:val="24"/>
          <w:szCs w:val="24"/>
        </w:rPr>
        <w:t>Las fallas t</w:t>
      </w:r>
      <w:r w:rsidRPr="0010363C">
        <w:rPr>
          <w:rFonts w:ascii="Bookman Old Style" w:hAnsi="Bookman Old Style" w:cs="Arial"/>
          <w:sz w:val="24"/>
          <w:szCs w:val="24"/>
        </w:rPr>
        <w:t xml:space="preserve">rifásicas a tierra, línea a tierra, dos líneas y dos líneas a tierra fueron aplicadas a cada barra del sistema, los resultados se muestran en la sección anterior. </w:t>
      </w:r>
    </w:p>
    <w:p w:rsidR="002A792A" w:rsidRPr="0010363C" w:rsidRDefault="002A792A" w:rsidP="002A792A">
      <w:pPr>
        <w:spacing w:line="480" w:lineRule="auto"/>
        <w:ind w:left="720"/>
        <w:jc w:val="both"/>
        <w:rPr>
          <w:rFonts w:ascii="Bookman Old Style" w:hAnsi="Bookman Old Style" w:cs="Arial"/>
          <w:sz w:val="24"/>
          <w:szCs w:val="24"/>
        </w:rPr>
      </w:pPr>
    </w:p>
    <w:p w:rsidR="002A792A" w:rsidRPr="0010363C" w:rsidRDefault="002A792A" w:rsidP="002A792A">
      <w:pPr>
        <w:pStyle w:val="Textoindependiente"/>
        <w:spacing w:line="480" w:lineRule="auto"/>
        <w:ind w:left="567"/>
        <w:rPr>
          <w:rFonts w:ascii="Bookman Old Style" w:hAnsi="Bookman Old Style" w:cs="Arial"/>
        </w:rPr>
      </w:pPr>
      <w:r w:rsidRPr="0010363C">
        <w:rPr>
          <w:rFonts w:ascii="Bookman Old Style" w:hAnsi="Bookman Old Style" w:cs="Arial"/>
        </w:rPr>
        <w:t xml:space="preserve">El ajuste de los equipos de protección, los cuales son determinados considerando el sistema bajo condiciones de falla, será estudiado en </w:t>
      </w:r>
      <w:r>
        <w:rPr>
          <w:rFonts w:ascii="Bookman Old Style" w:hAnsi="Bookman Old Style" w:cs="Arial"/>
        </w:rPr>
        <w:t>la cuarta</w:t>
      </w:r>
      <w:r w:rsidRPr="0010363C">
        <w:rPr>
          <w:rFonts w:ascii="Bookman Old Style" w:hAnsi="Bookman Old Style" w:cs="Arial"/>
        </w:rPr>
        <w:t xml:space="preserve"> parte de este trabajo relacionada con la coordinación de las protecciones.</w:t>
      </w:r>
    </w:p>
    <w:p w:rsidR="002A792A" w:rsidRPr="00202263" w:rsidRDefault="002A792A" w:rsidP="002A792A">
      <w:pPr>
        <w:pStyle w:val="Textoindependiente"/>
        <w:ind w:left="708"/>
        <w:rPr>
          <w:rFonts w:ascii="Calibri" w:hAnsi="Calibri" w:cs="Arial"/>
          <w:bCs/>
          <w:sz w:val="22"/>
        </w:rPr>
      </w:pPr>
    </w:p>
    <w:p w:rsidR="002A792A" w:rsidRPr="00202263" w:rsidRDefault="002A792A" w:rsidP="002A792A">
      <w:pPr>
        <w:pStyle w:val="Textoindependiente"/>
        <w:ind w:left="708"/>
        <w:rPr>
          <w:rFonts w:ascii="Calibri" w:hAnsi="Calibri" w:cs="Arial"/>
          <w:bCs/>
          <w:sz w:val="22"/>
        </w:rPr>
      </w:pPr>
    </w:p>
    <w:p w:rsidR="002A792A" w:rsidRPr="00202263" w:rsidRDefault="002A792A" w:rsidP="002A792A">
      <w:pPr>
        <w:pStyle w:val="Textoindependiente"/>
        <w:ind w:left="708"/>
        <w:rPr>
          <w:rFonts w:ascii="Calibri" w:hAnsi="Calibri" w:cs="Arial"/>
          <w:bCs/>
          <w:sz w:val="22"/>
        </w:rPr>
      </w:pPr>
    </w:p>
    <w:p w:rsidR="002A792A" w:rsidRPr="00202263" w:rsidRDefault="002A792A" w:rsidP="002A792A">
      <w:pPr>
        <w:pStyle w:val="Textoindependiente"/>
        <w:ind w:left="708"/>
        <w:rPr>
          <w:rFonts w:ascii="Calibri" w:hAnsi="Calibri" w:cs="Arial"/>
          <w:bCs/>
          <w:sz w:val="22"/>
        </w:rPr>
      </w:pPr>
    </w:p>
    <w:p w:rsidR="002A792A" w:rsidRPr="00202263" w:rsidRDefault="002A792A" w:rsidP="002A792A">
      <w:pPr>
        <w:pStyle w:val="Textoindependiente"/>
        <w:ind w:left="708"/>
        <w:rPr>
          <w:rFonts w:ascii="Calibri" w:hAnsi="Calibri" w:cs="Arial"/>
          <w:bCs/>
          <w:sz w:val="22"/>
        </w:rPr>
      </w:pPr>
    </w:p>
    <w:p w:rsidR="002A792A" w:rsidRDefault="002A792A" w:rsidP="002A792A">
      <w:pPr>
        <w:pStyle w:val="Textoindependiente"/>
        <w:ind w:left="708"/>
        <w:rPr>
          <w:rFonts w:ascii="Calibri" w:hAnsi="Calibri" w:cs="Arial"/>
          <w:bCs/>
          <w:sz w:val="22"/>
        </w:rPr>
      </w:pPr>
    </w:p>
    <w:p w:rsidR="002A792A" w:rsidRDefault="002A792A" w:rsidP="002A792A">
      <w:pPr>
        <w:pStyle w:val="Textoindependiente"/>
        <w:ind w:left="708"/>
        <w:rPr>
          <w:rFonts w:ascii="Calibri" w:hAnsi="Calibri" w:cs="Arial"/>
          <w:bCs/>
          <w:sz w:val="22"/>
        </w:rPr>
      </w:pPr>
    </w:p>
    <w:p w:rsidR="002A792A" w:rsidRDefault="002A792A" w:rsidP="002A792A">
      <w:pPr>
        <w:pStyle w:val="Textoindependiente"/>
        <w:ind w:left="708"/>
        <w:rPr>
          <w:rFonts w:ascii="Calibri" w:hAnsi="Calibri" w:cs="Arial"/>
          <w:bCs/>
          <w:sz w:val="22"/>
        </w:rPr>
      </w:pPr>
    </w:p>
    <w:p w:rsidR="002A792A" w:rsidRDefault="002A792A" w:rsidP="002A792A">
      <w:pPr>
        <w:pStyle w:val="Textoindependiente"/>
        <w:ind w:left="708"/>
        <w:rPr>
          <w:rFonts w:ascii="Calibri" w:hAnsi="Calibri" w:cs="Arial"/>
          <w:bCs/>
          <w:sz w:val="22"/>
        </w:rPr>
      </w:pPr>
    </w:p>
    <w:p w:rsidR="002A792A" w:rsidRPr="00DE1AEC" w:rsidRDefault="002A792A" w:rsidP="002A792A">
      <w:pPr>
        <w:ind w:left="720"/>
        <w:jc w:val="center"/>
        <w:rPr>
          <w:rFonts w:ascii="Bookman Old Style" w:hAnsi="Bookman Old Style" w:cs="Tahoma"/>
          <w:b/>
          <w:bCs/>
          <w:sz w:val="28"/>
          <w:szCs w:val="28"/>
        </w:rPr>
      </w:pPr>
    </w:p>
    <w:p w:rsidR="002A792A" w:rsidRPr="00DE1AEC" w:rsidRDefault="002A792A" w:rsidP="002A792A">
      <w:pPr>
        <w:ind w:left="720"/>
        <w:jc w:val="center"/>
        <w:rPr>
          <w:rFonts w:ascii="Bookman Old Style" w:hAnsi="Bookman Old Style" w:cs="Tahoma"/>
          <w:b/>
          <w:bCs/>
          <w:sz w:val="28"/>
          <w:szCs w:val="28"/>
        </w:rPr>
      </w:pPr>
    </w:p>
    <w:p w:rsidR="002A792A" w:rsidRPr="00DE1AEC" w:rsidRDefault="002A792A" w:rsidP="002A792A">
      <w:pPr>
        <w:ind w:left="720"/>
        <w:jc w:val="center"/>
        <w:rPr>
          <w:rFonts w:ascii="Bookman Old Style" w:hAnsi="Bookman Old Style" w:cs="Tahoma"/>
          <w:b/>
          <w:bCs/>
          <w:sz w:val="28"/>
          <w:szCs w:val="28"/>
        </w:rPr>
      </w:pPr>
    </w:p>
    <w:p w:rsidR="002A792A" w:rsidRPr="00DE1AEC" w:rsidRDefault="002A792A" w:rsidP="002A792A">
      <w:pPr>
        <w:ind w:left="720"/>
        <w:jc w:val="center"/>
        <w:rPr>
          <w:rFonts w:ascii="Bookman Old Style" w:hAnsi="Bookman Old Style" w:cs="Tahoma"/>
          <w:b/>
          <w:bCs/>
          <w:sz w:val="28"/>
          <w:szCs w:val="28"/>
        </w:rPr>
      </w:pPr>
    </w:p>
    <w:p w:rsidR="002A792A" w:rsidRPr="00DE1AEC" w:rsidRDefault="002A792A" w:rsidP="002A792A">
      <w:pPr>
        <w:ind w:left="720"/>
        <w:jc w:val="center"/>
        <w:rPr>
          <w:rFonts w:ascii="Bookman Old Style" w:hAnsi="Bookman Old Style" w:cs="Tahoma"/>
          <w:b/>
          <w:bCs/>
          <w:sz w:val="28"/>
          <w:szCs w:val="28"/>
        </w:rPr>
      </w:pPr>
    </w:p>
    <w:p w:rsidR="002A792A" w:rsidRPr="00DE1AEC" w:rsidRDefault="002A792A" w:rsidP="002A792A">
      <w:pPr>
        <w:ind w:left="720"/>
        <w:jc w:val="center"/>
        <w:rPr>
          <w:rFonts w:ascii="Bookman Old Style" w:hAnsi="Bookman Old Style" w:cs="Tahoma"/>
          <w:b/>
          <w:bCs/>
          <w:sz w:val="28"/>
          <w:szCs w:val="28"/>
        </w:rPr>
      </w:pPr>
    </w:p>
    <w:p w:rsidR="002A792A" w:rsidRPr="00DE1AEC" w:rsidRDefault="002A792A" w:rsidP="002A792A">
      <w:pPr>
        <w:ind w:left="720"/>
        <w:jc w:val="center"/>
        <w:rPr>
          <w:rFonts w:ascii="Bookman Old Style" w:hAnsi="Bookman Old Style" w:cs="Tahoma"/>
          <w:b/>
          <w:bCs/>
          <w:sz w:val="28"/>
          <w:szCs w:val="28"/>
        </w:rPr>
      </w:pPr>
    </w:p>
    <w:p w:rsidR="002A792A" w:rsidRPr="00DE1AEC" w:rsidRDefault="002A792A" w:rsidP="002A792A">
      <w:pPr>
        <w:ind w:left="720"/>
        <w:jc w:val="center"/>
        <w:rPr>
          <w:rFonts w:ascii="Bookman Old Style" w:hAnsi="Bookman Old Style" w:cs="Tahoma"/>
          <w:b/>
          <w:bCs/>
          <w:sz w:val="28"/>
          <w:szCs w:val="28"/>
        </w:rPr>
      </w:pPr>
    </w:p>
    <w:p w:rsidR="002A792A" w:rsidRPr="00DE1AEC" w:rsidRDefault="002A792A" w:rsidP="002A792A">
      <w:pPr>
        <w:ind w:left="720"/>
        <w:jc w:val="center"/>
        <w:outlineLvl w:val="0"/>
        <w:rPr>
          <w:rFonts w:ascii="Bookman Old Style" w:hAnsi="Bookman Old Style"/>
          <w:b/>
          <w:bCs/>
          <w:sz w:val="28"/>
          <w:szCs w:val="28"/>
        </w:rPr>
      </w:pPr>
      <w:r w:rsidRPr="00DE1AEC">
        <w:rPr>
          <w:rFonts w:ascii="Bookman Old Style" w:hAnsi="Bookman Old Style" w:cs="Tahoma"/>
          <w:b/>
          <w:bCs/>
          <w:sz w:val="28"/>
          <w:szCs w:val="28"/>
        </w:rPr>
        <w:t xml:space="preserve">CAPITULO  </w:t>
      </w:r>
      <w:r w:rsidRPr="00DE1AEC">
        <w:rPr>
          <w:rFonts w:ascii="Bookman Old Style" w:hAnsi="Bookman Old Style"/>
          <w:b/>
          <w:bCs/>
          <w:sz w:val="28"/>
          <w:szCs w:val="28"/>
        </w:rPr>
        <w:t>4</w:t>
      </w:r>
    </w:p>
    <w:p w:rsidR="002A792A" w:rsidRPr="00DE1AEC" w:rsidRDefault="002A792A" w:rsidP="002A792A">
      <w:pPr>
        <w:ind w:left="720"/>
        <w:jc w:val="center"/>
        <w:outlineLvl w:val="0"/>
        <w:rPr>
          <w:rFonts w:ascii="Bookman Old Style" w:hAnsi="Bookman Old Style"/>
          <w:b/>
          <w:bCs/>
          <w:sz w:val="28"/>
          <w:szCs w:val="28"/>
        </w:rPr>
      </w:pPr>
      <w:r w:rsidRPr="00DE1AEC">
        <w:rPr>
          <w:rFonts w:ascii="Bookman Old Style" w:hAnsi="Bookman Old Style"/>
          <w:b/>
          <w:bCs/>
          <w:sz w:val="28"/>
          <w:szCs w:val="28"/>
        </w:rPr>
        <w:t>COORDINACION DE LAS PROTECCIONES.</w:t>
      </w: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pPr>
    </w:p>
    <w:p w:rsidR="002A792A" w:rsidRDefault="002A792A" w:rsidP="002A792A">
      <w:pPr>
        <w:pStyle w:val="Textoindependiente"/>
        <w:ind w:left="720"/>
        <w:rPr>
          <w:rFonts w:ascii="Calibri" w:hAnsi="Calibri" w:cs="Arial"/>
          <w:sz w:val="22"/>
        </w:rPr>
        <w:sectPr w:rsidR="002A792A" w:rsidSect="00A568A0">
          <w:type w:val="continuous"/>
          <w:pgSz w:w="12240" w:h="15840"/>
          <w:pgMar w:top="2268" w:right="1361" w:bottom="2268" w:left="2268" w:header="709" w:footer="709" w:gutter="0"/>
          <w:pgNumType w:start="128"/>
          <w:cols w:space="708"/>
          <w:docGrid w:linePitch="360"/>
        </w:sectPr>
      </w:pPr>
    </w:p>
    <w:p w:rsidR="002A792A" w:rsidRPr="00DE1AEC" w:rsidRDefault="002A792A" w:rsidP="002A792A">
      <w:pPr>
        <w:pStyle w:val="Textoindependiente"/>
        <w:spacing w:line="480" w:lineRule="auto"/>
        <w:rPr>
          <w:rFonts w:ascii="Bookman Old Style" w:hAnsi="Bookman Old Style" w:cs="Arial"/>
        </w:rPr>
      </w:pPr>
      <w:r w:rsidRPr="00DE1AEC">
        <w:rPr>
          <w:rFonts w:ascii="Bookman Old Style" w:hAnsi="Bookman Old Style" w:cs="Arial"/>
        </w:rPr>
        <w:lastRenderedPageBreak/>
        <w:t xml:space="preserve">Los estudios de flujo de carga y </w:t>
      </w:r>
      <w:r>
        <w:rPr>
          <w:rFonts w:ascii="Bookman Old Style" w:hAnsi="Bookman Old Style" w:cs="Arial"/>
        </w:rPr>
        <w:t>c</w:t>
      </w:r>
      <w:r w:rsidRPr="00DE1AEC">
        <w:rPr>
          <w:rFonts w:ascii="Bookman Old Style" w:hAnsi="Bookman Old Style" w:cs="Arial"/>
        </w:rPr>
        <w:t xml:space="preserve">orto </w:t>
      </w:r>
      <w:r>
        <w:rPr>
          <w:rFonts w:ascii="Bookman Old Style" w:hAnsi="Bookman Old Style" w:cs="Arial"/>
        </w:rPr>
        <w:t>c</w:t>
      </w:r>
      <w:r w:rsidRPr="00DE1AEC">
        <w:rPr>
          <w:rFonts w:ascii="Bookman Old Style" w:hAnsi="Bookman Old Style" w:cs="Arial"/>
        </w:rPr>
        <w:t xml:space="preserve">ircuito de “Calizas Huayco S.A” son la base para el ajuste y coordinación de las </w:t>
      </w:r>
      <w:r>
        <w:rPr>
          <w:rFonts w:ascii="Bookman Old Style" w:hAnsi="Bookman Old Style" w:cs="Arial"/>
        </w:rPr>
        <w:t>p</w:t>
      </w:r>
      <w:r w:rsidRPr="00DE1AEC">
        <w:rPr>
          <w:rFonts w:ascii="Bookman Old Style" w:hAnsi="Bookman Old Style" w:cs="Arial"/>
        </w:rPr>
        <w:t xml:space="preserve">rotecciones del Sistema. Los estudios se realizaran con los siguientes objetivos: </w:t>
      </w:r>
    </w:p>
    <w:p w:rsidR="002A792A" w:rsidRPr="00DE1AEC" w:rsidRDefault="002A792A" w:rsidP="002A792A">
      <w:pPr>
        <w:pStyle w:val="Textoindependiente"/>
        <w:tabs>
          <w:tab w:val="num" w:pos="1800"/>
        </w:tabs>
        <w:spacing w:line="480" w:lineRule="auto"/>
        <w:ind w:left="900"/>
        <w:rPr>
          <w:rFonts w:ascii="Bookman Old Style" w:hAnsi="Bookman Old Style" w:cs="Arial"/>
        </w:rPr>
      </w:pPr>
    </w:p>
    <w:p w:rsidR="002A792A" w:rsidRPr="00DE1AEC" w:rsidRDefault="002A792A" w:rsidP="002A792A">
      <w:pPr>
        <w:pStyle w:val="Textoindependiente"/>
        <w:numPr>
          <w:ilvl w:val="0"/>
          <w:numId w:val="8"/>
        </w:numPr>
        <w:spacing w:line="480" w:lineRule="auto"/>
        <w:rPr>
          <w:rFonts w:ascii="Bookman Old Style" w:hAnsi="Bookman Old Style" w:cs="Arial"/>
        </w:rPr>
      </w:pPr>
      <w:r w:rsidRPr="00DE1AEC">
        <w:rPr>
          <w:rFonts w:ascii="Bookman Old Style" w:hAnsi="Bookman Old Style" w:cs="Arial"/>
        </w:rPr>
        <w:t>Determinar los equipos a usar con el fin de dar una protección optima</w:t>
      </w:r>
    </w:p>
    <w:p w:rsidR="002A792A" w:rsidRPr="00DE1AEC" w:rsidRDefault="002A792A" w:rsidP="002A792A">
      <w:pPr>
        <w:pStyle w:val="Textoindependiente"/>
        <w:tabs>
          <w:tab w:val="num" w:pos="1800"/>
        </w:tabs>
        <w:spacing w:line="480" w:lineRule="auto"/>
        <w:ind w:left="900"/>
        <w:rPr>
          <w:rFonts w:ascii="Bookman Old Style" w:hAnsi="Bookman Old Style" w:cs="Arial"/>
        </w:rPr>
      </w:pPr>
    </w:p>
    <w:p w:rsidR="002A792A" w:rsidRPr="00DE1AEC" w:rsidRDefault="002A792A" w:rsidP="002A792A">
      <w:pPr>
        <w:pStyle w:val="Textoindependiente"/>
        <w:numPr>
          <w:ilvl w:val="0"/>
          <w:numId w:val="8"/>
        </w:numPr>
        <w:spacing w:line="480" w:lineRule="auto"/>
        <w:rPr>
          <w:rFonts w:ascii="Bookman Old Style" w:hAnsi="Bookman Old Style" w:cs="Arial"/>
        </w:rPr>
      </w:pPr>
      <w:r w:rsidRPr="00DE1AEC">
        <w:rPr>
          <w:rFonts w:ascii="Bookman Old Style" w:hAnsi="Bookman Old Style" w:cs="Arial"/>
        </w:rPr>
        <w:t xml:space="preserve"> Determinar del ajuste de los equipos de protección, los cuales son establecidos considerando el sistema bajo condiciones de falla.</w:t>
      </w:r>
    </w:p>
    <w:p w:rsidR="002A792A" w:rsidRPr="00DE1AEC" w:rsidRDefault="002A792A" w:rsidP="002A792A">
      <w:pPr>
        <w:pStyle w:val="Textoindependiente"/>
        <w:spacing w:line="480" w:lineRule="auto"/>
        <w:ind w:left="1080"/>
        <w:rPr>
          <w:rFonts w:ascii="Bookman Old Style" w:hAnsi="Bookman Old Style" w:cs="Arial"/>
        </w:rPr>
      </w:pPr>
    </w:p>
    <w:p w:rsidR="002A792A" w:rsidRPr="00DE1AEC" w:rsidRDefault="002A792A" w:rsidP="002A792A">
      <w:pPr>
        <w:pStyle w:val="Textoindependiente"/>
        <w:numPr>
          <w:ilvl w:val="0"/>
          <w:numId w:val="8"/>
        </w:numPr>
        <w:spacing w:line="480" w:lineRule="auto"/>
        <w:rPr>
          <w:rFonts w:ascii="Bookman Old Style" w:hAnsi="Bookman Old Style" w:cs="Arial"/>
        </w:rPr>
      </w:pPr>
      <w:r w:rsidRPr="00DE1AEC">
        <w:rPr>
          <w:rFonts w:ascii="Bookman Old Style" w:hAnsi="Bookman Old Style" w:cs="Arial"/>
        </w:rPr>
        <w:t xml:space="preserve">La aplicación del </w:t>
      </w:r>
      <w:r>
        <w:rPr>
          <w:rFonts w:ascii="Bookman Old Style" w:hAnsi="Bookman Old Style" w:cs="Arial"/>
        </w:rPr>
        <w:t>e</w:t>
      </w:r>
      <w:r w:rsidRPr="00DE1AEC">
        <w:rPr>
          <w:rFonts w:ascii="Bookman Old Style" w:hAnsi="Bookman Old Style" w:cs="Arial"/>
        </w:rPr>
        <w:t>studio permitirá el despeje oportuno y selectivo de las fallas del sistema.</w:t>
      </w: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rPr>
          <w:rFonts w:ascii="Bookman Old Style" w:hAnsi="Bookman Old Style" w:cs="Arial"/>
          <w:b/>
          <w:bCs/>
        </w:rPr>
      </w:pPr>
    </w:p>
    <w:p w:rsidR="002A792A" w:rsidRPr="00DE1AEC"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rPr>
          <w:rFonts w:ascii="Bookman Old Style" w:hAnsi="Bookman Old Style" w:cs="Arial"/>
          <w:b/>
          <w:bCs/>
        </w:rPr>
      </w:pPr>
      <w:r>
        <w:rPr>
          <w:rFonts w:ascii="Bookman Old Style" w:hAnsi="Bookman Old Style" w:cs="Arial"/>
          <w:b/>
          <w:bCs/>
        </w:rPr>
        <w:lastRenderedPageBreak/>
        <w:t>4.1</w:t>
      </w:r>
      <w:r w:rsidRPr="00DE1AEC">
        <w:rPr>
          <w:rFonts w:ascii="Bookman Old Style" w:hAnsi="Bookman Old Style" w:cs="Arial"/>
          <w:b/>
          <w:bCs/>
        </w:rPr>
        <w:t xml:space="preserve"> Esquemas de Protecciones.</w:t>
      </w:r>
    </w:p>
    <w:p w:rsidR="002A792A" w:rsidRPr="00DE1AEC" w:rsidRDefault="002A792A" w:rsidP="002A792A">
      <w:pPr>
        <w:pStyle w:val="Textoindependiente"/>
        <w:spacing w:line="480" w:lineRule="auto"/>
        <w:rPr>
          <w:rFonts w:ascii="Bookman Old Style" w:hAnsi="Bookman Old Style" w:cs="Arial"/>
          <w:b/>
          <w:bCs/>
        </w:rPr>
      </w:pPr>
    </w:p>
    <w:p w:rsidR="002A792A" w:rsidRDefault="002A792A" w:rsidP="002A792A">
      <w:pPr>
        <w:pStyle w:val="Textoindependiente"/>
        <w:spacing w:line="480" w:lineRule="auto"/>
        <w:ind w:left="709" w:hanging="709"/>
        <w:rPr>
          <w:rFonts w:ascii="Bookman Old Style" w:hAnsi="Bookman Old Style" w:cs="Arial"/>
          <w:b/>
          <w:bCs/>
        </w:rPr>
      </w:pPr>
      <w:r>
        <w:rPr>
          <w:rFonts w:ascii="Bookman Old Style" w:hAnsi="Bookman Old Style" w:cs="Arial"/>
          <w:b/>
          <w:bCs/>
        </w:rPr>
        <w:t>4.1.1 Esquema de protección del t</w:t>
      </w:r>
      <w:r w:rsidRPr="00DE1AEC">
        <w:rPr>
          <w:rFonts w:ascii="Bookman Old Style" w:hAnsi="Bookman Old Style" w:cs="Arial"/>
          <w:b/>
          <w:bCs/>
        </w:rPr>
        <w:t>ransforma</w:t>
      </w:r>
      <w:r>
        <w:rPr>
          <w:rFonts w:ascii="Bookman Old Style" w:hAnsi="Bookman Old Style" w:cs="Arial"/>
          <w:b/>
          <w:bCs/>
        </w:rPr>
        <w:t>dor de la subestación principal</w:t>
      </w:r>
    </w:p>
    <w:p w:rsidR="002A792A" w:rsidRDefault="002A792A" w:rsidP="002A792A">
      <w:pPr>
        <w:pStyle w:val="Textoindependiente"/>
        <w:spacing w:line="480" w:lineRule="auto"/>
        <w:ind w:left="709" w:hanging="709"/>
        <w:rPr>
          <w:rFonts w:ascii="Bookman Old Style" w:hAnsi="Bookman Old Style" w:cs="Arial"/>
          <w:b/>
          <w:bCs/>
        </w:rPr>
      </w:pPr>
    </w:p>
    <w:p w:rsidR="002A792A" w:rsidRPr="00DE1AEC" w:rsidRDefault="002A792A" w:rsidP="002A792A">
      <w:pPr>
        <w:pStyle w:val="Textoindependiente"/>
        <w:spacing w:line="480" w:lineRule="auto"/>
        <w:ind w:left="709"/>
        <w:rPr>
          <w:rFonts w:ascii="Bookman Old Style" w:hAnsi="Bookman Old Style" w:cs="Arial"/>
          <w:bCs/>
        </w:rPr>
      </w:pPr>
      <w:r w:rsidRPr="00DE1AEC">
        <w:rPr>
          <w:rFonts w:ascii="Bookman Old Style" w:hAnsi="Bookman Old Style" w:cs="Arial"/>
          <w:bCs/>
        </w:rPr>
        <w:t>A continuación se muestra el esquema de protección</w:t>
      </w:r>
      <w:r>
        <w:rPr>
          <w:rFonts w:ascii="Bookman Old Style" w:hAnsi="Bookman Old Style" w:cs="Arial"/>
          <w:bCs/>
        </w:rPr>
        <w:t xml:space="preserve"> (ampliado en el anexo 10)</w:t>
      </w:r>
      <w:r w:rsidRPr="00DE1AEC">
        <w:rPr>
          <w:rFonts w:ascii="Bookman Old Style" w:hAnsi="Bookman Old Style" w:cs="Arial"/>
          <w:bCs/>
        </w:rPr>
        <w:t xml:space="preserve"> para el transformador de la subestación principal una vez implementado el relé “GE 745 Transformer Management Relay”.</w:t>
      </w:r>
    </w:p>
    <w:p w:rsidR="002A792A" w:rsidRPr="00DE1AEC" w:rsidRDefault="002A792A" w:rsidP="002A792A">
      <w:pPr>
        <w:pStyle w:val="Textoindependiente"/>
        <w:spacing w:line="480" w:lineRule="auto"/>
        <w:ind w:left="720"/>
        <w:rPr>
          <w:rFonts w:ascii="Bookman Old Style" w:hAnsi="Bookman Old Style"/>
        </w:rPr>
      </w:pPr>
    </w:p>
    <w:p w:rsidR="002A792A" w:rsidRDefault="002A792A" w:rsidP="002A792A">
      <w:pPr>
        <w:pStyle w:val="Textoindependiente"/>
        <w:ind w:left="720"/>
        <w:sectPr w:rsidR="002A792A" w:rsidSect="005D1DB2">
          <w:headerReference w:type="default" r:id="rId59"/>
          <w:footerReference w:type="default" r:id="rId60"/>
          <w:pgSz w:w="12240" w:h="15840"/>
          <w:pgMar w:top="2268" w:right="1361" w:bottom="2268" w:left="2268" w:header="709" w:footer="709" w:gutter="0"/>
          <w:pgNumType w:start="134"/>
          <w:cols w:space="708"/>
          <w:docGrid w:linePitch="360"/>
        </w:sectPr>
      </w:pPr>
    </w:p>
    <w:p w:rsidR="002A792A" w:rsidRDefault="002A792A" w:rsidP="002A792A">
      <w:pPr>
        <w:pStyle w:val="Textoindependiente"/>
        <w:ind w:left="-426"/>
        <w:jc w:val="center"/>
      </w:pPr>
    </w:p>
    <w:p w:rsidR="002A792A" w:rsidRDefault="009410F6" w:rsidP="002A792A">
      <w:pPr>
        <w:pStyle w:val="Textoindependiente"/>
        <w:ind w:left="-426"/>
        <w:jc w:val="center"/>
      </w:pPr>
      <w:r>
        <w:rPr>
          <w:noProof/>
        </w:rPr>
        <w:drawing>
          <wp:inline distT="0" distB="0" distL="0" distR="0">
            <wp:extent cx="6581775" cy="4401820"/>
            <wp:effectExtent l="19050" t="0" r="9525" b="0"/>
            <wp:docPr id="25" name="Imagen 20" descr="Control transferencia(ok)-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ontrol transferencia(ok)-Model"/>
                    <pic:cNvPicPr>
                      <a:picLocks noChangeAspect="1" noChangeArrowheads="1"/>
                    </pic:cNvPicPr>
                  </pic:nvPicPr>
                  <pic:blipFill>
                    <a:blip r:embed="rId61"/>
                    <a:srcRect l="13297" t="19948" r="13509" b="19937"/>
                    <a:stretch>
                      <a:fillRect/>
                    </a:stretch>
                  </pic:blipFill>
                  <pic:spPr bwMode="auto">
                    <a:xfrm>
                      <a:off x="0" y="0"/>
                      <a:ext cx="6581775" cy="4401820"/>
                    </a:xfrm>
                    <a:prstGeom prst="rect">
                      <a:avLst/>
                    </a:prstGeom>
                    <a:noFill/>
                    <a:ln w="9525">
                      <a:noFill/>
                      <a:miter lim="800000"/>
                      <a:headEnd/>
                      <a:tailEnd/>
                    </a:ln>
                  </pic:spPr>
                </pic:pic>
              </a:graphicData>
            </a:graphic>
          </wp:inline>
        </w:drawing>
      </w:r>
    </w:p>
    <w:p w:rsidR="002A792A" w:rsidRDefault="002A792A" w:rsidP="002A792A">
      <w:pPr>
        <w:pStyle w:val="Textoindependiente"/>
        <w:ind w:left="-426"/>
        <w:jc w:val="center"/>
      </w:pPr>
    </w:p>
    <w:p w:rsidR="002A792A" w:rsidRDefault="002A792A" w:rsidP="002A792A">
      <w:pPr>
        <w:pStyle w:val="Textoindependiente"/>
        <w:ind w:left="-426"/>
        <w:jc w:val="center"/>
      </w:pPr>
    </w:p>
    <w:p w:rsidR="002A792A" w:rsidRDefault="002A792A" w:rsidP="002A792A">
      <w:pPr>
        <w:pStyle w:val="Textoindependiente"/>
        <w:ind w:left="-426"/>
        <w:jc w:val="center"/>
      </w:pPr>
    </w:p>
    <w:p w:rsidR="002A792A" w:rsidRPr="000C271C" w:rsidRDefault="002A792A" w:rsidP="002A792A">
      <w:pPr>
        <w:pStyle w:val="Textoindependiente"/>
        <w:ind w:left="720"/>
        <w:jc w:val="center"/>
        <w:outlineLvl w:val="0"/>
        <w:rPr>
          <w:rFonts w:ascii="Arial" w:hAnsi="Arial" w:cs="Arial"/>
          <w:bCs/>
          <w:sz w:val="22"/>
          <w:szCs w:val="22"/>
        </w:rPr>
        <w:sectPr w:rsidR="002A792A" w:rsidRPr="000C271C" w:rsidSect="007D00B0">
          <w:pgSz w:w="15840" w:h="12240" w:orient="landscape"/>
          <w:pgMar w:top="1440" w:right="851" w:bottom="568" w:left="1418" w:header="709" w:footer="709" w:gutter="0"/>
          <w:cols w:space="708"/>
          <w:docGrid w:linePitch="360"/>
        </w:sectPr>
      </w:pPr>
      <w:r w:rsidRPr="000C271C">
        <w:rPr>
          <w:rFonts w:ascii="Bookman Old Style" w:hAnsi="Bookman Old Style" w:cs="Arial"/>
          <w:bCs/>
          <w:i/>
          <w:sz w:val="22"/>
          <w:szCs w:val="22"/>
        </w:rPr>
        <w:t>Figura #25 Esquema de protección para el transformador principal</w:t>
      </w:r>
    </w:p>
    <w:p w:rsidR="002A792A" w:rsidRPr="00DE1AEC" w:rsidRDefault="002A792A" w:rsidP="002A792A">
      <w:pPr>
        <w:pStyle w:val="Textoindependiente"/>
        <w:spacing w:line="480" w:lineRule="auto"/>
        <w:rPr>
          <w:rFonts w:ascii="Bookman Old Style" w:hAnsi="Bookman Old Style" w:cs="Arial"/>
          <w:b/>
          <w:bCs/>
        </w:rPr>
      </w:pPr>
      <w:r>
        <w:rPr>
          <w:rFonts w:ascii="Bookman Old Style" w:hAnsi="Bookman Old Style" w:cs="Arial"/>
          <w:b/>
          <w:bCs/>
        </w:rPr>
        <w:lastRenderedPageBreak/>
        <w:t>4.1.1.1 Descripción del c</w:t>
      </w:r>
      <w:r w:rsidRPr="00DE1AEC">
        <w:rPr>
          <w:rFonts w:ascii="Bookman Old Style" w:hAnsi="Bookman Old Style" w:cs="Arial"/>
          <w:b/>
          <w:bCs/>
        </w:rPr>
        <w:t>ontrol del sistema de transferencia</w: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Para este caso, el relé GE 745 TRANSFORMER MANAGEMENT REL</w:t>
      </w:r>
      <w:r>
        <w:rPr>
          <w:rFonts w:ascii="Bookman Old Style" w:hAnsi="Bookman Old Style" w:cs="Arial"/>
          <w:bCs/>
        </w:rPr>
        <w:t>AY hará</w:t>
      </w:r>
      <w:r w:rsidRPr="00DE1AEC">
        <w:rPr>
          <w:rFonts w:ascii="Bookman Old Style" w:hAnsi="Bookman Old Style" w:cs="Arial"/>
          <w:bCs/>
        </w:rPr>
        <w:t xml:space="preserve"> las funciones tanto de protección como de control del sistema de transferencia descrito en el capítulo uno. </w: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Dado que el equipo permite el manejo de hasta tres devanados, las configuraciones correspondientes a dos de ellos (secundario y terciario) serán usadas en los sistemas de protección del transformador principal y en el esquema de control del sistema de transferencia, el mismo que es presentado a continuación:</w:t>
      </w:r>
    </w:p>
    <w:p w:rsidR="002A792A" w:rsidRPr="00DE1AEC" w:rsidRDefault="002A792A" w:rsidP="002A792A">
      <w:pPr>
        <w:pStyle w:val="Textoindependiente"/>
        <w:spacing w:line="480" w:lineRule="auto"/>
        <w:ind w:left="720"/>
        <w:jc w:val="center"/>
        <w:rPr>
          <w:rFonts w:ascii="Bookman Old Style" w:hAnsi="Bookman Old Style" w:cs="Arial"/>
          <w:bCs/>
          <w:i/>
        </w:rPr>
      </w:pPr>
    </w:p>
    <w:p w:rsidR="002A792A" w:rsidRDefault="002A792A" w:rsidP="002A792A">
      <w:pPr>
        <w:pStyle w:val="Textoindependiente"/>
        <w:spacing w:line="480" w:lineRule="auto"/>
        <w:ind w:left="720"/>
        <w:jc w:val="center"/>
        <w:outlineLvl w:val="0"/>
        <w:rPr>
          <w:rFonts w:ascii="Bookman Old Style" w:hAnsi="Bookman Old Style" w:cs="Arial"/>
          <w:bCs/>
          <w:i/>
        </w:rPr>
      </w:pPr>
    </w:p>
    <w:p w:rsidR="002A792A" w:rsidRDefault="002A792A" w:rsidP="002A792A">
      <w:pPr>
        <w:pStyle w:val="Textoindependiente"/>
        <w:spacing w:line="480" w:lineRule="auto"/>
        <w:ind w:left="720"/>
        <w:jc w:val="center"/>
        <w:outlineLvl w:val="0"/>
        <w:rPr>
          <w:rFonts w:ascii="Bookman Old Style" w:hAnsi="Bookman Old Style" w:cs="Arial"/>
          <w:bCs/>
          <w:i/>
        </w:rPr>
      </w:pPr>
    </w:p>
    <w:p w:rsidR="002A792A" w:rsidRDefault="002A792A" w:rsidP="002A792A">
      <w:pPr>
        <w:pStyle w:val="Textoindependiente"/>
        <w:spacing w:line="480" w:lineRule="auto"/>
        <w:ind w:left="720"/>
        <w:jc w:val="center"/>
        <w:outlineLvl w:val="0"/>
        <w:rPr>
          <w:rFonts w:ascii="Bookman Old Style" w:hAnsi="Bookman Old Style" w:cs="Arial"/>
          <w:bCs/>
          <w:i/>
        </w:rPr>
      </w:pPr>
    </w:p>
    <w:p w:rsidR="002A792A" w:rsidRDefault="002A792A" w:rsidP="002A792A">
      <w:pPr>
        <w:pStyle w:val="Textoindependiente"/>
        <w:spacing w:line="480" w:lineRule="auto"/>
        <w:ind w:left="720"/>
        <w:jc w:val="center"/>
        <w:outlineLvl w:val="0"/>
        <w:rPr>
          <w:rFonts w:ascii="Bookman Old Style" w:hAnsi="Bookman Old Style" w:cs="Arial"/>
          <w:bCs/>
          <w:i/>
        </w:rPr>
      </w:pPr>
    </w:p>
    <w:p w:rsidR="002A792A" w:rsidRDefault="002A792A" w:rsidP="002A792A">
      <w:pPr>
        <w:pStyle w:val="Textoindependiente"/>
        <w:spacing w:line="480" w:lineRule="auto"/>
        <w:ind w:left="720"/>
        <w:jc w:val="center"/>
        <w:outlineLvl w:val="0"/>
        <w:rPr>
          <w:rFonts w:ascii="Bookman Old Style" w:hAnsi="Bookman Old Style" w:cs="Arial"/>
          <w:bCs/>
          <w:i/>
        </w:rPr>
      </w:pPr>
    </w:p>
    <w:p w:rsidR="002A792A" w:rsidRDefault="002A792A" w:rsidP="002A792A">
      <w:pPr>
        <w:pStyle w:val="Textoindependiente"/>
        <w:spacing w:line="480" w:lineRule="auto"/>
        <w:ind w:left="720"/>
        <w:jc w:val="center"/>
        <w:outlineLvl w:val="0"/>
        <w:rPr>
          <w:rFonts w:ascii="Bookman Old Style" w:hAnsi="Bookman Old Style" w:cs="Arial"/>
          <w:bCs/>
          <w:i/>
        </w:rPr>
      </w:pPr>
    </w:p>
    <w:p w:rsidR="002A792A" w:rsidRDefault="002A792A" w:rsidP="002A792A">
      <w:pPr>
        <w:pStyle w:val="Textoindependiente"/>
        <w:spacing w:line="480" w:lineRule="auto"/>
        <w:ind w:left="720"/>
        <w:jc w:val="center"/>
        <w:outlineLvl w:val="0"/>
        <w:rPr>
          <w:rFonts w:ascii="Bookman Old Style" w:hAnsi="Bookman Old Style" w:cs="Arial"/>
          <w:bCs/>
          <w:i/>
        </w:rPr>
      </w:pPr>
    </w:p>
    <w:p w:rsidR="002A792A" w:rsidRDefault="002A792A" w:rsidP="002A792A">
      <w:pPr>
        <w:pStyle w:val="Textoindependiente"/>
        <w:spacing w:line="480" w:lineRule="auto"/>
        <w:ind w:left="720"/>
        <w:jc w:val="center"/>
        <w:outlineLvl w:val="0"/>
        <w:rPr>
          <w:rFonts w:ascii="Bookman Old Style" w:hAnsi="Bookman Old Style" w:cs="Arial"/>
          <w:bCs/>
          <w:i/>
        </w:rPr>
      </w:pPr>
    </w:p>
    <w:p w:rsidR="002A792A" w:rsidRDefault="002A792A" w:rsidP="002A792A">
      <w:pPr>
        <w:pStyle w:val="Textoindependiente"/>
        <w:spacing w:line="480" w:lineRule="auto"/>
        <w:ind w:left="720"/>
        <w:jc w:val="center"/>
        <w:outlineLvl w:val="0"/>
        <w:rPr>
          <w:rFonts w:ascii="Bookman Old Style" w:hAnsi="Bookman Old Style" w:cs="Arial"/>
          <w:bCs/>
          <w:i/>
        </w:rPr>
        <w:sectPr w:rsidR="002A792A" w:rsidSect="009B40BD">
          <w:pgSz w:w="12240" w:h="15840"/>
          <w:pgMar w:top="2268" w:right="1361" w:bottom="2268" w:left="2268" w:header="708" w:footer="708" w:gutter="0"/>
          <w:cols w:space="708"/>
          <w:docGrid w:linePitch="360"/>
        </w:sectPr>
      </w:pPr>
    </w:p>
    <w:p w:rsidR="002A792A" w:rsidRDefault="009410F6" w:rsidP="002A792A">
      <w:pPr>
        <w:pStyle w:val="Textoindependiente"/>
        <w:spacing w:line="480" w:lineRule="auto"/>
        <w:ind w:left="720"/>
        <w:jc w:val="center"/>
        <w:outlineLvl w:val="0"/>
        <w:rPr>
          <w:rFonts w:ascii="Bookman Old Style" w:hAnsi="Bookman Old Style" w:cs="Arial"/>
          <w:bCs/>
          <w:i/>
        </w:rPr>
      </w:pPr>
      <w:r>
        <w:rPr>
          <w:rFonts w:ascii="Bookman Old Style" w:hAnsi="Bookman Old Style" w:cs="Arial"/>
          <w:i/>
          <w:noProof/>
        </w:rPr>
        <w:lastRenderedPageBreak/>
        <w:drawing>
          <wp:inline distT="0" distB="0" distL="0" distR="0">
            <wp:extent cx="6858000" cy="4646295"/>
            <wp:effectExtent l="19050" t="0" r="0" b="0"/>
            <wp:docPr id="26" name="Imagen 21" descr="flex logic-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flex logic-Model"/>
                    <pic:cNvPicPr>
                      <a:picLocks noChangeAspect="1" noChangeArrowheads="1"/>
                    </pic:cNvPicPr>
                  </pic:nvPicPr>
                  <pic:blipFill>
                    <a:blip r:embed="rId62"/>
                    <a:srcRect l="12625" t="19818" r="13588" b="19661"/>
                    <a:stretch>
                      <a:fillRect/>
                    </a:stretch>
                  </pic:blipFill>
                  <pic:spPr bwMode="auto">
                    <a:xfrm>
                      <a:off x="0" y="0"/>
                      <a:ext cx="6858000" cy="4646295"/>
                    </a:xfrm>
                    <a:prstGeom prst="rect">
                      <a:avLst/>
                    </a:prstGeom>
                    <a:noFill/>
                    <a:ln w="9525">
                      <a:noFill/>
                      <a:miter lim="800000"/>
                      <a:headEnd/>
                      <a:tailEnd/>
                    </a:ln>
                  </pic:spPr>
                </pic:pic>
              </a:graphicData>
            </a:graphic>
          </wp:inline>
        </w:drawing>
      </w:r>
    </w:p>
    <w:p w:rsidR="002A792A" w:rsidRDefault="002A792A" w:rsidP="002A792A">
      <w:pPr>
        <w:pStyle w:val="Textoindependiente"/>
        <w:spacing w:line="276" w:lineRule="auto"/>
        <w:ind w:left="720"/>
        <w:jc w:val="center"/>
        <w:outlineLvl w:val="0"/>
        <w:rPr>
          <w:rFonts w:ascii="Bookman Old Style" w:hAnsi="Bookman Old Style" w:cs="Arial"/>
          <w:bCs/>
          <w:i/>
        </w:rPr>
      </w:pPr>
    </w:p>
    <w:p w:rsidR="002A792A" w:rsidRPr="000C271C" w:rsidRDefault="002A792A" w:rsidP="002A792A">
      <w:pPr>
        <w:pStyle w:val="Textoindependiente"/>
        <w:spacing w:line="276" w:lineRule="auto"/>
        <w:ind w:left="720"/>
        <w:jc w:val="center"/>
        <w:outlineLvl w:val="0"/>
        <w:rPr>
          <w:rFonts w:ascii="Bookman Old Style" w:hAnsi="Bookman Old Style" w:cs="Arial"/>
          <w:bCs/>
          <w:i/>
          <w:sz w:val="22"/>
          <w:szCs w:val="22"/>
        </w:rPr>
      </w:pPr>
      <w:r w:rsidRPr="000C271C">
        <w:rPr>
          <w:rFonts w:ascii="Bookman Old Style" w:hAnsi="Bookman Old Style" w:cs="Arial"/>
          <w:bCs/>
          <w:i/>
          <w:sz w:val="22"/>
          <w:szCs w:val="22"/>
        </w:rPr>
        <w:t xml:space="preserve">Figura #26 Flex Logic </w:t>
      </w:r>
    </w:p>
    <w:p w:rsidR="002A792A" w:rsidRPr="000C271C" w:rsidRDefault="002A792A" w:rsidP="002A792A">
      <w:pPr>
        <w:pStyle w:val="Textoindependiente"/>
        <w:spacing w:line="480" w:lineRule="auto"/>
        <w:ind w:left="720"/>
        <w:jc w:val="center"/>
        <w:rPr>
          <w:rFonts w:ascii="Bookman Old Style" w:hAnsi="Bookman Old Style" w:cs="Arial"/>
          <w:bCs/>
          <w:i/>
          <w:sz w:val="22"/>
          <w:szCs w:val="22"/>
        </w:rPr>
        <w:sectPr w:rsidR="002A792A" w:rsidRPr="000C271C" w:rsidSect="007D00B0">
          <w:pgSz w:w="15840" w:h="12240" w:orient="landscape"/>
          <w:pgMar w:top="1361" w:right="2268" w:bottom="1276" w:left="2268" w:header="709" w:footer="709" w:gutter="0"/>
          <w:cols w:space="708"/>
          <w:docGrid w:linePitch="360"/>
        </w:sectPr>
      </w:pP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lastRenderedPageBreak/>
        <w:t>Se analizan a continuación, las posibles contingencias previstas para el sistema de control presentado.</w:t>
      </w:r>
    </w:p>
    <w:p w:rsidR="002A792A" w:rsidRPr="00DE1AEC" w:rsidRDefault="002A792A" w:rsidP="002A792A">
      <w:pPr>
        <w:pStyle w:val="Textoindependiente"/>
        <w:spacing w:line="480" w:lineRule="auto"/>
        <w:ind w:left="993" w:hanging="11"/>
        <w:outlineLvl w:val="0"/>
        <w:rPr>
          <w:rFonts w:ascii="Bookman Old Style" w:hAnsi="Bookman Old Style" w:cs="Arial"/>
          <w:b/>
          <w:bCs/>
          <w:i/>
        </w:rPr>
      </w:pPr>
      <w:r w:rsidRPr="00DE1AEC">
        <w:rPr>
          <w:rFonts w:ascii="Bookman Old Style" w:hAnsi="Bookman Old Style" w:cs="Arial"/>
          <w:b/>
          <w:bCs/>
          <w:i/>
        </w:rPr>
        <w:t>Caso 1</w:t>
      </w: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 xml:space="preserve">Para una falla en el alimentador “Cal”, el elemento de sobrecorriente 2 del relé (251P = ASSERTED) procede a compararse en una compuerta lógica “Y” con una señal proveniente del interruptor “52-3” ubicado en el lado de baja tensión del transformador, que es el del alimentador “Agregados”. Si dicho proceso devuelve un “1” lógico (existe la falla y los interruptores “Agregados” está cerrado), se bifurca la señal y se envía una de las dos resultantes (Señal “A”) a compararse en una compuerta lógica “O” junto con la señal “C” para la apertura de los interruptores “52-2”, que son los del alimentador “Cal”. La otra resultante sufre un retardo de tiempo (Temporizador 1) y luego es enviada al interruptor “52-T”, el cual efectúa la transferencia. </w:t>
      </w:r>
    </w:p>
    <w:p w:rsidR="002A792A" w:rsidRPr="00DE1AEC" w:rsidRDefault="002A792A" w:rsidP="002A792A">
      <w:pPr>
        <w:pStyle w:val="Textoindependiente"/>
        <w:spacing w:line="480" w:lineRule="auto"/>
        <w:ind w:left="993" w:hanging="11"/>
        <w:outlineLvl w:val="0"/>
        <w:rPr>
          <w:rFonts w:ascii="Bookman Old Style" w:hAnsi="Bookman Old Style" w:cs="Arial"/>
          <w:b/>
          <w:bCs/>
          <w:i/>
        </w:rPr>
      </w:pPr>
      <w:r w:rsidRPr="00DE1AEC">
        <w:rPr>
          <w:rFonts w:ascii="Bookman Old Style" w:hAnsi="Bookman Old Style" w:cs="Arial"/>
          <w:b/>
          <w:bCs/>
          <w:i/>
        </w:rPr>
        <w:t>Caso 2</w:t>
      </w: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 xml:space="preserve">Para una falla en el alimentador “Agregados”, el elemento de sobrecorriente 3 del relé (351P = ASSERTED) procede a compararse en una compuerta lógica “Y” con una señal </w:t>
      </w:r>
      <w:r w:rsidRPr="00DE1AEC">
        <w:rPr>
          <w:rFonts w:ascii="Bookman Old Style" w:hAnsi="Bookman Old Style" w:cs="Arial"/>
          <w:bCs/>
        </w:rPr>
        <w:lastRenderedPageBreak/>
        <w:t xml:space="preserve">proveniente del interruptor “52-2” ubicado en el lado de baja tensión del transformador, que es el del alimentador “Cal”. Si dicho proceso devuelve un “1” lógico (existe la falla y el interruptor “Cal” está cerrado), se bifurca la señal y se envía una de las dos resultantes (Señal “B”) a compararse en una compuerta lógica “O” junto con la señal “D” para la apertura de los interruptores “52-3”, que son los del alimentador “Agregados”. La otra resultante sufre un retardo de tiempo  (Temporizador 2) y luego es enviada al interruptor “52-T”, el cual efectúa la transferencia. </w:t>
      </w:r>
    </w:p>
    <w:p w:rsidR="002A792A" w:rsidRPr="00DE1AEC" w:rsidRDefault="002A792A" w:rsidP="002A792A">
      <w:pPr>
        <w:pStyle w:val="Textoindependiente"/>
        <w:spacing w:line="480" w:lineRule="auto"/>
        <w:ind w:left="993" w:hanging="11"/>
        <w:outlineLvl w:val="0"/>
        <w:rPr>
          <w:rFonts w:ascii="Bookman Old Style" w:hAnsi="Bookman Old Style" w:cs="Arial"/>
          <w:b/>
          <w:bCs/>
          <w:i/>
        </w:rPr>
      </w:pPr>
      <w:r w:rsidRPr="00DE1AEC">
        <w:rPr>
          <w:rFonts w:ascii="Bookman Old Style" w:hAnsi="Bookman Old Style" w:cs="Arial"/>
          <w:b/>
          <w:bCs/>
          <w:i/>
        </w:rPr>
        <w:t>Caso 3</w:t>
      </w: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 xml:space="preserve">Si una vez presentadas las condiciones del </w:t>
      </w:r>
      <w:r w:rsidRPr="00DE1AEC">
        <w:rPr>
          <w:rFonts w:ascii="Bookman Old Style" w:hAnsi="Bookman Old Style" w:cs="Arial"/>
          <w:b/>
          <w:bCs/>
          <w:i/>
        </w:rPr>
        <w:t>Caso 1</w:t>
      </w:r>
      <w:r w:rsidRPr="00DE1AEC">
        <w:rPr>
          <w:rFonts w:ascii="Bookman Old Style" w:hAnsi="Bookman Old Style" w:cs="Arial"/>
          <w:bCs/>
        </w:rPr>
        <w:t xml:space="preserve"> (los interruptores del alimentador “Cal” han operado y se ha producido la transferencia), el elemento de sobrecorriente 3 del relé opera (351P = ASSERTED, lo que implica que la falla persiste en algún punto del alimentador “Cal”), esta señal se compara en una compuerta lógica “Y” junto con la proveniente del interruptor “52-2” lo que deshabilita la operación del “52-3” y habilita la señal que abre la transferencia. </w: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993" w:hanging="11"/>
        <w:outlineLvl w:val="0"/>
        <w:rPr>
          <w:rFonts w:ascii="Bookman Old Style" w:hAnsi="Bookman Old Style" w:cs="Arial"/>
          <w:b/>
          <w:bCs/>
          <w:i/>
        </w:rPr>
      </w:pPr>
      <w:r w:rsidRPr="00DE1AEC">
        <w:rPr>
          <w:rFonts w:ascii="Bookman Old Style" w:hAnsi="Bookman Old Style" w:cs="Arial"/>
          <w:b/>
          <w:bCs/>
          <w:i/>
        </w:rPr>
        <w:lastRenderedPageBreak/>
        <w:t>Caso 4</w:t>
      </w: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 xml:space="preserve">Si una vez presentadas las condiciones del </w:t>
      </w:r>
      <w:r w:rsidRPr="00DE1AEC">
        <w:rPr>
          <w:rFonts w:ascii="Bookman Old Style" w:hAnsi="Bookman Old Style" w:cs="Arial"/>
          <w:b/>
          <w:bCs/>
          <w:i/>
        </w:rPr>
        <w:t>Caso 2</w:t>
      </w:r>
      <w:r w:rsidRPr="00DE1AEC">
        <w:rPr>
          <w:rFonts w:ascii="Bookman Old Style" w:hAnsi="Bookman Old Style" w:cs="Arial"/>
          <w:bCs/>
        </w:rPr>
        <w:t xml:space="preserve"> (los interruptores del alimentador “Agregados” han operado y se ha producido la transferencia), el elemento de sobrecorriente 3 del relé opera (351P = ASSERTED, lo que implica que la falla persiste en algún punto del alimentador “Agregados”), esta señal se compara en una compuerta lógica “Y” junto con la proveniente del interruptor “52-3” lo que deshabilita la operación del “52-2” y habilita la señal que abre la transferencia. </w:t>
      </w:r>
    </w:p>
    <w:p w:rsidR="002A792A" w:rsidRPr="00DE1AEC" w:rsidRDefault="002A792A" w:rsidP="002A792A">
      <w:pPr>
        <w:pStyle w:val="Textoindependiente"/>
        <w:spacing w:line="480" w:lineRule="auto"/>
        <w:ind w:left="993" w:hanging="11"/>
        <w:outlineLvl w:val="0"/>
        <w:rPr>
          <w:rFonts w:ascii="Bookman Old Style" w:hAnsi="Bookman Old Style" w:cs="Arial"/>
          <w:b/>
          <w:bCs/>
          <w:i/>
        </w:rPr>
      </w:pPr>
      <w:r w:rsidRPr="00DE1AEC">
        <w:rPr>
          <w:rFonts w:ascii="Bookman Old Style" w:hAnsi="Bookman Old Style" w:cs="Arial"/>
          <w:b/>
          <w:bCs/>
          <w:i/>
        </w:rPr>
        <w:t>Caso 5</w:t>
      </w: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Si se ha producido la apertura del interruptor de “Agregados”, sea por falla o manualmente, y el elemento de sobrecorriente 2 del relé opera (251P = ASSERTED, implica que existe una falla en algún punto del alimentador “Cal”), debido a la configuración FLEXLOGIC, no enviará la señal “A” directo al interruptor “Cal”. Consecuentemente, se habilita el envío de la señal “C” (que hará abrir al interruptor “Cal” luego de compararse en una compuerta “ó” con la señal “A”), si y solo sí, la falla persiste el tiempo ajustado en el temporizador 3.</w:t>
      </w:r>
    </w:p>
    <w:p w:rsidR="002A792A" w:rsidRPr="00DE1AEC" w:rsidRDefault="002A792A" w:rsidP="002A792A">
      <w:pPr>
        <w:pStyle w:val="Textoindependiente"/>
        <w:spacing w:line="480" w:lineRule="auto"/>
        <w:ind w:left="993" w:hanging="11"/>
        <w:outlineLvl w:val="0"/>
        <w:rPr>
          <w:rFonts w:ascii="Bookman Old Style" w:hAnsi="Bookman Old Style" w:cs="Arial"/>
          <w:b/>
          <w:bCs/>
          <w:i/>
        </w:rPr>
      </w:pPr>
      <w:r w:rsidRPr="00DE1AEC">
        <w:rPr>
          <w:rFonts w:ascii="Bookman Old Style" w:hAnsi="Bookman Old Style" w:cs="Arial"/>
          <w:b/>
          <w:bCs/>
          <w:i/>
        </w:rPr>
        <w:lastRenderedPageBreak/>
        <w:t>Caso 6</w:t>
      </w: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Si se ha producido la apertura del interruptor de “Cal”, sea por falla o manualmente, y el elemento de sobrecorriente 3 del relé opera (351P = ASSERTED, implica que existe una falla en algún punto del alimentador “Agregados”), debido a la configuración FLEXLOGIC, no enviará la señal “B” directo al interruptor “Agregados”. Consecuentemente, se habilita el envío de la señal “D” (que hará abrir al interruptor “Agregados” luego de compararse en una compuerta “ó” con la señal “B”), si y solo sí, la falla persiste el tiempo ajustado en el temporizador 4.</w: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Los parámetros de configuración para el sistema de control de transferencia serán mostrados en el apartado “Resumen de Ajustes”.</w: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rPr>
          <w:rFonts w:ascii="Bookman Old Style" w:hAnsi="Bookman Old Style" w:cs="Arial"/>
          <w:b/>
          <w:bCs/>
        </w:rPr>
      </w:pPr>
    </w:p>
    <w:p w:rsidR="002A792A" w:rsidRPr="00DE1AEC" w:rsidRDefault="002A792A" w:rsidP="002A792A">
      <w:pPr>
        <w:pStyle w:val="Textoindependiente"/>
        <w:spacing w:line="480" w:lineRule="auto"/>
        <w:ind w:left="720"/>
        <w:rPr>
          <w:rFonts w:ascii="Bookman Old Style" w:hAnsi="Bookman Old Style" w:cs="Arial"/>
          <w:b/>
          <w:bCs/>
        </w:rPr>
      </w:pPr>
    </w:p>
    <w:p w:rsidR="002A792A" w:rsidRPr="00DE1AEC" w:rsidRDefault="002A792A" w:rsidP="002A792A">
      <w:pPr>
        <w:pStyle w:val="Textoindependiente"/>
        <w:spacing w:line="480" w:lineRule="auto"/>
        <w:rPr>
          <w:rFonts w:ascii="Bookman Old Style" w:hAnsi="Bookman Old Style" w:cs="Arial"/>
          <w:b/>
          <w:bCs/>
        </w:rPr>
      </w:pPr>
      <w:r>
        <w:rPr>
          <w:rFonts w:ascii="Bookman Old Style" w:hAnsi="Bookman Old Style" w:cs="Arial"/>
          <w:b/>
          <w:bCs/>
        </w:rPr>
        <w:lastRenderedPageBreak/>
        <w:t xml:space="preserve">4.1.1.2 </w:t>
      </w:r>
      <w:r w:rsidRPr="00DE1AEC">
        <w:rPr>
          <w:rFonts w:ascii="Bookman Old Style" w:hAnsi="Bookman Old Style" w:cs="Arial"/>
          <w:b/>
          <w:bCs/>
        </w:rPr>
        <w:t>Al</w:t>
      </w:r>
      <w:r>
        <w:rPr>
          <w:rFonts w:ascii="Bookman Old Style" w:hAnsi="Bookman Old Style" w:cs="Arial"/>
          <w:b/>
          <w:bCs/>
        </w:rPr>
        <w:t>ternativa 1 para el sistema de t</w:t>
      </w:r>
      <w:r w:rsidRPr="00DE1AEC">
        <w:rPr>
          <w:rFonts w:ascii="Bookman Old Style" w:hAnsi="Bookman Old Style" w:cs="Arial"/>
          <w:b/>
          <w:bCs/>
        </w:rPr>
        <w:t xml:space="preserve">ransferencia </w:t>
      </w:r>
    </w:p>
    <w:p w:rsidR="002A792A" w:rsidRPr="00DE1AEC" w:rsidRDefault="002A792A" w:rsidP="002A792A">
      <w:pPr>
        <w:pStyle w:val="Textoindependiente"/>
        <w:spacing w:line="480" w:lineRule="auto"/>
        <w:ind w:left="720"/>
        <w:rPr>
          <w:rFonts w:ascii="Bookman Old Style" w:hAnsi="Bookman Old Style" w:cs="Arial"/>
          <w:b/>
          <w:bCs/>
        </w:rPr>
      </w:pP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Se propone, por razones económicas, un sistema alterno de transferencia el cual consiste en la eliminación del interruptor 52-3B (Ubicado en el tramo del alimentador “Agregados”).</w:t>
      </w:r>
    </w:p>
    <w:p w:rsidR="002A792A" w:rsidRPr="00DE1AEC" w:rsidRDefault="002A792A" w:rsidP="002A792A">
      <w:pPr>
        <w:pStyle w:val="Textoindependiente"/>
        <w:spacing w:line="480" w:lineRule="auto"/>
        <w:ind w:left="1440"/>
        <w:rPr>
          <w:rFonts w:ascii="Bookman Old Style" w:hAnsi="Bookman Old Style" w:cs="Arial"/>
          <w:bCs/>
        </w:rPr>
      </w:pP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 xml:space="preserve">Debido a la reserva disponible para la alimentación de la planta de cal, se considera que un sistema de transferencia que mantenga energizada las subestaciones Primaria y Secundaria no es de vital importancia. </w:t>
      </w:r>
    </w:p>
    <w:p w:rsidR="002A792A" w:rsidRPr="00DE1AEC" w:rsidRDefault="002A792A" w:rsidP="002A792A">
      <w:pPr>
        <w:pStyle w:val="Textoindependiente"/>
        <w:spacing w:line="480" w:lineRule="auto"/>
        <w:ind w:left="1440"/>
        <w:rPr>
          <w:rFonts w:ascii="Bookman Old Style" w:hAnsi="Bookman Old Style" w:cs="Arial"/>
          <w:bCs/>
        </w:rPr>
      </w:pP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En el esquema detallado a continuación (</w:t>
      </w:r>
      <w:r w:rsidRPr="00DE1AEC">
        <w:rPr>
          <w:rFonts w:ascii="Bookman Old Style" w:hAnsi="Bookman Old Style" w:cs="Arial"/>
          <w:b/>
          <w:bCs/>
          <w:i/>
        </w:rPr>
        <w:t>Figura #</w:t>
      </w:r>
      <w:r>
        <w:rPr>
          <w:rFonts w:ascii="Bookman Old Style" w:hAnsi="Bookman Old Style" w:cs="Arial"/>
          <w:b/>
          <w:bCs/>
          <w:i/>
        </w:rPr>
        <w:t>27 y anexo 11</w:t>
      </w:r>
      <w:r w:rsidRPr="00DE1AEC">
        <w:rPr>
          <w:rFonts w:ascii="Bookman Old Style" w:hAnsi="Bookman Old Style" w:cs="Arial"/>
          <w:b/>
          <w:bCs/>
          <w:i/>
        </w:rPr>
        <w:t>)</w:t>
      </w:r>
      <w:r w:rsidRPr="00DE1AEC">
        <w:rPr>
          <w:rFonts w:ascii="Bookman Old Style" w:hAnsi="Bookman Old Style" w:cs="Arial"/>
          <w:bCs/>
        </w:rPr>
        <w:t xml:space="preserve">, se muestra la disposición de los equipos usados en esta alternativa mientras que en la </w:t>
      </w:r>
      <w:r w:rsidRPr="00DE1AEC">
        <w:rPr>
          <w:rFonts w:ascii="Bookman Old Style" w:hAnsi="Bookman Old Style" w:cs="Arial"/>
          <w:b/>
          <w:bCs/>
          <w:i/>
        </w:rPr>
        <w:t>Figura #</w:t>
      </w:r>
      <w:r>
        <w:rPr>
          <w:rFonts w:ascii="Bookman Old Style" w:hAnsi="Bookman Old Style" w:cs="Arial"/>
          <w:b/>
          <w:bCs/>
          <w:i/>
        </w:rPr>
        <w:t>28</w:t>
      </w:r>
      <w:r w:rsidRPr="00DE1AEC">
        <w:rPr>
          <w:rFonts w:ascii="Bookman Old Style" w:hAnsi="Bookman Old Style" w:cs="Arial"/>
          <w:b/>
          <w:bCs/>
          <w:i/>
        </w:rPr>
        <w:t xml:space="preserve"> </w:t>
      </w:r>
      <w:r w:rsidRPr="00DE1AEC">
        <w:rPr>
          <w:rFonts w:ascii="Bookman Old Style" w:hAnsi="Bookman Old Style" w:cs="Arial"/>
          <w:bCs/>
        </w:rPr>
        <w:t xml:space="preserve">se presenta el sistema de control a usarse. </w:t>
      </w:r>
    </w:p>
    <w:p w:rsidR="002A792A" w:rsidRPr="00DE1AEC" w:rsidRDefault="002A792A" w:rsidP="002A792A">
      <w:pPr>
        <w:pStyle w:val="Textoindependiente"/>
        <w:spacing w:line="480" w:lineRule="auto"/>
        <w:ind w:left="1440"/>
        <w:rPr>
          <w:rFonts w:ascii="Bookman Old Style" w:hAnsi="Bookman Old Style" w:cs="Arial"/>
          <w:bCs/>
        </w:rPr>
      </w:pP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 xml:space="preserve">Cabe recalcar que esta alternativa difiere de la anterior en que para una falla en el alimentador “Agregados”, no existirá proceso de transferencia a través del 52-T.  </w:t>
      </w:r>
    </w:p>
    <w:p w:rsidR="002A792A" w:rsidRDefault="002A792A" w:rsidP="002A792A">
      <w:pPr>
        <w:pStyle w:val="Textoindependiente"/>
        <w:spacing w:line="480" w:lineRule="auto"/>
        <w:ind w:left="1440"/>
        <w:rPr>
          <w:rFonts w:ascii="Bookman Old Style" w:hAnsi="Bookman Old Style" w:cs="Arial"/>
          <w:bCs/>
        </w:rPr>
      </w:pPr>
    </w:p>
    <w:p w:rsidR="002A792A" w:rsidRDefault="002A792A" w:rsidP="002A792A">
      <w:pPr>
        <w:pStyle w:val="Textoindependiente"/>
        <w:spacing w:line="480" w:lineRule="auto"/>
        <w:ind w:left="1440"/>
        <w:rPr>
          <w:rFonts w:ascii="Bookman Old Style" w:hAnsi="Bookman Old Style" w:cs="Arial"/>
          <w:bCs/>
        </w:rPr>
        <w:sectPr w:rsidR="002A792A" w:rsidSect="009B40BD">
          <w:pgSz w:w="12240" w:h="15840"/>
          <w:pgMar w:top="2268" w:right="1361" w:bottom="2268" w:left="2268" w:header="708" w:footer="708" w:gutter="0"/>
          <w:cols w:space="708"/>
          <w:docGrid w:linePitch="360"/>
        </w:sectPr>
      </w:pPr>
    </w:p>
    <w:p w:rsidR="002A792A" w:rsidRDefault="002A792A" w:rsidP="002A792A">
      <w:pPr>
        <w:pStyle w:val="Textoindependiente"/>
        <w:spacing w:line="480" w:lineRule="auto"/>
        <w:ind w:left="1440"/>
        <w:rPr>
          <w:rFonts w:ascii="Bookman Old Style" w:hAnsi="Bookman Old Style" w:cs="Arial"/>
          <w:bCs/>
        </w:rPr>
      </w:pPr>
    </w:p>
    <w:p w:rsidR="002A792A" w:rsidRDefault="009410F6" w:rsidP="002A792A">
      <w:pPr>
        <w:pStyle w:val="Textoindependiente"/>
        <w:spacing w:line="480" w:lineRule="auto"/>
        <w:ind w:left="1440"/>
        <w:rPr>
          <w:rFonts w:ascii="Bookman Old Style" w:hAnsi="Bookman Old Style" w:cs="Arial"/>
          <w:bCs/>
        </w:rPr>
      </w:pPr>
      <w:r>
        <w:rPr>
          <w:rFonts w:ascii="Bookman Old Style" w:hAnsi="Bookman Old Style" w:cs="Arial"/>
          <w:noProof/>
        </w:rPr>
        <w:drawing>
          <wp:inline distT="0" distB="0" distL="0" distR="0">
            <wp:extent cx="6602730" cy="4104005"/>
            <wp:effectExtent l="19050" t="0" r="7620" b="0"/>
            <wp:docPr id="27" name="Imagen 22" descr="Control transferencia(ok)1.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ontrol transferencia(ok)1.1-Model"/>
                    <pic:cNvPicPr>
                      <a:picLocks noChangeAspect="1" noChangeArrowheads="1"/>
                    </pic:cNvPicPr>
                  </pic:nvPicPr>
                  <pic:blipFill>
                    <a:blip r:embed="rId63"/>
                    <a:srcRect l="13075" t="19818" r="13458" b="19974"/>
                    <a:stretch>
                      <a:fillRect/>
                    </a:stretch>
                  </pic:blipFill>
                  <pic:spPr bwMode="auto">
                    <a:xfrm>
                      <a:off x="0" y="0"/>
                      <a:ext cx="6602730" cy="4104005"/>
                    </a:xfrm>
                    <a:prstGeom prst="rect">
                      <a:avLst/>
                    </a:prstGeom>
                    <a:noFill/>
                    <a:ln w="9525">
                      <a:noFill/>
                      <a:miter lim="800000"/>
                      <a:headEnd/>
                      <a:tailEnd/>
                    </a:ln>
                  </pic:spPr>
                </pic:pic>
              </a:graphicData>
            </a:graphic>
          </wp:inline>
        </w:drawing>
      </w:r>
    </w:p>
    <w:p w:rsidR="002A792A" w:rsidRPr="000C271C" w:rsidRDefault="002A792A" w:rsidP="002A792A">
      <w:pPr>
        <w:pStyle w:val="Textoindependiente"/>
        <w:ind w:left="720"/>
        <w:jc w:val="center"/>
        <w:outlineLvl w:val="0"/>
        <w:rPr>
          <w:rFonts w:ascii="Bookman Old Style" w:hAnsi="Bookman Old Style" w:cs="Arial"/>
          <w:bCs/>
          <w:i/>
          <w:sz w:val="22"/>
          <w:szCs w:val="22"/>
          <w:lang w:val="pt-BR"/>
        </w:rPr>
      </w:pPr>
      <w:r w:rsidRPr="000C271C">
        <w:rPr>
          <w:rFonts w:ascii="Bookman Old Style" w:hAnsi="Bookman Old Style" w:cs="Arial"/>
          <w:bCs/>
          <w:i/>
          <w:sz w:val="22"/>
          <w:szCs w:val="22"/>
          <w:lang w:val="pt-BR"/>
        </w:rPr>
        <w:t>Figura #27 Alternativa 1</w:t>
      </w:r>
    </w:p>
    <w:p w:rsidR="002A792A" w:rsidRPr="00CE0522" w:rsidRDefault="002A792A" w:rsidP="002A792A">
      <w:pPr>
        <w:pStyle w:val="Textoindependiente"/>
        <w:spacing w:line="480" w:lineRule="auto"/>
        <w:ind w:left="720"/>
        <w:jc w:val="center"/>
        <w:outlineLvl w:val="0"/>
        <w:rPr>
          <w:rFonts w:ascii="Bookman Old Style" w:hAnsi="Bookman Old Style" w:cs="Arial"/>
          <w:bCs/>
          <w:i/>
          <w:lang w:val="pt-BR"/>
        </w:rPr>
      </w:pPr>
    </w:p>
    <w:p w:rsidR="002A792A" w:rsidRPr="00CE0522" w:rsidRDefault="009410F6" w:rsidP="002A792A">
      <w:pPr>
        <w:pStyle w:val="Textoindependiente"/>
        <w:spacing w:line="480" w:lineRule="auto"/>
        <w:ind w:left="720"/>
        <w:jc w:val="center"/>
        <w:outlineLvl w:val="0"/>
        <w:rPr>
          <w:rFonts w:ascii="Bookman Old Style" w:hAnsi="Bookman Old Style" w:cs="Arial"/>
          <w:bCs/>
          <w:i/>
          <w:lang w:val="pt-BR"/>
        </w:rPr>
      </w:pPr>
      <w:r>
        <w:rPr>
          <w:rFonts w:ascii="Bookman Old Style" w:hAnsi="Bookman Old Style" w:cs="Arial"/>
          <w:i/>
          <w:noProof/>
        </w:rPr>
        <w:lastRenderedPageBreak/>
        <w:drawing>
          <wp:inline distT="0" distB="0" distL="0" distR="0">
            <wp:extent cx="6252210" cy="4178300"/>
            <wp:effectExtent l="19050" t="0" r="0" b="0"/>
            <wp:docPr id="28" name="Imagen 23" descr="flex logic1[1].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lex logic1[1].1-Model"/>
                    <pic:cNvPicPr>
                      <a:picLocks noChangeAspect="1" noChangeArrowheads="1"/>
                    </pic:cNvPicPr>
                  </pic:nvPicPr>
                  <pic:blipFill>
                    <a:blip r:embed="rId64"/>
                    <a:srcRect l="15746" t="19656" r="15871" b="23235"/>
                    <a:stretch>
                      <a:fillRect/>
                    </a:stretch>
                  </pic:blipFill>
                  <pic:spPr bwMode="auto">
                    <a:xfrm>
                      <a:off x="0" y="0"/>
                      <a:ext cx="6252210" cy="4178300"/>
                    </a:xfrm>
                    <a:prstGeom prst="rect">
                      <a:avLst/>
                    </a:prstGeom>
                    <a:noFill/>
                    <a:ln w="9525">
                      <a:noFill/>
                      <a:miter lim="800000"/>
                      <a:headEnd/>
                      <a:tailEnd/>
                    </a:ln>
                  </pic:spPr>
                </pic:pic>
              </a:graphicData>
            </a:graphic>
          </wp:inline>
        </w:drawing>
      </w:r>
    </w:p>
    <w:p w:rsidR="002A792A" w:rsidRPr="000C271C" w:rsidRDefault="002A792A" w:rsidP="002A792A">
      <w:pPr>
        <w:pStyle w:val="Textoindependiente"/>
        <w:ind w:left="720"/>
        <w:jc w:val="center"/>
        <w:outlineLvl w:val="0"/>
        <w:rPr>
          <w:rFonts w:ascii="Bookman Old Style" w:hAnsi="Bookman Old Style" w:cs="Arial"/>
          <w:bCs/>
          <w:i/>
          <w:sz w:val="22"/>
          <w:szCs w:val="22"/>
          <w:lang w:val="pt-BR"/>
        </w:rPr>
      </w:pPr>
      <w:r w:rsidRPr="000C271C">
        <w:rPr>
          <w:rFonts w:ascii="Bookman Old Style" w:hAnsi="Bookman Old Style" w:cs="Arial"/>
          <w:bCs/>
          <w:i/>
          <w:sz w:val="22"/>
          <w:szCs w:val="22"/>
          <w:lang w:val="pt-BR"/>
        </w:rPr>
        <w:t>Figura #28 Flex Logic Alternativa 1</w:t>
      </w:r>
    </w:p>
    <w:p w:rsidR="002A792A" w:rsidRPr="000C271C" w:rsidRDefault="002A792A" w:rsidP="002A792A">
      <w:pPr>
        <w:pStyle w:val="Textoindependiente"/>
        <w:spacing w:line="480" w:lineRule="auto"/>
        <w:ind w:left="1440"/>
        <w:rPr>
          <w:rFonts w:ascii="Bookman Old Style" w:hAnsi="Bookman Old Style" w:cs="Arial"/>
          <w:bCs/>
          <w:sz w:val="22"/>
          <w:szCs w:val="22"/>
          <w:lang w:val="pt-BR"/>
        </w:rPr>
        <w:sectPr w:rsidR="002A792A" w:rsidRPr="000C271C" w:rsidSect="007D00B0">
          <w:pgSz w:w="15840" w:h="12240" w:orient="landscape"/>
          <w:pgMar w:top="1361" w:right="2268" w:bottom="1134" w:left="2268" w:header="709" w:footer="709" w:gutter="0"/>
          <w:cols w:space="708"/>
          <w:docGrid w:linePitch="360"/>
        </w:sectPr>
      </w:pPr>
    </w:p>
    <w:p w:rsidR="002A792A" w:rsidRDefault="002A792A" w:rsidP="002A792A">
      <w:pPr>
        <w:pStyle w:val="Textoindependiente"/>
        <w:spacing w:line="480" w:lineRule="auto"/>
        <w:rPr>
          <w:rFonts w:ascii="Bookman Old Style" w:hAnsi="Bookman Old Style" w:cs="Arial"/>
          <w:b/>
          <w:bCs/>
        </w:rPr>
      </w:pPr>
      <w:r w:rsidRPr="00DE1AEC">
        <w:rPr>
          <w:rFonts w:ascii="Bookman Old Style" w:hAnsi="Bookman Old Style" w:cs="Arial"/>
          <w:b/>
          <w:bCs/>
        </w:rPr>
        <w:lastRenderedPageBreak/>
        <w:t xml:space="preserve">4.1.1.3. Alternativa 2 para el sistema de </w:t>
      </w:r>
      <w:r>
        <w:rPr>
          <w:rFonts w:ascii="Bookman Old Style" w:hAnsi="Bookman Old Style" w:cs="Arial"/>
          <w:b/>
          <w:bCs/>
        </w:rPr>
        <w:t>t</w:t>
      </w:r>
      <w:r w:rsidRPr="00DE1AEC">
        <w:rPr>
          <w:rFonts w:ascii="Bookman Old Style" w:hAnsi="Bookman Old Style" w:cs="Arial"/>
          <w:b/>
          <w:bCs/>
        </w:rPr>
        <w:t xml:space="preserve">ransferencia </w:t>
      </w:r>
    </w:p>
    <w:p w:rsidR="002A792A" w:rsidRPr="00DE1AEC" w:rsidRDefault="002A792A" w:rsidP="002A792A">
      <w:pPr>
        <w:pStyle w:val="Textoindependiente"/>
        <w:spacing w:line="480" w:lineRule="auto"/>
        <w:rPr>
          <w:rFonts w:ascii="Bookman Old Style" w:hAnsi="Bookman Old Style" w:cs="Arial"/>
          <w:b/>
          <w:bCs/>
        </w:rPr>
      </w:pP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Se propone, por razones económicas, un sistema alterno de transferencia el cual consiste en la eliminación de los interruptores 52-3B (Ubicado en el tramo del alimentador “Agregados”), 52-2B (Ubicado en el tramo del alimentador “Cal”) y el 52-T (interruptor de transferencia). Este último será sustituido por un “switch” manual.</w:t>
      </w:r>
    </w:p>
    <w:p w:rsidR="002A792A" w:rsidRDefault="002A792A" w:rsidP="002A792A">
      <w:pPr>
        <w:pStyle w:val="Textoindependiente"/>
        <w:spacing w:line="480" w:lineRule="auto"/>
        <w:ind w:left="993"/>
        <w:rPr>
          <w:rFonts w:ascii="Bookman Old Style" w:hAnsi="Bookman Old Style" w:cs="Arial"/>
          <w:bCs/>
        </w:rPr>
      </w:pPr>
    </w:p>
    <w:p w:rsidR="002A792A" w:rsidRPr="00DE1AEC" w:rsidRDefault="002A792A" w:rsidP="002A792A">
      <w:pPr>
        <w:pStyle w:val="Textoindependiente"/>
        <w:spacing w:line="480" w:lineRule="auto"/>
        <w:ind w:left="993"/>
        <w:rPr>
          <w:rFonts w:ascii="Bookman Old Style" w:hAnsi="Bookman Old Style" w:cs="Arial"/>
          <w:bCs/>
        </w:rPr>
      </w:pPr>
      <w:r w:rsidRPr="00DE1AEC">
        <w:rPr>
          <w:rFonts w:ascii="Bookman Old Style" w:hAnsi="Bookman Old Style" w:cs="Arial"/>
          <w:bCs/>
        </w:rPr>
        <w:t>Esta alternativa considera que en caso de falla, los interruptores (52-2A o 52-3A) deberán despejarla aislando todos los sistemas conectados al alimentador en el cual ocurra la misma. La transferencia será efectuada manualmente por un operador.</w:t>
      </w:r>
    </w:p>
    <w:p w:rsidR="002A792A" w:rsidRPr="00DE1AEC" w:rsidRDefault="002A792A" w:rsidP="002A792A">
      <w:pPr>
        <w:pStyle w:val="Textoindependiente"/>
        <w:spacing w:line="480" w:lineRule="auto"/>
        <w:ind w:left="1440"/>
        <w:rPr>
          <w:rFonts w:ascii="Bookman Old Style" w:hAnsi="Bookman Old Style" w:cs="Arial"/>
          <w:bCs/>
        </w:rPr>
      </w:pPr>
    </w:p>
    <w:p w:rsidR="002A792A" w:rsidRPr="008E763F" w:rsidRDefault="002A792A" w:rsidP="002A792A">
      <w:pPr>
        <w:pStyle w:val="Textoindependiente"/>
        <w:spacing w:line="480" w:lineRule="auto"/>
        <w:ind w:left="993"/>
        <w:outlineLvl w:val="0"/>
        <w:rPr>
          <w:rFonts w:ascii="Bookman Old Style" w:hAnsi="Bookman Old Style" w:cs="Arial"/>
          <w:bCs/>
        </w:rPr>
      </w:pPr>
      <w:r w:rsidRPr="00DE1AEC">
        <w:rPr>
          <w:rFonts w:ascii="Bookman Old Style" w:hAnsi="Bookman Old Style" w:cs="Arial"/>
          <w:bCs/>
        </w:rPr>
        <w:t xml:space="preserve">El esquema de protección en este caso es representado en la </w:t>
      </w:r>
      <w:r w:rsidRPr="00DE1AEC">
        <w:rPr>
          <w:rFonts w:ascii="Bookman Old Style" w:hAnsi="Bookman Old Style" w:cs="Arial"/>
          <w:b/>
          <w:bCs/>
          <w:i/>
        </w:rPr>
        <w:t>Figura #</w:t>
      </w:r>
      <w:r>
        <w:rPr>
          <w:rFonts w:ascii="Bookman Old Style" w:hAnsi="Bookman Old Style" w:cs="Arial"/>
          <w:b/>
          <w:bCs/>
          <w:i/>
        </w:rPr>
        <w:t xml:space="preserve"> 29</w:t>
      </w:r>
      <w:r>
        <w:rPr>
          <w:rFonts w:ascii="Bookman Old Style" w:hAnsi="Bookman Old Style" w:cs="Arial"/>
          <w:bCs/>
        </w:rPr>
        <w:t xml:space="preserve"> y ampliado en el anexo 12.</w:t>
      </w:r>
    </w:p>
    <w:p w:rsidR="002A792A" w:rsidRDefault="002A792A" w:rsidP="002A792A">
      <w:pPr>
        <w:pStyle w:val="Textoindependiente"/>
        <w:spacing w:line="480" w:lineRule="auto"/>
        <w:ind w:left="993"/>
        <w:outlineLvl w:val="0"/>
        <w:rPr>
          <w:rFonts w:ascii="Bookman Old Style" w:hAnsi="Bookman Old Style" w:cs="Arial"/>
          <w:b/>
          <w:bCs/>
          <w:i/>
        </w:rPr>
      </w:pPr>
    </w:p>
    <w:p w:rsidR="002A792A" w:rsidRDefault="002A792A" w:rsidP="002A792A">
      <w:pPr>
        <w:pStyle w:val="Textoindependiente"/>
        <w:spacing w:line="480" w:lineRule="auto"/>
        <w:ind w:left="993"/>
        <w:outlineLvl w:val="0"/>
        <w:rPr>
          <w:rFonts w:ascii="Bookman Old Style" w:hAnsi="Bookman Old Style" w:cs="Arial"/>
          <w:b/>
          <w:bCs/>
          <w:i/>
        </w:rPr>
      </w:pPr>
    </w:p>
    <w:p w:rsidR="002A792A" w:rsidRDefault="002A792A" w:rsidP="002A792A">
      <w:pPr>
        <w:pStyle w:val="Textoindependiente"/>
        <w:spacing w:line="480" w:lineRule="auto"/>
        <w:ind w:left="993"/>
        <w:outlineLvl w:val="0"/>
        <w:rPr>
          <w:rFonts w:ascii="Bookman Old Style" w:hAnsi="Bookman Old Style" w:cs="Arial"/>
          <w:b/>
          <w:bCs/>
          <w:i/>
        </w:rPr>
      </w:pPr>
    </w:p>
    <w:p w:rsidR="002A792A"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jc w:val="center"/>
        <w:outlineLvl w:val="0"/>
        <w:rPr>
          <w:rFonts w:ascii="Bookman Old Style" w:hAnsi="Bookman Old Style" w:cs="Arial"/>
          <w:bCs/>
          <w:i/>
        </w:rPr>
        <w:sectPr w:rsidR="002A792A" w:rsidSect="009B40BD">
          <w:pgSz w:w="12240" w:h="15840"/>
          <w:pgMar w:top="2268" w:right="1361" w:bottom="2268" w:left="2268" w:header="708" w:footer="708" w:gutter="0"/>
          <w:cols w:space="708"/>
          <w:docGrid w:linePitch="360"/>
        </w:sectPr>
      </w:pPr>
    </w:p>
    <w:p w:rsidR="002A792A" w:rsidRDefault="009410F6" w:rsidP="002A792A">
      <w:pPr>
        <w:pStyle w:val="Textoindependiente"/>
        <w:spacing w:line="480" w:lineRule="auto"/>
        <w:ind w:left="720"/>
        <w:jc w:val="center"/>
        <w:outlineLvl w:val="0"/>
        <w:rPr>
          <w:rFonts w:ascii="Bookman Old Style" w:hAnsi="Bookman Old Style" w:cs="Arial"/>
          <w:bCs/>
          <w:i/>
        </w:rPr>
      </w:pPr>
      <w:r>
        <w:rPr>
          <w:rFonts w:ascii="Bookman Old Style" w:hAnsi="Bookman Old Style" w:cs="Arial"/>
          <w:i/>
          <w:noProof/>
        </w:rPr>
        <w:lastRenderedPageBreak/>
        <w:drawing>
          <wp:inline distT="0" distB="0" distL="0" distR="0">
            <wp:extent cx="6709410" cy="4348480"/>
            <wp:effectExtent l="19050" t="0" r="0" b="0"/>
            <wp:docPr id="29" name="Imagen 24" descr="Control transferencia1.2.traf.manual-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ontrol transferencia1.2.traf.manual-Model"/>
                    <pic:cNvPicPr>
                      <a:picLocks noChangeAspect="1" noChangeArrowheads="1"/>
                    </pic:cNvPicPr>
                  </pic:nvPicPr>
                  <pic:blipFill>
                    <a:blip r:embed="rId65"/>
                    <a:srcRect l="13342" t="19661" r="13350" b="19792"/>
                    <a:stretch>
                      <a:fillRect/>
                    </a:stretch>
                  </pic:blipFill>
                  <pic:spPr bwMode="auto">
                    <a:xfrm>
                      <a:off x="0" y="0"/>
                      <a:ext cx="6709410" cy="4348480"/>
                    </a:xfrm>
                    <a:prstGeom prst="rect">
                      <a:avLst/>
                    </a:prstGeom>
                    <a:noFill/>
                    <a:ln w="9525">
                      <a:noFill/>
                      <a:miter lim="800000"/>
                      <a:headEnd/>
                      <a:tailEnd/>
                    </a:ln>
                  </pic:spPr>
                </pic:pic>
              </a:graphicData>
            </a:graphic>
          </wp:inline>
        </w:drawing>
      </w:r>
    </w:p>
    <w:p w:rsidR="002A792A" w:rsidRPr="000C271C" w:rsidRDefault="002A792A" w:rsidP="002A792A">
      <w:pPr>
        <w:pStyle w:val="Textoindependiente"/>
        <w:ind w:left="720"/>
        <w:jc w:val="center"/>
        <w:outlineLvl w:val="0"/>
        <w:rPr>
          <w:rFonts w:ascii="Bookman Old Style" w:hAnsi="Bookman Old Style" w:cs="Arial"/>
          <w:bCs/>
          <w:i/>
          <w:sz w:val="22"/>
          <w:szCs w:val="22"/>
        </w:rPr>
      </w:pPr>
      <w:r w:rsidRPr="000C271C">
        <w:rPr>
          <w:rFonts w:ascii="Bookman Old Style" w:hAnsi="Bookman Old Style" w:cs="Arial"/>
          <w:bCs/>
          <w:i/>
          <w:sz w:val="22"/>
          <w:szCs w:val="22"/>
        </w:rPr>
        <w:t>Figura #29 transferencia manual Alternativa 2</w:t>
      </w:r>
    </w:p>
    <w:p w:rsidR="002A792A" w:rsidRPr="000C271C" w:rsidRDefault="002A792A" w:rsidP="002A792A">
      <w:pPr>
        <w:pStyle w:val="Textoindependiente"/>
        <w:spacing w:line="480" w:lineRule="auto"/>
        <w:ind w:left="709" w:hanging="709"/>
        <w:rPr>
          <w:rFonts w:ascii="Bookman Old Style" w:hAnsi="Bookman Old Style" w:cs="Arial"/>
          <w:b/>
          <w:bCs/>
          <w:sz w:val="22"/>
          <w:szCs w:val="22"/>
        </w:rPr>
        <w:sectPr w:rsidR="002A792A" w:rsidRPr="000C271C" w:rsidSect="007D00B0">
          <w:pgSz w:w="15840" w:h="12240" w:orient="landscape"/>
          <w:pgMar w:top="1361" w:right="2268" w:bottom="1135" w:left="2268" w:header="709" w:footer="709" w:gutter="0"/>
          <w:cols w:space="708"/>
          <w:docGrid w:linePitch="360"/>
        </w:sectPr>
      </w:pPr>
    </w:p>
    <w:p w:rsidR="002A792A" w:rsidRDefault="002A792A" w:rsidP="002A792A">
      <w:pPr>
        <w:pStyle w:val="Textoindependiente"/>
        <w:spacing w:line="480" w:lineRule="auto"/>
        <w:ind w:left="709" w:hanging="709"/>
        <w:rPr>
          <w:rFonts w:ascii="Bookman Old Style" w:hAnsi="Bookman Old Style" w:cs="Arial"/>
          <w:b/>
          <w:bCs/>
        </w:rPr>
      </w:pPr>
      <w:r>
        <w:rPr>
          <w:rFonts w:ascii="Bookman Old Style" w:hAnsi="Bookman Old Style" w:cs="Arial"/>
          <w:b/>
          <w:bCs/>
        </w:rPr>
        <w:lastRenderedPageBreak/>
        <w:t>4.1.2 Esquema de protección del t</w:t>
      </w:r>
      <w:r w:rsidRPr="00DE1AEC">
        <w:rPr>
          <w:rFonts w:ascii="Bookman Old Style" w:hAnsi="Bookman Old Style" w:cs="Arial"/>
          <w:b/>
          <w:bCs/>
        </w:rPr>
        <w:t>ransformador de la subestación “Trituración primaria”.</w:t>
      </w:r>
    </w:p>
    <w:p w:rsidR="002A792A" w:rsidRPr="00DE1AEC" w:rsidRDefault="002A792A" w:rsidP="002A792A">
      <w:pPr>
        <w:pStyle w:val="Textoindependiente"/>
        <w:spacing w:line="480" w:lineRule="auto"/>
        <w:ind w:left="709" w:hanging="709"/>
        <w:rPr>
          <w:rFonts w:ascii="Bookman Old Style" w:hAnsi="Bookman Old Style" w:cs="Arial"/>
          <w:b/>
          <w:bCs/>
        </w:rPr>
      </w:pPr>
    </w:p>
    <w:p w:rsidR="002A792A" w:rsidRPr="00DE1AEC" w:rsidRDefault="002A792A" w:rsidP="002A792A">
      <w:pPr>
        <w:pStyle w:val="Textoindependiente"/>
        <w:spacing w:line="480" w:lineRule="auto"/>
        <w:ind w:left="709"/>
        <w:rPr>
          <w:rFonts w:ascii="Bookman Old Style" w:hAnsi="Bookman Old Style" w:cs="Arial"/>
          <w:bCs/>
        </w:rPr>
      </w:pPr>
      <w:r w:rsidRPr="00DE1AEC">
        <w:rPr>
          <w:rFonts w:ascii="Bookman Old Style" w:hAnsi="Bookman Old Style" w:cs="Arial"/>
          <w:bCs/>
        </w:rPr>
        <w:t>A continuación se muestra el esquema de protección para el transformador de la subestación “Trituración primaria” una vez implementado el relé 745 Transformer Management Relay.</w:t>
      </w:r>
    </w:p>
    <w:p w:rsidR="002A792A" w:rsidRPr="00DE1AEC" w:rsidRDefault="002A792A" w:rsidP="002A792A">
      <w:pPr>
        <w:pStyle w:val="Textoindependiente"/>
        <w:spacing w:line="480" w:lineRule="auto"/>
        <w:rPr>
          <w:rFonts w:ascii="Bookman Old Style" w:hAnsi="Bookman Old Style" w:cs="Arial"/>
          <w:bCs/>
        </w:rPr>
      </w:pPr>
    </w:p>
    <w:p w:rsidR="002A792A" w:rsidRPr="00DE1AEC" w:rsidRDefault="002A792A" w:rsidP="002A792A">
      <w:pPr>
        <w:pStyle w:val="Textoindependiente"/>
        <w:spacing w:line="480" w:lineRule="auto"/>
        <w:jc w:val="center"/>
        <w:rPr>
          <w:rFonts w:ascii="Bookman Old Style" w:hAnsi="Bookman Old Style" w:cs="Arial"/>
          <w:bCs/>
        </w:rPr>
      </w:pPr>
      <w:r w:rsidRPr="00DE1AEC">
        <w:rPr>
          <w:rFonts w:ascii="Bookman Old Style" w:hAnsi="Bookman Old Style"/>
        </w:rPr>
        <w:object w:dxaOrig="6681" w:dyaOrig="5578">
          <v:shape id="_x0000_i1026" type="#_x0000_t75" style="width:431.25pt;height:5in" o:ole="">
            <v:imagedata r:id="rId66" o:title=""/>
          </v:shape>
          <o:OLEObject Type="Embed" ProgID="Visio.Drawing.11" ShapeID="_x0000_i1026" DrawAspect="Content" ObjectID="_1319276396" r:id="rId67"/>
        </w:objec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1440"/>
        <w:rPr>
          <w:rFonts w:ascii="Bookman Old Style" w:hAnsi="Bookman Old Style"/>
        </w:rPr>
      </w:pPr>
    </w:p>
    <w:p w:rsidR="002A792A" w:rsidRPr="00DE1AEC" w:rsidRDefault="002A792A" w:rsidP="002A792A">
      <w:pPr>
        <w:pStyle w:val="Textoindependiente"/>
        <w:spacing w:line="480" w:lineRule="auto"/>
        <w:ind w:left="720"/>
        <w:rPr>
          <w:rFonts w:ascii="Bookman Old Style" w:hAnsi="Bookman Old Style"/>
        </w:rPr>
      </w:pPr>
    </w:p>
    <w:p w:rsidR="002A792A" w:rsidRPr="00DE1AEC" w:rsidRDefault="002A792A" w:rsidP="002A792A">
      <w:pPr>
        <w:pStyle w:val="Textoindependiente"/>
        <w:spacing w:line="480" w:lineRule="auto"/>
        <w:ind w:left="720"/>
        <w:rPr>
          <w:rFonts w:ascii="Bookman Old Style" w:hAnsi="Bookman Old Style"/>
        </w:rPr>
      </w:pPr>
    </w:p>
    <w:p w:rsidR="002A792A" w:rsidRPr="000C271C" w:rsidRDefault="002A792A" w:rsidP="002A792A">
      <w:pPr>
        <w:pStyle w:val="Textoindependiente"/>
        <w:spacing w:line="480" w:lineRule="auto"/>
        <w:ind w:left="720"/>
        <w:jc w:val="center"/>
        <w:outlineLvl w:val="0"/>
        <w:rPr>
          <w:rFonts w:ascii="Bookman Old Style" w:hAnsi="Bookman Old Style" w:cs="Arial"/>
          <w:bCs/>
          <w:i/>
          <w:sz w:val="22"/>
          <w:szCs w:val="22"/>
        </w:rPr>
      </w:pPr>
      <w:r w:rsidRPr="000C271C">
        <w:rPr>
          <w:rFonts w:ascii="Bookman Old Style" w:hAnsi="Bookman Old Style" w:cs="Arial"/>
          <w:bCs/>
          <w:i/>
          <w:sz w:val="22"/>
          <w:szCs w:val="22"/>
        </w:rPr>
        <w:t>Figura #30 esquema protección trituración Primaria</w:t>
      </w:r>
    </w:p>
    <w:p w:rsidR="002A792A" w:rsidRPr="00DE1AEC" w:rsidRDefault="002A792A" w:rsidP="002A792A">
      <w:pPr>
        <w:pStyle w:val="Textoindependiente"/>
        <w:spacing w:line="480" w:lineRule="auto"/>
        <w:ind w:left="709" w:hanging="709"/>
        <w:rPr>
          <w:rFonts w:ascii="Bookman Old Style" w:hAnsi="Bookman Old Style" w:cs="Arial"/>
          <w:b/>
          <w:bCs/>
        </w:rPr>
      </w:pPr>
      <w:r>
        <w:rPr>
          <w:rFonts w:ascii="Bookman Old Style" w:hAnsi="Bookman Old Style" w:cs="Arial"/>
          <w:b/>
          <w:bCs/>
        </w:rPr>
        <w:lastRenderedPageBreak/>
        <w:t xml:space="preserve">4.1.3 </w:t>
      </w:r>
      <w:r w:rsidRPr="00DE1AEC">
        <w:rPr>
          <w:rFonts w:ascii="Bookman Old Style" w:hAnsi="Bookman Old Style" w:cs="Arial"/>
          <w:b/>
          <w:bCs/>
        </w:rPr>
        <w:t xml:space="preserve">Esquema de protección del </w:t>
      </w:r>
      <w:r>
        <w:rPr>
          <w:rFonts w:ascii="Bookman Old Style" w:hAnsi="Bookman Old Style" w:cs="Arial"/>
          <w:b/>
          <w:bCs/>
        </w:rPr>
        <w:t>t</w:t>
      </w:r>
      <w:r w:rsidRPr="00DE1AEC">
        <w:rPr>
          <w:rFonts w:ascii="Bookman Old Style" w:hAnsi="Bookman Old Style" w:cs="Arial"/>
          <w:b/>
          <w:bCs/>
        </w:rPr>
        <w:t>ransformador de la subestación “Trituración secundaria”.</w: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09"/>
        <w:rPr>
          <w:rFonts w:ascii="Bookman Old Style" w:hAnsi="Bookman Old Style" w:cs="Arial"/>
          <w:bCs/>
        </w:rPr>
      </w:pPr>
      <w:r w:rsidRPr="00DE1AEC">
        <w:rPr>
          <w:rFonts w:ascii="Bookman Old Style" w:hAnsi="Bookman Old Style" w:cs="Arial"/>
          <w:bCs/>
        </w:rPr>
        <w:t>A continuación se muestra el esquema de protección para el transformador de la subestación “Trituración secundaria” una vez implementado el relé “GE 745 Transformer Management Relay”.</w: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jc w:val="center"/>
        <w:rPr>
          <w:rFonts w:ascii="Bookman Old Style" w:hAnsi="Bookman Old Style" w:cs="Arial"/>
          <w:bCs/>
        </w:rPr>
      </w:pPr>
      <w:r w:rsidRPr="00DE1AEC">
        <w:rPr>
          <w:rFonts w:ascii="Bookman Old Style" w:hAnsi="Bookman Old Style"/>
        </w:rPr>
        <w:object w:dxaOrig="6681" w:dyaOrig="5578">
          <v:shape id="_x0000_i1027" type="#_x0000_t75" style="width:431.25pt;height:5in" o:ole="">
            <v:imagedata r:id="rId68" o:title=""/>
          </v:shape>
          <o:OLEObject Type="Embed" ProgID="Visio.Drawing.11" ShapeID="_x0000_i1027" DrawAspect="Content" ObjectID="_1319276397" r:id="rId69"/>
        </w:objec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0C271C" w:rsidRDefault="002A792A" w:rsidP="002A792A">
      <w:pPr>
        <w:pStyle w:val="Textoindependiente"/>
        <w:spacing w:line="480" w:lineRule="auto"/>
        <w:ind w:left="720"/>
        <w:jc w:val="center"/>
        <w:outlineLvl w:val="0"/>
        <w:rPr>
          <w:rFonts w:ascii="Bookman Old Style" w:hAnsi="Bookman Old Style" w:cs="Arial"/>
          <w:bCs/>
          <w:i/>
          <w:sz w:val="22"/>
          <w:szCs w:val="22"/>
        </w:rPr>
      </w:pPr>
      <w:r w:rsidRPr="000C271C">
        <w:rPr>
          <w:rFonts w:ascii="Bookman Old Style" w:hAnsi="Bookman Old Style" w:cs="Arial"/>
          <w:bCs/>
          <w:i/>
          <w:sz w:val="22"/>
          <w:szCs w:val="22"/>
        </w:rPr>
        <w:t>Figura #31 esquema protección trituración Secundaria</w:t>
      </w:r>
    </w:p>
    <w:p w:rsidR="002A792A" w:rsidRPr="00DE1AEC" w:rsidRDefault="002A792A" w:rsidP="002A792A">
      <w:pPr>
        <w:pStyle w:val="Textoindependiente"/>
        <w:spacing w:line="480" w:lineRule="auto"/>
        <w:ind w:left="709" w:hanging="709"/>
        <w:rPr>
          <w:rFonts w:ascii="Bookman Old Style" w:hAnsi="Bookman Old Style" w:cs="Arial"/>
          <w:b/>
          <w:bCs/>
        </w:rPr>
      </w:pPr>
      <w:r>
        <w:rPr>
          <w:rFonts w:ascii="Bookman Old Style" w:hAnsi="Bookman Old Style" w:cs="Arial"/>
          <w:b/>
          <w:bCs/>
        </w:rPr>
        <w:lastRenderedPageBreak/>
        <w:t>4.1.4 Esquema de protección del t</w:t>
      </w:r>
      <w:r w:rsidRPr="00DE1AEC">
        <w:rPr>
          <w:rFonts w:ascii="Bookman Old Style" w:hAnsi="Bookman Old Style" w:cs="Arial"/>
          <w:b/>
          <w:bCs/>
        </w:rPr>
        <w:t>ransformador de la subestación “planta de Cal”.</w: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09"/>
        <w:rPr>
          <w:rFonts w:ascii="Bookman Old Style" w:hAnsi="Bookman Old Style" w:cs="Arial"/>
          <w:bCs/>
        </w:rPr>
      </w:pPr>
      <w:r w:rsidRPr="00DE1AEC">
        <w:rPr>
          <w:rFonts w:ascii="Bookman Old Style" w:hAnsi="Bookman Old Style" w:cs="Arial"/>
          <w:bCs/>
        </w:rPr>
        <w:t>A continuación se muestra el esquema de protección para el transformador de la subestación “Planta de Cal” una vez implementado el relé 745 Transformer Management Relay.</w:t>
      </w: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ind w:left="720"/>
        <w:rPr>
          <w:rFonts w:ascii="Bookman Old Style" w:hAnsi="Bookman Old Style" w:cs="Arial"/>
          <w:bCs/>
        </w:rPr>
      </w:pPr>
    </w:p>
    <w:p w:rsidR="002A792A" w:rsidRPr="00DE1AEC" w:rsidRDefault="002A792A" w:rsidP="002A792A">
      <w:pPr>
        <w:pStyle w:val="Textoindependiente"/>
        <w:spacing w:line="480" w:lineRule="auto"/>
        <w:jc w:val="center"/>
        <w:rPr>
          <w:rFonts w:ascii="Bookman Old Style" w:hAnsi="Bookman Old Style" w:cs="Arial"/>
          <w:bCs/>
        </w:rPr>
      </w:pPr>
      <w:r w:rsidRPr="00DE1AEC">
        <w:rPr>
          <w:rFonts w:ascii="Bookman Old Style" w:hAnsi="Bookman Old Style"/>
        </w:rPr>
        <w:object w:dxaOrig="6681" w:dyaOrig="5578">
          <v:shape id="_x0000_i1028" type="#_x0000_t75" style="width:427.5pt;height:351.75pt" o:ole="">
            <v:imagedata r:id="rId70" o:title=""/>
          </v:shape>
          <o:OLEObject Type="Embed" ProgID="Visio.Drawing.11" ShapeID="_x0000_i1028" DrawAspect="Content" ObjectID="_1319276398" r:id="rId71"/>
        </w:object>
      </w:r>
    </w:p>
    <w:p w:rsidR="002A792A" w:rsidRPr="00DE1AEC" w:rsidRDefault="002A792A" w:rsidP="002A792A">
      <w:pPr>
        <w:pStyle w:val="Textoindependiente"/>
        <w:spacing w:line="480" w:lineRule="auto"/>
        <w:ind w:left="720"/>
        <w:rPr>
          <w:rFonts w:ascii="Bookman Old Style" w:hAnsi="Bookman Old Style" w:cs="Arial"/>
          <w:b/>
          <w:bCs/>
        </w:rPr>
      </w:pPr>
    </w:p>
    <w:p w:rsidR="002A792A" w:rsidRPr="00DE1AEC" w:rsidRDefault="002A792A" w:rsidP="002A792A">
      <w:pPr>
        <w:pStyle w:val="Textoindependiente"/>
        <w:spacing w:line="480" w:lineRule="auto"/>
        <w:ind w:left="720"/>
        <w:rPr>
          <w:rFonts w:ascii="Bookman Old Style" w:hAnsi="Bookman Old Style" w:cs="Arial"/>
          <w:b/>
          <w:bCs/>
        </w:rPr>
      </w:pPr>
    </w:p>
    <w:p w:rsidR="002A792A" w:rsidRPr="00DE1AEC" w:rsidRDefault="002A792A" w:rsidP="002A792A">
      <w:pPr>
        <w:pStyle w:val="Textoindependiente"/>
        <w:spacing w:line="480" w:lineRule="auto"/>
        <w:ind w:left="720"/>
        <w:rPr>
          <w:rFonts w:ascii="Bookman Old Style" w:hAnsi="Bookman Old Style" w:cs="Arial"/>
          <w:b/>
          <w:bCs/>
        </w:rPr>
      </w:pPr>
    </w:p>
    <w:p w:rsidR="002A792A" w:rsidRDefault="002A792A" w:rsidP="002A792A">
      <w:pPr>
        <w:pStyle w:val="Textoindependiente"/>
        <w:spacing w:line="480" w:lineRule="auto"/>
        <w:ind w:left="720"/>
        <w:rPr>
          <w:rFonts w:ascii="Bookman Old Style" w:hAnsi="Bookman Old Style" w:cs="Arial"/>
          <w:b/>
          <w:bCs/>
        </w:rPr>
      </w:pPr>
    </w:p>
    <w:p w:rsidR="002A792A" w:rsidRPr="00DE1AEC" w:rsidRDefault="002A792A" w:rsidP="002A792A">
      <w:pPr>
        <w:pStyle w:val="Textoindependiente"/>
        <w:spacing w:line="480" w:lineRule="auto"/>
        <w:ind w:left="720"/>
        <w:rPr>
          <w:rFonts w:ascii="Bookman Old Style" w:hAnsi="Bookman Old Style" w:cs="Arial"/>
          <w:b/>
          <w:bCs/>
        </w:rPr>
      </w:pPr>
    </w:p>
    <w:p w:rsidR="002A792A" w:rsidRPr="000C271C" w:rsidRDefault="002A792A" w:rsidP="002A792A">
      <w:pPr>
        <w:pStyle w:val="Textoindependiente"/>
        <w:spacing w:line="480" w:lineRule="auto"/>
        <w:ind w:left="720"/>
        <w:jc w:val="center"/>
        <w:outlineLvl w:val="0"/>
        <w:rPr>
          <w:rFonts w:ascii="Bookman Old Style" w:hAnsi="Bookman Old Style" w:cs="Arial"/>
          <w:bCs/>
          <w:i/>
          <w:sz w:val="22"/>
          <w:szCs w:val="22"/>
        </w:rPr>
      </w:pPr>
      <w:r w:rsidRPr="000C271C">
        <w:rPr>
          <w:rFonts w:ascii="Bookman Old Style" w:hAnsi="Bookman Old Style" w:cs="Arial"/>
          <w:bCs/>
          <w:i/>
          <w:sz w:val="22"/>
          <w:szCs w:val="22"/>
        </w:rPr>
        <w:t>Figura #32 esquema protección Planta de Cal</w:t>
      </w:r>
    </w:p>
    <w:p w:rsidR="002A792A" w:rsidRPr="00DE1AEC" w:rsidRDefault="002A792A" w:rsidP="002A792A">
      <w:pPr>
        <w:pStyle w:val="Textoindependiente"/>
        <w:spacing w:line="480" w:lineRule="auto"/>
        <w:ind w:left="720"/>
        <w:rPr>
          <w:rFonts w:ascii="Bookman Old Style" w:hAnsi="Bookman Old Style" w:cs="Arial"/>
          <w:b/>
          <w:bCs/>
        </w:rPr>
      </w:pPr>
    </w:p>
    <w:p w:rsidR="002A792A" w:rsidRPr="00DE1AEC" w:rsidRDefault="002A792A" w:rsidP="002A792A">
      <w:pPr>
        <w:pStyle w:val="Textoindependiente"/>
        <w:spacing w:line="480" w:lineRule="auto"/>
        <w:rPr>
          <w:rFonts w:ascii="Bookman Old Style" w:hAnsi="Bookman Old Style" w:cs="Arial"/>
          <w:b/>
          <w:bCs/>
        </w:rPr>
      </w:pPr>
      <w:r w:rsidRPr="00DE1AEC">
        <w:rPr>
          <w:rFonts w:ascii="Bookman Old Style" w:hAnsi="Bookman Old Style" w:cs="Arial"/>
          <w:b/>
          <w:bCs/>
        </w:rPr>
        <w:lastRenderedPageBreak/>
        <w:t>4.2</w:t>
      </w:r>
      <w:r>
        <w:rPr>
          <w:rFonts w:ascii="Bookman Old Style" w:hAnsi="Bookman Old Style" w:cs="Arial"/>
          <w:b/>
          <w:bCs/>
        </w:rPr>
        <w:t xml:space="preserve">  Ajuste y coordinación de las p</w:t>
      </w:r>
      <w:r w:rsidRPr="00DE1AEC">
        <w:rPr>
          <w:rFonts w:ascii="Bookman Old Style" w:hAnsi="Bookman Old Style" w:cs="Arial"/>
          <w:b/>
          <w:bCs/>
        </w:rPr>
        <w:t>rotecciones.</w:t>
      </w:r>
    </w:p>
    <w:p w:rsidR="002A792A" w:rsidRPr="00DE1AEC" w:rsidRDefault="002A792A" w:rsidP="002A792A">
      <w:pPr>
        <w:pStyle w:val="Textoindependiente"/>
        <w:spacing w:line="480" w:lineRule="auto"/>
        <w:ind w:left="720"/>
        <w:rPr>
          <w:rFonts w:ascii="Bookman Old Style" w:hAnsi="Bookman Old Style" w:cs="Arial"/>
        </w:rPr>
      </w:pPr>
    </w:p>
    <w:p w:rsidR="002A792A" w:rsidRPr="00DE1AEC" w:rsidRDefault="002A792A" w:rsidP="002A792A">
      <w:pPr>
        <w:pStyle w:val="Textoindependiente"/>
        <w:spacing w:line="480" w:lineRule="auto"/>
        <w:ind w:left="567"/>
        <w:rPr>
          <w:rFonts w:ascii="Bookman Old Style" w:hAnsi="Bookman Old Style" w:cs="Arial"/>
        </w:rPr>
      </w:pPr>
      <w:r w:rsidRPr="00DE1AEC">
        <w:rPr>
          <w:rFonts w:ascii="Bookman Old Style" w:hAnsi="Bookman Old Style" w:cs="Arial"/>
        </w:rPr>
        <w:t>La información básica para el ajuste y coordinación de las protecciones provienen de los estudios de flujo de carga, c</w:t>
      </w:r>
      <w:r>
        <w:rPr>
          <w:rFonts w:ascii="Bookman Old Style" w:hAnsi="Bookman Old Style" w:cs="Arial"/>
        </w:rPr>
        <w:t>ortocircuito y los esquemas de p</w:t>
      </w:r>
      <w:r w:rsidRPr="00DE1AEC">
        <w:rPr>
          <w:rFonts w:ascii="Bookman Old Style" w:hAnsi="Bookman Old Style" w:cs="Arial"/>
        </w:rPr>
        <w:t xml:space="preserve">rotección indicados en la sección anterior.  </w:t>
      </w:r>
    </w:p>
    <w:p w:rsidR="002A792A" w:rsidRPr="00DE1AEC" w:rsidRDefault="002A792A" w:rsidP="002A792A">
      <w:pPr>
        <w:pStyle w:val="Textoindependiente"/>
        <w:spacing w:line="480" w:lineRule="auto"/>
        <w:rPr>
          <w:rFonts w:ascii="Bookman Old Style" w:hAnsi="Bookman Old Style" w:cs="Arial"/>
        </w:rPr>
      </w:pPr>
      <w:r w:rsidRPr="00DE1AEC">
        <w:rPr>
          <w:rFonts w:ascii="Bookman Old Style" w:hAnsi="Bookman Old Style" w:cs="Arial"/>
        </w:rPr>
        <w:tab/>
      </w:r>
      <w:r w:rsidRPr="00DE1AEC">
        <w:rPr>
          <w:rFonts w:ascii="Bookman Old Style" w:hAnsi="Bookman Old Style" w:cs="Arial"/>
        </w:rPr>
        <w:tab/>
      </w:r>
      <w:r w:rsidRPr="00DE1AEC">
        <w:rPr>
          <w:rFonts w:ascii="Bookman Old Style" w:hAnsi="Bookman Old Style" w:cs="Arial"/>
        </w:rPr>
        <w:tab/>
      </w:r>
    </w:p>
    <w:p w:rsidR="002A792A" w:rsidRPr="00DE1AEC" w:rsidRDefault="002A792A" w:rsidP="002A792A">
      <w:pPr>
        <w:pStyle w:val="Textoindependiente"/>
        <w:spacing w:line="480" w:lineRule="auto"/>
        <w:ind w:left="567"/>
        <w:rPr>
          <w:rFonts w:ascii="Bookman Old Style" w:hAnsi="Bookman Old Style" w:cs="Arial"/>
        </w:rPr>
      </w:pPr>
      <w:r>
        <w:rPr>
          <w:rFonts w:ascii="Bookman Old Style" w:hAnsi="Bookman Old Style" w:cs="Arial"/>
        </w:rPr>
        <w:t>El esquema</w:t>
      </w:r>
      <w:r w:rsidRPr="00DE1AEC">
        <w:rPr>
          <w:rFonts w:ascii="Bookman Old Style" w:hAnsi="Bookman Old Style" w:cs="Arial"/>
        </w:rPr>
        <w:t xml:space="preserve"> actual de “Calizas Huayco S.A” presenta un sistema de protección en base a fusibles para todos y cada uno de los transformadores pertenecientes a la </w:t>
      </w:r>
      <w:r>
        <w:rPr>
          <w:rFonts w:ascii="Bookman Old Style" w:hAnsi="Bookman Old Style" w:cs="Arial"/>
        </w:rPr>
        <w:t>i</w:t>
      </w:r>
      <w:r w:rsidRPr="00DE1AEC">
        <w:rPr>
          <w:rFonts w:ascii="Bookman Old Style" w:hAnsi="Bookman Old Style" w:cs="Arial"/>
        </w:rPr>
        <w:t>ndustria.</w:t>
      </w:r>
    </w:p>
    <w:p w:rsidR="002A792A" w:rsidRPr="00DE1AEC" w:rsidRDefault="002A792A" w:rsidP="002A792A">
      <w:pPr>
        <w:pStyle w:val="Textoindependiente"/>
        <w:spacing w:line="480" w:lineRule="auto"/>
        <w:ind w:left="720"/>
        <w:rPr>
          <w:rFonts w:ascii="Bookman Old Style" w:hAnsi="Bookman Old Style" w:cs="Arial"/>
        </w:rPr>
      </w:pPr>
      <w:r w:rsidRPr="00DE1AEC">
        <w:rPr>
          <w:rFonts w:ascii="Bookman Old Style" w:hAnsi="Bookman Old Style" w:cs="Arial"/>
        </w:rPr>
        <w:t xml:space="preserve"> </w:t>
      </w:r>
    </w:p>
    <w:p w:rsidR="002A792A" w:rsidRPr="00DE1AEC" w:rsidRDefault="002A792A" w:rsidP="002A792A">
      <w:pPr>
        <w:pStyle w:val="Textoindependiente"/>
        <w:spacing w:line="480" w:lineRule="auto"/>
        <w:ind w:left="567"/>
        <w:rPr>
          <w:rFonts w:ascii="Bookman Old Style" w:hAnsi="Bookman Old Style" w:cs="Arial"/>
        </w:rPr>
      </w:pPr>
      <w:r w:rsidRPr="00DE1AEC">
        <w:rPr>
          <w:rFonts w:ascii="Bookman Old Style" w:hAnsi="Bookman Old Style" w:cs="Arial"/>
        </w:rPr>
        <w:t>En el siguiente apartado se describen los criterios de protección adoptados para efectuar el proceso de protección y coordinación, las características del equipo utilizado para el mismo y, finalmente, los resultados obtenidos.</w:t>
      </w:r>
    </w:p>
    <w:p w:rsidR="002A792A" w:rsidRPr="00DE1AEC" w:rsidRDefault="002A792A" w:rsidP="002A792A">
      <w:pPr>
        <w:pStyle w:val="Textoindependiente"/>
        <w:spacing w:line="480" w:lineRule="auto"/>
        <w:ind w:left="1080"/>
        <w:rPr>
          <w:rFonts w:ascii="Bookman Old Style" w:hAnsi="Bookman Old Style" w:cs="Arial"/>
        </w:rPr>
      </w:pPr>
    </w:p>
    <w:p w:rsidR="002A792A" w:rsidRPr="00DE1AEC" w:rsidRDefault="002A792A" w:rsidP="002A792A">
      <w:pPr>
        <w:autoSpaceDE w:val="0"/>
        <w:autoSpaceDN w:val="0"/>
        <w:adjustRightInd w:val="0"/>
        <w:spacing w:line="480" w:lineRule="auto"/>
        <w:ind w:left="567" w:hanging="12"/>
        <w:jc w:val="both"/>
        <w:rPr>
          <w:rFonts w:ascii="Bookman Old Style" w:hAnsi="Bookman Old Style" w:cs="Arial"/>
          <w:sz w:val="24"/>
          <w:szCs w:val="24"/>
        </w:rPr>
      </w:pPr>
      <w:r w:rsidRPr="00DE1AEC">
        <w:rPr>
          <w:rFonts w:ascii="Bookman Old Style" w:hAnsi="Bookman Old Style" w:cs="Arial"/>
          <w:sz w:val="24"/>
          <w:szCs w:val="24"/>
        </w:rPr>
        <w:t>Para la protección de los transformadores de fuerza se han utilizados unidades de sobrecorriente que cumplen los siguientes criterios:</w:t>
      </w:r>
    </w:p>
    <w:p w:rsidR="002A792A" w:rsidRPr="00DE1AEC" w:rsidRDefault="002A792A" w:rsidP="002A792A">
      <w:pPr>
        <w:pStyle w:val="Prrafodelista"/>
        <w:numPr>
          <w:ilvl w:val="0"/>
          <w:numId w:val="11"/>
        </w:numPr>
        <w:autoSpaceDE w:val="0"/>
        <w:autoSpaceDN w:val="0"/>
        <w:adjustRightInd w:val="0"/>
        <w:spacing w:line="480" w:lineRule="auto"/>
        <w:ind w:left="1440"/>
        <w:jc w:val="both"/>
        <w:rPr>
          <w:rFonts w:ascii="Bookman Old Style" w:hAnsi="Bookman Old Style" w:cs="Arial"/>
          <w:sz w:val="24"/>
          <w:szCs w:val="24"/>
        </w:rPr>
      </w:pPr>
      <w:r w:rsidRPr="00DE1AEC">
        <w:rPr>
          <w:rFonts w:ascii="Bookman Old Style" w:hAnsi="Bookman Old Style" w:cs="Arial"/>
          <w:sz w:val="24"/>
          <w:szCs w:val="24"/>
        </w:rPr>
        <w:lastRenderedPageBreak/>
        <w:t>Selectividad, Cada relé o elemento de protección opera en su zona protegida.</w:t>
      </w:r>
    </w:p>
    <w:p w:rsidR="002A792A" w:rsidRPr="00DE1AEC" w:rsidRDefault="002A792A" w:rsidP="002A792A">
      <w:pPr>
        <w:pStyle w:val="Prrafodelista"/>
        <w:numPr>
          <w:ilvl w:val="0"/>
          <w:numId w:val="11"/>
        </w:numPr>
        <w:autoSpaceDE w:val="0"/>
        <w:autoSpaceDN w:val="0"/>
        <w:adjustRightInd w:val="0"/>
        <w:spacing w:line="480" w:lineRule="auto"/>
        <w:ind w:left="1440"/>
        <w:jc w:val="both"/>
        <w:rPr>
          <w:rFonts w:ascii="Bookman Old Style" w:hAnsi="Bookman Old Style" w:cs="Arial"/>
          <w:sz w:val="24"/>
          <w:szCs w:val="24"/>
        </w:rPr>
      </w:pPr>
      <w:r w:rsidRPr="00DE1AEC">
        <w:rPr>
          <w:rFonts w:ascii="Bookman Old Style" w:hAnsi="Bookman Old Style" w:cs="Arial"/>
          <w:sz w:val="24"/>
          <w:szCs w:val="24"/>
        </w:rPr>
        <w:t xml:space="preserve">Respaldo: Los relés dan protección primaria en la zona protegida y protección de respaldo a la zona adyacente </w:t>
      </w:r>
    </w:p>
    <w:p w:rsidR="002A792A" w:rsidRPr="00DE1AEC" w:rsidRDefault="002A792A" w:rsidP="002A792A">
      <w:pPr>
        <w:pStyle w:val="Prrafodelista"/>
        <w:numPr>
          <w:ilvl w:val="0"/>
          <w:numId w:val="11"/>
        </w:numPr>
        <w:autoSpaceDE w:val="0"/>
        <w:autoSpaceDN w:val="0"/>
        <w:adjustRightInd w:val="0"/>
        <w:spacing w:line="480" w:lineRule="auto"/>
        <w:ind w:left="1440"/>
        <w:jc w:val="both"/>
        <w:rPr>
          <w:rFonts w:ascii="Bookman Old Style" w:hAnsi="Bookman Old Style" w:cs="Arial"/>
          <w:sz w:val="24"/>
          <w:szCs w:val="24"/>
        </w:rPr>
      </w:pPr>
      <w:r w:rsidRPr="00DE1AEC">
        <w:rPr>
          <w:rFonts w:ascii="Bookman Old Style" w:hAnsi="Bookman Old Style" w:cs="Arial"/>
          <w:sz w:val="24"/>
          <w:szCs w:val="24"/>
        </w:rPr>
        <w:t>Tiempo de operación: El tiempo de operación se ha ajustado para cumplir los criterios de selectividad y respaldo.</w:t>
      </w:r>
    </w:p>
    <w:p w:rsidR="002A792A" w:rsidRPr="00DE1AEC" w:rsidRDefault="002A792A" w:rsidP="002A792A">
      <w:pPr>
        <w:pStyle w:val="Prrafodelista"/>
        <w:numPr>
          <w:ilvl w:val="0"/>
          <w:numId w:val="11"/>
        </w:numPr>
        <w:autoSpaceDE w:val="0"/>
        <w:autoSpaceDN w:val="0"/>
        <w:adjustRightInd w:val="0"/>
        <w:spacing w:line="480" w:lineRule="auto"/>
        <w:ind w:left="1440"/>
        <w:jc w:val="both"/>
        <w:rPr>
          <w:rFonts w:ascii="Bookman Old Style" w:hAnsi="Bookman Old Style" w:cs="Arial"/>
          <w:sz w:val="24"/>
          <w:szCs w:val="24"/>
        </w:rPr>
      </w:pPr>
      <w:r w:rsidRPr="00DE1AEC">
        <w:rPr>
          <w:rFonts w:ascii="Bookman Old Style" w:hAnsi="Bookman Old Style" w:cs="Arial"/>
          <w:sz w:val="24"/>
          <w:szCs w:val="24"/>
        </w:rPr>
        <w:t>Simplicidad: La protección cumple este criterio, evitando la redundancia de la protección</w:t>
      </w:r>
      <w:r>
        <w:rPr>
          <w:rFonts w:ascii="Bookman Old Style" w:hAnsi="Bookman Old Style" w:cs="Arial"/>
          <w:sz w:val="24"/>
          <w:szCs w:val="24"/>
        </w:rPr>
        <w:t xml:space="preserve"> </w:t>
      </w:r>
      <w:r w:rsidRPr="00DE1AEC">
        <w:rPr>
          <w:rFonts w:ascii="Bookman Old Style" w:hAnsi="Bookman Old Style" w:cs="Arial"/>
          <w:sz w:val="24"/>
          <w:szCs w:val="24"/>
        </w:rPr>
        <w:t xml:space="preserve">en las zonas protegidas. </w:t>
      </w:r>
    </w:p>
    <w:p w:rsidR="002A792A" w:rsidRPr="00DE1AEC" w:rsidRDefault="002A792A" w:rsidP="002A792A">
      <w:pPr>
        <w:pStyle w:val="Textoindependiente"/>
        <w:spacing w:line="480" w:lineRule="auto"/>
        <w:ind w:left="567"/>
        <w:rPr>
          <w:rFonts w:ascii="Bookman Old Style" w:hAnsi="Bookman Old Style" w:cs="Arial"/>
        </w:rPr>
      </w:pPr>
      <w:r w:rsidRPr="00DE1AEC">
        <w:rPr>
          <w:rFonts w:ascii="Bookman Old Style" w:hAnsi="Bookman Old Style" w:cs="Arial"/>
        </w:rPr>
        <w:t xml:space="preserve">Considerando el estándar de IEEE para la coordinación de sobrecorriente de relés digitales,  se ha considerado un Intervalo de </w:t>
      </w:r>
      <w:r>
        <w:rPr>
          <w:rFonts w:ascii="Bookman Old Style" w:hAnsi="Bookman Old Style" w:cs="Arial"/>
        </w:rPr>
        <w:t>c</w:t>
      </w:r>
      <w:r w:rsidRPr="00DE1AEC">
        <w:rPr>
          <w:rFonts w:ascii="Bookman Old Style" w:hAnsi="Bookman Old Style" w:cs="Arial"/>
        </w:rPr>
        <w:t>oordinación entre 0.2 a 0.25 segundos en el punto de coordinación correspondiente a la contribución a la corriente de falla en la ubicación del Relé.</w:t>
      </w:r>
    </w:p>
    <w:p w:rsidR="002A792A" w:rsidRPr="00DE1AEC" w:rsidRDefault="002A792A" w:rsidP="002A792A">
      <w:pPr>
        <w:pStyle w:val="Textoindependiente"/>
        <w:spacing w:line="480" w:lineRule="auto"/>
        <w:ind w:left="1080"/>
        <w:rPr>
          <w:rFonts w:ascii="Bookman Old Style" w:hAnsi="Bookman Old Style" w:cs="Arial"/>
        </w:rPr>
      </w:pPr>
    </w:p>
    <w:p w:rsidR="002A792A" w:rsidRPr="00DE1AEC" w:rsidRDefault="002A792A" w:rsidP="002A792A">
      <w:pPr>
        <w:pStyle w:val="Textoindependiente"/>
        <w:spacing w:line="480" w:lineRule="auto"/>
        <w:ind w:left="567"/>
        <w:rPr>
          <w:rFonts w:ascii="Bookman Old Style" w:hAnsi="Bookman Old Style" w:cs="Arial"/>
        </w:rPr>
      </w:pPr>
      <w:r w:rsidRPr="00DE1AEC">
        <w:rPr>
          <w:rFonts w:ascii="Bookman Old Style" w:hAnsi="Bookman Old Style" w:cs="Arial"/>
        </w:rPr>
        <w:t xml:space="preserve">La unidad instantánea se la ha ajustado para la corriente máxima de falla en la barra más cercana al relé o para la mayor corriente de contribución en la localidad del relé.   </w:t>
      </w:r>
    </w:p>
    <w:p w:rsidR="002A792A" w:rsidRPr="00DE1AEC" w:rsidRDefault="002A792A" w:rsidP="002A792A">
      <w:pPr>
        <w:pStyle w:val="Textoindependiente"/>
        <w:spacing w:line="480" w:lineRule="auto"/>
        <w:ind w:left="1080"/>
        <w:rPr>
          <w:rFonts w:ascii="Bookman Old Style" w:hAnsi="Bookman Old Style" w:cs="Arial"/>
        </w:rPr>
      </w:pPr>
    </w:p>
    <w:p w:rsidR="002A792A" w:rsidRPr="007527AB" w:rsidRDefault="002A792A" w:rsidP="002A792A">
      <w:pPr>
        <w:autoSpaceDE w:val="0"/>
        <w:autoSpaceDN w:val="0"/>
        <w:adjustRightInd w:val="0"/>
        <w:spacing w:line="480" w:lineRule="auto"/>
        <w:ind w:left="567"/>
        <w:jc w:val="both"/>
        <w:rPr>
          <w:rFonts w:ascii="Bookman Old Style" w:hAnsi="Bookman Old Style" w:cs="Arial"/>
          <w:sz w:val="24"/>
          <w:szCs w:val="24"/>
        </w:rPr>
      </w:pPr>
      <w:r w:rsidRPr="00DE1AEC">
        <w:rPr>
          <w:rFonts w:ascii="Bookman Old Style" w:hAnsi="Bookman Old Style" w:cs="Arial"/>
          <w:sz w:val="24"/>
          <w:szCs w:val="24"/>
        </w:rPr>
        <w:t xml:space="preserve">La protección del Transformador se la realiza utilizando el Relé “745 Transformer Management Relay” el cual es un relé digital orientado </w:t>
      </w:r>
      <w:r w:rsidRPr="00DE1AEC">
        <w:rPr>
          <w:rFonts w:ascii="Bookman Old Style" w:hAnsi="Bookman Old Style" w:cs="Arial"/>
          <w:sz w:val="24"/>
          <w:szCs w:val="24"/>
        </w:rPr>
        <w:lastRenderedPageBreak/>
        <w:t xml:space="preserve">para la administración y </w:t>
      </w:r>
      <w:r>
        <w:rPr>
          <w:rFonts w:ascii="Bookman Old Style" w:hAnsi="Bookman Old Style" w:cs="Arial"/>
          <w:sz w:val="24"/>
          <w:szCs w:val="24"/>
        </w:rPr>
        <w:t>p</w:t>
      </w:r>
      <w:r w:rsidRPr="00DE1AEC">
        <w:rPr>
          <w:rFonts w:ascii="Bookman Old Style" w:hAnsi="Bookman Old Style" w:cs="Arial"/>
          <w:sz w:val="24"/>
          <w:szCs w:val="24"/>
        </w:rPr>
        <w:t>rotección de transformadores. El relé supervisa la frecuencia del sistema y se ajusta para mantener el nivel de precisión todo el tiempo.</w:t>
      </w:r>
    </w:p>
    <w:p w:rsidR="002A792A" w:rsidRPr="00DE1AEC" w:rsidRDefault="002A792A" w:rsidP="002A792A">
      <w:pPr>
        <w:pStyle w:val="Textoindependiente"/>
        <w:spacing w:line="480" w:lineRule="auto"/>
        <w:ind w:left="567"/>
        <w:rPr>
          <w:rFonts w:ascii="Bookman Old Style" w:hAnsi="Bookman Old Style" w:cs="Arial"/>
          <w:lang w:val="es-EC"/>
        </w:rPr>
      </w:pPr>
      <w:r w:rsidRPr="00DE1AEC">
        <w:rPr>
          <w:rFonts w:ascii="Bookman Old Style" w:hAnsi="Bookman Old Style" w:cs="Arial"/>
          <w:lang w:val="es-EC"/>
        </w:rPr>
        <w:t>Las funciones principales del relé para la protección son las siguientes:</w:t>
      </w:r>
    </w:p>
    <w:p w:rsidR="002A792A" w:rsidRPr="00DE1AEC" w:rsidRDefault="002A792A" w:rsidP="002A792A">
      <w:pPr>
        <w:pStyle w:val="Textoindependiente"/>
        <w:numPr>
          <w:ilvl w:val="0"/>
          <w:numId w:val="9"/>
        </w:numPr>
        <w:tabs>
          <w:tab w:val="clear" w:pos="1995"/>
        </w:tabs>
        <w:spacing w:line="480" w:lineRule="auto"/>
        <w:ind w:left="1440"/>
        <w:rPr>
          <w:rFonts w:ascii="Bookman Old Style" w:hAnsi="Bookman Old Style" w:cs="Arial"/>
          <w:lang w:val="es-EC"/>
        </w:rPr>
      </w:pPr>
      <w:r w:rsidRPr="00DE1AEC">
        <w:rPr>
          <w:rFonts w:ascii="Bookman Old Style" w:hAnsi="Bookman Old Style" w:cs="Arial"/>
          <w:lang w:val="es-EC"/>
        </w:rPr>
        <w:t>Sobrecorriente de tiempo inverso</w:t>
      </w:r>
    </w:p>
    <w:p w:rsidR="002A792A" w:rsidRPr="00DE1AEC" w:rsidRDefault="002A792A" w:rsidP="002A792A">
      <w:pPr>
        <w:pStyle w:val="Textoindependiente"/>
        <w:numPr>
          <w:ilvl w:val="0"/>
          <w:numId w:val="9"/>
        </w:numPr>
        <w:tabs>
          <w:tab w:val="clear" w:pos="1995"/>
        </w:tabs>
        <w:spacing w:line="480" w:lineRule="auto"/>
        <w:ind w:left="1440"/>
        <w:rPr>
          <w:rFonts w:ascii="Bookman Old Style" w:hAnsi="Bookman Old Style" w:cs="Arial"/>
          <w:lang w:val="es-EC"/>
        </w:rPr>
      </w:pPr>
      <w:r w:rsidRPr="00DE1AEC">
        <w:rPr>
          <w:rFonts w:ascii="Bookman Old Style" w:hAnsi="Bookman Old Style" w:cs="Arial"/>
          <w:lang w:val="es-EC"/>
        </w:rPr>
        <w:t xml:space="preserve">Sobrecorriente </w:t>
      </w:r>
      <w:r>
        <w:rPr>
          <w:rFonts w:ascii="Bookman Old Style" w:hAnsi="Bookman Old Style" w:cs="Arial"/>
          <w:lang w:val="es-EC"/>
        </w:rPr>
        <w:t>i</w:t>
      </w:r>
      <w:r w:rsidRPr="00DE1AEC">
        <w:rPr>
          <w:rFonts w:ascii="Bookman Old Style" w:hAnsi="Bookman Old Style" w:cs="Arial"/>
          <w:lang w:val="es-EC"/>
        </w:rPr>
        <w:t>nstantáneo</w:t>
      </w:r>
    </w:p>
    <w:p w:rsidR="002A792A" w:rsidRPr="00DE1AEC" w:rsidRDefault="002A792A" w:rsidP="002A792A">
      <w:pPr>
        <w:pStyle w:val="Textoindependiente"/>
        <w:numPr>
          <w:ilvl w:val="0"/>
          <w:numId w:val="9"/>
        </w:numPr>
        <w:tabs>
          <w:tab w:val="clear" w:pos="1995"/>
        </w:tabs>
        <w:spacing w:line="480" w:lineRule="auto"/>
        <w:ind w:left="1440"/>
        <w:rPr>
          <w:rFonts w:ascii="Bookman Old Style" w:hAnsi="Bookman Old Style" w:cs="Arial"/>
          <w:lang w:val="es-EC"/>
        </w:rPr>
      </w:pPr>
      <w:r w:rsidRPr="00DE1AEC">
        <w:rPr>
          <w:rFonts w:ascii="Bookman Old Style" w:hAnsi="Bookman Old Style" w:cs="Arial"/>
          <w:lang w:val="es-EC"/>
        </w:rPr>
        <w:t xml:space="preserve">Sobrecorriente </w:t>
      </w:r>
      <w:r>
        <w:rPr>
          <w:rFonts w:ascii="Bookman Old Style" w:hAnsi="Bookman Old Style" w:cs="Arial"/>
          <w:lang w:val="es-EC"/>
        </w:rPr>
        <w:t>d</w:t>
      </w:r>
      <w:r w:rsidRPr="00DE1AEC">
        <w:rPr>
          <w:rFonts w:ascii="Bookman Old Style" w:hAnsi="Bookman Old Style" w:cs="Arial"/>
          <w:lang w:val="es-EC"/>
        </w:rPr>
        <w:t>iferencial</w:t>
      </w:r>
    </w:p>
    <w:p w:rsidR="002A792A" w:rsidRDefault="002A792A" w:rsidP="002A792A">
      <w:pPr>
        <w:pStyle w:val="Textoindependiente"/>
        <w:numPr>
          <w:ilvl w:val="0"/>
          <w:numId w:val="9"/>
        </w:numPr>
        <w:tabs>
          <w:tab w:val="clear" w:pos="1995"/>
        </w:tabs>
        <w:spacing w:line="480" w:lineRule="auto"/>
        <w:ind w:left="1440"/>
        <w:rPr>
          <w:rFonts w:ascii="Bookman Old Style" w:hAnsi="Bookman Old Style" w:cs="Arial"/>
          <w:lang w:val="es-EC"/>
        </w:rPr>
      </w:pPr>
      <w:r w:rsidRPr="00DE1AEC">
        <w:rPr>
          <w:rFonts w:ascii="Bookman Old Style" w:hAnsi="Bookman Old Style" w:cs="Arial"/>
          <w:lang w:val="es-EC"/>
        </w:rPr>
        <w:t xml:space="preserve">Diferencial </w:t>
      </w:r>
      <w:r>
        <w:rPr>
          <w:rFonts w:ascii="Bookman Old Style" w:hAnsi="Bookman Old Style" w:cs="Arial"/>
          <w:lang w:val="es-EC"/>
        </w:rPr>
        <w:t>i</w:t>
      </w:r>
      <w:r w:rsidRPr="00DE1AEC">
        <w:rPr>
          <w:rFonts w:ascii="Bookman Old Style" w:hAnsi="Bookman Old Style" w:cs="Arial"/>
          <w:lang w:val="es-EC"/>
        </w:rPr>
        <w:t>nstantáneo</w:t>
      </w:r>
    </w:p>
    <w:p w:rsidR="002A792A" w:rsidRDefault="002A792A" w:rsidP="002A792A">
      <w:pPr>
        <w:pStyle w:val="Textoindependiente"/>
        <w:spacing w:line="480" w:lineRule="auto"/>
        <w:rPr>
          <w:rFonts w:ascii="Bookman Old Style" w:hAnsi="Bookman Old Style" w:cs="Arial"/>
          <w:lang w:val="es-EC"/>
        </w:rPr>
      </w:pPr>
    </w:p>
    <w:p w:rsidR="002A792A" w:rsidRDefault="002A792A" w:rsidP="002A792A">
      <w:pPr>
        <w:pStyle w:val="Textoindependiente"/>
        <w:spacing w:line="480" w:lineRule="auto"/>
        <w:rPr>
          <w:rFonts w:ascii="Bookman Old Style" w:hAnsi="Bookman Old Style" w:cs="Arial"/>
          <w:lang w:val="es-EC"/>
        </w:rPr>
      </w:pPr>
    </w:p>
    <w:p w:rsidR="002A792A" w:rsidRDefault="002A792A" w:rsidP="002A792A">
      <w:pPr>
        <w:pStyle w:val="Textoindependiente"/>
        <w:spacing w:line="480" w:lineRule="auto"/>
        <w:rPr>
          <w:rFonts w:ascii="Bookman Old Style" w:hAnsi="Bookman Old Style" w:cs="Arial"/>
          <w:lang w:val="es-EC"/>
        </w:rPr>
      </w:pPr>
    </w:p>
    <w:p w:rsidR="002A792A" w:rsidRDefault="002A792A" w:rsidP="002A792A">
      <w:pPr>
        <w:pStyle w:val="Textoindependiente"/>
        <w:spacing w:line="480" w:lineRule="auto"/>
        <w:rPr>
          <w:rFonts w:ascii="Bookman Old Style" w:hAnsi="Bookman Old Style" w:cs="Arial"/>
          <w:lang w:val="es-EC"/>
        </w:rPr>
      </w:pPr>
    </w:p>
    <w:p w:rsidR="002A792A" w:rsidRDefault="002A792A" w:rsidP="002A792A">
      <w:pPr>
        <w:pStyle w:val="Textoindependiente"/>
        <w:spacing w:line="480" w:lineRule="auto"/>
        <w:rPr>
          <w:rFonts w:ascii="Bookman Old Style" w:hAnsi="Bookman Old Style" w:cs="Arial"/>
          <w:lang w:val="es-EC"/>
        </w:rPr>
      </w:pPr>
    </w:p>
    <w:p w:rsidR="002A792A" w:rsidRDefault="002A792A" w:rsidP="002A792A">
      <w:pPr>
        <w:pStyle w:val="Textoindependiente"/>
        <w:spacing w:line="480" w:lineRule="auto"/>
        <w:rPr>
          <w:rFonts w:ascii="Bookman Old Style" w:hAnsi="Bookman Old Style" w:cs="Arial"/>
          <w:lang w:val="es-EC"/>
        </w:rPr>
      </w:pPr>
    </w:p>
    <w:p w:rsidR="002A792A" w:rsidRDefault="002A792A" w:rsidP="002A792A">
      <w:pPr>
        <w:pStyle w:val="Textoindependiente"/>
        <w:spacing w:line="480" w:lineRule="auto"/>
        <w:rPr>
          <w:rFonts w:ascii="Bookman Old Style" w:hAnsi="Bookman Old Style" w:cs="Arial"/>
          <w:lang w:val="es-EC"/>
        </w:rPr>
      </w:pPr>
    </w:p>
    <w:p w:rsidR="002A792A" w:rsidRDefault="002A792A" w:rsidP="002A792A">
      <w:pPr>
        <w:pStyle w:val="Textoindependiente"/>
        <w:spacing w:line="480" w:lineRule="auto"/>
        <w:rPr>
          <w:rFonts w:ascii="Bookman Old Style" w:hAnsi="Bookman Old Style" w:cs="Arial"/>
          <w:lang w:val="es-EC"/>
        </w:rPr>
      </w:pPr>
    </w:p>
    <w:p w:rsidR="002A792A" w:rsidRDefault="002A792A" w:rsidP="002A792A">
      <w:pPr>
        <w:pStyle w:val="Textoindependiente"/>
        <w:spacing w:line="480" w:lineRule="auto"/>
        <w:rPr>
          <w:rFonts w:ascii="Bookman Old Style" w:hAnsi="Bookman Old Style" w:cs="Arial"/>
          <w:lang w:val="es-EC"/>
        </w:rPr>
      </w:pPr>
    </w:p>
    <w:p w:rsidR="002A792A" w:rsidRPr="00DE1AEC" w:rsidRDefault="002A792A" w:rsidP="002A792A">
      <w:pPr>
        <w:pStyle w:val="Textoindependiente"/>
        <w:spacing w:line="480" w:lineRule="auto"/>
        <w:rPr>
          <w:rFonts w:ascii="Bookman Old Style" w:hAnsi="Bookman Old Style" w:cs="Arial"/>
          <w:lang w:val="es-EC"/>
        </w:rPr>
      </w:pPr>
    </w:p>
    <w:p w:rsidR="002A792A" w:rsidRDefault="002A792A" w:rsidP="002A792A">
      <w:pPr>
        <w:pStyle w:val="Textoindependiente"/>
        <w:spacing w:line="480" w:lineRule="auto"/>
        <w:ind w:left="721" w:hanging="709"/>
        <w:rPr>
          <w:rFonts w:ascii="Bookman Old Style" w:hAnsi="Bookman Old Style" w:cs="Arial"/>
          <w:b/>
        </w:rPr>
      </w:pPr>
      <w:r>
        <w:rPr>
          <w:rFonts w:ascii="Bookman Old Style" w:hAnsi="Bookman Old Style" w:cs="Arial"/>
          <w:b/>
        </w:rPr>
        <w:lastRenderedPageBreak/>
        <w:t>4.2.1</w:t>
      </w:r>
      <w:r>
        <w:rPr>
          <w:rFonts w:ascii="Bookman Old Style" w:hAnsi="Bookman Old Style" w:cs="Arial"/>
          <w:b/>
        </w:rPr>
        <w:tab/>
      </w:r>
      <w:r w:rsidRPr="00DE1AEC">
        <w:rPr>
          <w:rFonts w:ascii="Bookman Old Style" w:hAnsi="Bookman Old Style" w:cs="Arial"/>
          <w:b/>
        </w:rPr>
        <w:t xml:space="preserve">Coordinación de las protecciones del Transformador de la </w:t>
      </w:r>
      <w:r>
        <w:rPr>
          <w:rFonts w:ascii="Bookman Old Style" w:hAnsi="Bookman Old Style" w:cs="Arial"/>
          <w:b/>
        </w:rPr>
        <w:t xml:space="preserve">  </w:t>
      </w:r>
      <w:r w:rsidRPr="00DE1AEC">
        <w:rPr>
          <w:rFonts w:ascii="Bookman Old Style" w:hAnsi="Bookman Old Style" w:cs="Arial"/>
          <w:b/>
        </w:rPr>
        <w:t>subestación “Planta de Cal”     (750 KVA)</w:t>
      </w:r>
    </w:p>
    <w:p w:rsidR="002A792A" w:rsidRDefault="002A792A" w:rsidP="002A792A">
      <w:pPr>
        <w:pStyle w:val="Textoindependiente"/>
        <w:spacing w:line="480" w:lineRule="auto"/>
        <w:ind w:left="721" w:hanging="709"/>
        <w:rPr>
          <w:rFonts w:ascii="Bookman Old Style" w:hAnsi="Bookman Old Style" w:cs="Arial"/>
          <w:b/>
        </w:rPr>
      </w:pPr>
    </w:p>
    <w:p w:rsidR="002A792A" w:rsidRPr="005D1DB2" w:rsidRDefault="002A792A" w:rsidP="002A792A">
      <w:pPr>
        <w:pStyle w:val="Textoindependiente"/>
        <w:spacing w:line="480" w:lineRule="auto"/>
        <w:ind w:left="709" w:firstLine="12"/>
        <w:outlineLvl w:val="0"/>
        <w:rPr>
          <w:rFonts w:ascii="Bookman Old Style" w:hAnsi="Bookman Old Style" w:cs="Arial"/>
          <w:i/>
        </w:rPr>
      </w:pPr>
      <w:r w:rsidRPr="00DE1AEC">
        <w:rPr>
          <w:rFonts w:ascii="Bookman Old Style" w:hAnsi="Bookman Old Style" w:cs="Arial"/>
          <w:i/>
        </w:rPr>
        <w:t>Descripción del sistema actual de protecciones</w:t>
      </w:r>
      <w:r>
        <w:rPr>
          <w:rFonts w:ascii="Bookman Old Style" w:hAnsi="Bookman Old Style" w:cs="Arial"/>
          <w:i/>
        </w:rPr>
        <w:t>:</w:t>
      </w:r>
    </w:p>
    <w:p w:rsidR="002A792A" w:rsidRDefault="002A792A" w:rsidP="002A792A">
      <w:pPr>
        <w:pStyle w:val="Textoindependiente"/>
        <w:spacing w:line="480" w:lineRule="auto"/>
        <w:ind w:left="709" w:firstLine="12"/>
        <w:rPr>
          <w:rFonts w:ascii="Bookman Old Style" w:hAnsi="Bookman Old Style" w:cs="Arial"/>
        </w:rPr>
      </w:pPr>
      <w:r>
        <w:rPr>
          <w:rFonts w:ascii="Bookman Old Style" w:hAnsi="Bookman Old Style" w:cs="Arial"/>
        </w:rPr>
        <w:t>Existe</w:t>
      </w:r>
      <w:r w:rsidRPr="00DE1AEC">
        <w:rPr>
          <w:rFonts w:ascii="Bookman Old Style" w:hAnsi="Bookman Old Style" w:cs="Arial"/>
        </w:rPr>
        <w:t xml:space="preserve"> un fusible en el lado de alta tensión del transformador marca KEARNEY tipo K-50. Mientras</w:t>
      </w:r>
      <w:r>
        <w:rPr>
          <w:rFonts w:ascii="Bookman Old Style" w:hAnsi="Bookman Old Style" w:cs="Arial"/>
        </w:rPr>
        <w:t xml:space="preserve"> que en</w:t>
      </w:r>
      <w:r w:rsidRPr="00DE1AEC">
        <w:rPr>
          <w:rFonts w:ascii="Bookman Old Style" w:hAnsi="Bookman Old Style" w:cs="Arial"/>
        </w:rPr>
        <w:t xml:space="preserve"> el lado de baja se puede encontrar un fusible SIEME</w:t>
      </w:r>
      <w:r>
        <w:rPr>
          <w:rFonts w:ascii="Bookman Old Style" w:hAnsi="Bookman Old Style" w:cs="Arial"/>
        </w:rPr>
        <w:t>N</w:t>
      </w:r>
      <w:r w:rsidRPr="00DE1AEC">
        <w:rPr>
          <w:rFonts w:ascii="Bookman Old Style" w:hAnsi="Bookman Old Style" w:cs="Arial"/>
        </w:rPr>
        <w:t>S de 1000 a</w:t>
      </w:r>
      <w:r>
        <w:rPr>
          <w:rFonts w:ascii="Bookman Old Style" w:hAnsi="Bookman Old Style" w:cs="Arial"/>
        </w:rPr>
        <w:t>mperios, y, de este se deriva otro</w:t>
      </w:r>
      <w:r w:rsidRPr="00DE1AEC">
        <w:rPr>
          <w:rFonts w:ascii="Bookman Old Style" w:hAnsi="Bookman Old Style" w:cs="Arial"/>
        </w:rPr>
        <w:t xml:space="preserve"> de 700 amperios SQUARE D. </w:t>
      </w:r>
    </w:p>
    <w:p w:rsidR="002A792A" w:rsidRDefault="002A792A" w:rsidP="002A792A">
      <w:pPr>
        <w:pStyle w:val="Textoindependiente"/>
        <w:spacing w:line="480" w:lineRule="auto"/>
        <w:ind w:left="709" w:firstLine="12"/>
        <w:rPr>
          <w:rFonts w:ascii="Bookman Old Style" w:hAnsi="Bookman Old Style" w:cs="Arial"/>
        </w:rPr>
      </w:pPr>
    </w:p>
    <w:p w:rsidR="002A792A" w:rsidRPr="007527AB"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7527AB">
        <w:rPr>
          <w:rFonts w:ascii="Bookman Old Style" w:hAnsi="Bookman Old Style" w:cs="Arial"/>
          <w:i/>
          <w:sz w:val="24"/>
          <w:szCs w:val="24"/>
          <w:lang w:val="es-ES" w:eastAsia="es-ES"/>
        </w:rPr>
        <w:t>Por corregir:</w:t>
      </w:r>
    </w:p>
    <w:p w:rsidR="002A792A" w:rsidRPr="00DE1AEC" w:rsidRDefault="002A792A" w:rsidP="002A792A">
      <w:pPr>
        <w:pStyle w:val="Prrafodelista"/>
        <w:numPr>
          <w:ilvl w:val="0"/>
          <w:numId w:val="23"/>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Pr>
          <w:rFonts w:ascii="Bookman Old Style" w:hAnsi="Bookman Old Style" w:cs="Arial"/>
          <w:sz w:val="24"/>
          <w:szCs w:val="24"/>
          <w:lang w:val="es-ES" w:eastAsia="es-ES"/>
        </w:rPr>
        <w:t xml:space="preserve">El </w:t>
      </w:r>
      <w:r w:rsidRPr="00DE1AEC">
        <w:rPr>
          <w:rFonts w:ascii="Bookman Old Style" w:hAnsi="Bookman Old Style" w:cs="Arial"/>
          <w:sz w:val="24"/>
          <w:szCs w:val="24"/>
          <w:lang w:val="es-ES" w:eastAsia="es-ES"/>
        </w:rPr>
        <w:t>KEARNEY K-50 no ofrece una compl</w:t>
      </w:r>
      <w:r>
        <w:rPr>
          <w:rFonts w:ascii="Bookman Old Style" w:hAnsi="Bookman Old Style" w:cs="Arial"/>
          <w:sz w:val="24"/>
          <w:szCs w:val="24"/>
          <w:lang w:val="es-ES" w:eastAsia="es-ES"/>
        </w:rPr>
        <w:t xml:space="preserve">eta protección al transformador </w:t>
      </w:r>
      <w:r w:rsidRPr="00DE1AEC">
        <w:rPr>
          <w:rFonts w:ascii="Bookman Old Style" w:hAnsi="Bookman Old Style" w:cs="Arial"/>
          <w:sz w:val="24"/>
          <w:szCs w:val="24"/>
          <w:lang w:val="es-ES" w:eastAsia="es-ES"/>
        </w:rPr>
        <w:t>para el rango de corrientes</w:t>
      </w:r>
      <w:r>
        <w:rPr>
          <w:rFonts w:ascii="Bookman Old Style" w:hAnsi="Bookman Old Style" w:cs="Arial"/>
          <w:sz w:val="24"/>
          <w:szCs w:val="24"/>
          <w:lang w:val="es-ES" w:eastAsia="es-ES"/>
        </w:rPr>
        <w:t xml:space="preserve"> </w:t>
      </w:r>
      <w:r w:rsidRPr="00DE1AEC">
        <w:rPr>
          <w:rFonts w:ascii="Bookman Old Style" w:hAnsi="Bookman Old Style" w:cs="Arial"/>
          <w:sz w:val="24"/>
          <w:szCs w:val="24"/>
          <w:lang w:val="es-ES" w:eastAsia="es-ES"/>
        </w:rPr>
        <w:t>entre 64 y 105 amperios sostenidas por sobre los 100 segundos.</w:t>
      </w:r>
    </w:p>
    <w:p w:rsidR="002A792A" w:rsidRDefault="002A792A" w:rsidP="002A792A">
      <w:pPr>
        <w:pStyle w:val="Prrafodelista"/>
        <w:numPr>
          <w:ilvl w:val="0"/>
          <w:numId w:val="23"/>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SIEMENS de 1000 amperios no garantiza que exista protección selectiva.</w:t>
      </w:r>
    </w:p>
    <w:p w:rsidR="002A792A" w:rsidRPr="00DE1AEC" w:rsidRDefault="002A792A" w:rsidP="002A792A">
      <w:pPr>
        <w:pStyle w:val="Prrafodelista"/>
        <w:numPr>
          <w:ilvl w:val="0"/>
          <w:numId w:val="23"/>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Pr>
          <w:rFonts w:ascii="Bookman Old Style" w:hAnsi="Bookman Old Style" w:cs="Arial"/>
          <w:sz w:val="24"/>
          <w:szCs w:val="24"/>
          <w:lang w:val="es-ES" w:eastAsia="es-ES"/>
        </w:rPr>
        <w:t>El breaker SQUARE D no opera a tiempo para corrientes de falla del orden de los 14000 amperios (existentes en el secundario bajo falla trifásica).</w:t>
      </w:r>
    </w:p>
    <w:p w:rsidR="002A792A" w:rsidRPr="00DE1AEC" w:rsidRDefault="002A792A" w:rsidP="002A792A">
      <w:pPr>
        <w:pStyle w:val="Prrafodelista"/>
        <w:autoSpaceDE w:val="0"/>
        <w:autoSpaceDN w:val="0"/>
        <w:adjustRightInd w:val="0"/>
        <w:spacing w:line="480" w:lineRule="auto"/>
        <w:ind w:left="0"/>
        <w:jc w:val="both"/>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 xml:space="preserve"> </w:t>
      </w:r>
      <w:r>
        <w:rPr>
          <w:rFonts w:ascii="Bookman Old Style" w:hAnsi="Bookman Old Style" w:cs="Arial"/>
          <w:sz w:val="24"/>
          <w:szCs w:val="24"/>
          <w:lang w:val="es-ES" w:eastAsia="es-ES"/>
        </w:rPr>
        <w:tab/>
      </w:r>
    </w:p>
    <w:p w:rsidR="002A792A" w:rsidRPr="005D1DB2" w:rsidRDefault="002A792A" w:rsidP="002A792A">
      <w:pPr>
        <w:pStyle w:val="Prrafodelista"/>
        <w:numPr>
          <w:ilvl w:val="0"/>
          <w:numId w:val="23"/>
        </w:numPr>
        <w:tabs>
          <w:tab w:val="clear" w:pos="1800"/>
        </w:tabs>
        <w:autoSpaceDE w:val="0"/>
        <w:autoSpaceDN w:val="0"/>
        <w:adjustRightInd w:val="0"/>
        <w:spacing w:line="480" w:lineRule="auto"/>
        <w:ind w:left="1418" w:hanging="158"/>
        <w:jc w:val="both"/>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lastRenderedPageBreak/>
        <w:t>KEARNEY K-50 opera más rápidamente que el SIEMENS antes mencionado.</w:t>
      </w:r>
    </w:p>
    <w:p w:rsidR="002A792A" w:rsidRPr="007527AB"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7527AB">
        <w:rPr>
          <w:rFonts w:ascii="Bookman Old Style" w:hAnsi="Bookman Old Style" w:cs="Arial"/>
          <w:i/>
          <w:sz w:val="24"/>
          <w:szCs w:val="24"/>
          <w:lang w:val="es-ES" w:eastAsia="es-ES"/>
        </w:rPr>
        <w:t>Se recomienda:</w:t>
      </w:r>
    </w:p>
    <w:p w:rsidR="002A792A" w:rsidRPr="005D1DB2" w:rsidRDefault="002A792A" w:rsidP="002A792A">
      <w:pPr>
        <w:pStyle w:val="Prrafodelista"/>
        <w:numPr>
          <w:ilvl w:val="0"/>
          <w:numId w:val="24"/>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 xml:space="preserve">cambiar el fusible KEARNEY K-50 por uno KEARNEY K-40 </w:t>
      </w:r>
      <w:r>
        <w:rPr>
          <w:rFonts w:ascii="Bookman Old Style" w:hAnsi="Bookman Old Style" w:cs="Arial"/>
          <w:sz w:val="24"/>
          <w:szCs w:val="24"/>
          <w:lang w:val="es-ES" w:eastAsia="es-ES"/>
        </w:rPr>
        <w:t xml:space="preserve">o K-30 </w:t>
      </w:r>
      <w:r w:rsidRPr="00DE1AEC">
        <w:rPr>
          <w:rFonts w:ascii="Bookman Old Style" w:hAnsi="Bookman Old Style" w:cs="Arial"/>
          <w:sz w:val="24"/>
          <w:szCs w:val="24"/>
          <w:lang w:val="es-ES" w:eastAsia="es-ES"/>
        </w:rPr>
        <w:t>para así proteger efectivamente el transformador.</w:t>
      </w:r>
    </w:p>
    <w:p w:rsidR="002A792A" w:rsidRPr="005D1DB2" w:rsidRDefault="002A792A" w:rsidP="002A792A">
      <w:pPr>
        <w:pStyle w:val="Prrafodelista"/>
        <w:numPr>
          <w:ilvl w:val="0"/>
          <w:numId w:val="24"/>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Pr>
          <w:rFonts w:ascii="Bookman Old Style" w:hAnsi="Bookman Old Style" w:cs="Arial"/>
          <w:sz w:val="24"/>
          <w:szCs w:val="24"/>
          <w:lang w:val="es-ES" w:eastAsia="es-ES"/>
        </w:rPr>
        <w:t>U</w:t>
      </w:r>
      <w:r w:rsidRPr="00DE1AEC">
        <w:rPr>
          <w:rFonts w:ascii="Bookman Old Style" w:hAnsi="Bookman Old Style" w:cs="Arial"/>
          <w:sz w:val="24"/>
          <w:szCs w:val="24"/>
          <w:lang w:val="es-ES" w:eastAsia="es-ES"/>
        </w:rPr>
        <w:t>bicar un relé GE 745 Transformer management Relay con el fin de proteger al transformador contra fallas internas y de sobre corriente.</w:t>
      </w:r>
    </w:p>
    <w:p w:rsidR="002A792A" w:rsidRPr="005D1DB2" w:rsidRDefault="002A792A" w:rsidP="002A792A">
      <w:pPr>
        <w:pStyle w:val="Prrafodelista"/>
        <w:numPr>
          <w:ilvl w:val="0"/>
          <w:numId w:val="24"/>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Pr>
          <w:rFonts w:ascii="Bookman Old Style" w:hAnsi="Bookman Old Style" w:cs="Arial"/>
          <w:sz w:val="24"/>
          <w:szCs w:val="24"/>
          <w:lang w:val="es-ES" w:eastAsia="es-ES"/>
        </w:rPr>
        <w:t>F</w:t>
      </w:r>
      <w:r w:rsidRPr="00DE1AEC">
        <w:rPr>
          <w:rFonts w:ascii="Bookman Old Style" w:hAnsi="Bookman Old Style" w:cs="Arial"/>
          <w:sz w:val="24"/>
          <w:szCs w:val="24"/>
          <w:lang w:val="es-ES" w:eastAsia="es-ES"/>
        </w:rPr>
        <w:t>usible KEARNEY K-40 debe operar a manera de respaldo para el relé.</w:t>
      </w:r>
    </w:p>
    <w:p w:rsidR="002A792A" w:rsidRDefault="002A792A" w:rsidP="002A792A">
      <w:pPr>
        <w:pStyle w:val="Prrafodelista"/>
        <w:numPr>
          <w:ilvl w:val="0"/>
          <w:numId w:val="24"/>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Pr>
          <w:rFonts w:ascii="Bookman Old Style" w:hAnsi="Bookman Old Style" w:cs="Arial"/>
          <w:sz w:val="24"/>
          <w:szCs w:val="24"/>
          <w:lang w:val="es-ES" w:eastAsia="es-ES"/>
        </w:rPr>
        <w:t xml:space="preserve">Fusible SIEMENS (630 </w:t>
      </w:r>
      <w:r w:rsidRPr="00DE1AEC">
        <w:rPr>
          <w:rFonts w:ascii="Bookman Old Style" w:hAnsi="Bookman Old Style" w:cs="Arial"/>
          <w:sz w:val="24"/>
          <w:szCs w:val="24"/>
          <w:lang w:val="es-ES" w:eastAsia="es-ES"/>
        </w:rPr>
        <w:t>A) podría mantenerse a manera de respaldo</w:t>
      </w:r>
      <w:r>
        <w:rPr>
          <w:rFonts w:ascii="Bookman Old Style" w:hAnsi="Bookman Old Style" w:cs="Arial"/>
          <w:sz w:val="24"/>
          <w:szCs w:val="24"/>
          <w:lang w:val="es-ES" w:eastAsia="es-ES"/>
        </w:rPr>
        <w:t xml:space="preserve"> </w:t>
      </w:r>
      <w:r w:rsidRPr="00DE1AEC">
        <w:rPr>
          <w:rFonts w:ascii="Bookman Old Style" w:hAnsi="Bookman Old Style" w:cs="Arial"/>
          <w:sz w:val="24"/>
          <w:szCs w:val="24"/>
          <w:lang w:val="es-ES" w:eastAsia="es-ES"/>
        </w:rPr>
        <w:t>pero cabe recalcar que su función como equipo protector en el actual sistema coordinado de protecciones es muy limitada.</w:t>
      </w:r>
    </w:p>
    <w:p w:rsidR="002A792A" w:rsidRDefault="002A792A" w:rsidP="002A792A">
      <w:pPr>
        <w:pStyle w:val="Prrafodelista"/>
        <w:numPr>
          <w:ilvl w:val="0"/>
          <w:numId w:val="24"/>
        </w:numPr>
        <w:tabs>
          <w:tab w:val="clear" w:pos="1800"/>
        </w:tabs>
        <w:autoSpaceDE w:val="0"/>
        <w:autoSpaceDN w:val="0"/>
        <w:adjustRightInd w:val="0"/>
        <w:spacing w:line="480" w:lineRule="auto"/>
        <w:ind w:left="1418" w:hanging="130"/>
        <w:jc w:val="both"/>
        <w:outlineLvl w:val="0"/>
        <w:rPr>
          <w:rFonts w:ascii="Bookman Old Style" w:hAnsi="Bookman Old Style" w:cs="Arial"/>
          <w:sz w:val="24"/>
          <w:szCs w:val="24"/>
          <w:lang w:val="es-ES" w:eastAsia="es-ES"/>
        </w:rPr>
      </w:pPr>
      <w:r w:rsidRPr="001A38E5">
        <w:rPr>
          <w:rFonts w:ascii="Bookman Old Style" w:hAnsi="Bookman Old Style" w:cs="Arial"/>
          <w:sz w:val="24"/>
          <w:szCs w:val="24"/>
          <w:lang w:val="es-ES" w:eastAsia="es-ES"/>
        </w:rPr>
        <w:t>Sustituir el breaker SQUARE D por uno MERLIN GERIN tipo M-GDIRS, DINA 700 con una sección instantánea cuyo multiplicador es 2.85</w:t>
      </w:r>
    </w:p>
    <w:p w:rsidR="002A792A" w:rsidRPr="001A38E5" w:rsidRDefault="002A792A" w:rsidP="002A792A">
      <w:pPr>
        <w:pStyle w:val="Prrafodelista"/>
        <w:autoSpaceDE w:val="0"/>
        <w:autoSpaceDN w:val="0"/>
        <w:adjustRightInd w:val="0"/>
        <w:spacing w:line="480" w:lineRule="auto"/>
        <w:jc w:val="both"/>
        <w:outlineLvl w:val="0"/>
        <w:rPr>
          <w:rFonts w:ascii="Bookman Old Style" w:hAnsi="Bookman Old Style" w:cs="Arial"/>
          <w:sz w:val="24"/>
          <w:szCs w:val="24"/>
          <w:lang w:val="es-ES" w:eastAsia="es-ES"/>
        </w:rPr>
      </w:pPr>
      <w:r w:rsidRPr="001A38E5">
        <w:rPr>
          <w:rFonts w:ascii="Bookman Old Style" w:hAnsi="Bookman Old Style" w:cs="Arial"/>
          <w:sz w:val="24"/>
          <w:szCs w:val="24"/>
          <w:lang w:val="es-ES" w:eastAsia="es-ES"/>
        </w:rPr>
        <w:t>Para detalles de la optimización del sistema de protecciones ver las figuras siguientes:</w:t>
      </w:r>
    </w:p>
    <w:p w:rsidR="002A792A" w:rsidRDefault="002A792A" w:rsidP="002A792A">
      <w:pPr>
        <w:autoSpaceDE w:val="0"/>
        <w:autoSpaceDN w:val="0"/>
        <w:adjustRightInd w:val="0"/>
        <w:spacing w:line="480" w:lineRule="auto"/>
        <w:ind w:left="1248" w:firstLine="12"/>
        <w:jc w:val="both"/>
        <w:outlineLvl w:val="0"/>
        <w:rPr>
          <w:rFonts w:ascii="Bookman Old Style" w:hAnsi="Bookman Old Style" w:cs="Arial"/>
          <w:sz w:val="24"/>
          <w:szCs w:val="24"/>
          <w:lang w:val="es-ES" w:eastAsia="es-ES"/>
        </w:rPr>
      </w:pPr>
    </w:p>
    <w:p w:rsidR="002A792A" w:rsidRDefault="009410F6" w:rsidP="002A792A">
      <w:pPr>
        <w:autoSpaceDE w:val="0"/>
        <w:autoSpaceDN w:val="0"/>
        <w:adjustRightInd w:val="0"/>
        <w:spacing w:line="480" w:lineRule="auto"/>
        <w:ind w:left="709" w:firstLine="12"/>
        <w:jc w:val="center"/>
        <w:outlineLvl w:val="0"/>
        <w:rPr>
          <w:rFonts w:ascii="Bookman Old Style" w:hAnsi="Bookman Old Style" w:cs="Arial"/>
          <w:noProof/>
          <w:sz w:val="24"/>
          <w:szCs w:val="24"/>
          <w:lang w:val="es-ES" w:eastAsia="es-ES"/>
        </w:rPr>
      </w:pPr>
      <w:r>
        <w:rPr>
          <w:rFonts w:ascii="Bookman Old Style" w:hAnsi="Bookman Old Style" w:cs="Arial"/>
          <w:noProof/>
          <w:sz w:val="24"/>
          <w:szCs w:val="24"/>
          <w:lang w:val="es-ES" w:eastAsia="es-ES"/>
        </w:rPr>
        <w:drawing>
          <wp:inline distT="0" distB="0" distL="0" distR="0">
            <wp:extent cx="4859020" cy="5911850"/>
            <wp:effectExtent l="19050" t="0" r="0" b="0"/>
            <wp:docPr id="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72"/>
                    <a:srcRect/>
                    <a:stretch>
                      <a:fillRect/>
                    </a:stretch>
                  </pic:blipFill>
                  <pic:spPr bwMode="auto">
                    <a:xfrm>
                      <a:off x="0" y="0"/>
                      <a:ext cx="4859020" cy="5911850"/>
                    </a:xfrm>
                    <a:prstGeom prst="rect">
                      <a:avLst/>
                    </a:prstGeom>
                    <a:noFill/>
                    <a:ln w="9525">
                      <a:noFill/>
                      <a:miter lim="800000"/>
                      <a:headEnd/>
                      <a:tailEnd/>
                    </a:ln>
                  </pic:spPr>
                </pic:pic>
              </a:graphicData>
            </a:graphic>
          </wp:inline>
        </w:drawing>
      </w:r>
      <w:r w:rsidR="002A792A">
        <w:rPr>
          <w:rFonts w:ascii="Bookman Old Style" w:hAnsi="Bookman Old Style" w:cs="Arial"/>
          <w:sz w:val="24"/>
          <w:szCs w:val="24"/>
          <w:lang w:val="es-ES" w:eastAsia="es-ES"/>
        </w:rPr>
        <w:br w:type="page"/>
      </w:r>
      <w:r>
        <w:rPr>
          <w:rFonts w:ascii="Bookman Old Style" w:hAnsi="Bookman Old Style" w:cs="Arial"/>
          <w:noProof/>
          <w:sz w:val="24"/>
          <w:szCs w:val="24"/>
          <w:lang w:val="es-ES" w:eastAsia="es-ES"/>
        </w:rPr>
        <w:lastRenderedPageBreak/>
        <w:drawing>
          <wp:inline distT="0" distB="0" distL="0" distR="0">
            <wp:extent cx="4838065" cy="5986145"/>
            <wp:effectExtent l="19050" t="0" r="63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4838065" cy="59861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firstLine="12"/>
        <w:jc w:val="center"/>
        <w:outlineLvl w:val="0"/>
        <w:rPr>
          <w:rFonts w:ascii="Bookman Old Style" w:hAnsi="Bookman Old Style" w:cs="Arial"/>
          <w:noProof/>
          <w:sz w:val="24"/>
          <w:szCs w:val="24"/>
          <w:lang w:val="es-ES" w:eastAsia="es-ES"/>
        </w:rPr>
      </w:pPr>
    </w:p>
    <w:p w:rsidR="002A792A" w:rsidRDefault="002A792A" w:rsidP="002A792A">
      <w:pPr>
        <w:autoSpaceDE w:val="0"/>
        <w:autoSpaceDN w:val="0"/>
        <w:adjustRightInd w:val="0"/>
        <w:spacing w:line="480" w:lineRule="auto"/>
        <w:ind w:left="709" w:firstLine="12"/>
        <w:jc w:val="center"/>
        <w:outlineLvl w:val="0"/>
        <w:rPr>
          <w:rFonts w:ascii="Bookman Old Style" w:hAnsi="Bookman Old Style" w:cs="Arial"/>
          <w:sz w:val="24"/>
          <w:szCs w:val="24"/>
          <w:lang w:val="es-ES" w:eastAsia="es-ES"/>
        </w:rPr>
      </w:pPr>
    </w:p>
    <w:p w:rsidR="002A792A" w:rsidRPr="00037A19" w:rsidRDefault="002A792A" w:rsidP="002A792A">
      <w:pPr>
        <w:autoSpaceDE w:val="0"/>
        <w:autoSpaceDN w:val="0"/>
        <w:adjustRightInd w:val="0"/>
        <w:spacing w:line="480" w:lineRule="auto"/>
        <w:jc w:val="both"/>
        <w:outlineLvl w:val="0"/>
        <w:rPr>
          <w:rFonts w:ascii="Bookman Old Style" w:hAnsi="Bookman Old Style" w:cs="Arial"/>
          <w:b/>
          <w:sz w:val="24"/>
          <w:szCs w:val="24"/>
        </w:rPr>
      </w:pPr>
      <w:r w:rsidRPr="00037A19">
        <w:rPr>
          <w:rFonts w:ascii="Bookman Old Style" w:hAnsi="Bookman Old Style" w:cs="Arial"/>
          <w:b/>
          <w:sz w:val="24"/>
          <w:szCs w:val="24"/>
        </w:rPr>
        <w:lastRenderedPageBreak/>
        <w:t>4.2.2 Taller de mantenimiento</w:t>
      </w:r>
    </w:p>
    <w:p w:rsidR="002A792A" w:rsidRPr="00DE1AEC" w:rsidRDefault="002A792A" w:rsidP="002A792A">
      <w:pPr>
        <w:pStyle w:val="Textoindependiente"/>
        <w:spacing w:line="480" w:lineRule="auto"/>
        <w:ind w:left="709" w:firstLine="12"/>
        <w:outlineLvl w:val="0"/>
        <w:rPr>
          <w:rFonts w:ascii="Bookman Old Style" w:hAnsi="Bookman Old Style" w:cs="Arial"/>
          <w:i/>
        </w:rPr>
      </w:pPr>
      <w:r w:rsidRPr="00DE1AEC">
        <w:rPr>
          <w:rFonts w:ascii="Bookman Old Style" w:hAnsi="Bookman Old Style" w:cs="Arial"/>
          <w:i/>
        </w:rPr>
        <w:t>Descripción del sistema actual de protecciones</w:t>
      </w:r>
      <w:r>
        <w:rPr>
          <w:rFonts w:ascii="Bookman Old Style" w:hAnsi="Bookman Old Style" w:cs="Arial"/>
          <w:i/>
        </w:rPr>
        <w:t>:</w:t>
      </w:r>
    </w:p>
    <w:p w:rsidR="002A792A" w:rsidRPr="00DE1AEC" w:rsidRDefault="002A792A" w:rsidP="002A792A">
      <w:pPr>
        <w:pStyle w:val="Textoindependiente"/>
        <w:spacing w:line="480" w:lineRule="auto"/>
        <w:ind w:left="709"/>
        <w:rPr>
          <w:rFonts w:ascii="Bookman Old Style" w:hAnsi="Bookman Old Style" w:cs="Arial"/>
        </w:rPr>
      </w:pPr>
      <w:r w:rsidRPr="00DE1AEC">
        <w:rPr>
          <w:rFonts w:ascii="Bookman Old Style" w:hAnsi="Bookman Old Style" w:cs="Arial"/>
        </w:rPr>
        <w:t>El taller de Mantenimiento se alimenta a través de un banco conformado por tres transformadores monofásicos de 100 KVA. Actualmente está protegido por fusibles KEARN</w:t>
      </w:r>
      <w:r>
        <w:rPr>
          <w:rFonts w:ascii="Bookman Old Style" w:hAnsi="Bookman Old Style" w:cs="Arial"/>
        </w:rPr>
        <w:t>E</w:t>
      </w:r>
      <w:r w:rsidRPr="00DE1AEC">
        <w:rPr>
          <w:rFonts w:ascii="Bookman Old Style" w:hAnsi="Bookman Old Style" w:cs="Arial"/>
        </w:rPr>
        <w:t xml:space="preserve">Y K-20 en el lado de alta tensión (13.8 KV) y por un breaker a niveles de 440 V. </w:t>
      </w:r>
    </w:p>
    <w:p w:rsidR="002A792A" w:rsidRPr="005D1DB2"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5D1DB2">
        <w:rPr>
          <w:rFonts w:ascii="Bookman Old Style" w:hAnsi="Bookman Old Style" w:cs="Arial"/>
          <w:i/>
          <w:sz w:val="24"/>
          <w:szCs w:val="24"/>
          <w:lang w:val="es-ES" w:eastAsia="es-ES"/>
        </w:rPr>
        <w:t>Por corregir:</w:t>
      </w:r>
    </w:p>
    <w:p w:rsidR="002A792A" w:rsidRPr="00DE1AEC" w:rsidRDefault="002A792A" w:rsidP="002A792A">
      <w:pPr>
        <w:pStyle w:val="Prrafodelista"/>
        <w:numPr>
          <w:ilvl w:val="0"/>
          <w:numId w:val="24"/>
        </w:numPr>
        <w:tabs>
          <w:tab w:val="clear" w:pos="1800"/>
        </w:tabs>
        <w:autoSpaceDE w:val="0"/>
        <w:autoSpaceDN w:val="0"/>
        <w:adjustRightInd w:val="0"/>
        <w:spacing w:line="480" w:lineRule="auto"/>
        <w:ind w:left="1418" w:hanging="158"/>
        <w:jc w:val="both"/>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El fusible KEARNEY K-20 no protege completamente al transformador.</w:t>
      </w:r>
    </w:p>
    <w:p w:rsidR="002A792A" w:rsidRPr="005D1DB2"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5D1DB2">
        <w:rPr>
          <w:rFonts w:ascii="Bookman Old Style" w:hAnsi="Bookman Old Style" w:cs="Arial"/>
          <w:i/>
          <w:sz w:val="24"/>
          <w:szCs w:val="24"/>
          <w:lang w:val="es-ES" w:eastAsia="es-ES"/>
        </w:rPr>
        <w:t>Se recomienda:</w:t>
      </w:r>
    </w:p>
    <w:p w:rsidR="002A792A" w:rsidRPr="005D1DB2" w:rsidRDefault="002A792A" w:rsidP="002A792A">
      <w:pPr>
        <w:pStyle w:val="Prrafodelista"/>
        <w:numPr>
          <w:ilvl w:val="0"/>
          <w:numId w:val="24"/>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Pr>
          <w:rFonts w:ascii="Bookman Old Style" w:hAnsi="Bookman Old Style" w:cs="Arial"/>
          <w:sz w:val="24"/>
          <w:szCs w:val="24"/>
          <w:lang w:val="es-ES" w:eastAsia="es-ES"/>
        </w:rPr>
        <w:t>C</w:t>
      </w:r>
      <w:r w:rsidRPr="00DE1AEC">
        <w:rPr>
          <w:rFonts w:ascii="Bookman Old Style" w:hAnsi="Bookman Old Style" w:cs="Arial"/>
          <w:sz w:val="24"/>
          <w:szCs w:val="24"/>
          <w:lang w:val="es-ES" w:eastAsia="es-ES"/>
        </w:rPr>
        <w:t>ambiar el fusible KEARNEY k-20 por uno KEARNEY K-15 para así lograr selectividad en el sistema coordinado de protecciones.</w:t>
      </w:r>
    </w:p>
    <w:p w:rsidR="002A792A" w:rsidRDefault="002A792A" w:rsidP="002A792A">
      <w:pPr>
        <w:pStyle w:val="Prrafodelista"/>
        <w:numPr>
          <w:ilvl w:val="0"/>
          <w:numId w:val="24"/>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 xml:space="preserve">Poner un </w:t>
      </w:r>
      <w:r>
        <w:rPr>
          <w:rFonts w:ascii="Bookman Old Style" w:hAnsi="Bookman Old Style" w:cs="Arial"/>
          <w:sz w:val="24"/>
          <w:szCs w:val="24"/>
          <w:lang w:val="es-ES" w:eastAsia="es-ES"/>
        </w:rPr>
        <w:t>breaker</w:t>
      </w:r>
      <w:r w:rsidRPr="00DE1AEC">
        <w:rPr>
          <w:rFonts w:ascii="Bookman Old Style" w:hAnsi="Bookman Old Style" w:cs="Arial"/>
          <w:sz w:val="24"/>
          <w:szCs w:val="24"/>
          <w:lang w:val="es-ES" w:eastAsia="es-ES"/>
        </w:rPr>
        <w:t xml:space="preserve"> SIEMENS </w:t>
      </w:r>
      <w:r>
        <w:rPr>
          <w:rFonts w:ascii="Bookman Old Style" w:hAnsi="Bookman Old Style" w:cs="Arial"/>
          <w:sz w:val="24"/>
          <w:szCs w:val="24"/>
          <w:lang w:val="es-ES" w:eastAsia="es-ES"/>
        </w:rPr>
        <w:t>caja moldeada HLD6 de 200 amperios</w:t>
      </w:r>
      <w:r w:rsidRPr="00DE1AEC">
        <w:rPr>
          <w:rFonts w:ascii="Bookman Old Style" w:hAnsi="Bookman Old Style" w:cs="Arial"/>
          <w:sz w:val="24"/>
          <w:szCs w:val="24"/>
          <w:lang w:val="es-ES" w:eastAsia="es-ES"/>
        </w:rPr>
        <w:t xml:space="preserve"> ya que estos coordinan fácilmente con los KEARNEY K-15.</w:t>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Para detalles de la optimización del sistema de protecciones ver figuras siguientes</w:t>
      </w:r>
      <w:r>
        <w:rPr>
          <w:rFonts w:ascii="Bookman Old Style" w:hAnsi="Bookman Old Style" w:cs="Arial"/>
          <w:sz w:val="24"/>
          <w:szCs w:val="24"/>
          <w:lang w:val="es-ES" w:eastAsia="es-ES"/>
        </w:rPr>
        <w:t>:</w:t>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sectPr w:rsidR="002A792A" w:rsidSect="009B40BD">
          <w:pgSz w:w="12240" w:h="15840"/>
          <w:pgMar w:top="2268" w:right="1361" w:bottom="2268" w:left="2268" w:header="708" w:footer="708" w:gutter="0"/>
          <w:cols w:space="708"/>
          <w:docGrid w:linePitch="360"/>
        </w:sectPr>
      </w:pPr>
    </w:p>
    <w:p w:rsidR="002A792A" w:rsidRDefault="009410F6" w:rsidP="002A792A">
      <w:pPr>
        <w:autoSpaceDE w:val="0"/>
        <w:autoSpaceDN w:val="0"/>
        <w:adjustRightInd w:val="0"/>
        <w:spacing w:line="480" w:lineRule="auto"/>
        <w:ind w:left="709"/>
        <w:jc w:val="both"/>
        <w:outlineLvl w:val="0"/>
        <w:rPr>
          <w:rFonts w:ascii="Bookman Old Style" w:hAnsi="Bookman Old Style" w:cs="Arial"/>
          <w:noProof/>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859020" cy="5964555"/>
            <wp:effectExtent l="19050" t="0" r="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4"/>
                    <a:srcRect/>
                    <a:stretch>
                      <a:fillRect/>
                    </a:stretch>
                  </pic:blipFill>
                  <pic:spPr bwMode="auto">
                    <a:xfrm>
                      <a:off x="0" y="0"/>
                      <a:ext cx="4859020" cy="596455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9410F6"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859020" cy="5986145"/>
            <wp:effectExtent l="19050" t="0" r="0" b="0"/>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5"/>
                    <a:srcRect/>
                    <a:stretch>
                      <a:fillRect/>
                    </a:stretch>
                  </pic:blipFill>
                  <pic:spPr bwMode="auto">
                    <a:xfrm>
                      <a:off x="0" y="0"/>
                      <a:ext cx="4859020" cy="59861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jc w:val="both"/>
        <w:outlineLvl w:val="0"/>
        <w:rPr>
          <w:rFonts w:ascii="Bookman Old Style" w:hAnsi="Bookman Old Style" w:cs="Arial"/>
          <w:b/>
          <w:sz w:val="24"/>
          <w:szCs w:val="24"/>
        </w:rPr>
      </w:pPr>
      <w:r w:rsidRPr="003A0A51">
        <w:rPr>
          <w:rFonts w:ascii="Bookman Old Style" w:hAnsi="Bookman Old Style" w:cs="Arial"/>
          <w:b/>
          <w:sz w:val="24"/>
          <w:szCs w:val="24"/>
        </w:rPr>
        <w:lastRenderedPageBreak/>
        <w:t>4.2.3 Transformador monofásico 50 KVA</w:t>
      </w:r>
    </w:p>
    <w:p w:rsidR="002A792A" w:rsidRPr="00DE1AEC" w:rsidRDefault="002A792A" w:rsidP="002A792A">
      <w:pPr>
        <w:pStyle w:val="Textoindependiente"/>
        <w:spacing w:line="480" w:lineRule="auto"/>
        <w:ind w:left="709"/>
        <w:outlineLvl w:val="0"/>
        <w:rPr>
          <w:rFonts w:ascii="Bookman Old Style" w:hAnsi="Bookman Old Style" w:cs="Arial"/>
          <w:i/>
        </w:rPr>
      </w:pPr>
      <w:r w:rsidRPr="00DE1AEC">
        <w:rPr>
          <w:rFonts w:ascii="Bookman Old Style" w:hAnsi="Bookman Old Style" w:cs="Arial"/>
          <w:i/>
        </w:rPr>
        <w:t>Descripción del sistema actual de protecciones</w:t>
      </w:r>
      <w:r>
        <w:rPr>
          <w:rFonts w:ascii="Bookman Old Style" w:hAnsi="Bookman Old Style" w:cs="Arial"/>
          <w:i/>
        </w:rPr>
        <w:t>:</w:t>
      </w:r>
    </w:p>
    <w:p w:rsidR="002A792A" w:rsidRPr="00DE1AEC" w:rsidRDefault="002A792A" w:rsidP="002A792A">
      <w:pPr>
        <w:pStyle w:val="Textoindependiente"/>
        <w:spacing w:line="480" w:lineRule="auto"/>
        <w:ind w:left="709"/>
        <w:rPr>
          <w:rFonts w:ascii="Bookman Old Style" w:hAnsi="Bookman Old Style" w:cs="Arial"/>
        </w:rPr>
      </w:pPr>
      <w:r w:rsidRPr="00DE1AEC">
        <w:rPr>
          <w:rFonts w:ascii="Bookman Old Style" w:hAnsi="Bookman Old Style" w:cs="Arial"/>
        </w:rPr>
        <w:t>Se encuentra actualmente protegido por un fusible KEARN</w:t>
      </w:r>
      <w:r>
        <w:rPr>
          <w:rFonts w:ascii="Bookman Old Style" w:hAnsi="Bookman Old Style" w:cs="Arial"/>
        </w:rPr>
        <w:t>E</w:t>
      </w:r>
      <w:r w:rsidRPr="00DE1AEC">
        <w:rPr>
          <w:rFonts w:ascii="Bookman Old Style" w:hAnsi="Bookman Old Style" w:cs="Arial"/>
        </w:rPr>
        <w:t>Y k-20 y da servicio a la planta administrativa y servicios generales.</w:t>
      </w:r>
    </w:p>
    <w:p w:rsidR="002A792A" w:rsidRPr="005D1DB2" w:rsidRDefault="002A792A" w:rsidP="002A792A">
      <w:pPr>
        <w:autoSpaceDE w:val="0"/>
        <w:autoSpaceDN w:val="0"/>
        <w:adjustRightInd w:val="0"/>
        <w:spacing w:line="480" w:lineRule="auto"/>
        <w:ind w:left="709"/>
        <w:jc w:val="both"/>
        <w:rPr>
          <w:rFonts w:ascii="Bookman Old Style" w:hAnsi="Bookman Old Style" w:cs="Arial"/>
          <w:i/>
          <w:sz w:val="24"/>
          <w:szCs w:val="24"/>
          <w:lang w:val="es-ES" w:eastAsia="es-ES"/>
        </w:rPr>
      </w:pPr>
      <w:r w:rsidRPr="005D1DB2">
        <w:rPr>
          <w:rFonts w:ascii="Bookman Old Style" w:hAnsi="Bookman Old Style" w:cs="Arial"/>
          <w:i/>
          <w:sz w:val="24"/>
          <w:szCs w:val="24"/>
          <w:lang w:val="es-ES" w:eastAsia="es-ES"/>
        </w:rPr>
        <w:t>Por corregir:</w:t>
      </w:r>
    </w:p>
    <w:p w:rsidR="002A792A" w:rsidRPr="00DE1AEC" w:rsidRDefault="002A792A" w:rsidP="002A792A">
      <w:pPr>
        <w:pStyle w:val="Prrafodelista"/>
        <w:numPr>
          <w:ilvl w:val="0"/>
          <w:numId w:val="25"/>
        </w:numPr>
        <w:tabs>
          <w:tab w:val="clear" w:pos="1800"/>
        </w:tabs>
        <w:autoSpaceDE w:val="0"/>
        <w:autoSpaceDN w:val="0"/>
        <w:adjustRightInd w:val="0"/>
        <w:spacing w:line="480" w:lineRule="auto"/>
        <w:ind w:left="1418" w:hanging="158"/>
        <w:jc w:val="both"/>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El fusible KEARNEY K-20 no da protección alguna al transformador.</w:t>
      </w:r>
    </w:p>
    <w:p w:rsidR="002A792A" w:rsidRPr="005D1DB2" w:rsidRDefault="002A792A" w:rsidP="002A792A">
      <w:pPr>
        <w:autoSpaceDE w:val="0"/>
        <w:autoSpaceDN w:val="0"/>
        <w:adjustRightInd w:val="0"/>
        <w:spacing w:line="480" w:lineRule="auto"/>
        <w:ind w:left="709"/>
        <w:jc w:val="both"/>
        <w:rPr>
          <w:rFonts w:ascii="Bookman Old Style" w:hAnsi="Bookman Old Style" w:cs="Arial"/>
          <w:i/>
          <w:sz w:val="24"/>
          <w:szCs w:val="24"/>
          <w:lang w:val="es-ES" w:eastAsia="es-ES"/>
        </w:rPr>
      </w:pPr>
      <w:r w:rsidRPr="005D1DB2">
        <w:rPr>
          <w:rFonts w:ascii="Bookman Old Style" w:hAnsi="Bookman Old Style" w:cs="Arial"/>
          <w:i/>
          <w:sz w:val="24"/>
          <w:szCs w:val="24"/>
          <w:lang w:val="es-ES" w:eastAsia="es-ES"/>
        </w:rPr>
        <w:t>Se recomienda:</w:t>
      </w:r>
    </w:p>
    <w:p w:rsidR="002A792A" w:rsidRPr="00DE1AEC" w:rsidRDefault="002A792A" w:rsidP="002A792A">
      <w:pPr>
        <w:pStyle w:val="Prrafodelista"/>
        <w:numPr>
          <w:ilvl w:val="0"/>
          <w:numId w:val="25"/>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Pr>
          <w:rFonts w:ascii="Bookman Old Style" w:hAnsi="Bookman Old Style" w:cs="Arial"/>
          <w:sz w:val="24"/>
          <w:szCs w:val="24"/>
          <w:lang w:val="es-ES" w:eastAsia="es-ES"/>
        </w:rPr>
        <w:t>C</w:t>
      </w:r>
      <w:r w:rsidRPr="00DE1AEC">
        <w:rPr>
          <w:rFonts w:ascii="Bookman Old Style" w:hAnsi="Bookman Old Style" w:cs="Arial"/>
          <w:sz w:val="24"/>
          <w:szCs w:val="24"/>
          <w:lang w:val="es-ES" w:eastAsia="es-ES"/>
        </w:rPr>
        <w:t>ambiar el fusible KEARNEY k-20 por uno KEARNEY K-6 para así lograr selectividad en el sistema coordinado de protecciones.</w:t>
      </w:r>
    </w:p>
    <w:p w:rsidR="002A792A" w:rsidRPr="00DE1AEC" w:rsidRDefault="002A792A" w:rsidP="002A792A">
      <w:pPr>
        <w:pStyle w:val="Prrafodelista"/>
        <w:autoSpaceDE w:val="0"/>
        <w:autoSpaceDN w:val="0"/>
        <w:adjustRightInd w:val="0"/>
        <w:spacing w:line="480" w:lineRule="auto"/>
        <w:ind w:left="1260"/>
        <w:jc w:val="both"/>
        <w:rPr>
          <w:rFonts w:ascii="Bookman Old Style" w:hAnsi="Bookman Old Style" w:cs="Arial"/>
          <w:sz w:val="24"/>
          <w:szCs w:val="24"/>
          <w:lang w:val="es-ES" w:eastAsia="es-ES"/>
        </w:rPr>
      </w:pPr>
    </w:p>
    <w:p w:rsidR="002A792A" w:rsidRPr="00DE1AEC" w:rsidRDefault="002A792A" w:rsidP="002A792A">
      <w:pPr>
        <w:pStyle w:val="Prrafodelista"/>
        <w:numPr>
          <w:ilvl w:val="0"/>
          <w:numId w:val="25"/>
        </w:numPr>
        <w:tabs>
          <w:tab w:val="clear" w:pos="1800"/>
        </w:tabs>
        <w:autoSpaceDE w:val="0"/>
        <w:autoSpaceDN w:val="0"/>
        <w:adjustRightInd w:val="0"/>
        <w:spacing w:line="480" w:lineRule="auto"/>
        <w:ind w:left="1418" w:hanging="158"/>
        <w:jc w:val="both"/>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 xml:space="preserve">Poner un fusible de 125 Amperios SIEMENS 3NA en el lado de baja tensión </w:t>
      </w:r>
    </w:p>
    <w:p w:rsidR="002A792A" w:rsidRPr="00DE1AEC" w:rsidRDefault="002A792A" w:rsidP="002A792A">
      <w:pPr>
        <w:pStyle w:val="Prrafodelista"/>
        <w:autoSpaceDE w:val="0"/>
        <w:autoSpaceDN w:val="0"/>
        <w:adjustRightInd w:val="0"/>
        <w:spacing w:line="480" w:lineRule="auto"/>
        <w:ind w:left="708"/>
        <w:jc w:val="both"/>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Para detalles de la optimización del sistema de protecciones ver figuras siguientes</w:t>
      </w:r>
      <w:r>
        <w:rPr>
          <w:rFonts w:ascii="Bookman Old Style" w:hAnsi="Bookman Old Style" w:cs="Arial"/>
          <w:sz w:val="24"/>
          <w:szCs w:val="24"/>
          <w:lang w:val="es-ES" w:eastAsia="es-ES"/>
        </w:rPr>
        <w:t>:</w:t>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sectPr w:rsidR="002A792A" w:rsidSect="00CE0522">
          <w:footerReference w:type="default" r:id="rId76"/>
          <w:type w:val="continuous"/>
          <w:pgSz w:w="12240" w:h="15840"/>
          <w:pgMar w:top="2268" w:right="1361" w:bottom="2268" w:left="2268" w:header="708" w:footer="708" w:gutter="0"/>
          <w:cols w:space="708"/>
          <w:docGrid w:linePitch="360"/>
        </w:sect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9410F6"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859020" cy="5986145"/>
            <wp:effectExtent l="19050" t="0" r="0" b="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7"/>
                    <a:srcRect/>
                    <a:stretch>
                      <a:fillRect/>
                    </a:stretch>
                  </pic:blipFill>
                  <pic:spPr bwMode="auto">
                    <a:xfrm>
                      <a:off x="0" y="0"/>
                      <a:ext cx="4859020" cy="59861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9410F6"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795520" cy="5922645"/>
            <wp:effectExtent l="1905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srcRect/>
                    <a:stretch>
                      <a:fillRect/>
                    </a:stretch>
                  </pic:blipFill>
                  <pic:spPr bwMode="auto">
                    <a:xfrm>
                      <a:off x="0" y="0"/>
                      <a:ext cx="4795520" cy="59226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Pr="00371199" w:rsidRDefault="002A792A" w:rsidP="002A792A">
      <w:pPr>
        <w:autoSpaceDE w:val="0"/>
        <w:autoSpaceDN w:val="0"/>
        <w:adjustRightInd w:val="0"/>
        <w:spacing w:line="480" w:lineRule="auto"/>
        <w:jc w:val="both"/>
        <w:outlineLvl w:val="0"/>
        <w:rPr>
          <w:rFonts w:ascii="Bookman Old Style" w:hAnsi="Bookman Old Style" w:cs="Arial"/>
          <w:b/>
          <w:sz w:val="24"/>
          <w:szCs w:val="24"/>
        </w:rPr>
      </w:pPr>
      <w:r w:rsidRPr="00371199">
        <w:rPr>
          <w:rFonts w:ascii="Bookman Old Style" w:hAnsi="Bookman Old Style" w:cs="Arial"/>
          <w:b/>
          <w:sz w:val="24"/>
          <w:szCs w:val="24"/>
        </w:rPr>
        <w:lastRenderedPageBreak/>
        <w:t>4.2.4 Transformador monofásico 25 KVA</w:t>
      </w:r>
    </w:p>
    <w:p w:rsidR="002A792A" w:rsidRPr="00DE1AEC" w:rsidRDefault="002A792A" w:rsidP="002A792A">
      <w:pPr>
        <w:pStyle w:val="Textoindependiente"/>
        <w:spacing w:line="480" w:lineRule="auto"/>
        <w:ind w:left="709"/>
        <w:outlineLvl w:val="0"/>
        <w:rPr>
          <w:rFonts w:ascii="Bookman Old Style" w:hAnsi="Bookman Old Style" w:cs="Arial"/>
          <w:i/>
        </w:rPr>
      </w:pPr>
      <w:r w:rsidRPr="00DE1AEC">
        <w:rPr>
          <w:rFonts w:ascii="Bookman Old Style" w:hAnsi="Bookman Old Style" w:cs="Arial"/>
          <w:i/>
        </w:rPr>
        <w:t>Descripción del sistema actual de protecciones</w:t>
      </w:r>
      <w:r>
        <w:rPr>
          <w:rFonts w:ascii="Bookman Old Style" w:hAnsi="Bookman Old Style" w:cs="Arial"/>
          <w:i/>
        </w:rPr>
        <w:t>:</w:t>
      </w:r>
    </w:p>
    <w:p w:rsidR="002A792A" w:rsidRDefault="002A792A" w:rsidP="002A792A">
      <w:pPr>
        <w:pStyle w:val="Textoindependiente"/>
        <w:spacing w:line="480" w:lineRule="auto"/>
        <w:ind w:left="709"/>
        <w:rPr>
          <w:rFonts w:ascii="Bookman Old Style" w:hAnsi="Bookman Old Style" w:cs="Arial"/>
        </w:rPr>
      </w:pPr>
      <w:r>
        <w:rPr>
          <w:rFonts w:ascii="Bookman Old Style" w:hAnsi="Bookman Old Style" w:cs="Arial"/>
        </w:rPr>
        <w:t>S</w:t>
      </w:r>
      <w:r w:rsidRPr="00DE1AEC">
        <w:rPr>
          <w:rFonts w:ascii="Bookman Old Style" w:hAnsi="Bookman Old Style" w:cs="Arial"/>
        </w:rPr>
        <w:t>e encuentra actualmente protegido por un fusible KEARN</w:t>
      </w:r>
      <w:r>
        <w:rPr>
          <w:rFonts w:ascii="Bookman Old Style" w:hAnsi="Bookman Old Style" w:cs="Arial"/>
        </w:rPr>
        <w:t>E</w:t>
      </w:r>
      <w:r w:rsidRPr="00DE1AEC">
        <w:rPr>
          <w:rFonts w:ascii="Bookman Old Style" w:hAnsi="Bookman Old Style" w:cs="Arial"/>
        </w:rPr>
        <w:t>Y k-10 y da servicio a la planta administrativa y servicios generales.</w:t>
      </w:r>
    </w:p>
    <w:p w:rsidR="002A792A" w:rsidRDefault="002A792A" w:rsidP="002A792A">
      <w:pPr>
        <w:pStyle w:val="Textoindependiente"/>
        <w:spacing w:line="480" w:lineRule="auto"/>
        <w:ind w:left="709"/>
        <w:rPr>
          <w:rFonts w:ascii="Bookman Old Style" w:hAnsi="Bookman Old Style" w:cs="Arial"/>
        </w:rPr>
      </w:pPr>
    </w:p>
    <w:p w:rsidR="002A792A" w:rsidRPr="005D1DB2" w:rsidRDefault="002A792A" w:rsidP="002A792A">
      <w:pPr>
        <w:pStyle w:val="Textoindependiente"/>
        <w:spacing w:line="480" w:lineRule="auto"/>
        <w:ind w:left="709"/>
        <w:rPr>
          <w:rFonts w:ascii="Bookman Old Style" w:hAnsi="Bookman Old Style" w:cs="Arial"/>
          <w:i/>
        </w:rPr>
      </w:pPr>
      <w:r w:rsidRPr="005D1DB2">
        <w:rPr>
          <w:rFonts w:ascii="Bookman Old Style" w:hAnsi="Bookman Old Style" w:cs="Arial"/>
          <w:i/>
        </w:rPr>
        <w:t>Por corregir:</w:t>
      </w:r>
    </w:p>
    <w:p w:rsidR="002A792A" w:rsidRPr="00DE1AEC" w:rsidRDefault="002A792A" w:rsidP="002A792A">
      <w:pPr>
        <w:pStyle w:val="Prrafodelista"/>
        <w:numPr>
          <w:ilvl w:val="0"/>
          <w:numId w:val="26"/>
        </w:numPr>
        <w:tabs>
          <w:tab w:val="clear" w:pos="1800"/>
        </w:tabs>
        <w:autoSpaceDE w:val="0"/>
        <w:autoSpaceDN w:val="0"/>
        <w:adjustRightInd w:val="0"/>
        <w:spacing w:line="480" w:lineRule="auto"/>
        <w:ind w:left="1418" w:hanging="158"/>
        <w:jc w:val="both"/>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El fusible KEARNEY K-10 no da protección alguna al transformador.</w:t>
      </w:r>
    </w:p>
    <w:p w:rsidR="002A792A" w:rsidRPr="005D1DB2" w:rsidRDefault="002A792A" w:rsidP="002A792A">
      <w:pPr>
        <w:autoSpaceDE w:val="0"/>
        <w:autoSpaceDN w:val="0"/>
        <w:adjustRightInd w:val="0"/>
        <w:spacing w:line="480" w:lineRule="auto"/>
        <w:ind w:left="709"/>
        <w:jc w:val="both"/>
        <w:rPr>
          <w:rFonts w:ascii="Bookman Old Style" w:hAnsi="Bookman Old Style" w:cs="Arial"/>
          <w:i/>
          <w:sz w:val="24"/>
          <w:szCs w:val="24"/>
          <w:lang w:val="es-ES" w:eastAsia="es-ES"/>
        </w:rPr>
      </w:pPr>
      <w:r w:rsidRPr="005D1DB2">
        <w:rPr>
          <w:rFonts w:ascii="Bookman Old Style" w:hAnsi="Bookman Old Style" w:cs="Arial"/>
          <w:i/>
          <w:sz w:val="24"/>
          <w:szCs w:val="24"/>
          <w:lang w:val="es-ES" w:eastAsia="es-ES"/>
        </w:rPr>
        <w:t>Se recomienda:</w:t>
      </w:r>
    </w:p>
    <w:p w:rsidR="002A792A" w:rsidRPr="00DE1AEC" w:rsidRDefault="002A792A" w:rsidP="002A792A">
      <w:pPr>
        <w:pStyle w:val="Prrafodelista"/>
        <w:numPr>
          <w:ilvl w:val="0"/>
          <w:numId w:val="26"/>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Pr>
          <w:rFonts w:ascii="Bookman Old Style" w:hAnsi="Bookman Old Style" w:cs="Arial"/>
          <w:sz w:val="24"/>
          <w:szCs w:val="24"/>
          <w:lang w:val="es-ES" w:eastAsia="es-ES"/>
        </w:rPr>
        <w:t>C</w:t>
      </w:r>
      <w:r w:rsidRPr="00DE1AEC">
        <w:rPr>
          <w:rFonts w:ascii="Bookman Old Style" w:hAnsi="Bookman Old Style" w:cs="Arial"/>
          <w:sz w:val="24"/>
          <w:szCs w:val="24"/>
          <w:lang w:val="es-ES" w:eastAsia="es-ES"/>
        </w:rPr>
        <w:t xml:space="preserve">ambiar el fusible </w:t>
      </w:r>
      <w:r>
        <w:rPr>
          <w:rFonts w:ascii="Bookman Old Style" w:hAnsi="Bookman Old Style" w:cs="Arial"/>
          <w:sz w:val="24"/>
          <w:szCs w:val="24"/>
          <w:lang w:val="es-ES" w:eastAsia="es-ES"/>
        </w:rPr>
        <w:t>KEARNEY k-10 por uno KEARNEY K-2</w:t>
      </w:r>
      <w:r w:rsidRPr="00DE1AEC">
        <w:rPr>
          <w:rFonts w:ascii="Bookman Old Style" w:hAnsi="Bookman Old Style" w:cs="Arial"/>
          <w:sz w:val="24"/>
          <w:szCs w:val="24"/>
          <w:lang w:val="es-ES" w:eastAsia="es-ES"/>
        </w:rPr>
        <w:t xml:space="preserve"> para así lograr selectividad en el sistema coordinado de protecciones en el lado de alta tensión.</w:t>
      </w:r>
    </w:p>
    <w:p w:rsidR="002A792A" w:rsidRPr="00DE1AEC" w:rsidRDefault="002A792A" w:rsidP="002A792A">
      <w:pPr>
        <w:pStyle w:val="Prrafodelista"/>
        <w:autoSpaceDE w:val="0"/>
        <w:autoSpaceDN w:val="0"/>
        <w:adjustRightInd w:val="0"/>
        <w:spacing w:line="480" w:lineRule="auto"/>
        <w:ind w:left="1260"/>
        <w:jc w:val="both"/>
        <w:rPr>
          <w:rFonts w:ascii="Bookman Old Style" w:hAnsi="Bookman Old Style" w:cs="Arial"/>
          <w:sz w:val="24"/>
          <w:szCs w:val="24"/>
          <w:lang w:val="es-ES" w:eastAsia="es-ES"/>
        </w:rPr>
      </w:pPr>
    </w:p>
    <w:p w:rsidR="002A792A" w:rsidRDefault="002A792A" w:rsidP="002A792A">
      <w:pPr>
        <w:pStyle w:val="Prrafodelista"/>
        <w:numPr>
          <w:ilvl w:val="0"/>
          <w:numId w:val="26"/>
        </w:numPr>
        <w:tabs>
          <w:tab w:val="clear" w:pos="1800"/>
        </w:tabs>
        <w:autoSpaceDE w:val="0"/>
        <w:autoSpaceDN w:val="0"/>
        <w:adjustRightInd w:val="0"/>
        <w:spacing w:line="480" w:lineRule="auto"/>
        <w:ind w:left="1440" w:hanging="180"/>
        <w:jc w:val="both"/>
        <w:rPr>
          <w:rFonts w:ascii="Bookman Old Style" w:hAnsi="Bookman Old Style" w:cs="Arial"/>
          <w:sz w:val="24"/>
          <w:szCs w:val="24"/>
          <w:lang w:val="es-ES" w:eastAsia="es-ES"/>
        </w:rPr>
      </w:pPr>
      <w:r>
        <w:rPr>
          <w:rFonts w:ascii="Bookman Old Style" w:hAnsi="Bookman Old Style" w:cs="Arial"/>
          <w:sz w:val="24"/>
          <w:szCs w:val="24"/>
          <w:lang w:val="es-ES" w:eastAsia="es-ES"/>
        </w:rPr>
        <w:t>Poner un breaker SIEMENS caja moldeada de 8</w:t>
      </w:r>
      <w:r w:rsidRPr="00DE1AEC">
        <w:rPr>
          <w:rFonts w:ascii="Bookman Old Style" w:hAnsi="Bookman Old Style" w:cs="Arial"/>
          <w:sz w:val="24"/>
          <w:szCs w:val="24"/>
          <w:lang w:val="es-ES" w:eastAsia="es-ES"/>
        </w:rPr>
        <w:t xml:space="preserve">0 Amperios en el lado de baja tensión </w:t>
      </w:r>
    </w:p>
    <w:p w:rsidR="002A792A" w:rsidRDefault="002A792A" w:rsidP="002A792A">
      <w:pPr>
        <w:pStyle w:val="Prrafodelista"/>
        <w:rPr>
          <w:rFonts w:ascii="Bookman Old Style" w:hAnsi="Bookman Old Style" w:cs="Arial"/>
          <w:sz w:val="24"/>
          <w:szCs w:val="24"/>
          <w:lang w:val="es-ES" w:eastAsia="es-ES"/>
        </w:rPr>
      </w:pPr>
    </w:p>
    <w:p w:rsidR="002A792A" w:rsidRPr="00DE1AEC" w:rsidRDefault="002A792A" w:rsidP="002A792A">
      <w:pPr>
        <w:pStyle w:val="Prrafodelista"/>
        <w:autoSpaceDE w:val="0"/>
        <w:autoSpaceDN w:val="0"/>
        <w:adjustRightInd w:val="0"/>
        <w:spacing w:line="480" w:lineRule="auto"/>
        <w:ind w:left="1440"/>
        <w:jc w:val="both"/>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Para detalles de la optimización del sistema de protecciones ver figuras siguientes</w:t>
      </w:r>
      <w:r>
        <w:rPr>
          <w:rFonts w:ascii="Bookman Old Style" w:hAnsi="Bookman Old Style" w:cs="Arial"/>
          <w:sz w:val="24"/>
          <w:szCs w:val="24"/>
          <w:lang w:val="es-ES" w:eastAsia="es-ES"/>
        </w:rPr>
        <w:t>:</w:t>
      </w:r>
    </w:p>
    <w:p w:rsidR="002A792A" w:rsidRDefault="009410F6"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859020" cy="5932805"/>
            <wp:effectExtent l="19050" t="0" r="0" b="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9"/>
                    <a:srcRect/>
                    <a:stretch>
                      <a:fillRect/>
                    </a:stretch>
                  </pic:blipFill>
                  <pic:spPr bwMode="auto">
                    <a:xfrm>
                      <a:off x="0" y="0"/>
                      <a:ext cx="4859020" cy="593280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9410F6"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816475" cy="5932805"/>
            <wp:effectExtent l="19050" t="0" r="317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srcRect/>
                    <a:stretch>
                      <a:fillRect/>
                    </a:stretch>
                  </pic:blipFill>
                  <pic:spPr bwMode="auto">
                    <a:xfrm>
                      <a:off x="0" y="0"/>
                      <a:ext cx="4816475" cy="5932805"/>
                    </a:xfrm>
                    <a:prstGeom prst="rect">
                      <a:avLst/>
                    </a:prstGeom>
                    <a:noFill/>
                    <a:ln w="9525">
                      <a:noFill/>
                      <a:miter lim="800000"/>
                      <a:headEnd/>
                      <a:tailEnd/>
                    </a:ln>
                  </pic:spPr>
                </pic:pic>
              </a:graphicData>
            </a:graphic>
          </wp:inline>
        </w:drawing>
      </w:r>
    </w:p>
    <w:p w:rsidR="002A792A" w:rsidRDefault="002A792A" w:rsidP="002A792A">
      <w:pPr>
        <w:pStyle w:val="Textoindependiente"/>
        <w:tabs>
          <w:tab w:val="left" w:pos="709"/>
        </w:tabs>
        <w:spacing w:line="480" w:lineRule="auto"/>
        <w:ind w:left="709" w:hanging="709"/>
        <w:rPr>
          <w:rFonts w:ascii="Bookman Old Style" w:hAnsi="Bookman Old Style" w:cs="Arial"/>
          <w:b/>
        </w:rPr>
      </w:pPr>
    </w:p>
    <w:p w:rsidR="002A792A" w:rsidRDefault="002A792A" w:rsidP="002A792A">
      <w:pPr>
        <w:pStyle w:val="Textoindependiente"/>
        <w:tabs>
          <w:tab w:val="left" w:pos="709"/>
        </w:tabs>
        <w:spacing w:line="480" w:lineRule="auto"/>
        <w:ind w:left="709" w:hanging="709"/>
        <w:rPr>
          <w:rFonts w:ascii="Bookman Old Style" w:hAnsi="Bookman Old Style" w:cs="Arial"/>
          <w:b/>
        </w:rPr>
      </w:pPr>
      <w:r>
        <w:rPr>
          <w:rFonts w:ascii="Bookman Old Style" w:hAnsi="Bookman Old Style" w:cs="Arial"/>
          <w:b/>
        </w:rPr>
        <w:t>4.2.5</w:t>
      </w:r>
      <w:r>
        <w:rPr>
          <w:rFonts w:ascii="Bookman Old Style" w:hAnsi="Bookman Old Style" w:cs="Arial"/>
          <w:b/>
        </w:rPr>
        <w:tab/>
      </w:r>
      <w:r w:rsidRPr="00DE1AEC">
        <w:rPr>
          <w:rFonts w:ascii="Bookman Old Style" w:hAnsi="Bookman Old Style" w:cs="Arial"/>
          <w:b/>
        </w:rPr>
        <w:t>Coordinación de las protecciones del Transformador de Trituración Secundaria (TABLEROS A y D)</w:t>
      </w:r>
    </w:p>
    <w:p w:rsidR="002A792A" w:rsidRPr="00DE1AEC" w:rsidRDefault="002A792A" w:rsidP="002A792A">
      <w:pPr>
        <w:pStyle w:val="Textoindependiente"/>
        <w:spacing w:line="480" w:lineRule="auto"/>
        <w:ind w:left="709" w:hanging="709"/>
        <w:rPr>
          <w:rFonts w:ascii="Bookman Old Style" w:hAnsi="Bookman Old Style" w:cs="Arial"/>
          <w:b/>
        </w:rPr>
      </w:pPr>
    </w:p>
    <w:p w:rsidR="002A792A" w:rsidRPr="00DE1AEC" w:rsidRDefault="002A792A" w:rsidP="002A792A">
      <w:pPr>
        <w:pStyle w:val="Textoindependiente"/>
        <w:spacing w:line="480" w:lineRule="auto"/>
        <w:ind w:left="709" w:firstLine="12"/>
        <w:outlineLvl w:val="0"/>
        <w:rPr>
          <w:rFonts w:ascii="Bookman Old Style" w:hAnsi="Bookman Old Style" w:cs="Arial"/>
          <w:i/>
        </w:rPr>
      </w:pPr>
      <w:r w:rsidRPr="00DE1AEC">
        <w:rPr>
          <w:rFonts w:ascii="Bookman Old Style" w:hAnsi="Bookman Old Style" w:cs="Arial"/>
          <w:i/>
        </w:rPr>
        <w:t>Descripción del sistema actual de protecciones</w:t>
      </w:r>
      <w:r>
        <w:rPr>
          <w:rFonts w:ascii="Bookman Old Style" w:hAnsi="Bookman Old Style" w:cs="Arial"/>
          <w:i/>
        </w:rPr>
        <w:t>:</w:t>
      </w:r>
    </w:p>
    <w:p w:rsidR="002A792A" w:rsidRPr="00DE1AEC" w:rsidRDefault="002A792A" w:rsidP="002A792A">
      <w:pPr>
        <w:pStyle w:val="Textoindependiente"/>
        <w:spacing w:line="480" w:lineRule="auto"/>
        <w:ind w:left="709"/>
        <w:rPr>
          <w:rFonts w:ascii="Bookman Old Style" w:hAnsi="Bookman Old Style" w:cs="Arial"/>
        </w:rPr>
      </w:pPr>
      <w:r w:rsidRPr="00DE1AEC">
        <w:rPr>
          <w:rFonts w:ascii="Bookman Old Style" w:hAnsi="Bookman Old Style" w:cs="Arial"/>
        </w:rPr>
        <w:t>Conectado al tablero A se encuentra el B. Ambos tableros se encuentran protegidos por breaker marca AEG.</w:t>
      </w:r>
    </w:p>
    <w:p w:rsidR="002A792A" w:rsidRDefault="002A792A" w:rsidP="002A792A">
      <w:pPr>
        <w:autoSpaceDE w:val="0"/>
        <w:autoSpaceDN w:val="0"/>
        <w:adjustRightInd w:val="0"/>
        <w:spacing w:line="480" w:lineRule="auto"/>
        <w:ind w:left="709"/>
        <w:jc w:val="both"/>
        <w:rPr>
          <w:rFonts w:ascii="Bookman Old Style" w:hAnsi="Bookman Old Style" w:cs="Arial"/>
          <w:i/>
          <w:sz w:val="24"/>
          <w:szCs w:val="24"/>
          <w:lang w:val="es-ES" w:eastAsia="es-ES"/>
        </w:rPr>
      </w:pPr>
    </w:p>
    <w:p w:rsidR="002A792A" w:rsidRPr="00DE1AEC" w:rsidRDefault="002A792A" w:rsidP="002A792A">
      <w:pPr>
        <w:autoSpaceDE w:val="0"/>
        <w:autoSpaceDN w:val="0"/>
        <w:adjustRightInd w:val="0"/>
        <w:spacing w:line="480" w:lineRule="auto"/>
        <w:ind w:left="709"/>
        <w:jc w:val="both"/>
        <w:rPr>
          <w:rFonts w:ascii="Bookman Old Style" w:hAnsi="Bookman Old Style" w:cs="Arial"/>
          <w:i/>
          <w:sz w:val="24"/>
          <w:szCs w:val="24"/>
          <w:lang w:val="es-ES" w:eastAsia="es-ES"/>
        </w:rPr>
      </w:pPr>
      <w:r w:rsidRPr="00DE1AEC">
        <w:rPr>
          <w:rFonts w:ascii="Bookman Old Style" w:hAnsi="Bookman Old Style" w:cs="Arial"/>
          <w:i/>
          <w:sz w:val="24"/>
          <w:szCs w:val="24"/>
          <w:lang w:val="es-ES" w:eastAsia="es-ES"/>
        </w:rPr>
        <w:t>Por corregir:</w:t>
      </w:r>
    </w:p>
    <w:p w:rsidR="002A792A" w:rsidRPr="00DE1AEC" w:rsidRDefault="002A792A" w:rsidP="002A792A">
      <w:pPr>
        <w:pStyle w:val="Prrafodelista"/>
        <w:numPr>
          <w:ilvl w:val="0"/>
          <w:numId w:val="27"/>
        </w:numPr>
        <w:tabs>
          <w:tab w:val="clear" w:pos="1800"/>
        </w:tabs>
        <w:autoSpaceDE w:val="0"/>
        <w:autoSpaceDN w:val="0"/>
        <w:adjustRightInd w:val="0"/>
        <w:spacing w:line="480" w:lineRule="auto"/>
        <w:ind w:hanging="540"/>
        <w:jc w:val="both"/>
        <w:rPr>
          <w:rFonts w:ascii="Bookman Old Style" w:hAnsi="Bookman Old Style" w:cs="Arial"/>
          <w:sz w:val="24"/>
          <w:szCs w:val="24"/>
          <w:lang w:val="es-ES" w:eastAsia="es-ES"/>
        </w:rPr>
      </w:pPr>
      <w:r w:rsidRPr="00DE1AEC">
        <w:rPr>
          <w:rFonts w:ascii="Bookman Old Style" w:hAnsi="Bookman Old Style" w:cs="Arial"/>
          <w:sz w:val="24"/>
          <w:szCs w:val="24"/>
        </w:rPr>
        <w:t>Protección del transformador</w:t>
      </w:r>
    </w:p>
    <w:p w:rsidR="002A792A" w:rsidRPr="00DE1AEC" w:rsidRDefault="002A792A" w:rsidP="002A792A">
      <w:pPr>
        <w:pStyle w:val="Prrafodelista"/>
        <w:numPr>
          <w:ilvl w:val="0"/>
          <w:numId w:val="27"/>
        </w:numPr>
        <w:tabs>
          <w:tab w:val="clear" w:pos="1800"/>
        </w:tabs>
        <w:autoSpaceDE w:val="0"/>
        <w:autoSpaceDN w:val="0"/>
        <w:adjustRightInd w:val="0"/>
        <w:spacing w:line="480" w:lineRule="auto"/>
        <w:ind w:hanging="540"/>
        <w:jc w:val="both"/>
        <w:rPr>
          <w:rFonts w:ascii="Bookman Old Style" w:hAnsi="Bookman Old Style" w:cs="Arial"/>
          <w:sz w:val="24"/>
          <w:szCs w:val="24"/>
          <w:lang w:val="es-ES" w:eastAsia="es-ES"/>
        </w:rPr>
      </w:pPr>
      <w:r>
        <w:rPr>
          <w:rFonts w:ascii="Bookman Old Style" w:hAnsi="Bookman Old Style" w:cs="Arial"/>
          <w:sz w:val="24"/>
          <w:szCs w:val="24"/>
        </w:rPr>
        <w:t xml:space="preserve">Fusibles KEARNEY </w:t>
      </w:r>
      <w:r w:rsidRPr="00DE1AEC">
        <w:rPr>
          <w:rFonts w:ascii="Bookman Old Style" w:hAnsi="Bookman Old Style" w:cs="Arial"/>
          <w:sz w:val="24"/>
          <w:szCs w:val="24"/>
        </w:rPr>
        <w:t>K</w:t>
      </w:r>
      <w:r>
        <w:rPr>
          <w:rFonts w:ascii="Bookman Old Style" w:hAnsi="Bookman Old Style" w:cs="Arial"/>
          <w:sz w:val="24"/>
          <w:szCs w:val="24"/>
        </w:rPr>
        <w:t>-100</w:t>
      </w:r>
    </w:p>
    <w:p w:rsidR="002A792A" w:rsidRPr="00DE1AEC" w:rsidRDefault="002A792A" w:rsidP="002A792A">
      <w:pPr>
        <w:autoSpaceDE w:val="0"/>
        <w:autoSpaceDN w:val="0"/>
        <w:adjustRightInd w:val="0"/>
        <w:spacing w:line="480" w:lineRule="auto"/>
        <w:ind w:left="709"/>
        <w:jc w:val="both"/>
        <w:rPr>
          <w:rFonts w:ascii="Bookman Old Style" w:hAnsi="Bookman Old Style" w:cs="Arial"/>
          <w:i/>
          <w:sz w:val="24"/>
          <w:szCs w:val="24"/>
          <w:lang w:val="es-ES" w:eastAsia="es-ES"/>
        </w:rPr>
      </w:pPr>
      <w:r w:rsidRPr="00DE1AEC">
        <w:rPr>
          <w:rFonts w:ascii="Bookman Old Style" w:hAnsi="Bookman Old Style" w:cs="Arial"/>
          <w:i/>
          <w:sz w:val="24"/>
          <w:szCs w:val="24"/>
          <w:lang w:val="es-ES" w:eastAsia="es-ES"/>
        </w:rPr>
        <w:t>Se recomienda:</w:t>
      </w:r>
    </w:p>
    <w:p w:rsidR="002A792A" w:rsidRPr="007527AB" w:rsidRDefault="002A792A" w:rsidP="002A792A">
      <w:pPr>
        <w:pStyle w:val="Prrafodelista"/>
        <w:numPr>
          <w:ilvl w:val="0"/>
          <w:numId w:val="28"/>
        </w:numPr>
        <w:tabs>
          <w:tab w:val="clear" w:pos="1800"/>
        </w:tabs>
        <w:autoSpaceDE w:val="0"/>
        <w:autoSpaceDN w:val="0"/>
        <w:adjustRightInd w:val="0"/>
        <w:spacing w:line="480" w:lineRule="auto"/>
        <w:ind w:hanging="540"/>
        <w:jc w:val="both"/>
        <w:rPr>
          <w:rFonts w:ascii="Bookman Old Style" w:hAnsi="Bookman Old Style" w:cs="Arial"/>
          <w:sz w:val="24"/>
          <w:szCs w:val="24"/>
        </w:rPr>
      </w:pPr>
      <w:r>
        <w:rPr>
          <w:rFonts w:ascii="Bookman Old Style" w:hAnsi="Bookman Old Style" w:cs="Arial"/>
          <w:sz w:val="24"/>
          <w:szCs w:val="24"/>
        </w:rPr>
        <w:t xml:space="preserve">Sustituir </w:t>
      </w:r>
      <w:r w:rsidRPr="00DE1AEC">
        <w:rPr>
          <w:rFonts w:ascii="Bookman Old Style" w:hAnsi="Bookman Old Style" w:cs="Arial"/>
          <w:sz w:val="24"/>
          <w:szCs w:val="24"/>
        </w:rPr>
        <w:t>los fusibles</w:t>
      </w:r>
      <w:r>
        <w:rPr>
          <w:rFonts w:ascii="Bookman Old Style" w:hAnsi="Bookman Old Style" w:cs="Arial"/>
          <w:sz w:val="24"/>
          <w:szCs w:val="24"/>
        </w:rPr>
        <w:t xml:space="preserve"> KEARNEY K-100 por  KEARNEY K-80</w:t>
      </w:r>
      <w:r w:rsidRPr="00DE1AEC">
        <w:rPr>
          <w:rFonts w:ascii="Bookman Old Style" w:hAnsi="Bookman Old Style" w:cs="Arial"/>
          <w:sz w:val="24"/>
          <w:szCs w:val="24"/>
        </w:rPr>
        <w:t>.</w:t>
      </w:r>
    </w:p>
    <w:p w:rsidR="002A792A" w:rsidRPr="007527AB" w:rsidRDefault="002A792A" w:rsidP="002A792A">
      <w:pPr>
        <w:pStyle w:val="Prrafodelista"/>
        <w:numPr>
          <w:ilvl w:val="0"/>
          <w:numId w:val="29"/>
        </w:numPr>
        <w:tabs>
          <w:tab w:val="clear" w:pos="1800"/>
        </w:tabs>
        <w:autoSpaceDE w:val="0"/>
        <w:autoSpaceDN w:val="0"/>
        <w:adjustRightInd w:val="0"/>
        <w:spacing w:line="480" w:lineRule="auto"/>
        <w:ind w:left="1440" w:hanging="180"/>
        <w:jc w:val="both"/>
        <w:rPr>
          <w:rFonts w:ascii="Bookman Old Style" w:hAnsi="Bookman Old Style" w:cs="Arial"/>
          <w:sz w:val="24"/>
          <w:szCs w:val="24"/>
        </w:rPr>
      </w:pPr>
      <w:r w:rsidRPr="00DE1AEC">
        <w:rPr>
          <w:rFonts w:ascii="Bookman Old Style" w:hAnsi="Bookman Old Style" w:cs="Arial"/>
          <w:sz w:val="24"/>
          <w:szCs w:val="24"/>
        </w:rPr>
        <w:t>Se sugiere entonces, sustituir los fusibles que protegen actualmente el transformador por un relé GE 745 Transformer Management relay y dejar al KEARNEY K-80 a manera de respaldo.</w:t>
      </w:r>
    </w:p>
    <w:p w:rsidR="002A792A" w:rsidRPr="007527AB" w:rsidRDefault="002A792A" w:rsidP="002A792A">
      <w:pPr>
        <w:pStyle w:val="Prrafodelista"/>
        <w:numPr>
          <w:ilvl w:val="0"/>
          <w:numId w:val="30"/>
        </w:numPr>
        <w:tabs>
          <w:tab w:val="clear" w:pos="1800"/>
        </w:tabs>
        <w:autoSpaceDE w:val="0"/>
        <w:autoSpaceDN w:val="0"/>
        <w:adjustRightInd w:val="0"/>
        <w:spacing w:line="480" w:lineRule="auto"/>
        <w:ind w:hanging="540"/>
        <w:jc w:val="both"/>
        <w:rPr>
          <w:rFonts w:ascii="Bookman Old Style" w:hAnsi="Bookman Old Style" w:cs="Arial"/>
          <w:sz w:val="24"/>
          <w:szCs w:val="24"/>
        </w:rPr>
      </w:pPr>
      <w:r w:rsidRPr="00DE1AEC">
        <w:rPr>
          <w:rFonts w:ascii="Bookman Old Style" w:hAnsi="Bookman Old Style" w:cs="Arial"/>
          <w:sz w:val="24"/>
          <w:szCs w:val="24"/>
        </w:rPr>
        <w:t xml:space="preserve">Conservar la configuración actual de los breakers. </w:t>
      </w:r>
    </w:p>
    <w:p w:rsidR="002A792A" w:rsidRDefault="002A792A" w:rsidP="002A792A">
      <w:pPr>
        <w:pStyle w:val="Prrafodelista"/>
        <w:numPr>
          <w:ilvl w:val="0"/>
          <w:numId w:val="31"/>
        </w:numPr>
        <w:tabs>
          <w:tab w:val="clear" w:pos="1800"/>
        </w:tabs>
        <w:autoSpaceDE w:val="0"/>
        <w:autoSpaceDN w:val="0"/>
        <w:adjustRightInd w:val="0"/>
        <w:spacing w:line="480" w:lineRule="auto"/>
        <w:ind w:left="1440" w:hanging="180"/>
        <w:jc w:val="both"/>
        <w:rPr>
          <w:rFonts w:ascii="Bookman Old Style" w:hAnsi="Bookman Old Style" w:cs="Arial"/>
          <w:sz w:val="24"/>
          <w:szCs w:val="24"/>
        </w:rPr>
      </w:pPr>
      <w:r w:rsidRPr="00DE1AEC">
        <w:rPr>
          <w:rFonts w:ascii="Bookman Old Style" w:hAnsi="Bookman Old Style" w:cs="Arial"/>
          <w:sz w:val="24"/>
          <w:szCs w:val="24"/>
        </w:rPr>
        <w:t>La curva inversa del relé para el secundario</w:t>
      </w:r>
      <w:r>
        <w:rPr>
          <w:rFonts w:ascii="Bookman Old Style" w:hAnsi="Bookman Old Style" w:cs="Arial"/>
          <w:sz w:val="24"/>
          <w:szCs w:val="24"/>
        </w:rPr>
        <w:t xml:space="preserve"> debe tener una</w:t>
      </w:r>
      <w:r w:rsidRPr="00DE1AEC">
        <w:rPr>
          <w:rFonts w:ascii="Bookman Old Style" w:hAnsi="Bookman Old Style" w:cs="Arial"/>
          <w:sz w:val="24"/>
          <w:szCs w:val="24"/>
        </w:rPr>
        <w:t xml:space="preserve"> sección instantánea para proporcionar un mar</w:t>
      </w:r>
      <w:r>
        <w:rPr>
          <w:rFonts w:ascii="Bookman Old Style" w:hAnsi="Bookman Old Style" w:cs="Arial"/>
          <w:sz w:val="24"/>
          <w:szCs w:val="24"/>
        </w:rPr>
        <w:t>gen de operación a los breakers.</w:t>
      </w: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Para detalles de la optimización del sistema de protecciones ver figuras siguientes</w:t>
      </w:r>
      <w:r>
        <w:rPr>
          <w:rFonts w:ascii="Bookman Old Style" w:hAnsi="Bookman Old Style" w:cs="Arial"/>
          <w:sz w:val="24"/>
          <w:szCs w:val="24"/>
          <w:lang w:val="es-ES" w:eastAsia="es-ES"/>
        </w:rPr>
        <w:t>:</w:t>
      </w:r>
    </w:p>
    <w:p w:rsidR="002A792A" w:rsidRPr="00371199" w:rsidRDefault="002A792A" w:rsidP="002A792A">
      <w:pPr>
        <w:autoSpaceDE w:val="0"/>
        <w:autoSpaceDN w:val="0"/>
        <w:adjustRightInd w:val="0"/>
        <w:spacing w:line="480" w:lineRule="auto"/>
        <w:jc w:val="both"/>
        <w:rPr>
          <w:rFonts w:ascii="Bookman Old Style" w:hAnsi="Bookman Old Style" w:cs="Arial"/>
          <w:sz w:val="24"/>
          <w:szCs w:val="24"/>
          <w:lang w:val="es-ES"/>
        </w:rPr>
      </w:pP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9410F6" w:rsidP="002A792A">
      <w:pPr>
        <w:autoSpaceDE w:val="0"/>
        <w:autoSpaceDN w:val="0"/>
        <w:adjustRightInd w:val="0"/>
        <w:spacing w:line="480" w:lineRule="auto"/>
        <w:jc w:val="both"/>
        <w:rPr>
          <w:rFonts w:ascii="Bookman Old Style" w:hAnsi="Bookman Old Style" w:cs="Arial"/>
          <w:sz w:val="24"/>
          <w:szCs w:val="24"/>
        </w:rPr>
      </w:pPr>
      <w:r>
        <w:rPr>
          <w:rFonts w:ascii="Bookman Old Style" w:hAnsi="Bookman Old Style" w:cs="Arial"/>
          <w:noProof/>
          <w:sz w:val="24"/>
          <w:szCs w:val="24"/>
          <w:lang w:val="es-ES" w:eastAsia="es-ES"/>
        </w:rPr>
        <w:lastRenderedPageBreak/>
        <w:drawing>
          <wp:inline distT="0" distB="0" distL="0" distR="0">
            <wp:extent cx="4859020" cy="598614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srcRect/>
                    <a:stretch>
                      <a:fillRect/>
                    </a:stretch>
                  </pic:blipFill>
                  <pic:spPr bwMode="auto">
                    <a:xfrm>
                      <a:off x="0" y="0"/>
                      <a:ext cx="4859020" cy="59861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2A792A" w:rsidP="002A792A">
      <w:pPr>
        <w:autoSpaceDE w:val="0"/>
        <w:autoSpaceDN w:val="0"/>
        <w:adjustRightInd w:val="0"/>
        <w:spacing w:line="480" w:lineRule="auto"/>
        <w:jc w:val="both"/>
        <w:rPr>
          <w:rFonts w:ascii="Bookman Old Style" w:hAnsi="Bookman Old Style" w:cs="Arial"/>
          <w:sz w:val="24"/>
          <w:szCs w:val="24"/>
        </w:rPr>
      </w:pPr>
    </w:p>
    <w:p w:rsidR="002A792A" w:rsidRDefault="009410F6" w:rsidP="002A792A">
      <w:pPr>
        <w:autoSpaceDE w:val="0"/>
        <w:autoSpaceDN w:val="0"/>
        <w:adjustRightInd w:val="0"/>
        <w:spacing w:line="480" w:lineRule="auto"/>
        <w:jc w:val="both"/>
        <w:rPr>
          <w:rFonts w:ascii="Bookman Old Style" w:hAnsi="Bookman Old Style" w:cs="Arial"/>
          <w:sz w:val="24"/>
          <w:szCs w:val="24"/>
        </w:rPr>
      </w:pPr>
      <w:r>
        <w:rPr>
          <w:rFonts w:ascii="Bookman Old Style" w:hAnsi="Bookman Old Style" w:cs="Arial"/>
          <w:noProof/>
          <w:sz w:val="24"/>
          <w:szCs w:val="24"/>
          <w:lang w:val="es-ES" w:eastAsia="es-ES"/>
        </w:rPr>
        <w:lastRenderedPageBreak/>
        <w:drawing>
          <wp:inline distT="0" distB="0" distL="0" distR="0">
            <wp:extent cx="4859020" cy="5901055"/>
            <wp:effectExtent l="19050" t="0" r="0" b="0"/>
            <wp:docPr id="4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82"/>
                    <a:srcRect/>
                    <a:stretch>
                      <a:fillRect/>
                    </a:stretch>
                  </pic:blipFill>
                  <pic:spPr bwMode="auto">
                    <a:xfrm>
                      <a:off x="0" y="0"/>
                      <a:ext cx="4859020" cy="5901055"/>
                    </a:xfrm>
                    <a:prstGeom prst="rect">
                      <a:avLst/>
                    </a:prstGeom>
                    <a:noFill/>
                    <a:ln w="9525">
                      <a:noFill/>
                      <a:miter lim="800000"/>
                      <a:headEnd/>
                      <a:tailEnd/>
                    </a:ln>
                  </pic:spPr>
                </pic:pic>
              </a:graphicData>
            </a:graphic>
          </wp:inline>
        </w:drawing>
      </w:r>
    </w:p>
    <w:p w:rsidR="002A792A" w:rsidRDefault="002A792A" w:rsidP="002A792A">
      <w:pPr>
        <w:pStyle w:val="Textoindependiente"/>
        <w:tabs>
          <w:tab w:val="left" w:pos="709"/>
        </w:tabs>
        <w:spacing w:line="480" w:lineRule="auto"/>
        <w:ind w:left="709" w:hanging="709"/>
        <w:rPr>
          <w:rFonts w:ascii="Bookman Old Style" w:hAnsi="Bookman Old Style" w:cs="Arial"/>
          <w:b/>
        </w:rPr>
      </w:pPr>
    </w:p>
    <w:p w:rsidR="002A792A" w:rsidRDefault="002A792A" w:rsidP="002A792A">
      <w:pPr>
        <w:pStyle w:val="Textoindependiente"/>
        <w:tabs>
          <w:tab w:val="left" w:pos="709"/>
        </w:tabs>
        <w:spacing w:line="480" w:lineRule="auto"/>
        <w:ind w:left="709" w:hanging="709"/>
        <w:rPr>
          <w:rFonts w:ascii="Bookman Old Style" w:hAnsi="Bookman Old Style" w:cs="Arial"/>
          <w:b/>
        </w:rPr>
      </w:pPr>
    </w:p>
    <w:p w:rsidR="002A792A" w:rsidRDefault="002A792A" w:rsidP="002A792A">
      <w:pPr>
        <w:pStyle w:val="Textoindependiente"/>
        <w:tabs>
          <w:tab w:val="left" w:pos="709"/>
        </w:tabs>
        <w:spacing w:line="480" w:lineRule="auto"/>
        <w:ind w:left="709" w:hanging="709"/>
        <w:rPr>
          <w:rFonts w:ascii="Bookman Old Style" w:hAnsi="Bookman Old Style" w:cs="Arial"/>
          <w:b/>
        </w:rPr>
      </w:pPr>
      <w:r>
        <w:rPr>
          <w:rFonts w:ascii="Bookman Old Style" w:hAnsi="Bookman Old Style" w:cs="Arial"/>
          <w:b/>
        </w:rPr>
        <w:lastRenderedPageBreak/>
        <w:t>4.2.6</w:t>
      </w:r>
      <w:r>
        <w:rPr>
          <w:rFonts w:ascii="Bookman Old Style" w:hAnsi="Bookman Old Style" w:cs="Arial"/>
          <w:b/>
        </w:rPr>
        <w:tab/>
      </w:r>
      <w:r w:rsidRPr="00DE1AEC">
        <w:rPr>
          <w:rFonts w:ascii="Bookman Old Style" w:hAnsi="Bookman Old Style" w:cs="Arial"/>
          <w:b/>
        </w:rPr>
        <w:t>Coordinación de las protecciones del Transformador de Trituración Secundaria (TABLEROS B y C)</w:t>
      </w:r>
    </w:p>
    <w:p w:rsidR="002A792A" w:rsidRPr="00DE1AEC" w:rsidRDefault="002A792A" w:rsidP="002A792A">
      <w:pPr>
        <w:pStyle w:val="Textoindependiente"/>
        <w:tabs>
          <w:tab w:val="left" w:pos="709"/>
        </w:tabs>
        <w:spacing w:line="480" w:lineRule="auto"/>
        <w:ind w:left="709" w:hanging="709"/>
        <w:rPr>
          <w:rFonts w:ascii="Bookman Old Style" w:hAnsi="Bookman Old Style" w:cs="Arial"/>
          <w:b/>
        </w:rPr>
      </w:pPr>
    </w:p>
    <w:p w:rsidR="002A792A" w:rsidRPr="00DE1AEC" w:rsidRDefault="002A792A" w:rsidP="002A792A">
      <w:pPr>
        <w:pStyle w:val="Textoindependiente"/>
        <w:spacing w:line="480" w:lineRule="auto"/>
        <w:ind w:left="709"/>
        <w:outlineLvl w:val="0"/>
        <w:rPr>
          <w:rFonts w:ascii="Bookman Old Style" w:hAnsi="Bookman Old Style" w:cs="Arial"/>
          <w:i/>
        </w:rPr>
      </w:pPr>
      <w:r w:rsidRPr="00DE1AEC">
        <w:rPr>
          <w:rFonts w:ascii="Bookman Old Style" w:hAnsi="Bookman Old Style" w:cs="Arial"/>
          <w:i/>
        </w:rPr>
        <w:t>Descripción del sistema actual de protecciones</w:t>
      </w:r>
      <w:r>
        <w:rPr>
          <w:rFonts w:ascii="Bookman Old Style" w:hAnsi="Bookman Old Style" w:cs="Arial"/>
          <w:i/>
        </w:rPr>
        <w:t>:</w:t>
      </w:r>
    </w:p>
    <w:p w:rsidR="002A792A" w:rsidRPr="00DE1AEC" w:rsidRDefault="002A792A" w:rsidP="002A792A">
      <w:pPr>
        <w:pStyle w:val="Textoindependiente"/>
        <w:spacing w:line="480" w:lineRule="auto"/>
        <w:ind w:left="709"/>
        <w:rPr>
          <w:rFonts w:ascii="Bookman Old Style" w:hAnsi="Bookman Old Style" w:cs="Arial"/>
        </w:rPr>
      </w:pPr>
      <w:r w:rsidRPr="00DE1AEC">
        <w:rPr>
          <w:rFonts w:ascii="Bookman Old Style" w:hAnsi="Bookman Old Style" w:cs="Arial"/>
        </w:rPr>
        <w:t>Conectado al tablero B se encuentra el C. Ambos tableros se encuentran protegidos por breakers marca AE</w:t>
      </w:r>
      <w:r>
        <w:rPr>
          <w:rFonts w:ascii="Bookman Old Style" w:hAnsi="Bookman Old Style" w:cs="Arial"/>
        </w:rPr>
        <w:t>G.</w:t>
      </w:r>
    </w:p>
    <w:p w:rsidR="002A792A" w:rsidRPr="00DE1AEC" w:rsidRDefault="002A792A" w:rsidP="002A792A">
      <w:pPr>
        <w:autoSpaceDE w:val="0"/>
        <w:autoSpaceDN w:val="0"/>
        <w:adjustRightInd w:val="0"/>
        <w:spacing w:line="480" w:lineRule="auto"/>
        <w:ind w:left="709"/>
        <w:jc w:val="both"/>
        <w:rPr>
          <w:rFonts w:ascii="Bookman Old Style" w:hAnsi="Bookman Old Style" w:cs="Arial"/>
          <w:i/>
          <w:sz w:val="24"/>
          <w:szCs w:val="24"/>
          <w:lang w:val="es-ES" w:eastAsia="es-ES"/>
        </w:rPr>
      </w:pPr>
      <w:r w:rsidRPr="00DE1AEC">
        <w:rPr>
          <w:rFonts w:ascii="Bookman Old Style" w:hAnsi="Bookman Old Style" w:cs="Arial"/>
          <w:i/>
          <w:sz w:val="24"/>
          <w:szCs w:val="24"/>
          <w:lang w:val="es-ES" w:eastAsia="es-ES"/>
        </w:rPr>
        <w:t>Por corregir:</w:t>
      </w:r>
    </w:p>
    <w:p w:rsidR="002A792A" w:rsidRPr="007527AB" w:rsidRDefault="002A792A" w:rsidP="002A792A">
      <w:pPr>
        <w:pStyle w:val="Prrafodelista"/>
        <w:numPr>
          <w:ilvl w:val="0"/>
          <w:numId w:val="31"/>
        </w:numPr>
        <w:tabs>
          <w:tab w:val="clear" w:pos="1800"/>
        </w:tabs>
        <w:autoSpaceDE w:val="0"/>
        <w:autoSpaceDN w:val="0"/>
        <w:adjustRightInd w:val="0"/>
        <w:spacing w:line="480" w:lineRule="auto"/>
        <w:ind w:left="1418" w:hanging="142"/>
        <w:jc w:val="both"/>
        <w:rPr>
          <w:rFonts w:ascii="Bookman Old Style" w:hAnsi="Bookman Old Style" w:cs="Arial"/>
          <w:sz w:val="24"/>
          <w:szCs w:val="24"/>
          <w:lang w:val="es-ES" w:eastAsia="es-ES"/>
        </w:rPr>
      </w:pPr>
      <w:r w:rsidRPr="00DE1AEC">
        <w:rPr>
          <w:rFonts w:ascii="Bookman Old Style" w:hAnsi="Bookman Old Style" w:cs="Arial"/>
          <w:sz w:val="24"/>
          <w:szCs w:val="24"/>
        </w:rPr>
        <w:t xml:space="preserve">En la región instantánea de los breakers no existe selectividad. </w:t>
      </w:r>
    </w:p>
    <w:p w:rsidR="002A792A" w:rsidRPr="007527AB"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7527AB">
        <w:rPr>
          <w:rFonts w:ascii="Bookman Old Style" w:hAnsi="Bookman Old Style" w:cs="Arial"/>
          <w:i/>
          <w:sz w:val="24"/>
          <w:szCs w:val="24"/>
          <w:lang w:val="es-ES" w:eastAsia="es-ES"/>
        </w:rPr>
        <w:t>Se recomienda:</w:t>
      </w:r>
    </w:p>
    <w:p w:rsidR="002A792A" w:rsidRDefault="002A792A" w:rsidP="002A792A">
      <w:pPr>
        <w:pStyle w:val="Prrafodelista"/>
        <w:numPr>
          <w:ilvl w:val="0"/>
          <w:numId w:val="31"/>
        </w:numPr>
        <w:tabs>
          <w:tab w:val="clear" w:pos="1800"/>
        </w:tabs>
        <w:autoSpaceDE w:val="0"/>
        <w:autoSpaceDN w:val="0"/>
        <w:adjustRightInd w:val="0"/>
        <w:spacing w:line="480" w:lineRule="auto"/>
        <w:ind w:left="1440" w:hanging="180"/>
        <w:jc w:val="both"/>
        <w:rPr>
          <w:rFonts w:ascii="Bookman Old Style" w:hAnsi="Bookman Old Style" w:cs="Arial"/>
          <w:sz w:val="24"/>
          <w:szCs w:val="24"/>
        </w:rPr>
      </w:pPr>
      <w:r>
        <w:rPr>
          <w:rFonts w:ascii="Bookman Old Style" w:hAnsi="Bookman Old Style" w:cs="Arial"/>
          <w:sz w:val="24"/>
          <w:szCs w:val="24"/>
        </w:rPr>
        <w:t>De ser posible, s</w:t>
      </w:r>
      <w:r w:rsidRPr="00DE1AEC">
        <w:rPr>
          <w:rFonts w:ascii="Bookman Old Style" w:hAnsi="Bookman Old Style" w:cs="Arial"/>
          <w:sz w:val="24"/>
          <w:szCs w:val="24"/>
        </w:rPr>
        <w:t>e recomienda que el breaker A</w:t>
      </w:r>
      <w:r>
        <w:rPr>
          <w:rFonts w:ascii="Bookman Old Style" w:hAnsi="Bookman Old Style" w:cs="Arial"/>
          <w:sz w:val="24"/>
          <w:szCs w:val="24"/>
        </w:rPr>
        <w:t>E</w:t>
      </w:r>
      <w:r w:rsidRPr="00DE1AEC">
        <w:rPr>
          <w:rFonts w:ascii="Bookman Old Style" w:hAnsi="Bookman Old Style" w:cs="Arial"/>
          <w:sz w:val="24"/>
          <w:szCs w:val="24"/>
        </w:rPr>
        <w:t xml:space="preserve">G de 150 amperios sea </w:t>
      </w:r>
      <w:r>
        <w:rPr>
          <w:rFonts w:ascii="Bookman Old Style" w:hAnsi="Bookman Old Style" w:cs="Arial"/>
          <w:sz w:val="24"/>
          <w:szCs w:val="24"/>
        </w:rPr>
        <w:t>configurado con</w:t>
      </w:r>
      <w:r w:rsidRPr="00DE1AEC">
        <w:rPr>
          <w:rFonts w:ascii="Bookman Old Style" w:hAnsi="Bookman Old Style" w:cs="Arial"/>
          <w:sz w:val="24"/>
          <w:szCs w:val="24"/>
        </w:rPr>
        <w:t xml:space="preserve"> un menor tiempo instantáneo. De lo contrario deberá cambiarse posiblemente por un GE con menor tiempo de operación e igual capacidad.</w:t>
      </w:r>
    </w:p>
    <w:p w:rsidR="002A792A" w:rsidRPr="00DE1AEC" w:rsidRDefault="002A792A" w:rsidP="002A792A">
      <w:pPr>
        <w:pStyle w:val="Prrafodelista"/>
        <w:autoSpaceDE w:val="0"/>
        <w:autoSpaceDN w:val="0"/>
        <w:adjustRightInd w:val="0"/>
        <w:spacing w:line="480" w:lineRule="auto"/>
        <w:ind w:left="1440"/>
        <w:jc w:val="both"/>
        <w:rPr>
          <w:rFonts w:ascii="Bookman Old Style" w:hAnsi="Bookman Old Style" w:cs="Arial"/>
          <w:sz w:val="24"/>
          <w:szCs w:val="24"/>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Para detalles de la optimización del sistema de protecciones ver figuras siguientes</w:t>
      </w:r>
      <w:r>
        <w:rPr>
          <w:rFonts w:ascii="Bookman Old Style" w:hAnsi="Bookman Old Style" w:cs="Arial"/>
          <w:sz w:val="24"/>
          <w:szCs w:val="24"/>
          <w:lang w:val="es-ES" w:eastAsia="es-ES"/>
        </w:rPr>
        <w:t>:</w:t>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9410F6" w:rsidP="002A792A">
      <w:pPr>
        <w:autoSpaceDE w:val="0"/>
        <w:autoSpaceDN w:val="0"/>
        <w:adjustRightInd w:val="0"/>
        <w:spacing w:line="480" w:lineRule="auto"/>
        <w:ind w:left="709"/>
        <w:jc w:val="both"/>
        <w:outlineLvl w:val="0"/>
        <w:rPr>
          <w:rFonts w:ascii="Bookman Old Style" w:hAnsi="Bookman Old Style" w:cs="Arial"/>
          <w:noProof/>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859020" cy="598614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srcRect/>
                    <a:stretch>
                      <a:fillRect/>
                    </a:stretch>
                  </pic:blipFill>
                  <pic:spPr bwMode="auto">
                    <a:xfrm>
                      <a:off x="0" y="0"/>
                      <a:ext cx="4859020" cy="59861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9410F6" w:rsidP="002A792A">
      <w:pPr>
        <w:autoSpaceDE w:val="0"/>
        <w:autoSpaceDN w:val="0"/>
        <w:adjustRightInd w:val="0"/>
        <w:spacing w:line="480" w:lineRule="auto"/>
        <w:ind w:left="709"/>
        <w:jc w:val="both"/>
        <w:outlineLvl w:val="0"/>
        <w:rPr>
          <w:rFonts w:ascii="Bookman Old Style" w:hAnsi="Bookman Old Style" w:cs="Arial"/>
          <w:noProof/>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901565" cy="6198870"/>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srcRect/>
                    <a:stretch>
                      <a:fillRect/>
                    </a:stretch>
                  </pic:blipFill>
                  <pic:spPr bwMode="auto">
                    <a:xfrm>
                      <a:off x="0" y="0"/>
                      <a:ext cx="4901565" cy="6198870"/>
                    </a:xfrm>
                    <a:prstGeom prst="rect">
                      <a:avLst/>
                    </a:prstGeom>
                    <a:noFill/>
                    <a:ln w="9525">
                      <a:noFill/>
                      <a:miter lim="800000"/>
                      <a:headEnd/>
                      <a:tailEnd/>
                    </a:ln>
                  </pic:spPr>
                </pic:pic>
              </a:graphicData>
            </a:graphic>
          </wp:inline>
        </w:drawing>
      </w:r>
    </w:p>
    <w:p w:rsidR="002A792A" w:rsidRDefault="002A792A" w:rsidP="002A792A">
      <w:pPr>
        <w:pStyle w:val="Textoindependiente"/>
        <w:tabs>
          <w:tab w:val="left" w:pos="709"/>
        </w:tabs>
        <w:spacing w:line="480" w:lineRule="auto"/>
        <w:ind w:left="709" w:hanging="709"/>
        <w:rPr>
          <w:rFonts w:ascii="Bookman Old Style" w:hAnsi="Bookman Old Style" w:cs="Arial"/>
          <w:b/>
        </w:rPr>
      </w:pPr>
    </w:p>
    <w:p w:rsidR="002A792A" w:rsidRDefault="002A792A" w:rsidP="002A792A">
      <w:pPr>
        <w:pStyle w:val="Textoindependiente"/>
        <w:tabs>
          <w:tab w:val="left" w:pos="709"/>
        </w:tabs>
        <w:spacing w:line="480" w:lineRule="auto"/>
        <w:ind w:left="709" w:hanging="709"/>
        <w:rPr>
          <w:rFonts w:ascii="Bookman Old Style" w:hAnsi="Bookman Old Style" w:cs="Arial"/>
          <w:b/>
        </w:rPr>
      </w:pPr>
    </w:p>
    <w:p w:rsidR="002A792A" w:rsidRDefault="002A792A" w:rsidP="002A792A">
      <w:pPr>
        <w:pStyle w:val="Textoindependiente"/>
        <w:tabs>
          <w:tab w:val="left" w:pos="709"/>
        </w:tabs>
        <w:spacing w:line="480" w:lineRule="auto"/>
        <w:ind w:left="709" w:hanging="709"/>
        <w:rPr>
          <w:rFonts w:ascii="Bookman Old Style" w:hAnsi="Bookman Old Style" w:cs="Arial"/>
          <w:b/>
        </w:rPr>
      </w:pPr>
      <w:r>
        <w:rPr>
          <w:rFonts w:ascii="Bookman Old Style" w:hAnsi="Bookman Old Style" w:cs="Arial"/>
          <w:b/>
        </w:rPr>
        <w:lastRenderedPageBreak/>
        <w:t>4.2.7</w:t>
      </w:r>
      <w:r>
        <w:rPr>
          <w:rFonts w:ascii="Bookman Old Style" w:hAnsi="Bookman Old Style" w:cs="Arial"/>
          <w:b/>
        </w:rPr>
        <w:tab/>
      </w:r>
      <w:r w:rsidRPr="00DE1AEC">
        <w:rPr>
          <w:rFonts w:ascii="Bookman Old Style" w:hAnsi="Bookman Old Style" w:cs="Arial"/>
          <w:b/>
        </w:rPr>
        <w:t xml:space="preserve">Coordinación de las protecciones del Transformador de </w:t>
      </w:r>
      <w:r>
        <w:rPr>
          <w:rFonts w:ascii="Bookman Old Style" w:hAnsi="Bookman Old Style" w:cs="Arial"/>
          <w:b/>
        </w:rPr>
        <w:t xml:space="preserve">   </w:t>
      </w:r>
      <w:r w:rsidRPr="00DE1AEC">
        <w:rPr>
          <w:rFonts w:ascii="Bookman Old Style" w:hAnsi="Bookman Old Style" w:cs="Arial"/>
          <w:b/>
        </w:rPr>
        <w:t>Trituración Secundaria (Banco de Capacitores 1)</w:t>
      </w:r>
    </w:p>
    <w:p w:rsidR="002A792A" w:rsidRPr="00DE1AEC" w:rsidRDefault="002A792A" w:rsidP="002A792A">
      <w:pPr>
        <w:pStyle w:val="Textoindependiente"/>
        <w:tabs>
          <w:tab w:val="left" w:pos="709"/>
        </w:tabs>
        <w:spacing w:line="480" w:lineRule="auto"/>
        <w:ind w:left="709" w:hanging="709"/>
        <w:rPr>
          <w:rFonts w:ascii="Bookman Old Style" w:hAnsi="Bookman Old Style" w:cs="Arial"/>
          <w:b/>
        </w:rPr>
      </w:pPr>
    </w:p>
    <w:p w:rsidR="002A792A" w:rsidRPr="00DE1AEC" w:rsidRDefault="002A792A" w:rsidP="002A792A">
      <w:pPr>
        <w:pStyle w:val="Textoindependiente"/>
        <w:spacing w:line="480" w:lineRule="auto"/>
        <w:ind w:left="709"/>
        <w:outlineLvl w:val="0"/>
        <w:rPr>
          <w:rFonts w:ascii="Bookman Old Style" w:hAnsi="Bookman Old Style" w:cs="Arial"/>
          <w:i/>
        </w:rPr>
      </w:pPr>
      <w:r w:rsidRPr="00DE1AEC">
        <w:rPr>
          <w:rFonts w:ascii="Bookman Old Style" w:hAnsi="Bookman Old Style" w:cs="Arial"/>
          <w:i/>
        </w:rPr>
        <w:t>Descripción del sistema actual de protecciones</w:t>
      </w:r>
    </w:p>
    <w:p w:rsidR="002A792A" w:rsidRPr="00DE1AEC" w:rsidRDefault="002A792A" w:rsidP="002A792A">
      <w:pPr>
        <w:pStyle w:val="Textoindependiente"/>
        <w:spacing w:line="480" w:lineRule="auto"/>
        <w:ind w:left="709"/>
        <w:rPr>
          <w:rFonts w:ascii="Bookman Old Style" w:hAnsi="Bookman Old Style" w:cs="Arial"/>
        </w:rPr>
      </w:pPr>
      <w:r w:rsidRPr="00DE1AEC">
        <w:rPr>
          <w:rFonts w:ascii="Bookman Old Style" w:hAnsi="Bookman Old Style" w:cs="Arial"/>
        </w:rPr>
        <w:t>Actualmente está protegido por dos breakers en paralelo de 400 amperios cada uno y fusibles para los bancos individuales.</w:t>
      </w:r>
    </w:p>
    <w:p w:rsidR="002A792A" w:rsidRPr="002258CE"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2258CE">
        <w:rPr>
          <w:rFonts w:ascii="Bookman Old Style" w:hAnsi="Bookman Old Style" w:cs="Arial"/>
          <w:i/>
          <w:sz w:val="24"/>
          <w:szCs w:val="24"/>
          <w:lang w:val="es-ES" w:eastAsia="es-ES"/>
        </w:rPr>
        <w:t>Por corregir:</w:t>
      </w:r>
    </w:p>
    <w:p w:rsidR="002A792A" w:rsidRPr="00DE1AEC" w:rsidRDefault="002A792A" w:rsidP="002A792A">
      <w:pPr>
        <w:pStyle w:val="Prrafodelista"/>
        <w:numPr>
          <w:ilvl w:val="0"/>
          <w:numId w:val="31"/>
        </w:numPr>
        <w:tabs>
          <w:tab w:val="clear" w:pos="1800"/>
        </w:tabs>
        <w:autoSpaceDE w:val="0"/>
        <w:autoSpaceDN w:val="0"/>
        <w:adjustRightInd w:val="0"/>
        <w:spacing w:line="480" w:lineRule="auto"/>
        <w:ind w:left="1418" w:hanging="158"/>
        <w:jc w:val="both"/>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El breaker principal opera ante eventuales fallas de los bancos individuales.</w:t>
      </w:r>
    </w:p>
    <w:p w:rsidR="002A792A" w:rsidRPr="002258CE"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2258CE">
        <w:rPr>
          <w:rFonts w:ascii="Bookman Old Style" w:hAnsi="Bookman Old Style" w:cs="Arial"/>
          <w:i/>
          <w:sz w:val="24"/>
          <w:szCs w:val="24"/>
          <w:lang w:val="es-ES" w:eastAsia="es-ES"/>
        </w:rPr>
        <w:t>Se recomienda:</w:t>
      </w:r>
    </w:p>
    <w:p w:rsidR="002A792A" w:rsidRPr="00DE1AEC" w:rsidRDefault="002A792A" w:rsidP="002A792A">
      <w:pPr>
        <w:pStyle w:val="Prrafodelista"/>
        <w:numPr>
          <w:ilvl w:val="0"/>
          <w:numId w:val="31"/>
        </w:numPr>
        <w:tabs>
          <w:tab w:val="clear" w:pos="1800"/>
        </w:tabs>
        <w:autoSpaceDE w:val="0"/>
        <w:autoSpaceDN w:val="0"/>
        <w:adjustRightInd w:val="0"/>
        <w:spacing w:line="480" w:lineRule="auto"/>
        <w:ind w:left="1440" w:hanging="180"/>
        <w:jc w:val="both"/>
        <w:rPr>
          <w:rFonts w:ascii="Bookman Old Style" w:hAnsi="Bookman Old Style" w:cs="Arial"/>
          <w:sz w:val="24"/>
          <w:szCs w:val="24"/>
        </w:rPr>
      </w:pPr>
      <w:r w:rsidRPr="00DE1AEC">
        <w:rPr>
          <w:rFonts w:ascii="Bookman Old Style" w:hAnsi="Bookman Old Style" w:cs="Arial"/>
          <w:sz w:val="24"/>
          <w:szCs w:val="24"/>
        </w:rPr>
        <w:t>Se adicione un breaker para el tablero principal de los capacitores</w:t>
      </w:r>
      <w:r>
        <w:rPr>
          <w:rFonts w:ascii="Bookman Old Style" w:hAnsi="Bookman Old Style" w:cs="Arial"/>
          <w:sz w:val="24"/>
          <w:szCs w:val="24"/>
        </w:rPr>
        <w:t>.</w:t>
      </w:r>
      <w:r w:rsidRPr="00DE1AEC">
        <w:rPr>
          <w:rFonts w:ascii="Bookman Old Style" w:hAnsi="Bookman Old Style" w:cs="Arial"/>
          <w:sz w:val="24"/>
          <w:szCs w:val="24"/>
        </w:rPr>
        <w:t xml:space="preserve"> </w:t>
      </w:r>
    </w:p>
    <w:p w:rsidR="002A792A" w:rsidRDefault="002A792A" w:rsidP="002A792A">
      <w:pPr>
        <w:pStyle w:val="Prrafodelista"/>
        <w:numPr>
          <w:ilvl w:val="0"/>
          <w:numId w:val="31"/>
        </w:numPr>
        <w:tabs>
          <w:tab w:val="clear" w:pos="1800"/>
        </w:tabs>
        <w:autoSpaceDE w:val="0"/>
        <w:autoSpaceDN w:val="0"/>
        <w:adjustRightInd w:val="0"/>
        <w:spacing w:line="480" w:lineRule="auto"/>
        <w:ind w:left="1440" w:hanging="180"/>
        <w:jc w:val="both"/>
        <w:rPr>
          <w:rFonts w:ascii="Bookman Old Style" w:hAnsi="Bookman Old Style" w:cs="Arial"/>
          <w:sz w:val="24"/>
          <w:szCs w:val="24"/>
        </w:rPr>
      </w:pPr>
      <w:r w:rsidRPr="00DE1AEC">
        <w:rPr>
          <w:rFonts w:ascii="Bookman Old Style" w:hAnsi="Bookman Old Style" w:cs="Arial"/>
          <w:sz w:val="24"/>
          <w:szCs w:val="24"/>
        </w:rPr>
        <w:t xml:space="preserve">Se recomienda </w:t>
      </w:r>
      <w:r>
        <w:rPr>
          <w:rFonts w:ascii="Bookman Old Style" w:hAnsi="Bookman Old Style" w:cs="Arial"/>
          <w:sz w:val="24"/>
          <w:szCs w:val="24"/>
        </w:rPr>
        <w:t xml:space="preserve">mantener los </w:t>
      </w:r>
      <w:r w:rsidRPr="00DE1AEC">
        <w:rPr>
          <w:rFonts w:ascii="Bookman Old Style" w:hAnsi="Bookman Old Style" w:cs="Arial"/>
          <w:sz w:val="24"/>
          <w:szCs w:val="24"/>
        </w:rPr>
        <w:t>breaker</w:t>
      </w:r>
      <w:r>
        <w:rPr>
          <w:rFonts w:ascii="Bookman Old Style" w:hAnsi="Bookman Old Style" w:cs="Arial"/>
          <w:sz w:val="24"/>
          <w:szCs w:val="24"/>
        </w:rPr>
        <w:t>s</w:t>
      </w:r>
      <w:r w:rsidRPr="00DE1AEC">
        <w:rPr>
          <w:rFonts w:ascii="Bookman Old Style" w:hAnsi="Bookman Old Style" w:cs="Arial"/>
          <w:sz w:val="24"/>
          <w:szCs w:val="24"/>
        </w:rPr>
        <w:t xml:space="preserve"> de </w:t>
      </w:r>
      <w:r>
        <w:rPr>
          <w:rFonts w:ascii="Bookman Old Style" w:hAnsi="Bookman Old Style" w:cs="Arial"/>
          <w:sz w:val="24"/>
          <w:szCs w:val="24"/>
        </w:rPr>
        <w:t>400</w:t>
      </w:r>
      <w:r w:rsidRPr="00DE1AEC">
        <w:rPr>
          <w:rFonts w:ascii="Bookman Old Style" w:hAnsi="Bookman Old Style" w:cs="Arial"/>
          <w:sz w:val="24"/>
          <w:szCs w:val="24"/>
        </w:rPr>
        <w:t xml:space="preserve"> amperios SIEMENS </w:t>
      </w:r>
      <w:r>
        <w:rPr>
          <w:rFonts w:ascii="Bookman Old Style" w:hAnsi="Bookman Old Style" w:cs="Arial"/>
          <w:sz w:val="24"/>
          <w:szCs w:val="24"/>
        </w:rPr>
        <w:t>y sustituir el fusible en los bancos individuales por un breaker SIEMENS de 200 Amperios.</w:t>
      </w:r>
    </w:p>
    <w:p w:rsidR="002A792A" w:rsidRPr="00DE1AEC" w:rsidRDefault="002A792A" w:rsidP="002A792A">
      <w:pPr>
        <w:pStyle w:val="Prrafodelista"/>
        <w:autoSpaceDE w:val="0"/>
        <w:autoSpaceDN w:val="0"/>
        <w:adjustRightInd w:val="0"/>
        <w:spacing w:line="480" w:lineRule="auto"/>
        <w:ind w:left="1440"/>
        <w:jc w:val="both"/>
        <w:rPr>
          <w:rFonts w:ascii="Bookman Old Style" w:hAnsi="Bookman Old Style" w:cs="Arial"/>
          <w:sz w:val="24"/>
          <w:szCs w:val="24"/>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Para detalles de la optimización del sistema de protecciones ver figuras siguientes</w:t>
      </w:r>
      <w:r>
        <w:rPr>
          <w:rFonts w:ascii="Bookman Old Style" w:hAnsi="Bookman Old Style" w:cs="Arial"/>
          <w:sz w:val="24"/>
          <w:szCs w:val="24"/>
          <w:lang w:val="es-ES" w:eastAsia="es-ES"/>
        </w:rPr>
        <w:t>:</w:t>
      </w:r>
    </w:p>
    <w:p w:rsidR="002A792A" w:rsidRDefault="009410F6"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838065" cy="5986145"/>
            <wp:effectExtent l="1905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srcRect/>
                    <a:stretch>
                      <a:fillRect/>
                    </a:stretch>
                  </pic:blipFill>
                  <pic:spPr bwMode="auto">
                    <a:xfrm>
                      <a:off x="0" y="0"/>
                      <a:ext cx="4838065" cy="59861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9410F6" w:rsidP="002A792A">
      <w:pPr>
        <w:autoSpaceDE w:val="0"/>
        <w:autoSpaceDN w:val="0"/>
        <w:adjustRightInd w:val="0"/>
        <w:spacing w:line="480" w:lineRule="auto"/>
        <w:ind w:left="709"/>
        <w:jc w:val="both"/>
        <w:outlineLvl w:val="0"/>
        <w:rPr>
          <w:rFonts w:ascii="Bookman Old Style" w:hAnsi="Bookman Old Style" w:cs="Arial"/>
          <w:noProof/>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795520" cy="5932805"/>
            <wp:effectExtent l="19050" t="0" r="5080" b="0"/>
            <wp:docPr id="4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86"/>
                    <a:srcRect/>
                    <a:stretch>
                      <a:fillRect/>
                    </a:stretch>
                  </pic:blipFill>
                  <pic:spPr bwMode="auto">
                    <a:xfrm>
                      <a:off x="0" y="0"/>
                      <a:ext cx="4795520" cy="5932805"/>
                    </a:xfrm>
                    <a:prstGeom prst="rect">
                      <a:avLst/>
                    </a:prstGeom>
                    <a:noFill/>
                    <a:ln w="9525">
                      <a:noFill/>
                      <a:miter lim="800000"/>
                      <a:headEnd/>
                      <a:tailEnd/>
                    </a:ln>
                  </pic:spPr>
                </pic:pic>
              </a:graphicData>
            </a:graphic>
          </wp:inline>
        </w:drawing>
      </w:r>
    </w:p>
    <w:p w:rsidR="002A792A" w:rsidRDefault="002A792A" w:rsidP="002A792A">
      <w:pPr>
        <w:pStyle w:val="Textoindependiente"/>
        <w:tabs>
          <w:tab w:val="left" w:pos="709"/>
        </w:tabs>
        <w:spacing w:line="480" w:lineRule="auto"/>
        <w:ind w:left="709" w:hanging="709"/>
        <w:rPr>
          <w:rFonts w:ascii="Bookman Old Style" w:hAnsi="Bookman Old Style" w:cs="Arial"/>
          <w:b/>
        </w:rPr>
      </w:pPr>
    </w:p>
    <w:p w:rsidR="002A792A" w:rsidRDefault="002A792A" w:rsidP="002A792A">
      <w:pPr>
        <w:pStyle w:val="Textoindependiente"/>
        <w:tabs>
          <w:tab w:val="left" w:pos="709"/>
        </w:tabs>
        <w:spacing w:line="480" w:lineRule="auto"/>
        <w:ind w:left="709" w:hanging="709"/>
        <w:rPr>
          <w:rFonts w:ascii="Bookman Old Style" w:hAnsi="Bookman Old Style" w:cs="Arial"/>
          <w:b/>
        </w:rPr>
      </w:pPr>
    </w:p>
    <w:p w:rsidR="002A792A" w:rsidRDefault="002A792A" w:rsidP="002A792A">
      <w:pPr>
        <w:pStyle w:val="Textoindependiente"/>
        <w:tabs>
          <w:tab w:val="left" w:pos="709"/>
        </w:tabs>
        <w:spacing w:line="480" w:lineRule="auto"/>
        <w:ind w:left="709" w:hanging="709"/>
        <w:rPr>
          <w:rFonts w:ascii="Bookman Old Style" w:hAnsi="Bookman Old Style" w:cs="Arial"/>
          <w:b/>
        </w:rPr>
      </w:pPr>
      <w:r>
        <w:rPr>
          <w:rFonts w:ascii="Bookman Old Style" w:hAnsi="Bookman Old Style" w:cs="Arial"/>
          <w:b/>
        </w:rPr>
        <w:lastRenderedPageBreak/>
        <w:t>4.2.8</w:t>
      </w:r>
      <w:r>
        <w:rPr>
          <w:rFonts w:ascii="Bookman Old Style" w:hAnsi="Bookman Old Style" w:cs="Arial"/>
          <w:b/>
        </w:rPr>
        <w:tab/>
      </w:r>
      <w:r w:rsidRPr="00DE1AEC">
        <w:rPr>
          <w:rFonts w:ascii="Bookman Old Style" w:hAnsi="Bookman Old Style" w:cs="Arial"/>
          <w:b/>
        </w:rPr>
        <w:t>Coordinación de las protecciones del Transformador de Trituración Secundaria (Banco de Capacitores 2)</w:t>
      </w:r>
    </w:p>
    <w:p w:rsidR="002A792A" w:rsidRPr="00DE1AEC" w:rsidRDefault="002A792A" w:rsidP="002A792A">
      <w:pPr>
        <w:pStyle w:val="Textoindependiente"/>
        <w:tabs>
          <w:tab w:val="left" w:pos="709"/>
        </w:tabs>
        <w:spacing w:line="480" w:lineRule="auto"/>
        <w:ind w:left="709" w:hanging="709"/>
        <w:rPr>
          <w:rFonts w:ascii="Bookman Old Style" w:hAnsi="Bookman Old Style" w:cs="Arial"/>
          <w:b/>
        </w:rPr>
      </w:pPr>
    </w:p>
    <w:p w:rsidR="002A792A" w:rsidRPr="00DE1AEC" w:rsidRDefault="002A792A" w:rsidP="002A792A">
      <w:pPr>
        <w:pStyle w:val="Textoindependiente"/>
        <w:spacing w:line="480" w:lineRule="auto"/>
        <w:ind w:left="709"/>
        <w:outlineLvl w:val="0"/>
        <w:rPr>
          <w:rFonts w:ascii="Bookman Old Style" w:hAnsi="Bookman Old Style" w:cs="Arial"/>
          <w:i/>
        </w:rPr>
      </w:pPr>
      <w:r w:rsidRPr="00DE1AEC">
        <w:rPr>
          <w:rFonts w:ascii="Bookman Old Style" w:hAnsi="Bookman Old Style" w:cs="Arial"/>
          <w:i/>
        </w:rPr>
        <w:t>Descripción del sistema actual de protecciones</w:t>
      </w:r>
      <w:r>
        <w:rPr>
          <w:rFonts w:ascii="Bookman Old Style" w:hAnsi="Bookman Old Style" w:cs="Arial"/>
          <w:i/>
        </w:rPr>
        <w:t>:</w:t>
      </w:r>
    </w:p>
    <w:p w:rsidR="002A792A" w:rsidRDefault="002A792A" w:rsidP="002A792A">
      <w:pPr>
        <w:pStyle w:val="Textoindependiente"/>
        <w:spacing w:line="480" w:lineRule="auto"/>
        <w:ind w:left="709"/>
        <w:rPr>
          <w:rFonts w:ascii="Bookman Old Style" w:hAnsi="Bookman Old Style" w:cs="Arial"/>
        </w:rPr>
      </w:pPr>
      <w:r w:rsidRPr="00DE1AEC">
        <w:rPr>
          <w:rFonts w:ascii="Bookman Old Style" w:hAnsi="Bookman Old Style" w:cs="Arial"/>
        </w:rPr>
        <w:t xml:space="preserve">El banco de capacitores se encuentra protegido por fusibles marca SIEMENS de 160 y 250 amperios. </w:t>
      </w:r>
    </w:p>
    <w:p w:rsidR="002A792A" w:rsidRPr="00DE1AEC" w:rsidRDefault="002A792A" w:rsidP="002A792A">
      <w:pPr>
        <w:pStyle w:val="Textoindependiente"/>
        <w:spacing w:line="480" w:lineRule="auto"/>
        <w:ind w:left="709"/>
        <w:rPr>
          <w:rFonts w:ascii="Bookman Old Style" w:hAnsi="Bookman Old Style" w:cs="Arial"/>
        </w:rPr>
      </w:pPr>
    </w:p>
    <w:p w:rsidR="002A792A" w:rsidRPr="002258CE"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2258CE">
        <w:rPr>
          <w:rFonts w:ascii="Bookman Old Style" w:hAnsi="Bookman Old Style" w:cs="Arial"/>
          <w:i/>
          <w:sz w:val="24"/>
          <w:szCs w:val="24"/>
          <w:lang w:val="es-ES" w:eastAsia="es-ES"/>
        </w:rPr>
        <w:t>Por corregir:</w:t>
      </w:r>
    </w:p>
    <w:p w:rsidR="002A792A" w:rsidRDefault="002A792A" w:rsidP="002A792A">
      <w:pPr>
        <w:autoSpaceDE w:val="0"/>
        <w:autoSpaceDN w:val="0"/>
        <w:adjustRightInd w:val="0"/>
        <w:spacing w:line="480" w:lineRule="auto"/>
        <w:ind w:left="709" w:firstLine="11"/>
        <w:jc w:val="both"/>
        <w:outlineLvl w:val="0"/>
        <w:rPr>
          <w:rFonts w:ascii="Bookman Old Style" w:hAnsi="Bookman Old Style" w:cs="Arial"/>
          <w:sz w:val="24"/>
          <w:szCs w:val="24"/>
        </w:rPr>
      </w:pPr>
      <w:r w:rsidRPr="00DE1AEC">
        <w:rPr>
          <w:rFonts w:ascii="Bookman Old Style" w:hAnsi="Bookman Old Style" w:cs="Arial"/>
          <w:sz w:val="24"/>
          <w:szCs w:val="24"/>
        </w:rPr>
        <w:t>El sistema de protecciones se encuentra correctamente coordinado</w:t>
      </w:r>
      <w:r>
        <w:rPr>
          <w:rFonts w:ascii="Bookman Old Style" w:hAnsi="Bookman Old Style" w:cs="Arial"/>
          <w:sz w:val="24"/>
          <w:szCs w:val="24"/>
        </w:rPr>
        <w:t>, sin embargo se recomienda cambiar ambos fusibles por breakers SIEMENS de 160 y 300 amperios, respectivamente. Ambas curvas se encuentran sobrepuestas en el siguiente gráfico.</w:t>
      </w:r>
    </w:p>
    <w:p w:rsidR="002A792A" w:rsidRPr="00DE1AEC" w:rsidRDefault="002A792A" w:rsidP="002A792A">
      <w:pPr>
        <w:autoSpaceDE w:val="0"/>
        <w:autoSpaceDN w:val="0"/>
        <w:adjustRightInd w:val="0"/>
        <w:spacing w:line="480" w:lineRule="auto"/>
        <w:ind w:left="1701"/>
        <w:jc w:val="both"/>
        <w:outlineLvl w:val="0"/>
        <w:rPr>
          <w:rFonts w:ascii="Bookman Old Style" w:hAnsi="Bookman Old Style" w:cs="Arial"/>
          <w:sz w:val="24"/>
          <w:szCs w:val="24"/>
        </w:rPr>
      </w:pPr>
    </w:p>
    <w:p w:rsidR="002A792A" w:rsidRPr="00DE1AEC" w:rsidRDefault="002A792A" w:rsidP="002A792A">
      <w:pPr>
        <w:autoSpaceDE w:val="0"/>
        <w:autoSpaceDN w:val="0"/>
        <w:adjustRightInd w:val="0"/>
        <w:spacing w:line="480" w:lineRule="auto"/>
        <w:ind w:left="709"/>
        <w:jc w:val="both"/>
        <w:rPr>
          <w:rFonts w:ascii="Bookman Old Style" w:hAnsi="Bookman Old Style" w:cs="Arial"/>
          <w:sz w:val="24"/>
          <w:szCs w:val="24"/>
          <w:lang w:val="es-ES"/>
        </w:rPr>
      </w:pPr>
      <w:r w:rsidRPr="00DE1AEC">
        <w:rPr>
          <w:rFonts w:ascii="Bookman Old Style" w:hAnsi="Bookman Old Style" w:cs="Arial"/>
          <w:sz w:val="24"/>
          <w:szCs w:val="24"/>
          <w:lang w:val="es-ES" w:eastAsia="es-ES"/>
        </w:rPr>
        <w:t xml:space="preserve">Para detalles de la optimización del sistema de protecciones ver </w:t>
      </w:r>
      <w:r>
        <w:rPr>
          <w:rFonts w:ascii="Bookman Old Style" w:hAnsi="Bookman Old Style" w:cs="Arial"/>
          <w:sz w:val="24"/>
          <w:szCs w:val="24"/>
          <w:lang w:val="es-ES" w:eastAsia="es-ES"/>
        </w:rPr>
        <w:t xml:space="preserve">la figura siguiente </w:t>
      </w:r>
    </w:p>
    <w:p w:rsidR="002A792A" w:rsidRPr="00DE1AEC" w:rsidRDefault="002A792A" w:rsidP="002A792A">
      <w:pPr>
        <w:pStyle w:val="Textoindependiente"/>
        <w:spacing w:line="480" w:lineRule="auto"/>
        <w:ind w:left="720"/>
        <w:rPr>
          <w:rFonts w:ascii="Bookman Old Style" w:hAnsi="Bookman Old Style" w:cs="Arial"/>
        </w:rPr>
      </w:pPr>
    </w:p>
    <w:p w:rsidR="002A792A" w:rsidRPr="00DE1AEC" w:rsidRDefault="002A792A" w:rsidP="002A792A">
      <w:pPr>
        <w:pStyle w:val="Textoindependiente"/>
        <w:spacing w:line="480" w:lineRule="auto"/>
        <w:ind w:left="720"/>
        <w:rPr>
          <w:rFonts w:ascii="Bookman Old Style" w:hAnsi="Bookman Old Style" w:cs="Arial"/>
          <w:b/>
        </w:rPr>
      </w:pPr>
    </w:p>
    <w:p w:rsidR="002A792A" w:rsidRPr="00DE1AEC" w:rsidRDefault="002A792A" w:rsidP="002A792A">
      <w:pPr>
        <w:pStyle w:val="Textoindependiente"/>
        <w:spacing w:line="480" w:lineRule="auto"/>
        <w:ind w:left="720"/>
        <w:rPr>
          <w:rFonts w:ascii="Bookman Old Style" w:hAnsi="Bookman Old Style" w:cs="Arial"/>
          <w:b/>
        </w:rPr>
      </w:pPr>
    </w:p>
    <w:p w:rsidR="002A792A" w:rsidRPr="00DE1AEC" w:rsidRDefault="002A792A" w:rsidP="002A792A">
      <w:pPr>
        <w:pStyle w:val="Textoindependiente"/>
        <w:spacing w:line="480" w:lineRule="auto"/>
        <w:ind w:left="720"/>
        <w:rPr>
          <w:rFonts w:ascii="Bookman Old Style" w:hAnsi="Bookman Old Style" w:cs="Arial"/>
          <w:b/>
        </w:rPr>
      </w:pPr>
    </w:p>
    <w:p w:rsidR="002A792A" w:rsidRPr="00DE1AEC" w:rsidRDefault="002A792A" w:rsidP="002A792A">
      <w:pPr>
        <w:pStyle w:val="Textoindependiente"/>
        <w:spacing w:line="480" w:lineRule="auto"/>
        <w:ind w:left="720"/>
        <w:rPr>
          <w:rFonts w:ascii="Bookman Old Style" w:hAnsi="Bookman Old Style" w:cs="Arial"/>
          <w:b/>
        </w:rPr>
      </w:pPr>
    </w:p>
    <w:p w:rsidR="002A792A" w:rsidRDefault="009410F6" w:rsidP="002A792A">
      <w:pPr>
        <w:pStyle w:val="Textoindependiente"/>
        <w:spacing w:line="480" w:lineRule="auto"/>
        <w:ind w:left="720"/>
        <w:rPr>
          <w:rFonts w:ascii="Bookman Old Style" w:hAnsi="Bookman Old Style" w:cs="Arial"/>
          <w:b/>
          <w:noProof/>
        </w:rPr>
      </w:pPr>
      <w:r>
        <w:rPr>
          <w:rFonts w:ascii="Bookman Old Style" w:hAnsi="Bookman Old Style" w:cs="Arial"/>
          <w:b/>
          <w:noProof/>
        </w:rPr>
        <w:drawing>
          <wp:inline distT="0" distB="0" distL="0" distR="0">
            <wp:extent cx="4859020" cy="5922645"/>
            <wp:effectExtent l="19050" t="0" r="0" b="0"/>
            <wp:docPr id="4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87"/>
                    <a:srcRect/>
                    <a:stretch>
                      <a:fillRect/>
                    </a:stretch>
                  </pic:blipFill>
                  <pic:spPr bwMode="auto">
                    <a:xfrm>
                      <a:off x="0" y="0"/>
                      <a:ext cx="4859020" cy="5922645"/>
                    </a:xfrm>
                    <a:prstGeom prst="rect">
                      <a:avLst/>
                    </a:prstGeom>
                    <a:noFill/>
                    <a:ln w="9525">
                      <a:noFill/>
                      <a:miter lim="800000"/>
                      <a:headEnd/>
                      <a:tailEnd/>
                    </a:ln>
                  </pic:spPr>
                </pic:pic>
              </a:graphicData>
            </a:graphic>
          </wp:inline>
        </w:drawing>
      </w:r>
    </w:p>
    <w:p w:rsidR="002A792A" w:rsidRPr="00DE1AEC" w:rsidRDefault="002A792A" w:rsidP="002A792A">
      <w:pPr>
        <w:pStyle w:val="Textoindependiente"/>
        <w:spacing w:line="480" w:lineRule="auto"/>
        <w:ind w:left="720"/>
        <w:rPr>
          <w:rFonts w:ascii="Bookman Old Style" w:hAnsi="Bookman Old Style" w:cs="Arial"/>
          <w:b/>
        </w:rPr>
      </w:pPr>
    </w:p>
    <w:p w:rsidR="002A792A" w:rsidRDefault="002A792A" w:rsidP="002A792A">
      <w:pPr>
        <w:pStyle w:val="Textoindependiente"/>
        <w:spacing w:line="480" w:lineRule="auto"/>
        <w:rPr>
          <w:rFonts w:ascii="Bookman Old Style" w:hAnsi="Bookman Old Style" w:cs="Arial"/>
          <w:b/>
        </w:rPr>
      </w:pPr>
    </w:p>
    <w:p w:rsidR="002A792A" w:rsidRDefault="002A792A" w:rsidP="002A792A">
      <w:pPr>
        <w:pStyle w:val="Textoindependiente"/>
        <w:spacing w:line="480" w:lineRule="auto"/>
        <w:rPr>
          <w:rFonts w:ascii="Bookman Old Style" w:hAnsi="Bookman Old Style" w:cs="Arial"/>
          <w:b/>
        </w:rPr>
      </w:pPr>
      <w:r w:rsidRPr="00DE1AEC">
        <w:rPr>
          <w:rFonts w:ascii="Bookman Old Style" w:hAnsi="Bookman Old Style" w:cs="Arial"/>
          <w:b/>
        </w:rPr>
        <w:lastRenderedPageBreak/>
        <w:t>4.2.9 Coordinación de las protecciones de la sección primaria</w:t>
      </w:r>
    </w:p>
    <w:p w:rsidR="002A792A" w:rsidRPr="00DE1AEC" w:rsidRDefault="002A792A" w:rsidP="002A792A">
      <w:pPr>
        <w:pStyle w:val="Textoindependiente"/>
        <w:spacing w:line="480" w:lineRule="auto"/>
        <w:rPr>
          <w:rFonts w:ascii="Bookman Old Style" w:hAnsi="Bookman Old Style" w:cs="Arial"/>
          <w:b/>
        </w:rPr>
      </w:pPr>
    </w:p>
    <w:p w:rsidR="002A792A" w:rsidRPr="00DE1AEC" w:rsidRDefault="002A792A" w:rsidP="002A792A">
      <w:pPr>
        <w:pStyle w:val="Textoindependiente"/>
        <w:spacing w:line="480" w:lineRule="auto"/>
        <w:ind w:left="709"/>
        <w:outlineLvl w:val="0"/>
        <w:rPr>
          <w:rFonts w:ascii="Bookman Old Style" w:hAnsi="Bookman Old Style" w:cs="Arial"/>
          <w:i/>
        </w:rPr>
      </w:pPr>
      <w:r w:rsidRPr="00DE1AEC">
        <w:rPr>
          <w:rFonts w:ascii="Bookman Old Style" w:hAnsi="Bookman Old Style" w:cs="Arial"/>
          <w:i/>
        </w:rPr>
        <w:t>Descripción del sistema actual de protecciones</w:t>
      </w:r>
      <w:r>
        <w:rPr>
          <w:rFonts w:ascii="Bookman Old Style" w:hAnsi="Bookman Old Style" w:cs="Arial"/>
          <w:i/>
        </w:rPr>
        <w:t>:</w:t>
      </w:r>
    </w:p>
    <w:p w:rsidR="002A792A" w:rsidRPr="00DE1AEC" w:rsidRDefault="002A792A" w:rsidP="002A792A">
      <w:pPr>
        <w:pStyle w:val="Textoindependiente"/>
        <w:spacing w:line="480" w:lineRule="auto"/>
        <w:ind w:left="709"/>
        <w:rPr>
          <w:rFonts w:ascii="Bookman Old Style" w:hAnsi="Bookman Old Style" w:cs="Arial"/>
        </w:rPr>
      </w:pPr>
      <w:r w:rsidRPr="00DE1AEC">
        <w:rPr>
          <w:rFonts w:ascii="Bookman Old Style" w:hAnsi="Bookman Old Style" w:cs="Arial"/>
        </w:rPr>
        <w:t>Actualmente el transformador de la subestación “Trituración primaria” se encuentra protegido por fusibles marca KEARNEY tipo 30-K y en el secundario por un breaker AEG de 1600</w:t>
      </w:r>
      <w:r>
        <w:rPr>
          <w:rFonts w:ascii="Bookman Old Style" w:hAnsi="Bookman Old Style" w:cs="Arial"/>
        </w:rPr>
        <w:t xml:space="preserve"> A</w:t>
      </w:r>
      <w:r w:rsidRPr="00DE1AEC">
        <w:rPr>
          <w:rFonts w:ascii="Bookman Old Style" w:hAnsi="Bookman Old Style" w:cs="Arial"/>
        </w:rPr>
        <w:t>.</w:t>
      </w:r>
    </w:p>
    <w:p w:rsidR="002A792A" w:rsidRPr="00DE1AEC" w:rsidRDefault="002A792A" w:rsidP="002A792A">
      <w:pPr>
        <w:autoSpaceDE w:val="0"/>
        <w:autoSpaceDN w:val="0"/>
        <w:adjustRightInd w:val="0"/>
        <w:spacing w:line="480" w:lineRule="auto"/>
        <w:ind w:left="709"/>
        <w:jc w:val="both"/>
        <w:rPr>
          <w:rFonts w:ascii="Bookman Old Style" w:hAnsi="Bookman Old Style" w:cs="Arial"/>
          <w:i/>
          <w:sz w:val="24"/>
          <w:szCs w:val="24"/>
          <w:lang w:val="es-ES" w:eastAsia="es-ES"/>
        </w:rPr>
      </w:pPr>
      <w:r w:rsidRPr="00DE1AEC">
        <w:rPr>
          <w:rFonts w:ascii="Bookman Old Style" w:hAnsi="Bookman Old Style" w:cs="Arial"/>
          <w:i/>
          <w:sz w:val="24"/>
          <w:szCs w:val="24"/>
          <w:lang w:val="es-ES" w:eastAsia="es-ES"/>
        </w:rPr>
        <w:t>Por corregir:</w:t>
      </w:r>
    </w:p>
    <w:p w:rsidR="002A792A" w:rsidRPr="00DE1AEC" w:rsidRDefault="002A792A" w:rsidP="002A792A">
      <w:pPr>
        <w:pStyle w:val="Prrafodelista"/>
        <w:numPr>
          <w:ilvl w:val="0"/>
          <w:numId w:val="32"/>
        </w:numPr>
        <w:tabs>
          <w:tab w:val="clear" w:pos="1980"/>
        </w:tabs>
        <w:autoSpaceDE w:val="0"/>
        <w:autoSpaceDN w:val="0"/>
        <w:adjustRightInd w:val="0"/>
        <w:spacing w:line="480" w:lineRule="auto"/>
        <w:ind w:hanging="720"/>
        <w:jc w:val="both"/>
        <w:rPr>
          <w:rFonts w:ascii="Bookman Old Style" w:hAnsi="Bookman Old Style" w:cs="Arial"/>
          <w:sz w:val="24"/>
          <w:szCs w:val="24"/>
          <w:lang w:val="es-ES" w:eastAsia="es-ES"/>
        </w:rPr>
      </w:pPr>
      <w:r w:rsidRPr="00DE1AEC">
        <w:rPr>
          <w:rFonts w:ascii="Bookman Old Style" w:hAnsi="Bookman Old Style" w:cs="Arial"/>
          <w:sz w:val="24"/>
          <w:szCs w:val="24"/>
        </w:rPr>
        <w:t>El fusible K-30 no ofrece protección total al transformador.</w:t>
      </w:r>
    </w:p>
    <w:p w:rsidR="002A792A" w:rsidRPr="00DE1AEC" w:rsidRDefault="002A792A" w:rsidP="002A792A">
      <w:pPr>
        <w:pStyle w:val="Prrafodelista"/>
        <w:numPr>
          <w:ilvl w:val="0"/>
          <w:numId w:val="32"/>
        </w:numPr>
        <w:tabs>
          <w:tab w:val="clear" w:pos="1980"/>
        </w:tabs>
        <w:autoSpaceDE w:val="0"/>
        <w:autoSpaceDN w:val="0"/>
        <w:adjustRightInd w:val="0"/>
        <w:spacing w:line="480" w:lineRule="auto"/>
        <w:ind w:left="1418" w:hanging="158"/>
        <w:jc w:val="both"/>
        <w:rPr>
          <w:rFonts w:ascii="Bookman Old Style" w:hAnsi="Bookman Old Style" w:cs="Arial"/>
          <w:sz w:val="24"/>
          <w:szCs w:val="24"/>
          <w:lang w:val="es-ES" w:eastAsia="es-ES"/>
        </w:rPr>
      </w:pPr>
      <w:r w:rsidRPr="00DE1AEC">
        <w:rPr>
          <w:rFonts w:ascii="Bookman Old Style" w:hAnsi="Bookman Old Style" w:cs="Arial"/>
          <w:sz w:val="24"/>
          <w:szCs w:val="24"/>
        </w:rPr>
        <w:t>El breaker en el lado de baja tensión no coordina con el fusible K-30.</w:t>
      </w:r>
    </w:p>
    <w:p w:rsidR="002A792A" w:rsidRPr="002258CE"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2258CE">
        <w:rPr>
          <w:rFonts w:ascii="Bookman Old Style" w:hAnsi="Bookman Old Style" w:cs="Arial"/>
          <w:i/>
          <w:sz w:val="24"/>
          <w:szCs w:val="24"/>
          <w:lang w:val="es-ES" w:eastAsia="es-ES"/>
        </w:rPr>
        <w:t>Se recomienda:</w:t>
      </w:r>
    </w:p>
    <w:p w:rsidR="002A792A" w:rsidRPr="00DE1AEC" w:rsidRDefault="002A792A" w:rsidP="002A792A">
      <w:pPr>
        <w:pStyle w:val="Prrafodelista"/>
        <w:numPr>
          <w:ilvl w:val="0"/>
          <w:numId w:val="33"/>
        </w:numPr>
        <w:tabs>
          <w:tab w:val="clear" w:pos="1980"/>
          <w:tab w:val="num" w:pos="1440"/>
        </w:tabs>
        <w:autoSpaceDE w:val="0"/>
        <w:autoSpaceDN w:val="0"/>
        <w:adjustRightInd w:val="0"/>
        <w:spacing w:line="480" w:lineRule="auto"/>
        <w:ind w:left="1418" w:hanging="158"/>
        <w:jc w:val="both"/>
        <w:rPr>
          <w:rFonts w:ascii="Bookman Old Style" w:hAnsi="Bookman Old Style" w:cs="Arial"/>
          <w:sz w:val="24"/>
          <w:szCs w:val="24"/>
        </w:rPr>
      </w:pPr>
      <w:r w:rsidRPr="00DE1AEC">
        <w:rPr>
          <w:rFonts w:ascii="Bookman Old Style" w:hAnsi="Bookman Old Style" w:cs="Arial"/>
          <w:sz w:val="24"/>
          <w:szCs w:val="24"/>
        </w:rPr>
        <w:t>Su</w:t>
      </w:r>
      <w:r>
        <w:rPr>
          <w:rFonts w:ascii="Bookman Old Style" w:hAnsi="Bookman Old Style" w:cs="Arial"/>
          <w:sz w:val="24"/>
          <w:szCs w:val="24"/>
        </w:rPr>
        <w:t>stituir los fusibles KEARNEY K-30 por unos KEARNEY K-</w:t>
      </w:r>
      <w:r w:rsidRPr="00DE1AEC">
        <w:rPr>
          <w:rFonts w:ascii="Bookman Old Style" w:hAnsi="Bookman Old Style" w:cs="Arial"/>
          <w:sz w:val="24"/>
          <w:szCs w:val="24"/>
        </w:rPr>
        <w:t xml:space="preserve">25. </w:t>
      </w:r>
    </w:p>
    <w:p w:rsidR="002A792A" w:rsidRPr="00DE1AEC" w:rsidRDefault="002A792A" w:rsidP="002A792A">
      <w:pPr>
        <w:pStyle w:val="Prrafodelista"/>
        <w:numPr>
          <w:ilvl w:val="0"/>
          <w:numId w:val="34"/>
        </w:numPr>
        <w:tabs>
          <w:tab w:val="clear" w:pos="1980"/>
        </w:tabs>
        <w:autoSpaceDE w:val="0"/>
        <w:autoSpaceDN w:val="0"/>
        <w:adjustRightInd w:val="0"/>
        <w:spacing w:line="480" w:lineRule="auto"/>
        <w:ind w:left="1440" w:hanging="180"/>
        <w:jc w:val="both"/>
        <w:rPr>
          <w:rFonts w:ascii="Bookman Old Style" w:hAnsi="Bookman Old Style" w:cs="Arial"/>
          <w:sz w:val="24"/>
          <w:szCs w:val="24"/>
        </w:rPr>
      </w:pPr>
      <w:r>
        <w:rPr>
          <w:rFonts w:ascii="Bookman Old Style" w:hAnsi="Bookman Old Style" w:cs="Arial"/>
          <w:sz w:val="24"/>
          <w:szCs w:val="24"/>
        </w:rPr>
        <w:t>S</w:t>
      </w:r>
      <w:r w:rsidRPr="00DE1AEC">
        <w:rPr>
          <w:rFonts w:ascii="Bookman Old Style" w:hAnsi="Bookman Old Style" w:cs="Arial"/>
          <w:sz w:val="24"/>
          <w:szCs w:val="24"/>
        </w:rPr>
        <w:t>ustituir los fusibles que protegen actualmente el transformador por un relé GE 745 Transformer Management relay y dejar al KEARNEY K-25 a manera de respaldo.</w:t>
      </w:r>
    </w:p>
    <w:p w:rsidR="002A792A" w:rsidRDefault="002A792A" w:rsidP="002A792A">
      <w:pPr>
        <w:pStyle w:val="Prrafodelista"/>
        <w:numPr>
          <w:ilvl w:val="0"/>
          <w:numId w:val="35"/>
        </w:numPr>
        <w:tabs>
          <w:tab w:val="clear" w:pos="1980"/>
        </w:tabs>
        <w:autoSpaceDE w:val="0"/>
        <w:autoSpaceDN w:val="0"/>
        <w:adjustRightInd w:val="0"/>
        <w:spacing w:line="480" w:lineRule="auto"/>
        <w:ind w:hanging="720"/>
        <w:jc w:val="both"/>
        <w:rPr>
          <w:rFonts w:ascii="Bookman Old Style" w:hAnsi="Bookman Old Style" w:cs="Arial"/>
          <w:sz w:val="24"/>
          <w:szCs w:val="24"/>
        </w:rPr>
      </w:pPr>
      <w:r w:rsidRPr="00DE1AEC">
        <w:rPr>
          <w:rFonts w:ascii="Bookman Old Style" w:hAnsi="Bookman Old Style" w:cs="Arial"/>
          <w:sz w:val="24"/>
          <w:szCs w:val="24"/>
        </w:rPr>
        <w:t>Configurar el breaker para 900 amperios</w:t>
      </w:r>
    </w:p>
    <w:p w:rsidR="002A792A" w:rsidRDefault="002A792A"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r w:rsidRPr="002258CE">
        <w:rPr>
          <w:rFonts w:ascii="Bookman Old Style" w:hAnsi="Bookman Old Style" w:cs="Arial"/>
          <w:sz w:val="24"/>
          <w:szCs w:val="24"/>
          <w:lang w:val="es-ES" w:eastAsia="es-ES"/>
        </w:rPr>
        <w:t>Para detalles de la optimización del sistema de protecciones ver figuras siguientes</w:t>
      </w:r>
      <w:r>
        <w:rPr>
          <w:rFonts w:ascii="Bookman Old Style" w:hAnsi="Bookman Old Style" w:cs="Arial"/>
          <w:sz w:val="24"/>
          <w:szCs w:val="24"/>
          <w:lang w:val="es-ES" w:eastAsia="es-ES"/>
        </w:rPr>
        <w:t>:</w:t>
      </w:r>
    </w:p>
    <w:p w:rsidR="002A792A" w:rsidRDefault="009410F6"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859020" cy="5964555"/>
            <wp:effectExtent l="19050" t="0" r="0" b="0"/>
            <wp:docPr id="4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88"/>
                    <a:srcRect/>
                    <a:stretch>
                      <a:fillRect/>
                    </a:stretch>
                  </pic:blipFill>
                  <pic:spPr bwMode="auto">
                    <a:xfrm>
                      <a:off x="0" y="0"/>
                      <a:ext cx="4859020" cy="5964555"/>
                    </a:xfrm>
                    <a:prstGeom prst="rect">
                      <a:avLst/>
                    </a:prstGeom>
                    <a:noFill/>
                    <a:ln w="9525">
                      <a:noFill/>
                      <a:miter lim="800000"/>
                      <a:headEnd/>
                      <a:tailEnd/>
                    </a:ln>
                  </pic:spPr>
                </pic:pic>
              </a:graphicData>
            </a:graphic>
          </wp:inline>
        </w:drawing>
      </w:r>
    </w:p>
    <w:p w:rsidR="002A792A" w:rsidRDefault="002A792A"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p>
    <w:p w:rsidR="002A792A" w:rsidRDefault="002A792A"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p>
    <w:p w:rsidR="002A792A" w:rsidRDefault="002A792A"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p>
    <w:p w:rsidR="002A792A" w:rsidRDefault="009410F6" w:rsidP="002A792A">
      <w:pPr>
        <w:pStyle w:val="Prrafodelista"/>
        <w:autoSpaceDE w:val="0"/>
        <w:autoSpaceDN w:val="0"/>
        <w:adjustRightInd w:val="0"/>
        <w:spacing w:line="480" w:lineRule="auto"/>
        <w:jc w:val="both"/>
        <w:rPr>
          <w:rFonts w:ascii="Bookman Old Style" w:hAnsi="Bookman Old Style" w:cs="Arial"/>
          <w:noProof/>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795520" cy="5943600"/>
            <wp:effectExtent l="19050" t="0" r="5080" b="0"/>
            <wp:docPr id="4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89"/>
                    <a:srcRect/>
                    <a:stretch>
                      <a:fillRect/>
                    </a:stretch>
                  </pic:blipFill>
                  <pic:spPr bwMode="auto">
                    <a:xfrm>
                      <a:off x="0" y="0"/>
                      <a:ext cx="4795520" cy="5943600"/>
                    </a:xfrm>
                    <a:prstGeom prst="rect">
                      <a:avLst/>
                    </a:prstGeom>
                    <a:noFill/>
                    <a:ln w="9525">
                      <a:noFill/>
                      <a:miter lim="800000"/>
                      <a:headEnd/>
                      <a:tailEnd/>
                    </a:ln>
                  </pic:spPr>
                </pic:pic>
              </a:graphicData>
            </a:graphic>
          </wp:inline>
        </w:drawing>
      </w:r>
    </w:p>
    <w:p w:rsidR="002A792A" w:rsidRDefault="002A792A" w:rsidP="002A792A">
      <w:pPr>
        <w:pStyle w:val="Textoindependiente"/>
        <w:spacing w:line="480" w:lineRule="auto"/>
        <w:ind w:left="709" w:hanging="709"/>
        <w:rPr>
          <w:rFonts w:ascii="Bookman Old Style" w:hAnsi="Bookman Old Style" w:cs="Arial"/>
          <w:b/>
        </w:rPr>
      </w:pPr>
    </w:p>
    <w:p w:rsidR="002A792A" w:rsidRDefault="002A792A" w:rsidP="002A792A">
      <w:pPr>
        <w:pStyle w:val="Textoindependiente"/>
        <w:spacing w:line="480" w:lineRule="auto"/>
        <w:ind w:left="709" w:hanging="709"/>
        <w:rPr>
          <w:rFonts w:ascii="Bookman Old Style" w:hAnsi="Bookman Old Style" w:cs="Arial"/>
          <w:b/>
        </w:rPr>
      </w:pPr>
    </w:p>
    <w:p w:rsidR="002A792A" w:rsidRDefault="002A792A" w:rsidP="002A792A">
      <w:pPr>
        <w:pStyle w:val="Textoindependiente"/>
        <w:spacing w:line="480" w:lineRule="auto"/>
        <w:ind w:left="709" w:hanging="709"/>
        <w:rPr>
          <w:rFonts w:ascii="Bookman Old Style" w:hAnsi="Bookman Old Style" w:cs="Arial"/>
          <w:b/>
        </w:rPr>
      </w:pPr>
      <w:r>
        <w:rPr>
          <w:rFonts w:ascii="Bookman Old Style" w:hAnsi="Bookman Old Style" w:cs="Arial"/>
          <w:b/>
        </w:rPr>
        <w:lastRenderedPageBreak/>
        <w:t xml:space="preserve">4.2.10 </w:t>
      </w:r>
      <w:r w:rsidRPr="00DE1AEC">
        <w:rPr>
          <w:rFonts w:ascii="Bookman Old Style" w:hAnsi="Bookman Old Style" w:cs="Arial"/>
          <w:b/>
        </w:rPr>
        <w:t>Coordinación de las protecciones de la sección primaria (Capacitores)</w:t>
      </w:r>
    </w:p>
    <w:p w:rsidR="002A792A" w:rsidRPr="00DE1AEC" w:rsidRDefault="002A792A" w:rsidP="002A792A">
      <w:pPr>
        <w:pStyle w:val="Textoindependiente"/>
        <w:spacing w:line="480" w:lineRule="auto"/>
        <w:ind w:left="709"/>
        <w:outlineLvl w:val="0"/>
        <w:rPr>
          <w:rFonts w:ascii="Bookman Old Style" w:hAnsi="Bookman Old Style" w:cs="Arial"/>
          <w:i/>
        </w:rPr>
      </w:pPr>
      <w:r w:rsidRPr="00DE1AEC">
        <w:rPr>
          <w:rFonts w:ascii="Bookman Old Style" w:hAnsi="Bookman Old Style" w:cs="Arial"/>
          <w:i/>
        </w:rPr>
        <w:t>Descripción del sistema actual de protecciones</w:t>
      </w:r>
      <w:r>
        <w:rPr>
          <w:rFonts w:ascii="Bookman Old Style" w:hAnsi="Bookman Old Style" w:cs="Arial"/>
          <w:i/>
        </w:rPr>
        <w:t>:</w:t>
      </w:r>
    </w:p>
    <w:p w:rsidR="002A792A" w:rsidRPr="00DE1AEC" w:rsidRDefault="002A792A" w:rsidP="002A792A">
      <w:pPr>
        <w:pStyle w:val="Textoindependiente"/>
        <w:spacing w:line="480" w:lineRule="auto"/>
        <w:ind w:left="709"/>
        <w:outlineLvl w:val="0"/>
        <w:rPr>
          <w:rFonts w:ascii="Bookman Old Style" w:hAnsi="Bookman Old Style" w:cs="Arial"/>
        </w:rPr>
      </w:pPr>
      <w:r w:rsidRPr="00DE1AEC">
        <w:rPr>
          <w:rFonts w:ascii="Bookman Old Style" w:hAnsi="Bookman Old Style" w:cs="Arial"/>
        </w:rPr>
        <w:t>Actualmente se encuentran protegidos por fusibles marca KEARNEY tipo 30-K</w:t>
      </w:r>
    </w:p>
    <w:p w:rsidR="002A792A" w:rsidRPr="002258CE"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2258CE">
        <w:rPr>
          <w:rFonts w:ascii="Bookman Old Style" w:hAnsi="Bookman Old Style" w:cs="Arial"/>
          <w:i/>
          <w:sz w:val="24"/>
          <w:szCs w:val="24"/>
          <w:lang w:val="es-ES" w:eastAsia="es-ES"/>
        </w:rPr>
        <w:t>Por corregir:</w:t>
      </w:r>
    </w:p>
    <w:p w:rsidR="002A792A" w:rsidRPr="002258CE" w:rsidRDefault="002A792A" w:rsidP="002A792A">
      <w:pPr>
        <w:pStyle w:val="Prrafodelista"/>
        <w:numPr>
          <w:ilvl w:val="0"/>
          <w:numId w:val="35"/>
        </w:numPr>
        <w:tabs>
          <w:tab w:val="clear" w:pos="1980"/>
        </w:tabs>
        <w:autoSpaceDE w:val="0"/>
        <w:autoSpaceDN w:val="0"/>
        <w:adjustRightInd w:val="0"/>
        <w:spacing w:line="480" w:lineRule="auto"/>
        <w:ind w:hanging="720"/>
        <w:jc w:val="both"/>
        <w:rPr>
          <w:rFonts w:ascii="Bookman Old Style" w:hAnsi="Bookman Old Style" w:cs="Arial"/>
          <w:sz w:val="24"/>
          <w:szCs w:val="24"/>
          <w:lang w:val="es-ES" w:eastAsia="es-ES"/>
        </w:rPr>
      </w:pPr>
      <w:r w:rsidRPr="00DE1AEC">
        <w:rPr>
          <w:rFonts w:ascii="Bookman Old Style" w:hAnsi="Bookman Old Style" w:cs="Arial"/>
          <w:sz w:val="24"/>
          <w:szCs w:val="24"/>
        </w:rPr>
        <w:t>Coordinación de los fusibles.</w:t>
      </w:r>
    </w:p>
    <w:p w:rsidR="002A792A" w:rsidRPr="002258CE"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2258CE">
        <w:rPr>
          <w:rFonts w:ascii="Bookman Old Style" w:hAnsi="Bookman Old Style" w:cs="Arial"/>
          <w:i/>
          <w:sz w:val="24"/>
          <w:szCs w:val="24"/>
          <w:lang w:val="es-ES" w:eastAsia="es-ES"/>
        </w:rPr>
        <w:t>Se recomienda:</w:t>
      </w:r>
    </w:p>
    <w:p w:rsidR="002A792A" w:rsidRPr="002258CE" w:rsidRDefault="002A792A" w:rsidP="002A792A">
      <w:pPr>
        <w:pStyle w:val="Prrafodelista"/>
        <w:numPr>
          <w:ilvl w:val="0"/>
          <w:numId w:val="35"/>
        </w:numPr>
        <w:tabs>
          <w:tab w:val="clear" w:pos="1980"/>
        </w:tabs>
        <w:autoSpaceDE w:val="0"/>
        <w:autoSpaceDN w:val="0"/>
        <w:adjustRightInd w:val="0"/>
        <w:spacing w:line="480" w:lineRule="auto"/>
        <w:ind w:left="1440" w:hanging="180"/>
        <w:jc w:val="both"/>
        <w:rPr>
          <w:rFonts w:ascii="Bookman Old Style" w:hAnsi="Bookman Old Style" w:cs="Arial"/>
          <w:sz w:val="24"/>
          <w:szCs w:val="24"/>
        </w:rPr>
      </w:pPr>
      <w:r>
        <w:rPr>
          <w:rFonts w:ascii="Bookman Old Style" w:hAnsi="Bookman Old Style" w:cs="Arial"/>
          <w:sz w:val="24"/>
          <w:szCs w:val="24"/>
        </w:rPr>
        <w:t>Sustituir los fusibles K-30 por unos K-</w:t>
      </w:r>
      <w:r w:rsidRPr="00DE1AEC">
        <w:rPr>
          <w:rFonts w:ascii="Bookman Old Style" w:hAnsi="Bookman Old Style" w:cs="Arial"/>
          <w:sz w:val="24"/>
          <w:szCs w:val="24"/>
        </w:rPr>
        <w:t>25. Mientras que en el lado de baja tensión será necesario utilizar un fusible de 425</w:t>
      </w:r>
      <w:r>
        <w:rPr>
          <w:rFonts w:ascii="Bookman Old Style" w:hAnsi="Bookman Old Style" w:cs="Arial"/>
          <w:sz w:val="24"/>
          <w:szCs w:val="24"/>
        </w:rPr>
        <w:t xml:space="preserve"> amperios</w:t>
      </w:r>
      <w:r w:rsidRPr="00DE1AEC">
        <w:rPr>
          <w:rFonts w:ascii="Bookman Old Style" w:hAnsi="Bookman Old Style" w:cs="Arial"/>
          <w:sz w:val="24"/>
          <w:szCs w:val="24"/>
        </w:rPr>
        <w:t xml:space="preserve">. </w:t>
      </w:r>
    </w:p>
    <w:p w:rsidR="002A792A" w:rsidRPr="002258CE" w:rsidRDefault="002A792A" w:rsidP="002A792A">
      <w:pPr>
        <w:pStyle w:val="Prrafodelista"/>
        <w:numPr>
          <w:ilvl w:val="0"/>
          <w:numId w:val="35"/>
        </w:numPr>
        <w:tabs>
          <w:tab w:val="clear" w:pos="1980"/>
        </w:tabs>
        <w:autoSpaceDE w:val="0"/>
        <w:autoSpaceDN w:val="0"/>
        <w:adjustRightInd w:val="0"/>
        <w:spacing w:line="480" w:lineRule="auto"/>
        <w:ind w:left="1440" w:hanging="180"/>
        <w:jc w:val="both"/>
        <w:rPr>
          <w:rFonts w:ascii="Bookman Old Style" w:hAnsi="Bookman Old Style" w:cs="Arial"/>
          <w:sz w:val="24"/>
          <w:szCs w:val="24"/>
        </w:rPr>
      </w:pPr>
      <w:r w:rsidRPr="00DE1AEC">
        <w:rPr>
          <w:rFonts w:ascii="Bookman Old Style" w:hAnsi="Bookman Old Style" w:cs="Arial"/>
          <w:sz w:val="24"/>
          <w:szCs w:val="24"/>
        </w:rPr>
        <w:t>Se sugiere entonces, sustituir los fusibles que protegen actualmente el transformador por un relé GE 745 Transformer Management relay y dejar al KEARNEY K-25 a manera de respaldo.</w:t>
      </w:r>
    </w:p>
    <w:p w:rsidR="002A792A" w:rsidRDefault="002A792A" w:rsidP="002A792A">
      <w:pPr>
        <w:pStyle w:val="Prrafodelista"/>
        <w:numPr>
          <w:ilvl w:val="0"/>
          <w:numId w:val="35"/>
        </w:numPr>
        <w:tabs>
          <w:tab w:val="clear" w:pos="1980"/>
        </w:tabs>
        <w:autoSpaceDE w:val="0"/>
        <w:autoSpaceDN w:val="0"/>
        <w:adjustRightInd w:val="0"/>
        <w:spacing w:line="480" w:lineRule="auto"/>
        <w:ind w:left="1440" w:hanging="180"/>
        <w:jc w:val="both"/>
        <w:rPr>
          <w:rFonts w:ascii="Bookman Old Style" w:hAnsi="Bookman Old Style" w:cs="Arial"/>
          <w:sz w:val="24"/>
          <w:szCs w:val="24"/>
        </w:rPr>
      </w:pPr>
      <w:r w:rsidRPr="00DE1AEC">
        <w:rPr>
          <w:rFonts w:ascii="Bookman Old Style" w:hAnsi="Bookman Old Style" w:cs="Arial"/>
          <w:sz w:val="24"/>
          <w:szCs w:val="24"/>
        </w:rPr>
        <w:t xml:space="preserve">Implementar un breaker de </w:t>
      </w:r>
      <w:r>
        <w:rPr>
          <w:rFonts w:ascii="Bookman Old Style" w:hAnsi="Bookman Old Style" w:cs="Arial"/>
          <w:sz w:val="24"/>
          <w:szCs w:val="24"/>
        </w:rPr>
        <w:t>7</w:t>
      </w:r>
      <w:r w:rsidRPr="00DE1AEC">
        <w:rPr>
          <w:rFonts w:ascii="Bookman Old Style" w:hAnsi="Bookman Old Style" w:cs="Arial"/>
          <w:sz w:val="24"/>
          <w:szCs w:val="24"/>
        </w:rPr>
        <w:t>00 amperios marga MG en el lado de baja tensión en lugar del SIEMENS de 630 ampe</w:t>
      </w:r>
      <w:r>
        <w:rPr>
          <w:rFonts w:ascii="Bookman Old Style" w:hAnsi="Bookman Old Style" w:cs="Arial"/>
          <w:sz w:val="24"/>
          <w:szCs w:val="24"/>
        </w:rPr>
        <w:t>rios.</w:t>
      </w:r>
    </w:p>
    <w:p w:rsidR="002A792A" w:rsidRDefault="002A792A"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r w:rsidRPr="002258CE">
        <w:rPr>
          <w:rFonts w:ascii="Bookman Old Style" w:hAnsi="Bookman Old Style" w:cs="Arial"/>
          <w:sz w:val="24"/>
          <w:szCs w:val="24"/>
          <w:lang w:val="es-ES" w:eastAsia="es-ES"/>
        </w:rPr>
        <w:t>Para detalles de la optimización del sistema de protecciones ver figuras siguientes</w:t>
      </w:r>
      <w:r>
        <w:rPr>
          <w:rFonts w:ascii="Bookman Old Style" w:hAnsi="Bookman Old Style" w:cs="Arial"/>
          <w:sz w:val="24"/>
          <w:szCs w:val="24"/>
          <w:lang w:val="es-ES" w:eastAsia="es-ES"/>
        </w:rPr>
        <w:t>:</w:t>
      </w:r>
    </w:p>
    <w:p w:rsidR="002A792A" w:rsidRDefault="002A792A"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p>
    <w:p w:rsidR="002A792A" w:rsidRDefault="009410F6"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r>
        <w:rPr>
          <w:rFonts w:ascii="Bookman Old Style" w:hAnsi="Bookman Old Style" w:cs="Arial"/>
          <w:noProof/>
          <w:sz w:val="24"/>
          <w:szCs w:val="24"/>
          <w:lang w:val="es-ES" w:eastAsia="es-ES"/>
        </w:rPr>
        <w:drawing>
          <wp:inline distT="0" distB="0" distL="0" distR="0">
            <wp:extent cx="4816475" cy="5922645"/>
            <wp:effectExtent l="19050" t="0" r="317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srcRect/>
                    <a:stretch>
                      <a:fillRect/>
                    </a:stretch>
                  </pic:blipFill>
                  <pic:spPr bwMode="auto">
                    <a:xfrm>
                      <a:off x="0" y="0"/>
                      <a:ext cx="4816475" cy="5922645"/>
                    </a:xfrm>
                    <a:prstGeom prst="rect">
                      <a:avLst/>
                    </a:prstGeom>
                    <a:noFill/>
                    <a:ln w="9525">
                      <a:noFill/>
                      <a:miter lim="800000"/>
                      <a:headEnd/>
                      <a:tailEnd/>
                    </a:ln>
                  </pic:spPr>
                </pic:pic>
              </a:graphicData>
            </a:graphic>
          </wp:inline>
        </w:drawing>
      </w:r>
    </w:p>
    <w:p w:rsidR="002A792A" w:rsidRDefault="002A792A"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p>
    <w:p w:rsidR="002A792A" w:rsidRDefault="002A792A"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p>
    <w:p w:rsidR="002A792A" w:rsidRDefault="009410F6"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816475" cy="5964555"/>
            <wp:effectExtent l="19050" t="0" r="3175" b="0"/>
            <wp:docPr id="5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91"/>
                    <a:srcRect/>
                    <a:stretch>
                      <a:fillRect/>
                    </a:stretch>
                  </pic:blipFill>
                  <pic:spPr bwMode="auto">
                    <a:xfrm>
                      <a:off x="0" y="0"/>
                      <a:ext cx="4816475" cy="5964555"/>
                    </a:xfrm>
                    <a:prstGeom prst="rect">
                      <a:avLst/>
                    </a:prstGeom>
                    <a:noFill/>
                    <a:ln w="9525">
                      <a:noFill/>
                      <a:miter lim="800000"/>
                      <a:headEnd/>
                      <a:tailEnd/>
                    </a:ln>
                  </pic:spPr>
                </pic:pic>
              </a:graphicData>
            </a:graphic>
          </wp:inline>
        </w:drawing>
      </w:r>
    </w:p>
    <w:p w:rsidR="002A792A" w:rsidRDefault="002A792A"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p>
    <w:p w:rsidR="002A792A" w:rsidRDefault="002A792A" w:rsidP="002A792A">
      <w:pPr>
        <w:pStyle w:val="Prrafodelista"/>
        <w:autoSpaceDE w:val="0"/>
        <w:autoSpaceDN w:val="0"/>
        <w:adjustRightInd w:val="0"/>
        <w:spacing w:line="480" w:lineRule="auto"/>
        <w:jc w:val="both"/>
        <w:rPr>
          <w:rFonts w:ascii="Bookman Old Style" w:hAnsi="Bookman Old Style" w:cs="Arial"/>
          <w:sz w:val="24"/>
          <w:szCs w:val="24"/>
          <w:lang w:val="es-ES" w:eastAsia="es-ES"/>
        </w:rPr>
      </w:pPr>
    </w:p>
    <w:p w:rsidR="002A792A" w:rsidRDefault="002A792A" w:rsidP="002A792A">
      <w:pPr>
        <w:pStyle w:val="Textoindependiente"/>
        <w:tabs>
          <w:tab w:val="left" w:pos="851"/>
        </w:tabs>
        <w:spacing w:line="480" w:lineRule="auto"/>
        <w:ind w:left="709" w:hanging="709"/>
        <w:rPr>
          <w:rFonts w:ascii="Bookman Old Style" w:hAnsi="Bookman Old Style" w:cs="Arial"/>
          <w:b/>
        </w:rPr>
      </w:pPr>
      <w:r>
        <w:rPr>
          <w:rFonts w:ascii="Bookman Old Style" w:hAnsi="Bookman Old Style" w:cs="Arial"/>
          <w:b/>
        </w:rPr>
        <w:lastRenderedPageBreak/>
        <w:t>4.2.11</w:t>
      </w:r>
      <w:r>
        <w:rPr>
          <w:rFonts w:ascii="Bookman Old Style" w:hAnsi="Bookman Old Style" w:cs="Arial"/>
          <w:b/>
        </w:rPr>
        <w:tab/>
      </w:r>
      <w:r w:rsidRPr="00DE1AEC">
        <w:rPr>
          <w:rFonts w:ascii="Bookman Old Style" w:hAnsi="Bookman Old Style" w:cs="Arial"/>
          <w:b/>
        </w:rPr>
        <w:t>Coordinación de las protecciones de la sección primaria (mamut)</w:t>
      </w:r>
    </w:p>
    <w:p w:rsidR="002A792A" w:rsidRPr="00DE1AEC" w:rsidRDefault="002A792A" w:rsidP="002A792A">
      <w:pPr>
        <w:pStyle w:val="Textoindependiente"/>
        <w:tabs>
          <w:tab w:val="left" w:pos="851"/>
        </w:tabs>
        <w:spacing w:line="480" w:lineRule="auto"/>
        <w:ind w:left="709" w:hanging="709"/>
        <w:rPr>
          <w:rFonts w:ascii="Bookman Old Style" w:hAnsi="Bookman Old Style" w:cs="Arial"/>
          <w:b/>
        </w:rPr>
      </w:pPr>
    </w:p>
    <w:p w:rsidR="002A792A" w:rsidRPr="00DE1AEC" w:rsidRDefault="002A792A" w:rsidP="002A792A">
      <w:pPr>
        <w:pStyle w:val="Textoindependiente"/>
        <w:spacing w:line="480" w:lineRule="auto"/>
        <w:ind w:left="709"/>
        <w:outlineLvl w:val="0"/>
        <w:rPr>
          <w:rFonts w:ascii="Bookman Old Style" w:hAnsi="Bookman Old Style" w:cs="Arial"/>
          <w:i/>
        </w:rPr>
      </w:pPr>
      <w:r w:rsidRPr="00DE1AEC">
        <w:rPr>
          <w:rFonts w:ascii="Bookman Old Style" w:hAnsi="Bookman Old Style" w:cs="Arial"/>
          <w:i/>
        </w:rPr>
        <w:t>Descripción del sistema actual de protecciones</w:t>
      </w:r>
      <w:r>
        <w:rPr>
          <w:rFonts w:ascii="Bookman Old Style" w:hAnsi="Bookman Old Style" w:cs="Arial"/>
          <w:i/>
        </w:rPr>
        <w:t>:</w:t>
      </w:r>
    </w:p>
    <w:p w:rsidR="002A792A" w:rsidRPr="00DE1AEC" w:rsidRDefault="002A792A" w:rsidP="002A792A">
      <w:pPr>
        <w:pStyle w:val="Textoindependiente"/>
        <w:spacing w:line="480" w:lineRule="auto"/>
        <w:ind w:left="720"/>
        <w:outlineLvl w:val="0"/>
        <w:rPr>
          <w:rFonts w:ascii="Bookman Old Style" w:hAnsi="Bookman Old Style" w:cs="Arial"/>
        </w:rPr>
      </w:pPr>
      <w:r w:rsidRPr="00DE1AEC">
        <w:rPr>
          <w:rFonts w:ascii="Bookman Old Style" w:hAnsi="Bookman Old Style" w:cs="Arial"/>
        </w:rPr>
        <w:t>Actualmente se encuentran protegidos por fusibles marca KEARNEY tipo 30-K</w:t>
      </w:r>
    </w:p>
    <w:p w:rsidR="002A792A" w:rsidRPr="00E6216C"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E6216C">
        <w:rPr>
          <w:rFonts w:ascii="Bookman Old Style" w:hAnsi="Bookman Old Style" w:cs="Arial"/>
          <w:i/>
          <w:sz w:val="24"/>
          <w:szCs w:val="24"/>
          <w:lang w:val="es-ES" w:eastAsia="es-ES"/>
        </w:rPr>
        <w:t>Por corregir:</w:t>
      </w:r>
    </w:p>
    <w:p w:rsidR="002A792A" w:rsidRPr="00DE1AEC" w:rsidRDefault="002A792A" w:rsidP="002A792A">
      <w:pPr>
        <w:pStyle w:val="Prrafodelista"/>
        <w:numPr>
          <w:ilvl w:val="0"/>
          <w:numId w:val="37"/>
        </w:numPr>
        <w:autoSpaceDE w:val="0"/>
        <w:autoSpaceDN w:val="0"/>
        <w:adjustRightInd w:val="0"/>
        <w:spacing w:line="480" w:lineRule="auto"/>
        <w:ind w:left="1843" w:hanging="425"/>
        <w:jc w:val="both"/>
        <w:rPr>
          <w:rFonts w:ascii="Bookman Old Style" w:hAnsi="Bookman Old Style" w:cs="Arial"/>
          <w:sz w:val="24"/>
          <w:szCs w:val="24"/>
          <w:lang w:val="es-ES" w:eastAsia="es-ES"/>
        </w:rPr>
      </w:pPr>
      <w:r w:rsidRPr="00DE1AEC">
        <w:rPr>
          <w:rFonts w:ascii="Bookman Old Style" w:hAnsi="Bookman Old Style" w:cs="Arial"/>
          <w:sz w:val="24"/>
          <w:szCs w:val="24"/>
        </w:rPr>
        <w:t>Coordinación de los fusibles.</w:t>
      </w:r>
    </w:p>
    <w:p w:rsidR="002A792A" w:rsidRPr="00E6216C" w:rsidRDefault="002A792A" w:rsidP="002A792A">
      <w:pPr>
        <w:autoSpaceDE w:val="0"/>
        <w:autoSpaceDN w:val="0"/>
        <w:adjustRightInd w:val="0"/>
        <w:spacing w:line="480" w:lineRule="auto"/>
        <w:ind w:left="709"/>
        <w:jc w:val="both"/>
        <w:outlineLvl w:val="0"/>
        <w:rPr>
          <w:rFonts w:ascii="Bookman Old Style" w:hAnsi="Bookman Old Style" w:cs="Arial"/>
          <w:i/>
          <w:sz w:val="24"/>
          <w:szCs w:val="24"/>
          <w:lang w:val="es-ES" w:eastAsia="es-ES"/>
        </w:rPr>
      </w:pPr>
      <w:r w:rsidRPr="00E6216C">
        <w:rPr>
          <w:rFonts w:ascii="Bookman Old Style" w:hAnsi="Bookman Old Style" w:cs="Arial"/>
          <w:i/>
          <w:sz w:val="24"/>
          <w:szCs w:val="24"/>
          <w:lang w:val="es-ES" w:eastAsia="es-ES"/>
        </w:rPr>
        <w:t>Se recomienda:</w:t>
      </w:r>
    </w:p>
    <w:p w:rsidR="002A792A" w:rsidRPr="00DE1AEC" w:rsidRDefault="002A792A" w:rsidP="002A792A">
      <w:pPr>
        <w:pStyle w:val="Prrafodelista"/>
        <w:numPr>
          <w:ilvl w:val="0"/>
          <w:numId w:val="36"/>
        </w:numPr>
        <w:tabs>
          <w:tab w:val="clear" w:pos="1440"/>
        </w:tabs>
        <w:autoSpaceDE w:val="0"/>
        <w:autoSpaceDN w:val="0"/>
        <w:adjustRightInd w:val="0"/>
        <w:spacing w:line="480" w:lineRule="auto"/>
        <w:ind w:left="1843"/>
        <w:jc w:val="both"/>
        <w:rPr>
          <w:rFonts w:ascii="Bookman Old Style" w:hAnsi="Bookman Old Style" w:cs="Arial"/>
          <w:sz w:val="24"/>
          <w:szCs w:val="24"/>
        </w:rPr>
      </w:pPr>
      <w:r>
        <w:rPr>
          <w:rFonts w:ascii="Bookman Old Style" w:hAnsi="Bookman Old Style" w:cs="Arial"/>
          <w:sz w:val="24"/>
          <w:szCs w:val="24"/>
        </w:rPr>
        <w:t>Sustituir los fusibles K</w:t>
      </w:r>
      <w:r w:rsidRPr="00DE1AEC">
        <w:rPr>
          <w:rFonts w:ascii="Bookman Old Style" w:hAnsi="Bookman Old Style" w:cs="Arial"/>
          <w:sz w:val="24"/>
          <w:szCs w:val="24"/>
        </w:rPr>
        <w:t xml:space="preserve">-30 por unos K-25. </w:t>
      </w:r>
    </w:p>
    <w:p w:rsidR="002A792A" w:rsidRPr="00DE1AEC" w:rsidRDefault="002A792A" w:rsidP="002A792A">
      <w:pPr>
        <w:pStyle w:val="Prrafodelista"/>
        <w:numPr>
          <w:ilvl w:val="0"/>
          <w:numId w:val="36"/>
        </w:numPr>
        <w:tabs>
          <w:tab w:val="clear" w:pos="1440"/>
        </w:tabs>
        <w:autoSpaceDE w:val="0"/>
        <w:autoSpaceDN w:val="0"/>
        <w:adjustRightInd w:val="0"/>
        <w:spacing w:line="480" w:lineRule="auto"/>
        <w:ind w:left="1843"/>
        <w:jc w:val="both"/>
        <w:rPr>
          <w:rFonts w:ascii="Bookman Old Style" w:hAnsi="Bookman Old Style" w:cs="Arial"/>
          <w:sz w:val="24"/>
          <w:szCs w:val="24"/>
        </w:rPr>
      </w:pPr>
      <w:r w:rsidRPr="00DE1AEC">
        <w:rPr>
          <w:rFonts w:ascii="Bookman Old Style" w:hAnsi="Bookman Old Style" w:cs="Arial"/>
          <w:sz w:val="24"/>
          <w:szCs w:val="24"/>
        </w:rPr>
        <w:t>Se sugiere entonces, sustituir los fusibles que protegen actualmente el transformador por un relé GE 745 Transformer Management relay y dejar al KEARNEY K-25 a manera de respaldo.</w:t>
      </w:r>
    </w:p>
    <w:p w:rsidR="002A792A" w:rsidRDefault="002A792A" w:rsidP="002A792A">
      <w:pPr>
        <w:pStyle w:val="Prrafodelista"/>
        <w:numPr>
          <w:ilvl w:val="0"/>
          <w:numId w:val="36"/>
        </w:numPr>
        <w:tabs>
          <w:tab w:val="clear" w:pos="1440"/>
        </w:tabs>
        <w:autoSpaceDE w:val="0"/>
        <w:autoSpaceDN w:val="0"/>
        <w:adjustRightInd w:val="0"/>
        <w:spacing w:line="480" w:lineRule="auto"/>
        <w:ind w:left="1843"/>
        <w:jc w:val="both"/>
        <w:rPr>
          <w:rFonts w:ascii="Bookman Old Style" w:hAnsi="Bookman Old Style" w:cs="Arial"/>
          <w:sz w:val="24"/>
          <w:szCs w:val="24"/>
        </w:rPr>
      </w:pPr>
      <w:r w:rsidRPr="00DE1AEC">
        <w:rPr>
          <w:rFonts w:ascii="Bookman Old Style" w:hAnsi="Bookman Old Style" w:cs="Arial"/>
          <w:sz w:val="24"/>
          <w:szCs w:val="24"/>
        </w:rPr>
        <w:t>Mantener el fusible SIEMENS de 160 amperios debido a que estaría coordinado con el KEARNEY K-25</w:t>
      </w:r>
    </w:p>
    <w:p w:rsidR="002A792A" w:rsidRPr="00DE1AEC" w:rsidRDefault="002A792A" w:rsidP="002A792A">
      <w:pPr>
        <w:pStyle w:val="Prrafodelista"/>
        <w:autoSpaceDE w:val="0"/>
        <w:autoSpaceDN w:val="0"/>
        <w:adjustRightInd w:val="0"/>
        <w:spacing w:line="480" w:lineRule="auto"/>
        <w:ind w:left="1843"/>
        <w:jc w:val="both"/>
        <w:rPr>
          <w:rFonts w:ascii="Bookman Old Style" w:hAnsi="Bookman Old Style" w:cs="Arial"/>
          <w:sz w:val="24"/>
          <w:szCs w:val="24"/>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sidRPr="00DE1AEC">
        <w:rPr>
          <w:rFonts w:ascii="Bookman Old Style" w:hAnsi="Bookman Old Style" w:cs="Arial"/>
          <w:sz w:val="24"/>
          <w:szCs w:val="24"/>
          <w:lang w:val="es-ES" w:eastAsia="es-ES"/>
        </w:rPr>
        <w:t>Para detalles de la optimización del sistema de protecciones ver figuras siguientes</w:t>
      </w:r>
      <w:r>
        <w:rPr>
          <w:rFonts w:ascii="Bookman Old Style" w:hAnsi="Bookman Old Style" w:cs="Arial"/>
          <w:sz w:val="24"/>
          <w:szCs w:val="24"/>
          <w:lang w:val="es-ES" w:eastAsia="es-ES"/>
        </w:rPr>
        <w:t>:</w:t>
      </w:r>
    </w:p>
    <w:p w:rsidR="002A792A" w:rsidRDefault="009410F6"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795520" cy="5922645"/>
            <wp:effectExtent l="19050" t="0" r="508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srcRect/>
                    <a:stretch>
                      <a:fillRect/>
                    </a:stretch>
                  </pic:blipFill>
                  <pic:spPr bwMode="auto">
                    <a:xfrm>
                      <a:off x="0" y="0"/>
                      <a:ext cx="4795520" cy="59226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9410F6"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r>
        <w:rPr>
          <w:rFonts w:ascii="Bookman Old Style" w:hAnsi="Bookman Old Style" w:cs="Arial"/>
          <w:noProof/>
          <w:sz w:val="24"/>
          <w:szCs w:val="24"/>
          <w:lang w:val="es-ES" w:eastAsia="es-ES"/>
        </w:rPr>
        <w:lastRenderedPageBreak/>
        <w:drawing>
          <wp:inline distT="0" distB="0" distL="0" distR="0">
            <wp:extent cx="4838065" cy="5943600"/>
            <wp:effectExtent l="1905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srcRect/>
                    <a:stretch>
                      <a:fillRect/>
                    </a:stretch>
                  </pic:blipFill>
                  <pic:spPr bwMode="auto">
                    <a:xfrm>
                      <a:off x="0" y="0"/>
                      <a:ext cx="4838065" cy="5943600"/>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jc w:val="both"/>
        <w:outlineLvl w:val="0"/>
        <w:rPr>
          <w:rFonts w:ascii="Bookman Old Style" w:hAnsi="Bookman Old Style" w:cs="Arial"/>
          <w:sz w:val="24"/>
          <w:szCs w:val="24"/>
          <w:lang w:val="es-ES" w:eastAsia="es-ES"/>
        </w:rPr>
      </w:pPr>
    </w:p>
    <w:p w:rsidR="002A792A" w:rsidRDefault="002A792A" w:rsidP="002A792A">
      <w:pPr>
        <w:autoSpaceDE w:val="0"/>
        <w:autoSpaceDN w:val="0"/>
        <w:adjustRightInd w:val="0"/>
        <w:spacing w:line="480" w:lineRule="auto"/>
        <w:rPr>
          <w:rFonts w:ascii="Bookman Old Style" w:hAnsi="Bookman Old Style" w:cs="Arial"/>
          <w:b/>
          <w:sz w:val="24"/>
          <w:szCs w:val="24"/>
        </w:rPr>
      </w:pPr>
    </w:p>
    <w:p w:rsidR="002A792A" w:rsidRPr="00DE1AEC" w:rsidRDefault="002A792A" w:rsidP="002A792A">
      <w:pPr>
        <w:autoSpaceDE w:val="0"/>
        <w:autoSpaceDN w:val="0"/>
        <w:adjustRightInd w:val="0"/>
        <w:spacing w:line="480" w:lineRule="auto"/>
        <w:rPr>
          <w:rFonts w:ascii="Bookman Old Style" w:hAnsi="Bookman Old Style" w:cs="Arial"/>
          <w:b/>
          <w:sz w:val="24"/>
          <w:szCs w:val="24"/>
        </w:rPr>
      </w:pPr>
      <w:r w:rsidRPr="00DE1AEC">
        <w:rPr>
          <w:rFonts w:ascii="Bookman Old Style" w:hAnsi="Bookman Old Style" w:cs="Arial"/>
          <w:b/>
          <w:sz w:val="24"/>
          <w:szCs w:val="24"/>
        </w:rPr>
        <w:lastRenderedPageBreak/>
        <w:t xml:space="preserve">4.3  Coordinación de Transformadores de Potencia   </w:t>
      </w:r>
    </w:p>
    <w:p w:rsidR="002A792A" w:rsidRPr="00DE1AEC" w:rsidRDefault="002A792A" w:rsidP="002A792A">
      <w:pPr>
        <w:autoSpaceDE w:val="0"/>
        <w:autoSpaceDN w:val="0"/>
        <w:adjustRightInd w:val="0"/>
        <w:spacing w:line="480" w:lineRule="auto"/>
        <w:ind w:left="709" w:hanging="709"/>
        <w:rPr>
          <w:rFonts w:ascii="Bookman Old Style" w:hAnsi="Bookman Old Style" w:cs="Arial"/>
          <w:b/>
          <w:sz w:val="24"/>
          <w:szCs w:val="24"/>
        </w:rPr>
      </w:pPr>
      <w:r>
        <w:rPr>
          <w:rFonts w:ascii="Bookman Old Style" w:hAnsi="Bookman Old Style" w:cs="Arial"/>
          <w:b/>
          <w:sz w:val="24"/>
          <w:szCs w:val="24"/>
        </w:rPr>
        <w:t>4.3.1</w:t>
      </w:r>
      <w:r w:rsidRPr="00DE1AEC">
        <w:rPr>
          <w:rFonts w:ascii="Bookman Old Style" w:hAnsi="Bookman Old Style" w:cs="Arial"/>
          <w:b/>
          <w:sz w:val="24"/>
          <w:szCs w:val="24"/>
        </w:rPr>
        <w:t>Coordinación del Transformador de Potencia principal (3750 KVA)</w:t>
      </w:r>
    </w:p>
    <w:p w:rsidR="002A792A" w:rsidRDefault="002A792A" w:rsidP="002A792A">
      <w:pPr>
        <w:autoSpaceDE w:val="0"/>
        <w:autoSpaceDN w:val="0"/>
        <w:adjustRightInd w:val="0"/>
        <w:spacing w:line="480" w:lineRule="auto"/>
        <w:ind w:left="709"/>
        <w:jc w:val="both"/>
        <w:rPr>
          <w:rFonts w:ascii="Bookman Old Style" w:hAnsi="Bookman Old Style" w:cs="Arial"/>
          <w:sz w:val="24"/>
          <w:szCs w:val="24"/>
        </w:rPr>
      </w:pPr>
      <w:r w:rsidRPr="00DE1AEC">
        <w:rPr>
          <w:rFonts w:ascii="Bookman Old Style" w:hAnsi="Bookman Old Style" w:cs="Arial"/>
          <w:sz w:val="24"/>
          <w:szCs w:val="24"/>
        </w:rPr>
        <w:t xml:space="preserve">El transformador de potencia de la subestación principal está protegido actualmente con un fusible 40E  S&amp;C para el lado de alta tensión y uno CHANCE k-100 para el lado de baja. Dado que este esquema de protección no es del todo confiable, además de permitir la operación monofásica y/o bifásica del sistema, se ha decidido añadir un relé GE 745 TRANSFORMER MANAGEMENT RELAY dejando los fusibles existentes como protección de respaldo. </w:t>
      </w:r>
    </w:p>
    <w:p w:rsidR="002A792A" w:rsidRPr="00DE1AEC" w:rsidRDefault="002A792A" w:rsidP="002A792A">
      <w:pPr>
        <w:autoSpaceDE w:val="0"/>
        <w:autoSpaceDN w:val="0"/>
        <w:adjustRightInd w:val="0"/>
        <w:spacing w:line="480" w:lineRule="auto"/>
        <w:ind w:left="709"/>
        <w:jc w:val="both"/>
        <w:rPr>
          <w:rFonts w:ascii="Bookman Old Style" w:hAnsi="Bookman Old Style" w:cs="Arial"/>
          <w:sz w:val="24"/>
          <w:szCs w:val="24"/>
        </w:rPr>
      </w:pPr>
    </w:p>
    <w:p w:rsidR="002A792A" w:rsidRPr="00DE1AEC" w:rsidRDefault="002A792A" w:rsidP="002A792A">
      <w:pPr>
        <w:autoSpaceDE w:val="0"/>
        <w:autoSpaceDN w:val="0"/>
        <w:adjustRightInd w:val="0"/>
        <w:spacing w:line="480" w:lineRule="auto"/>
        <w:ind w:left="709"/>
        <w:jc w:val="both"/>
        <w:rPr>
          <w:rFonts w:ascii="Bookman Old Style" w:hAnsi="Bookman Old Style" w:cs="Arial"/>
          <w:sz w:val="24"/>
          <w:szCs w:val="24"/>
          <w:lang w:val="es-ES"/>
        </w:rPr>
      </w:pPr>
      <w:r w:rsidRPr="00DE1AEC">
        <w:rPr>
          <w:rFonts w:ascii="Bookman Old Style" w:hAnsi="Bookman Old Style" w:cs="Arial"/>
          <w:sz w:val="24"/>
          <w:szCs w:val="24"/>
          <w:lang w:val="es-ES" w:eastAsia="es-ES"/>
        </w:rPr>
        <w:t>Para detalles de la optimización del sistema de protecciones ver figuras siguientes</w:t>
      </w:r>
    </w:p>
    <w:p w:rsidR="002A792A" w:rsidRDefault="002A792A" w:rsidP="002A792A">
      <w:pPr>
        <w:autoSpaceDE w:val="0"/>
        <w:autoSpaceDN w:val="0"/>
        <w:adjustRightInd w:val="0"/>
        <w:spacing w:line="480" w:lineRule="auto"/>
        <w:ind w:left="1260"/>
        <w:jc w:val="both"/>
        <w:rPr>
          <w:rFonts w:ascii="Bookman Old Style" w:hAnsi="Bookman Old Style" w:cs="Arial"/>
          <w:b/>
          <w:sz w:val="24"/>
          <w:szCs w:val="24"/>
          <w:lang w:val="es-ES"/>
        </w:rPr>
      </w:pPr>
    </w:p>
    <w:p w:rsidR="002A792A" w:rsidRDefault="002A792A" w:rsidP="002A792A">
      <w:pPr>
        <w:autoSpaceDE w:val="0"/>
        <w:autoSpaceDN w:val="0"/>
        <w:adjustRightInd w:val="0"/>
        <w:spacing w:line="480" w:lineRule="auto"/>
        <w:ind w:left="1260"/>
        <w:jc w:val="both"/>
        <w:rPr>
          <w:rFonts w:ascii="Bookman Old Style" w:hAnsi="Bookman Old Style" w:cs="Arial"/>
          <w:b/>
          <w:sz w:val="24"/>
          <w:szCs w:val="24"/>
          <w:lang w:val="es-ES"/>
        </w:rPr>
      </w:pPr>
    </w:p>
    <w:p w:rsidR="002A792A" w:rsidRDefault="002A792A" w:rsidP="002A792A">
      <w:pPr>
        <w:autoSpaceDE w:val="0"/>
        <w:autoSpaceDN w:val="0"/>
        <w:adjustRightInd w:val="0"/>
        <w:spacing w:line="480" w:lineRule="auto"/>
        <w:ind w:left="1260"/>
        <w:jc w:val="both"/>
        <w:rPr>
          <w:rFonts w:ascii="Bookman Old Style" w:hAnsi="Bookman Old Style" w:cs="Arial"/>
          <w:b/>
          <w:sz w:val="24"/>
          <w:szCs w:val="24"/>
          <w:lang w:val="es-ES"/>
        </w:rPr>
      </w:pPr>
    </w:p>
    <w:p w:rsidR="002A792A" w:rsidRDefault="002A792A" w:rsidP="002A792A">
      <w:pPr>
        <w:autoSpaceDE w:val="0"/>
        <w:autoSpaceDN w:val="0"/>
        <w:adjustRightInd w:val="0"/>
        <w:spacing w:line="480" w:lineRule="auto"/>
        <w:ind w:left="1260"/>
        <w:jc w:val="both"/>
        <w:rPr>
          <w:rFonts w:ascii="Bookman Old Style" w:hAnsi="Bookman Old Style" w:cs="Arial"/>
          <w:b/>
          <w:sz w:val="24"/>
          <w:szCs w:val="24"/>
          <w:lang w:val="es-ES"/>
        </w:rPr>
      </w:pPr>
    </w:p>
    <w:p w:rsidR="002A792A" w:rsidRDefault="009410F6" w:rsidP="002A792A">
      <w:pPr>
        <w:autoSpaceDE w:val="0"/>
        <w:autoSpaceDN w:val="0"/>
        <w:adjustRightInd w:val="0"/>
        <w:spacing w:line="480" w:lineRule="auto"/>
        <w:ind w:left="709"/>
        <w:jc w:val="both"/>
        <w:rPr>
          <w:rFonts w:ascii="Bookman Old Style" w:hAnsi="Bookman Old Style" w:cs="Arial"/>
          <w:b/>
          <w:noProof/>
          <w:sz w:val="24"/>
          <w:szCs w:val="24"/>
          <w:lang w:val="es-ES" w:eastAsia="es-ES"/>
        </w:rPr>
      </w:pPr>
      <w:r>
        <w:rPr>
          <w:rFonts w:ascii="Bookman Old Style" w:hAnsi="Bookman Old Style" w:cs="Arial"/>
          <w:b/>
          <w:noProof/>
          <w:sz w:val="24"/>
          <w:szCs w:val="24"/>
          <w:lang w:val="es-ES" w:eastAsia="es-ES"/>
        </w:rPr>
        <w:drawing>
          <wp:inline distT="0" distB="0" distL="0" distR="0">
            <wp:extent cx="4795520" cy="5986145"/>
            <wp:effectExtent l="19050" t="0" r="508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srcRect/>
                    <a:stretch>
                      <a:fillRect/>
                    </a:stretch>
                  </pic:blipFill>
                  <pic:spPr bwMode="auto">
                    <a:xfrm>
                      <a:off x="0" y="0"/>
                      <a:ext cx="4795520" cy="59861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jc w:val="both"/>
        <w:rPr>
          <w:rFonts w:ascii="Bookman Old Style" w:hAnsi="Bookman Old Style" w:cs="Arial"/>
          <w:b/>
          <w:noProof/>
          <w:sz w:val="24"/>
          <w:szCs w:val="24"/>
          <w:lang w:val="es-ES" w:eastAsia="es-ES"/>
        </w:rPr>
      </w:pPr>
    </w:p>
    <w:p w:rsidR="002A792A" w:rsidRDefault="009410F6" w:rsidP="002A792A">
      <w:pPr>
        <w:autoSpaceDE w:val="0"/>
        <w:autoSpaceDN w:val="0"/>
        <w:adjustRightInd w:val="0"/>
        <w:spacing w:line="480" w:lineRule="auto"/>
        <w:ind w:left="709"/>
        <w:jc w:val="both"/>
        <w:rPr>
          <w:rFonts w:ascii="Bookman Old Style" w:hAnsi="Bookman Old Style" w:cs="Arial"/>
          <w:b/>
          <w:sz w:val="24"/>
          <w:szCs w:val="24"/>
          <w:lang w:val="es-ES"/>
        </w:rPr>
      </w:pPr>
      <w:r>
        <w:rPr>
          <w:rFonts w:ascii="Bookman Old Style" w:hAnsi="Bookman Old Style" w:cs="Arial"/>
          <w:b/>
          <w:noProof/>
          <w:sz w:val="24"/>
          <w:szCs w:val="24"/>
          <w:lang w:val="es-ES" w:eastAsia="es-ES"/>
        </w:rPr>
        <w:lastRenderedPageBreak/>
        <w:drawing>
          <wp:inline distT="0" distB="0" distL="0" distR="0">
            <wp:extent cx="4859020" cy="5986145"/>
            <wp:effectExtent l="19050" t="0" r="0" b="0"/>
            <wp:docPr id="5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5"/>
                    <a:srcRect/>
                    <a:stretch>
                      <a:fillRect/>
                    </a:stretch>
                  </pic:blipFill>
                  <pic:spPr bwMode="auto">
                    <a:xfrm>
                      <a:off x="0" y="0"/>
                      <a:ext cx="4859020" cy="59861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1260"/>
        <w:jc w:val="both"/>
        <w:rPr>
          <w:rFonts w:ascii="Bookman Old Style" w:hAnsi="Bookman Old Style" w:cs="Arial"/>
          <w:b/>
          <w:sz w:val="24"/>
          <w:szCs w:val="24"/>
          <w:lang w:val="es-ES"/>
        </w:rPr>
      </w:pPr>
    </w:p>
    <w:p w:rsidR="002A792A" w:rsidRPr="00DE1AEC" w:rsidRDefault="002A792A" w:rsidP="002A792A">
      <w:pPr>
        <w:autoSpaceDE w:val="0"/>
        <w:autoSpaceDN w:val="0"/>
        <w:adjustRightInd w:val="0"/>
        <w:spacing w:line="480" w:lineRule="auto"/>
        <w:ind w:left="709" w:hanging="709"/>
        <w:rPr>
          <w:rFonts w:ascii="Bookman Old Style" w:hAnsi="Bookman Old Style" w:cs="Arial"/>
          <w:b/>
          <w:sz w:val="24"/>
          <w:szCs w:val="24"/>
        </w:rPr>
      </w:pPr>
      <w:r w:rsidRPr="00DE1AEC">
        <w:rPr>
          <w:rFonts w:ascii="Bookman Old Style" w:hAnsi="Bookman Old Style" w:cs="Arial"/>
          <w:b/>
          <w:sz w:val="24"/>
          <w:szCs w:val="24"/>
        </w:rPr>
        <w:lastRenderedPageBreak/>
        <w:t>4.3.2. Coordinación del Transformador de Potencia de Trituración Primaria (500 KVA)</w:t>
      </w:r>
    </w:p>
    <w:p w:rsidR="002A792A" w:rsidRDefault="002A792A" w:rsidP="002A792A">
      <w:pPr>
        <w:autoSpaceDE w:val="0"/>
        <w:autoSpaceDN w:val="0"/>
        <w:adjustRightInd w:val="0"/>
        <w:spacing w:line="480" w:lineRule="auto"/>
        <w:ind w:left="709"/>
        <w:jc w:val="both"/>
        <w:rPr>
          <w:rFonts w:ascii="Bookman Old Style" w:hAnsi="Bookman Old Style" w:cs="Arial"/>
          <w:sz w:val="24"/>
          <w:szCs w:val="24"/>
        </w:rPr>
      </w:pPr>
      <w:r w:rsidRPr="00DE1AEC">
        <w:rPr>
          <w:rFonts w:ascii="Bookman Old Style" w:hAnsi="Bookman Old Style" w:cs="Arial"/>
          <w:sz w:val="24"/>
          <w:szCs w:val="24"/>
        </w:rPr>
        <w:t>El transformador de potencia de la subestación “Trituración Primaria” está protegido actual</w:t>
      </w:r>
      <w:r>
        <w:rPr>
          <w:rFonts w:ascii="Bookman Old Style" w:hAnsi="Bookman Old Style" w:cs="Arial"/>
          <w:sz w:val="24"/>
          <w:szCs w:val="24"/>
        </w:rPr>
        <w:t>mente con un fusible CHANCE K-25</w:t>
      </w:r>
      <w:r w:rsidRPr="00DE1AEC">
        <w:rPr>
          <w:rFonts w:ascii="Bookman Old Style" w:hAnsi="Bookman Old Style" w:cs="Arial"/>
          <w:sz w:val="24"/>
          <w:szCs w:val="24"/>
        </w:rPr>
        <w:t xml:space="preserve"> para el lado de alta tensión y uno SIEMENS de 1000 </w:t>
      </w:r>
      <w:r>
        <w:rPr>
          <w:rFonts w:ascii="Bookman Old Style" w:hAnsi="Bookman Old Style" w:cs="Arial"/>
          <w:sz w:val="24"/>
          <w:szCs w:val="24"/>
        </w:rPr>
        <w:t xml:space="preserve">amperios </w:t>
      </w:r>
      <w:r w:rsidRPr="00DE1AEC">
        <w:rPr>
          <w:rFonts w:ascii="Bookman Old Style" w:hAnsi="Bookman Old Style" w:cs="Arial"/>
          <w:sz w:val="24"/>
          <w:szCs w:val="24"/>
        </w:rPr>
        <w:t xml:space="preserve">para el lado de baja, el cual se encuentra sobre dimensionado. Dado que este esquema de protección no es del todo confiable, además de permitir la operación monofásica y/o bifásica del sistema, se ha decidido añadir un relé GE </w:t>
      </w:r>
      <w:r>
        <w:rPr>
          <w:rFonts w:ascii="Bookman Old Style" w:hAnsi="Bookman Old Style" w:cs="Arial"/>
          <w:sz w:val="24"/>
          <w:szCs w:val="24"/>
        </w:rPr>
        <w:t xml:space="preserve">745 </w:t>
      </w:r>
      <w:r w:rsidRPr="00DE1AEC">
        <w:rPr>
          <w:rFonts w:ascii="Bookman Old Style" w:hAnsi="Bookman Old Style" w:cs="Arial"/>
          <w:sz w:val="24"/>
          <w:szCs w:val="24"/>
        </w:rPr>
        <w:t xml:space="preserve">TRANSFORMER MANAGEMENT RELAY dejando los fusibles existentes como protección de respaldo. </w:t>
      </w:r>
    </w:p>
    <w:p w:rsidR="002A792A" w:rsidRPr="00DE1AEC" w:rsidRDefault="002A792A" w:rsidP="002A792A">
      <w:pPr>
        <w:autoSpaceDE w:val="0"/>
        <w:autoSpaceDN w:val="0"/>
        <w:adjustRightInd w:val="0"/>
        <w:spacing w:line="480" w:lineRule="auto"/>
        <w:ind w:left="709"/>
        <w:jc w:val="both"/>
        <w:rPr>
          <w:rFonts w:ascii="Bookman Old Style" w:hAnsi="Bookman Old Style" w:cs="Arial"/>
          <w:sz w:val="24"/>
          <w:szCs w:val="24"/>
        </w:rPr>
      </w:pPr>
    </w:p>
    <w:p w:rsidR="002A792A" w:rsidRPr="00DE1AEC" w:rsidRDefault="002A792A" w:rsidP="002A792A">
      <w:pPr>
        <w:autoSpaceDE w:val="0"/>
        <w:autoSpaceDN w:val="0"/>
        <w:adjustRightInd w:val="0"/>
        <w:spacing w:line="480" w:lineRule="auto"/>
        <w:ind w:left="709"/>
        <w:jc w:val="both"/>
        <w:rPr>
          <w:rFonts w:ascii="Bookman Old Style" w:hAnsi="Bookman Old Style" w:cs="Arial"/>
          <w:sz w:val="24"/>
          <w:szCs w:val="24"/>
          <w:lang w:val="es-ES"/>
        </w:rPr>
      </w:pPr>
      <w:r w:rsidRPr="00DE1AEC">
        <w:rPr>
          <w:rFonts w:ascii="Bookman Old Style" w:hAnsi="Bookman Old Style" w:cs="Arial"/>
          <w:sz w:val="24"/>
          <w:szCs w:val="24"/>
          <w:lang w:val="es-ES" w:eastAsia="es-ES"/>
        </w:rPr>
        <w:t>Para detalles de la optimización del sistema de protecciones ver figuras siguientes</w:t>
      </w:r>
    </w:p>
    <w:p w:rsidR="002A792A" w:rsidRPr="00DE1AEC" w:rsidRDefault="002A792A" w:rsidP="002A792A">
      <w:pPr>
        <w:autoSpaceDE w:val="0"/>
        <w:autoSpaceDN w:val="0"/>
        <w:adjustRightInd w:val="0"/>
        <w:spacing w:line="480" w:lineRule="auto"/>
        <w:ind w:left="1260"/>
        <w:rPr>
          <w:rFonts w:ascii="Bookman Old Style" w:hAnsi="Bookman Old Style" w:cs="Arial"/>
          <w:b/>
          <w:sz w:val="24"/>
          <w:szCs w:val="24"/>
          <w:lang w:val="es-ES"/>
        </w:rPr>
      </w:pPr>
    </w:p>
    <w:p w:rsidR="002A792A" w:rsidRPr="00DE1AEC" w:rsidRDefault="002A792A" w:rsidP="002A792A">
      <w:pPr>
        <w:autoSpaceDE w:val="0"/>
        <w:autoSpaceDN w:val="0"/>
        <w:adjustRightInd w:val="0"/>
        <w:spacing w:line="480" w:lineRule="auto"/>
        <w:ind w:left="1260"/>
        <w:rPr>
          <w:rFonts w:ascii="Bookman Old Style" w:hAnsi="Bookman Old Style" w:cs="Arial"/>
          <w:b/>
          <w:sz w:val="24"/>
          <w:szCs w:val="24"/>
          <w:lang w:val="es-ES"/>
        </w:rPr>
      </w:pPr>
    </w:p>
    <w:p w:rsidR="002A792A" w:rsidRDefault="002A792A" w:rsidP="002A792A">
      <w:pPr>
        <w:autoSpaceDE w:val="0"/>
        <w:autoSpaceDN w:val="0"/>
        <w:adjustRightInd w:val="0"/>
        <w:spacing w:line="480" w:lineRule="auto"/>
        <w:ind w:left="1260"/>
        <w:rPr>
          <w:rFonts w:ascii="Bookman Old Style" w:hAnsi="Bookman Old Style" w:cs="Arial"/>
          <w:b/>
          <w:sz w:val="24"/>
          <w:szCs w:val="24"/>
          <w:lang w:val="es-ES"/>
        </w:rPr>
      </w:pPr>
    </w:p>
    <w:p w:rsidR="002A792A" w:rsidRDefault="002A792A" w:rsidP="002A792A">
      <w:pPr>
        <w:autoSpaceDE w:val="0"/>
        <w:autoSpaceDN w:val="0"/>
        <w:adjustRightInd w:val="0"/>
        <w:spacing w:line="480" w:lineRule="auto"/>
        <w:ind w:left="1260"/>
        <w:rPr>
          <w:rFonts w:ascii="Bookman Old Style" w:hAnsi="Bookman Old Style" w:cs="Arial"/>
          <w:b/>
          <w:sz w:val="24"/>
          <w:szCs w:val="24"/>
          <w:lang w:val="es-ES"/>
        </w:rPr>
      </w:pPr>
    </w:p>
    <w:p w:rsidR="002A792A" w:rsidRDefault="009410F6" w:rsidP="002A792A">
      <w:pPr>
        <w:autoSpaceDE w:val="0"/>
        <w:autoSpaceDN w:val="0"/>
        <w:adjustRightInd w:val="0"/>
        <w:spacing w:line="480" w:lineRule="auto"/>
        <w:ind w:left="709"/>
        <w:rPr>
          <w:rFonts w:ascii="Bookman Old Style" w:hAnsi="Bookman Old Style" w:cs="Arial"/>
          <w:b/>
          <w:noProof/>
          <w:sz w:val="24"/>
          <w:szCs w:val="24"/>
          <w:lang w:val="es-ES" w:eastAsia="es-ES"/>
        </w:rPr>
      </w:pPr>
      <w:r>
        <w:rPr>
          <w:rFonts w:ascii="Bookman Old Style" w:hAnsi="Bookman Old Style" w:cs="Arial"/>
          <w:b/>
          <w:noProof/>
          <w:sz w:val="24"/>
          <w:szCs w:val="24"/>
          <w:lang w:val="es-ES" w:eastAsia="es-ES"/>
        </w:rPr>
        <w:lastRenderedPageBreak/>
        <w:drawing>
          <wp:inline distT="0" distB="0" distL="0" distR="0">
            <wp:extent cx="4816475" cy="5932805"/>
            <wp:effectExtent l="1905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srcRect/>
                    <a:stretch>
                      <a:fillRect/>
                    </a:stretch>
                  </pic:blipFill>
                  <pic:spPr bwMode="auto">
                    <a:xfrm>
                      <a:off x="0" y="0"/>
                      <a:ext cx="4816475" cy="593280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rPr>
          <w:rFonts w:ascii="Bookman Old Style" w:hAnsi="Bookman Old Style" w:cs="Arial"/>
          <w:b/>
          <w:noProof/>
          <w:sz w:val="24"/>
          <w:szCs w:val="24"/>
          <w:lang w:val="es-ES" w:eastAsia="es-ES"/>
        </w:rPr>
      </w:pPr>
    </w:p>
    <w:p w:rsidR="002A792A" w:rsidRDefault="002A792A" w:rsidP="002A792A">
      <w:pPr>
        <w:autoSpaceDE w:val="0"/>
        <w:autoSpaceDN w:val="0"/>
        <w:adjustRightInd w:val="0"/>
        <w:spacing w:line="480" w:lineRule="auto"/>
        <w:ind w:left="709"/>
        <w:rPr>
          <w:rFonts w:ascii="Bookman Old Style" w:hAnsi="Bookman Old Style" w:cs="Arial"/>
          <w:b/>
          <w:noProof/>
          <w:sz w:val="24"/>
          <w:szCs w:val="24"/>
          <w:lang w:val="es-ES" w:eastAsia="es-ES"/>
        </w:rPr>
      </w:pPr>
    </w:p>
    <w:p w:rsidR="002A792A" w:rsidRDefault="009410F6" w:rsidP="002A792A">
      <w:pPr>
        <w:autoSpaceDE w:val="0"/>
        <w:autoSpaceDN w:val="0"/>
        <w:adjustRightInd w:val="0"/>
        <w:spacing w:line="480" w:lineRule="auto"/>
        <w:ind w:left="709"/>
        <w:rPr>
          <w:rFonts w:ascii="Bookman Old Style" w:hAnsi="Bookman Old Style" w:cs="Arial"/>
          <w:b/>
          <w:sz w:val="24"/>
          <w:szCs w:val="24"/>
          <w:lang w:val="es-ES"/>
        </w:rPr>
      </w:pPr>
      <w:r>
        <w:rPr>
          <w:rFonts w:ascii="Bookman Old Style" w:hAnsi="Bookman Old Style" w:cs="Arial"/>
          <w:b/>
          <w:noProof/>
          <w:sz w:val="24"/>
          <w:szCs w:val="24"/>
          <w:lang w:val="es-ES" w:eastAsia="es-ES"/>
        </w:rPr>
        <w:lastRenderedPageBreak/>
        <w:drawing>
          <wp:inline distT="0" distB="0" distL="0" distR="0">
            <wp:extent cx="4838065" cy="6092190"/>
            <wp:effectExtent l="19050" t="0" r="635"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srcRect/>
                    <a:stretch>
                      <a:fillRect/>
                    </a:stretch>
                  </pic:blipFill>
                  <pic:spPr bwMode="auto">
                    <a:xfrm>
                      <a:off x="0" y="0"/>
                      <a:ext cx="4838065" cy="6092190"/>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1260"/>
        <w:rPr>
          <w:rFonts w:ascii="Bookman Old Style" w:hAnsi="Bookman Old Style" w:cs="Arial"/>
          <w:b/>
          <w:sz w:val="24"/>
          <w:szCs w:val="24"/>
          <w:lang w:val="es-ES"/>
        </w:rPr>
      </w:pPr>
    </w:p>
    <w:p w:rsidR="002A792A" w:rsidRPr="00DE1AEC" w:rsidRDefault="002A792A" w:rsidP="002A792A">
      <w:pPr>
        <w:autoSpaceDE w:val="0"/>
        <w:autoSpaceDN w:val="0"/>
        <w:adjustRightInd w:val="0"/>
        <w:spacing w:after="0" w:line="480" w:lineRule="auto"/>
        <w:ind w:left="709" w:hanging="709"/>
        <w:rPr>
          <w:rFonts w:ascii="Bookman Old Style" w:hAnsi="Bookman Old Style" w:cs="Arial"/>
          <w:b/>
          <w:sz w:val="24"/>
          <w:szCs w:val="24"/>
        </w:rPr>
      </w:pPr>
      <w:r>
        <w:rPr>
          <w:rFonts w:ascii="Bookman Old Style" w:hAnsi="Bookman Old Style" w:cs="Arial"/>
          <w:b/>
          <w:sz w:val="24"/>
          <w:szCs w:val="24"/>
        </w:rPr>
        <w:lastRenderedPageBreak/>
        <w:t>4.3.3</w:t>
      </w:r>
      <w:r w:rsidRPr="00DE1AEC">
        <w:rPr>
          <w:rFonts w:ascii="Bookman Old Style" w:hAnsi="Bookman Old Style" w:cs="Arial"/>
          <w:b/>
          <w:sz w:val="24"/>
          <w:szCs w:val="24"/>
        </w:rPr>
        <w:t xml:space="preserve"> Coordinación del Transformador de Potencia de Trituración Secundaria</w:t>
      </w:r>
      <w:r>
        <w:rPr>
          <w:rFonts w:ascii="Bookman Old Style" w:hAnsi="Bookman Old Style" w:cs="Arial"/>
          <w:b/>
          <w:sz w:val="24"/>
          <w:szCs w:val="24"/>
        </w:rPr>
        <w:t xml:space="preserve"> </w:t>
      </w:r>
      <w:r w:rsidRPr="00DE1AEC">
        <w:rPr>
          <w:rFonts w:ascii="Bookman Old Style" w:hAnsi="Bookman Old Style" w:cs="Arial"/>
          <w:b/>
          <w:sz w:val="24"/>
          <w:szCs w:val="24"/>
        </w:rPr>
        <w:t>(2000 KVA)</w:t>
      </w:r>
    </w:p>
    <w:p w:rsidR="002A792A" w:rsidRDefault="002A792A" w:rsidP="002A792A">
      <w:pPr>
        <w:autoSpaceDE w:val="0"/>
        <w:autoSpaceDN w:val="0"/>
        <w:adjustRightInd w:val="0"/>
        <w:spacing w:line="480" w:lineRule="auto"/>
        <w:ind w:left="709"/>
        <w:jc w:val="both"/>
        <w:rPr>
          <w:rFonts w:ascii="Bookman Old Style" w:hAnsi="Bookman Old Style" w:cs="Arial"/>
          <w:sz w:val="24"/>
          <w:szCs w:val="24"/>
        </w:rPr>
      </w:pPr>
      <w:r w:rsidRPr="00DE1AEC">
        <w:rPr>
          <w:rFonts w:ascii="Bookman Old Style" w:hAnsi="Bookman Old Style" w:cs="Arial"/>
          <w:b/>
          <w:sz w:val="24"/>
          <w:szCs w:val="24"/>
        </w:rPr>
        <w:tab/>
      </w:r>
      <w:r w:rsidRPr="00DE1AEC">
        <w:rPr>
          <w:rFonts w:ascii="Bookman Old Style" w:hAnsi="Bookman Old Style" w:cs="Arial"/>
          <w:sz w:val="24"/>
          <w:szCs w:val="24"/>
        </w:rPr>
        <w:t>El transformador de potencia</w:t>
      </w:r>
      <w:r>
        <w:rPr>
          <w:rFonts w:ascii="Bookman Old Style" w:hAnsi="Bookman Old Style" w:cs="Arial"/>
          <w:sz w:val="24"/>
          <w:szCs w:val="24"/>
        </w:rPr>
        <w:t xml:space="preserve"> de la subestación “Trituración S</w:t>
      </w:r>
      <w:r w:rsidRPr="00DE1AEC">
        <w:rPr>
          <w:rFonts w:ascii="Bookman Old Style" w:hAnsi="Bookman Old Style" w:cs="Arial"/>
          <w:sz w:val="24"/>
          <w:szCs w:val="24"/>
        </w:rPr>
        <w:t xml:space="preserve">ecundaria” está protegido actualmente con un fusible KEARNEY K-100 para el lado de alta tensión y no existe protección contra corto circuito, sino que cada ramal posee un interruptor propio. Dado que este esquema de protección no es del todo confiable, además de permitir la operación monofásica y/o bifásica del sistema, se ha decidido añadir un relé GE </w:t>
      </w:r>
      <w:r>
        <w:rPr>
          <w:rFonts w:ascii="Bookman Old Style" w:hAnsi="Bookman Old Style" w:cs="Arial"/>
          <w:sz w:val="24"/>
          <w:szCs w:val="24"/>
        </w:rPr>
        <w:t xml:space="preserve">745 </w:t>
      </w:r>
      <w:r w:rsidRPr="00DE1AEC">
        <w:rPr>
          <w:rFonts w:ascii="Bookman Old Style" w:hAnsi="Bookman Old Style" w:cs="Arial"/>
          <w:sz w:val="24"/>
          <w:szCs w:val="24"/>
        </w:rPr>
        <w:t xml:space="preserve">TRANSFORMER MANAGEMENT RELAY dejando los fusibles existentes como protección de respaldo. </w:t>
      </w:r>
    </w:p>
    <w:p w:rsidR="002A792A" w:rsidRPr="00DE1AEC" w:rsidRDefault="002A792A" w:rsidP="002A792A">
      <w:pPr>
        <w:autoSpaceDE w:val="0"/>
        <w:autoSpaceDN w:val="0"/>
        <w:adjustRightInd w:val="0"/>
        <w:spacing w:line="480" w:lineRule="auto"/>
        <w:ind w:left="709"/>
        <w:jc w:val="both"/>
        <w:rPr>
          <w:rFonts w:ascii="Bookman Old Style" w:hAnsi="Bookman Old Style" w:cs="Arial"/>
          <w:sz w:val="24"/>
          <w:szCs w:val="24"/>
        </w:rPr>
      </w:pPr>
    </w:p>
    <w:p w:rsidR="002A792A" w:rsidRPr="00DE1AEC" w:rsidRDefault="002A792A" w:rsidP="002A792A">
      <w:pPr>
        <w:autoSpaceDE w:val="0"/>
        <w:autoSpaceDN w:val="0"/>
        <w:adjustRightInd w:val="0"/>
        <w:spacing w:line="480" w:lineRule="auto"/>
        <w:ind w:left="709"/>
        <w:jc w:val="both"/>
        <w:rPr>
          <w:rFonts w:ascii="Bookman Old Style" w:hAnsi="Bookman Old Style" w:cs="Arial"/>
          <w:sz w:val="24"/>
          <w:szCs w:val="24"/>
          <w:lang w:val="es-ES"/>
        </w:rPr>
      </w:pPr>
      <w:r w:rsidRPr="00DE1AEC">
        <w:rPr>
          <w:rFonts w:ascii="Bookman Old Style" w:hAnsi="Bookman Old Style" w:cs="Arial"/>
          <w:sz w:val="24"/>
          <w:szCs w:val="24"/>
          <w:lang w:val="es-ES" w:eastAsia="es-ES"/>
        </w:rPr>
        <w:t>Para detalles de la optimización del sistema de protecciones ver figuras siguientes</w:t>
      </w:r>
    </w:p>
    <w:p w:rsidR="002A792A" w:rsidRPr="00DE1AEC" w:rsidRDefault="002A792A" w:rsidP="002A792A">
      <w:pPr>
        <w:autoSpaceDE w:val="0"/>
        <w:autoSpaceDN w:val="0"/>
        <w:adjustRightInd w:val="0"/>
        <w:spacing w:line="480" w:lineRule="auto"/>
        <w:rPr>
          <w:rFonts w:ascii="Bookman Old Style" w:hAnsi="Bookman Old Style" w:cs="Arial"/>
          <w:b/>
          <w:sz w:val="24"/>
          <w:szCs w:val="24"/>
          <w:lang w:val="es-ES"/>
        </w:rPr>
      </w:pPr>
    </w:p>
    <w:p w:rsidR="002A792A" w:rsidRPr="00DE1AEC" w:rsidRDefault="002A792A" w:rsidP="002A792A">
      <w:pPr>
        <w:autoSpaceDE w:val="0"/>
        <w:autoSpaceDN w:val="0"/>
        <w:adjustRightInd w:val="0"/>
        <w:spacing w:line="480" w:lineRule="auto"/>
        <w:rPr>
          <w:rFonts w:ascii="Bookman Old Style" w:hAnsi="Bookman Old Style" w:cs="Arial"/>
          <w:b/>
          <w:sz w:val="24"/>
          <w:szCs w:val="24"/>
          <w:lang w:val="es-ES"/>
        </w:rPr>
      </w:pPr>
    </w:p>
    <w:p w:rsidR="002A792A" w:rsidRPr="00DE1AEC" w:rsidRDefault="002A792A" w:rsidP="002A792A">
      <w:pPr>
        <w:autoSpaceDE w:val="0"/>
        <w:autoSpaceDN w:val="0"/>
        <w:adjustRightInd w:val="0"/>
        <w:spacing w:line="480" w:lineRule="auto"/>
        <w:rPr>
          <w:rFonts w:ascii="Bookman Old Style" w:hAnsi="Bookman Old Style" w:cs="Arial"/>
          <w:b/>
          <w:sz w:val="24"/>
          <w:szCs w:val="24"/>
          <w:lang w:val="es-ES"/>
        </w:rPr>
      </w:pPr>
    </w:p>
    <w:p w:rsidR="002A792A" w:rsidRPr="00DE1AEC" w:rsidRDefault="002A792A" w:rsidP="002A792A">
      <w:pPr>
        <w:autoSpaceDE w:val="0"/>
        <w:autoSpaceDN w:val="0"/>
        <w:adjustRightInd w:val="0"/>
        <w:spacing w:line="480" w:lineRule="auto"/>
        <w:rPr>
          <w:rFonts w:ascii="Bookman Old Style" w:hAnsi="Bookman Old Style" w:cs="Arial"/>
          <w:b/>
          <w:sz w:val="24"/>
          <w:szCs w:val="24"/>
          <w:lang w:val="es-ES"/>
        </w:rPr>
      </w:pPr>
    </w:p>
    <w:p w:rsidR="002A792A" w:rsidRDefault="002A792A" w:rsidP="002A792A">
      <w:pPr>
        <w:autoSpaceDE w:val="0"/>
        <w:autoSpaceDN w:val="0"/>
        <w:adjustRightInd w:val="0"/>
        <w:spacing w:line="480" w:lineRule="auto"/>
        <w:rPr>
          <w:rFonts w:ascii="Bookman Old Style" w:hAnsi="Bookman Old Style" w:cs="Arial"/>
          <w:b/>
          <w:sz w:val="24"/>
          <w:szCs w:val="24"/>
          <w:lang w:val="es-ES"/>
        </w:rPr>
      </w:pPr>
    </w:p>
    <w:p w:rsidR="002A792A" w:rsidRDefault="009410F6" w:rsidP="002A792A">
      <w:pPr>
        <w:autoSpaceDE w:val="0"/>
        <w:autoSpaceDN w:val="0"/>
        <w:adjustRightInd w:val="0"/>
        <w:spacing w:line="480" w:lineRule="auto"/>
        <w:ind w:left="709"/>
        <w:rPr>
          <w:rFonts w:ascii="Bookman Old Style" w:hAnsi="Bookman Old Style" w:cs="Arial"/>
          <w:b/>
          <w:sz w:val="24"/>
          <w:szCs w:val="24"/>
          <w:lang w:val="es-ES"/>
        </w:rPr>
      </w:pPr>
      <w:r>
        <w:rPr>
          <w:rFonts w:ascii="Bookman Old Style" w:hAnsi="Bookman Old Style" w:cs="Arial"/>
          <w:b/>
          <w:noProof/>
          <w:sz w:val="24"/>
          <w:szCs w:val="24"/>
          <w:lang w:val="es-ES" w:eastAsia="es-ES"/>
        </w:rPr>
        <w:drawing>
          <wp:inline distT="0" distB="0" distL="0" distR="0">
            <wp:extent cx="4816475" cy="5901055"/>
            <wp:effectExtent l="19050" t="0" r="3175" b="0"/>
            <wp:docPr id="5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8"/>
                    <a:srcRect/>
                    <a:stretch>
                      <a:fillRect/>
                    </a:stretch>
                  </pic:blipFill>
                  <pic:spPr bwMode="auto">
                    <a:xfrm>
                      <a:off x="0" y="0"/>
                      <a:ext cx="4816475" cy="590105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rPr>
          <w:rFonts w:ascii="Bookman Old Style" w:hAnsi="Bookman Old Style" w:cs="Arial"/>
          <w:b/>
          <w:sz w:val="24"/>
          <w:szCs w:val="24"/>
          <w:lang w:val="es-ES"/>
        </w:rPr>
      </w:pPr>
    </w:p>
    <w:p w:rsidR="002A792A" w:rsidRDefault="009410F6" w:rsidP="002A792A">
      <w:pPr>
        <w:autoSpaceDE w:val="0"/>
        <w:autoSpaceDN w:val="0"/>
        <w:adjustRightInd w:val="0"/>
        <w:spacing w:line="480" w:lineRule="auto"/>
        <w:ind w:left="709"/>
        <w:rPr>
          <w:rFonts w:ascii="Bookman Old Style" w:hAnsi="Bookman Old Style" w:cs="Arial"/>
          <w:b/>
          <w:noProof/>
          <w:sz w:val="24"/>
          <w:szCs w:val="24"/>
          <w:lang w:val="es-ES" w:eastAsia="es-ES"/>
        </w:rPr>
      </w:pPr>
      <w:r>
        <w:rPr>
          <w:rFonts w:ascii="Bookman Old Style" w:hAnsi="Bookman Old Style" w:cs="Arial"/>
          <w:b/>
          <w:noProof/>
          <w:sz w:val="24"/>
          <w:szCs w:val="24"/>
          <w:lang w:val="es-ES" w:eastAsia="es-ES"/>
        </w:rPr>
        <w:lastRenderedPageBreak/>
        <w:drawing>
          <wp:inline distT="0" distB="0" distL="0" distR="0">
            <wp:extent cx="5018405" cy="640080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srcRect/>
                    <a:stretch>
                      <a:fillRect/>
                    </a:stretch>
                  </pic:blipFill>
                  <pic:spPr bwMode="auto">
                    <a:xfrm>
                      <a:off x="0" y="0"/>
                      <a:ext cx="5018405" cy="6400800"/>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ind w:left="709" w:hanging="709"/>
        <w:rPr>
          <w:rFonts w:ascii="Bookman Old Style" w:hAnsi="Bookman Old Style" w:cs="Arial"/>
          <w:b/>
          <w:sz w:val="24"/>
          <w:szCs w:val="24"/>
        </w:rPr>
      </w:pPr>
    </w:p>
    <w:p w:rsidR="002A792A" w:rsidRPr="00DE1AEC" w:rsidRDefault="002A792A" w:rsidP="002A792A">
      <w:pPr>
        <w:autoSpaceDE w:val="0"/>
        <w:autoSpaceDN w:val="0"/>
        <w:adjustRightInd w:val="0"/>
        <w:spacing w:line="480" w:lineRule="auto"/>
        <w:ind w:left="709" w:hanging="709"/>
        <w:rPr>
          <w:rFonts w:ascii="Bookman Old Style" w:hAnsi="Bookman Old Style" w:cs="Arial"/>
          <w:b/>
          <w:sz w:val="24"/>
          <w:szCs w:val="24"/>
        </w:rPr>
      </w:pPr>
      <w:r>
        <w:rPr>
          <w:rFonts w:ascii="Bookman Old Style" w:hAnsi="Bookman Old Style" w:cs="Arial"/>
          <w:b/>
          <w:sz w:val="24"/>
          <w:szCs w:val="24"/>
        </w:rPr>
        <w:lastRenderedPageBreak/>
        <w:t xml:space="preserve">4.3.4 </w:t>
      </w:r>
      <w:r w:rsidRPr="00DE1AEC">
        <w:rPr>
          <w:rFonts w:ascii="Bookman Old Style" w:hAnsi="Bookman Old Style" w:cs="Arial"/>
          <w:b/>
          <w:sz w:val="24"/>
          <w:szCs w:val="24"/>
        </w:rPr>
        <w:t>Coordinación del Transformador de Potencia de Planta de Cal (750 KVA)</w:t>
      </w:r>
    </w:p>
    <w:p w:rsidR="002A792A" w:rsidRDefault="002A792A" w:rsidP="002A792A">
      <w:pPr>
        <w:autoSpaceDE w:val="0"/>
        <w:autoSpaceDN w:val="0"/>
        <w:adjustRightInd w:val="0"/>
        <w:spacing w:line="480" w:lineRule="auto"/>
        <w:ind w:left="709"/>
        <w:jc w:val="both"/>
        <w:rPr>
          <w:rFonts w:ascii="Bookman Old Style" w:hAnsi="Bookman Old Style" w:cs="Arial"/>
          <w:sz w:val="24"/>
          <w:szCs w:val="24"/>
        </w:rPr>
      </w:pPr>
      <w:r w:rsidRPr="00DE1AEC">
        <w:rPr>
          <w:rFonts w:ascii="Bookman Old Style" w:hAnsi="Bookman Old Style" w:cs="Arial"/>
          <w:sz w:val="24"/>
          <w:szCs w:val="24"/>
        </w:rPr>
        <w:t>El transformador de potencia de la subestación “Planta de Cal” está protegido actualmente con un fusible KEARNYY K-50 que no da protección total contra fallas para el lado de alta tensión</w:t>
      </w:r>
      <w:r>
        <w:rPr>
          <w:rFonts w:ascii="Bookman Old Style" w:hAnsi="Bookman Old Style" w:cs="Arial"/>
          <w:sz w:val="24"/>
          <w:szCs w:val="24"/>
        </w:rPr>
        <w:t>,</w:t>
      </w:r>
      <w:r w:rsidRPr="00DE1AEC">
        <w:rPr>
          <w:rFonts w:ascii="Bookman Old Style" w:hAnsi="Bookman Old Style" w:cs="Arial"/>
          <w:sz w:val="24"/>
          <w:szCs w:val="24"/>
        </w:rPr>
        <w:t xml:space="preserve"> y uno SIEMENS </w:t>
      </w:r>
      <w:r>
        <w:rPr>
          <w:rFonts w:ascii="Bookman Old Style" w:hAnsi="Bookman Old Style" w:cs="Arial"/>
          <w:sz w:val="24"/>
          <w:szCs w:val="24"/>
        </w:rPr>
        <w:t xml:space="preserve">de </w:t>
      </w:r>
      <w:r w:rsidRPr="00DE1AEC">
        <w:rPr>
          <w:rFonts w:ascii="Bookman Old Style" w:hAnsi="Bookman Old Style" w:cs="Arial"/>
          <w:sz w:val="24"/>
          <w:szCs w:val="24"/>
        </w:rPr>
        <w:t xml:space="preserve">1000 </w:t>
      </w:r>
      <w:r>
        <w:rPr>
          <w:rFonts w:ascii="Bookman Old Style" w:hAnsi="Bookman Old Style" w:cs="Arial"/>
          <w:sz w:val="24"/>
          <w:szCs w:val="24"/>
        </w:rPr>
        <w:t xml:space="preserve">amperios </w:t>
      </w:r>
      <w:r w:rsidRPr="00DE1AEC">
        <w:rPr>
          <w:rFonts w:ascii="Bookman Old Style" w:hAnsi="Bookman Old Style" w:cs="Arial"/>
          <w:sz w:val="24"/>
          <w:szCs w:val="24"/>
        </w:rPr>
        <w:t>para el lado de baja, cuya curva se encuentra por encima de la curva de despeje</w:t>
      </w:r>
      <w:r>
        <w:rPr>
          <w:rFonts w:ascii="Bookman Old Style" w:hAnsi="Bookman Old Style" w:cs="Arial"/>
          <w:sz w:val="24"/>
          <w:szCs w:val="24"/>
        </w:rPr>
        <w:t xml:space="preserve"> del KEARNEY K-50</w:t>
      </w:r>
      <w:r w:rsidRPr="00DE1AEC">
        <w:rPr>
          <w:rFonts w:ascii="Bookman Old Style" w:hAnsi="Bookman Old Style" w:cs="Arial"/>
          <w:sz w:val="24"/>
          <w:szCs w:val="24"/>
        </w:rPr>
        <w:t>. Dado que este esquema de protección no es del todo confiable, además de permitir la operación monofásica y/o bifásica del sistema, se ha decidido añadir un relé GE</w:t>
      </w:r>
      <w:r>
        <w:rPr>
          <w:rFonts w:ascii="Bookman Old Style" w:hAnsi="Bookman Old Style" w:cs="Arial"/>
          <w:sz w:val="24"/>
          <w:szCs w:val="24"/>
        </w:rPr>
        <w:t xml:space="preserve"> 745</w:t>
      </w:r>
      <w:r w:rsidRPr="00DE1AEC">
        <w:rPr>
          <w:rFonts w:ascii="Bookman Old Style" w:hAnsi="Bookman Old Style" w:cs="Arial"/>
          <w:sz w:val="24"/>
          <w:szCs w:val="24"/>
        </w:rPr>
        <w:t xml:space="preserve"> TRANSFORMER MANAGEMENT RELAY dejando los fusibles existentes como protección de respaldo. </w:t>
      </w:r>
    </w:p>
    <w:p w:rsidR="002A792A" w:rsidRPr="00DE1AEC" w:rsidRDefault="002A792A" w:rsidP="002A792A">
      <w:pPr>
        <w:autoSpaceDE w:val="0"/>
        <w:autoSpaceDN w:val="0"/>
        <w:adjustRightInd w:val="0"/>
        <w:spacing w:line="480" w:lineRule="auto"/>
        <w:ind w:left="709"/>
        <w:jc w:val="both"/>
        <w:rPr>
          <w:rFonts w:ascii="Bookman Old Style" w:hAnsi="Bookman Old Style" w:cs="Arial"/>
          <w:sz w:val="24"/>
          <w:szCs w:val="24"/>
        </w:rPr>
      </w:pPr>
    </w:p>
    <w:p w:rsidR="002A792A" w:rsidRPr="00DE1AEC" w:rsidRDefault="002A792A" w:rsidP="002A792A">
      <w:pPr>
        <w:autoSpaceDE w:val="0"/>
        <w:autoSpaceDN w:val="0"/>
        <w:adjustRightInd w:val="0"/>
        <w:spacing w:line="480" w:lineRule="auto"/>
        <w:ind w:left="709"/>
        <w:jc w:val="both"/>
        <w:rPr>
          <w:rFonts w:ascii="Bookman Old Style" w:hAnsi="Bookman Old Style" w:cs="Arial"/>
          <w:sz w:val="24"/>
          <w:szCs w:val="24"/>
          <w:lang w:val="es-ES"/>
        </w:rPr>
      </w:pPr>
      <w:r w:rsidRPr="00DE1AEC">
        <w:rPr>
          <w:rFonts w:ascii="Bookman Old Style" w:hAnsi="Bookman Old Style" w:cs="Arial"/>
          <w:sz w:val="24"/>
          <w:szCs w:val="24"/>
          <w:lang w:val="es-ES" w:eastAsia="es-ES"/>
        </w:rPr>
        <w:t>Para detalles de la optimización del sistema de protecciones ver figuras siguientes</w:t>
      </w:r>
    </w:p>
    <w:p w:rsidR="002A792A" w:rsidRPr="00DE1AEC" w:rsidRDefault="002A792A" w:rsidP="002A792A">
      <w:pPr>
        <w:autoSpaceDE w:val="0"/>
        <w:autoSpaceDN w:val="0"/>
        <w:adjustRightInd w:val="0"/>
        <w:spacing w:line="480" w:lineRule="auto"/>
        <w:rPr>
          <w:rFonts w:ascii="Bookman Old Style" w:hAnsi="Bookman Old Style" w:cs="Arial"/>
          <w:b/>
          <w:sz w:val="24"/>
          <w:szCs w:val="24"/>
          <w:lang w:val="es-ES"/>
        </w:rPr>
      </w:pPr>
    </w:p>
    <w:p w:rsidR="002A792A" w:rsidRPr="00DE1AEC" w:rsidRDefault="002A792A" w:rsidP="002A792A">
      <w:pPr>
        <w:autoSpaceDE w:val="0"/>
        <w:autoSpaceDN w:val="0"/>
        <w:adjustRightInd w:val="0"/>
        <w:spacing w:line="480" w:lineRule="auto"/>
        <w:rPr>
          <w:rFonts w:ascii="Bookman Old Style" w:hAnsi="Bookman Old Style" w:cs="Arial"/>
          <w:sz w:val="24"/>
          <w:szCs w:val="24"/>
          <w:lang w:val="es-ES"/>
        </w:rPr>
      </w:pPr>
    </w:p>
    <w:p w:rsidR="002A792A" w:rsidRDefault="002A792A" w:rsidP="002A792A">
      <w:pPr>
        <w:autoSpaceDE w:val="0"/>
        <w:autoSpaceDN w:val="0"/>
        <w:adjustRightInd w:val="0"/>
        <w:spacing w:line="480" w:lineRule="auto"/>
        <w:rPr>
          <w:rFonts w:ascii="Bookman Old Style" w:hAnsi="Bookman Old Style" w:cs="Arial"/>
          <w:sz w:val="24"/>
          <w:szCs w:val="24"/>
          <w:lang w:val="es-ES"/>
        </w:rPr>
      </w:pPr>
    </w:p>
    <w:p w:rsidR="002A792A" w:rsidRDefault="009410F6" w:rsidP="002A792A">
      <w:pPr>
        <w:autoSpaceDE w:val="0"/>
        <w:autoSpaceDN w:val="0"/>
        <w:adjustRightInd w:val="0"/>
        <w:spacing w:line="480" w:lineRule="auto"/>
        <w:ind w:left="709"/>
        <w:rPr>
          <w:rFonts w:ascii="Bookman Old Style" w:hAnsi="Bookman Old Style" w:cs="Arial"/>
          <w:sz w:val="24"/>
          <w:szCs w:val="24"/>
          <w:lang w:val="es-ES"/>
        </w:rPr>
      </w:pPr>
      <w:r>
        <w:rPr>
          <w:rFonts w:ascii="Bookman Old Style" w:hAnsi="Bookman Old Style" w:cs="Arial"/>
          <w:noProof/>
          <w:sz w:val="24"/>
          <w:szCs w:val="24"/>
          <w:lang w:val="es-ES" w:eastAsia="es-ES"/>
        </w:rPr>
        <w:lastRenderedPageBreak/>
        <w:drawing>
          <wp:inline distT="0" distB="0" distL="0" distR="0">
            <wp:extent cx="4859020" cy="5986145"/>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srcRect/>
                    <a:stretch>
                      <a:fillRect/>
                    </a:stretch>
                  </pic:blipFill>
                  <pic:spPr bwMode="auto">
                    <a:xfrm>
                      <a:off x="0" y="0"/>
                      <a:ext cx="4859020" cy="5986145"/>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rPr>
          <w:rFonts w:ascii="Bookman Old Style" w:hAnsi="Bookman Old Style" w:cs="Arial"/>
          <w:sz w:val="24"/>
          <w:szCs w:val="24"/>
          <w:lang w:val="es-ES"/>
        </w:rPr>
      </w:pPr>
    </w:p>
    <w:p w:rsidR="002A792A" w:rsidRDefault="002A792A" w:rsidP="002A792A">
      <w:pPr>
        <w:autoSpaceDE w:val="0"/>
        <w:autoSpaceDN w:val="0"/>
        <w:adjustRightInd w:val="0"/>
        <w:spacing w:line="480" w:lineRule="auto"/>
        <w:rPr>
          <w:rFonts w:ascii="Bookman Old Style" w:hAnsi="Bookman Old Style" w:cs="Arial"/>
          <w:sz w:val="24"/>
          <w:szCs w:val="24"/>
          <w:lang w:val="es-ES"/>
        </w:rPr>
      </w:pPr>
    </w:p>
    <w:p w:rsidR="002A792A" w:rsidRDefault="009410F6" w:rsidP="002A792A">
      <w:pPr>
        <w:autoSpaceDE w:val="0"/>
        <w:autoSpaceDN w:val="0"/>
        <w:adjustRightInd w:val="0"/>
        <w:spacing w:line="480" w:lineRule="auto"/>
        <w:ind w:left="709"/>
        <w:rPr>
          <w:rFonts w:ascii="Bookman Old Style" w:hAnsi="Bookman Old Style" w:cs="Arial"/>
          <w:sz w:val="24"/>
          <w:szCs w:val="24"/>
          <w:lang w:val="es-ES"/>
        </w:rPr>
      </w:pPr>
      <w:r>
        <w:rPr>
          <w:rFonts w:ascii="Bookman Old Style" w:hAnsi="Bookman Old Style" w:cs="Arial"/>
          <w:noProof/>
          <w:sz w:val="24"/>
          <w:szCs w:val="24"/>
          <w:lang w:val="es-ES" w:eastAsia="es-ES"/>
        </w:rPr>
        <w:lastRenderedPageBreak/>
        <w:drawing>
          <wp:inline distT="0" distB="0" distL="0" distR="0">
            <wp:extent cx="4838065" cy="6092190"/>
            <wp:effectExtent l="1905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srcRect/>
                    <a:stretch>
                      <a:fillRect/>
                    </a:stretch>
                  </pic:blipFill>
                  <pic:spPr bwMode="auto">
                    <a:xfrm>
                      <a:off x="0" y="0"/>
                      <a:ext cx="4838065" cy="6092190"/>
                    </a:xfrm>
                    <a:prstGeom prst="rect">
                      <a:avLst/>
                    </a:prstGeom>
                    <a:noFill/>
                    <a:ln w="9525">
                      <a:noFill/>
                      <a:miter lim="800000"/>
                      <a:headEnd/>
                      <a:tailEnd/>
                    </a:ln>
                  </pic:spPr>
                </pic:pic>
              </a:graphicData>
            </a:graphic>
          </wp:inline>
        </w:drawing>
      </w:r>
    </w:p>
    <w:p w:rsidR="002A792A" w:rsidRDefault="002A792A" w:rsidP="002A792A">
      <w:pPr>
        <w:autoSpaceDE w:val="0"/>
        <w:autoSpaceDN w:val="0"/>
        <w:adjustRightInd w:val="0"/>
        <w:spacing w:line="480" w:lineRule="auto"/>
        <w:rPr>
          <w:rFonts w:ascii="Bookman Old Style" w:hAnsi="Bookman Old Style" w:cs="Arial"/>
          <w:sz w:val="24"/>
          <w:szCs w:val="24"/>
          <w:lang w:val="es-ES"/>
        </w:rPr>
      </w:pPr>
    </w:p>
    <w:p w:rsidR="002A792A" w:rsidRDefault="002A792A" w:rsidP="002A792A">
      <w:pPr>
        <w:autoSpaceDE w:val="0"/>
        <w:autoSpaceDN w:val="0"/>
        <w:adjustRightInd w:val="0"/>
        <w:spacing w:line="480" w:lineRule="auto"/>
        <w:rPr>
          <w:rFonts w:ascii="Bookman Old Style" w:hAnsi="Bookman Old Style" w:cs="Arial"/>
          <w:sz w:val="24"/>
          <w:szCs w:val="24"/>
          <w:lang w:val="es-ES"/>
        </w:rPr>
      </w:pPr>
    </w:p>
    <w:p w:rsidR="002A792A" w:rsidRDefault="002A792A" w:rsidP="002A792A">
      <w:pPr>
        <w:autoSpaceDE w:val="0"/>
        <w:autoSpaceDN w:val="0"/>
        <w:adjustRightInd w:val="0"/>
        <w:spacing w:line="480" w:lineRule="auto"/>
        <w:rPr>
          <w:rFonts w:ascii="Bookman Old Style" w:hAnsi="Bookman Old Style" w:cs="Arial"/>
          <w:sz w:val="24"/>
          <w:szCs w:val="24"/>
          <w:lang w:val="es-ES"/>
        </w:rPr>
        <w:sectPr w:rsidR="002A792A" w:rsidSect="00801E2C">
          <w:footerReference w:type="default" r:id="rId102"/>
          <w:type w:val="continuous"/>
          <w:pgSz w:w="12240" w:h="15840"/>
          <w:pgMar w:top="2268" w:right="1361" w:bottom="2268" w:left="2268" w:header="708" w:footer="708" w:gutter="0"/>
          <w:cols w:space="708"/>
          <w:docGrid w:linePitch="360"/>
        </w:sectPr>
      </w:pPr>
    </w:p>
    <w:p w:rsidR="002A792A" w:rsidRPr="00DE1AEC" w:rsidRDefault="002A792A" w:rsidP="002A792A">
      <w:pPr>
        <w:autoSpaceDE w:val="0"/>
        <w:autoSpaceDN w:val="0"/>
        <w:adjustRightInd w:val="0"/>
        <w:spacing w:line="480" w:lineRule="auto"/>
        <w:rPr>
          <w:rFonts w:ascii="Bookman Old Style" w:hAnsi="Bookman Old Style" w:cs="Arial"/>
          <w:b/>
          <w:sz w:val="24"/>
          <w:szCs w:val="24"/>
        </w:rPr>
      </w:pPr>
      <w:r>
        <w:rPr>
          <w:rFonts w:ascii="Bookman Old Style" w:hAnsi="Bookman Old Style" w:cs="Arial"/>
          <w:b/>
          <w:sz w:val="24"/>
          <w:szCs w:val="24"/>
        </w:rPr>
        <w:lastRenderedPageBreak/>
        <w:t>4.4 Resumen de Ajustes</w:t>
      </w:r>
      <w:r w:rsidRPr="00DE1AEC">
        <w:rPr>
          <w:rFonts w:ascii="Bookman Old Style" w:hAnsi="Bookman Old Style" w:cs="Arial"/>
          <w:b/>
          <w:sz w:val="24"/>
          <w:szCs w:val="24"/>
        </w:rPr>
        <w:t xml:space="preserve">   </w:t>
      </w:r>
    </w:p>
    <w:p w:rsidR="002A792A" w:rsidRDefault="002A792A" w:rsidP="002A792A">
      <w:pPr>
        <w:pStyle w:val="Textoindependiente"/>
        <w:spacing w:line="480" w:lineRule="auto"/>
        <w:ind w:left="567"/>
        <w:rPr>
          <w:rFonts w:ascii="Bookman Old Style" w:hAnsi="Bookman Old Style" w:cs="Arial"/>
          <w:lang w:val="es-EC"/>
        </w:rPr>
      </w:pPr>
      <w:r w:rsidRPr="00DE1AEC">
        <w:rPr>
          <w:rFonts w:ascii="Bookman Old Style" w:hAnsi="Bookman Old Style" w:cs="Arial"/>
          <w:lang w:val="es-EC"/>
        </w:rPr>
        <w:t>Dado que los relés numéricos GE 745 Transformer Management relay han sido utilizados para proteger los cuatro transformadores principales de “Calizas huayco S.A”, se proporcionan a continuación las configuraciones implementadas en cada uno de ellos</w:t>
      </w:r>
      <w:r>
        <w:rPr>
          <w:rFonts w:ascii="Bookman Old Style" w:hAnsi="Bookman Old Style" w:cs="Arial"/>
          <w:lang w:val="es-EC"/>
        </w:rPr>
        <w:t>.</w:t>
      </w:r>
    </w:p>
    <w:p w:rsidR="002A792A" w:rsidRPr="00DE1AEC" w:rsidRDefault="002A792A" w:rsidP="002A792A">
      <w:pPr>
        <w:pStyle w:val="Textoindependiente"/>
        <w:spacing w:line="480" w:lineRule="auto"/>
        <w:ind w:left="567"/>
        <w:rPr>
          <w:rFonts w:ascii="Bookman Old Style" w:hAnsi="Bookman Old Style" w:cs="Arial"/>
          <w:lang w:val="es-EC"/>
        </w:rPr>
      </w:pPr>
      <w:r w:rsidRPr="00DE1AEC">
        <w:rPr>
          <w:rFonts w:ascii="Bookman Old Style" w:hAnsi="Bookman Old Style" w:cs="Arial"/>
          <w:lang w:val="es-EC"/>
        </w:rPr>
        <w:t xml:space="preserve">     </w:t>
      </w:r>
    </w:p>
    <w:p w:rsidR="002A792A" w:rsidRDefault="002A792A" w:rsidP="002A792A">
      <w:pPr>
        <w:pStyle w:val="Textoindependiente"/>
        <w:spacing w:line="480" w:lineRule="auto"/>
        <w:ind w:left="709" w:hanging="709"/>
        <w:rPr>
          <w:rFonts w:ascii="Bookman Old Style" w:hAnsi="Bookman Old Style" w:cs="Arial"/>
          <w:b/>
          <w:lang w:val="es-EC"/>
        </w:rPr>
      </w:pPr>
      <w:r>
        <w:rPr>
          <w:rFonts w:ascii="Bookman Old Style" w:hAnsi="Bookman Old Style" w:cs="Arial"/>
          <w:b/>
          <w:lang w:val="es-EC"/>
        </w:rPr>
        <w:t>4.4.1</w:t>
      </w:r>
      <w:r w:rsidRPr="0008129D">
        <w:rPr>
          <w:rFonts w:ascii="Bookman Old Style" w:hAnsi="Bookman Old Style" w:cs="Arial"/>
          <w:b/>
          <w:lang w:val="es-EC"/>
        </w:rPr>
        <w:t>Configuración general para relé GE 745 Transformer management relay del transformador principal</w:t>
      </w:r>
    </w:p>
    <w:tbl>
      <w:tblPr>
        <w:tblW w:w="6400" w:type="dxa"/>
        <w:jc w:val="center"/>
        <w:tblInd w:w="53" w:type="dxa"/>
        <w:tblCellMar>
          <w:left w:w="70" w:type="dxa"/>
          <w:right w:w="70" w:type="dxa"/>
        </w:tblCellMar>
        <w:tblLook w:val="00A0"/>
      </w:tblPr>
      <w:tblGrid>
        <w:gridCol w:w="3980"/>
        <w:gridCol w:w="2420"/>
      </w:tblGrid>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NOMINAL FREQUENCY</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60 Hz</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FREQUENCY TRACKING</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PHASE SEQUENCE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ABC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TRANSFORMER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3W external connection</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LOAD LOSS AT RATED</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Automatico</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LOW VOLTAGE WINDING RATING</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ABOVE 5KV</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RATED WINDING TEMP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55° (Oil)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NO LOAD LOSS</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Automatico</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TYPE OF COOLING</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RATED TOP OIL RISE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10°C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XMFR THRML CAPACITY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 Kwh/°C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TIME CONST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 min</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val="en-US" w:eastAsia="es-EC"/>
              </w:rPr>
            </w:pPr>
            <w:r w:rsidRPr="0008129D">
              <w:rPr>
                <w:color w:val="000000"/>
                <w:lang w:val="en-US" w:eastAsia="es-EC"/>
              </w:rPr>
              <w:t>SET ACCUMULATED LOSS OF LIFE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 X 10 h</w:t>
            </w: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b/>
                <w:bCs/>
                <w:color w:val="000000"/>
                <w:lang w:eastAsia="es-EC"/>
              </w:rPr>
            </w:pPr>
            <w:r w:rsidRPr="0008129D">
              <w:rPr>
                <w:b/>
                <w:bCs/>
                <w:color w:val="000000"/>
                <w:lang w:eastAsia="es-EC"/>
              </w:rPr>
              <w:t>SETEOS PARA EL PRIMER DEVANADO</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val="en-US" w:eastAsia="es-EC"/>
              </w:rPr>
            </w:pPr>
            <w:r w:rsidRPr="0008129D">
              <w:rPr>
                <w:color w:val="000000"/>
                <w:lang w:val="en-US" w:eastAsia="es-EC"/>
              </w:rPr>
              <w:t xml:space="preserve">WINDING 1 NOM </w:t>
            </w:r>
            <w:r w:rsidRPr="0008129D">
              <w:rPr>
                <w:rFonts w:ascii="Arial" w:hAnsi="Arial" w:cs="Arial"/>
                <w:color w:val="000000"/>
                <w:lang w:eastAsia="es-EC"/>
              </w:rPr>
              <w:t>Φ</w:t>
            </w:r>
            <w:r w:rsidRPr="0008129D">
              <w:rPr>
                <w:rFonts w:ascii="Arial" w:hAnsi="Arial" w:cs="Arial"/>
                <w:color w:val="000000"/>
                <w:lang w:val="en-US" w:eastAsia="es-EC"/>
              </w:rPr>
              <w:t>-</w:t>
            </w:r>
            <w:r w:rsidRPr="0008129D">
              <w:rPr>
                <w:rFonts w:ascii="Arial" w:hAnsi="Arial" w:cs="Arial"/>
                <w:color w:val="000000"/>
                <w:lang w:eastAsia="es-EC"/>
              </w:rPr>
              <w:t>Φ</w:t>
            </w:r>
            <w:r w:rsidRPr="0008129D">
              <w:rPr>
                <w:rFonts w:ascii="Arial" w:hAnsi="Arial" w:cs="Arial"/>
                <w:color w:val="000000"/>
                <w:lang w:val="en-US" w:eastAsia="es-EC"/>
              </w:rPr>
              <w:t xml:space="preserve"> VOLTAGE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69 Kv</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1 RATED LOAD</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3.75 MVA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1 PHASE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50:5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1 GROUND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50:5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1 SERIES 3 Φ RESISTANCE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w:t>
            </w: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b/>
                <w:bCs/>
                <w:color w:val="000000"/>
                <w:lang w:eastAsia="es-EC"/>
              </w:rPr>
            </w:pPr>
            <w:r w:rsidRPr="0008129D">
              <w:rPr>
                <w:b/>
                <w:bCs/>
                <w:color w:val="000000"/>
                <w:lang w:eastAsia="es-EC"/>
              </w:rPr>
              <w:t>SETEOS PARA EL SEGUNDO DEVANADO</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val="en-US" w:eastAsia="es-EC"/>
              </w:rPr>
            </w:pPr>
            <w:r w:rsidRPr="0008129D">
              <w:rPr>
                <w:color w:val="000000"/>
                <w:lang w:val="en-US" w:eastAsia="es-EC"/>
              </w:rPr>
              <w:t xml:space="preserve">WINDING 2 NOM </w:t>
            </w:r>
            <w:r w:rsidRPr="0008129D">
              <w:rPr>
                <w:rFonts w:ascii="Arial" w:hAnsi="Arial" w:cs="Arial"/>
                <w:color w:val="000000"/>
                <w:lang w:eastAsia="es-EC"/>
              </w:rPr>
              <w:t>Φ</w:t>
            </w:r>
            <w:r w:rsidRPr="0008129D">
              <w:rPr>
                <w:rFonts w:ascii="Arial" w:hAnsi="Arial" w:cs="Arial"/>
                <w:color w:val="000000"/>
                <w:lang w:val="en-US" w:eastAsia="es-EC"/>
              </w:rPr>
              <w:t>-</w:t>
            </w:r>
            <w:r w:rsidRPr="0008129D">
              <w:rPr>
                <w:rFonts w:ascii="Arial" w:hAnsi="Arial" w:cs="Arial"/>
                <w:color w:val="000000"/>
                <w:lang w:eastAsia="es-EC"/>
              </w:rPr>
              <w:t>Φ</w:t>
            </w:r>
            <w:r w:rsidRPr="0008129D">
              <w:rPr>
                <w:rFonts w:ascii="Arial" w:hAnsi="Arial" w:cs="Arial"/>
                <w:color w:val="000000"/>
                <w:lang w:val="en-US" w:eastAsia="es-EC"/>
              </w:rPr>
              <w:t xml:space="preserve"> VOLTAGE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13.8 Kv</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RATED LOAD</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1.875 MVA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PHASE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200:5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GROUND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200:5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SERIES 3 Φ RESISTANCE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w:t>
            </w: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b/>
                <w:bCs/>
                <w:color w:val="000000"/>
                <w:lang w:eastAsia="es-EC"/>
              </w:rPr>
            </w:pPr>
            <w:r w:rsidRPr="0008129D">
              <w:rPr>
                <w:b/>
                <w:bCs/>
                <w:color w:val="000000"/>
                <w:lang w:eastAsia="es-EC"/>
              </w:rPr>
              <w:t>SETEOS PARA EL TERCER DEVANADO</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val="en-US" w:eastAsia="es-EC"/>
              </w:rPr>
            </w:pPr>
            <w:r w:rsidRPr="0008129D">
              <w:rPr>
                <w:color w:val="000000"/>
                <w:lang w:val="en-US" w:eastAsia="es-EC"/>
              </w:rPr>
              <w:t xml:space="preserve">WINDING 2 NOM </w:t>
            </w:r>
            <w:r w:rsidRPr="0008129D">
              <w:rPr>
                <w:rFonts w:ascii="Arial" w:hAnsi="Arial" w:cs="Arial"/>
                <w:color w:val="000000"/>
                <w:lang w:eastAsia="es-EC"/>
              </w:rPr>
              <w:t>Φ</w:t>
            </w:r>
            <w:r w:rsidRPr="0008129D">
              <w:rPr>
                <w:rFonts w:ascii="Arial" w:hAnsi="Arial" w:cs="Arial"/>
                <w:color w:val="000000"/>
                <w:lang w:val="en-US" w:eastAsia="es-EC"/>
              </w:rPr>
              <w:t>-</w:t>
            </w:r>
            <w:r w:rsidRPr="0008129D">
              <w:rPr>
                <w:rFonts w:ascii="Arial" w:hAnsi="Arial" w:cs="Arial"/>
                <w:color w:val="000000"/>
                <w:lang w:eastAsia="es-EC"/>
              </w:rPr>
              <w:t>Φ</w:t>
            </w:r>
            <w:r w:rsidRPr="0008129D">
              <w:rPr>
                <w:rFonts w:ascii="Arial" w:hAnsi="Arial" w:cs="Arial"/>
                <w:color w:val="000000"/>
                <w:lang w:val="en-US" w:eastAsia="es-EC"/>
              </w:rPr>
              <w:t xml:space="preserve"> VOLTAGE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13.8 KV</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RATED LOAD</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1.875 MVA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PHASE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200:5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GROUND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200:5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SERIES 3 Φ RESISTANCE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w:t>
            </w: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center"/>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DIFERENCIAL DE PORCENTAJE</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PICK 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0.3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SLOPE 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23.463 %</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KNEE POINT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1.5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SLOPE 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95%</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INSTANTANEO DIFERENCIAL</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 DIFFERENTIAL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 DIFFERENTIAL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 DIFFERENTIAL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7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 DIFFERENTIAL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DE SOBRECORRIENTE DE TIEMPO INVERSO</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1.4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SHAPE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IEC C</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lastRenderedPageBreak/>
              <w:t>W1 PHASE TIME OC MULTILPIER</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0,05</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RESET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instantaneous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W1 HARMONIC DERATING CORRECTION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DE SOBRECORRIENTE DE TIEMPO INVERSO</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0.95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SHAPE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IEC 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MULTILPIER</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0,05</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RESET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instantaneous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W2 HARMONIC DERATING CORRECTION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DE SOBRECORRIENTE DE TIEMPO INVERSO</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0.95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SHAPE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IEC 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MULTILPIER</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0,05</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RESET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Instantaneous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W3 HARMONIC DERATING CORRECTION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INSTANTANEO DE SOBRECORRIENTE</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INST OC 1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INST OC 1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INST OC 1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16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INST OC 1 DELAY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60</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INST OC 1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CONFIGURACION DE ENTRADAS LOGICAS</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1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1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1 NAME: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xml:space="preserve">CAL </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lastRenderedPageBreak/>
              <w:t>INPUT 1 ASSERTED STATE: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CLOSE</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2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2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2 NAME: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AGREGADOS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2 ASSERTED STATE: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CLOSE</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CONFIGURACION DE SALIDAS</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1</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DIF DE PORCENTAJE</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 Differential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FLEXLOGIC 03:</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Or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xml:space="preserve">OUTPUT 1 FLEXLOGIC 04: </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2</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2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xml:space="preserve">w1 Time OC </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2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2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2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W1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2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OUTPUT 1</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1 FLEXLOGIC</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W2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1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AGREGADOS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1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1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OUTPUT 2</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2 FLEXLOGIC</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W3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2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CAL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2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2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 START</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OUTPUT 1</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4.00 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 DROPOUT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0,5 s</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2</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2 START</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OUTPUT 2</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2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4.00 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2 DROPOUT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0,5 s</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3</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3 START</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W2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3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4.00 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 DROPOUT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0,5 s</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4</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4 START</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W3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4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4.00 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4 DROPOUT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0,5 s</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3</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FALLA CAL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W2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AGREGADOS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03:</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OPEN TRANSF</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05:</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3</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06:</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07:</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OR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08:</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Default="002A792A" w:rsidP="00641D8D">
            <w:pPr>
              <w:spacing w:after="0" w:line="240" w:lineRule="auto"/>
              <w:rPr>
                <w:color w:val="000000"/>
                <w:lang w:eastAsia="es-EC"/>
              </w:rPr>
            </w:pPr>
          </w:p>
          <w:p w:rsidR="002A792A" w:rsidRDefault="002A792A" w:rsidP="00641D8D">
            <w:pPr>
              <w:spacing w:after="0" w:line="240" w:lineRule="auto"/>
              <w:rPr>
                <w:color w:val="000000"/>
                <w:lang w:eastAsia="es-EC"/>
              </w:rPr>
            </w:pPr>
          </w:p>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lastRenderedPageBreak/>
              <w:t>OUTPUT RELAY 4</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FALLA AGREGADOS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W3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CAL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03:</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OPEN TRANSF</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05:</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4</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06:</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07:</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OR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08:</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5</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5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TRANSF 1</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5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5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5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w:t>
            </w:r>
          </w:p>
        </w:tc>
      </w:tr>
      <w:tr w:rsidR="002A792A" w:rsidRPr="0008129D" w:rsidTr="00641D8D">
        <w:trPr>
          <w:trHeight w:val="300"/>
          <w:jc w:val="center"/>
        </w:trPr>
        <w:tc>
          <w:tcPr>
            <w:tcW w:w="3980" w:type="dxa"/>
            <w:tcBorders>
              <w:top w:val="nil"/>
              <w:left w:val="single" w:sz="4" w:space="0" w:color="auto"/>
              <w:bottom w:val="nil"/>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5 FLEXLOGIC 02:</w:t>
            </w:r>
          </w:p>
        </w:tc>
        <w:tc>
          <w:tcPr>
            <w:tcW w:w="2420" w:type="dxa"/>
            <w:tcBorders>
              <w:top w:val="nil"/>
              <w:left w:val="nil"/>
              <w:bottom w:val="nil"/>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single" w:sz="4" w:space="0" w:color="auto"/>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w:t>
            </w:r>
          </w:p>
        </w:tc>
        <w:tc>
          <w:tcPr>
            <w:tcW w:w="2420" w:type="dxa"/>
            <w:tcBorders>
              <w:top w:val="single" w:sz="4" w:space="0" w:color="auto"/>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6</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6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TRANSF 2</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6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6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6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2</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6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7</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OPEN TRANSF 1</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W2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AGREGADOS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FLEXLOGIC 03:</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NOT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 (2 input)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8</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OPEN TRANSF 2</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W3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CAL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FLEXLOGIC 03:</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NOT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 (2 input)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bl>
    <w:p w:rsidR="002A792A" w:rsidRDefault="002A792A" w:rsidP="002A792A">
      <w:pPr>
        <w:pStyle w:val="Textoindependiente"/>
        <w:spacing w:line="480" w:lineRule="auto"/>
        <w:rPr>
          <w:rFonts w:ascii="Bookman Old Style" w:hAnsi="Bookman Old Style" w:cs="Arial"/>
          <w:lang w:val="es-EC"/>
        </w:rPr>
      </w:pPr>
    </w:p>
    <w:p w:rsidR="002A792A" w:rsidRPr="004D7ECE" w:rsidRDefault="002A792A" w:rsidP="002A792A">
      <w:pPr>
        <w:pStyle w:val="Textoindependiente"/>
        <w:tabs>
          <w:tab w:val="left" w:pos="709"/>
        </w:tabs>
        <w:spacing w:line="480" w:lineRule="auto"/>
        <w:ind w:left="709" w:hanging="709"/>
        <w:rPr>
          <w:rFonts w:ascii="Bookman Old Style" w:hAnsi="Bookman Old Style" w:cs="Arial"/>
          <w:b/>
        </w:rPr>
      </w:pPr>
      <w:r w:rsidRPr="004D7ECE">
        <w:rPr>
          <w:rFonts w:ascii="Bookman Old Style" w:hAnsi="Bookman Old Style" w:cs="Arial"/>
          <w:b/>
        </w:rPr>
        <w:t>4.4.2</w:t>
      </w:r>
      <w:r w:rsidRPr="004D7ECE">
        <w:rPr>
          <w:rFonts w:ascii="Bookman Old Style" w:hAnsi="Bookman Old Style" w:cs="Arial"/>
          <w:b/>
        </w:rPr>
        <w:tab/>
        <w:t>Configuración general para relé GE 745 Transformer management relay del transformador principal (alternativa 1)</w:t>
      </w:r>
    </w:p>
    <w:tbl>
      <w:tblPr>
        <w:tblW w:w="6400" w:type="dxa"/>
        <w:jc w:val="center"/>
        <w:tblInd w:w="53" w:type="dxa"/>
        <w:tblCellMar>
          <w:left w:w="70" w:type="dxa"/>
          <w:right w:w="70" w:type="dxa"/>
        </w:tblCellMar>
        <w:tblLook w:val="00A0"/>
      </w:tblPr>
      <w:tblGrid>
        <w:gridCol w:w="3980"/>
        <w:gridCol w:w="2420"/>
      </w:tblGrid>
      <w:tr w:rsidR="002A792A" w:rsidRPr="005B6832"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lang w:val="en-US" w:eastAsia="es-EC"/>
              </w:rPr>
            </w:pPr>
            <w:r w:rsidRPr="005B6832">
              <w:rPr>
                <w:color w:val="000000"/>
                <w:lang w:val="en-US" w:eastAsia="es-EC"/>
              </w:rPr>
              <w:t>NOMINAL FREQUENCY</w:t>
            </w:r>
          </w:p>
        </w:tc>
        <w:tc>
          <w:tcPr>
            <w:tcW w:w="2420" w:type="dxa"/>
            <w:tcBorders>
              <w:top w:val="single" w:sz="4" w:space="0" w:color="auto"/>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lang w:val="en-US" w:eastAsia="es-EC"/>
              </w:rPr>
            </w:pPr>
            <w:r w:rsidRPr="005B6832">
              <w:rPr>
                <w:color w:val="000000"/>
                <w:lang w:val="en-US" w:eastAsia="es-EC"/>
              </w:rPr>
              <w:t>60 Hz</w:t>
            </w:r>
          </w:p>
        </w:tc>
      </w:tr>
      <w:tr w:rsidR="002A792A" w:rsidRPr="005B6832"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lang w:val="en-US" w:eastAsia="es-EC"/>
              </w:rPr>
            </w:pPr>
            <w:r w:rsidRPr="005B6832">
              <w:rPr>
                <w:color w:val="000000"/>
                <w:lang w:val="en-US" w:eastAsia="es-EC"/>
              </w:rPr>
              <w:t>FREQUENCY TRACKING</w:t>
            </w:r>
          </w:p>
        </w:tc>
        <w:tc>
          <w:tcPr>
            <w:tcW w:w="2420"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lang w:val="en-US" w:eastAsia="es-EC"/>
              </w:rPr>
            </w:pPr>
            <w:r w:rsidRPr="005B6832">
              <w:rPr>
                <w:color w:val="000000"/>
                <w:lang w:val="en-US" w:eastAsia="es-EC"/>
              </w:rPr>
              <w:t>ENABLED</w:t>
            </w:r>
          </w:p>
        </w:tc>
      </w:tr>
      <w:tr w:rsidR="002A792A" w:rsidRPr="005B6832"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lang w:val="en-US" w:eastAsia="es-EC"/>
              </w:rPr>
            </w:pPr>
            <w:r w:rsidRPr="005B6832">
              <w:rPr>
                <w:color w:val="000000"/>
                <w:lang w:val="en-US" w:eastAsia="es-EC"/>
              </w:rPr>
              <w:t>PHASE SEQUENCE</w:t>
            </w:r>
          </w:p>
        </w:tc>
        <w:tc>
          <w:tcPr>
            <w:tcW w:w="2420"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lang w:val="en-US" w:eastAsia="es-EC"/>
              </w:rPr>
            </w:pPr>
            <w:r w:rsidRPr="005B6832">
              <w:rPr>
                <w:color w:val="000000"/>
                <w:lang w:val="en-US" w:eastAsia="es-EC"/>
              </w:rPr>
              <w:t>ABC</w:t>
            </w:r>
          </w:p>
        </w:tc>
      </w:tr>
      <w:tr w:rsidR="002A792A" w:rsidRPr="005B6832"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lang w:val="en-US" w:eastAsia="es-EC"/>
              </w:rPr>
            </w:pPr>
            <w:r w:rsidRPr="005B6832">
              <w:rPr>
                <w:color w:val="000000"/>
                <w:lang w:val="en-US" w:eastAsia="es-EC"/>
              </w:rPr>
              <w:t>TRANSFORMER TYPE</w:t>
            </w:r>
          </w:p>
        </w:tc>
        <w:tc>
          <w:tcPr>
            <w:tcW w:w="2420"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lang w:val="en-US" w:eastAsia="es-EC"/>
              </w:rPr>
            </w:pPr>
            <w:r w:rsidRPr="005B6832">
              <w:rPr>
                <w:color w:val="000000"/>
                <w:lang w:val="en-US" w:eastAsia="es-EC"/>
              </w:rPr>
              <w:t>3W external connection</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5B6832">
              <w:rPr>
                <w:color w:val="000000"/>
                <w:lang w:val="en-US" w:eastAsia="es-EC"/>
              </w:rPr>
              <w:t xml:space="preserve">LOAD LOSS AT </w:t>
            </w:r>
            <w:r w:rsidRPr="0008129D">
              <w:rPr>
                <w:color w:val="000000"/>
                <w:lang w:eastAsia="es-EC"/>
              </w:rPr>
              <w:t>RATED</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Automatico</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LOW VOLTAGE WINDING RATING</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ABOVE 5KV</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RATED WINDING TEMP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55° (Oil)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NO LOAD LOSS</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Automatico</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TYPE OF COOLING</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RATED TOP OIL RISE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10°C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XMFR THRML CAPACITY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 Kwh/°C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TIME CONST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 min</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val="en-US" w:eastAsia="es-EC"/>
              </w:rPr>
            </w:pPr>
            <w:r w:rsidRPr="0008129D">
              <w:rPr>
                <w:color w:val="000000"/>
                <w:lang w:val="en-US" w:eastAsia="es-EC"/>
              </w:rPr>
              <w:t>SET ACCUMULATED LOSS OF LIFE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 X 10 h</w:t>
            </w: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b/>
                <w:bCs/>
                <w:color w:val="000000"/>
                <w:lang w:eastAsia="es-EC"/>
              </w:rPr>
            </w:pPr>
            <w:r w:rsidRPr="0008129D">
              <w:rPr>
                <w:b/>
                <w:bCs/>
                <w:color w:val="000000"/>
                <w:lang w:eastAsia="es-EC"/>
              </w:rPr>
              <w:t>SETEOS PARA EL PRIMER DEVANADO</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val="en-US" w:eastAsia="es-EC"/>
              </w:rPr>
            </w:pPr>
            <w:r w:rsidRPr="0008129D">
              <w:rPr>
                <w:color w:val="000000"/>
                <w:lang w:val="en-US" w:eastAsia="es-EC"/>
              </w:rPr>
              <w:t xml:space="preserve">WINDING 1 NOM </w:t>
            </w:r>
            <w:r w:rsidRPr="0008129D">
              <w:rPr>
                <w:rFonts w:ascii="Arial" w:hAnsi="Arial" w:cs="Arial"/>
                <w:color w:val="000000"/>
                <w:lang w:eastAsia="es-EC"/>
              </w:rPr>
              <w:t>Φ</w:t>
            </w:r>
            <w:r w:rsidRPr="0008129D">
              <w:rPr>
                <w:rFonts w:ascii="Arial" w:hAnsi="Arial" w:cs="Arial"/>
                <w:color w:val="000000"/>
                <w:lang w:val="en-US" w:eastAsia="es-EC"/>
              </w:rPr>
              <w:t>-</w:t>
            </w:r>
            <w:r w:rsidRPr="0008129D">
              <w:rPr>
                <w:rFonts w:ascii="Arial" w:hAnsi="Arial" w:cs="Arial"/>
                <w:color w:val="000000"/>
                <w:lang w:eastAsia="es-EC"/>
              </w:rPr>
              <w:t>Φ</w:t>
            </w:r>
            <w:r w:rsidRPr="0008129D">
              <w:rPr>
                <w:rFonts w:ascii="Arial" w:hAnsi="Arial" w:cs="Arial"/>
                <w:color w:val="000000"/>
                <w:lang w:val="en-US" w:eastAsia="es-EC"/>
              </w:rPr>
              <w:t xml:space="preserve"> VOLTAGE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69 Kv</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1 RATED LOAD</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3.75 MVA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1 PHASE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50:5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1 GROUND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50:5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1 SERIES 3 Φ RESISTANCE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w:t>
            </w: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b/>
                <w:bCs/>
                <w:color w:val="000000"/>
                <w:lang w:eastAsia="es-EC"/>
              </w:rPr>
            </w:pPr>
            <w:r w:rsidRPr="0008129D">
              <w:rPr>
                <w:b/>
                <w:bCs/>
                <w:color w:val="000000"/>
                <w:lang w:eastAsia="es-EC"/>
              </w:rPr>
              <w:t>SETEOS PARA EL SEGUNDO DEVANADO</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val="en-US" w:eastAsia="es-EC"/>
              </w:rPr>
            </w:pPr>
            <w:r w:rsidRPr="0008129D">
              <w:rPr>
                <w:color w:val="000000"/>
                <w:lang w:val="en-US" w:eastAsia="es-EC"/>
              </w:rPr>
              <w:t xml:space="preserve">WINDING 2 NOM </w:t>
            </w:r>
            <w:r w:rsidRPr="0008129D">
              <w:rPr>
                <w:rFonts w:ascii="Arial" w:hAnsi="Arial" w:cs="Arial"/>
                <w:color w:val="000000"/>
                <w:lang w:eastAsia="es-EC"/>
              </w:rPr>
              <w:t>Φ</w:t>
            </w:r>
            <w:r w:rsidRPr="0008129D">
              <w:rPr>
                <w:rFonts w:ascii="Arial" w:hAnsi="Arial" w:cs="Arial"/>
                <w:color w:val="000000"/>
                <w:lang w:val="en-US" w:eastAsia="es-EC"/>
              </w:rPr>
              <w:t>-</w:t>
            </w:r>
            <w:r w:rsidRPr="0008129D">
              <w:rPr>
                <w:rFonts w:ascii="Arial" w:hAnsi="Arial" w:cs="Arial"/>
                <w:color w:val="000000"/>
                <w:lang w:eastAsia="es-EC"/>
              </w:rPr>
              <w:t>Φ</w:t>
            </w:r>
            <w:r w:rsidRPr="0008129D">
              <w:rPr>
                <w:rFonts w:ascii="Arial" w:hAnsi="Arial" w:cs="Arial"/>
                <w:color w:val="000000"/>
                <w:lang w:val="en-US" w:eastAsia="es-EC"/>
              </w:rPr>
              <w:t xml:space="preserve"> VOLTAGE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13.8 Kv</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RATED LOAD</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1.875 MVA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PHASE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200:5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GROUND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200:5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SERIES 3 Φ RESISTANCE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w:t>
            </w: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b/>
                <w:bCs/>
                <w:color w:val="000000"/>
                <w:lang w:eastAsia="es-EC"/>
              </w:rPr>
            </w:pPr>
            <w:r w:rsidRPr="0008129D">
              <w:rPr>
                <w:b/>
                <w:bCs/>
                <w:color w:val="000000"/>
                <w:lang w:eastAsia="es-EC"/>
              </w:rPr>
              <w:t>SETEOS PARA EL TERCER DEVANADO</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val="en-US" w:eastAsia="es-EC"/>
              </w:rPr>
            </w:pPr>
            <w:r w:rsidRPr="0008129D">
              <w:rPr>
                <w:color w:val="000000"/>
                <w:lang w:val="en-US" w:eastAsia="es-EC"/>
              </w:rPr>
              <w:t xml:space="preserve">WINDING 2 NOM </w:t>
            </w:r>
            <w:r w:rsidRPr="0008129D">
              <w:rPr>
                <w:rFonts w:ascii="Arial" w:hAnsi="Arial" w:cs="Arial"/>
                <w:color w:val="000000"/>
                <w:lang w:eastAsia="es-EC"/>
              </w:rPr>
              <w:t>Φ</w:t>
            </w:r>
            <w:r w:rsidRPr="0008129D">
              <w:rPr>
                <w:rFonts w:ascii="Arial" w:hAnsi="Arial" w:cs="Arial"/>
                <w:color w:val="000000"/>
                <w:lang w:val="en-US" w:eastAsia="es-EC"/>
              </w:rPr>
              <w:t>-</w:t>
            </w:r>
            <w:r w:rsidRPr="0008129D">
              <w:rPr>
                <w:rFonts w:ascii="Arial" w:hAnsi="Arial" w:cs="Arial"/>
                <w:color w:val="000000"/>
                <w:lang w:eastAsia="es-EC"/>
              </w:rPr>
              <w:t>Φ</w:t>
            </w:r>
            <w:r w:rsidRPr="0008129D">
              <w:rPr>
                <w:rFonts w:ascii="Arial" w:hAnsi="Arial" w:cs="Arial"/>
                <w:color w:val="000000"/>
                <w:lang w:val="en-US" w:eastAsia="es-EC"/>
              </w:rPr>
              <w:t xml:space="preserve"> VOLTAGE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13.8 KV</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RATED LOAD</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1.875 MVA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PHASE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200:5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GROUND CT PRIMARY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200:5 A</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center"/>
          </w:tcPr>
          <w:p w:rsidR="002A792A" w:rsidRPr="0008129D" w:rsidRDefault="002A792A" w:rsidP="00641D8D">
            <w:pPr>
              <w:spacing w:after="0" w:line="240" w:lineRule="auto"/>
              <w:rPr>
                <w:color w:val="000000"/>
                <w:lang w:eastAsia="es-EC"/>
              </w:rPr>
            </w:pPr>
            <w:r w:rsidRPr="0008129D">
              <w:rPr>
                <w:color w:val="000000"/>
                <w:lang w:eastAsia="es-EC"/>
              </w:rPr>
              <w:t>WINDING 2 SERIES 3 Φ RESISTANCE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w:t>
            </w: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center"/>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center"/>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DIFERENCIAL DE PORCENTAJE</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PICK 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0.3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SLOPE 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23.463 %</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KNEE POINT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1.5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SLOPE 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95%</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INSTANTANEO DIFERENCIAL</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 DIFFERENTIAL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 DIFFERENTIAL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 DIFFERENTIAL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7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 DIFFERENTIAL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DE SOBRECORRIENTE DE TIEMPO INVERSO</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1.4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SHAPE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IEC C</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lastRenderedPageBreak/>
              <w:t>W1 PHASE TIME OC MULTILPIER</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0,05</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RESET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instantaneous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TIME OC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W1 HARMONIC DERATING CORRECTION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DE SOBRECORRIENTE DE TIEMPO INVERSO</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0.95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SHAPE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IEC 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MULTILPIER</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0,05</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RESET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instantaneous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W2 PHASE TIME OC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W2 HARMONIC DERATING CORRECTION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DE SOBRECORRIENTE DE TIEMPO INVERSO</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0.95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SHAPE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IEC 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MULTILPIER</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0,05</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RESET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Instantaneous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W3 PHASE TIME OC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W3 HARMONIC DERATING CORRECTION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6400" w:type="dxa"/>
            <w:gridSpan w:val="2"/>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SETEO DEL ELEMENTO INSTANTANEO DE SOBRECORRIENTE</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INST OC 1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INST OC 1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INST OC 1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16 X CT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INST OC 1 DELAY</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60</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val="en-US" w:eastAsia="es-EC"/>
              </w:rPr>
            </w:pPr>
            <w:r w:rsidRPr="0008129D">
              <w:rPr>
                <w:color w:val="000000"/>
                <w:lang w:val="en-US" w:eastAsia="es-EC"/>
              </w:rPr>
              <w:t>W1 PHASE INST OC 1 BLOCK</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disabled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CONFIGURACION DE ENTRADAS LOGICAS</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1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1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1 NAME: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xml:space="preserve">CAL </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lastRenderedPageBreak/>
              <w:t>INPUT 1 ASSERTED STATE: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CLOSE</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2 FUNCTION:</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ENABLED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2 TARGET: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2 NAME: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AGREGADOS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INPUT 2 ASSERTED STATE: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CLOSE</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r w:rsidRPr="0008129D">
              <w:rPr>
                <w:b/>
                <w:bCs/>
                <w:color w:val="000000"/>
                <w:lang w:eastAsia="es-EC"/>
              </w:rPr>
              <w:t>CONFIGURACION DE SALIDAS</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b/>
                <w:bCs/>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1</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DIF DE PORCENTAJE</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Percent Differential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Inst Differential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1 FLEXLOGIC 03:</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Or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xml:space="preserve">OUTPUT 1 FLEXLOGIC 04: </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2</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2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xml:space="preserve">w1 Time OC </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2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2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2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W1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2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OUTPUT 1</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1 FLEXLOGIC</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W2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1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AGREGADOS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1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1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OUTPUT 2</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2 FLEXLOGIC</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W3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2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CAL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2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2 FLEXLOGIC</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 START</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OUTPUT 1</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4.00 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 DROPOUT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0,5 s</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2</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2 START</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VIRTUAL OUTPUT 2</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2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4.00 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2 DROPOUT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0,5 s</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3</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3 START</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W2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3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4.00 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 DROPOUT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0,5 s</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4</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4 START</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W3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4 PICKUP</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4.00 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4 DROPOUT</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0,5 s</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3</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FALLA CAL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W2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AGREGADOS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03:</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OPEN TRANSF</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05:</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3</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06:</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07:</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OR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3 FLEXLOGIC 08:</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Default="002A792A" w:rsidP="00641D8D">
            <w:pPr>
              <w:spacing w:after="0" w:line="240" w:lineRule="auto"/>
              <w:rPr>
                <w:color w:val="000000"/>
                <w:lang w:eastAsia="es-EC"/>
              </w:rPr>
            </w:pPr>
          </w:p>
          <w:p w:rsidR="002A792A" w:rsidRPr="0008129D" w:rsidRDefault="002A792A" w:rsidP="00641D8D">
            <w:pPr>
              <w:spacing w:after="0" w:line="240" w:lineRule="auto"/>
              <w:rPr>
                <w:color w:val="000000"/>
                <w:lang w:eastAsia="es-EC"/>
              </w:rPr>
            </w:pPr>
            <w:r w:rsidRPr="0008129D">
              <w:rPr>
                <w:color w:val="000000"/>
                <w:lang w:eastAsia="es-EC"/>
              </w:rPr>
              <w:lastRenderedPageBreak/>
              <w:t>OUTPUT RELAY 4</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lastRenderedPageBreak/>
              <w:t>OUTPUT 4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FALLA AGREGADOS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W3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CAL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03:</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OPEN TRANSF</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05:</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4</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06:</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AND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07:</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OR (2 inputs)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4 FLEXLOGIC 08:</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5</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5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TRANSF 1</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5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5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5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TIMER 1</w:t>
            </w:r>
          </w:p>
        </w:tc>
      </w:tr>
      <w:tr w:rsidR="002A792A" w:rsidRPr="0008129D" w:rsidTr="00641D8D">
        <w:trPr>
          <w:trHeight w:val="300"/>
          <w:jc w:val="center"/>
        </w:trPr>
        <w:tc>
          <w:tcPr>
            <w:tcW w:w="3980" w:type="dxa"/>
            <w:tcBorders>
              <w:top w:val="nil"/>
              <w:left w:val="single" w:sz="4" w:space="0" w:color="auto"/>
              <w:bottom w:val="nil"/>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5 FLEXLOGIC 02:</w:t>
            </w:r>
          </w:p>
        </w:tc>
        <w:tc>
          <w:tcPr>
            <w:tcW w:w="2420" w:type="dxa"/>
            <w:tcBorders>
              <w:top w:val="nil"/>
              <w:left w:val="nil"/>
              <w:bottom w:val="nil"/>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single" w:sz="4" w:space="0" w:color="auto"/>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w:t>
            </w:r>
          </w:p>
        </w:tc>
        <w:tc>
          <w:tcPr>
            <w:tcW w:w="2420" w:type="dxa"/>
            <w:tcBorders>
              <w:top w:val="single" w:sz="4" w:space="0" w:color="auto"/>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 </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7</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OPEN TRANSF 1</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W2 Phase time OC</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FLEXLOGIC 02:</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AGREGADOS</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FLEXLOGIC 03:</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NOT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 (2 input)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7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RELAY 8</w:t>
            </w:r>
          </w:p>
        </w:tc>
        <w:tc>
          <w:tcPr>
            <w:tcW w:w="2420" w:type="dxa"/>
            <w:tcBorders>
              <w:top w:val="nil"/>
              <w:left w:val="nil"/>
              <w:bottom w:val="nil"/>
              <w:right w:val="nil"/>
            </w:tcBorders>
            <w:noWrap/>
            <w:vAlign w:val="bottom"/>
          </w:tcPr>
          <w:p w:rsidR="002A792A" w:rsidRPr="0008129D" w:rsidRDefault="002A792A" w:rsidP="00641D8D">
            <w:pPr>
              <w:spacing w:after="0" w:line="240" w:lineRule="auto"/>
              <w:rPr>
                <w:color w:val="000000"/>
                <w:lang w:eastAsia="es-EC"/>
              </w:rPr>
            </w:pP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NAME</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OPEN TRANSF 2</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OPERATION</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LATCHED</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TYPE</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TRIP</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FLEXLOGIC 01:</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W3 Phase time OC</w:t>
            </w:r>
          </w:p>
        </w:tc>
      </w:tr>
      <w:tr w:rsidR="002A792A" w:rsidRPr="0008129D" w:rsidTr="00641D8D">
        <w:trPr>
          <w:trHeight w:val="300"/>
          <w:jc w:val="center"/>
        </w:trPr>
        <w:tc>
          <w:tcPr>
            <w:tcW w:w="3980" w:type="dxa"/>
            <w:tcBorders>
              <w:top w:val="single" w:sz="4" w:space="0" w:color="auto"/>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lastRenderedPageBreak/>
              <w:t>OUTPUT 8 FLEXLOGIC 02:</w:t>
            </w:r>
          </w:p>
        </w:tc>
        <w:tc>
          <w:tcPr>
            <w:tcW w:w="2420" w:type="dxa"/>
            <w:tcBorders>
              <w:top w:val="single" w:sz="4" w:space="0" w:color="auto"/>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CAL</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FLEXLOGIC 03:</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NOT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IN (2 input)</w:t>
            </w:r>
          </w:p>
        </w:tc>
      </w:tr>
      <w:tr w:rsidR="002A792A" w:rsidRPr="0008129D" w:rsidTr="00641D8D">
        <w:trPr>
          <w:trHeight w:val="300"/>
          <w:jc w:val="center"/>
        </w:trPr>
        <w:tc>
          <w:tcPr>
            <w:tcW w:w="3980" w:type="dxa"/>
            <w:tcBorders>
              <w:top w:val="nil"/>
              <w:left w:val="single" w:sz="4" w:space="0" w:color="auto"/>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OUTPUT 8 FLEXLOGIC 04:</w:t>
            </w:r>
          </w:p>
        </w:tc>
        <w:tc>
          <w:tcPr>
            <w:tcW w:w="2420" w:type="dxa"/>
            <w:tcBorders>
              <w:top w:val="nil"/>
              <w:left w:val="nil"/>
              <w:bottom w:val="single" w:sz="4" w:space="0" w:color="auto"/>
              <w:right w:val="single" w:sz="4" w:space="0" w:color="auto"/>
            </w:tcBorders>
            <w:noWrap/>
            <w:vAlign w:val="bottom"/>
          </w:tcPr>
          <w:p w:rsidR="002A792A" w:rsidRPr="0008129D" w:rsidRDefault="002A792A" w:rsidP="00641D8D">
            <w:pPr>
              <w:spacing w:after="0" w:line="240" w:lineRule="auto"/>
              <w:rPr>
                <w:color w:val="000000"/>
                <w:lang w:eastAsia="es-EC"/>
              </w:rPr>
            </w:pPr>
            <w:r w:rsidRPr="0008129D">
              <w:rPr>
                <w:color w:val="000000"/>
                <w:lang w:eastAsia="es-EC"/>
              </w:rPr>
              <w:t>END</w:t>
            </w:r>
          </w:p>
        </w:tc>
      </w:tr>
    </w:tbl>
    <w:p w:rsidR="002A792A" w:rsidRDefault="002A792A" w:rsidP="002A792A">
      <w:pPr>
        <w:jc w:val="both"/>
        <w:rPr>
          <w:rFonts w:ascii="Arial" w:hAnsi="Arial" w:cs="Arial"/>
        </w:rPr>
      </w:pPr>
    </w:p>
    <w:p w:rsidR="002A792A" w:rsidRPr="00C31B84" w:rsidRDefault="002A792A" w:rsidP="002A792A">
      <w:pPr>
        <w:tabs>
          <w:tab w:val="left" w:pos="851"/>
        </w:tabs>
        <w:spacing w:line="480" w:lineRule="auto"/>
        <w:ind w:left="851" w:hanging="851"/>
        <w:jc w:val="both"/>
        <w:rPr>
          <w:rFonts w:ascii="Bookman Old Style" w:hAnsi="Bookman Old Style" w:cs="Arial"/>
          <w:b/>
          <w:sz w:val="24"/>
          <w:szCs w:val="24"/>
        </w:rPr>
      </w:pPr>
      <w:r w:rsidRPr="00C31B84">
        <w:rPr>
          <w:rFonts w:ascii="Bookman Old Style" w:hAnsi="Bookman Old Style" w:cs="Arial"/>
          <w:b/>
          <w:sz w:val="24"/>
          <w:szCs w:val="24"/>
        </w:rPr>
        <w:t>4.</w:t>
      </w:r>
      <w:r>
        <w:rPr>
          <w:rFonts w:ascii="Bookman Old Style" w:hAnsi="Bookman Old Style" w:cs="Arial"/>
          <w:b/>
          <w:sz w:val="24"/>
          <w:szCs w:val="24"/>
        </w:rPr>
        <w:t>4.3</w:t>
      </w:r>
      <w:r>
        <w:rPr>
          <w:rFonts w:ascii="Bookman Old Style" w:hAnsi="Bookman Old Style" w:cs="Arial"/>
          <w:b/>
          <w:sz w:val="24"/>
          <w:szCs w:val="24"/>
        </w:rPr>
        <w:tab/>
      </w:r>
      <w:r w:rsidRPr="00C31B84">
        <w:rPr>
          <w:rFonts w:ascii="Bookman Old Style" w:hAnsi="Bookman Old Style" w:cs="Arial"/>
          <w:b/>
          <w:sz w:val="24"/>
          <w:szCs w:val="24"/>
        </w:rPr>
        <w:t>Configuración general para rele GE 745 Transformer Management Relay del tra</w:t>
      </w:r>
      <w:r>
        <w:rPr>
          <w:rFonts w:ascii="Bookman Old Style" w:hAnsi="Bookman Old Style" w:cs="Arial"/>
          <w:b/>
          <w:sz w:val="24"/>
          <w:szCs w:val="24"/>
        </w:rPr>
        <w:t>n</w:t>
      </w:r>
      <w:r w:rsidRPr="00C31B84">
        <w:rPr>
          <w:rFonts w:ascii="Bookman Old Style" w:hAnsi="Bookman Old Style" w:cs="Arial"/>
          <w:b/>
          <w:sz w:val="24"/>
          <w:szCs w:val="24"/>
        </w:rPr>
        <w:t>sformador de trituración Primaria</w:t>
      </w:r>
      <w:r>
        <w:rPr>
          <w:rFonts w:ascii="Bookman Old Style" w:hAnsi="Bookman Old Style" w:cs="Arial"/>
          <w:b/>
          <w:sz w:val="24"/>
          <w:szCs w:val="24"/>
        </w:rPr>
        <w:t>.</w:t>
      </w:r>
    </w:p>
    <w:tbl>
      <w:tblPr>
        <w:tblW w:w="8475" w:type="dxa"/>
        <w:jc w:val="center"/>
        <w:tblInd w:w="108" w:type="dxa"/>
        <w:tblLook w:val="00A0"/>
      </w:tblPr>
      <w:tblGrid>
        <w:gridCol w:w="4860"/>
        <w:gridCol w:w="3615"/>
      </w:tblGrid>
      <w:tr w:rsidR="002A792A" w:rsidRPr="00D6158E" w:rsidTr="00641D8D">
        <w:trPr>
          <w:trHeight w:val="300"/>
          <w:jc w:val="center"/>
        </w:trPr>
        <w:tc>
          <w:tcPr>
            <w:tcW w:w="4860" w:type="dxa"/>
            <w:tcBorders>
              <w:top w:val="single" w:sz="4" w:space="0" w:color="auto"/>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NOMINAL FREQUENCY</w:t>
            </w:r>
          </w:p>
        </w:tc>
        <w:tc>
          <w:tcPr>
            <w:tcW w:w="3615" w:type="dxa"/>
            <w:tcBorders>
              <w:top w:val="single" w:sz="4" w:space="0" w:color="auto"/>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60 Hz</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FREQUENCY TRACKING</w:t>
            </w:r>
          </w:p>
        </w:tc>
        <w:tc>
          <w:tcPr>
            <w:tcW w:w="3615"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ENABLED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PHASE SEQUENCE</w:t>
            </w:r>
          </w:p>
        </w:tc>
        <w:tc>
          <w:tcPr>
            <w:tcW w:w="3615"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ABC</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TRANSFORMER TYPE</w:t>
            </w:r>
          </w:p>
        </w:tc>
        <w:tc>
          <w:tcPr>
            <w:tcW w:w="3615"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D/y 210°</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LOAD LOSS AT RATED</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5B6832">
              <w:rPr>
                <w:color w:val="000000"/>
              </w:rPr>
              <w:t>Automati</w:t>
            </w:r>
            <w:r w:rsidRPr="00D6158E">
              <w:rPr>
                <w:color w:val="000000"/>
                <w:lang w:val="en-US"/>
              </w:rPr>
              <w:t>co</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LOW VOLTAGE WINDING RATING</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below 1Kv</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RATED WINDING TEMP</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65° (Oil)</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NO LOAD LOSS</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Automatico</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TYPE OF COOLING</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OA</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RATED TOP OIL RISE</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10°C</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XMFR THRML CAPACITY</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 Kwh/°C</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TIME CONST</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2 min</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SET ACCUMULATED LOSS OF LIFE</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 X 10 h</w:t>
            </w:r>
          </w:p>
        </w:tc>
      </w:tr>
      <w:tr w:rsidR="002A792A" w:rsidRPr="00D6158E" w:rsidTr="00641D8D">
        <w:trPr>
          <w:trHeight w:val="300"/>
          <w:jc w:val="center"/>
        </w:trPr>
        <w:tc>
          <w:tcPr>
            <w:tcW w:w="4860" w:type="dxa"/>
            <w:tcBorders>
              <w:top w:val="nil"/>
              <w:left w:val="nil"/>
              <w:bottom w:val="nil"/>
              <w:right w:val="nil"/>
            </w:tcBorders>
            <w:noWrap/>
            <w:vAlign w:val="center"/>
          </w:tcPr>
          <w:p w:rsidR="002A792A" w:rsidRPr="00D6158E" w:rsidRDefault="002A792A" w:rsidP="00641D8D">
            <w:pPr>
              <w:spacing w:after="0" w:line="240" w:lineRule="auto"/>
              <w:rPr>
                <w:color w:val="000000"/>
                <w:lang w:val="en-US"/>
              </w:rPr>
            </w:pPr>
          </w:p>
        </w:tc>
        <w:tc>
          <w:tcPr>
            <w:tcW w:w="3615"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4860" w:type="dxa"/>
            <w:tcBorders>
              <w:top w:val="nil"/>
              <w:left w:val="nil"/>
              <w:bottom w:val="nil"/>
              <w:right w:val="nil"/>
            </w:tcBorders>
            <w:noWrap/>
            <w:vAlign w:val="center"/>
          </w:tcPr>
          <w:p w:rsidR="002A792A" w:rsidRPr="00D6158E" w:rsidRDefault="002A792A" w:rsidP="00641D8D">
            <w:pPr>
              <w:spacing w:after="0" w:line="240" w:lineRule="auto"/>
              <w:rPr>
                <w:b/>
                <w:bCs/>
                <w:color w:val="000000"/>
                <w:lang w:val="en-US"/>
              </w:rPr>
            </w:pPr>
            <w:r>
              <w:rPr>
                <w:b/>
                <w:bCs/>
                <w:color w:val="000000"/>
                <w:lang w:val="en-US"/>
              </w:rPr>
              <w:t>CONFIGURACION</w:t>
            </w:r>
            <w:r w:rsidRPr="00D6158E">
              <w:rPr>
                <w:b/>
                <w:bCs/>
                <w:color w:val="000000"/>
                <w:lang w:val="en-US"/>
              </w:rPr>
              <w:t xml:space="preserve"> PARA CADA DEVANADO</w:t>
            </w:r>
          </w:p>
        </w:tc>
        <w:tc>
          <w:tcPr>
            <w:tcW w:w="3615"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4860" w:type="dxa"/>
            <w:tcBorders>
              <w:top w:val="single" w:sz="4" w:space="0" w:color="auto"/>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 xml:space="preserve">WINDING 1 NOM </w:t>
            </w:r>
            <w:r w:rsidRPr="00D6158E">
              <w:rPr>
                <w:rFonts w:ascii="Arial" w:hAnsi="Arial" w:cs="Arial"/>
                <w:color w:val="000000"/>
                <w:lang w:val="en-US"/>
              </w:rPr>
              <w:t>Φ-Φ VOLTAGE</w:t>
            </w:r>
          </w:p>
        </w:tc>
        <w:tc>
          <w:tcPr>
            <w:tcW w:w="3615"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13.8 Kv</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1 RATED LOAD</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0.5 MVA</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1 PHASE CT PRIMARY</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50:5 A</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1 GROUND CT PRIMARY</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50:5 A</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1 SERIES 3 Φ RESISTANCE</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 </w:t>
            </w:r>
          </w:p>
        </w:tc>
      </w:tr>
      <w:tr w:rsidR="002A792A" w:rsidRPr="00D6158E" w:rsidTr="00641D8D">
        <w:trPr>
          <w:trHeight w:val="300"/>
          <w:jc w:val="center"/>
        </w:trPr>
        <w:tc>
          <w:tcPr>
            <w:tcW w:w="4860" w:type="dxa"/>
            <w:tcBorders>
              <w:top w:val="nil"/>
              <w:left w:val="nil"/>
              <w:bottom w:val="nil"/>
              <w:right w:val="nil"/>
            </w:tcBorders>
            <w:noWrap/>
            <w:vAlign w:val="center"/>
          </w:tcPr>
          <w:p w:rsidR="002A792A" w:rsidRPr="00D6158E" w:rsidRDefault="002A792A" w:rsidP="00641D8D">
            <w:pPr>
              <w:spacing w:after="0" w:line="240" w:lineRule="auto"/>
              <w:rPr>
                <w:color w:val="000000"/>
                <w:lang w:val="en-US"/>
              </w:rPr>
            </w:pPr>
          </w:p>
        </w:tc>
        <w:tc>
          <w:tcPr>
            <w:tcW w:w="3615"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4860" w:type="dxa"/>
            <w:tcBorders>
              <w:top w:val="single" w:sz="4" w:space="0" w:color="auto"/>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 xml:space="preserve">WINDING 2 NOM </w:t>
            </w:r>
            <w:r w:rsidRPr="00D6158E">
              <w:rPr>
                <w:rFonts w:ascii="Arial" w:hAnsi="Arial" w:cs="Arial"/>
                <w:color w:val="000000"/>
                <w:lang w:val="en-US"/>
              </w:rPr>
              <w:t>Φ-Φ VOLTAGE</w:t>
            </w:r>
          </w:p>
        </w:tc>
        <w:tc>
          <w:tcPr>
            <w:tcW w:w="3615"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440 V</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2 RATED LOAD</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0.5 MVA</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2 PHASE CT PRIMARY</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1000:5 A</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2 GROUND CT PRIMARY</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1000:5 A</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2 SERIES 3 Φ RESISTANCE</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 </w:t>
            </w:r>
          </w:p>
        </w:tc>
      </w:tr>
      <w:tr w:rsidR="002A792A" w:rsidRPr="00D6158E" w:rsidTr="00641D8D">
        <w:trPr>
          <w:trHeight w:val="300"/>
          <w:jc w:val="center"/>
        </w:trPr>
        <w:tc>
          <w:tcPr>
            <w:tcW w:w="8475" w:type="dxa"/>
            <w:gridSpan w:val="2"/>
            <w:tcBorders>
              <w:top w:val="nil"/>
              <w:left w:val="nil"/>
              <w:bottom w:val="nil"/>
              <w:right w:val="nil"/>
            </w:tcBorders>
            <w:noWrap/>
            <w:vAlign w:val="center"/>
          </w:tcPr>
          <w:p w:rsidR="002A792A" w:rsidRPr="00D6158E" w:rsidRDefault="002A792A" w:rsidP="00641D8D">
            <w:pPr>
              <w:spacing w:after="0" w:line="240" w:lineRule="auto"/>
              <w:rPr>
                <w:b/>
                <w:bCs/>
                <w:color w:val="000000"/>
              </w:rPr>
            </w:pPr>
            <w:r>
              <w:rPr>
                <w:b/>
                <w:bCs/>
                <w:color w:val="000000"/>
              </w:rPr>
              <w:lastRenderedPageBreak/>
              <w:t>CONFIGURACION</w:t>
            </w:r>
            <w:r w:rsidRPr="00D6158E">
              <w:rPr>
                <w:b/>
                <w:bCs/>
                <w:color w:val="000000"/>
              </w:rPr>
              <w:t xml:space="preserve"> DEL ELEMENTO DIFERENCIAL DE PORCENTAJE</w:t>
            </w:r>
          </w:p>
        </w:tc>
      </w:tr>
      <w:tr w:rsidR="002A792A" w:rsidRPr="00D6158E" w:rsidTr="00641D8D">
        <w:trPr>
          <w:trHeight w:val="300"/>
          <w:jc w:val="center"/>
        </w:trPr>
        <w:tc>
          <w:tcPr>
            <w:tcW w:w="4860" w:type="dxa"/>
            <w:tcBorders>
              <w:top w:val="single" w:sz="4" w:space="0" w:color="auto"/>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FUNCTION</w:t>
            </w:r>
          </w:p>
        </w:tc>
        <w:tc>
          <w:tcPr>
            <w:tcW w:w="3615"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Enabled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TARGET</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Latched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PICK UP</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0.3 X CT</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SLOPE 1</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36%</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KNEE POINT</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1.6 x CT</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SLOPE 2</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Pr>
                <w:color w:val="000000"/>
                <w:lang w:val="en-US"/>
              </w:rPr>
              <w:t>95%</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BLOCK</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860"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c>
          <w:tcPr>
            <w:tcW w:w="3615"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8475" w:type="dxa"/>
            <w:gridSpan w:val="2"/>
            <w:tcBorders>
              <w:top w:val="nil"/>
              <w:left w:val="nil"/>
              <w:bottom w:val="nil"/>
              <w:right w:val="nil"/>
            </w:tcBorders>
            <w:noWrap/>
            <w:vAlign w:val="bottom"/>
          </w:tcPr>
          <w:p w:rsidR="002A792A" w:rsidRDefault="002A792A" w:rsidP="00641D8D">
            <w:pPr>
              <w:spacing w:after="0" w:line="240" w:lineRule="auto"/>
              <w:rPr>
                <w:b/>
                <w:bCs/>
                <w:color w:val="000000"/>
              </w:rPr>
            </w:pPr>
          </w:p>
          <w:p w:rsidR="002A792A" w:rsidRPr="00D6158E" w:rsidRDefault="002A792A" w:rsidP="00641D8D">
            <w:pPr>
              <w:spacing w:after="0" w:line="240" w:lineRule="auto"/>
              <w:rPr>
                <w:b/>
                <w:bCs/>
                <w:color w:val="000000"/>
              </w:rPr>
            </w:pPr>
            <w:r>
              <w:rPr>
                <w:b/>
                <w:bCs/>
                <w:color w:val="000000"/>
              </w:rPr>
              <w:t>CONFIGURACION</w:t>
            </w:r>
            <w:r w:rsidRPr="00D6158E">
              <w:rPr>
                <w:b/>
                <w:bCs/>
                <w:color w:val="000000"/>
              </w:rPr>
              <w:t xml:space="preserve"> DEL ELEMENTO INSTANTANEO DIFERENCIAL</w:t>
            </w:r>
          </w:p>
        </w:tc>
      </w:tr>
      <w:tr w:rsidR="002A792A" w:rsidRPr="00D6158E" w:rsidTr="00641D8D">
        <w:trPr>
          <w:trHeight w:val="300"/>
          <w:jc w:val="center"/>
        </w:trPr>
        <w:tc>
          <w:tcPr>
            <w:tcW w:w="4860" w:type="dxa"/>
            <w:tcBorders>
              <w:top w:val="single" w:sz="4" w:space="0" w:color="auto"/>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 DIFFERENTIAL FUNCTION</w:t>
            </w:r>
          </w:p>
        </w:tc>
        <w:tc>
          <w:tcPr>
            <w:tcW w:w="3615"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Enabled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 DIFFERENTIAL TARGET</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Latched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 DIFFERENTIAL PICKUP</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5 X CT</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 DIFFERENTIAL BLOCK</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860"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c>
          <w:tcPr>
            <w:tcW w:w="3615"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8475" w:type="dxa"/>
            <w:gridSpan w:val="2"/>
            <w:tcBorders>
              <w:top w:val="nil"/>
              <w:left w:val="nil"/>
              <w:bottom w:val="nil"/>
              <w:right w:val="nil"/>
            </w:tcBorders>
            <w:noWrap/>
            <w:vAlign w:val="bottom"/>
          </w:tcPr>
          <w:p w:rsidR="002A792A" w:rsidRPr="00D6158E" w:rsidRDefault="002A792A" w:rsidP="00641D8D">
            <w:pPr>
              <w:spacing w:after="0" w:line="240" w:lineRule="auto"/>
              <w:rPr>
                <w:b/>
                <w:bCs/>
                <w:color w:val="000000"/>
              </w:rPr>
            </w:pPr>
            <w:r>
              <w:rPr>
                <w:b/>
                <w:bCs/>
                <w:color w:val="000000"/>
              </w:rPr>
              <w:t>CONFIGURACION</w:t>
            </w:r>
            <w:r w:rsidRPr="00D6158E">
              <w:rPr>
                <w:b/>
                <w:bCs/>
                <w:color w:val="000000"/>
              </w:rPr>
              <w:t xml:space="preserve"> DEL ELEMENTO DE SOBRECORRIENTE DE TIEMPO INVERSO</w:t>
            </w:r>
          </w:p>
        </w:tc>
      </w:tr>
      <w:tr w:rsidR="002A792A" w:rsidRPr="00D6158E" w:rsidTr="00641D8D">
        <w:trPr>
          <w:trHeight w:val="300"/>
          <w:jc w:val="center"/>
        </w:trPr>
        <w:tc>
          <w:tcPr>
            <w:tcW w:w="4860" w:type="dxa"/>
            <w:tcBorders>
              <w:top w:val="single" w:sz="4" w:space="0" w:color="auto"/>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FUNCTION</w:t>
            </w:r>
          </w:p>
        </w:tc>
        <w:tc>
          <w:tcPr>
            <w:tcW w:w="3615"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Enabled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TARGET</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latched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PICKUP</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0.7 X CT</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SHAPE</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IEC C</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MULTILPIER</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0.1</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RESET</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instantaneous</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BLOCK</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HARMONIC DERATING CORRECTION</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860"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c>
          <w:tcPr>
            <w:tcW w:w="3615"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8475" w:type="dxa"/>
            <w:gridSpan w:val="2"/>
            <w:tcBorders>
              <w:top w:val="nil"/>
              <w:left w:val="nil"/>
              <w:bottom w:val="nil"/>
              <w:right w:val="nil"/>
            </w:tcBorders>
            <w:noWrap/>
            <w:vAlign w:val="bottom"/>
          </w:tcPr>
          <w:p w:rsidR="002A792A" w:rsidRPr="00D6158E" w:rsidRDefault="002A792A" w:rsidP="00641D8D">
            <w:pPr>
              <w:spacing w:after="0" w:line="240" w:lineRule="auto"/>
              <w:rPr>
                <w:b/>
                <w:bCs/>
                <w:color w:val="000000"/>
              </w:rPr>
            </w:pPr>
            <w:r>
              <w:rPr>
                <w:b/>
                <w:bCs/>
                <w:color w:val="000000"/>
              </w:rPr>
              <w:t>CONFIGURACION</w:t>
            </w:r>
            <w:r w:rsidRPr="00D6158E">
              <w:rPr>
                <w:b/>
                <w:bCs/>
                <w:color w:val="000000"/>
              </w:rPr>
              <w:t xml:space="preserve"> DEL ELEMENTO DE SOBRECORRIENTE DE TIEMPO INVERSO</w:t>
            </w:r>
          </w:p>
        </w:tc>
      </w:tr>
      <w:tr w:rsidR="002A792A" w:rsidRPr="00D6158E" w:rsidTr="00641D8D">
        <w:trPr>
          <w:trHeight w:val="300"/>
          <w:jc w:val="center"/>
        </w:trPr>
        <w:tc>
          <w:tcPr>
            <w:tcW w:w="4860" w:type="dxa"/>
            <w:tcBorders>
              <w:top w:val="single" w:sz="4" w:space="0" w:color="auto"/>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FUNCTION</w:t>
            </w:r>
          </w:p>
        </w:tc>
        <w:tc>
          <w:tcPr>
            <w:tcW w:w="3615"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Enabled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TARGET</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latched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PICKUP</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0.9 X CT</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SHAPE</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IEC C</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MULTILPIER</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0.05</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RESET</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instantaneous</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BLOCK</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HARMONIC DERATING CORRECTION</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860"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c>
          <w:tcPr>
            <w:tcW w:w="3615"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8475" w:type="dxa"/>
            <w:gridSpan w:val="2"/>
            <w:tcBorders>
              <w:top w:val="nil"/>
              <w:left w:val="nil"/>
              <w:bottom w:val="nil"/>
              <w:right w:val="nil"/>
            </w:tcBorders>
            <w:noWrap/>
            <w:vAlign w:val="bottom"/>
          </w:tcPr>
          <w:p w:rsidR="002A792A" w:rsidRPr="00D6158E" w:rsidRDefault="002A792A" w:rsidP="00641D8D">
            <w:pPr>
              <w:spacing w:after="0" w:line="240" w:lineRule="auto"/>
              <w:rPr>
                <w:b/>
                <w:bCs/>
                <w:color w:val="000000"/>
              </w:rPr>
            </w:pPr>
            <w:r>
              <w:rPr>
                <w:b/>
                <w:bCs/>
                <w:color w:val="000000"/>
              </w:rPr>
              <w:lastRenderedPageBreak/>
              <w:t>CONFIGURACION</w:t>
            </w:r>
            <w:r w:rsidRPr="00D6158E">
              <w:rPr>
                <w:b/>
                <w:bCs/>
                <w:color w:val="000000"/>
              </w:rPr>
              <w:t xml:space="preserve"> DEL ELEMENTO INSTANTANEO DE SOBRECORRIENTE</w:t>
            </w:r>
          </w:p>
        </w:tc>
      </w:tr>
      <w:tr w:rsidR="002A792A" w:rsidRPr="00D6158E" w:rsidTr="00641D8D">
        <w:trPr>
          <w:trHeight w:val="300"/>
          <w:jc w:val="center"/>
        </w:trPr>
        <w:tc>
          <w:tcPr>
            <w:tcW w:w="4860" w:type="dxa"/>
            <w:tcBorders>
              <w:top w:val="single" w:sz="4" w:space="0" w:color="auto"/>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INST OC 1 FUNCTION</w:t>
            </w:r>
          </w:p>
        </w:tc>
        <w:tc>
          <w:tcPr>
            <w:tcW w:w="3615"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Enabled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INST OC 1 TARGET</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latched</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INST OC 1 PICKUP</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20 X CT</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INST OC 1 DELAY</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80</w:t>
            </w:r>
          </w:p>
        </w:tc>
      </w:tr>
      <w:tr w:rsidR="002A792A" w:rsidRPr="00D6158E" w:rsidTr="00641D8D">
        <w:trPr>
          <w:trHeight w:val="300"/>
          <w:jc w:val="center"/>
        </w:trPr>
        <w:tc>
          <w:tcPr>
            <w:tcW w:w="4860"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INST OC 1 BLOCK</w:t>
            </w:r>
          </w:p>
        </w:tc>
        <w:tc>
          <w:tcPr>
            <w:tcW w:w="3615"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bl>
    <w:p w:rsidR="002A792A" w:rsidRDefault="002A792A" w:rsidP="002A792A">
      <w:pPr>
        <w:spacing w:line="480" w:lineRule="auto"/>
        <w:ind w:left="709" w:hanging="709"/>
        <w:jc w:val="both"/>
        <w:rPr>
          <w:rFonts w:ascii="Bookman Old Style" w:hAnsi="Bookman Old Style" w:cs="Arial"/>
          <w:b/>
          <w:sz w:val="24"/>
          <w:szCs w:val="24"/>
        </w:rPr>
      </w:pPr>
    </w:p>
    <w:p w:rsidR="002A792A" w:rsidRDefault="002A792A" w:rsidP="002A792A">
      <w:pPr>
        <w:tabs>
          <w:tab w:val="left" w:pos="709"/>
        </w:tabs>
        <w:spacing w:line="480" w:lineRule="auto"/>
        <w:ind w:left="709" w:hanging="709"/>
        <w:jc w:val="both"/>
        <w:rPr>
          <w:rFonts w:ascii="Bookman Old Style" w:hAnsi="Bookman Old Style" w:cs="Arial"/>
          <w:b/>
          <w:sz w:val="24"/>
          <w:szCs w:val="24"/>
        </w:rPr>
      </w:pPr>
      <w:r w:rsidRPr="00C31B84">
        <w:rPr>
          <w:rFonts w:ascii="Bookman Old Style" w:hAnsi="Bookman Old Style" w:cs="Arial"/>
          <w:b/>
          <w:sz w:val="24"/>
          <w:szCs w:val="24"/>
        </w:rPr>
        <w:t>4.</w:t>
      </w:r>
      <w:r>
        <w:rPr>
          <w:rFonts w:ascii="Bookman Old Style" w:hAnsi="Bookman Old Style" w:cs="Arial"/>
          <w:b/>
          <w:sz w:val="24"/>
          <w:szCs w:val="24"/>
        </w:rPr>
        <w:t>4.4</w:t>
      </w:r>
      <w:r>
        <w:rPr>
          <w:rFonts w:ascii="Bookman Old Style" w:hAnsi="Bookman Old Style" w:cs="Arial"/>
          <w:b/>
          <w:sz w:val="24"/>
          <w:szCs w:val="24"/>
        </w:rPr>
        <w:tab/>
      </w:r>
      <w:r w:rsidRPr="00C31B84">
        <w:rPr>
          <w:rFonts w:ascii="Bookman Old Style" w:hAnsi="Bookman Old Style" w:cs="Arial"/>
          <w:b/>
          <w:sz w:val="24"/>
          <w:szCs w:val="24"/>
        </w:rPr>
        <w:t>Configuración general para rele GE 745 Transformer Management Relay del tra</w:t>
      </w:r>
      <w:r>
        <w:rPr>
          <w:rFonts w:ascii="Bookman Old Style" w:hAnsi="Bookman Old Style" w:cs="Arial"/>
          <w:b/>
          <w:sz w:val="24"/>
          <w:szCs w:val="24"/>
        </w:rPr>
        <w:t>n</w:t>
      </w:r>
      <w:r w:rsidRPr="00C31B84">
        <w:rPr>
          <w:rFonts w:ascii="Bookman Old Style" w:hAnsi="Bookman Old Style" w:cs="Arial"/>
          <w:b/>
          <w:sz w:val="24"/>
          <w:szCs w:val="24"/>
        </w:rPr>
        <w:t xml:space="preserve">sformador de trituración </w:t>
      </w:r>
      <w:r>
        <w:rPr>
          <w:rFonts w:ascii="Bookman Old Style" w:hAnsi="Bookman Old Style" w:cs="Arial"/>
          <w:b/>
          <w:sz w:val="24"/>
          <w:szCs w:val="24"/>
        </w:rPr>
        <w:t>Secundaria</w:t>
      </w:r>
    </w:p>
    <w:tbl>
      <w:tblPr>
        <w:tblW w:w="8640" w:type="dxa"/>
        <w:jc w:val="center"/>
        <w:tblInd w:w="108" w:type="dxa"/>
        <w:tblLook w:val="00A0"/>
      </w:tblPr>
      <w:tblGrid>
        <w:gridCol w:w="4789"/>
        <w:gridCol w:w="3851"/>
      </w:tblGrid>
      <w:tr w:rsidR="002A792A" w:rsidRPr="00D6158E" w:rsidTr="00641D8D">
        <w:trPr>
          <w:trHeight w:val="300"/>
          <w:jc w:val="center"/>
        </w:trPr>
        <w:tc>
          <w:tcPr>
            <w:tcW w:w="4789" w:type="dxa"/>
            <w:tcBorders>
              <w:top w:val="single" w:sz="4" w:space="0" w:color="auto"/>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NOMINAL FREQUENCY</w:t>
            </w:r>
          </w:p>
        </w:tc>
        <w:tc>
          <w:tcPr>
            <w:tcW w:w="3851" w:type="dxa"/>
            <w:tcBorders>
              <w:top w:val="single" w:sz="4" w:space="0" w:color="auto"/>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60 Hz</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FREQUENCY TRACKING</w:t>
            </w:r>
          </w:p>
        </w:tc>
        <w:tc>
          <w:tcPr>
            <w:tcW w:w="3851"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ENABLED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PHASE SEQUENCE</w:t>
            </w:r>
          </w:p>
        </w:tc>
        <w:tc>
          <w:tcPr>
            <w:tcW w:w="3851"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ABC</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TRANSFORMER TYPE</w:t>
            </w:r>
          </w:p>
        </w:tc>
        <w:tc>
          <w:tcPr>
            <w:tcW w:w="3851"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Y/d 0°</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LOAD LOSS AT RATED</w:t>
            </w:r>
          </w:p>
        </w:tc>
        <w:tc>
          <w:tcPr>
            <w:tcW w:w="3851"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Automatico</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LOW VOLTAGE WINDING RATING</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Below 1Kv</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RATED WINDING TEMP</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65° (Oil)</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NO LOAD LOSS</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Automatico</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TYPE OF COOLING</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FOA</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RATED TOP OIL RISE</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10°C</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XMFR THRML CAPACITY</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 Kwh/°C</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TIME CONST</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2 min</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SET ACCUMULATED LOSS OF LIFE</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 X 10 h</w:t>
            </w:r>
          </w:p>
        </w:tc>
      </w:tr>
      <w:tr w:rsidR="002A792A" w:rsidRPr="00D6158E" w:rsidTr="00641D8D">
        <w:trPr>
          <w:trHeight w:val="300"/>
          <w:jc w:val="center"/>
        </w:trPr>
        <w:tc>
          <w:tcPr>
            <w:tcW w:w="4789" w:type="dxa"/>
            <w:tcBorders>
              <w:top w:val="nil"/>
              <w:left w:val="nil"/>
              <w:bottom w:val="nil"/>
              <w:right w:val="nil"/>
            </w:tcBorders>
            <w:noWrap/>
            <w:vAlign w:val="center"/>
          </w:tcPr>
          <w:p w:rsidR="002A792A" w:rsidRPr="00D6158E" w:rsidRDefault="002A792A" w:rsidP="00641D8D">
            <w:pPr>
              <w:spacing w:after="0" w:line="240" w:lineRule="auto"/>
              <w:rPr>
                <w:color w:val="000000"/>
                <w:lang w:val="en-US"/>
              </w:rPr>
            </w:pPr>
          </w:p>
        </w:tc>
        <w:tc>
          <w:tcPr>
            <w:tcW w:w="3851"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4789" w:type="dxa"/>
            <w:tcBorders>
              <w:top w:val="nil"/>
              <w:left w:val="nil"/>
              <w:bottom w:val="nil"/>
              <w:right w:val="nil"/>
            </w:tcBorders>
            <w:noWrap/>
            <w:vAlign w:val="center"/>
          </w:tcPr>
          <w:p w:rsidR="002A792A" w:rsidRPr="00D6158E" w:rsidRDefault="002A792A" w:rsidP="00641D8D">
            <w:pPr>
              <w:spacing w:after="0" w:line="240" w:lineRule="auto"/>
              <w:rPr>
                <w:b/>
                <w:bCs/>
                <w:color w:val="000000"/>
                <w:lang w:val="en-US"/>
              </w:rPr>
            </w:pPr>
            <w:r>
              <w:rPr>
                <w:b/>
                <w:bCs/>
                <w:color w:val="000000"/>
                <w:lang w:val="en-US"/>
              </w:rPr>
              <w:t>CONFIGURACION</w:t>
            </w:r>
            <w:r w:rsidRPr="00D6158E">
              <w:rPr>
                <w:b/>
                <w:bCs/>
                <w:color w:val="000000"/>
                <w:lang w:val="en-US"/>
              </w:rPr>
              <w:t xml:space="preserve"> PARA CADA DEVANADO</w:t>
            </w:r>
          </w:p>
        </w:tc>
        <w:tc>
          <w:tcPr>
            <w:tcW w:w="3851"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4789" w:type="dxa"/>
            <w:tcBorders>
              <w:top w:val="single" w:sz="4" w:space="0" w:color="auto"/>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 xml:space="preserve">WINDING 1 NOM </w:t>
            </w:r>
            <w:r w:rsidRPr="00D6158E">
              <w:rPr>
                <w:rFonts w:ascii="Arial" w:hAnsi="Arial" w:cs="Arial"/>
                <w:color w:val="000000"/>
                <w:lang w:val="en-US"/>
              </w:rPr>
              <w:t>Φ-Φ VOLTAGE</w:t>
            </w:r>
          </w:p>
        </w:tc>
        <w:tc>
          <w:tcPr>
            <w:tcW w:w="3851"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13.8 KV</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1 RATED LOAD</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2 MVA</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1 PHASE CT PRIMARY</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100:5 A</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1 GROUND CT PRIMARY</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100:5 A</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1 SERIES 3 Φ RESISTANCE</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 </w:t>
            </w:r>
          </w:p>
        </w:tc>
      </w:tr>
      <w:tr w:rsidR="002A792A" w:rsidRPr="00D6158E" w:rsidTr="00641D8D">
        <w:trPr>
          <w:trHeight w:val="300"/>
          <w:jc w:val="center"/>
        </w:trPr>
        <w:tc>
          <w:tcPr>
            <w:tcW w:w="4789" w:type="dxa"/>
            <w:tcBorders>
              <w:top w:val="nil"/>
              <w:left w:val="nil"/>
              <w:bottom w:val="nil"/>
              <w:right w:val="nil"/>
            </w:tcBorders>
            <w:noWrap/>
            <w:vAlign w:val="center"/>
          </w:tcPr>
          <w:p w:rsidR="002A792A" w:rsidRPr="00D6158E" w:rsidRDefault="002A792A" w:rsidP="00641D8D">
            <w:pPr>
              <w:spacing w:after="0" w:line="240" w:lineRule="auto"/>
              <w:rPr>
                <w:color w:val="000000"/>
                <w:lang w:val="en-US"/>
              </w:rPr>
            </w:pPr>
          </w:p>
        </w:tc>
        <w:tc>
          <w:tcPr>
            <w:tcW w:w="3851"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4789" w:type="dxa"/>
            <w:tcBorders>
              <w:top w:val="single" w:sz="4" w:space="0" w:color="auto"/>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lastRenderedPageBreak/>
              <w:t xml:space="preserve">WINDING 2 NOM </w:t>
            </w:r>
            <w:r w:rsidRPr="00D6158E">
              <w:rPr>
                <w:rFonts w:ascii="Arial" w:hAnsi="Arial" w:cs="Arial"/>
                <w:color w:val="000000"/>
                <w:lang w:val="en-US"/>
              </w:rPr>
              <w:t>Φ-Φ VOLTAGE</w:t>
            </w:r>
          </w:p>
        </w:tc>
        <w:tc>
          <w:tcPr>
            <w:tcW w:w="3851"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440 V</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2 RATED LOAD</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2 MVA</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2 PHASE CT PRIMARY</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3000:5 A</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2 GROUND CT PRIMARY</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3000:5 A</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center"/>
          </w:tcPr>
          <w:p w:rsidR="002A792A" w:rsidRPr="00D6158E" w:rsidRDefault="002A792A" w:rsidP="00641D8D">
            <w:pPr>
              <w:spacing w:after="0" w:line="240" w:lineRule="auto"/>
              <w:rPr>
                <w:color w:val="000000"/>
                <w:lang w:val="en-US"/>
              </w:rPr>
            </w:pPr>
            <w:r w:rsidRPr="00D6158E">
              <w:rPr>
                <w:color w:val="000000"/>
                <w:lang w:val="en-US"/>
              </w:rPr>
              <w:t>WINDING 2 SERIES 3 Φ RESISTANCE</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 </w:t>
            </w:r>
          </w:p>
        </w:tc>
      </w:tr>
      <w:tr w:rsidR="002A792A" w:rsidRPr="00D6158E" w:rsidTr="00641D8D">
        <w:trPr>
          <w:trHeight w:val="300"/>
          <w:jc w:val="center"/>
        </w:trPr>
        <w:tc>
          <w:tcPr>
            <w:tcW w:w="4789" w:type="dxa"/>
            <w:tcBorders>
              <w:top w:val="nil"/>
              <w:left w:val="nil"/>
              <w:bottom w:val="nil"/>
              <w:right w:val="nil"/>
            </w:tcBorders>
            <w:noWrap/>
            <w:vAlign w:val="center"/>
          </w:tcPr>
          <w:p w:rsidR="002A792A" w:rsidRPr="00D6158E" w:rsidRDefault="002A792A" w:rsidP="00641D8D">
            <w:pPr>
              <w:spacing w:after="0" w:line="240" w:lineRule="auto"/>
              <w:rPr>
                <w:color w:val="000000"/>
                <w:lang w:val="en-US"/>
              </w:rPr>
            </w:pPr>
          </w:p>
        </w:tc>
        <w:tc>
          <w:tcPr>
            <w:tcW w:w="3851"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4789" w:type="dxa"/>
            <w:tcBorders>
              <w:top w:val="nil"/>
              <w:left w:val="nil"/>
              <w:bottom w:val="nil"/>
              <w:right w:val="nil"/>
            </w:tcBorders>
            <w:noWrap/>
            <w:vAlign w:val="center"/>
          </w:tcPr>
          <w:p w:rsidR="002A792A" w:rsidRPr="00D6158E" w:rsidRDefault="002A792A" w:rsidP="00641D8D">
            <w:pPr>
              <w:spacing w:after="0" w:line="240" w:lineRule="auto"/>
              <w:rPr>
                <w:color w:val="000000"/>
                <w:lang w:val="en-US"/>
              </w:rPr>
            </w:pPr>
          </w:p>
        </w:tc>
        <w:tc>
          <w:tcPr>
            <w:tcW w:w="3851"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8640" w:type="dxa"/>
            <w:gridSpan w:val="2"/>
            <w:tcBorders>
              <w:top w:val="nil"/>
              <w:left w:val="nil"/>
              <w:bottom w:val="nil"/>
              <w:right w:val="nil"/>
            </w:tcBorders>
            <w:noWrap/>
            <w:vAlign w:val="center"/>
          </w:tcPr>
          <w:p w:rsidR="002A792A" w:rsidRPr="00D6158E" w:rsidRDefault="002A792A" w:rsidP="00641D8D">
            <w:pPr>
              <w:spacing w:after="0" w:line="240" w:lineRule="auto"/>
              <w:rPr>
                <w:b/>
                <w:bCs/>
                <w:color w:val="000000"/>
              </w:rPr>
            </w:pPr>
            <w:r>
              <w:rPr>
                <w:b/>
                <w:bCs/>
                <w:color w:val="000000"/>
              </w:rPr>
              <w:t>CONFIGURACION</w:t>
            </w:r>
            <w:r w:rsidRPr="00D6158E">
              <w:rPr>
                <w:b/>
                <w:bCs/>
                <w:color w:val="000000"/>
              </w:rPr>
              <w:t xml:space="preserve"> DEL ELEMENTO DIFERENCIAL DE PORCENTAJE</w:t>
            </w:r>
          </w:p>
        </w:tc>
      </w:tr>
      <w:tr w:rsidR="002A792A" w:rsidRPr="00D6158E" w:rsidTr="00641D8D">
        <w:trPr>
          <w:trHeight w:val="300"/>
          <w:jc w:val="center"/>
        </w:trPr>
        <w:tc>
          <w:tcPr>
            <w:tcW w:w="4789" w:type="dxa"/>
            <w:tcBorders>
              <w:top w:val="single" w:sz="4" w:space="0" w:color="auto"/>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FUNCTION</w:t>
            </w:r>
          </w:p>
        </w:tc>
        <w:tc>
          <w:tcPr>
            <w:tcW w:w="3851"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Enabled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TARGET</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Latched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PICK UP</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0.3 X CT</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SLOPE 1</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4.3 %</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KNEE POINT</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1.5 x CT</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SLOPE 2</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95%</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PERCENT DIFFERENTIAL BLOCK</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8640" w:type="dxa"/>
            <w:gridSpan w:val="2"/>
            <w:tcBorders>
              <w:top w:val="nil"/>
              <w:left w:val="nil"/>
              <w:bottom w:val="nil"/>
              <w:right w:val="nil"/>
            </w:tcBorders>
            <w:noWrap/>
            <w:vAlign w:val="bottom"/>
          </w:tcPr>
          <w:p w:rsidR="002A792A" w:rsidRDefault="002A792A" w:rsidP="00641D8D">
            <w:pPr>
              <w:spacing w:after="0" w:line="240" w:lineRule="auto"/>
              <w:rPr>
                <w:b/>
                <w:bCs/>
                <w:color w:val="000000"/>
              </w:rPr>
            </w:pPr>
          </w:p>
        </w:tc>
      </w:tr>
      <w:tr w:rsidR="002A792A" w:rsidRPr="00D6158E" w:rsidTr="00641D8D">
        <w:trPr>
          <w:trHeight w:val="300"/>
          <w:jc w:val="center"/>
        </w:trPr>
        <w:tc>
          <w:tcPr>
            <w:tcW w:w="8640" w:type="dxa"/>
            <w:gridSpan w:val="2"/>
            <w:tcBorders>
              <w:top w:val="nil"/>
              <w:left w:val="nil"/>
              <w:bottom w:val="nil"/>
              <w:right w:val="nil"/>
            </w:tcBorders>
            <w:noWrap/>
            <w:vAlign w:val="bottom"/>
          </w:tcPr>
          <w:p w:rsidR="002A792A" w:rsidRDefault="002A792A" w:rsidP="00641D8D">
            <w:pPr>
              <w:spacing w:after="0" w:line="240" w:lineRule="auto"/>
              <w:rPr>
                <w:b/>
                <w:bCs/>
                <w:color w:val="000000"/>
              </w:rPr>
            </w:pPr>
          </w:p>
          <w:p w:rsidR="002A792A" w:rsidRPr="00D6158E" w:rsidRDefault="002A792A" w:rsidP="00641D8D">
            <w:pPr>
              <w:spacing w:after="0" w:line="240" w:lineRule="auto"/>
              <w:rPr>
                <w:b/>
                <w:bCs/>
                <w:color w:val="000000"/>
              </w:rPr>
            </w:pPr>
            <w:r>
              <w:rPr>
                <w:b/>
                <w:bCs/>
                <w:color w:val="000000"/>
              </w:rPr>
              <w:t>CONFIGURACION</w:t>
            </w:r>
            <w:r w:rsidRPr="00D6158E">
              <w:rPr>
                <w:b/>
                <w:bCs/>
                <w:color w:val="000000"/>
              </w:rPr>
              <w:t xml:space="preserve"> DEL ELEMENTO INSTANTANEO DIFERENCIAL</w:t>
            </w:r>
          </w:p>
        </w:tc>
      </w:tr>
      <w:tr w:rsidR="002A792A" w:rsidRPr="00D6158E" w:rsidTr="00641D8D">
        <w:trPr>
          <w:trHeight w:val="300"/>
          <w:jc w:val="center"/>
        </w:trPr>
        <w:tc>
          <w:tcPr>
            <w:tcW w:w="4789" w:type="dxa"/>
            <w:tcBorders>
              <w:top w:val="single" w:sz="4" w:space="0" w:color="auto"/>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 DIFFERENTIAL FUNCTION</w:t>
            </w:r>
          </w:p>
        </w:tc>
        <w:tc>
          <w:tcPr>
            <w:tcW w:w="3851"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Enabled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 DIFFERENTIAL TARGET</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Latched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 DIFFERENTIAL PICKUP</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5 X CT</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 DIFFERENTIAL BLOCK</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789"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c>
          <w:tcPr>
            <w:tcW w:w="3851"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8640" w:type="dxa"/>
            <w:gridSpan w:val="2"/>
            <w:tcBorders>
              <w:top w:val="nil"/>
              <w:left w:val="nil"/>
              <w:bottom w:val="nil"/>
              <w:right w:val="nil"/>
            </w:tcBorders>
            <w:noWrap/>
            <w:vAlign w:val="bottom"/>
          </w:tcPr>
          <w:p w:rsidR="002A792A" w:rsidRPr="00D6158E" w:rsidRDefault="002A792A" w:rsidP="00641D8D">
            <w:pPr>
              <w:spacing w:after="0" w:line="240" w:lineRule="auto"/>
              <w:rPr>
                <w:b/>
                <w:bCs/>
                <w:color w:val="000000"/>
              </w:rPr>
            </w:pPr>
            <w:r>
              <w:rPr>
                <w:b/>
                <w:bCs/>
                <w:color w:val="000000"/>
              </w:rPr>
              <w:t>CONFIGURACION</w:t>
            </w:r>
            <w:r w:rsidRPr="00D6158E">
              <w:rPr>
                <w:b/>
                <w:bCs/>
                <w:color w:val="000000"/>
              </w:rPr>
              <w:t xml:space="preserve"> DEL ELEMENTO DE SOBRECORRIENTE DE TIEMPO INVERSO</w:t>
            </w:r>
          </w:p>
        </w:tc>
      </w:tr>
      <w:tr w:rsidR="002A792A" w:rsidRPr="00D6158E" w:rsidTr="00641D8D">
        <w:trPr>
          <w:trHeight w:val="300"/>
          <w:jc w:val="center"/>
        </w:trPr>
        <w:tc>
          <w:tcPr>
            <w:tcW w:w="4789" w:type="dxa"/>
            <w:tcBorders>
              <w:top w:val="single" w:sz="4" w:space="0" w:color="auto"/>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FUNCTION</w:t>
            </w:r>
          </w:p>
        </w:tc>
        <w:tc>
          <w:tcPr>
            <w:tcW w:w="3851"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Enabled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TARGET</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latched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PICKUP</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1.7 X CT</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SHAPE</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IEC C</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MULTILPIER</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0.05</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RESET</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instantaneous</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TIME OC BLOCK</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HARMONIC DERATING CORRECTION</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789" w:type="dxa"/>
            <w:tcBorders>
              <w:top w:val="nil"/>
              <w:left w:val="nil"/>
              <w:bottom w:val="nil"/>
              <w:right w:val="nil"/>
            </w:tcBorders>
            <w:noWrap/>
            <w:vAlign w:val="bottom"/>
          </w:tcPr>
          <w:p w:rsidR="002A792A" w:rsidRDefault="002A792A" w:rsidP="00641D8D">
            <w:pPr>
              <w:spacing w:after="0" w:line="240" w:lineRule="auto"/>
              <w:rPr>
                <w:color w:val="000000"/>
                <w:lang w:val="en-US"/>
              </w:rPr>
            </w:pPr>
          </w:p>
          <w:p w:rsidR="002A792A" w:rsidRDefault="002A792A" w:rsidP="00641D8D">
            <w:pPr>
              <w:spacing w:after="0" w:line="240" w:lineRule="auto"/>
              <w:rPr>
                <w:color w:val="000000"/>
                <w:lang w:val="en-US"/>
              </w:rPr>
            </w:pPr>
          </w:p>
          <w:p w:rsidR="002A792A" w:rsidRDefault="002A792A" w:rsidP="00641D8D">
            <w:pPr>
              <w:spacing w:after="0" w:line="240" w:lineRule="auto"/>
              <w:rPr>
                <w:color w:val="000000"/>
                <w:lang w:val="en-US"/>
              </w:rPr>
            </w:pPr>
          </w:p>
          <w:p w:rsidR="002A792A" w:rsidRDefault="002A792A" w:rsidP="00641D8D">
            <w:pPr>
              <w:spacing w:after="0" w:line="240" w:lineRule="auto"/>
              <w:rPr>
                <w:color w:val="000000"/>
                <w:lang w:val="en-US"/>
              </w:rPr>
            </w:pPr>
          </w:p>
          <w:p w:rsidR="002A792A" w:rsidRPr="00D6158E" w:rsidRDefault="002A792A" w:rsidP="00641D8D">
            <w:pPr>
              <w:spacing w:after="0" w:line="240" w:lineRule="auto"/>
              <w:rPr>
                <w:color w:val="000000"/>
                <w:lang w:val="en-US"/>
              </w:rPr>
            </w:pPr>
          </w:p>
        </w:tc>
        <w:tc>
          <w:tcPr>
            <w:tcW w:w="3851"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8640" w:type="dxa"/>
            <w:gridSpan w:val="2"/>
            <w:tcBorders>
              <w:top w:val="nil"/>
              <w:left w:val="nil"/>
              <w:bottom w:val="nil"/>
              <w:right w:val="nil"/>
            </w:tcBorders>
            <w:noWrap/>
            <w:vAlign w:val="bottom"/>
          </w:tcPr>
          <w:p w:rsidR="002A792A" w:rsidRPr="00D6158E" w:rsidRDefault="002A792A" w:rsidP="00641D8D">
            <w:pPr>
              <w:spacing w:after="0" w:line="240" w:lineRule="auto"/>
              <w:rPr>
                <w:b/>
                <w:bCs/>
                <w:color w:val="000000"/>
              </w:rPr>
            </w:pPr>
            <w:r>
              <w:rPr>
                <w:b/>
                <w:bCs/>
                <w:color w:val="000000"/>
              </w:rPr>
              <w:lastRenderedPageBreak/>
              <w:t>CONFIGURACION</w:t>
            </w:r>
            <w:r w:rsidRPr="00D6158E">
              <w:rPr>
                <w:b/>
                <w:bCs/>
                <w:color w:val="000000"/>
              </w:rPr>
              <w:t xml:space="preserve"> DEL ELEMENTO DE SOBRECORRIENTE DE TIEMPO INVERSO</w:t>
            </w:r>
          </w:p>
        </w:tc>
      </w:tr>
      <w:tr w:rsidR="002A792A" w:rsidRPr="00D6158E" w:rsidTr="00641D8D">
        <w:trPr>
          <w:trHeight w:val="300"/>
          <w:jc w:val="center"/>
        </w:trPr>
        <w:tc>
          <w:tcPr>
            <w:tcW w:w="4789" w:type="dxa"/>
            <w:tcBorders>
              <w:top w:val="single" w:sz="4" w:space="0" w:color="auto"/>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FUNCTION</w:t>
            </w:r>
          </w:p>
        </w:tc>
        <w:tc>
          <w:tcPr>
            <w:tcW w:w="3851"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Enabled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TARGET</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latched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PICKUP</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1 X CT</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SHAPE</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IEC C</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MULTILPIER</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0.05</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RESET</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instantaneous</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PHASE TIME OC BLOCK</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W2 HARMONIC DERATING CORRECTION</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r w:rsidR="002A792A" w:rsidRPr="00D6158E" w:rsidTr="00641D8D">
        <w:trPr>
          <w:trHeight w:val="300"/>
          <w:jc w:val="center"/>
        </w:trPr>
        <w:tc>
          <w:tcPr>
            <w:tcW w:w="4789"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c>
          <w:tcPr>
            <w:tcW w:w="3851" w:type="dxa"/>
            <w:tcBorders>
              <w:top w:val="nil"/>
              <w:left w:val="nil"/>
              <w:bottom w:val="nil"/>
              <w:right w:val="nil"/>
            </w:tcBorders>
            <w:noWrap/>
            <w:vAlign w:val="bottom"/>
          </w:tcPr>
          <w:p w:rsidR="002A792A" w:rsidRPr="00D6158E" w:rsidRDefault="002A792A" w:rsidP="00641D8D">
            <w:pPr>
              <w:spacing w:after="0" w:line="240" w:lineRule="auto"/>
              <w:rPr>
                <w:color w:val="000000"/>
                <w:lang w:val="en-US"/>
              </w:rPr>
            </w:pPr>
          </w:p>
        </w:tc>
      </w:tr>
      <w:tr w:rsidR="002A792A" w:rsidRPr="00D6158E" w:rsidTr="00641D8D">
        <w:trPr>
          <w:trHeight w:val="300"/>
          <w:jc w:val="center"/>
        </w:trPr>
        <w:tc>
          <w:tcPr>
            <w:tcW w:w="8640" w:type="dxa"/>
            <w:gridSpan w:val="2"/>
            <w:tcBorders>
              <w:top w:val="nil"/>
              <w:left w:val="nil"/>
              <w:bottom w:val="nil"/>
              <w:right w:val="nil"/>
            </w:tcBorders>
            <w:noWrap/>
            <w:vAlign w:val="bottom"/>
          </w:tcPr>
          <w:p w:rsidR="002A792A" w:rsidRPr="00D6158E" w:rsidRDefault="002A792A" w:rsidP="00641D8D">
            <w:pPr>
              <w:spacing w:after="0" w:line="240" w:lineRule="auto"/>
              <w:rPr>
                <w:b/>
                <w:bCs/>
                <w:color w:val="000000"/>
              </w:rPr>
            </w:pPr>
            <w:r>
              <w:rPr>
                <w:b/>
                <w:bCs/>
                <w:color w:val="000000"/>
              </w:rPr>
              <w:t>CONFIGURACION</w:t>
            </w:r>
            <w:r w:rsidRPr="00D6158E">
              <w:rPr>
                <w:b/>
                <w:bCs/>
                <w:color w:val="000000"/>
              </w:rPr>
              <w:t xml:space="preserve"> DEL ELEMENTO INSTANTANEO DE SOBRECORRIENTE</w:t>
            </w:r>
          </w:p>
        </w:tc>
      </w:tr>
      <w:tr w:rsidR="002A792A" w:rsidRPr="00D6158E" w:rsidTr="00641D8D">
        <w:trPr>
          <w:trHeight w:val="300"/>
          <w:jc w:val="center"/>
        </w:trPr>
        <w:tc>
          <w:tcPr>
            <w:tcW w:w="4789" w:type="dxa"/>
            <w:tcBorders>
              <w:top w:val="single" w:sz="4" w:space="0" w:color="auto"/>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INST OC 1 FUNCTION</w:t>
            </w:r>
          </w:p>
        </w:tc>
        <w:tc>
          <w:tcPr>
            <w:tcW w:w="3851" w:type="dxa"/>
            <w:tcBorders>
              <w:top w:val="single" w:sz="4" w:space="0" w:color="auto"/>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Enabled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INST OC 1 TARGET</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Latched</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INST OC 1 PICKUP</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6.66 X CT</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INST OC 1 DELAY</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80</w:t>
            </w:r>
          </w:p>
        </w:tc>
      </w:tr>
      <w:tr w:rsidR="002A792A" w:rsidRPr="00D6158E" w:rsidTr="00641D8D">
        <w:trPr>
          <w:trHeight w:val="300"/>
          <w:jc w:val="center"/>
        </w:trPr>
        <w:tc>
          <w:tcPr>
            <w:tcW w:w="4789" w:type="dxa"/>
            <w:tcBorders>
              <w:top w:val="nil"/>
              <w:left w:val="single" w:sz="4" w:space="0" w:color="auto"/>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W1 PHASE INST OC 1 BLOCK</w:t>
            </w:r>
          </w:p>
        </w:tc>
        <w:tc>
          <w:tcPr>
            <w:tcW w:w="3851" w:type="dxa"/>
            <w:tcBorders>
              <w:top w:val="nil"/>
              <w:left w:val="nil"/>
              <w:bottom w:val="single" w:sz="4" w:space="0" w:color="auto"/>
              <w:right w:val="single" w:sz="4" w:space="0" w:color="auto"/>
            </w:tcBorders>
            <w:noWrap/>
            <w:vAlign w:val="bottom"/>
          </w:tcPr>
          <w:p w:rsidR="002A792A" w:rsidRPr="00D6158E" w:rsidRDefault="002A792A" w:rsidP="00641D8D">
            <w:pPr>
              <w:spacing w:after="0" w:line="240" w:lineRule="auto"/>
              <w:rPr>
                <w:color w:val="000000"/>
                <w:lang w:val="en-US"/>
              </w:rPr>
            </w:pPr>
            <w:r w:rsidRPr="00D6158E">
              <w:rPr>
                <w:color w:val="000000"/>
                <w:lang w:val="en-US"/>
              </w:rPr>
              <w:t>disabled</w:t>
            </w:r>
          </w:p>
        </w:tc>
      </w:tr>
    </w:tbl>
    <w:p w:rsidR="002A792A" w:rsidRDefault="002A792A" w:rsidP="002A792A">
      <w:pPr>
        <w:tabs>
          <w:tab w:val="left" w:pos="2235"/>
        </w:tabs>
        <w:ind w:left="1260" w:hanging="540"/>
        <w:jc w:val="both"/>
        <w:rPr>
          <w:rFonts w:ascii="Arial" w:hAnsi="Arial" w:cs="Arial"/>
        </w:rPr>
      </w:pPr>
    </w:p>
    <w:p w:rsidR="002A792A" w:rsidRDefault="002A792A" w:rsidP="002A792A">
      <w:pPr>
        <w:spacing w:line="480" w:lineRule="auto"/>
        <w:ind w:left="709" w:hanging="709"/>
        <w:jc w:val="both"/>
        <w:rPr>
          <w:rFonts w:ascii="Bookman Old Style" w:hAnsi="Bookman Old Style" w:cs="Arial"/>
          <w:b/>
          <w:sz w:val="24"/>
          <w:szCs w:val="24"/>
        </w:rPr>
      </w:pPr>
      <w:r w:rsidRPr="00C31B84">
        <w:rPr>
          <w:rFonts w:ascii="Bookman Old Style" w:hAnsi="Bookman Old Style" w:cs="Arial"/>
          <w:b/>
          <w:sz w:val="24"/>
          <w:szCs w:val="24"/>
        </w:rPr>
        <w:t>4.</w:t>
      </w:r>
      <w:r>
        <w:rPr>
          <w:rFonts w:ascii="Bookman Old Style" w:hAnsi="Bookman Old Style" w:cs="Arial"/>
          <w:b/>
          <w:sz w:val="24"/>
          <w:szCs w:val="24"/>
        </w:rPr>
        <w:t>4.5</w:t>
      </w:r>
      <w:r>
        <w:rPr>
          <w:rFonts w:ascii="Bookman Old Style" w:hAnsi="Bookman Old Style" w:cs="Arial"/>
          <w:b/>
          <w:sz w:val="24"/>
          <w:szCs w:val="24"/>
        </w:rPr>
        <w:tab/>
      </w:r>
      <w:r w:rsidRPr="00C31B84">
        <w:rPr>
          <w:rFonts w:ascii="Bookman Old Style" w:hAnsi="Bookman Old Style" w:cs="Arial"/>
          <w:b/>
          <w:sz w:val="24"/>
          <w:szCs w:val="24"/>
        </w:rPr>
        <w:t>Configuración general para rele GE 745 Transformer Management Relay del tra</w:t>
      </w:r>
      <w:r>
        <w:rPr>
          <w:rFonts w:ascii="Bookman Old Style" w:hAnsi="Bookman Old Style" w:cs="Arial"/>
          <w:b/>
          <w:sz w:val="24"/>
          <w:szCs w:val="24"/>
        </w:rPr>
        <w:t>n</w:t>
      </w:r>
      <w:r w:rsidRPr="00C31B84">
        <w:rPr>
          <w:rFonts w:ascii="Bookman Old Style" w:hAnsi="Bookman Old Style" w:cs="Arial"/>
          <w:b/>
          <w:sz w:val="24"/>
          <w:szCs w:val="24"/>
        </w:rPr>
        <w:t xml:space="preserve">sformador de </w:t>
      </w:r>
      <w:r>
        <w:rPr>
          <w:rFonts w:ascii="Bookman Old Style" w:hAnsi="Bookman Old Style" w:cs="Arial"/>
          <w:b/>
          <w:sz w:val="24"/>
          <w:szCs w:val="24"/>
        </w:rPr>
        <w:t>Planta de Cal</w:t>
      </w:r>
    </w:p>
    <w:tbl>
      <w:tblPr>
        <w:tblW w:w="8640" w:type="dxa"/>
        <w:jc w:val="center"/>
        <w:tblInd w:w="828" w:type="dxa"/>
        <w:tblLook w:val="00A0"/>
      </w:tblPr>
      <w:tblGrid>
        <w:gridCol w:w="4593"/>
        <w:gridCol w:w="4047"/>
      </w:tblGrid>
      <w:tr w:rsidR="002A792A" w:rsidRPr="00AA500B" w:rsidTr="00641D8D">
        <w:trPr>
          <w:trHeight w:val="300"/>
          <w:jc w:val="center"/>
        </w:trPr>
        <w:tc>
          <w:tcPr>
            <w:tcW w:w="4593" w:type="dxa"/>
            <w:tcBorders>
              <w:top w:val="nil"/>
              <w:left w:val="nil"/>
              <w:bottom w:val="nil"/>
              <w:right w:val="nil"/>
            </w:tcBorders>
            <w:noWrap/>
            <w:vAlign w:val="bottom"/>
          </w:tcPr>
          <w:p w:rsidR="002A792A" w:rsidRPr="00AA500B" w:rsidRDefault="002A792A" w:rsidP="00641D8D">
            <w:pPr>
              <w:spacing w:after="0" w:line="240" w:lineRule="auto"/>
              <w:rPr>
                <w:color w:val="000000"/>
              </w:rPr>
            </w:pPr>
          </w:p>
        </w:tc>
        <w:tc>
          <w:tcPr>
            <w:tcW w:w="4047" w:type="dxa"/>
            <w:tcBorders>
              <w:top w:val="nil"/>
              <w:left w:val="nil"/>
              <w:bottom w:val="nil"/>
              <w:right w:val="nil"/>
            </w:tcBorders>
            <w:noWrap/>
            <w:vAlign w:val="bottom"/>
          </w:tcPr>
          <w:p w:rsidR="002A792A" w:rsidRPr="00AA500B" w:rsidRDefault="002A792A" w:rsidP="00641D8D">
            <w:pPr>
              <w:spacing w:after="0" w:line="240" w:lineRule="auto"/>
              <w:rPr>
                <w:color w:val="000000"/>
              </w:rPr>
            </w:pPr>
          </w:p>
        </w:tc>
      </w:tr>
      <w:tr w:rsidR="002A792A" w:rsidRPr="00AA500B" w:rsidTr="00641D8D">
        <w:trPr>
          <w:trHeight w:val="300"/>
          <w:jc w:val="center"/>
        </w:trPr>
        <w:tc>
          <w:tcPr>
            <w:tcW w:w="4593" w:type="dxa"/>
            <w:tcBorders>
              <w:top w:val="single" w:sz="4" w:space="0" w:color="auto"/>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C31B84">
              <w:rPr>
                <w:color w:val="000000"/>
              </w:rPr>
              <w:t>NOMINAL FR</w:t>
            </w:r>
            <w:r w:rsidRPr="005B6832">
              <w:rPr>
                <w:color w:val="000000"/>
              </w:rPr>
              <w:t>EQUENCY</w:t>
            </w:r>
          </w:p>
        </w:tc>
        <w:tc>
          <w:tcPr>
            <w:tcW w:w="4047" w:type="dxa"/>
            <w:tcBorders>
              <w:top w:val="single" w:sz="4" w:space="0" w:color="auto"/>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60 Hz</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FREQUENCY TRACKING</w:t>
            </w:r>
          </w:p>
        </w:tc>
        <w:tc>
          <w:tcPr>
            <w:tcW w:w="4047"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ENABLED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PHASE SEQUENCE</w:t>
            </w:r>
          </w:p>
        </w:tc>
        <w:tc>
          <w:tcPr>
            <w:tcW w:w="4047"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ABC</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TRANSFORMER TYPE</w:t>
            </w:r>
          </w:p>
        </w:tc>
        <w:tc>
          <w:tcPr>
            <w:tcW w:w="4047" w:type="dxa"/>
            <w:tcBorders>
              <w:top w:val="nil"/>
              <w:left w:val="nil"/>
              <w:bottom w:val="single" w:sz="4" w:space="0" w:color="auto"/>
              <w:right w:val="single" w:sz="4" w:space="0" w:color="auto"/>
            </w:tcBorders>
            <w:noWrap/>
            <w:vAlign w:val="bottom"/>
          </w:tcPr>
          <w:p w:rsidR="002A792A" w:rsidRPr="005B6832" w:rsidRDefault="002A792A" w:rsidP="00641D8D">
            <w:pPr>
              <w:spacing w:after="0" w:line="240" w:lineRule="auto"/>
              <w:rPr>
                <w:color w:val="000000"/>
              </w:rPr>
            </w:pPr>
            <w:r w:rsidRPr="005B6832">
              <w:rPr>
                <w:color w:val="000000"/>
              </w:rPr>
              <w:t>D/d 0°</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5B6832" w:rsidRDefault="002A792A" w:rsidP="00641D8D">
            <w:pPr>
              <w:spacing w:after="0" w:line="240" w:lineRule="auto"/>
              <w:rPr>
                <w:color w:val="000000"/>
              </w:rPr>
            </w:pPr>
            <w:r w:rsidRPr="005B6832">
              <w:rPr>
                <w:color w:val="000000"/>
              </w:rPr>
              <w:t>LOAD LOSS AT RATED</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5B6832">
              <w:rPr>
                <w:color w:val="000000"/>
              </w:rPr>
              <w:t>Automat</w:t>
            </w:r>
            <w:r w:rsidRPr="00AA500B">
              <w:rPr>
                <w:color w:val="000000"/>
                <w:lang w:val="en-US"/>
              </w:rPr>
              <w:t>ico</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LOW VOLTAGE WINDING RATING</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Below 1Kv</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RATED WINDING TEMP</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55° (Oil)</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NO LOAD LOSS</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Automatico</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TYPE OF COOLING</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OA</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RATED TOP OIL RISE</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10°C</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XMFR THRML CAPACITY</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1 Kwh/°C</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WINDING TIME CONST</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2 min</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SET ACCUMULATED LOSS OF LIFE</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0 X 10 h</w:t>
            </w:r>
          </w:p>
        </w:tc>
      </w:tr>
      <w:tr w:rsidR="002A792A" w:rsidRPr="00AA500B" w:rsidTr="00641D8D">
        <w:trPr>
          <w:trHeight w:val="300"/>
          <w:jc w:val="center"/>
        </w:trPr>
        <w:tc>
          <w:tcPr>
            <w:tcW w:w="4593" w:type="dxa"/>
            <w:tcBorders>
              <w:top w:val="nil"/>
              <w:left w:val="nil"/>
              <w:bottom w:val="nil"/>
              <w:right w:val="nil"/>
            </w:tcBorders>
            <w:noWrap/>
            <w:vAlign w:val="center"/>
          </w:tcPr>
          <w:p w:rsidR="002A792A" w:rsidRPr="00AA500B" w:rsidRDefault="002A792A" w:rsidP="00641D8D">
            <w:pPr>
              <w:spacing w:after="0" w:line="240" w:lineRule="auto"/>
              <w:rPr>
                <w:color w:val="000000"/>
                <w:lang w:val="en-US"/>
              </w:rPr>
            </w:pPr>
          </w:p>
        </w:tc>
        <w:tc>
          <w:tcPr>
            <w:tcW w:w="4047" w:type="dxa"/>
            <w:tcBorders>
              <w:top w:val="nil"/>
              <w:left w:val="nil"/>
              <w:bottom w:val="nil"/>
              <w:right w:val="nil"/>
            </w:tcBorders>
            <w:noWrap/>
            <w:vAlign w:val="bottom"/>
          </w:tcPr>
          <w:p w:rsidR="002A792A" w:rsidRPr="00AA500B" w:rsidRDefault="002A792A" w:rsidP="00641D8D">
            <w:pPr>
              <w:spacing w:after="0" w:line="240" w:lineRule="auto"/>
              <w:rPr>
                <w:color w:val="000000"/>
                <w:lang w:val="en-US"/>
              </w:rPr>
            </w:pPr>
          </w:p>
        </w:tc>
      </w:tr>
      <w:tr w:rsidR="002A792A" w:rsidRPr="00AA500B" w:rsidTr="00641D8D">
        <w:trPr>
          <w:trHeight w:val="300"/>
          <w:jc w:val="center"/>
        </w:trPr>
        <w:tc>
          <w:tcPr>
            <w:tcW w:w="4593" w:type="dxa"/>
            <w:tcBorders>
              <w:top w:val="nil"/>
              <w:left w:val="nil"/>
              <w:bottom w:val="nil"/>
              <w:right w:val="nil"/>
            </w:tcBorders>
            <w:noWrap/>
            <w:vAlign w:val="center"/>
          </w:tcPr>
          <w:p w:rsidR="002A792A" w:rsidRPr="00AA500B" w:rsidRDefault="002A792A" w:rsidP="00641D8D">
            <w:pPr>
              <w:spacing w:after="0" w:line="240" w:lineRule="auto"/>
              <w:rPr>
                <w:b/>
                <w:bCs/>
                <w:color w:val="000000"/>
                <w:lang w:val="en-US"/>
              </w:rPr>
            </w:pPr>
            <w:r>
              <w:rPr>
                <w:b/>
                <w:bCs/>
                <w:color w:val="000000"/>
                <w:lang w:val="en-US"/>
              </w:rPr>
              <w:t>CONFIGURACION</w:t>
            </w:r>
            <w:r w:rsidRPr="00AA500B">
              <w:rPr>
                <w:b/>
                <w:bCs/>
                <w:color w:val="000000"/>
                <w:lang w:val="en-US"/>
              </w:rPr>
              <w:t xml:space="preserve"> PARA CADA DEVANADO</w:t>
            </w:r>
          </w:p>
        </w:tc>
        <w:tc>
          <w:tcPr>
            <w:tcW w:w="4047" w:type="dxa"/>
            <w:tcBorders>
              <w:top w:val="nil"/>
              <w:left w:val="nil"/>
              <w:bottom w:val="nil"/>
              <w:right w:val="nil"/>
            </w:tcBorders>
            <w:noWrap/>
            <w:vAlign w:val="bottom"/>
          </w:tcPr>
          <w:p w:rsidR="002A792A" w:rsidRPr="00AA500B" w:rsidRDefault="002A792A" w:rsidP="00641D8D">
            <w:pPr>
              <w:spacing w:after="0" w:line="240" w:lineRule="auto"/>
              <w:rPr>
                <w:color w:val="000000"/>
                <w:lang w:val="en-US"/>
              </w:rPr>
            </w:pPr>
          </w:p>
        </w:tc>
      </w:tr>
      <w:tr w:rsidR="002A792A" w:rsidRPr="00AA500B" w:rsidTr="00641D8D">
        <w:trPr>
          <w:trHeight w:val="300"/>
          <w:jc w:val="center"/>
        </w:trPr>
        <w:tc>
          <w:tcPr>
            <w:tcW w:w="4593" w:type="dxa"/>
            <w:tcBorders>
              <w:top w:val="single" w:sz="4" w:space="0" w:color="auto"/>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 xml:space="preserve">WINDING 1 NOM </w:t>
            </w:r>
            <w:r w:rsidRPr="00AA500B">
              <w:rPr>
                <w:rFonts w:ascii="Arial" w:hAnsi="Arial" w:cs="Arial"/>
                <w:color w:val="000000"/>
                <w:lang w:val="en-US"/>
              </w:rPr>
              <w:t>Φ-Φ VOLTAGE</w:t>
            </w:r>
          </w:p>
        </w:tc>
        <w:tc>
          <w:tcPr>
            <w:tcW w:w="4047" w:type="dxa"/>
            <w:tcBorders>
              <w:top w:val="single" w:sz="4" w:space="0" w:color="auto"/>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13.8 Kv</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WINDING 1 RATED LOAD</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0.750 Mva</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WINDING 1 PHASE CT PRIMARY</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50:5 A</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WINDING 1 GROUND CT PRIMARY</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50:5 A</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WINDING 1 SERIES 3 Φ RESISTANCE</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 </w:t>
            </w:r>
          </w:p>
        </w:tc>
      </w:tr>
      <w:tr w:rsidR="002A792A" w:rsidRPr="00AA500B" w:rsidTr="00641D8D">
        <w:trPr>
          <w:trHeight w:val="300"/>
          <w:jc w:val="center"/>
        </w:trPr>
        <w:tc>
          <w:tcPr>
            <w:tcW w:w="4593" w:type="dxa"/>
            <w:tcBorders>
              <w:top w:val="nil"/>
              <w:left w:val="nil"/>
              <w:bottom w:val="nil"/>
              <w:right w:val="nil"/>
            </w:tcBorders>
            <w:noWrap/>
            <w:vAlign w:val="center"/>
          </w:tcPr>
          <w:p w:rsidR="002A792A" w:rsidRPr="00AA500B" w:rsidRDefault="002A792A" w:rsidP="00641D8D">
            <w:pPr>
              <w:spacing w:after="0" w:line="240" w:lineRule="auto"/>
              <w:rPr>
                <w:color w:val="000000"/>
                <w:lang w:val="en-US"/>
              </w:rPr>
            </w:pPr>
          </w:p>
        </w:tc>
        <w:tc>
          <w:tcPr>
            <w:tcW w:w="4047" w:type="dxa"/>
            <w:tcBorders>
              <w:top w:val="nil"/>
              <w:left w:val="nil"/>
              <w:bottom w:val="nil"/>
              <w:right w:val="nil"/>
            </w:tcBorders>
            <w:noWrap/>
            <w:vAlign w:val="bottom"/>
          </w:tcPr>
          <w:p w:rsidR="002A792A" w:rsidRPr="00AA500B" w:rsidRDefault="002A792A" w:rsidP="00641D8D">
            <w:pPr>
              <w:spacing w:after="0" w:line="240" w:lineRule="auto"/>
              <w:rPr>
                <w:color w:val="000000"/>
                <w:lang w:val="en-US"/>
              </w:rPr>
            </w:pPr>
          </w:p>
        </w:tc>
      </w:tr>
      <w:tr w:rsidR="002A792A" w:rsidRPr="00AA500B" w:rsidTr="00641D8D">
        <w:trPr>
          <w:trHeight w:val="300"/>
          <w:jc w:val="center"/>
        </w:trPr>
        <w:tc>
          <w:tcPr>
            <w:tcW w:w="4593" w:type="dxa"/>
            <w:tcBorders>
              <w:top w:val="single" w:sz="4" w:space="0" w:color="auto"/>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 xml:space="preserve">WINDING 2 NOM </w:t>
            </w:r>
            <w:r w:rsidRPr="00AA500B">
              <w:rPr>
                <w:rFonts w:ascii="Arial" w:hAnsi="Arial" w:cs="Arial"/>
                <w:color w:val="000000"/>
                <w:lang w:val="en-US"/>
              </w:rPr>
              <w:t>Φ-Φ VOLTAGE</w:t>
            </w:r>
          </w:p>
        </w:tc>
        <w:tc>
          <w:tcPr>
            <w:tcW w:w="4047" w:type="dxa"/>
            <w:tcBorders>
              <w:top w:val="single" w:sz="4" w:space="0" w:color="auto"/>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440 V</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WINDING 2 RATED LOAD</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0.75 MVA</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WINDING 2 PHASE CT PRIMARY</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1000:5 A</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WINDING 2 GROUND CT PRIMARY</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1000:5 A</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center"/>
          </w:tcPr>
          <w:p w:rsidR="002A792A" w:rsidRPr="00AA500B" w:rsidRDefault="002A792A" w:rsidP="00641D8D">
            <w:pPr>
              <w:spacing w:after="0" w:line="240" w:lineRule="auto"/>
              <w:rPr>
                <w:color w:val="000000"/>
                <w:lang w:val="en-US"/>
              </w:rPr>
            </w:pPr>
            <w:r w:rsidRPr="00AA500B">
              <w:rPr>
                <w:color w:val="000000"/>
                <w:lang w:val="en-US"/>
              </w:rPr>
              <w:t>WINDING 2 SERIES 3 Φ RESISTANCE</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 </w:t>
            </w:r>
          </w:p>
        </w:tc>
      </w:tr>
      <w:tr w:rsidR="002A792A" w:rsidRPr="00AA500B" w:rsidTr="00641D8D">
        <w:trPr>
          <w:trHeight w:val="300"/>
          <w:jc w:val="center"/>
        </w:trPr>
        <w:tc>
          <w:tcPr>
            <w:tcW w:w="4593" w:type="dxa"/>
            <w:tcBorders>
              <w:top w:val="nil"/>
              <w:left w:val="nil"/>
              <w:bottom w:val="nil"/>
              <w:right w:val="nil"/>
            </w:tcBorders>
            <w:noWrap/>
            <w:vAlign w:val="center"/>
          </w:tcPr>
          <w:p w:rsidR="002A792A" w:rsidRPr="00AA500B" w:rsidRDefault="002A792A" w:rsidP="00641D8D">
            <w:pPr>
              <w:spacing w:after="0" w:line="240" w:lineRule="auto"/>
              <w:rPr>
                <w:color w:val="000000"/>
                <w:lang w:val="en-US"/>
              </w:rPr>
            </w:pPr>
          </w:p>
        </w:tc>
        <w:tc>
          <w:tcPr>
            <w:tcW w:w="4047" w:type="dxa"/>
            <w:tcBorders>
              <w:top w:val="nil"/>
              <w:left w:val="nil"/>
              <w:bottom w:val="nil"/>
              <w:right w:val="nil"/>
            </w:tcBorders>
            <w:noWrap/>
            <w:vAlign w:val="bottom"/>
          </w:tcPr>
          <w:p w:rsidR="002A792A" w:rsidRPr="00AA500B" w:rsidRDefault="002A792A" w:rsidP="00641D8D">
            <w:pPr>
              <w:spacing w:after="0" w:line="240" w:lineRule="auto"/>
              <w:rPr>
                <w:color w:val="000000"/>
                <w:lang w:val="en-US"/>
              </w:rPr>
            </w:pPr>
          </w:p>
        </w:tc>
      </w:tr>
      <w:tr w:rsidR="002A792A" w:rsidRPr="00AA500B" w:rsidTr="00641D8D">
        <w:trPr>
          <w:trHeight w:val="300"/>
          <w:jc w:val="center"/>
        </w:trPr>
        <w:tc>
          <w:tcPr>
            <w:tcW w:w="4593" w:type="dxa"/>
            <w:tcBorders>
              <w:top w:val="nil"/>
              <w:left w:val="nil"/>
              <w:bottom w:val="nil"/>
              <w:right w:val="nil"/>
            </w:tcBorders>
            <w:noWrap/>
            <w:vAlign w:val="center"/>
          </w:tcPr>
          <w:p w:rsidR="002A792A" w:rsidRPr="00AA500B" w:rsidRDefault="002A792A" w:rsidP="00641D8D">
            <w:pPr>
              <w:spacing w:after="0" w:line="240" w:lineRule="auto"/>
              <w:rPr>
                <w:color w:val="000000"/>
                <w:lang w:val="en-US"/>
              </w:rPr>
            </w:pPr>
          </w:p>
        </w:tc>
        <w:tc>
          <w:tcPr>
            <w:tcW w:w="4047" w:type="dxa"/>
            <w:tcBorders>
              <w:top w:val="nil"/>
              <w:left w:val="nil"/>
              <w:bottom w:val="nil"/>
              <w:right w:val="nil"/>
            </w:tcBorders>
            <w:noWrap/>
            <w:vAlign w:val="bottom"/>
          </w:tcPr>
          <w:p w:rsidR="002A792A" w:rsidRPr="00AA500B" w:rsidRDefault="002A792A" w:rsidP="00641D8D">
            <w:pPr>
              <w:spacing w:after="0" w:line="240" w:lineRule="auto"/>
              <w:rPr>
                <w:color w:val="000000"/>
                <w:lang w:val="en-US"/>
              </w:rPr>
            </w:pPr>
          </w:p>
        </w:tc>
      </w:tr>
      <w:tr w:rsidR="002A792A" w:rsidRPr="00AA500B" w:rsidTr="00641D8D">
        <w:trPr>
          <w:trHeight w:val="300"/>
          <w:jc w:val="center"/>
        </w:trPr>
        <w:tc>
          <w:tcPr>
            <w:tcW w:w="8640" w:type="dxa"/>
            <w:gridSpan w:val="2"/>
            <w:tcBorders>
              <w:top w:val="nil"/>
              <w:left w:val="nil"/>
              <w:bottom w:val="nil"/>
              <w:right w:val="nil"/>
            </w:tcBorders>
            <w:noWrap/>
            <w:vAlign w:val="center"/>
          </w:tcPr>
          <w:p w:rsidR="002A792A" w:rsidRPr="00AA500B" w:rsidRDefault="002A792A" w:rsidP="00641D8D">
            <w:pPr>
              <w:spacing w:after="0" w:line="240" w:lineRule="auto"/>
              <w:rPr>
                <w:b/>
                <w:bCs/>
                <w:color w:val="000000"/>
              </w:rPr>
            </w:pPr>
            <w:r>
              <w:rPr>
                <w:b/>
                <w:bCs/>
                <w:color w:val="000000"/>
              </w:rPr>
              <w:t>CONFIGURACION</w:t>
            </w:r>
            <w:r w:rsidRPr="00AA500B">
              <w:rPr>
                <w:b/>
                <w:bCs/>
                <w:color w:val="000000"/>
              </w:rPr>
              <w:t xml:space="preserve"> DEL ELEMENTO DIFERENCIAL DE PORCENTAJE</w:t>
            </w:r>
          </w:p>
        </w:tc>
      </w:tr>
      <w:tr w:rsidR="002A792A" w:rsidRPr="00AA500B" w:rsidTr="00641D8D">
        <w:trPr>
          <w:trHeight w:val="300"/>
          <w:jc w:val="center"/>
        </w:trPr>
        <w:tc>
          <w:tcPr>
            <w:tcW w:w="4593" w:type="dxa"/>
            <w:tcBorders>
              <w:top w:val="single" w:sz="4" w:space="0" w:color="auto"/>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PERCENT DIFFERENTIAL FUNCTION</w:t>
            </w:r>
          </w:p>
        </w:tc>
        <w:tc>
          <w:tcPr>
            <w:tcW w:w="4047" w:type="dxa"/>
            <w:tcBorders>
              <w:top w:val="single" w:sz="4" w:space="0" w:color="auto"/>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Enabled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PERCENT DIFFERENTIAL TARGET</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Latched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PERCENT DIFFERENTIAL PICK UP</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0.3 x CT</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PERCENT DIFFERENTIAL SLOPE 1</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30,14 %</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PERCENT DIFFERENTIAL KNEE POINT</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1.6 X CT</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PERCENT DIFFERENTIAL SLOPE 2</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95 %</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PERCENT DIFFERENTIAL BLOCK</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disabled</w:t>
            </w:r>
          </w:p>
        </w:tc>
      </w:tr>
      <w:tr w:rsidR="002A792A" w:rsidRPr="00AA500B" w:rsidTr="00641D8D">
        <w:trPr>
          <w:trHeight w:val="300"/>
          <w:jc w:val="center"/>
        </w:trPr>
        <w:tc>
          <w:tcPr>
            <w:tcW w:w="4593" w:type="dxa"/>
            <w:tcBorders>
              <w:top w:val="nil"/>
              <w:left w:val="nil"/>
              <w:bottom w:val="nil"/>
              <w:right w:val="nil"/>
            </w:tcBorders>
            <w:noWrap/>
            <w:vAlign w:val="bottom"/>
          </w:tcPr>
          <w:p w:rsidR="002A792A" w:rsidRDefault="002A792A" w:rsidP="00641D8D">
            <w:pPr>
              <w:spacing w:after="0" w:line="240" w:lineRule="auto"/>
              <w:rPr>
                <w:color w:val="000000"/>
                <w:lang w:val="en-US"/>
              </w:rPr>
            </w:pPr>
          </w:p>
          <w:p w:rsidR="002A792A" w:rsidRDefault="002A792A" w:rsidP="00641D8D">
            <w:pPr>
              <w:spacing w:after="0" w:line="240" w:lineRule="auto"/>
              <w:rPr>
                <w:color w:val="000000"/>
                <w:lang w:val="en-US"/>
              </w:rPr>
            </w:pPr>
          </w:p>
          <w:p w:rsidR="002A792A" w:rsidRPr="00AA500B" w:rsidRDefault="002A792A" w:rsidP="00641D8D">
            <w:pPr>
              <w:spacing w:after="0" w:line="240" w:lineRule="auto"/>
              <w:rPr>
                <w:color w:val="000000"/>
                <w:lang w:val="en-US"/>
              </w:rPr>
            </w:pPr>
          </w:p>
        </w:tc>
        <w:tc>
          <w:tcPr>
            <w:tcW w:w="4047" w:type="dxa"/>
            <w:tcBorders>
              <w:top w:val="nil"/>
              <w:left w:val="nil"/>
              <w:bottom w:val="nil"/>
              <w:right w:val="nil"/>
            </w:tcBorders>
            <w:noWrap/>
            <w:vAlign w:val="bottom"/>
          </w:tcPr>
          <w:p w:rsidR="002A792A" w:rsidRPr="00AA500B" w:rsidRDefault="002A792A" w:rsidP="00641D8D">
            <w:pPr>
              <w:spacing w:after="0" w:line="240" w:lineRule="auto"/>
              <w:rPr>
                <w:color w:val="000000"/>
                <w:lang w:val="en-US"/>
              </w:rPr>
            </w:pPr>
          </w:p>
        </w:tc>
      </w:tr>
      <w:tr w:rsidR="002A792A" w:rsidRPr="00AA500B" w:rsidTr="00641D8D">
        <w:trPr>
          <w:trHeight w:val="300"/>
          <w:jc w:val="center"/>
        </w:trPr>
        <w:tc>
          <w:tcPr>
            <w:tcW w:w="8640" w:type="dxa"/>
            <w:gridSpan w:val="2"/>
            <w:tcBorders>
              <w:top w:val="nil"/>
              <w:left w:val="nil"/>
              <w:bottom w:val="nil"/>
              <w:right w:val="nil"/>
            </w:tcBorders>
            <w:noWrap/>
            <w:vAlign w:val="bottom"/>
          </w:tcPr>
          <w:p w:rsidR="002A792A" w:rsidRPr="00AA500B" w:rsidRDefault="002A792A" w:rsidP="00641D8D">
            <w:pPr>
              <w:spacing w:after="0" w:line="240" w:lineRule="auto"/>
              <w:rPr>
                <w:b/>
                <w:bCs/>
                <w:color w:val="000000"/>
              </w:rPr>
            </w:pPr>
            <w:r>
              <w:rPr>
                <w:b/>
                <w:bCs/>
                <w:color w:val="000000"/>
              </w:rPr>
              <w:t>CONFIGURACION</w:t>
            </w:r>
            <w:r w:rsidRPr="00AA500B">
              <w:rPr>
                <w:b/>
                <w:bCs/>
                <w:color w:val="000000"/>
              </w:rPr>
              <w:t xml:space="preserve"> DEL ELEMENTO INSTANTANEO DIFERENCIAL</w:t>
            </w:r>
          </w:p>
        </w:tc>
      </w:tr>
      <w:tr w:rsidR="002A792A" w:rsidRPr="00AA500B" w:rsidTr="00641D8D">
        <w:trPr>
          <w:trHeight w:val="300"/>
          <w:jc w:val="center"/>
        </w:trPr>
        <w:tc>
          <w:tcPr>
            <w:tcW w:w="4593" w:type="dxa"/>
            <w:tcBorders>
              <w:top w:val="single" w:sz="4" w:space="0" w:color="auto"/>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INST DIFFERENTIAL FUNCTION</w:t>
            </w:r>
          </w:p>
        </w:tc>
        <w:tc>
          <w:tcPr>
            <w:tcW w:w="4047" w:type="dxa"/>
            <w:tcBorders>
              <w:top w:val="single" w:sz="4" w:space="0" w:color="auto"/>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Enabled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INST DIFFERENTIAL TARGET</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Latched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INST DIFFERENTIAL PICKUP</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5 X CT</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INST DIFFERENTIAL BLOCK</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disabled</w:t>
            </w:r>
          </w:p>
        </w:tc>
      </w:tr>
      <w:tr w:rsidR="002A792A" w:rsidRPr="00AA500B" w:rsidTr="00641D8D">
        <w:trPr>
          <w:trHeight w:val="300"/>
          <w:jc w:val="center"/>
        </w:trPr>
        <w:tc>
          <w:tcPr>
            <w:tcW w:w="4593" w:type="dxa"/>
            <w:tcBorders>
              <w:top w:val="nil"/>
              <w:left w:val="nil"/>
              <w:bottom w:val="nil"/>
              <w:right w:val="nil"/>
            </w:tcBorders>
            <w:noWrap/>
            <w:vAlign w:val="bottom"/>
          </w:tcPr>
          <w:p w:rsidR="002A792A" w:rsidRPr="00AA500B" w:rsidRDefault="002A792A" w:rsidP="00641D8D">
            <w:pPr>
              <w:spacing w:after="0" w:line="240" w:lineRule="auto"/>
              <w:rPr>
                <w:color w:val="000000"/>
                <w:lang w:val="en-US"/>
              </w:rPr>
            </w:pPr>
          </w:p>
        </w:tc>
        <w:tc>
          <w:tcPr>
            <w:tcW w:w="4047" w:type="dxa"/>
            <w:tcBorders>
              <w:top w:val="nil"/>
              <w:left w:val="nil"/>
              <w:bottom w:val="nil"/>
              <w:right w:val="nil"/>
            </w:tcBorders>
            <w:noWrap/>
            <w:vAlign w:val="bottom"/>
          </w:tcPr>
          <w:p w:rsidR="002A792A" w:rsidRPr="00AA500B" w:rsidRDefault="002A792A" w:rsidP="00641D8D">
            <w:pPr>
              <w:spacing w:after="0" w:line="240" w:lineRule="auto"/>
              <w:rPr>
                <w:color w:val="000000"/>
                <w:lang w:val="en-US"/>
              </w:rPr>
            </w:pPr>
          </w:p>
        </w:tc>
      </w:tr>
      <w:tr w:rsidR="002A792A" w:rsidRPr="00AA500B" w:rsidTr="00641D8D">
        <w:trPr>
          <w:trHeight w:val="300"/>
          <w:jc w:val="center"/>
        </w:trPr>
        <w:tc>
          <w:tcPr>
            <w:tcW w:w="8640" w:type="dxa"/>
            <w:gridSpan w:val="2"/>
            <w:tcBorders>
              <w:top w:val="nil"/>
              <w:left w:val="nil"/>
              <w:bottom w:val="nil"/>
              <w:right w:val="nil"/>
            </w:tcBorders>
            <w:noWrap/>
            <w:vAlign w:val="bottom"/>
          </w:tcPr>
          <w:p w:rsidR="002A792A" w:rsidRPr="00AA500B" w:rsidRDefault="002A792A" w:rsidP="00641D8D">
            <w:pPr>
              <w:spacing w:after="0" w:line="240" w:lineRule="auto"/>
              <w:rPr>
                <w:b/>
                <w:bCs/>
                <w:color w:val="000000"/>
              </w:rPr>
            </w:pPr>
            <w:r>
              <w:rPr>
                <w:b/>
                <w:bCs/>
                <w:color w:val="000000"/>
              </w:rPr>
              <w:t>CONFIGURACION</w:t>
            </w:r>
            <w:r w:rsidRPr="00AA500B">
              <w:rPr>
                <w:b/>
                <w:bCs/>
                <w:color w:val="000000"/>
              </w:rPr>
              <w:t xml:space="preserve"> DEL ELEMENTO DE SOBRECORRIENTE DE TIEMPO INVERSO</w:t>
            </w:r>
          </w:p>
        </w:tc>
      </w:tr>
      <w:tr w:rsidR="002A792A" w:rsidRPr="00AA500B" w:rsidTr="00641D8D">
        <w:trPr>
          <w:trHeight w:val="300"/>
          <w:jc w:val="center"/>
        </w:trPr>
        <w:tc>
          <w:tcPr>
            <w:tcW w:w="4593" w:type="dxa"/>
            <w:tcBorders>
              <w:top w:val="single" w:sz="4" w:space="0" w:color="auto"/>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W1 PHASE TIME OC FUNCTION</w:t>
            </w:r>
          </w:p>
        </w:tc>
        <w:tc>
          <w:tcPr>
            <w:tcW w:w="4047" w:type="dxa"/>
            <w:tcBorders>
              <w:top w:val="single" w:sz="4" w:space="0" w:color="auto"/>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Enabled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W1 PHASE TIME OC TARGET</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Latched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W1 PHASE TIME OC PICKUP</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1.5 x CT</w:t>
            </w:r>
          </w:p>
        </w:tc>
      </w:tr>
      <w:tr w:rsidR="002A792A" w:rsidRPr="00AA500B" w:rsidTr="00641D8D">
        <w:trPr>
          <w:trHeight w:val="300"/>
          <w:jc w:val="center"/>
        </w:trPr>
        <w:tc>
          <w:tcPr>
            <w:tcW w:w="4593" w:type="dxa"/>
            <w:tcBorders>
              <w:top w:val="single" w:sz="4" w:space="0" w:color="auto"/>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lastRenderedPageBreak/>
              <w:t>W1 PHASE TIME OC SHAPE</w:t>
            </w:r>
          </w:p>
        </w:tc>
        <w:tc>
          <w:tcPr>
            <w:tcW w:w="4047" w:type="dxa"/>
            <w:tcBorders>
              <w:top w:val="single" w:sz="4" w:space="0" w:color="auto"/>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IEC C</w:t>
            </w:r>
          </w:p>
        </w:tc>
      </w:tr>
      <w:tr w:rsidR="002A792A" w:rsidRPr="00AA500B" w:rsidTr="00641D8D">
        <w:trPr>
          <w:trHeight w:val="300"/>
          <w:jc w:val="center"/>
        </w:trPr>
        <w:tc>
          <w:tcPr>
            <w:tcW w:w="4593" w:type="dxa"/>
            <w:tcBorders>
              <w:top w:val="single" w:sz="4" w:space="0" w:color="auto"/>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W1 PHASE TIME OC MULTILPIER</w:t>
            </w:r>
          </w:p>
        </w:tc>
        <w:tc>
          <w:tcPr>
            <w:tcW w:w="4047" w:type="dxa"/>
            <w:tcBorders>
              <w:top w:val="single" w:sz="4" w:space="0" w:color="auto"/>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0.05</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W1 PHASE TIME OC RESET</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instantaneous</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W1 PHASE TIME OC BLOCK</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disabled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W1 HARMONIC DERATING CORRECTION</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disabled</w:t>
            </w:r>
          </w:p>
        </w:tc>
      </w:tr>
      <w:tr w:rsidR="002A792A" w:rsidRPr="00AA500B" w:rsidTr="00641D8D">
        <w:trPr>
          <w:trHeight w:val="300"/>
          <w:jc w:val="center"/>
        </w:trPr>
        <w:tc>
          <w:tcPr>
            <w:tcW w:w="4593" w:type="dxa"/>
            <w:tcBorders>
              <w:top w:val="nil"/>
              <w:left w:val="nil"/>
              <w:bottom w:val="nil"/>
              <w:right w:val="nil"/>
            </w:tcBorders>
            <w:noWrap/>
            <w:vAlign w:val="bottom"/>
          </w:tcPr>
          <w:p w:rsidR="002A792A" w:rsidRPr="00AA500B" w:rsidRDefault="002A792A" w:rsidP="00641D8D">
            <w:pPr>
              <w:spacing w:after="0" w:line="240" w:lineRule="auto"/>
              <w:rPr>
                <w:color w:val="000000"/>
                <w:lang w:val="en-US"/>
              </w:rPr>
            </w:pPr>
          </w:p>
        </w:tc>
        <w:tc>
          <w:tcPr>
            <w:tcW w:w="4047" w:type="dxa"/>
            <w:tcBorders>
              <w:top w:val="nil"/>
              <w:left w:val="nil"/>
              <w:bottom w:val="nil"/>
              <w:right w:val="nil"/>
            </w:tcBorders>
            <w:noWrap/>
            <w:vAlign w:val="bottom"/>
          </w:tcPr>
          <w:p w:rsidR="002A792A" w:rsidRPr="00AA500B" w:rsidRDefault="002A792A" w:rsidP="00641D8D">
            <w:pPr>
              <w:spacing w:after="0" w:line="240" w:lineRule="auto"/>
              <w:rPr>
                <w:color w:val="000000"/>
                <w:lang w:val="en-US"/>
              </w:rPr>
            </w:pPr>
          </w:p>
        </w:tc>
      </w:tr>
      <w:tr w:rsidR="002A792A" w:rsidRPr="00AA500B" w:rsidTr="00641D8D">
        <w:trPr>
          <w:trHeight w:val="300"/>
          <w:jc w:val="center"/>
        </w:trPr>
        <w:tc>
          <w:tcPr>
            <w:tcW w:w="8640" w:type="dxa"/>
            <w:gridSpan w:val="2"/>
            <w:tcBorders>
              <w:top w:val="nil"/>
              <w:left w:val="nil"/>
              <w:bottom w:val="nil"/>
              <w:right w:val="nil"/>
            </w:tcBorders>
            <w:noWrap/>
            <w:vAlign w:val="bottom"/>
          </w:tcPr>
          <w:p w:rsidR="002A792A" w:rsidRPr="00AA500B" w:rsidRDefault="002A792A" w:rsidP="00641D8D">
            <w:pPr>
              <w:spacing w:after="0" w:line="240" w:lineRule="auto"/>
              <w:rPr>
                <w:b/>
                <w:bCs/>
                <w:color w:val="000000"/>
              </w:rPr>
            </w:pPr>
            <w:r>
              <w:rPr>
                <w:b/>
                <w:bCs/>
                <w:color w:val="000000"/>
              </w:rPr>
              <w:t>CONFIGURACION</w:t>
            </w:r>
            <w:r w:rsidRPr="00AA500B">
              <w:rPr>
                <w:b/>
                <w:bCs/>
                <w:color w:val="000000"/>
              </w:rPr>
              <w:t xml:space="preserve"> DEL ELEMENTO DE SOBRECORRIENTE DE TIEMPO INVERSO</w:t>
            </w:r>
          </w:p>
        </w:tc>
      </w:tr>
      <w:tr w:rsidR="002A792A" w:rsidRPr="00AA500B" w:rsidTr="00641D8D">
        <w:trPr>
          <w:trHeight w:val="300"/>
          <w:jc w:val="center"/>
        </w:trPr>
        <w:tc>
          <w:tcPr>
            <w:tcW w:w="4593" w:type="dxa"/>
            <w:tcBorders>
              <w:top w:val="single" w:sz="4" w:space="0" w:color="auto"/>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W2 PHASE TIME OC FUNCTION</w:t>
            </w:r>
          </w:p>
        </w:tc>
        <w:tc>
          <w:tcPr>
            <w:tcW w:w="4047" w:type="dxa"/>
            <w:tcBorders>
              <w:top w:val="single" w:sz="4" w:space="0" w:color="auto"/>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Enabled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W2 PHASE TIME OC TARGET</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Latched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W2 PHASE TIME OC PICKUP</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1.2 x CT</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W2 PHASE TIME OC SHAPE</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IEC C</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W2 PHASE TIME OC MULTILPIER</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0.05</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W2 PHASE TIME OC RESET</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instantaneous</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W2 PHASE TIME OC BLOCK</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Disabled</w:t>
            </w:r>
          </w:p>
        </w:tc>
      </w:tr>
      <w:tr w:rsidR="002A792A" w:rsidRPr="00AA500B" w:rsidTr="00641D8D">
        <w:trPr>
          <w:trHeight w:val="300"/>
          <w:jc w:val="center"/>
        </w:trPr>
        <w:tc>
          <w:tcPr>
            <w:tcW w:w="4593" w:type="dxa"/>
            <w:tcBorders>
              <w:top w:val="nil"/>
              <w:left w:val="single" w:sz="4" w:space="0" w:color="auto"/>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W2 HARMONIC DERATING CORRECTION</w:t>
            </w:r>
          </w:p>
        </w:tc>
        <w:tc>
          <w:tcPr>
            <w:tcW w:w="4047" w:type="dxa"/>
            <w:tcBorders>
              <w:top w:val="nil"/>
              <w:left w:val="nil"/>
              <w:bottom w:val="single" w:sz="4" w:space="0" w:color="auto"/>
              <w:right w:val="single" w:sz="4" w:space="0" w:color="auto"/>
            </w:tcBorders>
            <w:noWrap/>
            <w:vAlign w:val="bottom"/>
          </w:tcPr>
          <w:p w:rsidR="002A792A" w:rsidRPr="00AA500B" w:rsidRDefault="002A792A" w:rsidP="00641D8D">
            <w:pPr>
              <w:spacing w:after="0" w:line="240" w:lineRule="auto"/>
              <w:rPr>
                <w:color w:val="000000"/>
                <w:lang w:val="en-US"/>
              </w:rPr>
            </w:pPr>
            <w:r w:rsidRPr="00AA500B">
              <w:rPr>
                <w:color w:val="000000"/>
                <w:lang w:val="en-US"/>
              </w:rPr>
              <w:t>Disabled</w:t>
            </w:r>
          </w:p>
        </w:tc>
      </w:tr>
    </w:tbl>
    <w:p w:rsidR="002A792A" w:rsidRDefault="002A792A" w:rsidP="002A792A">
      <w:pPr>
        <w:pStyle w:val="Textoindependiente"/>
        <w:ind w:left="720"/>
        <w:rPr>
          <w:rFonts w:ascii="Arial" w:hAnsi="Arial" w:cs="Arial"/>
          <w:b/>
          <w:bCs/>
          <w:sz w:val="22"/>
        </w:rPr>
      </w:pPr>
    </w:p>
    <w:p w:rsidR="002A792A" w:rsidRDefault="002A792A" w:rsidP="002A792A">
      <w:pPr>
        <w:pStyle w:val="Textoindependiente"/>
        <w:ind w:left="720"/>
        <w:rPr>
          <w:rFonts w:ascii="Arial" w:hAnsi="Arial" w:cs="Arial"/>
          <w:b/>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pPr>
    </w:p>
    <w:p w:rsidR="002A792A" w:rsidRDefault="002A792A" w:rsidP="002A792A">
      <w:pPr>
        <w:pStyle w:val="Textoindependiente"/>
        <w:ind w:left="708"/>
        <w:rPr>
          <w:rFonts w:ascii="Arial" w:hAnsi="Arial" w:cs="Arial"/>
          <w:bCs/>
          <w:sz w:val="22"/>
        </w:rPr>
        <w:sectPr w:rsidR="002A792A" w:rsidSect="00801E2C">
          <w:footerReference w:type="default" r:id="rId103"/>
          <w:type w:val="continuous"/>
          <w:pgSz w:w="12240" w:h="15840"/>
          <w:pgMar w:top="2268" w:right="1361" w:bottom="2268" w:left="2268" w:header="708" w:footer="708" w:gutter="0"/>
          <w:cols w:space="708"/>
          <w:docGrid w:linePitch="360"/>
        </w:sectPr>
      </w:pPr>
    </w:p>
    <w:p w:rsidR="002A792A" w:rsidRDefault="002A792A" w:rsidP="002A792A">
      <w:pPr>
        <w:pStyle w:val="Textoindependiente"/>
        <w:ind w:left="708"/>
        <w:rPr>
          <w:rFonts w:ascii="Arial" w:hAnsi="Arial" w:cs="Arial"/>
          <w:bCs/>
          <w:sz w:val="22"/>
        </w:rPr>
      </w:pPr>
    </w:p>
    <w:p w:rsidR="002A792A" w:rsidRPr="00DE1AEC" w:rsidRDefault="002A792A" w:rsidP="002A792A">
      <w:pPr>
        <w:ind w:left="720"/>
        <w:jc w:val="center"/>
        <w:outlineLvl w:val="0"/>
        <w:rPr>
          <w:rFonts w:ascii="Bookman Old Style" w:hAnsi="Bookman Old Style"/>
          <w:b/>
          <w:bCs/>
          <w:sz w:val="28"/>
          <w:szCs w:val="28"/>
        </w:rPr>
      </w:pPr>
      <w:r>
        <w:rPr>
          <w:rFonts w:ascii="Bookman Old Style" w:hAnsi="Bookman Old Style"/>
          <w:b/>
          <w:bCs/>
          <w:sz w:val="28"/>
          <w:szCs w:val="28"/>
        </w:rPr>
        <w:lastRenderedPageBreak/>
        <w:t>CONCLUSIONES Y RECOMENDACIONES</w:t>
      </w:r>
    </w:p>
    <w:p w:rsidR="002A792A" w:rsidRDefault="002A792A" w:rsidP="002A792A">
      <w:pPr>
        <w:pStyle w:val="Textoindependiente"/>
        <w:spacing w:line="480" w:lineRule="auto"/>
        <w:ind w:left="1"/>
        <w:rPr>
          <w:rFonts w:ascii="Bookman Old Style" w:hAnsi="Bookman Old Style" w:cs="Arial"/>
          <w:bCs/>
        </w:rPr>
      </w:pPr>
    </w:p>
    <w:p w:rsidR="002A792A" w:rsidRPr="00C31B84" w:rsidRDefault="002A792A" w:rsidP="002A792A">
      <w:pPr>
        <w:pStyle w:val="Textoindependiente"/>
        <w:numPr>
          <w:ilvl w:val="0"/>
          <w:numId w:val="38"/>
        </w:numPr>
        <w:tabs>
          <w:tab w:val="clear" w:pos="2268"/>
        </w:tabs>
        <w:spacing w:line="480" w:lineRule="auto"/>
        <w:ind w:left="440" w:hanging="440"/>
        <w:rPr>
          <w:rFonts w:ascii="Bookman Old Style" w:hAnsi="Bookman Old Style" w:cs="Arial"/>
          <w:bCs/>
        </w:rPr>
      </w:pPr>
      <w:r w:rsidRPr="00C31B84">
        <w:rPr>
          <w:rFonts w:ascii="Bookman Old Style" w:hAnsi="Bookman Old Style" w:cs="Arial"/>
          <w:bCs/>
        </w:rPr>
        <w:t xml:space="preserve">De acuerdo a las visitas realizadas en “Calizas Huayco S.A.” se pudo constatar que el ambiente de trabajo al que se encuentran sometidos los elementos del sistema eléctrico está saturado de partículas de material calcáreo, Lo que es  perjudicial para la vida nominal de la maquinaria (transformadores, motores) y de los elementos de control (contactores, relés, breakers, PLC’s, arrancadores y demás). </w:t>
      </w:r>
    </w:p>
    <w:p w:rsidR="002A792A" w:rsidRPr="00C31B84" w:rsidRDefault="002A792A" w:rsidP="002A792A">
      <w:pPr>
        <w:pStyle w:val="Textoindependiente"/>
        <w:spacing w:line="480" w:lineRule="auto"/>
        <w:ind w:left="1418"/>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C31B84">
        <w:rPr>
          <w:rFonts w:ascii="Bookman Old Style" w:hAnsi="Bookman Old Style" w:cs="Arial"/>
          <w:bCs/>
        </w:rPr>
        <w:t>El estu</w:t>
      </w:r>
      <w:r>
        <w:rPr>
          <w:rFonts w:ascii="Bookman Old Style" w:hAnsi="Bookman Old Style" w:cs="Arial"/>
          <w:bCs/>
        </w:rPr>
        <w:t>dio de flujo de carga determinó que l</w:t>
      </w:r>
      <w:r w:rsidRPr="0045039A">
        <w:rPr>
          <w:rFonts w:ascii="Bookman Old Style" w:hAnsi="Bookman Old Style" w:cs="Arial"/>
          <w:bCs/>
          <w:lang w:val="es-EC"/>
        </w:rPr>
        <w:t>as líneas s</w:t>
      </w:r>
      <w:r w:rsidRPr="0045039A">
        <w:rPr>
          <w:rFonts w:ascii="Bookman Old Style" w:hAnsi="Bookman Old Style" w:cs="Arial"/>
          <w:bCs/>
        </w:rPr>
        <w:t>e encuentran cargadas a menos del 40% de su capacidad nominal (Alimentador “Cal” a 9.58%, “Agregados” a 35.56% para el caso base máxima carga). Esta condición permite el traspaso de toda la carga a un solo alimentador, cualquiera que este fuera, sin presentar problemas de voltaje o sobrecarga.</w:t>
      </w:r>
    </w:p>
    <w:p w:rsidR="002A792A" w:rsidRDefault="002A792A" w:rsidP="002A792A">
      <w:pPr>
        <w:pStyle w:val="Textoindependiente"/>
        <w:spacing w:line="480" w:lineRule="auto"/>
        <w:ind w:left="440"/>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 xml:space="preserve">El transformador de la subestación principal (3750 KVA) se encuentra cargado al 75.74% de su capacidad nominal lo que indica que esta en un buen punto de operación, y mantiene un margen de </w:t>
      </w:r>
      <w:r w:rsidRPr="0045039A">
        <w:rPr>
          <w:rFonts w:ascii="Bookman Old Style" w:hAnsi="Bookman Old Style" w:cs="Arial"/>
          <w:bCs/>
        </w:rPr>
        <w:lastRenderedPageBreak/>
        <w:t xml:space="preserve">reserva razonable dependiendo de las proyecciones que se tengan para “Calizas huayco S.A.” </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El transformador de la subestación secundaria (2000 KVA) se encuentra cargado al 88.37% de su capacidad nominal lo que indica que esta dentro  del margen de operación nominal, sin embargo la capacidad de reserva limita un eventual crecimiento de la carga en  sección trituración secundaria.</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El transformador de la subestación Primaria (500 KVA) se encuentra cargado al 90.07% de su capacidad nominal lo que indica un margen alto de operación; si se toma en consideración que el factor de demanda utilizado es de 0.75, prácticamente no existe reserva y el transformador podría sobrecargarse en algún momento.</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El transformador de la subestación Planta de Cal (750 KVA) se encuentra cargado al 46.49% de su capacidad nominal lo que indica un buen punto de operación. Y muestra un alto margen de reserva ante un eventual aumento de carga.</w:t>
      </w:r>
    </w:p>
    <w:p w:rsidR="002A792A" w:rsidRDefault="002A792A" w:rsidP="002A792A">
      <w:pPr>
        <w:pStyle w:val="Prrafodelista"/>
        <w:rPr>
          <w:rFonts w:ascii="Bookman Old Style" w:hAnsi="Bookman Old Style" w:cs="Arial"/>
          <w:bCs/>
        </w:rPr>
      </w:pPr>
    </w:p>
    <w:p w:rsidR="002A792A" w:rsidRPr="0045039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lastRenderedPageBreak/>
        <w:t>Como se pude constatar en los reportes las caídas de tensión que existen al final de alimentadora “Agregados” y  la alimentadora “Cal” son menores al 4%, lo que está dentro de los márgenes aceptados para una buena calidad de energía.</w:t>
      </w:r>
    </w:p>
    <w:p w:rsidR="002A792A" w:rsidRPr="00C31B84" w:rsidRDefault="002A792A" w:rsidP="002A792A">
      <w:pPr>
        <w:pStyle w:val="Textoindependiente"/>
        <w:spacing w:line="480" w:lineRule="auto"/>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C31B84">
        <w:rPr>
          <w:rFonts w:ascii="Bookman Old Style" w:hAnsi="Bookman Old Style" w:cs="Arial"/>
          <w:bCs/>
        </w:rPr>
        <w:t>El estudio de Corto circuito determinó</w:t>
      </w:r>
      <w:r>
        <w:rPr>
          <w:rFonts w:ascii="Bookman Old Style" w:hAnsi="Bookman Old Style" w:cs="Arial"/>
          <w:bCs/>
        </w:rPr>
        <w:t xml:space="preserve"> que a</w:t>
      </w:r>
      <w:r w:rsidRPr="0045039A">
        <w:rPr>
          <w:rFonts w:ascii="Bookman Old Style" w:hAnsi="Bookman Old Style" w:cs="Arial"/>
          <w:bCs/>
        </w:rPr>
        <w:t xml:space="preserve"> nivel de 69 KV en la subestación principal la corriente referencia para la coordinación es la de línea – tierra. </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A nivel de 13.8 KV en la subestación principal la corriente referencia para la coordinación es la trifásica.</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 xml:space="preserve">A nivel de 13.8 KV en la alimentadora Cal la corriente referencia para la coordinación es la trifásica. </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 xml:space="preserve">A nivel de 13.8 KV en la alimentadora Agregados la corriente referencia para la coordinación es la trifásica. </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 xml:space="preserve">A nivel de 0.44 KV en Planta de Cal (horno e Hidratación) la corriente referencia para la coordinación es la de  línea – línea, esto por ser la menor y por tener mayores posibilidades de ocurrir. Corrientes línea </w:t>
      </w:r>
      <w:r w:rsidRPr="0045039A">
        <w:rPr>
          <w:rFonts w:ascii="Bookman Old Style" w:hAnsi="Bookman Old Style" w:cs="Arial"/>
          <w:bCs/>
        </w:rPr>
        <w:lastRenderedPageBreak/>
        <w:t xml:space="preserve">– tierra no existen ya que no hay aporte de secuencia 0 debido a la conexión del transformador (Δ Δ) como se muestra en los reportes del capítulo 3. </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 xml:space="preserve">A nivel de 0.44 KV en Trituración Secundaria la corriente referencia para la coordinación es la de  línea – línea, esto por ser la menor y por tener mayores posibilidades de ocurrir. Corrientes línea – tierra no existen ya que no hay aporte de secuencia 0 debido a la conexión del transformador (Y Δ) como se muestra en los reportes del capítulo 3. </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 xml:space="preserve">A nivel de 0.44 KV en Trituración primaria la corriente referencia para la coordinación es la trifásica. Existen problemas de aterrizamiento del lado de baja tensión, como se muestra en el reporte de medición de las tomas de puesta a tierra en el anexo 13. </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45039A">
        <w:rPr>
          <w:rFonts w:ascii="Bookman Old Style" w:hAnsi="Bookman Old Style" w:cs="Arial"/>
          <w:bCs/>
        </w:rPr>
        <w:t xml:space="preserve">Para el caso de los transformadores monofásicos, se consideró la corriente de falla línea – neutro. </w:t>
      </w:r>
    </w:p>
    <w:p w:rsidR="002A792A" w:rsidRPr="002A792A" w:rsidRDefault="002A792A" w:rsidP="002A792A">
      <w:pPr>
        <w:pStyle w:val="Prrafodelista"/>
        <w:rPr>
          <w:rFonts w:ascii="Bookman Old Style" w:hAnsi="Bookman Old Style" w:cs="Arial"/>
          <w:bCs/>
          <w:lang w:val="es-E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9A4687">
        <w:rPr>
          <w:rFonts w:ascii="Bookman Old Style" w:hAnsi="Bookman Old Style" w:cs="Arial"/>
          <w:bCs/>
        </w:rPr>
        <w:t xml:space="preserve">Se hizo un estudio preliminar con las protecciones actuales que se han aplicado al sistema eléctrico de la industria Huayco S.A. </w:t>
      </w:r>
      <w:r w:rsidRPr="009A4687">
        <w:rPr>
          <w:rFonts w:ascii="Bookman Old Style" w:hAnsi="Bookman Old Style" w:cs="Arial"/>
          <w:bCs/>
        </w:rPr>
        <w:lastRenderedPageBreak/>
        <w:t>determinado falencias como falta de selectividad.  Dichas falencias se describe extensivamente en el capítulo 4.</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9A4687">
        <w:rPr>
          <w:rFonts w:ascii="Bookman Old Style" w:hAnsi="Bookman Old Style" w:cs="Arial"/>
          <w:bCs/>
        </w:rPr>
        <w:t>La práctica de protección por medio de fusibles es común en sistemas europeos sin embargo  tiene sus limitaciones como es el permitir la operación monofásica o bifásica de un sistema, produciendo calentamiento en motores y transformadores atentando contra la integridad de los mismos.</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9A4687">
        <w:rPr>
          <w:rFonts w:ascii="Bookman Old Style" w:hAnsi="Bookman Old Style" w:cs="Arial"/>
          <w:bCs/>
          <w:lang w:val="es-EC"/>
        </w:rPr>
        <w:t xml:space="preserve">Al ser la capacidad del transformador principal de considerable magnitud (3,75 MVA) y al ser este el único transmisor de energía a la planta, se considera de vital importancia dar una correcta protección al mismo con el fin de precautelar su buen estado, y la continuidad de servicio a la industria de “Calizas Huayco S.A”.  </w:t>
      </w:r>
    </w:p>
    <w:p w:rsidR="002A792A" w:rsidRDefault="002A792A" w:rsidP="002A792A">
      <w:pPr>
        <w:pStyle w:val="Prrafodelista"/>
        <w:rPr>
          <w:rFonts w:ascii="Bookman Old Style" w:hAnsi="Bookman Old Style" w:cs="Arial"/>
          <w:bC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9A4687">
        <w:rPr>
          <w:rFonts w:ascii="Bookman Old Style" w:hAnsi="Bookman Old Style" w:cs="Arial"/>
          <w:bCs/>
          <w:lang w:val="es-EC"/>
        </w:rPr>
        <w:t xml:space="preserve">El relé </w:t>
      </w:r>
      <w:r w:rsidRPr="009A4687">
        <w:rPr>
          <w:rFonts w:ascii="Bookman Old Style" w:hAnsi="Bookman Old Style" w:cs="Arial"/>
          <w:b/>
          <w:lang w:val="es-EC"/>
        </w:rPr>
        <w:t>GE 745 Transformer Management</w:t>
      </w:r>
      <w:r w:rsidRPr="009A4687">
        <w:rPr>
          <w:rFonts w:ascii="Bookman Old Style" w:hAnsi="Bookman Old Style" w:cs="Arial"/>
          <w:lang w:val="es-EC"/>
        </w:rPr>
        <w:t xml:space="preserve">, tiene las características idóneas para dar protección al transformador en la subestación principal. </w:t>
      </w:r>
    </w:p>
    <w:p w:rsidR="002A792A" w:rsidRPr="002A792A" w:rsidRDefault="002A792A" w:rsidP="002A792A">
      <w:pPr>
        <w:pStyle w:val="Prrafodelista"/>
        <w:rPr>
          <w:rFonts w:ascii="Bookman Old Style" w:hAnsi="Bookman Old Style" w:cs="Arial"/>
          <w:lang w:val="es-ES"/>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9A4687">
        <w:rPr>
          <w:rFonts w:ascii="Bookman Old Style" w:hAnsi="Bookman Old Style" w:cs="Arial"/>
          <w:lang w:val="es-EC"/>
        </w:rPr>
        <w:lastRenderedPageBreak/>
        <w:t>Se usaron los elementos 50P, 151P, 250P, 251P, 350P, 351P, 81, 87, 50/87 y la facilidad de la programación FLEXLOGICc del relé para un control de transferencia automática.</w:t>
      </w:r>
    </w:p>
    <w:p w:rsidR="002A792A" w:rsidRDefault="002A792A" w:rsidP="002A792A">
      <w:pPr>
        <w:pStyle w:val="Prrafodelista"/>
        <w:rPr>
          <w:rFonts w:ascii="Bookman Old Style" w:hAnsi="Bookman Old Style" w:cs="Arial"/>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9A4687">
        <w:rPr>
          <w:rFonts w:ascii="Bookman Old Style" w:hAnsi="Bookman Old Style" w:cs="Arial"/>
          <w:lang w:val="es-EC"/>
        </w:rPr>
        <w:t xml:space="preserve">El diseño del relé ofrece protección en el lado de media tensión a dos devanados. Característica que fue usada para dar protección a las dos alimentadoras que existen en “Calizas huayco S.A”, ofreciendo con esto </w:t>
      </w:r>
      <w:r w:rsidRPr="009A4687">
        <w:rPr>
          <w:rFonts w:ascii="Bookman Old Style" w:hAnsi="Bookman Old Style" w:cs="Arial"/>
          <w:b/>
          <w:lang w:val="es-EC"/>
        </w:rPr>
        <w:t>selectividad</w:t>
      </w:r>
      <w:r w:rsidRPr="009A4687">
        <w:rPr>
          <w:rFonts w:ascii="Bookman Old Style" w:hAnsi="Bookman Old Style" w:cs="Arial"/>
          <w:lang w:val="es-EC"/>
        </w:rPr>
        <w:t xml:space="preserve"> ante eventuales fallas.</w:t>
      </w:r>
    </w:p>
    <w:p w:rsidR="002A792A" w:rsidRDefault="002A792A" w:rsidP="002A792A">
      <w:pPr>
        <w:pStyle w:val="Prrafodelista"/>
        <w:rPr>
          <w:rFonts w:ascii="Bookman Old Style" w:hAnsi="Bookman Old Style" w:cs="Arial"/>
        </w:rPr>
      </w:pPr>
    </w:p>
    <w:p w:rsidR="002A792A"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9A4687">
        <w:rPr>
          <w:rFonts w:ascii="Bookman Old Style" w:hAnsi="Bookman Old Style" w:cs="Arial"/>
          <w:lang w:val="es-EC"/>
        </w:rPr>
        <w:t xml:space="preserve">La transferencia automática que se realiza con el relé ofrece una </w:t>
      </w:r>
      <w:r w:rsidRPr="009A4687">
        <w:rPr>
          <w:rFonts w:ascii="Bookman Old Style" w:hAnsi="Bookman Old Style" w:cs="Arial"/>
          <w:b/>
          <w:lang w:val="es-EC"/>
        </w:rPr>
        <w:t>continuidad en la producción de la planta.</w:t>
      </w:r>
    </w:p>
    <w:p w:rsidR="002A792A" w:rsidRDefault="002A792A" w:rsidP="002A792A">
      <w:pPr>
        <w:pStyle w:val="Prrafodelista"/>
        <w:rPr>
          <w:rFonts w:ascii="Bookman Old Style" w:hAnsi="Bookman Old Style" w:cs="Arial"/>
          <w:bCs/>
        </w:rPr>
      </w:pPr>
    </w:p>
    <w:p w:rsidR="002A792A" w:rsidRPr="009A4687" w:rsidRDefault="002A792A" w:rsidP="002A792A">
      <w:pPr>
        <w:pStyle w:val="Textoindependiente"/>
        <w:numPr>
          <w:ilvl w:val="0"/>
          <w:numId w:val="39"/>
        </w:numPr>
        <w:tabs>
          <w:tab w:val="clear" w:pos="675"/>
        </w:tabs>
        <w:spacing w:line="480" w:lineRule="auto"/>
        <w:ind w:left="440" w:hanging="440"/>
        <w:rPr>
          <w:rFonts w:ascii="Bookman Old Style" w:hAnsi="Bookman Old Style" w:cs="Arial"/>
          <w:bCs/>
        </w:rPr>
      </w:pPr>
      <w:r w:rsidRPr="009A4687">
        <w:rPr>
          <w:rFonts w:ascii="Bookman Old Style" w:hAnsi="Bookman Old Style" w:cs="Arial"/>
          <w:bCs/>
          <w:lang w:val="es-EC"/>
        </w:rPr>
        <w:t xml:space="preserve">Se plantearon esquemas de protección de las 3 subestaciones de menor capacidad usando relés </w:t>
      </w:r>
      <w:r w:rsidRPr="009A4687">
        <w:rPr>
          <w:rFonts w:ascii="Bookman Old Style" w:hAnsi="Bookman Old Style" w:cs="Arial"/>
          <w:b/>
          <w:lang w:val="es-EC"/>
        </w:rPr>
        <w:t>GE 745 Transformer Management</w:t>
      </w:r>
      <w:r w:rsidRPr="009A4687">
        <w:rPr>
          <w:rFonts w:ascii="Bookman Old Style" w:hAnsi="Bookman Old Style" w:cs="Arial"/>
          <w:lang w:val="es-EC"/>
        </w:rPr>
        <w:t xml:space="preserve">, mediante las características de protección de sobrecorriente, instantáneas y  diferenciales 87. </w:t>
      </w:r>
    </w:p>
    <w:p w:rsidR="002A792A" w:rsidRPr="008B19F3" w:rsidRDefault="002A792A" w:rsidP="002A792A">
      <w:pPr>
        <w:pStyle w:val="Prrafodelista"/>
        <w:spacing w:line="480" w:lineRule="auto"/>
        <w:rPr>
          <w:rFonts w:ascii="Bookman Old Style" w:hAnsi="Bookman Old Style" w:cs="Arial"/>
          <w:bCs/>
          <w:sz w:val="24"/>
          <w:szCs w:val="24"/>
        </w:rPr>
      </w:pPr>
    </w:p>
    <w:p w:rsidR="002A792A" w:rsidRPr="008B19F3" w:rsidRDefault="002A792A" w:rsidP="002A792A">
      <w:pPr>
        <w:pStyle w:val="Prrafodelista"/>
        <w:spacing w:line="480" w:lineRule="auto"/>
        <w:rPr>
          <w:rFonts w:ascii="Bookman Old Style" w:hAnsi="Bookman Old Style" w:cs="Arial"/>
          <w:bCs/>
          <w:sz w:val="24"/>
          <w:szCs w:val="24"/>
        </w:rPr>
      </w:pPr>
    </w:p>
    <w:p w:rsidR="002A792A" w:rsidRPr="008B19F3" w:rsidRDefault="002A792A" w:rsidP="002A792A">
      <w:pPr>
        <w:pStyle w:val="Textoindependiente"/>
        <w:spacing w:line="480" w:lineRule="auto"/>
        <w:ind w:left="2858"/>
        <w:rPr>
          <w:rFonts w:ascii="Bookman Old Style" w:hAnsi="Bookman Old Style" w:cs="Arial"/>
          <w:bCs/>
          <w:lang w:val="es-EC"/>
        </w:rPr>
      </w:pPr>
    </w:p>
    <w:p w:rsidR="002A792A" w:rsidRPr="008B19F3" w:rsidRDefault="002A792A" w:rsidP="002A792A">
      <w:pPr>
        <w:pStyle w:val="Textoindependiente"/>
        <w:spacing w:line="480" w:lineRule="auto"/>
        <w:rPr>
          <w:rFonts w:ascii="Bookman Old Style" w:hAnsi="Bookman Old Style" w:cs="Arial"/>
          <w:bCs/>
          <w:lang w:val="es-EC"/>
        </w:rPr>
      </w:pPr>
    </w:p>
    <w:p w:rsidR="002A792A" w:rsidRDefault="002A792A" w:rsidP="002A792A">
      <w:pPr>
        <w:pStyle w:val="Textoindependiente"/>
        <w:spacing w:line="480" w:lineRule="auto"/>
        <w:rPr>
          <w:rFonts w:ascii="Bookman Old Style" w:hAnsi="Bookman Old Style" w:cs="Arial"/>
          <w:bCs/>
          <w:lang w:val="es-EC"/>
        </w:rPr>
      </w:pPr>
    </w:p>
    <w:p w:rsidR="002A792A" w:rsidRDefault="002A792A" w:rsidP="002A792A">
      <w:pPr>
        <w:pStyle w:val="Textoindependiente"/>
        <w:spacing w:line="480" w:lineRule="auto"/>
        <w:rPr>
          <w:rFonts w:ascii="Bookman Old Style" w:hAnsi="Bookman Old Style" w:cs="Arial"/>
          <w:bCs/>
          <w:lang w:val="es-EC"/>
        </w:rPr>
      </w:pPr>
    </w:p>
    <w:p w:rsidR="002A792A" w:rsidRDefault="002A792A" w:rsidP="002A792A">
      <w:pPr>
        <w:spacing w:line="480" w:lineRule="auto"/>
        <w:jc w:val="center"/>
        <w:rPr>
          <w:rFonts w:ascii="Bookman Old Style" w:hAnsi="Bookman Old Style"/>
          <w:b/>
        </w:rPr>
      </w:pPr>
    </w:p>
    <w:p w:rsidR="002A792A" w:rsidRDefault="002A792A" w:rsidP="002A792A">
      <w:pPr>
        <w:spacing w:line="480" w:lineRule="auto"/>
        <w:jc w:val="center"/>
        <w:rPr>
          <w:rFonts w:ascii="Bookman Old Style" w:hAnsi="Bookman Old Style"/>
          <w:b/>
        </w:rPr>
      </w:pPr>
    </w:p>
    <w:p w:rsidR="002A792A" w:rsidRDefault="002A792A" w:rsidP="002A792A">
      <w:pPr>
        <w:spacing w:line="480" w:lineRule="auto"/>
        <w:jc w:val="center"/>
        <w:rPr>
          <w:rFonts w:ascii="Bookman Old Style" w:hAnsi="Bookman Old Style"/>
          <w:b/>
        </w:rPr>
      </w:pPr>
    </w:p>
    <w:p w:rsidR="002A792A" w:rsidRDefault="002A792A" w:rsidP="002A792A">
      <w:pPr>
        <w:spacing w:line="480" w:lineRule="auto"/>
        <w:jc w:val="center"/>
        <w:rPr>
          <w:rFonts w:ascii="Bookman Old Style" w:hAnsi="Bookman Old Style"/>
          <w:b/>
        </w:rPr>
      </w:pPr>
    </w:p>
    <w:p w:rsidR="002A792A" w:rsidRDefault="002A792A" w:rsidP="002A792A">
      <w:pPr>
        <w:spacing w:line="480" w:lineRule="auto"/>
        <w:jc w:val="center"/>
        <w:rPr>
          <w:rFonts w:ascii="Bookman Old Style" w:hAnsi="Bookman Old Style"/>
          <w:b/>
        </w:rPr>
      </w:pPr>
    </w:p>
    <w:p w:rsidR="002A792A" w:rsidRDefault="002A792A" w:rsidP="002A792A">
      <w:pPr>
        <w:spacing w:line="480" w:lineRule="auto"/>
        <w:jc w:val="center"/>
        <w:rPr>
          <w:rFonts w:ascii="Bookman Old Style" w:hAnsi="Bookman Old Style"/>
          <w:b/>
        </w:rPr>
      </w:pPr>
    </w:p>
    <w:p w:rsidR="002A792A" w:rsidRPr="000D3E4F" w:rsidRDefault="002A792A" w:rsidP="002A792A">
      <w:pPr>
        <w:spacing w:line="480" w:lineRule="auto"/>
        <w:jc w:val="center"/>
        <w:rPr>
          <w:rFonts w:ascii="Bookman Old Style" w:hAnsi="Bookman Old Style"/>
          <w:b/>
        </w:rPr>
      </w:pPr>
      <w:r w:rsidRPr="000D3E4F">
        <w:rPr>
          <w:rFonts w:ascii="Bookman Old Style" w:hAnsi="Bookman Old Style"/>
          <w:b/>
        </w:rPr>
        <w:t>BIBLIOGRAFIA</w:t>
      </w:r>
    </w:p>
    <w:p w:rsidR="002A792A" w:rsidRPr="000D3E4F" w:rsidRDefault="002A792A" w:rsidP="002A792A">
      <w:pPr>
        <w:spacing w:line="480" w:lineRule="auto"/>
        <w:jc w:val="both"/>
        <w:rPr>
          <w:rFonts w:ascii="Bookman Old Style" w:hAnsi="Bookman Old Style"/>
        </w:rPr>
      </w:pPr>
    </w:p>
    <w:p w:rsidR="002A792A" w:rsidRDefault="002A792A" w:rsidP="002A792A">
      <w:pPr>
        <w:numPr>
          <w:ilvl w:val="0"/>
          <w:numId w:val="40"/>
        </w:numPr>
        <w:tabs>
          <w:tab w:val="clear" w:pos="2268"/>
        </w:tabs>
        <w:autoSpaceDE w:val="0"/>
        <w:autoSpaceDN w:val="0"/>
        <w:adjustRightInd w:val="0"/>
        <w:spacing w:after="0" w:line="480" w:lineRule="auto"/>
        <w:ind w:left="1080"/>
        <w:jc w:val="both"/>
        <w:rPr>
          <w:rFonts w:ascii="Bookman Old Style" w:hAnsi="Bookman Old Style" w:cs="Arial"/>
          <w:bCs/>
        </w:rPr>
      </w:pPr>
      <w:r w:rsidRPr="00680111">
        <w:rPr>
          <w:rFonts w:ascii="Bookman Old Style" w:hAnsi="Bookman Old Style"/>
          <w:color w:val="000000"/>
        </w:rPr>
        <w:t>Institute of Electrical &amp; Electronics Engineers, (Instituto de Ingenieros eléctricos y electrónicos; IEEE);  “</w:t>
      </w:r>
      <w:r w:rsidRPr="00680111">
        <w:rPr>
          <w:rFonts w:ascii="Bookman Old Style" w:hAnsi="Bookman Old Style" w:cs="Arial"/>
          <w:bCs/>
        </w:rPr>
        <w:t xml:space="preserve">IEEE Recommended Practice for ndustrial and Commercial </w:t>
      </w:r>
      <w:r>
        <w:rPr>
          <w:rFonts w:ascii="Bookman Old Style" w:hAnsi="Bookman Old Style" w:cs="Arial"/>
          <w:bCs/>
        </w:rPr>
        <w:t>P</w:t>
      </w:r>
      <w:r w:rsidRPr="00680111">
        <w:rPr>
          <w:rFonts w:ascii="Bookman Old Style" w:hAnsi="Bookman Old Style" w:cs="Arial"/>
          <w:bCs/>
        </w:rPr>
        <w:t xml:space="preserve">ower Systems Analysis”;  Estados Unidos </w:t>
      </w:r>
      <w:r>
        <w:rPr>
          <w:rFonts w:ascii="Bookman Old Style" w:hAnsi="Bookman Old Style" w:cs="Arial"/>
          <w:bCs/>
        </w:rPr>
        <w:t>–</w:t>
      </w:r>
      <w:r w:rsidRPr="00680111">
        <w:rPr>
          <w:rFonts w:ascii="Bookman Old Style" w:hAnsi="Bookman Old Style" w:cs="Arial"/>
          <w:bCs/>
        </w:rPr>
        <w:t xml:space="preserve"> 1998</w:t>
      </w:r>
      <w:r>
        <w:rPr>
          <w:rFonts w:ascii="Bookman Old Style" w:hAnsi="Bookman Old Style" w:cs="Arial"/>
          <w:bCs/>
        </w:rPr>
        <w:t>.</w:t>
      </w:r>
    </w:p>
    <w:p w:rsidR="002A792A" w:rsidRDefault="002A792A" w:rsidP="002A792A">
      <w:pPr>
        <w:autoSpaceDE w:val="0"/>
        <w:autoSpaceDN w:val="0"/>
        <w:adjustRightInd w:val="0"/>
        <w:spacing w:line="480" w:lineRule="auto"/>
        <w:ind w:left="720"/>
        <w:jc w:val="both"/>
        <w:rPr>
          <w:rFonts w:ascii="Bookman Old Style" w:hAnsi="Bookman Old Style" w:cs="Arial"/>
          <w:bCs/>
        </w:rPr>
      </w:pPr>
    </w:p>
    <w:p w:rsidR="002A792A" w:rsidRDefault="002A792A" w:rsidP="002A792A">
      <w:pPr>
        <w:numPr>
          <w:ilvl w:val="0"/>
          <w:numId w:val="40"/>
        </w:numPr>
        <w:tabs>
          <w:tab w:val="clear" w:pos="2268"/>
        </w:tabs>
        <w:autoSpaceDE w:val="0"/>
        <w:autoSpaceDN w:val="0"/>
        <w:adjustRightInd w:val="0"/>
        <w:spacing w:after="0" w:line="480" w:lineRule="auto"/>
        <w:ind w:left="1080"/>
        <w:jc w:val="both"/>
        <w:rPr>
          <w:rFonts w:ascii="Bookman Old Style" w:hAnsi="Bookman Old Style" w:cs="Arial,Bold"/>
          <w:bCs/>
          <w:lang w:val="en-GB"/>
        </w:rPr>
      </w:pPr>
      <w:r w:rsidRPr="00704B32">
        <w:rPr>
          <w:rFonts w:ascii="Bookman Old Style" w:hAnsi="Bookman Old Style" w:cs="Arial"/>
          <w:bCs/>
          <w:lang w:val="en-GB"/>
        </w:rPr>
        <w:t xml:space="preserve">GE Industrial Systems; </w:t>
      </w:r>
      <w:r>
        <w:rPr>
          <w:rFonts w:ascii="Bookman Old Style" w:hAnsi="Bookman Old Style" w:cs="Arial"/>
          <w:bCs/>
          <w:lang w:val="en-GB"/>
        </w:rPr>
        <w:t>“</w:t>
      </w:r>
      <w:r w:rsidRPr="00704B32">
        <w:rPr>
          <w:rFonts w:ascii="Bookman Old Style" w:hAnsi="Bookman Old Style" w:cs="Arial,Bold"/>
          <w:bCs/>
          <w:lang w:val="en-GB"/>
        </w:rPr>
        <w:t>745</w:t>
      </w:r>
      <w:r>
        <w:rPr>
          <w:rFonts w:ascii="Bookman Old Style" w:hAnsi="Bookman Old Style" w:cs="Arial,Bold"/>
          <w:bCs/>
          <w:lang w:val="en-GB"/>
        </w:rPr>
        <w:t xml:space="preserve"> TRANSFORMER MANAGEMENT RELAY. I</w:t>
      </w:r>
      <w:r w:rsidRPr="00704B32">
        <w:rPr>
          <w:rFonts w:ascii="Bookman Old Style" w:hAnsi="Bookman Old Style" w:cs="Arial,Bold"/>
          <w:bCs/>
          <w:lang w:val="en-GB"/>
        </w:rPr>
        <w:t>NSTRUCTION MANUAL.</w:t>
      </w:r>
      <w:r>
        <w:rPr>
          <w:rFonts w:ascii="Bookman Old Style" w:hAnsi="Bookman Old Style" w:cs="Arial,Bold"/>
          <w:bCs/>
          <w:lang w:val="en-GB"/>
        </w:rPr>
        <w:t xml:space="preserve">”; </w:t>
      </w:r>
      <w:smartTag w:uri="urn:schemas-microsoft-com:office:smarttags" w:element="country-region">
        <w:smartTag w:uri="urn:schemas-microsoft-com:office:smarttags" w:element="place">
          <w:r>
            <w:rPr>
              <w:rFonts w:ascii="Bookman Old Style" w:hAnsi="Bookman Old Style" w:cs="Arial,Bold"/>
              <w:bCs/>
              <w:lang w:val="en-GB"/>
            </w:rPr>
            <w:t>Canada</w:t>
          </w:r>
        </w:smartTag>
      </w:smartTag>
      <w:r>
        <w:rPr>
          <w:rFonts w:ascii="Bookman Old Style" w:hAnsi="Bookman Old Style" w:cs="Arial,Bold"/>
          <w:bCs/>
          <w:lang w:val="en-GB"/>
        </w:rPr>
        <w:t xml:space="preserve"> – 2004.</w:t>
      </w:r>
    </w:p>
    <w:p w:rsidR="002A792A" w:rsidRPr="009E0598" w:rsidRDefault="002A792A" w:rsidP="002A792A">
      <w:pPr>
        <w:autoSpaceDE w:val="0"/>
        <w:autoSpaceDN w:val="0"/>
        <w:adjustRightInd w:val="0"/>
        <w:spacing w:line="480" w:lineRule="auto"/>
        <w:jc w:val="both"/>
        <w:rPr>
          <w:rFonts w:ascii="Bookman Old Style" w:hAnsi="Bookman Old Style" w:cs="Arial,Bold"/>
          <w:bCs/>
          <w:lang w:val="en-GB"/>
        </w:rPr>
      </w:pPr>
    </w:p>
    <w:p w:rsidR="002A792A" w:rsidRPr="009E0598" w:rsidRDefault="002A792A" w:rsidP="002A792A">
      <w:pPr>
        <w:numPr>
          <w:ilvl w:val="0"/>
          <w:numId w:val="40"/>
        </w:numPr>
        <w:tabs>
          <w:tab w:val="clear" w:pos="2268"/>
        </w:tabs>
        <w:spacing w:after="0" w:line="480" w:lineRule="auto"/>
        <w:ind w:left="1080" w:hanging="338"/>
        <w:jc w:val="both"/>
        <w:rPr>
          <w:rFonts w:ascii="Bookman Old Style" w:hAnsi="Bookman Old Style"/>
          <w:lang w:val="en-US"/>
        </w:rPr>
      </w:pPr>
      <w:r w:rsidRPr="009E0598">
        <w:rPr>
          <w:rFonts w:ascii="Bookman Old Style" w:hAnsi="Bookman Old Style"/>
          <w:lang w:val="en-US"/>
        </w:rPr>
        <w:lastRenderedPageBreak/>
        <w:t>STEVENSON WILLIAM. GREIGNER, JOHN; “POWER SYSTEM ANALYSIS”; McGraw Hill; Estados Unidos - 1992.</w:t>
      </w:r>
    </w:p>
    <w:p w:rsidR="002A792A" w:rsidRPr="009E0598" w:rsidRDefault="002A792A" w:rsidP="002A792A">
      <w:pPr>
        <w:spacing w:line="480" w:lineRule="auto"/>
        <w:jc w:val="both"/>
        <w:rPr>
          <w:rFonts w:ascii="Bookman Old Style" w:hAnsi="Bookman Old Style"/>
          <w:lang w:val="en-US"/>
        </w:rPr>
      </w:pPr>
    </w:p>
    <w:p w:rsidR="002A792A" w:rsidRPr="009E0598" w:rsidRDefault="002A792A" w:rsidP="002A792A">
      <w:pPr>
        <w:numPr>
          <w:ilvl w:val="0"/>
          <w:numId w:val="40"/>
        </w:numPr>
        <w:tabs>
          <w:tab w:val="clear" w:pos="2268"/>
        </w:tabs>
        <w:spacing w:after="0" w:line="480" w:lineRule="auto"/>
        <w:ind w:left="1080" w:hanging="338"/>
        <w:jc w:val="both"/>
        <w:rPr>
          <w:rFonts w:ascii="Bookman Old Style" w:hAnsi="Bookman Old Style"/>
          <w:lang w:val="en-US"/>
        </w:rPr>
      </w:pPr>
      <w:r w:rsidRPr="009E0598">
        <w:rPr>
          <w:rFonts w:ascii="Bookman Old Style" w:hAnsi="Bookman Old Style"/>
          <w:lang w:val="en-US"/>
        </w:rPr>
        <w:t>KASIKCI ISMAIL; “Short Circuits in Power Systems”; Willey – VCH Verlag-GmbH; Weinheim, Alemania – 2002.</w:t>
      </w:r>
    </w:p>
    <w:p w:rsidR="002A792A" w:rsidRPr="009E0598" w:rsidRDefault="002A792A" w:rsidP="002A792A">
      <w:pPr>
        <w:spacing w:line="480" w:lineRule="auto"/>
        <w:jc w:val="both"/>
        <w:rPr>
          <w:rFonts w:ascii="Bookman Old Style" w:hAnsi="Bookman Old Style"/>
          <w:lang w:val="en-US"/>
        </w:rPr>
      </w:pPr>
    </w:p>
    <w:p w:rsidR="002A792A" w:rsidRPr="009E0598" w:rsidRDefault="002A792A" w:rsidP="002A792A">
      <w:pPr>
        <w:numPr>
          <w:ilvl w:val="0"/>
          <w:numId w:val="40"/>
        </w:numPr>
        <w:tabs>
          <w:tab w:val="clear" w:pos="2268"/>
        </w:tabs>
        <w:spacing w:after="0" w:line="480" w:lineRule="auto"/>
        <w:ind w:left="1080" w:hanging="338"/>
        <w:jc w:val="both"/>
        <w:rPr>
          <w:rFonts w:ascii="Bookman Old Style" w:hAnsi="Bookman Old Style"/>
          <w:lang w:val="en-US"/>
        </w:rPr>
      </w:pPr>
      <w:r w:rsidRPr="009E0598">
        <w:rPr>
          <w:rFonts w:ascii="Bookman Old Style" w:hAnsi="Bookman Old Style"/>
          <w:lang w:val="en-US"/>
        </w:rPr>
        <w:t>GENERAL ELEC</w:t>
      </w:r>
      <w:r>
        <w:rPr>
          <w:rFonts w:ascii="Bookman Old Style" w:hAnsi="Bookman Old Style"/>
          <w:lang w:val="en-US"/>
        </w:rPr>
        <w:t>TRIC; “Distribution Data Book”.</w:t>
      </w:r>
    </w:p>
    <w:p w:rsidR="002A792A" w:rsidRPr="009E0598" w:rsidRDefault="002A792A" w:rsidP="002A792A">
      <w:pPr>
        <w:spacing w:line="480" w:lineRule="auto"/>
        <w:jc w:val="both"/>
        <w:rPr>
          <w:rFonts w:ascii="Bookman Old Style" w:hAnsi="Bookman Old Style"/>
          <w:lang w:val="en-US"/>
        </w:rPr>
      </w:pPr>
    </w:p>
    <w:p w:rsidR="002A792A" w:rsidRPr="009E0598" w:rsidRDefault="002A792A" w:rsidP="002A792A">
      <w:pPr>
        <w:numPr>
          <w:ilvl w:val="0"/>
          <w:numId w:val="40"/>
        </w:numPr>
        <w:tabs>
          <w:tab w:val="clear" w:pos="2268"/>
        </w:tabs>
        <w:spacing w:after="0" w:line="480" w:lineRule="auto"/>
        <w:ind w:left="1080" w:hanging="338"/>
        <w:jc w:val="both"/>
        <w:rPr>
          <w:rFonts w:ascii="Bookman Old Style" w:hAnsi="Bookman Old Style"/>
          <w:lang w:val="en-US"/>
        </w:rPr>
      </w:pPr>
      <w:r w:rsidRPr="009E0598">
        <w:rPr>
          <w:rFonts w:ascii="Bookman Old Style" w:hAnsi="Bookman Old Style"/>
          <w:lang w:val="en-US"/>
        </w:rPr>
        <w:t>Institute of Electrical &amp; Electronics Engineers IEEE; ANSI/IEEE Standard</w:t>
      </w:r>
      <w:r w:rsidRPr="009E0598">
        <w:rPr>
          <w:rFonts w:ascii="Bookman Old Style" w:hAnsi="Bookman Old Style"/>
          <w:lang w:val="en-US"/>
        </w:rPr>
        <w:tab/>
        <w:t xml:space="preserve">C37.91; “Guide to Protective Relaying Applications to Power Transformers, </w:t>
      </w:r>
      <w:smartTag w:uri="urn:schemas-microsoft-com:office:smarttags" w:element="place">
        <w:smartTag w:uri="urn:schemas-microsoft-com:office:smarttags" w:element="PlaceName">
          <w:r w:rsidRPr="009E0598">
            <w:rPr>
              <w:rFonts w:ascii="Bookman Old Style" w:hAnsi="Bookman Old Style"/>
              <w:lang w:val="en-US"/>
            </w:rPr>
            <w:t>IEEE</w:t>
          </w:r>
        </w:smartTag>
        <w:r w:rsidRPr="009E0598">
          <w:rPr>
            <w:rFonts w:ascii="Bookman Old Style" w:hAnsi="Bookman Old Style"/>
            <w:lang w:val="en-US"/>
          </w:rPr>
          <w:t xml:space="preserve"> </w:t>
        </w:r>
        <w:smartTag w:uri="urn:schemas-microsoft-com:office:smarttags" w:element="PlaceName">
          <w:r w:rsidRPr="009E0598">
            <w:rPr>
              <w:rFonts w:ascii="Bookman Old Style" w:hAnsi="Bookman Old Style"/>
              <w:lang w:val="en-US"/>
            </w:rPr>
            <w:t>Service</w:t>
          </w:r>
        </w:smartTag>
        <w:r w:rsidRPr="009E0598">
          <w:rPr>
            <w:rFonts w:ascii="Bookman Old Style" w:hAnsi="Bookman Old Style"/>
            <w:lang w:val="en-US"/>
          </w:rPr>
          <w:t xml:space="preserve"> </w:t>
        </w:r>
        <w:smartTag w:uri="urn:schemas-microsoft-com:office:smarttags" w:element="PlaceType">
          <w:r w:rsidRPr="009E0598">
            <w:rPr>
              <w:rFonts w:ascii="Bookman Old Style" w:hAnsi="Bookman Old Style"/>
              <w:lang w:val="en-US"/>
            </w:rPr>
            <w:t>Center</w:t>
          </w:r>
        </w:smartTag>
      </w:smartTag>
      <w:r w:rsidRPr="009E0598">
        <w:rPr>
          <w:rFonts w:ascii="Bookman Old Style" w:hAnsi="Bookman Old Style"/>
          <w:lang w:val="en-US"/>
        </w:rPr>
        <w:t xml:space="preserve">. </w:t>
      </w:r>
    </w:p>
    <w:p w:rsidR="002A792A" w:rsidRPr="009E0598" w:rsidRDefault="002A792A" w:rsidP="002A792A">
      <w:pPr>
        <w:autoSpaceDE w:val="0"/>
        <w:autoSpaceDN w:val="0"/>
        <w:adjustRightInd w:val="0"/>
        <w:spacing w:line="480" w:lineRule="auto"/>
        <w:jc w:val="both"/>
        <w:rPr>
          <w:rFonts w:ascii="Bookman Old Style" w:hAnsi="Bookman Old Style" w:cs="Arial,Bold"/>
          <w:bCs/>
          <w:lang w:val="en-US"/>
        </w:rPr>
      </w:pPr>
    </w:p>
    <w:p w:rsidR="002A792A" w:rsidRPr="00704B32" w:rsidRDefault="002A792A" w:rsidP="002A792A">
      <w:pPr>
        <w:autoSpaceDE w:val="0"/>
        <w:autoSpaceDN w:val="0"/>
        <w:adjustRightInd w:val="0"/>
        <w:spacing w:line="480" w:lineRule="auto"/>
        <w:ind w:left="720"/>
        <w:jc w:val="both"/>
        <w:rPr>
          <w:rFonts w:ascii="Bookman Old Style" w:hAnsi="Bookman Old Style" w:cs="Arial"/>
          <w:bCs/>
          <w:lang w:val="en-GB"/>
        </w:rPr>
      </w:pPr>
      <w:r w:rsidRPr="00704B32">
        <w:rPr>
          <w:rFonts w:ascii="Bookman Old Style" w:hAnsi="Bookman Old Style" w:cs="Arial"/>
          <w:bCs/>
          <w:lang w:val="en-GB"/>
        </w:rPr>
        <w:t xml:space="preserve"> </w:t>
      </w:r>
    </w:p>
    <w:p w:rsidR="002A792A" w:rsidRPr="00704B32" w:rsidRDefault="002A792A" w:rsidP="002A792A">
      <w:pPr>
        <w:spacing w:line="480" w:lineRule="auto"/>
        <w:jc w:val="both"/>
        <w:rPr>
          <w:rFonts w:ascii="Bookman Old Style" w:hAnsi="Bookman Old Style"/>
          <w:lang w:val="en-GB"/>
        </w:rPr>
      </w:pPr>
    </w:p>
    <w:p w:rsidR="002A792A" w:rsidRPr="002A792A" w:rsidRDefault="002A792A" w:rsidP="002A792A">
      <w:pPr>
        <w:pStyle w:val="Textoindependiente"/>
        <w:spacing w:line="480" w:lineRule="auto"/>
        <w:rPr>
          <w:rFonts w:ascii="Bookman Old Style" w:hAnsi="Bookman Old Style" w:cs="Arial"/>
          <w:bCs/>
          <w:lang w:val="en-GB"/>
        </w:rPr>
        <w:sectPr w:rsidR="002A792A" w:rsidRPr="002A792A" w:rsidSect="00801E2C">
          <w:headerReference w:type="default" r:id="rId104"/>
          <w:footerReference w:type="default" r:id="rId105"/>
          <w:type w:val="continuous"/>
          <w:pgSz w:w="12240" w:h="15840"/>
          <w:pgMar w:top="2268" w:right="1361" w:bottom="2268" w:left="2268" w:header="708" w:footer="708" w:gutter="0"/>
          <w:cols w:space="708"/>
          <w:docGrid w:linePitch="360"/>
        </w:sectPr>
      </w:pPr>
    </w:p>
    <w:p w:rsidR="002A792A" w:rsidRPr="002A792A" w:rsidRDefault="002A792A" w:rsidP="002A792A">
      <w:pPr>
        <w:pStyle w:val="Textoindependiente"/>
        <w:spacing w:line="480" w:lineRule="auto"/>
        <w:rPr>
          <w:rFonts w:ascii="Bookman Old Style" w:hAnsi="Bookman Old Style" w:cs="Arial"/>
          <w:bCs/>
          <w:lang w:val="en-US"/>
        </w:rPr>
      </w:pPr>
    </w:p>
    <w:p w:rsidR="002A792A" w:rsidRPr="002A792A" w:rsidRDefault="002A792A" w:rsidP="002A792A">
      <w:pPr>
        <w:pStyle w:val="Textoindependiente"/>
        <w:spacing w:line="480" w:lineRule="auto"/>
        <w:rPr>
          <w:rFonts w:ascii="Bookman Old Style" w:hAnsi="Bookman Old Style" w:cs="Arial"/>
          <w:bCs/>
          <w:lang w:val="en-US"/>
        </w:rPr>
      </w:pPr>
    </w:p>
    <w:p w:rsidR="002A792A" w:rsidRPr="002A792A" w:rsidRDefault="002A792A" w:rsidP="002A792A">
      <w:pPr>
        <w:pStyle w:val="Textoindependiente"/>
        <w:spacing w:line="480" w:lineRule="auto"/>
        <w:jc w:val="center"/>
        <w:rPr>
          <w:rFonts w:ascii="Bookman Old Style" w:hAnsi="Bookman Old Style" w:cs="Arial"/>
          <w:b/>
          <w:bCs/>
          <w:sz w:val="36"/>
          <w:lang w:val="en-US"/>
        </w:rPr>
      </w:pPr>
    </w:p>
    <w:sectPr w:rsidR="002A792A" w:rsidRPr="002A792A" w:rsidSect="00741DA0">
      <w:headerReference w:type="even" r:id="rId106"/>
      <w:headerReference w:type="default" r:id="rId107"/>
      <w:footerReference w:type="even" r:id="rId108"/>
      <w:footerReference w:type="default" r:id="rId109"/>
      <w:headerReference w:type="first" r:id="rId110"/>
      <w:footerReference w:type="first" r:id="rId111"/>
      <w:pgSz w:w="11906" w:h="16838"/>
      <w:pgMar w:top="2268" w:right="1361" w:bottom="2268" w:left="2268" w:header="709" w:footer="709" w:gutter="0"/>
      <w:pgNumType w:fmt="lowerRoman"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7DE" w:rsidRDefault="005107DE">
      <w:r>
        <w:separator/>
      </w:r>
    </w:p>
  </w:endnote>
  <w:endnote w:type="continuationSeparator" w:id="1">
    <w:p w:rsidR="005107DE" w:rsidRDefault="005107D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C9567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A792A" w:rsidRDefault="002A792A" w:rsidP="00C95674">
    <w:pPr>
      <w:pStyle w:val="Piedepgina"/>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264EFF">
    <w:pPr>
      <w:pStyle w:val="Piedepgina"/>
      <w:framePr w:wrap="around" w:vAnchor="text" w:hAnchor="margin" w:xAlign="right" w:y="1"/>
      <w:rPr>
        <w:rStyle w:val="Nmerodepgina"/>
      </w:rPr>
    </w:pPr>
  </w:p>
  <w:p w:rsidR="002A792A" w:rsidRPr="00C95674" w:rsidRDefault="002A792A" w:rsidP="00C95674">
    <w:pPr>
      <w:pStyle w:val="Piedepgina"/>
      <w:ind w:right="360"/>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264EFF">
    <w:pPr>
      <w:pStyle w:val="Piedepgina"/>
      <w:framePr w:wrap="around" w:vAnchor="text" w:hAnchor="margin" w:xAlign="right" w:y="1"/>
      <w:rPr>
        <w:rStyle w:val="Nmerodepgina"/>
      </w:rPr>
    </w:pPr>
  </w:p>
  <w:p w:rsidR="002A792A" w:rsidRPr="00C95674" w:rsidRDefault="002A792A" w:rsidP="0019204D">
    <w:pPr>
      <w:pStyle w:val="Piedepgina"/>
      <w:ind w:right="360"/>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264EFF">
    <w:pPr>
      <w:pStyle w:val="Piedepgina"/>
      <w:framePr w:wrap="around" w:vAnchor="text" w:hAnchor="margin" w:xAlign="right" w:y="1"/>
      <w:rPr>
        <w:rStyle w:val="Nmerodepgina"/>
      </w:rPr>
    </w:pPr>
  </w:p>
  <w:p w:rsidR="002A792A" w:rsidRPr="00C95674" w:rsidRDefault="002A792A" w:rsidP="00C95674">
    <w:pPr>
      <w:pStyle w:val="Piedepgina"/>
      <w:ind w:right="360"/>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Piedepgina"/>
      <w:jc w:val="right"/>
    </w:pPr>
  </w:p>
  <w:p w:rsidR="002A792A" w:rsidRDefault="002A792A">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Piedepgina"/>
      <w:jc w:val="right"/>
    </w:pPr>
  </w:p>
  <w:p w:rsidR="002A792A" w:rsidRDefault="002A792A">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Piedepgina"/>
      <w:jc w:val="right"/>
    </w:pPr>
  </w:p>
  <w:p w:rsidR="002A792A" w:rsidRDefault="002A792A">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A436A9">
    <w:pPr>
      <w:pStyle w:val="Piedepgina"/>
      <w:jc w:val="righ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9AC" w:rsidRDefault="008C39AC">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3E8" w:rsidRDefault="005723E8">
    <w:pPr>
      <w:pStyle w:val="Piedepgina"/>
      <w:jc w:val="right"/>
    </w:pPr>
  </w:p>
  <w:p w:rsidR="005723E8" w:rsidRDefault="005723E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Piedepgina"/>
      <w:jc w:val="right"/>
    </w:pPr>
  </w:p>
  <w:p w:rsidR="002A792A" w:rsidRDefault="002A792A">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9AC" w:rsidRDefault="008C39A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Pr="00C95674" w:rsidRDefault="002A792A" w:rsidP="00C95674">
    <w:pPr>
      <w:pStyle w:val="Piedepgina"/>
      <w:jc w:val="right"/>
      <w:rPr>
        <w:lang w:val="es-ES"/>
      </w:rPr>
    </w:pPr>
    <w:r>
      <w:rPr>
        <w:rStyle w:val="Nmerodepgina"/>
        <w:lang w:val="es-ES"/>
      </w:rP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264EFF">
    <w:pPr>
      <w:pStyle w:val="Piedepgina"/>
      <w:framePr w:wrap="around" w:vAnchor="text" w:hAnchor="margin" w:xAlign="right" w:y="1"/>
      <w:rPr>
        <w:rStyle w:val="Nmerodepgina"/>
      </w:rPr>
    </w:pPr>
  </w:p>
  <w:p w:rsidR="002A792A" w:rsidRPr="00C95674" w:rsidRDefault="002A792A" w:rsidP="00C95674">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C95674">
    <w:pPr>
      <w:pStyle w:val="Piedepgina"/>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C95674">
    <w:pPr>
      <w:pStyle w:val="Piedepgina"/>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C95674">
    <w:pPr>
      <w:pStyle w:val="Piedepgina"/>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264EFF">
    <w:pPr>
      <w:pStyle w:val="Piedepgina"/>
      <w:framePr w:wrap="around" w:vAnchor="text" w:hAnchor="margin" w:xAlign="right" w:y="1"/>
      <w:rPr>
        <w:rStyle w:val="Nmerodepgina"/>
      </w:rPr>
    </w:pPr>
  </w:p>
  <w:p w:rsidR="002A792A" w:rsidRPr="00C95674" w:rsidRDefault="002A792A" w:rsidP="00C95674">
    <w:pPr>
      <w:pStyle w:val="Piedepgina"/>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rsidP="00264EFF">
    <w:pPr>
      <w:pStyle w:val="Piedepgina"/>
      <w:framePr w:wrap="around" w:vAnchor="text" w:hAnchor="margin" w:xAlign="right" w:y="1"/>
      <w:rPr>
        <w:rStyle w:val="Nmerodepgina"/>
      </w:rPr>
    </w:pPr>
  </w:p>
  <w:p w:rsidR="002A792A" w:rsidRPr="00C95674" w:rsidRDefault="002A792A" w:rsidP="00C95674">
    <w:pPr>
      <w:pStyle w:val="Piedepgina"/>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7DE" w:rsidRDefault="005107DE">
      <w:r>
        <w:separator/>
      </w:r>
    </w:p>
  </w:footnote>
  <w:footnote w:type="continuationSeparator" w:id="1">
    <w:p w:rsidR="005107DE" w:rsidRDefault="005107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fldSimple w:instr=" PAGE   \* MERGEFORMAT ">
      <w:r>
        <w:rPr>
          <w:noProof/>
        </w:rPr>
        <w:t>22</w:t>
      </w:r>
    </w:fldSimple>
  </w:p>
  <w:p w:rsidR="002A792A" w:rsidRDefault="002A792A">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fldSimple w:instr=" PAGE   \* MERGEFORMAT ">
      <w:r>
        <w:rPr>
          <w:noProof/>
        </w:rPr>
        <w:t>217</w:t>
      </w:r>
    </w:fldSimple>
  </w:p>
  <w:p w:rsidR="002A792A" w:rsidRDefault="002A792A">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p>
  <w:p w:rsidR="002A792A" w:rsidRDefault="002A792A">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9AC" w:rsidRDefault="008C39AC">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9AC" w:rsidRDefault="008C39AC">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9AC" w:rsidRDefault="008C39A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fldSimple w:instr=" PAGE   \* MERGEFORMAT ">
      <w:r>
        <w:rPr>
          <w:noProof/>
        </w:rPr>
        <w:t>18</w:t>
      </w:r>
    </w:fldSimple>
  </w:p>
  <w:p w:rsidR="002A792A" w:rsidRDefault="002A792A">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p>
  <w:p w:rsidR="002A792A" w:rsidRDefault="002A792A">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fldSimple w:instr=" PAGE   \* MERGEFORMAT ">
      <w:r>
        <w:rPr>
          <w:noProof/>
        </w:rPr>
        <w:t>24</w:t>
      </w:r>
    </w:fldSimple>
  </w:p>
  <w:p w:rsidR="002A792A" w:rsidRDefault="002A792A">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fldSimple w:instr=" PAGE   \* MERGEFORMAT ">
      <w:r>
        <w:rPr>
          <w:noProof/>
        </w:rPr>
        <w:t>52</w:t>
      </w:r>
    </w:fldSimple>
  </w:p>
  <w:p w:rsidR="002A792A" w:rsidRDefault="002A792A">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p>
  <w:p w:rsidR="002A792A" w:rsidRDefault="002A792A">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fldSimple w:instr=" PAGE   \* MERGEFORMAT ">
      <w:r>
        <w:rPr>
          <w:noProof/>
        </w:rPr>
        <w:t>72</w:t>
      </w:r>
    </w:fldSimple>
  </w:p>
  <w:p w:rsidR="002A792A" w:rsidRDefault="002A792A">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p>
  <w:p w:rsidR="002A792A" w:rsidRDefault="002A792A">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2A" w:rsidRDefault="002A792A">
    <w:pPr>
      <w:pStyle w:val="Encabezado"/>
      <w:jc w:val="right"/>
    </w:pPr>
    <w:fldSimple w:instr=" PAGE   \* MERGEFORMAT ">
      <w:r>
        <w:rPr>
          <w:noProof/>
        </w:rPr>
        <w:t>130</w:t>
      </w:r>
    </w:fldSimple>
  </w:p>
  <w:p w:rsidR="002A792A" w:rsidRDefault="002A792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507"/>
    <w:multiLevelType w:val="hybridMultilevel"/>
    <w:tmpl w:val="98A0DD84"/>
    <w:lvl w:ilvl="0" w:tplc="300A0003">
      <w:start w:val="1"/>
      <w:numFmt w:val="bullet"/>
      <w:lvlText w:val="o"/>
      <w:lvlJc w:val="left"/>
      <w:pPr>
        <w:ind w:left="2138" w:hanging="360"/>
      </w:pPr>
      <w:rPr>
        <w:rFonts w:ascii="Courier New" w:hAnsi="Courier New" w:hint="default"/>
      </w:rPr>
    </w:lvl>
    <w:lvl w:ilvl="1" w:tplc="300A0001">
      <w:start w:val="1"/>
      <w:numFmt w:val="bullet"/>
      <w:lvlText w:val=""/>
      <w:lvlJc w:val="left"/>
      <w:pPr>
        <w:ind w:left="2858" w:hanging="360"/>
      </w:pPr>
      <w:rPr>
        <w:rFonts w:ascii="Symbol" w:hAnsi="Symbol" w:hint="default"/>
      </w:rPr>
    </w:lvl>
    <w:lvl w:ilvl="2" w:tplc="300A0005">
      <w:start w:val="1"/>
      <w:numFmt w:val="bullet"/>
      <w:lvlText w:val=""/>
      <w:lvlJc w:val="left"/>
      <w:pPr>
        <w:ind w:left="3578" w:hanging="360"/>
      </w:pPr>
      <w:rPr>
        <w:rFonts w:ascii="Wingdings" w:hAnsi="Wingdings" w:hint="default"/>
      </w:rPr>
    </w:lvl>
    <w:lvl w:ilvl="3" w:tplc="300A000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1">
    <w:nsid w:val="05CA3663"/>
    <w:multiLevelType w:val="hybridMultilevel"/>
    <w:tmpl w:val="79124756"/>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
    <w:nsid w:val="05D903FE"/>
    <w:multiLevelType w:val="multilevel"/>
    <w:tmpl w:val="49B65F30"/>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3.%2.%3"/>
      <w:lvlJc w:val="left"/>
      <w:pPr>
        <w:tabs>
          <w:tab w:val="num" w:pos="720"/>
        </w:tabs>
        <w:ind w:left="720" w:hanging="720"/>
      </w:pPr>
      <w:rPr>
        <w:rFonts w:cs="Times New Roman" w:hint="default"/>
      </w:rPr>
    </w:lvl>
    <w:lvl w:ilvl="3">
      <w:start w:val="1"/>
      <w:numFmt w:val="decimal"/>
      <w:lvlText w:val="3.%2.%3.%4"/>
      <w:lvlJc w:val="left"/>
      <w:pPr>
        <w:tabs>
          <w:tab w:val="num" w:pos="720"/>
        </w:tabs>
        <w:ind w:left="720" w:hanging="720"/>
      </w:pPr>
      <w:rPr>
        <w:rFonts w:cs="Times New Roman" w:hint="default"/>
      </w:rPr>
    </w:lvl>
    <w:lvl w:ilvl="4">
      <w:start w:val="1"/>
      <w:numFmt w:val="decimal"/>
      <w:lvlText w:val="2.%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710197F"/>
    <w:multiLevelType w:val="multilevel"/>
    <w:tmpl w:val="1E8C321A"/>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rPr>
    </w:lvl>
    <w:lvl w:ilvl="2">
      <w:start w:val="1"/>
      <w:numFmt w:val="decimal"/>
      <w:lvlText w:val="4.%2.%3"/>
      <w:lvlJc w:val="left"/>
      <w:pPr>
        <w:tabs>
          <w:tab w:val="num" w:pos="720"/>
        </w:tabs>
        <w:ind w:left="720" w:hanging="720"/>
      </w:pPr>
      <w:rPr>
        <w:rFonts w:cs="Times New Roman" w:hint="default"/>
      </w:rPr>
    </w:lvl>
    <w:lvl w:ilvl="3">
      <w:start w:val="1"/>
      <w:numFmt w:val="decimal"/>
      <w:lvlText w:val="4.%2.%3.%4"/>
      <w:lvlJc w:val="left"/>
      <w:pPr>
        <w:tabs>
          <w:tab w:val="num" w:pos="720"/>
        </w:tabs>
        <w:ind w:left="720" w:hanging="720"/>
      </w:pPr>
      <w:rPr>
        <w:rFonts w:cs="Times New Roman" w:hint="default"/>
      </w:rPr>
    </w:lvl>
    <w:lvl w:ilvl="4">
      <w:start w:val="1"/>
      <w:numFmt w:val="decimal"/>
      <w:lvlText w:val="2.%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7154FB4"/>
    <w:multiLevelType w:val="hybridMultilevel"/>
    <w:tmpl w:val="E584ACC4"/>
    <w:lvl w:ilvl="0" w:tplc="45BE1FD6">
      <w:start w:val="1"/>
      <w:numFmt w:val="decimal"/>
      <w:lvlText w:val="%1)"/>
      <w:lvlJc w:val="left"/>
      <w:pPr>
        <w:tabs>
          <w:tab w:val="num" w:pos="2268"/>
        </w:tabs>
        <w:ind w:left="2138" w:hanging="360"/>
      </w:pPr>
      <w:rPr>
        <w:rFonts w:cs="Times New Roman" w:hint="default"/>
      </w:rPr>
    </w:lvl>
    <w:lvl w:ilvl="1" w:tplc="300A0001">
      <w:start w:val="1"/>
      <w:numFmt w:val="bullet"/>
      <w:lvlText w:val=""/>
      <w:lvlJc w:val="left"/>
      <w:pPr>
        <w:ind w:left="2858" w:hanging="360"/>
      </w:pPr>
      <w:rPr>
        <w:rFonts w:ascii="Symbol" w:hAnsi="Symbol" w:hint="default"/>
      </w:rPr>
    </w:lvl>
    <w:lvl w:ilvl="2" w:tplc="300A0005">
      <w:start w:val="1"/>
      <w:numFmt w:val="bullet"/>
      <w:lvlText w:val=""/>
      <w:lvlJc w:val="left"/>
      <w:pPr>
        <w:ind w:left="3578" w:hanging="360"/>
      </w:pPr>
      <w:rPr>
        <w:rFonts w:ascii="Wingdings" w:hAnsi="Wingdings" w:hint="default"/>
      </w:rPr>
    </w:lvl>
    <w:lvl w:ilvl="3" w:tplc="300A000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5">
    <w:nsid w:val="0CD624F6"/>
    <w:multiLevelType w:val="multilevel"/>
    <w:tmpl w:val="748C9CF0"/>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360"/>
        </w:tabs>
        <w:ind w:left="360" w:hanging="360"/>
      </w:pPr>
      <w:rPr>
        <w:rFonts w:cs="Times New Roman" w:hint="default"/>
      </w:rPr>
    </w:lvl>
    <w:lvl w:ilvl="2">
      <w:start w:val="1"/>
      <w:numFmt w:val="decimal"/>
      <w:lvlText w:val="2.%2.%3"/>
      <w:lvlJc w:val="left"/>
      <w:pPr>
        <w:tabs>
          <w:tab w:val="num" w:pos="720"/>
        </w:tabs>
        <w:ind w:left="720" w:hanging="720"/>
      </w:pPr>
      <w:rPr>
        <w:rFonts w:cs="Times New Roman" w:hint="default"/>
      </w:rPr>
    </w:lvl>
    <w:lvl w:ilvl="3">
      <w:start w:val="1"/>
      <w:numFmt w:val="decimal"/>
      <w:lvlText w:val="2.%2.%3.%4"/>
      <w:lvlJc w:val="left"/>
      <w:pPr>
        <w:tabs>
          <w:tab w:val="num" w:pos="720"/>
        </w:tabs>
        <w:ind w:left="720" w:hanging="720"/>
      </w:pPr>
      <w:rPr>
        <w:rFonts w:cs="Times New Roman" w:hint="default"/>
      </w:rPr>
    </w:lvl>
    <w:lvl w:ilvl="4">
      <w:start w:val="1"/>
      <w:numFmt w:val="decimal"/>
      <w:lvlText w:val="2.%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0D7909E9"/>
    <w:multiLevelType w:val="hybridMultilevel"/>
    <w:tmpl w:val="E108B32A"/>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
    <w:nsid w:val="0E8415C2"/>
    <w:multiLevelType w:val="hybridMultilevel"/>
    <w:tmpl w:val="F2148104"/>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
    <w:nsid w:val="0F1142F8"/>
    <w:multiLevelType w:val="multilevel"/>
    <w:tmpl w:val="C3E0F7F2"/>
    <w:lvl w:ilvl="0">
      <w:start w:val="2"/>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17FF3DEE"/>
    <w:multiLevelType w:val="hybridMultilevel"/>
    <w:tmpl w:val="2CCE2604"/>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1A377779"/>
    <w:multiLevelType w:val="hybridMultilevel"/>
    <w:tmpl w:val="3BBAA246"/>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1">
    <w:nsid w:val="1C830E82"/>
    <w:multiLevelType w:val="hybridMultilevel"/>
    <w:tmpl w:val="945E7754"/>
    <w:lvl w:ilvl="0" w:tplc="300A0001">
      <w:start w:val="1"/>
      <w:numFmt w:val="bullet"/>
      <w:lvlText w:val=""/>
      <w:lvlJc w:val="left"/>
      <w:pPr>
        <w:tabs>
          <w:tab w:val="num" w:pos="1570"/>
        </w:tabs>
        <w:ind w:left="1570" w:hanging="360"/>
      </w:pPr>
      <w:rPr>
        <w:rFonts w:ascii="Symbol" w:hAnsi="Symbol" w:hint="default"/>
      </w:rPr>
    </w:lvl>
    <w:lvl w:ilvl="1" w:tplc="0C0A0019" w:tentative="1">
      <w:start w:val="1"/>
      <w:numFmt w:val="lowerLetter"/>
      <w:lvlText w:val="%2."/>
      <w:lvlJc w:val="left"/>
      <w:pPr>
        <w:tabs>
          <w:tab w:val="num" w:pos="2290"/>
        </w:tabs>
        <w:ind w:left="2290" w:hanging="360"/>
      </w:pPr>
      <w:rPr>
        <w:rFonts w:cs="Times New Roman"/>
      </w:rPr>
    </w:lvl>
    <w:lvl w:ilvl="2" w:tplc="0C0A001B" w:tentative="1">
      <w:start w:val="1"/>
      <w:numFmt w:val="lowerRoman"/>
      <w:lvlText w:val="%3."/>
      <w:lvlJc w:val="right"/>
      <w:pPr>
        <w:tabs>
          <w:tab w:val="num" w:pos="3010"/>
        </w:tabs>
        <w:ind w:left="3010" w:hanging="180"/>
      </w:pPr>
      <w:rPr>
        <w:rFonts w:cs="Times New Roman"/>
      </w:rPr>
    </w:lvl>
    <w:lvl w:ilvl="3" w:tplc="0C0A000F" w:tentative="1">
      <w:start w:val="1"/>
      <w:numFmt w:val="decimal"/>
      <w:lvlText w:val="%4."/>
      <w:lvlJc w:val="left"/>
      <w:pPr>
        <w:tabs>
          <w:tab w:val="num" w:pos="3730"/>
        </w:tabs>
        <w:ind w:left="3730" w:hanging="360"/>
      </w:pPr>
      <w:rPr>
        <w:rFonts w:cs="Times New Roman"/>
      </w:rPr>
    </w:lvl>
    <w:lvl w:ilvl="4" w:tplc="0C0A0019" w:tentative="1">
      <w:start w:val="1"/>
      <w:numFmt w:val="lowerLetter"/>
      <w:lvlText w:val="%5."/>
      <w:lvlJc w:val="left"/>
      <w:pPr>
        <w:tabs>
          <w:tab w:val="num" w:pos="4450"/>
        </w:tabs>
        <w:ind w:left="4450" w:hanging="360"/>
      </w:pPr>
      <w:rPr>
        <w:rFonts w:cs="Times New Roman"/>
      </w:rPr>
    </w:lvl>
    <w:lvl w:ilvl="5" w:tplc="0C0A001B" w:tentative="1">
      <w:start w:val="1"/>
      <w:numFmt w:val="lowerRoman"/>
      <w:lvlText w:val="%6."/>
      <w:lvlJc w:val="right"/>
      <w:pPr>
        <w:tabs>
          <w:tab w:val="num" w:pos="5170"/>
        </w:tabs>
        <w:ind w:left="5170" w:hanging="180"/>
      </w:pPr>
      <w:rPr>
        <w:rFonts w:cs="Times New Roman"/>
      </w:rPr>
    </w:lvl>
    <w:lvl w:ilvl="6" w:tplc="0C0A000F" w:tentative="1">
      <w:start w:val="1"/>
      <w:numFmt w:val="decimal"/>
      <w:lvlText w:val="%7."/>
      <w:lvlJc w:val="left"/>
      <w:pPr>
        <w:tabs>
          <w:tab w:val="num" w:pos="5890"/>
        </w:tabs>
        <w:ind w:left="5890" w:hanging="360"/>
      </w:pPr>
      <w:rPr>
        <w:rFonts w:cs="Times New Roman"/>
      </w:rPr>
    </w:lvl>
    <w:lvl w:ilvl="7" w:tplc="0C0A0019" w:tentative="1">
      <w:start w:val="1"/>
      <w:numFmt w:val="lowerLetter"/>
      <w:lvlText w:val="%8."/>
      <w:lvlJc w:val="left"/>
      <w:pPr>
        <w:tabs>
          <w:tab w:val="num" w:pos="6610"/>
        </w:tabs>
        <w:ind w:left="6610" w:hanging="360"/>
      </w:pPr>
      <w:rPr>
        <w:rFonts w:cs="Times New Roman"/>
      </w:rPr>
    </w:lvl>
    <w:lvl w:ilvl="8" w:tplc="0C0A001B" w:tentative="1">
      <w:start w:val="1"/>
      <w:numFmt w:val="lowerRoman"/>
      <w:lvlText w:val="%9."/>
      <w:lvlJc w:val="right"/>
      <w:pPr>
        <w:tabs>
          <w:tab w:val="num" w:pos="7330"/>
        </w:tabs>
        <w:ind w:left="7330" w:hanging="180"/>
      </w:pPr>
      <w:rPr>
        <w:rFonts w:cs="Times New Roman"/>
      </w:rPr>
    </w:lvl>
  </w:abstractNum>
  <w:abstractNum w:abstractNumId="12">
    <w:nsid w:val="203F4BEF"/>
    <w:multiLevelType w:val="hybridMultilevel"/>
    <w:tmpl w:val="83908DE0"/>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3">
    <w:nsid w:val="221C5070"/>
    <w:multiLevelType w:val="multilevel"/>
    <w:tmpl w:val="587037A0"/>
    <w:lvl w:ilvl="0">
      <w:start w:val="2"/>
      <w:numFmt w:val="decimal"/>
      <w:lvlText w:val="%1"/>
      <w:lvlJc w:val="left"/>
      <w:pPr>
        <w:ind w:left="825" w:hanging="825"/>
      </w:pPr>
      <w:rPr>
        <w:rFonts w:cs="Times New Roman" w:hint="default"/>
      </w:rPr>
    </w:lvl>
    <w:lvl w:ilvl="1">
      <w:start w:val="2"/>
      <w:numFmt w:val="decimal"/>
      <w:lvlText w:val="%1.%2"/>
      <w:lvlJc w:val="left"/>
      <w:pPr>
        <w:ind w:left="825" w:hanging="825"/>
      </w:pPr>
      <w:rPr>
        <w:rFonts w:cs="Times New Roman" w:hint="default"/>
      </w:rPr>
    </w:lvl>
    <w:lvl w:ilvl="2">
      <w:start w:val="4"/>
      <w:numFmt w:val="decimal"/>
      <w:lvlText w:val="%1.%2.%3"/>
      <w:lvlJc w:val="left"/>
      <w:pPr>
        <w:ind w:left="825" w:hanging="825"/>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252420A0"/>
    <w:multiLevelType w:val="multilevel"/>
    <w:tmpl w:val="93141216"/>
    <w:lvl w:ilvl="0">
      <w:start w:val="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26890820"/>
    <w:multiLevelType w:val="hybridMultilevel"/>
    <w:tmpl w:val="A75CF5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046106"/>
    <w:multiLevelType w:val="hybridMultilevel"/>
    <w:tmpl w:val="AF307B5C"/>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7">
    <w:nsid w:val="2AB22AA3"/>
    <w:multiLevelType w:val="hybridMultilevel"/>
    <w:tmpl w:val="6F0E0BC6"/>
    <w:lvl w:ilvl="0" w:tplc="0C0A0001">
      <w:start w:val="1"/>
      <w:numFmt w:val="bullet"/>
      <w:lvlText w:val=""/>
      <w:lvlJc w:val="left"/>
      <w:pPr>
        <w:tabs>
          <w:tab w:val="num" w:pos="1460"/>
        </w:tabs>
        <w:ind w:left="1460" w:hanging="360"/>
      </w:pPr>
      <w:rPr>
        <w:rFonts w:ascii="Symbol" w:hAnsi="Symbol" w:hint="default"/>
      </w:rPr>
    </w:lvl>
    <w:lvl w:ilvl="1" w:tplc="0C0A0003" w:tentative="1">
      <w:start w:val="1"/>
      <w:numFmt w:val="bullet"/>
      <w:lvlText w:val="o"/>
      <w:lvlJc w:val="left"/>
      <w:pPr>
        <w:ind w:left="2180" w:hanging="360"/>
      </w:pPr>
      <w:rPr>
        <w:rFonts w:ascii="Courier New" w:hAnsi="Courier New" w:hint="default"/>
      </w:rPr>
    </w:lvl>
    <w:lvl w:ilvl="2" w:tplc="0C0A0005" w:tentative="1">
      <w:start w:val="1"/>
      <w:numFmt w:val="bullet"/>
      <w:lvlText w:val=""/>
      <w:lvlJc w:val="left"/>
      <w:pPr>
        <w:ind w:left="2900" w:hanging="360"/>
      </w:pPr>
      <w:rPr>
        <w:rFonts w:ascii="Wingdings" w:hAnsi="Wingdings" w:hint="default"/>
      </w:rPr>
    </w:lvl>
    <w:lvl w:ilvl="3" w:tplc="0C0A0001" w:tentative="1">
      <w:start w:val="1"/>
      <w:numFmt w:val="bullet"/>
      <w:lvlText w:val=""/>
      <w:lvlJc w:val="left"/>
      <w:pPr>
        <w:ind w:left="3620" w:hanging="360"/>
      </w:pPr>
      <w:rPr>
        <w:rFonts w:ascii="Symbol" w:hAnsi="Symbol" w:hint="default"/>
      </w:rPr>
    </w:lvl>
    <w:lvl w:ilvl="4" w:tplc="0C0A0003" w:tentative="1">
      <w:start w:val="1"/>
      <w:numFmt w:val="bullet"/>
      <w:lvlText w:val="o"/>
      <w:lvlJc w:val="left"/>
      <w:pPr>
        <w:ind w:left="4340" w:hanging="360"/>
      </w:pPr>
      <w:rPr>
        <w:rFonts w:ascii="Courier New" w:hAnsi="Courier New" w:hint="default"/>
      </w:rPr>
    </w:lvl>
    <w:lvl w:ilvl="5" w:tplc="0C0A0005" w:tentative="1">
      <w:start w:val="1"/>
      <w:numFmt w:val="bullet"/>
      <w:lvlText w:val=""/>
      <w:lvlJc w:val="left"/>
      <w:pPr>
        <w:ind w:left="5060" w:hanging="360"/>
      </w:pPr>
      <w:rPr>
        <w:rFonts w:ascii="Wingdings" w:hAnsi="Wingdings" w:hint="default"/>
      </w:rPr>
    </w:lvl>
    <w:lvl w:ilvl="6" w:tplc="0C0A0001" w:tentative="1">
      <w:start w:val="1"/>
      <w:numFmt w:val="bullet"/>
      <w:lvlText w:val=""/>
      <w:lvlJc w:val="left"/>
      <w:pPr>
        <w:ind w:left="5780" w:hanging="360"/>
      </w:pPr>
      <w:rPr>
        <w:rFonts w:ascii="Symbol" w:hAnsi="Symbol" w:hint="default"/>
      </w:rPr>
    </w:lvl>
    <w:lvl w:ilvl="7" w:tplc="0C0A0003" w:tentative="1">
      <w:start w:val="1"/>
      <w:numFmt w:val="bullet"/>
      <w:lvlText w:val="o"/>
      <w:lvlJc w:val="left"/>
      <w:pPr>
        <w:ind w:left="6500" w:hanging="360"/>
      </w:pPr>
      <w:rPr>
        <w:rFonts w:ascii="Courier New" w:hAnsi="Courier New" w:hint="default"/>
      </w:rPr>
    </w:lvl>
    <w:lvl w:ilvl="8" w:tplc="0C0A0005" w:tentative="1">
      <w:start w:val="1"/>
      <w:numFmt w:val="bullet"/>
      <w:lvlText w:val=""/>
      <w:lvlJc w:val="left"/>
      <w:pPr>
        <w:ind w:left="7220" w:hanging="360"/>
      </w:pPr>
      <w:rPr>
        <w:rFonts w:ascii="Wingdings" w:hAnsi="Wingdings" w:hint="default"/>
      </w:rPr>
    </w:lvl>
  </w:abstractNum>
  <w:abstractNum w:abstractNumId="18">
    <w:nsid w:val="2C7D684A"/>
    <w:multiLevelType w:val="hybridMultilevel"/>
    <w:tmpl w:val="FDFEBA8A"/>
    <w:lvl w:ilvl="0" w:tplc="45BE1FD6">
      <w:start w:val="1"/>
      <w:numFmt w:val="decimal"/>
      <w:lvlText w:val="%1)"/>
      <w:lvlJc w:val="left"/>
      <w:pPr>
        <w:tabs>
          <w:tab w:val="num" w:pos="2268"/>
        </w:tabs>
        <w:ind w:left="213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3C956FB"/>
    <w:multiLevelType w:val="multilevel"/>
    <w:tmpl w:val="5D2E2E3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4AC7455"/>
    <w:multiLevelType w:val="hybridMultilevel"/>
    <w:tmpl w:val="4B8A611A"/>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1">
    <w:nsid w:val="4041428B"/>
    <w:multiLevelType w:val="hybridMultilevel"/>
    <w:tmpl w:val="18BC55E2"/>
    <w:lvl w:ilvl="0" w:tplc="0C0A0001">
      <w:start w:val="1"/>
      <w:numFmt w:val="bullet"/>
      <w:lvlText w:val=""/>
      <w:lvlJc w:val="left"/>
      <w:pPr>
        <w:tabs>
          <w:tab w:val="num" w:pos="1995"/>
        </w:tabs>
        <w:ind w:left="1995" w:hanging="360"/>
      </w:pPr>
      <w:rPr>
        <w:rFonts w:ascii="Symbol" w:hAnsi="Symbol" w:hint="default"/>
      </w:rPr>
    </w:lvl>
    <w:lvl w:ilvl="1" w:tplc="0C0A0003" w:tentative="1">
      <w:start w:val="1"/>
      <w:numFmt w:val="bullet"/>
      <w:lvlText w:val="o"/>
      <w:lvlJc w:val="left"/>
      <w:pPr>
        <w:tabs>
          <w:tab w:val="num" w:pos="2715"/>
        </w:tabs>
        <w:ind w:left="2715" w:hanging="360"/>
      </w:pPr>
      <w:rPr>
        <w:rFonts w:ascii="Courier New" w:hAnsi="Courier New" w:hint="default"/>
      </w:rPr>
    </w:lvl>
    <w:lvl w:ilvl="2" w:tplc="0C0A0005" w:tentative="1">
      <w:start w:val="1"/>
      <w:numFmt w:val="bullet"/>
      <w:lvlText w:val=""/>
      <w:lvlJc w:val="left"/>
      <w:pPr>
        <w:tabs>
          <w:tab w:val="num" w:pos="3435"/>
        </w:tabs>
        <w:ind w:left="3435" w:hanging="360"/>
      </w:pPr>
      <w:rPr>
        <w:rFonts w:ascii="Wingdings" w:hAnsi="Wingdings" w:hint="default"/>
      </w:rPr>
    </w:lvl>
    <w:lvl w:ilvl="3" w:tplc="0C0A0001" w:tentative="1">
      <w:start w:val="1"/>
      <w:numFmt w:val="bullet"/>
      <w:lvlText w:val=""/>
      <w:lvlJc w:val="left"/>
      <w:pPr>
        <w:tabs>
          <w:tab w:val="num" w:pos="4155"/>
        </w:tabs>
        <w:ind w:left="4155" w:hanging="360"/>
      </w:pPr>
      <w:rPr>
        <w:rFonts w:ascii="Symbol" w:hAnsi="Symbol" w:hint="default"/>
      </w:rPr>
    </w:lvl>
    <w:lvl w:ilvl="4" w:tplc="0C0A0003" w:tentative="1">
      <w:start w:val="1"/>
      <w:numFmt w:val="bullet"/>
      <w:lvlText w:val="o"/>
      <w:lvlJc w:val="left"/>
      <w:pPr>
        <w:tabs>
          <w:tab w:val="num" w:pos="4875"/>
        </w:tabs>
        <w:ind w:left="4875" w:hanging="360"/>
      </w:pPr>
      <w:rPr>
        <w:rFonts w:ascii="Courier New" w:hAnsi="Courier New" w:hint="default"/>
      </w:rPr>
    </w:lvl>
    <w:lvl w:ilvl="5" w:tplc="0C0A0005" w:tentative="1">
      <w:start w:val="1"/>
      <w:numFmt w:val="bullet"/>
      <w:lvlText w:val=""/>
      <w:lvlJc w:val="left"/>
      <w:pPr>
        <w:tabs>
          <w:tab w:val="num" w:pos="5595"/>
        </w:tabs>
        <w:ind w:left="5595" w:hanging="360"/>
      </w:pPr>
      <w:rPr>
        <w:rFonts w:ascii="Wingdings" w:hAnsi="Wingdings" w:hint="default"/>
      </w:rPr>
    </w:lvl>
    <w:lvl w:ilvl="6" w:tplc="0C0A0001" w:tentative="1">
      <w:start w:val="1"/>
      <w:numFmt w:val="bullet"/>
      <w:lvlText w:val=""/>
      <w:lvlJc w:val="left"/>
      <w:pPr>
        <w:tabs>
          <w:tab w:val="num" w:pos="6315"/>
        </w:tabs>
        <w:ind w:left="6315" w:hanging="360"/>
      </w:pPr>
      <w:rPr>
        <w:rFonts w:ascii="Symbol" w:hAnsi="Symbol" w:hint="default"/>
      </w:rPr>
    </w:lvl>
    <w:lvl w:ilvl="7" w:tplc="0C0A0003" w:tentative="1">
      <w:start w:val="1"/>
      <w:numFmt w:val="bullet"/>
      <w:lvlText w:val="o"/>
      <w:lvlJc w:val="left"/>
      <w:pPr>
        <w:tabs>
          <w:tab w:val="num" w:pos="7035"/>
        </w:tabs>
        <w:ind w:left="7035" w:hanging="360"/>
      </w:pPr>
      <w:rPr>
        <w:rFonts w:ascii="Courier New" w:hAnsi="Courier New" w:hint="default"/>
      </w:rPr>
    </w:lvl>
    <w:lvl w:ilvl="8" w:tplc="0C0A0005" w:tentative="1">
      <w:start w:val="1"/>
      <w:numFmt w:val="bullet"/>
      <w:lvlText w:val=""/>
      <w:lvlJc w:val="left"/>
      <w:pPr>
        <w:tabs>
          <w:tab w:val="num" w:pos="7755"/>
        </w:tabs>
        <w:ind w:left="7755" w:hanging="360"/>
      </w:pPr>
      <w:rPr>
        <w:rFonts w:ascii="Wingdings" w:hAnsi="Wingdings" w:hint="default"/>
      </w:rPr>
    </w:lvl>
  </w:abstractNum>
  <w:abstractNum w:abstractNumId="22">
    <w:nsid w:val="432F3365"/>
    <w:multiLevelType w:val="hybridMultilevel"/>
    <w:tmpl w:val="DFE4BD62"/>
    <w:lvl w:ilvl="0" w:tplc="0C0A0001">
      <w:start w:val="1"/>
      <w:numFmt w:val="bullet"/>
      <w:lvlText w:val=""/>
      <w:lvlJc w:val="left"/>
      <w:pPr>
        <w:tabs>
          <w:tab w:val="num" w:pos="1980"/>
        </w:tabs>
        <w:ind w:left="1980" w:hanging="360"/>
      </w:pPr>
      <w:rPr>
        <w:rFonts w:ascii="Symbol" w:hAnsi="Symbol" w:hint="default"/>
      </w:rPr>
    </w:lvl>
    <w:lvl w:ilvl="1" w:tplc="0C0A0003">
      <w:start w:val="1"/>
      <w:numFmt w:val="bullet"/>
      <w:lvlText w:val="o"/>
      <w:lvlJc w:val="left"/>
      <w:pPr>
        <w:tabs>
          <w:tab w:val="num" w:pos="2700"/>
        </w:tabs>
        <w:ind w:left="2700" w:hanging="360"/>
      </w:pPr>
      <w:rPr>
        <w:rFonts w:ascii="Courier New" w:hAnsi="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3">
    <w:nsid w:val="49976EC9"/>
    <w:multiLevelType w:val="hybridMultilevel"/>
    <w:tmpl w:val="BEAA22E8"/>
    <w:lvl w:ilvl="0" w:tplc="0C0A0001">
      <w:start w:val="1"/>
      <w:numFmt w:val="bullet"/>
      <w:lvlText w:val=""/>
      <w:lvlJc w:val="left"/>
      <w:pPr>
        <w:tabs>
          <w:tab w:val="num" w:pos="1980"/>
        </w:tabs>
        <w:ind w:left="1980" w:hanging="360"/>
      </w:pPr>
      <w:rPr>
        <w:rFonts w:ascii="Symbol" w:hAnsi="Symbol" w:hint="default"/>
      </w:rPr>
    </w:lvl>
    <w:lvl w:ilvl="1" w:tplc="0C0A0003">
      <w:start w:val="1"/>
      <w:numFmt w:val="bullet"/>
      <w:lvlText w:val="o"/>
      <w:lvlJc w:val="left"/>
      <w:pPr>
        <w:tabs>
          <w:tab w:val="num" w:pos="2700"/>
        </w:tabs>
        <w:ind w:left="2700" w:hanging="360"/>
      </w:pPr>
      <w:rPr>
        <w:rFonts w:ascii="Courier New" w:hAnsi="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4">
    <w:nsid w:val="4A026DF3"/>
    <w:multiLevelType w:val="hybridMultilevel"/>
    <w:tmpl w:val="9CFAA40E"/>
    <w:lvl w:ilvl="0" w:tplc="0C0A0001">
      <w:start w:val="1"/>
      <w:numFmt w:val="bullet"/>
      <w:lvlText w:val=""/>
      <w:lvlJc w:val="left"/>
      <w:pPr>
        <w:tabs>
          <w:tab w:val="num" w:pos="2115"/>
        </w:tabs>
        <w:ind w:left="2115" w:hanging="360"/>
      </w:pPr>
      <w:rPr>
        <w:rFonts w:ascii="Symbol" w:hAnsi="Symbol" w:hint="default"/>
      </w:rPr>
    </w:lvl>
    <w:lvl w:ilvl="1" w:tplc="0C0A0003" w:tentative="1">
      <w:start w:val="1"/>
      <w:numFmt w:val="bullet"/>
      <w:lvlText w:val="o"/>
      <w:lvlJc w:val="left"/>
      <w:pPr>
        <w:tabs>
          <w:tab w:val="num" w:pos="2835"/>
        </w:tabs>
        <w:ind w:left="2835" w:hanging="360"/>
      </w:pPr>
      <w:rPr>
        <w:rFonts w:ascii="Courier New" w:hAnsi="Courier New" w:hint="default"/>
      </w:rPr>
    </w:lvl>
    <w:lvl w:ilvl="2" w:tplc="0C0A0005" w:tentative="1">
      <w:start w:val="1"/>
      <w:numFmt w:val="bullet"/>
      <w:lvlText w:val=""/>
      <w:lvlJc w:val="left"/>
      <w:pPr>
        <w:tabs>
          <w:tab w:val="num" w:pos="3555"/>
        </w:tabs>
        <w:ind w:left="3555" w:hanging="360"/>
      </w:pPr>
      <w:rPr>
        <w:rFonts w:ascii="Wingdings" w:hAnsi="Wingdings" w:hint="default"/>
      </w:rPr>
    </w:lvl>
    <w:lvl w:ilvl="3" w:tplc="0C0A0001" w:tentative="1">
      <w:start w:val="1"/>
      <w:numFmt w:val="bullet"/>
      <w:lvlText w:val=""/>
      <w:lvlJc w:val="left"/>
      <w:pPr>
        <w:tabs>
          <w:tab w:val="num" w:pos="4275"/>
        </w:tabs>
        <w:ind w:left="4275" w:hanging="360"/>
      </w:pPr>
      <w:rPr>
        <w:rFonts w:ascii="Symbol" w:hAnsi="Symbol" w:hint="default"/>
      </w:rPr>
    </w:lvl>
    <w:lvl w:ilvl="4" w:tplc="0C0A0003" w:tentative="1">
      <w:start w:val="1"/>
      <w:numFmt w:val="bullet"/>
      <w:lvlText w:val="o"/>
      <w:lvlJc w:val="left"/>
      <w:pPr>
        <w:tabs>
          <w:tab w:val="num" w:pos="4995"/>
        </w:tabs>
        <w:ind w:left="4995" w:hanging="360"/>
      </w:pPr>
      <w:rPr>
        <w:rFonts w:ascii="Courier New" w:hAnsi="Courier New" w:hint="default"/>
      </w:rPr>
    </w:lvl>
    <w:lvl w:ilvl="5" w:tplc="0C0A0005" w:tentative="1">
      <w:start w:val="1"/>
      <w:numFmt w:val="bullet"/>
      <w:lvlText w:val=""/>
      <w:lvlJc w:val="left"/>
      <w:pPr>
        <w:tabs>
          <w:tab w:val="num" w:pos="5715"/>
        </w:tabs>
        <w:ind w:left="5715" w:hanging="360"/>
      </w:pPr>
      <w:rPr>
        <w:rFonts w:ascii="Wingdings" w:hAnsi="Wingdings" w:hint="default"/>
      </w:rPr>
    </w:lvl>
    <w:lvl w:ilvl="6" w:tplc="0C0A0001" w:tentative="1">
      <w:start w:val="1"/>
      <w:numFmt w:val="bullet"/>
      <w:lvlText w:val=""/>
      <w:lvlJc w:val="left"/>
      <w:pPr>
        <w:tabs>
          <w:tab w:val="num" w:pos="6435"/>
        </w:tabs>
        <w:ind w:left="6435" w:hanging="360"/>
      </w:pPr>
      <w:rPr>
        <w:rFonts w:ascii="Symbol" w:hAnsi="Symbol" w:hint="default"/>
      </w:rPr>
    </w:lvl>
    <w:lvl w:ilvl="7" w:tplc="0C0A0003" w:tentative="1">
      <w:start w:val="1"/>
      <w:numFmt w:val="bullet"/>
      <w:lvlText w:val="o"/>
      <w:lvlJc w:val="left"/>
      <w:pPr>
        <w:tabs>
          <w:tab w:val="num" w:pos="7155"/>
        </w:tabs>
        <w:ind w:left="7155" w:hanging="360"/>
      </w:pPr>
      <w:rPr>
        <w:rFonts w:ascii="Courier New" w:hAnsi="Courier New" w:hint="default"/>
      </w:rPr>
    </w:lvl>
    <w:lvl w:ilvl="8" w:tplc="0C0A0005" w:tentative="1">
      <w:start w:val="1"/>
      <w:numFmt w:val="bullet"/>
      <w:lvlText w:val=""/>
      <w:lvlJc w:val="left"/>
      <w:pPr>
        <w:tabs>
          <w:tab w:val="num" w:pos="7875"/>
        </w:tabs>
        <w:ind w:left="7875" w:hanging="360"/>
      </w:pPr>
      <w:rPr>
        <w:rFonts w:ascii="Wingdings" w:hAnsi="Wingdings" w:hint="default"/>
      </w:rPr>
    </w:lvl>
  </w:abstractNum>
  <w:abstractNum w:abstractNumId="25">
    <w:nsid w:val="4D364E32"/>
    <w:multiLevelType w:val="hybridMultilevel"/>
    <w:tmpl w:val="E8DE511A"/>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6">
    <w:nsid w:val="539246C7"/>
    <w:multiLevelType w:val="multilevel"/>
    <w:tmpl w:val="2DC443E8"/>
    <w:lvl w:ilvl="0">
      <w:start w:val="3"/>
      <w:numFmt w:val="decimal"/>
      <w:lvlText w:val="%1"/>
      <w:lvlJc w:val="left"/>
      <w:pPr>
        <w:ind w:left="405" w:hanging="4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596D7A9D"/>
    <w:multiLevelType w:val="hybridMultilevel"/>
    <w:tmpl w:val="36105402"/>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8">
    <w:nsid w:val="605D1E5F"/>
    <w:multiLevelType w:val="multilevel"/>
    <w:tmpl w:val="5D2E2E3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1E02551"/>
    <w:multiLevelType w:val="multilevel"/>
    <w:tmpl w:val="8CF0723E"/>
    <w:lvl w:ilvl="0">
      <w:start w:val="2"/>
      <w:numFmt w:val="decimal"/>
      <w:lvlText w:val="%1"/>
      <w:lvlJc w:val="left"/>
      <w:pPr>
        <w:ind w:left="825" w:hanging="825"/>
      </w:pPr>
      <w:rPr>
        <w:rFonts w:cs="Times New Roman" w:hint="default"/>
      </w:rPr>
    </w:lvl>
    <w:lvl w:ilvl="1">
      <w:start w:val="4"/>
      <w:numFmt w:val="decimal"/>
      <w:lvlText w:val="%1.%2"/>
      <w:lvlJc w:val="left"/>
      <w:pPr>
        <w:ind w:left="825" w:hanging="825"/>
      </w:pPr>
      <w:rPr>
        <w:rFonts w:cs="Times New Roman" w:hint="default"/>
      </w:rPr>
    </w:lvl>
    <w:lvl w:ilvl="2">
      <w:start w:val="2"/>
      <w:numFmt w:val="decimal"/>
      <w:lvlText w:val="%1.%2.%3"/>
      <w:lvlJc w:val="left"/>
      <w:pPr>
        <w:ind w:left="825" w:hanging="825"/>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62220373"/>
    <w:multiLevelType w:val="hybridMultilevel"/>
    <w:tmpl w:val="0F4ACFB8"/>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31">
    <w:nsid w:val="647C280C"/>
    <w:multiLevelType w:val="hybridMultilevel"/>
    <w:tmpl w:val="9E76B0BE"/>
    <w:lvl w:ilvl="0" w:tplc="0C0A0001">
      <w:start w:val="1"/>
      <w:numFmt w:val="bullet"/>
      <w:lvlText w:val=""/>
      <w:lvlJc w:val="left"/>
      <w:pPr>
        <w:tabs>
          <w:tab w:val="num" w:pos="1980"/>
        </w:tabs>
        <w:ind w:left="1980" w:hanging="360"/>
      </w:pPr>
      <w:rPr>
        <w:rFonts w:ascii="Symbol" w:hAnsi="Symbol" w:hint="default"/>
      </w:rPr>
    </w:lvl>
    <w:lvl w:ilvl="1" w:tplc="0C0A0003">
      <w:start w:val="1"/>
      <w:numFmt w:val="bullet"/>
      <w:lvlText w:val="o"/>
      <w:lvlJc w:val="left"/>
      <w:pPr>
        <w:tabs>
          <w:tab w:val="num" w:pos="2700"/>
        </w:tabs>
        <w:ind w:left="2700" w:hanging="360"/>
      </w:pPr>
      <w:rPr>
        <w:rFonts w:ascii="Courier New" w:hAnsi="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32">
    <w:nsid w:val="65DF6EEE"/>
    <w:multiLevelType w:val="hybridMultilevel"/>
    <w:tmpl w:val="EEF6113C"/>
    <w:lvl w:ilvl="0" w:tplc="E47056B6">
      <w:numFmt w:val="bullet"/>
      <w:lvlText w:val="-"/>
      <w:lvlJc w:val="left"/>
      <w:pPr>
        <w:tabs>
          <w:tab w:val="num" w:pos="1440"/>
        </w:tabs>
        <w:ind w:left="1440" w:hanging="360"/>
      </w:pPr>
      <w:rPr>
        <w:rFonts w:ascii="Times New Roman" w:eastAsia="Times New Roman" w:hAnsi="Times New Roman" w:hint="default"/>
      </w:rPr>
    </w:lvl>
    <w:lvl w:ilvl="1" w:tplc="0C0A0003">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3">
    <w:nsid w:val="6A602A17"/>
    <w:multiLevelType w:val="multilevel"/>
    <w:tmpl w:val="8FAA0DFE"/>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rPr>
    </w:lvl>
    <w:lvl w:ilvl="2">
      <w:start w:val="1"/>
      <w:numFmt w:val="decimal"/>
      <w:lvlText w:val="3.%2.%3"/>
      <w:lvlJc w:val="left"/>
      <w:pPr>
        <w:tabs>
          <w:tab w:val="num" w:pos="720"/>
        </w:tabs>
        <w:ind w:left="720" w:hanging="720"/>
      </w:pPr>
      <w:rPr>
        <w:rFonts w:cs="Times New Roman" w:hint="default"/>
      </w:rPr>
    </w:lvl>
    <w:lvl w:ilvl="3">
      <w:start w:val="1"/>
      <w:numFmt w:val="decimal"/>
      <w:lvlText w:val="3.%2.%3.%4"/>
      <w:lvlJc w:val="left"/>
      <w:pPr>
        <w:tabs>
          <w:tab w:val="num" w:pos="720"/>
        </w:tabs>
        <w:ind w:left="720" w:hanging="720"/>
      </w:pPr>
      <w:rPr>
        <w:rFonts w:cs="Times New Roman" w:hint="default"/>
      </w:rPr>
    </w:lvl>
    <w:lvl w:ilvl="4">
      <w:start w:val="1"/>
      <w:numFmt w:val="decimal"/>
      <w:lvlText w:val="2.%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6D3B2D0C"/>
    <w:multiLevelType w:val="multilevel"/>
    <w:tmpl w:val="A08EEC18"/>
    <w:lvl w:ilvl="0">
      <w:start w:val="3"/>
      <w:numFmt w:val="decimal"/>
      <w:lvlText w:val="%1"/>
      <w:lvlJc w:val="left"/>
      <w:pPr>
        <w:ind w:left="480" w:hanging="480"/>
      </w:pPr>
      <w:rPr>
        <w:rFonts w:cs="Times New Roman" w:hint="default"/>
      </w:rPr>
    </w:lvl>
    <w:lvl w:ilvl="1">
      <w:start w:val="2"/>
      <w:numFmt w:val="decimal"/>
      <w:lvlText w:val="%1.%2"/>
      <w:lvlJc w:val="left"/>
      <w:pPr>
        <w:ind w:left="1080" w:hanging="480"/>
      </w:pPr>
      <w:rPr>
        <w:rFonts w:cs="Times New Roman" w:hint="default"/>
      </w:rPr>
    </w:lvl>
    <w:lvl w:ilvl="2">
      <w:start w:val="3"/>
      <w:numFmt w:val="decimal"/>
      <w:lvlText w:val="%1.%2.%3"/>
      <w:lvlJc w:val="left"/>
      <w:pPr>
        <w:ind w:left="1920" w:hanging="720"/>
      </w:pPr>
      <w:rPr>
        <w:rFonts w:cs="Times New Roman" w:hint="default"/>
      </w:rPr>
    </w:lvl>
    <w:lvl w:ilvl="3">
      <w:start w:val="1"/>
      <w:numFmt w:val="decimal"/>
      <w:lvlText w:val="%1.%2.%3.%4"/>
      <w:lvlJc w:val="left"/>
      <w:pPr>
        <w:ind w:left="2520" w:hanging="720"/>
      </w:pPr>
      <w:rPr>
        <w:rFonts w:cs="Times New Roman" w:hint="default"/>
      </w:rPr>
    </w:lvl>
    <w:lvl w:ilvl="4">
      <w:start w:val="1"/>
      <w:numFmt w:val="decimal"/>
      <w:lvlText w:val="%1.%2.%3.%4.%5"/>
      <w:lvlJc w:val="left"/>
      <w:pPr>
        <w:ind w:left="3480" w:hanging="1080"/>
      </w:pPr>
      <w:rPr>
        <w:rFonts w:cs="Times New Roman" w:hint="default"/>
      </w:rPr>
    </w:lvl>
    <w:lvl w:ilvl="5">
      <w:start w:val="1"/>
      <w:numFmt w:val="decimal"/>
      <w:lvlText w:val="%1.%2.%3.%4.%5.%6"/>
      <w:lvlJc w:val="left"/>
      <w:pPr>
        <w:ind w:left="4080" w:hanging="1080"/>
      </w:pPr>
      <w:rPr>
        <w:rFonts w:cs="Times New Roman" w:hint="default"/>
      </w:rPr>
    </w:lvl>
    <w:lvl w:ilvl="6">
      <w:start w:val="1"/>
      <w:numFmt w:val="decimal"/>
      <w:lvlText w:val="%1.%2.%3.%4.%5.%6.%7"/>
      <w:lvlJc w:val="left"/>
      <w:pPr>
        <w:ind w:left="5040" w:hanging="1440"/>
      </w:pPr>
      <w:rPr>
        <w:rFonts w:cs="Times New Roman" w:hint="default"/>
      </w:rPr>
    </w:lvl>
    <w:lvl w:ilvl="7">
      <w:start w:val="1"/>
      <w:numFmt w:val="decimal"/>
      <w:lvlText w:val="%1.%2.%3.%4.%5.%6.%7.%8"/>
      <w:lvlJc w:val="left"/>
      <w:pPr>
        <w:ind w:left="5640" w:hanging="1440"/>
      </w:pPr>
      <w:rPr>
        <w:rFonts w:cs="Times New Roman" w:hint="default"/>
      </w:rPr>
    </w:lvl>
    <w:lvl w:ilvl="8">
      <w:start w:val="1"/>
      <w:numFmt w:val="decimal"/>
      <w:lvlText w:val="%1.%2.%3.%4.%5.%6.%7.%8.%9"/>
      <w:lvlJc w:val="left"/>
      <w:pPr>
        <w:ind w:left="6600" w:hanging="1800"/>
      </w:pPr>
      <w:rPr>
        <w:rFonts w:cs="Times New Roman" w:hint="default"/>
      </w:rPr>
    </w:lvl>
  </w:abstractNum>
  <w:abstractNum w:abstractNumId="35">
    <w:nsid w:val="78E0764A"/>
    <w:multiLevelType w:val="hybridMultilevel"/>
    <w:tmpl w:val="68282F04"/>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6">
    <w:nsid w:val="79381BA5"/>
    <w:multiLevelType w:val="hybridMultilevel"/>
    <w:tmpl w:val="0F0CC23E"/>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7">
    <w:nsid w:val="7D197BDA"/>
    <w:multiLevelType w:val="hybridMultilevel"/>
    <w:tmpl w:val="226E5FC6"/>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8">
    <w:nsid w:val="7E832BD2"/>
    <w:multiLevelType w:val="hybridMultilevel"/>
    <w:tmpl w:val="AD80BA3E"/>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5"/>
  </w:num>
  <w:num w:numId="3">
    <w:abstractNumId w:val="2"/>
  </w:num>
  <w:num w:numId="4">
    <w:abstractNumId w:val="33"/>
  </w:num>
  <w:num w:numId="5">
    <w:abstractNumId w:val="3"/>
  </w:num>
  <w:num w:numId="6">
    <w:abstractNumId w:val="28"/>
  </w:num>
  <w:num w:numId="7">
    <w:abstractNumId w:val="17"/>
  </w:num>
  <w:num w:numId="8">
    <w:abstractNumId w:val="32"/>
  </w:num>
  <w:num w:numId="9">
    <w:abstractNumId w:val="21"/>
  </w:num>
  <w:num w:numId="10">
    <w:abstractNumId w:val="34"/>
  </w:num>
  <w:num w:numId="11">
    <w:abstractNumId w:val="37"/>
  </w:num>
  <w:num w:numId="12">
    <w:abstractNumId w:val="1"/>
  </w:num>
  <w:num w:numId="13">
    <w:abstractNumId w:val="6"/>
  </w:num>
  <w:num w:numId="14">
    <w:abstractNumId w:val="24"/>
  </w:num>
  <w:num w:numId="15">
    <w:abstractNumId w:val="15"/>
  </w:num>
  <w:num w:numId="16">
    <w:abstractNumId w:val="9"/>
  </w:num>
  <w:num w:numId="17">
    <w:abstractNumId w:val="11"/>
  </w:num>
  <w:num w:numId="18">
    <w:abstractNumId w:val="14"/>
  </w:num>
  <w:num w:numId="19">
    <w:abstractNumId w:val="8"/>
  </w:num>
  <w:num w:numId="20">
    <w:abstractNumId w:val="13"/>
  </w:num>
  <w:num w:numId="21">
    <w:abstractNumId w:val="29"/>
  </w:num>
  <w:num w:numId="22">
    <w:abstractNumId w:val="26"/>
  </w:num>
  <w:num w:numId="23">
    <w:abstractNumId w:val="35"/>
  </w:num>
  <w:num w:numId="24">
    <w:abstractNumId w:val="38"/>
  </w:num>
  <w:num w:numId="25">
    <w:abstractNumId w:val="16"/>
  </w:num>
  <w:num w:numId="26">
    <w:abstractNumId w:val="36"/>
  </w:num>
  <w:num w:numId="27">
    <w:abstractNumId w:val="12"/>
  </w:num>
  <w:num w:numId="28">
    <w:abstractNumId w:val="10"/>
  </w:num>
  <w:num w:numId="29">
    <w:abstractNumId w:val="20"/>
  </w:num>
  <w:num w:numId="30">
    <w:abstractNumId w:val="27"/>
  </w:num>
  <w:num w:numId="31">
    <w:abstractNumId w:val="25"/>
  </w:num>
  <w:num w:numId="32">
    <w:abstractNumId w:val="30"/>
  </w:num>
  <w:num w:numId="33">
    <w:abstractNumId w:val="22"/>
  </w:num>
  <w:num w:numId="34">
    <w:abstractNumId w:val="23"/>
  </w:num>
  <w:num w:numId="35">
    <w:abstractNumId w:val="31"/>
  </w:num>
  <w:num w:numId="36">
    <w:abstractNumId w:val="7"/>
  </w:num>
  <w:num w:numId="37">
    <w:abstractNumId w:val="0"/>
  </w:num>
  <w:num w:numId="38">
    <w:abstractNumId w:val="4"/>
  </w:num>
  <w:num w:numId="39">
    <w:abstractNumId w:val="0"/>
    <w:lvlOverride w:ilvl="0">
      <w:lvl w:ilvl="0" w:tplc="300A0003">
        <w:start w:val="1"/>
        <w:numFmt w:val="decimal"/>
        <w:lvlText w:val="%1)"/>
        <w:lvlJc w:val="left"/>
        <w:pPr>
          <w:tabs>
            <w:tab w:val="num" w:pos="675"/>
          </w:tabs>
          <w:ind w:left="675" w:hanging="675"/>
        </w:pPr>
        <w:rPr>
          <w:rFonts w:cs="Times New Roman" w:hint="default"/>
        </w:rPr>
      </w:lvl>
    </w:lvlOverride>
    <w:lvlOverride w:ilvl="1">
      <w:lvl w:ilvl="1" w:tplc="300A0001">
        <w:start w:val="1"/>
        <w:numFmt w:val="none"/>
        <w:lvlText w:val="3.2)"/>
        <w:lvlJc w:val="left"/>
        <w:pPr>
          <w:tabs>
            <w:tab w:val="num" w:pos="1178"/>
          </w:tabs>
          <w:ind w:left="1178" w:hanging="720"/>
        </w:pPr>
        <w:rPr>
          <w:rFonts w:cs="Times New Roman" w:hint="default"/>
        </w:rPr>
      </w:lvl>
    </w:lvlOverride>
    <w:lvlOverride w:ilvl="2">
      <w:lvl w:ilvl="2" w:tplc="300A0005">
        <w:start w:val="1"/>
        <w:numFmt w:val="decimal"/>
        <w:lvlText w:val="%1.3.%3)"/>
        <w:lvlJc w:val="left"/>
        <w:pPr>
          <w:tabs>
            <w:tab w:val="num" w:pos="1636"/>
          </w:tabs>
          <w:ind w:left="1636" w:hanging="720"/>
        </w:pPr>
        <w:rPr>
          <w:rFonts w:cs="Times New Roman" w:hint="default"/>
          <w:sz w:val="22"/>
        </w:rPr>
      </w:lvl>
    </w:lvlOverride>
    <w:lvlOverride w:ilvl="3">
      <w:lvl w:ilvl="3" w:tplc="300A0001">
        <w:start w:val="1"/>
        <w:numFmt w:val="decimal"/>
        <w:lvlText w:val="%1.%2.%3)%4."/>
        <w:lvlJc w:val="left"/>
        <w:pPr>
          <w:tabs>
            <w:tab w:val="num" w:pos="2454"/>
          </w:tabs>
          <w:ind w:left="2454" w:hanging="1080"/>
        </w:pPr>
        <w:rPr>
          <w:rFonts w:cs="Times New Roman" w:hint="default"/>
        </w:rPr>
      </w:lvl>
    </w:lvlOverride>
    <w:lvlOverride w:ilvl="4">
      <w:lvl w:ilvl="4" w:tplc="300A0003">
        <w:start w:val="1"/>
        <w:numFmt w:val="decimal"/>
        <w:lvlText w:val="%1.%2.%3)%4.%5."/>
        <w:lvlJc w:val="left"/>
        <w:pPr>
          <w:tabs>
            <w:tab w:val="num" w:pos="3272"/>
          </w:tabs>
          <w:ind w:left="3272" w:hanging="1440"/>
        </w:pPr>
        <w:rPr>
          <w:rFonts w:cs="Times New Roman" w:hint="default"/>
        </w:rPr>
      </w:lvl>
    </w:lvlOverride>
    <w:lvlOverride w:ilvl="5">
      <w:lvl w:ilvl="5" w:tplc="300A0005">
        <w:start w:val="1"/>
        <w:numFmt w:val="decimal"/>
        <w:lvlText w:val="%1.%2.%3)%4.%5.%6."/>
        <w:lvlJc w:val="left"/>
        <w:pPr>
          <w:tabs>
            <w:tab w:val="num" w:pos="3730"/>
          </w:tabs>
          <w:ind w:left="3730" w:hanging="1440"/>
        </w:pPr>
        <w:rPr>
          <w:rFonts w:cs="Times New Roman" w:hint="default"/>
        </w:rPr>
      </w:lvl>
    </w:lvlOverride>
    <w:lvlOverride w:ilvl="6">
      <w:lvl w:ilvl="6" w:tplc="300A0001">
        <w:start w:val="1"/>
        <w:numFmt w:val="decimal"/>
        <w:lvlText w:val="%1.%2.%3)%4.%5.%6.%7."/>
        <w:lvlJc w:val="left"/>
        <w:pPr>
          <w:tabs>
            <w:tab w:val="num" w:pos="4548"/>
          </w:tabs>
          <w:ind w:left="4548" w:hanging="1800"/>
        </w:pPr>
        <w:rPr>
          <w:rFonts w:cs="Times New Roman" w:hint="default"/>
        </w:rPr>
      </w:lvl>
    </w:lvlOverride>
    <w:lvlOverride w:ilvl="7">
      <w:lvl w:ilvl="7" w:tplc="300A0003">
        <w:start w:val="1"/>
        <w:numFmt w:val="decimal"/>
        <w:lvlText w:val="%1.%2.%3)%4.%5.%6.%7.%8."/>
        <w:lvlJc w:val="left"/>
        <w:pPr>
          <w:tabs>
            <w:tab w:val="num" w:pos="5006"/>
          </w:tabs>
          <w:ind w:left="5006" w:hanging="1800"/>
        </w:pPr>
        <w:rPr>
          <w:rFonts w:cs="Times New Roman" w:hint="default"/>
        </w:rPr>
      </w:lvl>
    </w:lvlOverride>
    <w:lvlOverride w:ilvl="8">
      <w:lvl w:ilvl="8" w:tplc="300A0005">
        <w:start w:val="1"/>
        <w:numFmt w:val="decimal"/>
        <w:lvlText w:val="%1.%2.%3)%4.%5.%6.%7.%8.%9."/>
        <w:lvlJc w:val="left"/>
        <w:pPr>
          <w:tabs>
            <w:tab w:val="num" w:pos="5824"/>
          </w:tabs>
          <w:ind w:left="5824" w:hanging="2160"/>
        </w:pPr>
        <w:rPr>
          <w:rFonts w:cs="Times New Roman" w:hint="default"/>
        </w:rPr>
      </w:lvl>
    </w:lvlOverride>
  </w:num>
  <w:num w:numId="4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9"/>
  <w:hyphenationZone w:val="425"/>
  <w:characterSpacingControl w:val="doNotCompress"/>
  <w:footnotePr>
    <w:footnote w:id="0"/>
    <w:footnote w:id="1"/>
  </w:footnotePr>
  <w:endnotePr>
    <w:endnote w:id="0"/>
    <w:endnote w:id="1"/>
  </w:endnotePr>
  <w:compat/>
  <w:rsids>
    <w:rsidRoot w:val="00913804"/>
    <w:rsid w:val="000019A8"/>
    <w:rsid w:val="000210A1"/>
    <w:rsid w:val="00050E42"/>
    <w:rsid w:val="00061644"/>
    <w:rsid w:val="0006208F"/>
    <w:rsid w:val="00090097"/>
    <w:rsid w:val="000A185C"/>
    <w:rsid w:val="000C585E"/>
    <w:rsid w:val="000C7AEF"/>
    <w:rsid w:val="000E0E90"/>
    <w:rsid w:val="00103D91"/>
    <w:rsid w:val="0012139D"/>
    <w:rsid w:val="00146279"/>
    <w:rsid w:val="00155920"/>
    <w:rsid w:val="00155C66"/>
    <w:rsid w:val="0016236C"/>
    <w:rsid w:val="00185971"/>
    <w:rsid w:val="001D276E"/>
    <w:rsid w:val="001F4E07"/>
    <w:rsid w:val="002377C2"/>
    <w:rsid w:val="002626A2"/>
    <w:rsid w:val="002702FB"/>
    <w:rsid w:val="002A2A8B"/>
    <w:rsid w:val="002A792A"/>
    <w:rsid w:val="002C1D84"/>
    <w:rsid w:val="002F27A6"/>
    <w:rsid w:val="003324CB"/>
    <w:rsid w:val="003509EC"/>
    <w:rsid w:val="003750D8"/>
    <w:rsid w:val="00381A20"/>
    <w:rsid w:val="00384DD6"/>
    <w:rsid w:val="003A71E9"/>
    <w:rsid w:val="003A7504"/>
    <w:rsid w:val="003C57B6"/>
    <w:rsid w:val="003E3976"/>
    <w:rsid w:val="00405868"/>
    <w:rsid w:val="00410D82"/>
    <w:rsid w:val="0043624E"/>
    <w:rsid w:val="004A1833"/>
    <w:rsid w:val="004B5D59"/>
    <w:rsid w:val="005107DE"/>
    <w:rsid w:val="005723E8"/>
    <w:rsid w:val="005879D4"/>
    <w:rsid w:val="005B0552"/>
    <w:rsid w:val="005B2B36"/>
    <w:rsid w:val="005C156A"/>
    <w:rsid w:val="005C2564"/>
    <w:rsid w:val="005C355E"/>
    <w:rsid w:val="005F042B"/>
    <w:rsid w:val="00600504"/>
    <w:rsid w:val="006013FE"/>
    <w:rsid w:val="00603897"/>
    <w:rsid w:val="00650DE1"/>
    <w:rsid w:val="0065272A"/>
    <w:rsid w:val="00687EF3"/>
    <w:rsid w:val="006E50B4"/>
    <w:rsid w:val="00707604"/>
    <w:rsid w:val="007138B0"/>
    <w:rsid w:val="007235AD"/>
    <w:rsid w:val="00741DA0"/>
    <w:rsid w:val="0075774C"/>
    <w:rsid w:val="00762E75"/>
    <w:rsid w:val="00782FB1"/>
    <w:rsid w:val="00783D8D"/>
    <w:rsid w:val="00836383"/>
    <w:rsid w:val="00836B38"/>
    <w:rsid w:val="00891C99"/>
    <w:rsid w:val="008A4E8B"/>
    <w:rsid w:val="008A7EB3"/>
    <w:rsid w:val="008C39AC"/>
    <w:rsid w:val="008D423D"/>
    <w:rsid w:val="00913804"/>
    <w:rsid w:val="00926068"/>
    <w:rsid w:val="009410F6"/>
    <w:rsid w:val="00973773"/>
    <w:rsid w:val="00982B48"/>
    <w:rsid w:val="009A24B1"/>
    <w:rsid w:val="00A43956"/>
    <w:rsid w:val="00A57C6B"/>
    <w:rsid w:val="00A83077"/>
    <w:rsid w:val="00A962DC"/>
    <w:rsid w:val="00AD6C2C"/>
    <w:rsid w:val="00AF3A0F"/>
    <w:rsid w:val="00B1132C"/>
    <w:rsid w:val="00B26DC4"/>
    <w:rsid w:val="00B41720"/>
    <w:rsid w:val="00BA4A9A"/>
    <w:rsid w:val="00BC373F"/>
    <w:rsid w:val="00BE6C9C"/>
    <w:rsid w:val="00C00E6C"/>
    <w:rsid w:val="00C3493D"/>
    <w:rsid w:val="00C84188"/>
    <w:rsid w:val="00C920E5"/>
    <w:rsid w:val="00CA45D6"/>
    <w:rsid w:val="00CE6DA6"/>
    <w:rsid w:val="00CE7FE4"/>
    <w:rsid w:val="00D35FCB"/>
    <w:rsid w:val="00D62379"/>
    <w:rsid w:val="00D65E60"/>
    <w:rsid w:val="00D95E13"/>
    <w:rsid w:val="00DB1407"/>
    <w:rsid w:val="00DC70AA"/>
    <w:rsid w:val="00E4795D"/>
    <w:rsid w:val="00E54F9A"/>
    <w:rsid w:val="00E93EF9"/>
    <w:rsid w:val="00EA13E0"/>
    <w:rsid w:val="00ED269C"/>
    <w:rsid w:val="00F06ED1"/>
    <w:rsid w:val="00F2080B"/>
    <w:rsid w:val="00F26FE6"/>
    <w:rsid w:val="00F47C04"/>
    <w:rsid w:val="00F612CB"/>
    <w:rsid w:val="00F618E8"/>
    <w:rsid w:val="00F64922"/>
    <w:rsid w:val="00F779A3"/>
    <w:rsid w:val="00FB2D28"/>
    <w:rsid w:val="00FC022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metricconverter"/>
  <w:shapeDefaults>
    <o:shapedefaults v:ext="edit" spidmax="2050"/>
    <o:shapelayout v:ext="edit">
      <o:idmap v:ext="edit" data="1"/>
      <o:rules v:ext="edit">
        <o:r id="V:Rule1" type="connector" idref="#_x0000_s1028"/>
        <o:r id="V:Rule2" type="connector" idref="#_x0000_s1027"/>
        <o:r id="V:Rule3"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page number"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3773"/>
    <w:pPr>
      <w:spacing w:after="200" w:line="276" w:lineRule="auto"/>
    </w:pPr>
    <w:rPr>
      <w:rFonts w:ascii="Calibri" w:hAnsi="Calibri"/>
      <w:sz w:val="22"/>
      <w:szCs w:val="22"/>
      <w:lang w:val="es-EC" w:eastAsia="en-US"/>
    </w:rPr>
  </w:style>
  <w:style w:type="paragraph" w:styleId="Ttulo1">
    <w:name w:val="heading 1"/>
    <w:basedOn w:val="Normal"/>
    <w:next w:val="Normal"/>
    <w:qFormat/>
    <w:rsid w:val="00090097"/>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ar"/>
    <w:uiPriority w:val="99"/>
    <w:qFormat/>
    <w:rsid w:val="002A792A"/>
    <w:pPr>
      <w:keepNext/>
      <w:keepLines/>
      <w:spacing w:before="200" w:after="0"/>
      <w:outlineLvl w:val="2"/>
    </w:pPr>
    <w:rPr>
      <w:rFonts w:ascii="Cambria" w:hAnsi="Cambria"/>
      <w:b/>
      <w:bCs/>
      <w:color w:val="4F81BD"/>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Textoindependiente">
    <w:name w:val="Body Text"/>
    <w:basedOn w:val="Normal"/>
    <w:link w:val="TextoindependienteCar"/>
    <w:uiPriority w:val="99"/>
    <w:rsid w:val="00A57C6B"/>
    <w:pPr>
      <w:spacing w:after="0" w:line="240" w:lineRule="auto"/>
      <w:jc w:val="both"/>
    </w:pPr>
    <w:rPr>
      <w:rFonts w:ascii="Times New Roman" w:eastAsia="Calibri" w:hAnsi="Times New Roman"/>
      <w:sz w:val="24"/>
      <w:szCs w:val="24"/>
      <w:lang w:val="es-ES" w:eastAsia="es-ES"/>
    </w:rPr>
  </w:style>
  <w:style w:type="character" w:customStyle="1" w:styleId="TextoindependienteCar">
    <w:name w:val="Texto independiente Car"/>
    <w:basedOn w:val="Fuentedeprrafopredeter"/>
    <w:link w:val="Textoindependiente"/>
    <w:uiPriority w:val="99"/>
    <w:locked/>
    <w:rsid w:val="00A57C6B"/>
    <w:rPr>
      <w:rFonts w:eastAsia="Calibri"/>
      <w:sz w:val="24"/>
      <w:szCs w:val="24"/>
      <w:lang w:val="es-ES" w:eastAsia="es-ES" w:bidi="ar-SA"/>
    </w:rPr>
  </w:style>
  <w:style w:type="paragraph" w:styleId="Piedepgina">
    <w:name w:val="footer"/>
    <w:basedOn w:val="Normal"/>
    <w:link w:val="PiedepginaCar"/>
    <w:uiPriority w:val="99"/>
    <w:rsid w:val="00A57C6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locked/>
    <w:rsid w:val="00A57C6B"/>
    <w:rPr>
      <w:rFonts w:ascii="Calibri" w:hAnsi="Calibri"/>
      <w:sz w:val="22"/>
      <w:szCs w:val="22"/>
      <w:lang w:val="es-EC" w:eastAsia="en-US" w:bidi="ar-SA"/>
    </w:rPr>
  </w:style>
  <w:style w:type="table" w:styleId="Tablaconcuadrcula">
    <w:name w:val="Table Grid"/>
    <w:basedOn w:val="Tablanormal"/>
    <w:uiPriority w:val="99"/>
    <w:rsid w:val="0018597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E93EF9"/>
    <w:pPr>
      <w:tabs>
        <w:tab w:val="center" w:pos="4252"/>
        <w:tab w:val="right" w:pos="8504"/>
      </w:tabs>
    </w:pPr>
  </w:style>
  <w:style w:type="character" w:styleId="Nmerodepgina">
    <w:name w:val="page number"/>
    <w:basedOn w:val="Fuentedeprrafopredeter"/>
    <w:uiPriority w:val="99"/>
    <w:rsid w:val="00E93EF9"/>
  </w:style>
  <w:style w:type="character" w:customStyle="1" w:styleId="Ttulo3Car">
    <w:name w:val="Título 3 Car"/>
    <w:basedOn w:val="Fuentedeprrafopredeter"/>
    <w:link w:val="Ttulo3"/>
    <w:uiPriority w:val="99"/>
    <w:rsid w:val="002A792A"/>
    <w:rPr>
      <w:rFonts w:ascii="Cambria" w:hAnsi="Cambria"/>
      <w:b/>
      <w:bCs/>
      <w:color w:val="4F81BD"/>
      <w:sz w:val="22"/>
      <w:szCs w:val="22"/>
      <w:lang w:val="es-EC" w:eastAsia="en-US"/>
    </w:rPr>
  </w:style>
  <w:style w:type="paragraph" w:styleId="Textodeglobo">
    <w:name w:val="Balloon Text"/>
    <w:basedOn w:val="Normal"/>
    <w:link w:val="TextodegloboCar"/>
    <w:uiPriority w:val="99"/>
    <w:rsid w:val="002A792A"/>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rsid w:val="002A792A"/>
    <w:rPr>
      <w:rFonts w:ascii="Tahoma" w:eastAsia="Calibri" w:hAnsi="Tahoma" w:cs="Tahoma"/>
      <w:sz w:val="16"/>
      <w:szCs w:val="16"/>
      <w:lang w:val="es-EC" w:eastAsia="en-US"/>
    </w:rPr>
  </w:style>
  <w:style w:type="character" w:styleId="Hipervnculo">
    <w:name w:val="Hyperlink"/>
    <w:basedOn w:val="Fuentedeprrafopredeter"/>
    <w:uiPriority w:val="99"/>
    <w:rsid w:val="002A792A"/>
    <w:rPr>
      <w:rFonts w:cs="Times New Roman"/>
      <w:color w:val="0000FF"/>
      <w:u w:val="single"/>
    </w:rPr>
  </w:style>
  <w:style w:type="character" w:styleId="Hipervnculovisitado">
    <w:name w:val="FollowedHyperlink"/>
    <w:basedOn w:val="Fuentedeprrafopredeter"/>
    <w:uiPriority w:val="99"/>
    <w:rsid w:val="002A792A"/>
    <w:rPr>
      <w:rFonts w:cs="Times New Roman"/>
      <w:color w:val="800080"/>
      <w:u w:val="single"/>
    </w:rPr>
  </w:style>
  <w:style w:type="paragraph" w:customStyle="1" w:styleId="Prrafodelista1">
    <w:name w:val="Párrafo de lista1"/>
    <w:basedOn w:val="Normal"/>
    <w:uiPriority w:val="99"/>
    <w:rsid w:val="002A792A"/>
    <w:pPr>
      <w:ind w:left="720"/>
      <w:contextualSpacing/>
    </w:pPr>
    <w:rPr>
      <w:rFonts w:eastAsia="Calibri"/>
    </w:rPr>
  </w:style>
  <w:style w:type="character" w:customStyle="1" w:styleId="EncabezadoCar">
    <w:name w:val="Encabezado Car"/>
    <w:basedOn w:val="Fuentedeprrafopredeter"/>
    <w:link w:val="Encabezado"/>
    <w:uiPriority w:val="99"/>
    <w:locked/>
    <w:rsid w:val="002A792A"/>
    <w:rPr>
      <w:rFonts w:ascii="Calibri" w:hAnsi="Calibri"/>
      <w:sz w:val="22"/>
      <w:szCs w:val="22"/>
      <w:lang w:val="es-EC" w:eastAsia="en-US"/>
    </w:rPr>
  </w:style>
  <w:style w:type="paragraph" w:styleId="ndice1">
    <w:name w:val="index 1"/>
    <w:basedOn w:val="Normal"/>
    <w:next w:val="Normal"/>
    <w:autoRedefine/>
    <w:uiPriority w:val="99"/>
    <w:rsid w:val="002A792A"/>
    <w:pPr>
      <w:ind w:left="220" w:hanging="220"/>
    </w:pPr>
    <w:rPr>
      <w:rFonts w:eastAsia="Calibri"/>
    </w:rPr>
  </w:style>
  <w:style w:type="paragraph" w:styleId="Prrafodelista">
    <w:name w:val="List Paragraph"/>
    <w:basedOn w:val="Normal"/>
    <w:uiPriority w:val="99"/>
    <w:qFormat/>
    <w:rsid w:val="002A792A"/>
    <w:pPr>
      <w:ind w:left="720"/>
      <w:contextualSpacing/>
    </w:pPr>
    <w:rPr>
      <w:rFonts w:eastAsia="Calibri"/>
    </w:rPr>
  </w:style>
  <w:style w:type="paragraph" w:styleId="Mapadeldocumento">
    <w:name w:val="Document Map"/>
    <w:basedOn w:val="Normal"/>
    <w:link w:val="MapadeldocumentoCar"/>
    <w:uiPriority w:val="99"/>
    <w:rsid w:val="002A792A"/>
    <w:rPr>
      <w:rFonts w:ascii="Tahoma" w:eastAsia="Calibri" w:hAnsi="Tahoma" w:cs="Tahoma"/>
      <w:sz w:val="16"/>
      <w:szCs w:val="16"/>
    </w:rPr>
  </w:style>
  <w:style w:type="character" w:customStyle="1" w:styleId="MapadeldocumentoCar">
    <w:name w:val="Mapa del documento Car"/>
    <w:basedOn w:val="Fuentedeprrafopredeter"/>
    <w:link w:val="Mapadeldocumento"/>
    <w:uiPriority w:val="99"/>
    <w:rsid w:val="002A792A"/>
    <w:rPr>
      <w:rFonts w:ascii="Tahoma" w:eastAsia="Calibri" w:hAnsi="Tahoma" w:cs="Tahoma"/>
      <w:sz w:val="16"/>
      <w:szCs w:val="16"/>
      <w:lang w:val="es-EC" w:eastAsia="en-US"/>
    </w:rPr>
  </w:style>
</w:styles>
</file>

<file path=word/webSettings.xml><?xml version="1.0" encoding="utf-8"?>
<w:webSettings xmlns:r="http://schemas.openxmlformats.org/officeDocument/2006/relationships" xmlns:w="http://schemas.openxmlformats.org/wordprocessingml/2006/main">
  <w:divs>
    <w:div w:id="132790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2.png"/><Relationship Id="rId42" Type="http://schemas.openxmlformats.org/officeDocument/2006/relationships/footer" Target="footer8.xml"/><Relationship Id="rId47" Type="http://schemas.openxmlformats.org/officeDocument/2006/relationships/image" Target="media/image20.jpeg"/><Relationship Id="rId63" Type="http://schemas.openxmlformats.org/officeDocument/2006/relationships/image" Target="media/image29.jpeg"/><Relationship Id="rId68" Type="http://schemas.openxmlformats.org/officeDocument/2006/relationships/image" Target="media/image33.emf"/><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9.jpeg"/><Relationship Id="rId107" Type="http://schemas.openxmlformats.org/officeDocument/2006/relationships/header" Target="header13.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yperlink" Target="HUAYCO%20ANEXOS/Huayco%20base%20100mva.PWB" TargetMode="External"/><Relationship Id="rId45" Type="http://schemas.openxmlformats.org/officeDocument/2006/relationships/image" Target="media/image19.jpeg"/><Relationship Id="rId53" Type="http://schemas.openxmlformats.org/officeDocument/2006/relationships/image" Target="media/image25.jpeg"/><Relationship Id="rId58" Type="http://schemas.openxmlformats.org/officeDocument/2006/relationships/footer" Target="footer12.xml"/><Relationship Id="rId66" Type="http://schemas.openxmlformats.org/officeDocument/2006/relationships/image" Target="media/image32.emf"/><Relationship Id="rId74" Type="http://schemas.openxmlformats.org/officeDocument/2006/relationships/image" Target="media/image37.png"/><Relationship Id="rId79" Type="http://schemas.openxmlformats.org/officeDocument/2006/relationships/image" Target="media/image41.png"/><Relationship Id="rId87" Type="http://schemas.openxmlformats.org/officeDocument/2006/relationships/image" Target="media/image49.png"/><Relationship Id="rId102" Type="http://schemas.openxmlformats.org/officeDocument/2006/relationships/footer" Target="footer15.xml"/><Relationship Id="rId110"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4.png"/><Relationship Id="rId90" Type="http://schemas.openxmlformats.org/officeDocument/2006/relationships/image" Target="media/image52.png"/><Relationship Id="rId95" Type="http://schemas.openxmlformats.org/officeDocument/2006/relationships/image" Target="media/image57.png"/><Relationship Id="rId19" Type="http://schemas.openxmlformats.org/officeDocument/2006/relationships/header" Target="header4.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emf"/><Relationship Id="rId43" Type="http://schemas.openxmlformats.org/officeDocument/2006/relationships/header" Target="header7.xml"/><Relationship Id="rId48" Type="http://schemas.openxmlformats.org/officeDocument/2006/relationships/image" Target="media/image21.jpeg"/><Relationship Id="rId56" Type="http://schemas.openxmlformats.org/officeDocument/2006/relationships/footer" Target="footer11.xml"/><Relationship Id="rId64" Type="http://schemas.openxmlformats.org/officeDocument/2006/relationships/image" Target="media/image30.jpeg"/><Relationship Id="rId69" Type="http://schemas.openxmlformats.org/officeDocument/2006/relationships/oleObject" Target="embeddings/oleObject3.bin"/><Relationship Id="rId77" Type="http://schemas.openxmlformats.org/officeDocument/2006/relationships/image" Target="media/image39.png"/><Relationship Id="rId100" Type="http://schemas.openxmlformats.org/officeDocument/2006/relationships/image" Target="media/image62.png"/><Relationship Id="rId105" Type="http://schemas.openxmlformats.org/officeDocument/2006/relationships/footer" Target="footer17.xml"/><Relationship Id="rId113"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23.jpeg"/><Relationship Id="rId72" Type="http://schemas.openxmlformats.org/officeDocument/2006/relationships/image" Target="media/image35.png"/><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image" Target="media/image55.png"/><Relationship Id="rId98"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hyperlink" Target="HUAYCO%20ANEXOS/Huayco%20base%20100mva.PWB" TargetMode="External"/><Relationship Id="rId59" Type="http://schemas.openxmlformats.org/officeDocument/2006/relationships/header" Target="header10.xml"/><Relationship Id="rId67" Type="http://schemas.openxmlformats.org/officeDocument/2006/relationships/oleObject" Target="embeddings/oleObject2.bin"/><Relationship Id="rId103" Type="http://schemas.openxmlformats.org/officeDocument/2006/relationships/footer" Target="footer16.xml"/><Relationship Id="rId108" Type="http://schemas.openxmlformats.org/officeDocument/2006/relationships/footer" Target="footer18.xml"/><Relationship Id="rId20" Type="http://schemas.openxmlformats.org/officeDocument/2006/relationships/footer" Target="footer7.xml"/><Relationship Id="rId41" Type="http://schemas.openxmlformats.org/officeDocument/2006/relationships/header" Target="header6.xml"/><Relationship Id="rId54" Type="http://schemas.openxmlformats.org/officeDocument/2006/relationships/image" Target="media/image26.jpeg"/><Relationship Id="rId62" Type="http://schemas.openxmlformats.org/officeDocument/2006/relationships/image" Target="media/image28.jpeg"/><Relationship Id="rId70" Type="http://schemas.openxmlformats.org/officeDocument/2006/relationships/image" Target="media/image34.emf"/><Relationship Id="rId75" Type="http://schemas.openxmlformats.org/officeDocument/2006/relationships/image" Target="media/image38.png"/><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oleObject" Target="embeddings/oleObject1.bin"/><Relationship Id="rId49" Type="http://schemas.openxmlformats.org/officeDocument/2006/relationships/image" Target="media/image22.jpeg"/><Relationship Id="rId57" Type="http://schemas.openxmlformats.org/officeDocument/2006/relationships/header" Target="header9.xml"/><Relationship Id="rId106" Type="http://schemas.openxmlformats.org/officeDocument/2006/relationships/header" Target="header12.xml"/><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footer" Target="footer9.xml"/><Relationship Id="rId52" Type="http://schemas.openxmlformats.org/officeDocument/2006/relationships/image" Target="media/image24.jpeg"/><Relationship Id="rId60" Type="http://schemas.openxmlformats.org/officeDocument/2006/relationships/footer" Target="footer13.xml"/><Relationship Id="rId65" Type="http://schemas.openxmlformats.org/officeDocument/2006/relationships/image" Target="media/image31.jpeg"/><Relationship Id="rId73" Type="http://schemas.openxmlformats.org/officeDocument/2006/relationships/image" Target="media/image36.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http://www.fimcp.espol.edu.ec/resource/logo-espol2.gif" TargetMode="External"/><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image" Target="media/image18.jpeg"/><Relationship Id="rId109" Type="http://schemas.openxmlformats.org/officeDocument/2006/relationships/footer" Target="footer19.xml"/><Relationship Id="rId34" Type="http://schemas.openxmlformats.org/officeDocument/2006/relationships/image" Target="media/image14.jpeg"/><Relationship Id="rId50" Type="http://schemas.openxmlformats.org/officeDocument/2006/relationships/footer" Target="footer10.xml"/><Relationship Id="rId55" Type="http://schemas.openxmlformats.org/officeDocument/2006/relationships/header" Target="header8.xml"/><Relationship Id="rId76" Type="http://schemas.openxmlformats.org/officeDocument/2006/relationships/footer" Target="footer14.xml"/><Relationship Id="rId97" Type="http://schemas.openxmlformats.org/officeDocument/2006/relationships/image" Target="media/image59.png"/><Relationship Id="rId104"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E3EDD-3A58-4246-AB3E-5A4F174AD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234</Pages>
  <Words>22995</Words>
  <Characters>126477</Characters>
  <Application>Microsoft Office Word</Application>
  <DocSecurity>0</DocSecurity>
  <Lines>1053</Lines>
  <Paragraphs>298</Paragraphs>
  <ScaleCrop>false</ScaleCrop>
  <HeadingPairs>
    <vt:vector size="2" baseType="variant">
      <vt:variant>
        <vt:lpstr>Título</vt:lpstr>
      </vt:variant>
      <vt:variant>
        <vt:i4>1</vt:i4>
      </vt:variant>
    </vt:vector>
  </HeadingPairs>
  <TitlesOfParts>
    <vt:vector size="1" baseType="lpstr">
      <vt:lpstr>RESUMEN</vt:lpstr>
    </vt:vector>
  </TitlesOfParts>
  <Company>Mandrakes y Asociados</Company>
  <LinksUpToDate>false</LinksUpToDate>
  <CharactersWithSpaces>149174</CharactersWithSpaces>
  <SharedDoc>false</SharedDoc>
  <HLinks>
    <vt:vector size="6" baseType="variant">
      <vt:variant>
        <vt:i4>6750313</vt:i4>
      </vt:variant>
      <vt:variant>
        <vt:i4>-1</vt:i4>
      </vt:variant>
      <vt:variant>
        <vt:i4>1026</vt:i4>
      </vt:variant>
      <vt:variant>
        <vt:i4>1</vt:i4>
      </vt:variant>
      <vt:variant>
        <vt:lpwstr>http://www.fimcp.espol.edu.ec/resource/logo-espol2.gif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subject/>
  <dc:creator>Francisco Coello</dc:creator>
  <cp:keywords/>
  <dc:description/>
  <cp:lastModifiedBy>kenjjime</cp:lastModifiedBy>
  <cp:revision>2</cp:revision>
  <cp:lastPrinted>2009-10-13T22:47:00Z</cp:lastPrinted>
  <dcterms:created xsi:type="dcterms:W3CDTF">2009-11-09T17:53:00Z</dcterms:created>
  <dcterms:modified xsi:type="dcterms:W3CDTF">2009-11-09T17:53:00Z</dcterms:modified>
</cp:coreProperties>
</file>