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B3079">
      <w:pPr>
        <w:pStyle w:val="Ttulo1"/>
        <w:rPr>
          <w:lang w:val="es-EC"/>
        </w:rPr>
      </w:pPr>
      <w:r>
        <w:rPr>
          <w:lang w:val="es-EC"/>
        </w:rPr>
        <w:t xml:space="preserve">MANEJO DE COSTOS Y ADMINISTRACIÓN FINANCIERA DE EMPRESAS ACUÍCOLAS </w:t>
      </w:r>
    </w:p>
    <w:p w:rsidR="00000000" w:rsidRDefault="00BB3079">
      <w:pPr>
        <w:jc w:val="center"/>
        <w:rPr>
          <w:lang w:val="es-EC"/>
        </w:rPr>
      </w:pPr>
    </w:p>
    <w:p w:rsidR="00000000" w:rsidRDefault="00BB3079">
      <w:pPr>
        <w:jc w:val="center"/>
        <w:rPr>
          <w:lang w:val="es-EC"/>
        </w:rPr>
      </w:pPr>
    </w:p>
    <w:p w:rsidR="00000000" w:rsidRDefault="00BB3079">
      <w:pPr>
        <w:jc w:val="center"/>
        <w:rPr>
          <w:lang w:val="es-EC"/>
        </w:rPr>
      </w:pPr>
    </w:p>
    <w:p w:rsidR="00000000" w:rsidRDefault="00BB3079">
      <w:pPr>
        <w:jc w:val="center"/>
        <w:rPr>
          <w:lang w:val="es-EC"/>
        </w:rPr>
      </w:pPr>
    </w:p>
    <w:p w:rsidR="00000000" w:rsidRDefault="00BB3079">
      <w:pPr>
        <w:jc w:val="center"/>
        <w:rPr>
          <w:lang w:val="es-EC"/>
        </w:rPr>
      </w:pPr>
    </w:p>
    <w:p w:rsidR="00000000" w:rsidRDefault="00BB3079">
      <w:pPr>
        <w:jc w:val="center"/>
        <w:rPr>
          <w:lang w:val="es-EC"/>
        </w:rPr>
      </w:pPr>
      <w:r>
        <w:rPr>
          <w:lang w:val="es-EC"/>
        </w:rPr>
        <w:t>Escuela Superior Politécnica del Litoral</w:t>
      </w:r>
    </w:p>
    <w:p w:rsidR="00000000" w:rsidRDefault="00BB3079">
      <w:pPr>
        <w:jc w:val="center"/>
        <w:rPr>
          <w:lang w:val="es-EC"/>
        </w:rPr>
      </w:pPr>
      <w:r>
        <w:rPr>
          <w:lang w:val="es-EC"/>
        </w:rPr>
        <w:t>Facultad de Ingeniería Marítima y Ciencias del Mar</w:t>
      </w:r>
    </w:p>
    <w:p w:rsidR="00000000" w:rsidRDefault="00BB3079">
      <w:pPr>
        <w:jc w:val="center"/>
        <w:rPr>
          <w:lang w:val="es-EC"/>
        </w:rPr>
      </w:pPr>
    </w:p>
    <w:p w:rsidR="00000000" w:rsidRDefault="00BB3079">
      <w:pPr>
        <w:jc w:val="center"/>
        <w:rPr>
          <w:lang w:val="es-EC"/>
        </w:rPr>
      </w:pPr>
      <w:r>
        <w:rPr>
          <w:lang w:val="es-EC"/>
        </w:rPr>
        <w:t>Fabrizio Marcillo Morla</w:t>
      </w:r>
    </w:p>
    <w:p w:rsidR="00000000" w:rsidRDefault="00BB3079">
      <w:pPr>
        <w:jc w:val="center"/>
        <w:rPr>
          <w:lang w:val="es-EC"/>
        </w:rPr>
      </w:pPr>
      <w:r>
        <w:rPr>
          <w:lang w:val="es-EC"/>
        </w:rPr>
        <w:t>2002</w:t>
      </w:r>
    </w:p>
    <w:p w:rsidR="00000000" w:rsidRDefault="00BB3079">
      <w:pPr>
        <w:rPr>
          <w:lang w:val="es-EC"/>
        </w:rPr>
      </w:pPr>
    </w:p>
    <w:p w:rsidR="00000000" w:rsidRDefault="00BB3079">
      <w:pPr>
        <w:pStyle w:val="Ttulo2"/>
        <w:rPr>
          <w:lang w:val="es-EC"/>
        </w:rPr>
      </w:pPr>
      <w:r>
        <w:rPr>
          <w:lang w:val="es-EC"/>
        </w:rPr>
        <w:br w:type="page"/>
      </w:r>
      <w:bookmarkStart w:id="0" w:name="_Toc9259627"/>
      <w:r>
        <w:rPr>
          <w:lang w:val="es-EC"/>
        </w:rPr>
        <w:lastRenderedPageBreak/>
        <w:t>Contenido</w:t>
      </w:r>
      <w:bookmarkEnd w:id="0"/>
    </w:p>
    <w:p w:rsidR="00000000" w:rsidRDefault="00BB3079">
      <w:pPr>
        <w:pStyle w:val="TDC1"/>
        <w:tabs>
          <w:tab w:val="right" w:leader="underscore" w:pos="8494"/>
        </w:tabs>
        <w:rPr>
          <w:b w:val="0"/>
          <w:i w:val="0"/>
          <w:noProof/>
          <w:szCs w:val="24"/>
          <w:lang w:val="es-EC"/>
        </w:rPr>
      </w:pPr>
      <w:r>
        <w:rPr>
          <w:lang w:val="es-EC"/>
        </w:rPr>
        <w:fldChar w:fldCharType="begin"/>
      </w:r>
      <w:r>
        <w:rPr>
          <w:lang w:val="es-EC"/>
        </w:rPr>
        <w:instrText xml:space="preserve"> TOC \t "Heading 2,1,Heading 3,2,Heading 4,3" </w:instrText>
      </w:r>
      <w:r>
        <w:rPr>
          <w:lang w:val="es-EC"/>
        </w:rPr>
        <w:fldChar w:fldCharType="separate"/>
      </w:r>
      <w:r>
        <w:rPr>
          <w:noProof/>
          <w:szCs w:val="24"/>
          <w:lang w:val="es-EC"/>
        </w:rPr>
        <w:t>C</w:t>
      </w:r>
      <w:r>
        <w:rPr>
          <w:noProof/>
          <w:szCs w:val="24"/>
          <w:lang w:val="es-EC"/>
        </w:rPr>
        <w:t>ontenido</w:t>
      </w:r>
      <w:r>
        <w:rPr>
          <w:noProof/>
        </w:rPr>
        <w:tab/>
      </w:r>
      <w:r>
        <w:rPr>
          <w:noProof/>
        </w:rPr>
        <w:fldChar w:fldCharType="begin"/>
      </w:r>
      <w:r>
        <w:rPr>
          <w:noProof/>
        </w:rPr>
        <w:instrText xml:space="preserve"> PAGEREF _Toc9259627 \h </w:instrText>
      </w:r>
      <w:r>
        <w:rPr>
          <w:noProof/>
        </w:rPr>
      </w:r>
      <w:r>
        <w:rPr>
          <w:noProof/>
        </w:rPr>
        <w:fldChar w:fldCharType="separate"/>
      </w:r>
      <w:r>
        <w:rPr>
          <w:noProof/>
        </w:rPr>
        <w:t>2</w:t>
      </w:r>
      <w:r>
        <w:rPr>
          <w:noProof/>
        </w:rPr>
        <w:fldChar w:fldCharType="end"/>
      </w:r>
    </w:p>
    <w:p w:rsidR="00000000" w:rsidRDefault="00BB3079">
      <w:pPr>
        <w:pStyle w:val="TDC1"/>
        <w:tabs>
          <w:tab w:val="right" w:leader="underscore" w:pos="8494"/>
        </w:tabs>
        <w:rPr>
          <w:b w:val="0"/>
          <w:i w:val="0"/>
          <w:noProof/>
          <w:szCs w:val="24"/>
          <w:lang w:val="es-EC"/>
        </w:rPr>
      </w:pPr>
      <w:r>
        <w:rPr>
          <w:noProof/>
          <w:szCs w:val="24"/>
          <w:lang w:val="es-EC"/>
        </w:rPr>
        <w:t>Introducción</w:t>
      </w:r>
      <w:r>
        <w:rPr>
          <w:noProof/>
        </w:rPr>
        <w:tab/>
      </w:r>
      <w:r>
        <w:rPr>
          <w:noProof/>
        </w:rPr>
        <w:fldChar w:fldCharType="begin"/>
      </w:r>
      <w:r>
        <w:rPr>
          <w:noProof/>
        </w:rPr>
        <w:instrText xml:space="preserve"> PAGEREF _Toc9259628 \h </w:instrText>
      </w:r>
      <w:r>
        <w:rPr>
          <w:noProof/>
        </w:rPr>
      </w:r>
      <w:r>
        <w:rPr>
          <w:noProof/>
        </w:rPr>
        <w:fldChar w:fldCharType="separate"/>
      </w:r>
      <w:r>
        <w:rPr>
          <w:noProof/>
        </w:rPr>
        <w:t>4</w:t>
      </w:r>
      <w:r>
        <w:rPr>
          <w:noProof/>
        </w:rPr>
        <w:fldChar w:fldCharType="end"/>
      </w:r>
    </w:p>
    <w:p w:rsidR="00000000" w:rsidRDefault="00BB3079">
      <w:pPr>
        <w:pStyle w:val="TDC1"/>
        <w:tabs>
          <w:tab w:val="right" w:leader="underscore" w:pos="8494"/>
        </w:tabs>
        <w:rPr>
          <w:b w:val="0"/>
          <w:i w:val="0"/>
          <w:noProof/>
          <w:szCs w:val="24"/>
          <w:lang w:val="es-EC"/>
        </w:rPr>
      </w:pPr>
      <w:r>
        <w:rPr>
          <w:noProof/>
          <w:szCs w:val="24"/>
          <w:lang w:val="es-EC"/>
        </w:rPr>
        <w:t>Contabilidad Administrativa</w:t>
      </w:r>
      <w:r>
        <w:rPr>
          <w:noProof/>
        </w:rPr>
        <w:tab/>
      </w:r>
      <w:r>
        <w:rPr>
          <w:noProof/>
        </w:rPr>
        <w:fldChar w:fldCharType="begin"/>
      </w:r>
      <w:r>
        <w:rPr>
          <w:noProof/>
        </w:rPr>
        <w:instrText xml:space="preserve"> PAGEREF _Toc9259629 \h </w:instrText>
      </w:r>
      <w:r>
        <w:rPr>
          <w:noProof/>
        </w:rPr>
      </w:r>
      <w:r>
        <w:rPr>
          <w:noProof/>
        </w:rPr>
        <w:fldChar w:fldCharType="separate"/>
      </w:r>
      <w:r>
        <w:rPr>
          <w:noProof/>
        </w:rPr>
        <w:t>5</w:t>
      </w:r>
      <w:r>
        <w:rPr>
          <w:noProof/>
        </w:rPr>
        <w:fldChar w:fldCharType="end"/>
      </w:r>
    </w:p>
    <w:p w:rsidR="00000000" w:rsidRDefault="00BB3079">
      <w:pPr>
        <w:pStyle w:val="TDC2"/>
        <w:tabs>
          <w:tab w:val="right" w:leader="underscore" w:pos="8494"/>
        </w:tabs>
        <w:rPr>
          <w:b w:val="0"/>
          <w:noProof/>
          <w:sz w:val="24"/>
          <w:szCs w:val="24"/>
          <w:lang w:val="es-EC"/>
        </w:rPr>
      </w:pPr>
      <w:r>
        <w:rPr>
          <w:noProof/>
          <w:lang w:val="es-EC"/>
        </w:rPr>
        <w:t>Balance General.-</w:t>
      </w:r>
      <w:r>
        <w:rPr>
          <w:noProof/>
        </w:rPr>
        <w:tab/>
      </w:r>
      <w:r>
        <w:rPr>
          <w:noProof/>
        </w:rPr>
        <w:fldChar w:fldCharType="begin"/>
      </w:r>
      <w:r>
        <w:rPr>
          <w:noProof/>
        </w:rPr>
        <w:instrText xml:space="preserve"> PAGEREF _Toc9259630 \h </w:instrText>
      </w:r>
      <w:r>
        <w:rPr>
          <w:noProof/>
        </w:rPr>
      </w:r>
      <w:r>
        <w:rPr>
          <w:noProof/>
        </w:rPr>
        <w:fldChar w:fldCharType="separate"/>
      </w:r>
      <w:r>
        <w:rPr>
          <w:noProof/>
        </w:rPr>
        <w:t>5</w:t>
      </w:r>
      <w:r>
        <w:rPr>
          <w:noProof/>
        </w:rPr>
        <w:fldChar w:fldCharType="end"/>
      </w:r>
    </w:p>
    <w:p w:rsidR="00000000" w:rsidRDefault="00BB3079">
      <w:pPr>
        <w:pStyle w:val="TDC2"/>
        <w:tabs>
          <w:tab w:val="right" w:leader="underscore" w:pos="8494"/>
        </w:tabs>
        <w:rPr>
          <w:b w:val="0"/>
          <w:noProof/>
          <w:sz w:val="24"/>
          <w:szCs w:val="24"/>
          <w:lang w:val="es-EC"/>
        </w:rPr>
      </w:pPr>
      <w:r>
        <w:rPr>
          <w:noProof/>
          <w:lang w:val="es-EC"/>
        </w:rPr>
        <w:t>Estado de Perdidas y Ganancias.-</w:t>
      </w:r>
      <w:r>
        <w:rPr>
          <w:noProof/>
        </w:rPr>
        <w:tab/>
      </w:r>
      <w:r>
        <w:rPr>
          <w:noProof/>
        </w:rPr>
        <w:fldChar w:fldCharType="begin"/>
      </w:r>
      <w:r>
        <w:rPr>
          <w:noProof/>
        </w:rPr>
        <w:instrText xml:space="preserve"> PAGEREF _Toc9259631 \h </w:instrText>
      </w:r>
      <w:r>
        <w:rPr>
          <w:noProof/>
        </w:rPr>
      </w:r>
      <w:r>
        <w:rPr>
          <w:noProof/>
        </w:rPr>
        <w:fldChar w:fldCharType="separate"/>
      </w:r>
      <w:r>
        <w:rPr>
          <w:noProof/>
        </w:rPr>
        <w:t>5</w:t>
      </w:r>
      <w:r>
        <w:rPr>
          <w:noProof/>
        </w:rPr>
        <w:fldChar w:fldCharType="end"/>
      </w:r>
    </w:p>
    <w:p w:rsidR="00000000" w:rsidRDefault="00BB3079">
      <w:pPr>
        <w:pStyle w:val="TDC2"/>
        <w:tabs>
          <w:tab w:val="right" w:leader="underscore" w:pos="8494"/>
        </w:tabs>
        <w:rPr>
          <w:b w:val="0"/>
          <w:noProof/>
          <w:sz w:val="24"/>
          <w:szCs w:val="24"/>
          <w:lang w:val="es-EC"/>
        </w:rPr>
      </w:pPr>
      <w:r>
        <w:rPr>
          <w:noProof/>
          <w:lang w:val="es-EC"/>
        </w:rPr>
        <w:t>Flujo</w:t>
      </w:r>
      <w:r>
        <w:rPr>
          <w:noProof/>
          <w:lang w:val="es-EC"/>
        </w:rPr>
        <w:t xml:space="preserve"> de Caja.-</w:t>
      </w:r>
      <w:r>
        <w:rPr>
          <w:noProof/>
        </w:rPr>
        <w:tab/>
      </w:r>
      <w:r>
        <w:rPr>
          <w:noProof/>
        </w:rPr>
        <w:fldChar w:fldCharType="begin"/>
      </w:r>
      <w:r>
        <w:rPr>
          <w:noProof/>
        </w:rPr>
        <w:instrText xml:space="preserve"> PAGEREF _Toc9259632 \h </w:instrText>
      </w:r>
      <w:r>
        <w:rPr>
          <w:noProof/>
        </w:rPr>
      </w:r>
      <w:r>
        <w:rPr>
          <w:noProof/>
        </w:rPr>
        <w:fldChar w:fldCharType="separate"/>
      </w:r>
      <w:r>
        <w:rPr>
          <w:noProof/>
        </w:rPr>
        <w:t>5</w:t>
      </w:r>
      <w:r>
        <w:rPr>
          <w:noProof/>
        </w:rPr>
        <w:fldChar w:fldCharType="end"/>
      </w:r>
    </w:p>
    <w:p w:rsidR="00000000" w:rsidRDefault="00BB3079">
      <w:pPr>
        <w:pStyle w:val="TDC2"/>
        <w:tabs>
          <w:tab w:val="right" w:leader="underscore" w:pos="8494"/>
        </w:tabs>
        <w:rPr>
          <w:b w:val="0"/>
          <w:noProof/>
          <w:sz w:val="24"/>
          <w:szCs w:val="24"/>
          <w:lang w:val="es-EC"/>
        </w:rPr>
      </w:pPr>
      <w:r>
        <w:rPr>
          <w:noProof/>
          <w:lang w:val="es-EC"/>
        </w:rPr>
        <w:t>Ejercicio.-</w:t>
      </w:r>
      <w:r>
        <w:rPr>
          <w:noProof/>
        </w:rPr>
        <w:tab/>
      </w:r>
      <w:r>
        <w:rPr>
          <w:noProof/>
        </w:rPr>
        <w:fldChar w:fldCharType="begin"/>
      </w:r>
      <w:r>
        <w:rPr>
          <w:noProof/>
        </w:rPr>
        <w:instrText xml:space="preserve"> PAGEREF _Toc9259633 \h </w:instrText>
      </w:r>
      <w:r>
        <w:rPr>
          <w:noProof/>
        </w:rPr>
      </w:r>
      <w:r>
        <w:rPr>
          <w:noProof/>
        </w:rPr>
        <w:fldChar w:fldCharType="separate"/>
      </w:r>
      <w:r>
        <w:rPr>
          <w:noProof/>
        </w:rPr>
        <w:t>5</w:t>
      </w:r>
      <w:r>
        <w:rPr>
          <w:noProof/>
        </w:rPr>
        <w:fldChar w:fldCharType="end"/>
      </w:r>
    </w:p>
    <w:p w:rsidR="00000000" w:rsidRDefault="00BB3079">
      <w:pPr>
        <w:pStyle w:val="TDC1"/>
        <w:tabs>
          <w:tab w:val="right" w:leader="underscore" w:pos="8494"/>
        </w:tabs>
        <w:rPr>
          <w:b w:val="0"/>
          <w:i w:val="0"/>
          <w:noProof/>
          <w:szCs w:val="24"/>
          <w:lang w:val="es-EC"/>
        </w:rPr>
      </w:pPr>
      <w:r>
        <w:rPr>
          <w:noProof/>
          <w:szCs w:val="24"/>
          <w:lang w:val="es-EC"/>
        </w:rPr>
        <w:t>Estructura de Costos, Ingresos  y Egresos en Sistemas de Producción Acuícola</w:t>
      </w:r>
      <w:r>
        <w:rPr>
          <w:noProof/>
        </w:rPr>
        <w:tab/>
      </w:r>
      <w:r>
        <w:rPr>
          <w:noProof/>
        </w:rPr>
        <w:fldChar w:fldCharType="begin"/>
      </w:r>
      <w:r>
        <w:rPr>
          <w:noProof/>
        </w:rPr>
        <w:instrText xml:space="preserve"> PAGEREF _Toc9259634 \h </w:instrText>
      </w:r>
      <w:r>
        <w:rPr>
          <w:noProof/>
        </w:rPr>
      </w:r>
      <w:r>
        <w:rPr>
          <w:noProof/>
        </w:rPr>
        <w:fldChar w:fldCharType="separate"/>
      </w:r>
      <w:r>
        <w:rPr>
          <w:noProof/>
        </w:rPr>
        <w:t>7</w:t>
      </w:r>
      <w:r>
        <w:rPr>
          <w:noProof/>
        </w:rPr>
        <w:fldChar w:fldCharType="end"/>
      </w:r>
    </w:p>
    <w:p w:rsidR="00000000" w:rsidRDefault="00BB3079">
      <w:pPr>
        <w:pStyle w:val="TDC2"/>
        <w:tabs>
          <w:tab w:val="right" w:leader="underscore" w:pos="8494"/>
        </w:tabs>
        <w:rPr>
          <w:b w:val="0"/>
          <w:noProof/>
          <w:sz w:val="24"/>
          <w:szCs w:val="24"/>
          <w:lang w:val="es-EC"/>
        </w:rPr>
      </w:pPr>
      <w:r>
        <w:rPr>
          <w:noProof/>
          <w:lang w:val="es-EC"/>
        </w:rPr>
        <w:t>Reproductores.-</w:t>
      </w:r>
      <w:r>
        <w:rPr>
          <w:noProof/>
        </w:rPr>
        <w:tab/>
      </w:r>
      <w:r>
        <w:rPr>
          <w:noProof/>
        </w:rPr>
        <w:fldChar w:fldCharType="begin"/>
      </w:r>
      <w:r>
        <w:rPr>
          <w:noProof/>
        </w:rPr>
        <w:instrText xml:space="preserve"> PAGEREF _Toc9259635 \h </w:instrText>
      </w:r>
      <w:r>
        <w:rPr>
          <w:noProof/>
        </w:rPr>
      </w:r>
      <w:r>
        <w:rPr>
          <w:noProof/>
        </w:rPr>
        <w:fldChar w:fldCharType="separate"/>
      </w:r>
      <w:r>
        <w:rPr>
          <w:noProof/>
        </w:rPr>
        <w:t>7</w:t>
      </w:r>
      <w:r>
        <w:rPr>
          <w:noProof/>
        </w:rPr>
        <w:fldChar w:fldCharType="end"/>
      </w:r>
    </w:p>
    <w:p w:rsidR="00000000" w:rsidRDefault="00BB3079">
      <w:pPr>
        <w:pStyle w:val="TDC2"/>
        <w:tabs>
          <w:tab w:val="right" w:leader="underscore" w:pos="8494"/>
        </w:tabs>
        <w:rPr>
          <w:b w:val="0"/>
          <w:noProof/>
          <w:sz w:val="24"/>
          <w:szCs w:val="24"/>
          <w:lang w:val="es-EC"/>
        </w:rPr>
      </w:pPr>
      <w:r>
        <w:rPr>
          <w:noProof/>
          <w:lang w:val="es-EC"/>
        </w:rPr>
        <w:t>Semillas.-</w:t>
      </w:r>
      <w:r>
        <w:rPr>
          <w:noProof/>
        </w:rPr>
        <w:tab/>
      </w:r>
      <w:r>
        <w:rPr>
          <w:noProof/>
        </w:rPr>
        <w:fldChar w:fldCharType="begin"/>
      </w:r>
      <w:r>
        <w:rPr>
          <w:noProof/>
        </w:rPr>
        <w:instrText xml:space="preserve"> PAGEREF</w:instrText>
      </w:r>
      <w:r>
        <w:rPr>
          <w:noProof/>
        </w:rPr>
        <w:instrText xml:space="preserve"> _Toc9259636 \h </w:instrText>
      </w:r>
      <w:r>
        <w:rPr>
          <w:noProof/>
        </w:rPr>
      </w:r>
      <w:r>
        <w:rPr>
          <w:noProof/>
        </w:rPr>
        <w:fldChar w:fldCharType="separate"/>
      </w:r>
      <w:r>
        <w:rPr>
          <w:noProof/>
        </w:rPr>
        <w:t>8</w:t>
      </w:r>
      <w:r>
        <w:rPr>
          <w:noProof/>
        </w:rPr>
        <w:fldChar w:fldCharType="end"/>
      </w:r>
    </w:p>
    <w:p w:rsidR="00000000" w:rsidRDefault="00BB3079">
      <w:pPr>
        <w:pStyle w:val="TDC2"/>
        <w:tabs>
          <w:tab w:val="right" w:leader="underscore" w:pos="8494"/>
        </w:tabs>
        <w:rPr>
          <w:b w:val="0"/>
          <w:noProof/>
          <w:sz w:val="24"/>
          <w:szCs w:val="24"/>
          <w:lang w:val="es-EC"/>
        </w:rPr>
      </w:pPr>
      <w:r>
        <w:rPr>
          <w:noProof/>
          <w:lang w:val="es-EC"/>
        </w:rPr>
        <w:t>Mano de Obra.-</w:t>
      </w:r>
      <w:r>
        <w:rPr>
          <w:noProof/>
        </w:rPr>
        <w:tab/>
      </w:r>
      <w:r>
        <w:rPr>
          <w:noProof/>
        </w:rPr>
        <w:fldChar w:fldCharType="begin"/>
      </w:r>
      <w:r>
        <w:rPr>
          <w:noProof/>
        </w:rPr>
        <w:instrText xml:space="preserve"> PAGEREF _Toc9259637 \h </w:instrText>
      </w:r>
      <w:r>
        <w:rPr>
          <w:noProof/>
        </w:rPr>
      </w:r>
      <w:r>
        <w:rPr>
          <w:noProof/>
        </w:rPr>
        <w:fldChar w:fldCharType="separate"/>
      </w:r>
      <w:r>
        <w:rPr>
          <w:noProof/>
        </w:rPr>
        <w:t>8</w:t>
      </w:r>
      <w:r>
        <w:rPr>
          <w:noProof/>
        </w:rPr>
        <w:fldChar w:fldCharType="end"/>
      </w:r>
    </w:p>
    <w:p w:rsidR="00000000" w:rsidRDefault="00BB3079">
      <w:pPr>
        <w:pStyle w:val="TDC2"/>
        <w:tabs>
          <w:tab w:val="right" w:leader="underscore" w:pos="8494"/>
        </w:tabs>
        <w:rPr>
          <w:b w:val="0"/>
          <w:noProof/>
          <w:sz w:val="24"/>
          <w:szCs w:val="24"/>
          <w:lang w:val="es-EC"/>
        </w:rPr>
      </w:pPr>
      <w:r>
        <w:rPr>
          <w:noProof/>
          <w:lang w:val="es-EC"/>
        </w:rPr>
        <w:t>Insumos.-</w:t>
      </w:r>
      <w:r>
        <w:rPr>
          <w:noProof/>
        </w:rPr>
        <w:tab/>
      </w:r>
      <w:r>
        <w:rPr>
          <w:noProof/>
        </w:rPr>
        <w:fldChar w:fldCharType="begin"/>
      </w:r>
      <w:r>
        <w:rPr>
          <w:noProof/>
        </w:rPr>
        <w:instrText xml:space="preserve"> PAGEREF _Toc9259638 \h </w:instrText>
      </w:r>
      <w:r>
        <w:rPr>
          <w:noProof/>
        </w:rPr>
      </w:r>
      <w:r>
        <w:rPr>
          <w:noProof/>
        </w:rPr>
        <w:fldChar w:fldCharType="separate"/>
      </w:r>
      <w:r>
        <w:rPr>
          <w:noProof/>
        </w:rPr>
        <w:t>9</w:t>
      </w:r>
      <w:r>
        <w:rPr>
          <w:noProof/>
        </w:rPr>
        <w:fldChar w:fldCharType="end"/>
      </w:r>
    </w:p>
    <w:p w:rsidR="00000000" w:rsidRDefault="00BB3079">
      <w:pPr>
        <w:pStyle w:val="TDC2"/>
        <w:tabs>
          <w:tab w:val="right" w:leader="underscore" w:pos="8494"/>
        </w:tabs>
        <w:rPr>
          <w:b w:val="0"/>
          <w:noProof/>
          <w:sz w:val="24"/>
          <w:szCs w:val="24"/>
          <w:lang w:val="es-EC"/>
        </w:rPr>
      </w:pPr>
      <w:r>
        <w:rPr>
          <w:noProof/>
          <w:lang w:val="es-EC"/>
        </w:rPr>
        <w:t>Alimentos.-</w:t>
      </w:r>
      <w:r>
        <w:rPr>
          <w:noProof/>
        </w:rPr>
        <w:tab/>
      </w:r>
      <w:r>
        <w:rPr>
          <w:noProof/>
        </w:rPr>
        <w:fldChar w:fldCharType="begin"/>
      </w:r>
      <w:r>
        <w:rPr>
          <w:noProof/>
        </w:rPr>
        <w:instrText xml:space="preserve"> PAGEREF _Toc9259639 \h </w:instrText>
      </w:r>
      <w:r>
        <w:rPr>
          <w:noProof/>
        </w:rPr>
      </w:r>
      <w:r>
        <w:rPr>
          <w:noProof/>
        </w:rPr>
        <w:fldChar w:fldCharType="separate"/>
      </w:r>
      <w:r>
        <w:rPr>
          <w:noProof/>
        </w:rPr>
        <w:t>9</w:t>
      </w:r>
      <w:r>
        <w:rPr>
          <w:noProof/>
        </w:rPr>
        <w:fldChar w:fldCharType="end"/>
      </w:r>
    </w:p>
    <w:p w:rsidR="00000000" w:rsidRDefault="00BB3079">
      <w:pPr>
        <w:pStyle w:val="TDC2"/>
        <w:tabs>
          <w:tab w:val="right" w:leader="underscore" w:pos="8494"/>
        </w:tabs>
        <w:rPr>
          <w:b w:val="0"/>
          <w:noProof/>
          <w:sz w:val="24"/>
          <w:szCs w:val="24"/>
          <w:lang w:val="es-EC"/>
        </w:rPr>
      </w:pPr>
      <w:r>
        <w:rPr>
          <w:noProof/>
          <w:lang w:val="es-EC"/>
        </w:rPr>
        <w:t>Químicos y Fertilizantes.-</w:t>
      </w:r>
      <w:r>
        <w:rPr>
          <w:noProof/>
        </w:rPr>
        <w:tab/>
      </w:r>
      <w:r>
        <w:rPr>
          <w:noProof/>
        </w:rPr>
        <w:fldChar w:fldCharType="begin"/>
      </w:r>
      <w:r>
        <w:rPr>
          <w:noProof/>
        </w:rPr>
        <w:instrText xml:space="preserve"> PAGEREF _Toc9259640 \h </w:instrText>
      </w:r>
      <w:r>
        <w:rPr>
          <w:noProof/>
        </w:rPr>
      </w:r>
      <w:r>
        <w:rPr>
          <w:noProof/>
        </w:rPr>
        <w:fldChar w:fldCharType="separate"/>
      </w:r>
      <w:r>
        <w:rPr>
          <w:noProof/>
        </w:rPr>
        <w:t>9</w:t>
      </w:r>
      <w:r>
        <w:rPr>
          <w:noProof/>
        </w:rPr>
        <w:fldChar w:fldCharType="end"/>
      </w:r>
    </w:p>
    <w:p w:rsidR="00000000" w:rsidRDefault="00BB3079">
      <w:pPr>
        <w:pStyle w:val="TDC2"/>
        <w:tabs>
          <w:tab w:val="right" w:leader="underscore" w:pos="8494"/>
        </w:tabs>
        <w:rPr>
          <w:b w:val="0"/>
          <w:noProof/>
          <w:sz w:val="24"/>
          <w:szCs w:val="24"/>
          <w:lang w:val="es-EC"/>
        </w:rPr>
      </w:pPr>
      <w:r>
        <w:rPr>
          <w:noProof/>
          <w:lang w:val="es-EC"/>
        </w:rPr>
        <w:t>Preparación.-</w:t>
      </w:r>
      <w:r>
        <w:rPr>
          <w:noProof/>
        </w:rPr>
        <w:tab/>
      </w:r>
      <w:r>
        <w:rPr>
          <w:noProof/>
        </w:rPr>
        <w:fldChar w:fldCharType="begin"/>
      </w:r>
      <w:r>
        <w:rPr>
          <w:noProof/>
        </w:rPr>
        <w:instrText xml:space="preserve"> PAGEREF _Toc9259641 \h </w:instrText>
      </w:r>
      <w:r>
        <w:rPr>
          <w:noProof/>
        </w:rPr>
      </w:r>
      <w:r>
        <w:rPr>
          <w:noProof/>
        </w:rPr>
        <w:fldChar w:fldCharType="separate"/>
      </w:r>
      <w:r>
        <w:rPr>
          <w:noProof/>
        </w:rPr>
        <w:t>10</w:t>
      </w:r>
      <w:r>
        <w:rPr>
          <w:noProof/>
        </w:rPr>
        <w:fldChar w:fldCharType="end"/>
      </w:r>
    </w:p>
    <w:p w:rsidR="00000000" w:rsidRDefault="00BB3079">
      <w:pPr>
        <w:pStyle w:val="TDC2"/>
        <w:tabs>
          <w:tab w:val="right" w:leader="underscore" w:pos="8494"/>
        </w:tabs>
        <w:rPr>
          <w:b w:val="0"/>
          <w:noProof/>
          <w:sz w:val="24"/>
          <w:szCs w:val="24"/>
          <w:lang w:val="es-EC"/>
        </w:rPr>
      </w:pPr>
      <w:r>
        <w:rPr>
          <w:noProof/>
          <w:lang w:val="es-EC"/>
        </w:rPr>
        <w:t>Gastos</w:t>
      </w:r>
      <w:r>
        <w:rPr>
          <w:noProof/>
          <w:lang w:val="es-EC"/>
        </w:rPr>
        <w:t xml:space="preserve"> de Cosechas.-</w:t>
      </w:r>
      <w:r>
        <w:rPr>
          <w:noProof/>
        </w:rPr>
        <w:tab/>
      </w:r>
      <w:r>
        <w:rPr>
          <w:noProof/>
        </w:rPr>
        <w:fldChar w:fldCharType="begin"/>
      </w:r>
      <w:r>
        <w:rPr>
          <w:noProof/>
        </w:rPr>
        <w:instrText xml:space="preserve"> PAGEREF _Toc9259642 \h </w:instrText>
      </w:r>
      <w:r>
        <w:rPr>
          <w:noProof/>
        </w:rPr>
      </w:r>
      <w:r>
        <w:rPr>
          <w:noProof/>
        </w:rPr>
        <w:fldChar w:fldCharType="separate"/>
      </w:r>
      <w:r>
        <w:rPr>
          <w:noProof/>
        </w:rPr>
        <w:t>10</w:t>
      </w:r>
      <w:r>
        <w:rPr>
          <w:noProof/>
        </w:rPr>
        <w:fldChar w:fldCharType="end"/>
      </w:r>
    </w:p>
    <w:p w:rsidR="00000000" w:rsidRDefault="00BB3079">
      <w:pPr>
        <w:pStyle w:val="TDC2"/>
        <w:tabs>
          <w:tab w:val="right" w:leader="underscore" w:pos="8494"/>
        </w:tabs>
        <w:rPr>
          <w:b w:val="0"/>
          <w:noProof/>
          <w:sz w:val="24"/>
          <w:szCs w:val="24"/>
          <w:lang w:val="es-EC"/>
        </w:rPr>
      </w:pPr>
      <w:r>
        <w:rPr>
          <w:noProof/>
          <w:lang w:val="es-EC"/>
        </w:rPr>
        <w:t>Mantenimientos.-</w:t>
      </w:r>
      <w:r>
        <w:rPr>
          <w:noProof/>
        </w:rPr>
        <w:tab/>
      </w:r>
      <w:r>
        <w:rPr>
          <w:noProof/>
        </w:rPr>
        <w:fldChar w:fldCharType="begin"/>
      </w:r>
      <w:r>
        <w:rPr>
          <w:noProof/>
        </w:rPr>
        <w:instrText xml:space="preserve"> PAGEREF _Toc9259643 \h </w:instrText>
      </w:r>
      <w:r>
        <w:rPr>
          <w:noProof/>
        </w:rPr>
      </w:r>
      <w:r>
        <w:rPr>
          <w:noProof/>
        </w:rPr>
        <w:fldChar w:fldCharType="separate"/>
      </w:r>
      <w:r>
        <w:rPr>
          <w:noProof/>
        </w:rPr>
        <w:t>10</w:t>
      </w:r>
      <w:r>
        <w:rPr>
          <w:noProof/>
        </w:rPr>
        <w:fldChar w:fldCharType="end"/>
      </w:r>
    </w:p>
    <w:p w:rsidR="00000000" w:rsidRDefault="00BB3079">
      <w:pPr>
        <w:pStyle w:val="TDC2"/>
        <w:tabs>
          <w:tab w:val="right" w:leader="underscore" w:pos="8494"/>
        </w:tabs>
        <w:rPr>
          <w:b w:val="0"/>
          <w:noProof/>
          <w:sz w:val="24"/>
          <w:szCs w:val="24"/>
          <w:lang w:val="es-EC"/>
        </w:rPr>
      </w:pPr>
      <w:r>
        <w:rPr>
          <w:noProof/>
          <w:lang w:val="es-EC"/>
        </w:rPr>
        <w:t>Energía y Combustibles.-</w:t>
      </w:r>
      <w:r>
        <w:rPr>
          <w:noProof/>
        </w:rPr>
        <w:tab/>
      </w:r>
      <w:r>
        <w:rPr>
          <w:noProof/>
        </w:rPr>
        <w:fldChar w:fldCharType="begin"/>
      </w:r>
      <w:r>
        <w:rPr>
          <w:noProof/>
        </w:rPr>
        <w:instrText xml:space="preserve"> PAGEREF _Toc9259644 \h </w:instrText>
      </w:r>
      <w:r>
        <w:rPr>
          <w:noProof/>
        </w:rPr>
      </w:r>
      <w:r>
        <w:rPr>
          <w:noProof/>
        </w:rPr>
        <w:fldChar w:fldCharType="separate"/>
      </w:r>
      <w:r>
        <w:rPr>
          <w:noProof/>
        </w:rPr>
        <w:t>10</w:t>
      </w:r>
      <w:r>
        <w:rPr>
          <w:noProof/>
        </w:rPr>
        <w:fldChar w:fldCharType="end"/>
      </w:r>
    </w:p>
    <w:p w:rsidR="00000000" w:rsidRDefault="00BB3079">
      <w:pPr>
        <w:pStyle w:val="TDC2"/>
        <w:tabs>
          <w:tab w:val="right" w:leader="underscore" w:pos="8494"/>
        </w:tabs>
        <w:rPr>
          <w:b w:val="0"/>
          <w:noProof/>
          <w:sz w:val="24"/>
          <w:szCs w:val="24"/>
          <w:lang w:val="es-EC"/>
        </w:rPr>
      </w:pPr>
      <w:r>
        <w:rPr>
          <w:noProof/>
          <w:lang w:val="es-EC"/>
        </w:rPr>
        <w:t>Otros Costos de Producción.-</w:t>
      </w:r>
      <w:r>
        <w:rPr>
          <w:noProof/>
        </w:rPr>
        <w:tab/>
      </w:r>
      <w:r>
        <w:rPr>
          <w:noProof/>
        </w:rPr>
        <w:fldChar w:fldCharType="begin"/>
      </w:r>
      <w:r>
        <w:rPr>
          <w:noProof/>
        </w:rPr>
        <w:instrText xml:space="preserve"> PAGEREF _Toc9259645 \h </w:instrText>
      </w:r>
      <w:r>
        <w:rPr>
          <w:noProof/>
        </w:rPr>
      </w:r>
      <w:r>
        <w:rPr>
          <w:noProof/>
        </w:rPr>
        <w:fldChar w:fldCharType="separate"/>
      </w:r>
      <w:r>
        <w:rPr>
          <w:noProof/>
        </w:rPr>
        <w:t>10</w:t>
      </w:r>
      <w:r>
        <w:rPr>
          <w:noProof/>
        </w:rPr>
        <w:fldChar w:fldCharType="end"/>
      </w:r>
    </w:p>
    <w:p w:rsidR="00000000" w:rsidRDefault="00BB3079">
      <w:pPr>
        <w:pStyle w:val="TDC2"/>
        <w:tabs>
          <w:tab w:val="right" w:leader="underscore" w:pos="8494"/>
        </w:tabs>
        <w:rPr>
          <w:b w:val="0"/>
          <w:noProof/>
          <w:sz w:val="24"/>
          <w:szCs w:val="24"/>
          <w:lang w:val="es-EC"/>
        </w:rPr>
      </w:pPr>
      <w:r>
        <w:rPr>
          <w:noProof/>
          <w:lang w:val="es-EC"/>
        </w:rPr>
        <w:t>Depreciación y Amortizaciones.-</w:t>
      </w:r>
      <w:r>
        <w:rPr>
          <w:noProof/>
        </w:rPr>
        <w:tab/>
      </w:r>
      <w:r>
        <w:rPr>
          <w:noProof/>
        </w:rPr>
        <w:fldChar w:fldCharType="begin"/>
      </w:r>
      <w:r>
        <w:rPr>
          <w:noProof/>
        </w:rPr>
        <w:instrText xml:space="preserve"> PAGEREF _Toc</w:instrText>
      </w:r>
      <w:r>
        <w:rPr>
          <w:noProof/>
        </w:rPr>
        <w:instrText xml:space="preserve">9259646 \h </w:instrText>
      </w:r>
      <w:r>
        <w:rPr>
          <w:noProof/>
        </w:rPr>
      </w:r>
      <w:r>
        <w:rPr>
          <w:noProof/>
        </w:rPr>
        <w:fldChar w:fldCharType="separate"/>
      </w:r>
      <w:r>
        <w:rPr>
          <w:noProof/>
        </w:rPr>
        <w:t>11</w:t>
      </w:r>
      <w:r>
        <w:rPr>
          <w:noProof/>
        </w:rPr>
        <w:fldChar w:fldCharType="end"/>
      </w:r>
    </w:p>
    <w:p w:rsidR="00000000" w:rsidRDefault="00BB3079">
      <w:pPr>
        <w:pStyle w:val="TDC2"/>
        <w:tabs>
          <w:tab w:val="right" w:leader="underscore" w:pos="8494"/>
        </w:tabs>
        <w:rPr>
          <w:b w:val="0"/>
          <w:noProof/>
          <w:sz w:val="24"/>
          <w:szCs w:val="24"/>
          <w:lang w:val="es-EC"/>
        </w:rPr>
      </w:pPr>
      <w:r>
        <w:rPr>
          <w:noProof/>
          <w:lang w:val="es-EC"/>
        </w:rPr>
        <w:t>Gastos Generales  y de Administración.-</w:t>
      </w:r>
      <w:r>
        <w:rPr>
          <w:noProof/>
        </w:rPr>
        <w:tab/>
      </w:r>
      <w:r>
        <w:rPr>
          <w:noProof/>
        </w:rPr>
        <w:fldChar w:fldCharType="begin"/>
      </w:r>
      <w:r>
        <w:rPr>
          <w:noProof/>
        </w:rPr>
        <w:instrText xml:space="preserve"> PAGEREF _Toc9259647 \h </w:instrText>
      </w:r>
      <w:r>
        <w:rPr>
          <w:noProof/>
        </w:rPr>
      </w:r>
      <w:r>
        <w:rPr>
          <w:noProof/>
        </w:rPr>
        <w:fldChar w:fldCharType="separate"/>
      </w:r>
      <w:r>
        <w:rPr>
          <w:noProof/>
        </w:rPr>
        <w:t>11</w:t>
      </w:r>
      <w:r>
        <w:rPr>
          <w:noProof/>
        </w:rPr>
        <w:fldChar w:fldCharType="end"/>
      </w:r>
    </w:p>
    <w:p w:rsidR="00000000" w:rsidRDefault="00BB3079">
      <w:pPr>
        <w:pStyle w:val="TDC2"/>
        <w:tabs>
          <w:tab w:val="right" w:leader="underscore" w:pos="8494"/>
        </w:tabs>
        <w:rPr>
          <w:b w:val="0"/>
          <w:noProof/>
          <w:sz w:val="24"/>
          <w:szCs w:val="24"/>
          <w:lang w:val="es-EC"/>
        </w:rPr>
      </w:pPr>
      <w:r>
        <w:rPr>
          <w:noProof/>
          <w:lang w:val="es-EC"/>
        </w:rPr>
        <w:t>Gastos de Venta.-</w:t>
      </w:r>
      <w:r>
        <w:rPr>
          <w:noProof/>
        </w:rPr>
        <w:tab/>
      </w:r>
      <w:r>
        <w:rPr>
          <w:noProof/>
        </w:rPr>
        <w:fldChar w:fldCharType="begin"/>
      </w:r>
      <w:r>
        <w:rPr>
          <w:noProof/>
        </w:rPr>
        <w:instrText xml:space="preserve"> PAGEREF _Toc9259648 \h </w:instrText>
      </w:r>
      <w:r>
        <w:rPr>
          <w:noProof/>
        </w:rPr>
      </w:r>
      <w:r>
        <w:rPr>
          <w:noProof/>
        </w:rPr>
        <w:fldChar w:fldCharType="separate"/>
      </w:r>
      <w:r>
        <w:rPr>
          <w:noProof/>
        </w:rPr>
        <w:t>11</w:t>
      </w:r>
      <w:r>
        <w:rPr>
          <w:noProof/>
        </w:rPr>
        <w:fldChar w:fldCharType="end"/>
      </w:r>
    </w:p>
    <w:p w:rsidR="00000000" w:rsidRDefault="00BB3079">
      <w:pPr>
        <w:pStyle w:val="TDC2"/>
        <w:tabs>
          <w:tab w:val="right" w:leader="underscore" w:pos="8494"/>
        </w:tabs>
        <w:rPr>
          <w:b w:val="0"/>
          <w:noProof/>
          <w:sz w:val="24"/>
          <w:szCs w:val="24"/>
          <w:lang w:val="es-EC"/>
        </w:rPr>
      </w:pPr>
      <w:r>
        <w:rPr>
          <w:noProof/>
          <w:lang w:val="es-EC"/>
        </w:rPr>
        <w:t>Gastos Financieros.-</w:t>
      </w:r>
      <w:r>
        <w:rPr>
          <w:noProof/>
        </w:rPr>
        <w:tab/>
      </w:r>
      <w:r>
        <w:rPr>
          <w:noProof/>
        </w:rPr>
        <w:fldChar w:fldCharType="begin"/>
      </w:r>
      <w:r>
        <w:rPr>
          <w:noProof/>
        </w:rPr>
        <w:instrText xml:space="preserve"> PAGEREF _Toc9259649 \h </w:instrText>
      </w:r>
      <w:r>
        <w:rPr>
          <w:noProof/>
        </w:rPr>
      </w:r>
      <w:r>
        <w:rPr>
          <w:noProof/>
        </w:rPr>
        <w:fldChar w:fldCharType="separate"/>
      </w:r>
      <w:r>
        <w:rPr>
          <w:noProof/>
        </w:rPr>
        <w:t>11</w:t>
      </w:r>
      <w:r>
        <w:rPr>
          <w:noProof/>
        </w:rPr>
        <w:fldChar w:fldCharType="end"/>
      </w:r>
    </w:p>
    <w:p w:rsidR="00000000" w:rsidRDefault="00BB3079">
      <w:pPr>
        <w:pStyle w:val="TDC1"/>
        <w:tabs>
          <w:tab w:val="right" w:leader="underscore" w:pos="8494"/>
        </w:tabs>
        <w:rPr>
          <w:b w:val="0"/>
          <w:i w:val="0"/>
          <w:noProof/>
          <w:szCs w:val="24"/>
          <w:lang w:val="es-EC"/>
        </w:rPr>
      </w:pPr>
      <w:r>
        <w:rPr>
          <w:noProof/>
          <w:szCs w:val="24"/>
          <w:lang w:val="es-EC"/>
        </w:rPr>
        <w:t>Costos Fijos y Variables : ¿Mito o Realidad?</w:t>
      </w:r>
      <w:r>
        <w:rPr>
          <w:noProof/>
        </w:rPr>
        <w:tab/>
      </w:r>
      <w:r>
        <w:rPr>
          <w:noProof/>
        </w:rPr>
        <w:fldChar w:fldCharType="begin"/>
      </w:r>
      <w:r>
        <w:rPr>
          <w:noProof/>
        </w:rPr>
        <w:instrText xml:space="preserve"> PAGEREF _Toc9259650 </w:instrText>
      </w:r>
      <w:r>
        <w:rPr>
          <w:noProof/>
        </w:rPr>
        <w:instrText xml:space="preserve">\h </w:instrText>
      </w:r>
      <w:r>
        <w:rPr>
          <w:noProof/>
        </w:rPr>
      </w:r>
      <w:r>
        <w:rPr>
          <w:noProof/>
        </w:rPr>
        <w:fldChar w:fldCharType="separate"/>
      </w:r>
      <w:r>
        <w:rPr>
          <w:noProof/>
        </w:rPr>
        <w:t>12</w:t>
      </w:r>
      <w:r>
        <w:rPr>
          <w:noProof/>
        </w:rPr>
        <w:fldChar w:fldCharType="end"/>
      </w:r>
    </w:p>
    <w:p w:rsidR="00000000" w:rsidRDefault="00BB3079">
      <w:pPr>
        <w:pStyle w:val="TDC2"/>
        <w:tabs>
          <w:tab w:val="right" w:leader="underscore" w:pos="8494"/>
        </w:tabs>
        <w:rPr>
          <w:b w:val="0"/>
          <w:noProof/>
          <w:sz w:val="24"/>
          <w:szCs w:val="24"/>
          <w:lang w:val="es-EC"/>
        </w:rPr>
      </w:pPr>
      <w:r>
        <w:rPr>
          <w:noProof/>
          <w:lang w:val="es-EC"/>
        </w:rPr>
        <w:t>Costos Fijos.-</w:t>
      </w:r>
      <w:r>
        <w:rPr>
          <w:noProof/>
        </w:rPr>
        <w:tab/>
      </w:r>
      <w:r>
        <w:rPr>
          <w:noProof/>
        </w:rPr>
        <w:fldChar w:fldCharType="begin"/>
      </w:r>
      <w:r>
        <w:rPr>
          <w:noProof/>
        </w:rPr>
        <w:instrText xml:space="preserve"> PAGEREF _Toc9259651 \h </w:instrText>
      </w:r>
      <w:r>
        <w:rPr>
          <w:noProof/>
        </w:rPr>
      </w:r>
      <w:r>
        <w:rPr>
          <w:noProof/>
        </w:rPr>
        <w:fldChar w:fldCharType="separate"/>
      </w:r>
      <w:r>
        <w:rPr>
          <w:noProof/>
        </w:rPr>
        <w:t>12</w:t>
      </w:r>
      <w:r>
        <w:rPr>
          <w:noProof/>
        </w:rPr>
        <w:fldChar w:fldCharType="end"/>
      </w:r>
    </w:p>
    <w:p w:rsidR="00000000" w:rsidRDefault="00BB3079">
      <w:pPr>
        <w:pStyle w:val="TDC2"/>
        <w:tabs>
          <w:tab w:val="right" w:leader="underscore" w:pos="8494"/>
        </w:tabs>
        <w:rPr>
          <w:b w:val="0"/>
          <w:noProof/>
          <w:sz w:val="24"/>
          <w:szCs w:val="24"/>
          <w:lang w:val="es-EC"/>
        </w:rPr>
      </w:pPr>
      <w:r>
        <w:rPr>
          <w:noProof/>
          <w:lang w:val="es-EC"/>
        </w:rPr>
        <w:t>Costos Variables.-</w:t>
      </w:r>
      <w:r>
        <w:rPr>
          <w:noProof/>
        </w:rPr>
        <w:tab/>
      </w:r>
      <w:r>
        <w:rPr>
          <w:noProof/>
        </w:rPr>
        <w:fldChar w:fldCharType="begin"/>
      </w:r>
      <w:r>
        <w:rPr>
          <w:noProof/>
        </w:rPr>
        <w:instrText xml:space="preserve"> PAGEREF _Toc9259652 \h </w:instrText>
      </w:r>
      <w:r>
        <w:rPr>
          <w:noProof/>
        </w:rPr>
      </w:r>
      <w:r>
        <w:rPr>
          <w:noProof/>
        </w:rPr>
        <w:fldChar w:fldCharType="separate"/>
      </w:r>
      <w:r>
        <w:rPr>
          <w:noProof/>
        </w:rPr>
        <w:t>12</w:t>
      </w:r>
      <w:r>
        <w:rPr>
          <w:noProof/>
        </w:rPr>
        <w:fldChar w:fldCharType="end"/>
      </w:r>
    </w:p>
    <w:p w:rsidR="00000000" w:rsidRDefault="00BB3079">
      <w:pPr>
        <w:pStyle w:val="TDC2"/>
        <w:tabs>
          <w:tab w:val="right" w:leader="underscore" w:pos="8494"/>
        </w:tabs>
        <w:rPr>
          <w:b w:val="0"/>
          <w:noProof/>
          <w:sz w:val="24"/>
          <w:szCs w:val="24"/>
          <w:lang w:val="es-EC"/>
        </w:rPr>
      </w:pPr>
      <w:r>
        <w:rPr>
          <w:noProof/>
          <w:lang w:val="es-EC"/>
        </w:rPr>
        <w:t>Margen de Contribución.-</w:t>
      </w:r>
      <w:r>
        <w:rPr>
          <w:noProof/>
        </w:rPr>
        <w:tab/>
      </w:r>
      <w:r>
        <w:rPr>
          <w:noProof/>
        </w:rPr>
        <w:fldChar w:fldCharType="begin"/>
      </w:r>
      <w:r>
        <w:rPr>
          <w:noProof/>
        </w:rPr>
        <w:instrText xml:space="preserve"> PAGEREF _Toc9259653 \h </w:instrText>
      </w:r>
      <w:r>
        <w:rPr>
          <w:noProof/>
        </w:rPr>
      </w:r>
      <w:r>
        <w:rPr>
          <w:noProof/>
        </w:rPr>
        <w:fldChar w:fldCharType="separate"/>
      </w:r>
      <w:r>
        <w:rPr>
          <w:noProof/>
        </w:rPr>
        <w:t>12</w:t>
      </w:r>
      <w:r>
        <w:rPr>
          <w:noProof/>
        </w:rPr>
        <w:fldChar w:fldCharType="end"/>
      </w:r>
    </w:p>
    <w:p w:rsidR="00000000" w:rsidRDefault="00BB3079">
      <w:pPr>
        <w:pStyle w:val="TDC2"/>
        <w:tabs>
          <w:tab w:val="right" w:leader="underscore" w:pos="8494"/>
        </w:tabs>
        <w:rPr>
          <w:b w:val="0"/>
          <w:noProof/>
          <w:sz w:val="24"/>
          <w:szCs w:val="24"/>
          <w:lang w:val="es-EC"/>
        </w:rPr>
      </w:pPr>
      <w:r>
        <w:rPr>
          <w:noProof/>
          <w:lang w:val="es-EC"/>
        </w:rPr>
        <w:t>Problemas y decisiones erróneas.-</w:t>
      </w:r>
      <w:r>
        <w:rPr>
          <w:noProof/>
        </w:rPr>
        <w:tab/>
      </w:r>
      <w:r>
        <w:rPr>
          <w:noProof/>
        </w:rPr>
        <w:fldChar w:fldCharType="begin"/>
      </w:r>
      <w:r>
        <w:rPr>
          <w:noProof/>
        </w:rPr>
        <w:instrText xml:space="preserve"> PAGEREF _Toc9259654 \h </w:instrText>
      </w:r>
      <w:r>
        <w:rPr>
          <w:noProof/>
        </w:rPr>
      </w:r>
      <w:r>
        <w:rPr>
          <w:noProof/>
        </w:rPr>
        <w:fldChar w:fldCharType="separate"/>
      </w:r>
      <w:r>
        <w:rPr>
          <w:noProof/>
        </w:rPr>
        <w:t>12</w:t>
      </w:r>
      <w:r>
        <w:rPr>
          <w:noProof/>
        </w:rPr>
        <w:fldChar w:fldCharType="end"/>
      </w:r>
    </w:p>
    <w:p w:rsidR="00000000" w:rsidRDefault="00BB3079">
      <w:pPr>
        <w:pStyle w:val="TDC1"/>
        <w:tabs>
          <w:tab w:val="right" w:leader="underscore" w:pos="8494"/>
        </w:tabs>
        <w:rPr>
          <w:b w:val="0"/>
          <w:i w:val="0"/>
          <w:noProof/>
          <w:szCs w:val="24"/>
          <w:lang w:val="es-EC"/>
        </w:rPr>
      </w:pPr>
      <w:r>
        <w:rPr>
          <w:noProof/>
          <w:szCs w:val="24"/>
          <w:lang w:val="es-EC"/>
        </w:rPr>
        <w:t>Plan de Inversión en operac</w:t>
      </w:r>
      <w:r>
        <w:rPr>
          <w:b w:val="0"/>
          <w:noProof/>
          <w:szCs w:val="24"/>
        </w:rPr>
        <w:t>i</w:t>
      </w:r>
      <w:r>
        <w:rPr>
          <w:noProof/>
          <w:szCs w:val="24"/>
          <w:lang w:val="es-EC"/>
        </w:rPr>
        <w:t>on</w:t>
      </w:r>
      <w:r>
        <w:rPr>
          <w:noProof/>
          <w:szCs w:val="24"/>
          <w:lang w:val="es-EC"/>
        </w:rPr>
        <w:t>es Acuícolas</w:t>
      </w:r>
      <w:r>
        <w:rPr>
          <w:noProof/>
        </w:rPr>
        <w:tab/>
      </w:r>
      <w:r>
        <w:rPr>
          <w:noProof/>
        </w:rPr>
        <w:fldChar w:fldCharType="begin"/>
      </w:r>
      <w:r>
        <w:rPr>
          <w:noProof/>
        </w:rPr>
        <w:instrText xml:space="preserve"> PAGEREF _Toc9259655 \h </w:instrText>
      </w:r>
      <w:r>
        <w:rPr>
          <w:noProof/>
        </w:rPr>
      </w:r>
      <w:r>
        <w:rPr>
          <w:noProof/>
        </w:rPr>
        <w:fldChar w:fldCharType="separate"/>
      </w:r>
      <w:r>
        <w:rPr>
          <w:noProof/>
        </w:rPr>
        <w:t>13</w:t>
      </w:r>
      <w:r>
        <w:rPr>
          <w:noProof/>
        </w:rPr>
        <w:fldChar w:fldCharType="end"/>
      </w:r>
    </w:p>
    <w:p w:rsidR="00000000" w:rsidRDefault="00BB3079">
      <w:pPr>
        <w:pStyle w:val="TDC2"/>
        <w:tabs>
          <w:tab w:val="right" w:leader="underscore" w:pos="8494"/>
        </w:tabs>
        <w:rPr>
          <w:b w:val="0"/>
          <w:noProof/>
          <w:sz w:val="24"/>
          <w:szCs w:val="24"/>
          <w:lang w:val="es-EC"/>
        </w:rPr>
      </w:pPr>
      <w:r>
        <w:rPr>
          <w:noProof/>
          <w:lang w:val="es-EC"/>
        </w:rPr>
        <w:t>Inversiones en Activos Fijos.-</w:t>
      </w:r>
      <w:r>
        <w:rPr>
          <w:noProof/>
        </w:rPr>
        <w:tab/>
      </w:r>
      <w:r>
        <w:rPr>
          <w:noProof/>
        </w:rPr>
        <w:fldChar w:fldCharType="begin"/>
      </w:r>
      <w:r>
        <w:rPr>
          <w:noProof/>
        </w:rPr>
        <w:instrText xml:space="preserve"> PAGEREF _Toc9259656 \h </w:instrText>
      </w:r>
      <w:r>
        <w:rPr>
          <w:noProof/>
        </w:rPr>
      </w:r>
      <w:r>
        <w:rPr>
          <w:noProof/>
        </w:rPr>
        <w:fldChar w:fldCharType="separate"/>
      </w:r>
      <w:r>
        <w:rPr>
          <w:noProof/>
        </w:rPr>
        <w:t>13</w:t>
      </w:r>
      <w:r>
        <w:rPr>
          <w:noProof/>
        </w:rPr>
        <w:fldChar w:fldCharType="end"/>
      </w:r>
    </w:p>
    <w:p w:rsidR="00000000" w:rsidRDefault="00BB3079">
      <w:pPr>
        <w:pStyle w:val="TDC2"/>
        <w:tabs>
          <w:tab w:val="right" w:leader="underscore" w:pos="8494"/>
        </w:tabs>
        <w:rPr>
          <w:b w:val="0"/>
          <w:noProof/>
          <w:sz w:val="24"/>
          <w:szCs w:val="24"/>
          <w:lang w:val="es-EC"/>
        </w:rPr>
      </w:pPr>
      <w:r>
        <w:rPr>
          <w:noProof/>
          <w:lang w:val="es-EC"/>
        </w:rPr>
        <w:t>Inversiones en Activos Intangibles.-</w:t>
      </w:r>
      <w:r>
        <w:rPr>
          <w:noProof/>
        </w:rPr>
        <w:tab/>
      </w:r>
      <w:r>
        <w:rPr>
          <w:noProof/>
        </w:rPr>
        <w:fldChar w:fldCharType="begin"/>
      </w:r>
      <w:r>
        <w:rPr>
          <w:noProof/>
        </w:rPr>
        <w:instrText xml:space="preserve"> PAGEREF _Toc9259657 \h </w:instrText>
      </w:r>
      <w:r>
        <w:rPr>
          <w:noProof/>
        </w:rPr>
      </w:r>
      <w:r>
        <w:rPr>
          <w:noProof/>
        </w:rPr>
        <w:fldChar w:fldCharType="separate"/>
      </w:r>
      <w:r>
        <w:rPr>
          <w:noProof/>
        </w:rPr>
        <w:t>14</w:t>
      </w:r>
      <w:r>
        <w:rPr>
          <w:noProof/>
        </w:rPr>
        <w:fldChar w:fldCharType="end"/>
      </w:r>
    </w:p>
    <w:p w:rsidR="00000000" w:rsidRDefault="00BB3079">
      <w:pPr>
        <w:pStyle w:val="TDC2"/>
        <w:tabs>
          <w:tab w:val="right" w:leader="underscore" w:pos="8494"/>
        </w:tabs>
        <w:rPr>
          <w:b w:val="0"/>
          <w:noProof/>
          <w:sz w:val="24"/>
          <w:szCs w:val="24"/>
          <w:lang w:val="es-EC"/>
        </w:rPr>
      </w:pPr>
      <w:r>
        <w:rPr>
          <w:noProof/>
          <w:lang w:val="es-EC"/>
        </w:rPr>
        <w:t>Inversiones en Capital de Trabajo.-</w:t>
      </w:r>
      <w:r>
        <w:rPr>
          <w:noProof/>
        </w:rPr>
        <w:tab/>
      </w:r>
      <w:r>
        <w:rPr>
          <w:noProof/>
        </w:rPr>
        <w:fldChar w:fldCharType="begin"/>
      </w:r>
      <w:r>
        <w:rPr>
          <w:noProof/>
        </w:rPr>
        <w:instrText xml:space="preserve"> PAGEREF _Toc9259658 \h </w:instrText>
      </w:r>
      <w:r>
        <w:rPr>
          <w:noProof/>
        </w:rPr>
      </w:r>
      <w:r>
        <w:rPr>
          <w:noProof/>
        </w:rPr>
        <w:fldChar w:fldCharType="separate"/>
      </w:r>
      <w:r>
        <w:rPr>
          <w:noProof/>
        </w:rPr>
        <w:t>14</w:t>
      </w:r>
      <w:r>
        <w:rPr>
          <w:noProof/>
        </w:rPr>
        <w:fldChar w:fldCharType="end"/>
      </w:r>
    </w:p>
    <w:p w:rsidR="00000000" w:rsidRDefault="00BB3079">
      <w:pPr>
        <w:pStyle w:val="TDC2"/>
        <w:tabs>
          <w:tab w:val="right" w:leader="underscore" w:pos="8494"/>
        </w:tabs>
        <w:rPr>
          <w:b w:val="0"/>
          <w:noProof/>
          <w:sz w:val="24"/>
          <w:szCs w:val="24"/>
          <w:lang w:val="es-EC"/>
        </w:rPr>
      </w:pPr>
      <w:r>
        <w:rPr>
          <w:noProof/>
          <w:lang w:val="es-EC"/>
        </w:rPr>
        <w:t>Valores ya dese</w:t>
      </w:r>
      <w:r>
        <w:rPr>
          <w:noProof/>
          <w:lang w:val="es-EC"/>
        </w:rPr>
        <w:t>mbolsados.-</w:t>
      </w:r>
      <w:r>
        <w:rPr>
          <w:noProof/>
        </w:rPr>
        <w:tab/>
      </w:r>
      <w:r>
        <w:rPr>
          <w:noProof/>
        </w:rPr>
        <w:fldChar w:fldCharType="begin"/>
      </w:r>
      <w:r>
        <w:rPr>
          <w:noProof/>
        </w:rPr>
        <w:instrText xml:space="preserve"> PAGEREF _Toc9259659 \h </w:instrText>
      </w:r>
      <w:r>
        <w:rPr>
          <w:noProof/>
        </w:rPr>
      </w:r>
      <w:r>
        <w:rPr>
          <w:noProof/>
        </w:rPr>
        <w:fldChar w:fldCharType="separate"/>
      </w:r>
      <w:r>
        <w:rPr>
          <w:noProof/>
        </w:rPr>
        <w:t>16</w:t>
      </w:r>
      <w:r>
        <w:rPr>
          <w:noProof/>
        </w:rPr>
        <w:fldChar w:fldCharType="end"/>
      </w:r>
    </w:p>
    <w:p w:rsidR="00000000" w:rsidRDefault="00BB3079">
      <w:pPr>
        <w:pStyle w:val="TDC2"/>
        <w:tabs>
          <w:tab w:val="right" w:leader="underscore" w:pos="8494"/>
        </w:tabs>
        <w:rPr>
          <w:b w:val="0"/>
          <w:noProof/>
          <w:sz w:val="24"/>
          <w:szCs w:val="24"/>
          <w:lang w:val="es-EC"/>
        </w:rPr>
      </w:pPr>
      <w:r>
        <w:rPr>
          <w:noProof/>
          <w:lang w:val="es-EC"/>
        </w:rPr>
        <w:t>Valor de desecho.-</w:t>
      </w:r>
      <w:r>
        <w:rPr>
          <w:noProof/>
        </w:rPr>
        <w:tab/>
      </w:r>
      <w:r>
        <w:rPr>
          <w:noProof/>
        </w:rPr>
        <w:fldChar w:fldCharType="begin"/>
      </w:r>
      <w:r>
        <w:rPr>
          <w:noProof/>
        </w:rPr>
        <w:instrText xml:space="preserve"> PAGEREF _Toc9259660 \h </w:instrText>
      </w:r>
      <w:r>
        <w:rPr>
          <w:noProof/>
        </w:rPr>
      </w:r>
      <w:r>
        <w:rPr>
          <w:noProof/>
        </w:rPr>
        <w:fldChar w:fldCharType="separate"/>
      </w:r>
      <w:r>
        <w:rPr>
          <w:noProof/>
        </w:rPr>
        <w:t>16</w:t>
      </w:r>
      <w:r>
        <w:rPr>
          <w:noProof/>
        </w:rPr>
        <w:fldChar w:fldCharType="end"/>
      </w:r>
    </w:p>
    <w:p w:rsidR="00000000" w:rsidRDefault="00BB3079">
      <w:pPr>
        <w:pStyle w:val="TDC1"/>
        <w:tabs>
          <w:tab w:val="right" w:leader="underscore" w:pos="8494"/>
        </w:tabs>
        <w:rPr>
          <w:b w:val="0"/>
          <w:i w:val="0"/>
          <w:noProof/>
          <w:szCs w:val="24"/>
          <w:lang w:val="es-EC"/>
        </w:rPr>
      </w:pPr>
      <w:r>
        <w:rPr>
          <w:noProof/>
          <w:szCs w:val="24"/>
          <w:lang w:val="es-EC"/>
        </w:rPr>
        <w:t>Aspectos Financieros.- Flujo de Caja y Valor del dinero en el tiempo.</w:t>
      </w:r>
      <w:r>
        <w:rPr>
          <w:noProof/>
        </w:rPr>
        <w:tab/>
      </w:r>
      <w:r>
        <w:rPr>
          <w:noProof/>
        </w:rPr>
        <w:fldChar w:fldCharType="begin"/>
      </w:r>
      <w:r>
        <w:rPr>
          <w:noProof/>
        </w:rPr>
        <w:instrText xml:space="preserve"> PAGEREF _Toc9259661 \h </w:instrText>
      </w:r>
      <w:r>
        <w:rPr>
          <w:noProof/>
        </w:rPr>
      </w:r>
      <w:r>
        <w:rPr>
          <w:noProof/>
        </w:rPr>
        <w:fldChar w:fldCharType="separate"/>
      </w:r>
      <w:r>
        <w:rPr>
          <w:noProof/>
        </w:rPr>
        <w:t>17</w:t>
      </w:r>
      <w:r>
        <w:rPr>
          <w:noProof/>
        </w:rPr>
        <w:fldChar w:fldCharType="end"/>
      </w:r>
    </w:p>
    <w:p w:rsidR="00000000" w:rsidRDefault="00BB3079">
      <w:pPr>
        <w:pStyle w:val="TDC2"/>
        <w:tabs>
          <w:tab w:val="right" w:leader="underscore" w:pos="8494"/>
        </w:tabs>
        <w:rPr>
          <w:b w:val="0"/>
          <w:noProof/>
          <w:sz w:val="24"/>
          <w:szCs w:val="24"/>
          <w:lang w:val="es-EC"/>
        </w:rPr>
      </w:pPr>
      <w:r>
        <w:rPr>
          <w:noProof/>
          <w:lang w:val="es-EC"/>
        </w:rPr>
        <w:t>Cálculo de Valor Futuro.-</w:t>
      </w:r>
      <w:r>
        <w:rPr>
          <w:noProof/>
        </w:rPr>
        <w:tab/>
      </w:r>
      <w:r>
        <w:rPr>
          <w:noProof/>
        </w:rPr>
        <w:fldChar w:fldCharType="begin"/>
      </w:r>
      <w:r>
        <w:rPr>
          <w:noProof/>
        </w:rPr>
        <w:instrText xml:space="preserve"> PAGEREF _Toc9259662 \h </w:instrText>
      </w:r>
      <w:r>
        <w:rPr>
          <w:noProof/>
        </w:rPr>
      </w:r>
      <w:r>
        <w:rPr>
          <w:noProof/>
        </w:rPr>
        <w:fldChar w:fldCharType="separate"/>
      </w:r>
      <w:r>
        <w:rPr>
          <w:noProof/>
        </w:rPr>
        <w:t>17</w:t>
      </w:r>
      <w:r>
        <w:rPr>
          <w:noProof/>
        </w:rPr>
        <w:fldChar w:fldCharType="end"/>
      </w:r>
    </w:p>
    <w:p w:rsidR="00000000" w:rsidRDefault="00BB3079">
      <w:pPr>
        <w:pStyle w:val="TDC2"/>
        <w:tabs>
          <w:tab w:val="right" w:leader="underscore" w:pos="8494"/>
        </w:tabs>
        <w:rPr>
          <w:b w:val="0"/>
          <w:noProof/>
          <w:sz w:val="24"/>
          <w:szCs w:val="24"/>
          <w:lang w:val="es-EC"/>
        </w:rPr>
      </w:pPr>
      <w:r>
        <w:rPr>
          <w:noProof/>
          <w:lang w:val="es-EC"/>
        </w:rPr>
        <w:t>Costo</w:t>
      </w:r>
      <w:r>
        <w:rPr>
          <w:noProof/>
          <w:lang w:val="es-EC"/>
        </w:rPr>
        <w:t xml:space="preserve"> de Oportunidad.-</w:t>
      </w:r>
      <w:r>
        <w:rPr>
          <w:noProof/>
        </w:rPr>
        <w:tab/>
      </w:r>
      <w:r>
        <w:rPr>
          <w:noProof/>
        </w:rPr>
        <w:fldChar w:fldCharType="begin"/>
      </w:r>
      <w:r>
        <w:rPr>
          <w:noProof/>
        </w:rPr>
        <w:instrText xml:space="preserve"> PAGEREF _Toc9259663 \h </w:instrText>
      </w:r>
      <w:r>
        <w:rPr>
          <w:noProof/>
        </w:rPr>
      </w:r>
      <w:r>
        <w:rPr>
          <w:noProof/>
        </w:rPr>
        <w:fldChar w:fldCharType="separate"/>
      </w:r>
      <w:r>
        <w:rPr>
          <w:noProof/>
        </w:rPr>
        <w:t>18</w:t>
      </w:r>
      <w:r>
        <w:rPr>
          <w:noProof/>
        </w:rPr>
        <w:fldChar w:fldCharType="end"/>
      </w:r>
    </w:p>
    <w:p w:rsidR="00000000" w:rsidRDefault="00BB3079">
      <w:pPr>
        <w:pStyle w:val="TDC2"/>
        <w:tabs>
          <w:tab w:val="right" w:leader="underscore" w:pos="8494"/>
        </w:tabs>
        <w:rPr>
          <w:b w:val="0"/>
          <w:noProof/>
          <w:sz w:val="24"/>
          <w:szCs w:val="24"/>
          <w:lang w:val="es-EC"/>
        </w:rPr>
      </w:pPr>
      <w:r>
        <w:rPr>
          <w:noProof/>
          <w:lang w:val="es-EC"/>
        </w:rPr>
        <w:t>Flujo de Caja Descontado y Valor actual.-</w:t>
      </w:r>
      <w:r>
        <w:rPr>
          <w:noProof/>
        </w:rPr>
        <w:tab/>
      </w:r>
      <w:r>
        <w:rPr>
          <w:noProof/>
        </w:rPr>
        <w:fldChar w:fldCharType="begin"/>
      </w:r>
      <w:r>
        <w:rPr>
          <w:noProof/>
        </w:rPr>
        <w:instrText xml:space="preserve"> PAGEREF _Toc9259664 \h </w:instrText>
      </w:r>
      <w:r>
        <w:rPr>
          <w:noProof/>
        </w:rPr>
      </w:r>
      <w:r>
        <w:rPr>
          <w:noProof/>
        </w:rPr>
        <w:fldChar w:fldCharType="separate"/>
      </w:r>
      <w:r>
        <w:rPr>
          <w:noProof/>
        </w:rPr>
        <w:t>19</w:t>
      </w:r>
      <w:r>
        <w:rPr>
          <w:noProof/>
        </w:rPr>
        <w:fldChar w:fldCharType="end"/>
      </w:r>
    </w:p>
    <w:p w:rsidR="00000000" w:rsidRDefault="00BB3079">
      <w:pPr>
        <w:pStyle w:val="TDC2"/>
        <w:tabs>
          <w:tab w:val="right" w:leader="underscore" w:pos="8494"/>
        </w:tabs>
        <w:rPr>
          <w:b w:val="0"/>
          <w:noProof/>
          <w:sz w:val="24"/>
          <w:szCs w:val="24"/>
          <w:lang w:val="es-EC"/>
        </w:rPr>
      </w:pPr>
      <w:r>
        <w:rPr>
          <w:noProof/>
          <w:lang w:val="es-EC"/>
        </w:rPr>
        <w:t>Valor Actual Neto.-</w:t>
      </w:r>
      <w:r>
        <w:rPr>
          <w:noProof/>
        </w:rPr>
        <w:tab/>
      </w:r>
      <w:r>
        <w:rPr>
          <w:noProof/>
        </w:rPr>
        <w:fldChar w:fldCharType="begin"/>
      </w:r>
      <w:r>
        <w:rPr>
          <w:noProof/>
        </w:rPr>
        <w:instrText xml:space="preserve"> PAGEREF _Toc9259665 \h </w:instrText>
      </w:r>
      <w:r>
        <w:rPr>
          <w:noProof/>
        </w:rPr>
      </w:r>
      <w:r>
        <w:rPr>
          <w:noProof/>
        </w:rPr>
        <w:fldChar w:fldCharType="separate"/>
      </w:r>
      <w:r>
        <w:rPr>
          <w:noProof/>
        </w:rPr>
        <w:t>20</w:t>
      </w:r>
      <w:r>
        <w:rPr>
          <w:noProof/>
        </w:rPr>
        <w:fldChar w:fldCharType="end"/>
      </w:r>
    </w:p>
    <w:p w:rsidR="00000000" w:rsidRDefault="00BB3079">
      <w:pPr>
        <w:pStyle w:val="TDC1"/>
        <w:tabs>
          <w:tab w:val="right" w:leader="underscore" w:pos="8494"/>
        </w:tabs>
        <w:rPr>
          <w:b w:val="0"/>
          <w:i w:val="0"/>
          <w:noProof/>
          <w:szCs w:val="24"/>
          <w:lang w:val="es-EC"/>
        </w:rPr>
      </w:pPr>
      <w:r>
        <w:rPr>
          <w:noProof/>
          <w:szCs w:val="24"/>
          <w:lang w:val="es-EC"/>
        </w:rPr>
        <w:t>Criterios de Evaluación Financiera y Económica y toma de decisiones</w:t>
      </w:r>
      <w:r>
        <w:rPr>
          <w:noProof/>
        </w:rPr>
        <w:tab/>
      </w:r>
      <w:r>
        <w:rPr>
          <w:noProof/>
        </w:rPr>
        <w:fldChar w:fldCharType="begin"/>
      </w:r>
      <w:r>
        <w:rPr>
          <w:noProof/>
        </w:rPr>
        <w:instrText xml:space="preserve"> PAGEREF _Toc9</w:instrText>
      </w:r>
      <w:r>
        <w:rPr>
          <w:noProof/>
        </w:rPr>
        <w:instrText xml:space="preserve">259666 \h </w:instrText>
      </w:r>
      <w:r>
        <w:rPr>
          <w:noProof/>
        </w:rPr>
      </w:r>
      <w:r>
        <w:rPr>
          <w:noProof/>
        </w:rPr>
        <w:fldChar w:fldCharType="separate"/>
      </w:r>
      <w:r>
        <w:rPr>
          <w:noProof/>
        </w:rPr>
        <w:t>22</w:t>
      </w:r>
      <w:r>
        <w:rPr>
          <w:noProof/>
        </w:rPr>
        <w:fldChar w:fldCharType="end"/>
      </w:r>
    </w:p>
    <w:p w:rsidR="00000000" w:rsidRDefault="00BB3079">
      <w:pPr>
        <w:pStyle w:val="TDC2"/>
        <w:tabs>
          <w:tab w:val="right" w:leader="underscore" w:pos="8494"/>
        </w:tabs>
        <w:rPr>
          <w:b w:val="0"/>
          <w:noProof/>
          <w:sz w:val="24"/>
          <w:szCs w:val="24"/>
          <w:lang w:val="es-EC"/>
        </w:rPr>
      </w:pPr>
      <w:r>
        <w:rPr>
          <w:noProof/>
          <w:lang w:val="es-EC"/>
        </w:rPr>
        <w:t>Valor Actual Neto.-</w:t>
      </w:r>
      <w:r>
        <w:rPr>
          <w:noProof/>
        </w:rPr>
        <w:tab/>
      </w:r>
      <w:r>
        <w:rPr>
          <w:noProof/>
        </w:rPr>
        <w:fldChar w:fldCharType="begin"/>
      </w:r>
      <w:r>
        <w:rPr>
          <w:noProof/>
        </w:rPr>
        <w:instrText xml:space="preserve"> PAGEREF _Toc9259667 \h </w:instrText>
      </w:r>
      <w:r>
        <w:rPr>
          <w:noProof/>
        </w:rPr>
      </w:r>
      <w:r>
        <w:rPr>
          <w:noProof/>
        </w:rPr>
        <w:fldChar w:fldCharType="separate"/>
      </w:r>
      <w:r>
        <w:rPr>
          <w:noProof/>
        </w:rPr>
        <w:t>22</w:t>
      </w:r>
      <w:r>
        <w:rPr>
          <w:noProof/>
        </w:rPr>
        <w:fldChar w:fldCharType="end"/>
      </w:r>
    </w:p>
    <w:p w:rsidR="00000000" w:rsidRDefault="00BB3079">
      <w:pPr>
        <w:pStyle w:val="TDC2"/>
        <w:tabs>
          <w:tab w:val="right" w:leader="underscore" w:pos="8494"/>
        </w:tabs>
        <w:rPr>
          <w:b w:val="0"/>
          <w:noProof/>
          <w:sz w:val="24"/>
          <w:szCs w:val="24"/>
          <w:lang w:val="es-EC"/>
        </w:rPr>
      </w:pPr>
      <w:r>
        <w:rPr>
          <w:noProof/>
          <w:lang w:val="es-EC"/>
        </w:rPr>
        <w:t>Tasa interna de retorno.-</w:t>
      </w:r>
      <w:r>
        <w:rPr>
          <w:noProof/>
        </w:rPr>
        <w:tab/>
      </w:r>
      <w:r>
        <w:rPr>
          <w:noProof/>
        </w:rPr>
        <w:fldChar w:fldCharType="begin"/>
      </w:r>
      <w:r>
        <w:rPr>
          <w:noProof/>
        </w:rPr>
        <w:instrText xml:space="preserve"> PAGEREF _Toc9259668 \h </w:instrText>
      </w:r>
      <w:r>
        <w:rPr>
          <w:noProof/>
        </w:rPr>
      </w:r>
      <w:r>
        <w:rPr>
          <w:noProof/>
        </w:rPr>
        <w:fldChar w:fldCharType="separate"/>
      </w:r>
      <w:r>
        <w:rPr>
          <w:noProof/>
        </w:rPr>
        <w:t>22</w:t>
      </w:r>
      <w:r>
        <w:rPr>
          <w:noProof/>
        </w:rPr>
        <w:fldChar w:fldCharType="end"/>
      </w:r>
    </w:p>
    <w:p w:rsidR="00000000" w:rsidRDefault="00BB3079">
      <w:pPr>
        <w:pStyle w:val="TDC2"/>
        <w:tabs>
          <w:tab w:val="right" w:leader="underscore" w:pos="8494"/>
        </w:tabs>
        <w:rPr>
          <w:b w:val="0"/>
          <w:noProof/>
          <w:sz w:val="24"/>
          <w:szCs w:val="24"/>
          <w:lang w:val="es-EC"/>
        </w:rPr>
      </w:pPr>
      <w:r>
        <w:rPr>
          <w:noProof/>
          <w:lang w:val="es-EC"/>
        </w:rPr>
        <w:t>Problemas con el uso de la TIR.-</w:t>
      </w:r>
      <w:r>
        <w:rPr>
          <w:noProof/>
        </w:rPr>
        <w:tab/>
      </w:r>
      <w:r>
        <w:rPr>
          <w:noProof/>
        </w:rPr>
        <w:fldChar w:fldCharType="begin"/>
      </w:r>
      <w:r>
        <w:rPr>
          <w:noProof/>
        </w:rPr>
        <w:instrText xml:space="preserve"> PAGEREF _Toc9259669 \h </w:instrText>
      </w:r>
      <w:r>
        <w:rPr>
          <w:noProof/>
        </w:rPr>
      </w:r>
      <w:r>
        <w:rPr>
          <w:noProof/>
        </w:rPr>
        <w:fldChar w:fldCharType="separate"/>
      </w:r>
      <w:r>
        <w:rPr>
          <w:noProof/>
        </w:rPr>
        <w:t>23</w:t>
      </w:r>
      <w:r>
        <w:rPr>
          <w:noProof/>
        </w:rPr>
        <w:fldChar w:fldCharType="end"/>
      </w:r>
    </w:p>
    <w:p w:rsidR="00000000" w:rsidRDefault="00BB3079">
      <w:pPr>
        <w:pStyle w:val="TDC3"/>
        <w:tabs>
          <w:tab w:val="left" w:pos="800"/>
          <w:tab w:val="right" w:leader="underscore" w:pos="8494"/>
        </w:tabs>
        <w:rPr>
          <w:noProof/>
          <w:sz w:val="24"/>
          <w:szCs w:val="24"/>
          <w:lang w:val="es-EC"/>
        </w:rPr>
      </w:pPr>
      <w:r>
        <w:rPr>
          <w:noProof/>
          <w:lang w:val="es-EC"/>
        </w:rPr>
        <w:t>1.</w:t>
      </w:r>
      <w:r>
        <w:rPr>
          <w:noProof/>
          <w:sz w:val="24"/>
          <w:szCs w:val="24"/>
          <w:lang w:val="es-EC"/>
        </w:rPr>
        <w:tab/>
      </w:r>
      <w:r>
        <w:rPr>
          <w:noProof/>
          <w:lang w:val="es-EC"/>
        </w:rPr>
        <w:t>No reconoce el monto de la inversión.-</w:t>
      </w:r>
      <w:r>
        <w:rPr>
          <w:noProof/>
        </w:rPr>
        <w:tab/>
      </w:r>
      <w:r>
        <w:rPr>
          <w:noProof/>
        </w:rPr>
        <w:fldChar w:fldCharType="begin"/>
      </w:r>
      <w:r>
        <w:rPr>
          <w:noProof/>
        </w:rPr>
        <w:instrText xml:space="preserve"> PAGEREF _Toc9259670 \h </w:instrText>
      </w:r>
      <w:r>
        <w:rPr>
          <w:noProof/>
        </w:rPr>
      </w:r>
      <w:r>
        <w:rPr>
          <w:noProof/>
        </w:rPr>
        <w:fldChar w:fldCharType="separate"/>
      </w:r>
      <w:r>
        <w:rPr>
          <w:noProof/>
        </w:rPr>
        <w:t>23</w:t>
      </w:r>
      <w:r>
        <w:rPr>
          <w:noProof/>
        </w:rPr>
        <w:fldChar w:fldCharType="end"/>
      </w:r>
    </w:p>
    <w:p w:rsidR="00000000" w:rsidRDefault="00BB3079">
      <w:pPr>
        <w:pStyle w:val="TDC3"/>
        <w:tabs>
          <w:tab w:val="left" w:pos="800"/>
          <w:tab w:val="right" w:leader="underscore" w:pos="8494"/>
        </w:tabs>
        <w:rPr>
          <w:noProof/>
          <w:sz w:val="24"/>
          <w:szCs w:val="24"/>
          <w:lang w:val="es-EC"/>
        </w:rPr>
      </w:pPr>
      <w:r>
        <w:rPr>
          <w:noProof/>
          <w:lang w:val="es-EC"/>
        </w:rPr>
        <w:t>2.</w:t>
      </w:r>
      <w:r>
        <w:rPr>
          <w:noProof/>
          <w:sz w:val="24"/>
          <w:szCs w:val="24"/>
          <w:lang w:val="es-EC"/>
        </w:rPr>
        <w:tab/>
      </w:r>
      <w:r>
        <w:rPr>
          <w:noProof/>
          <w:lang w:val="es-EC"/>
        </w:rPr>
        <w:t>Existen Flujos para los que no existe una TIR.-</w:t>
      </w:r>
      <w:r>
        <w:rPr>
          <w:noProof/>
        </w:rPr>
        <w:tab/>
      </w:r>
      <w:r>
        <w:rPr>
          <w:noProof/>
        </w:rPr>
        <w:fldChar w:fldCharType="begin"/>
      </w:r>
      <w:r>
        <w:rPr>
          <w:noProof/>
        </w:rPr>
        <w:instrText xml:space="preserve"> PAGEREF _Toc9259671 \h </w:instrText>
      </w:r>
      <w:r>
        <w:rPr>
          <w:noProof/>
        </w:rPr>
      </w:r>
      <w:r>
        <w:rPr>
          <w:noProof/>
        </w:rPr>
        <w:fldChar w:fldCharType="separate"/>
      </w:r>
      <w:r>
        <w:rPr>
          <w:noProof/>
        </w:rPr>
        <w:t>23</w:t>
      </w:r>
      <w:r>
        <w:rPr>
          <w:noProof/>
        </w:rPr>
        <w:fldChar w:fldCharType="end"/>
      </w:r>
    </w:p>
    <w:p w:rsidR="00000000" w:rsidRDefault="00BB3079">
      <w:pPr>
        <w:pStyle w:val="TDC3"/>
        <w:tabs>
          <w:tab w:val="left" w:pos="800"/>
          <w:tab w:val="right" w:leader="underscore" w:pos="8494"/>
        </w:tabs>
        <w:rPr>
          <w:noProof/>
          <w:sz w:val="24"/>
          <w:szCs w:val="24"/>
          <w:lang w:val="es-EC"/>
        </w:rPr>
      </w:pPr>
      <w:r>
        <w:rPr>
          <w:noProof/>
          <w:lang w:val="es-EC"/>
        </w:rPr>
        <w:t>3.</w:t>
      </w:r>
      <w:r>
        <w:rPr>
          <w:noProof/>
          <w:sz w:val="24"/>
          <w:szCs w:val="24"/>
          <w:lang w:val="es-EC"/>
        </w:rPr>
        <w:tab/>
      </w:r>
      <w:r>
        <w:rPr>
          <w:noProof/>
          <w:lang w:val="es-EC"/>
        </w:rPr>
        <w:t>No todos los flujos declinan cuando la tasa de descuento aumenta.-</w:t>
      </w:r>
      <w:r>
        <w:rPr>
          <w:noProof/>
        </w:rPr>
        <w:tab/>
      </w:r>
      <w:r>
        <w:rPr>
          <w:noProof/>
        </w:rPr>
        <w:fldChar w:fldCharType="begin"/>
      </w:r>
      <w:r>
        <w:rPr>
          <w:noProof/>
        </w:rPr>
        <w:instrText xml:space="preserve"> PAGEREF _Toc9259672 \h </w:instrText>
      </w:r>
      <w:r>
        <w:rPr>
          <w:noProof/>
        </w:rPr>
      </w:r>
      <w:r>
        <w:rPr>
          <w:noProof/>
        </w:rPr>
        <w:fldChar w:fldCharType="separate"/>
      </w:r>
      <w:r>
        <w:rPr>
          <w:noProof/>
        </w:rPr>
        <w:t>24</w:t>
      </w:r>
      <w:r>
        <w:rPr>
          <w:noProof/>
        </w:rPr>
        <w:fldChar w:fldCharType="end"/>
      </w:r>
    </w:p>
    <w:p w:rsidR="00000000" w:rsidRDefault="00BB3079">
      <w:pPr>
        <w:pStyle w:val="TDC3"/>
        <w:tabs>
          <w:tab w:val="left" w:pos="800"/>
          <w:tab w:val="right" w:leader="underscore" w:pos="8494"/>
        </w:tabs>
        <w:rPr>
          <w:noProof/>
          <w:sz w:val="24"/>
          <w:szCs w:val="24"/>
          <w:lang w:val="es-EC"/>
        </w:rPr>
      </w:pPr>
      <w:r>
        <w:rPr>
          <w:noProof/>
          <w:lang w:val="es-EC"/>
        </w:rPr>
        <w:t>4.</w:t>
      </w:r>
      <w:r>
        <w:rPr>
          <w:noProof/>
          <w:sz w:val="24"/>
          <w:szCs w:val="24"/>
          <w:lang w:val="es-EC"/>
        </w:rPr>
        <w:tab/>
      </w:r>
      <w:r>
        <w:rPr>
          <w:noProof/>
          <w:lang w:val="es-EC"/>
        </w:rPr>
        <w:t>Existen flujos para los cuales existe mas de una TIR.-</w:t>
      </w:r>
      <w:r>
        <w:rPr>
          <w:noProof/>
        </w:rPr>
        <w:tab/>
      </w:r>
      <w:r>
        <w:rPr>
          <w:noProof/>
        </w:rPr>
        <w:fldChar w:fldCharType="begin"/>
      </w:r>
      <w:r>
        <w:rPr>
          <w:noProof/>
        </w:rPr>
        <w:instrText xml:space="preserve"> PAGEREF </w:instrText>
      </w:r>
      <w:r>
        <w:rPr>
          <w:noProof/>
        </w:rPr>
        <w:instrText xml:space="preserve">_Toc9259673 \h </w:instrText>
      </w:r>
      <w:r>
        <w:rPr>
          <w:noProof/>
        </w:rPr>
      </w:r>
      <w:r>
        <w:rPr>
          <w:noProof/>
        </w:rPr>
        <w:fldChar w:fldCharType="separate"/>
      </w:r>
      <w:r>
        <w:rPr>
          <w:noProof/>
        </w:rPr>
        <w:t>25</w:t>
      </w:r>
      <w:r>
        <w:rPr>
          <w:noProof/>
        </w:rPr>
        <w:fldChar w:fldCharType="end"/>
      </w:r>
    </w:p>
    <w:p w:rsidR="00000000" w:rsidRDefault="00BB3079">
      <w:pPr>
        <w:pStyle w:val="TDC3"/>
        <w:tabs>
          <w:tab w:val="left" w:pos="800"/>
          <w:tab w:val="right" w:leader="underscore" w:pos="8494"/>
        </w:tabs>
        <w:rPr>
          <w:noProof/>
          <w:sz w:val="24"/>
          <w:szCs w:val="24"/>
          <w:lang w:val="es-EC"/>
        </w:rPr>
      </w:pPr>
      <w:r>
        <w:rPr>
          <w:noProof/>
          <w:lang w:val="es-EC"/>
        </w:rPr>
        <w:t>5.</w:t>
      </w:r>
      <w:r>
        <w:rPr>
          <w:noProof/>
          <w:sz w:val="24"/>
          <w:szCs w:val="24"/>
          <w:lang w:val="es-EC"/>
        </w:rPr>
        <w:tab/>
      </w:r>
      <w:r>
        <w:rPr>
          <w:noProof/>
          <w:lang w:val="es-EC"/>
        </w:rPr>
        <w:t>La TIR no considera las reinversiones al costo de oportunidad.-</w:t>
      </w:r>
      <w:r>
        <w:rPr>
          <w:noProof/>
        </w:rPr>
        <w:tab/>
      </w:r>
      <w:r>
        <w:rPr>
          <w:noProof/>
        </w:rPr>
        <w:fldChar w:fldCharType="begin"/>
      </w:r>
      <w:r>
        <w:rPr>
          <w:noProof/>
        </w:rPr>
        <w:instrText xml:space="preserve"> PAGEREF _Toc9259674 \h </w:instrText>
      </w:r>
      <w:r>
        <w:rPr>
          <w:noProof/>
        </w:rPr>
      </w:r>
      <w:r>
        <w:rPr>
          <w:noProof/>
        </w:rPr>
        <w:fldChar w:fldCharType="separate"/>
      </w:r>
      <w:r>
        <w:rPr>
          <w:noProof/>
        </w:rPr>
        <w:t>26</w:t>
      </w:r>
      <w:r>
        <w:rPr>
          <w:noProof/>
        </w:rPr>
        <w:fldChar w:fldCharType="end"/>
      </w:r>
    </w:p>
    <w:p w:rsidR="00000000" w:rsidRDefault="00BB3079">
      <w:pPr>
        <w:pStyle w:val="TDC2"/>
        <w:tabs>
          <w:tab w:val="right" w:leader="underscore" w:pos="8494"/>
        </w:tabs>
        <w:rPr>
          <w:b w:val="0"/>
          <w:noProof/>
          <w:sz w:val="24"/>
          <w:szCs w:val="24"/>
          <w:lang w:val="es-EC"/>
        </w:rPr>
      </w:pPr>
      <w:r>
        <w:rPr>
          <w:noProof/>
          <w:lang w:val="es-EC"/>
        </w:rPr>
        <w:t>Periodo de recuperación de la inversión.-</w:t>
      </w:r>
      <w:r>
        <w:rPr>
          <w:noProof/>
        </w:rPr>
        <w:tab/>
      </w:r>
      <w:r>
        <w:rPr>
          <w:noProof/>
        </w:rPr>
        <w:fldChar w:fldCharType="begin"/>
      </w:r>
      <w:r>
        <w:rPr>
          <w:noProof/>
        </w:rPr>
        <w:instrText xml:space="preserve"> PAGEREF _Toc9259675 \h </w:instrText>
      </w:r>
      <w:r>
        <w:rPr>
          <w:noProof/>
        </w:rPr>
      </w:r>
      <w:r>
        <w:rPr>
          <w:noProof/>
        </w:rPr>
        <w:fldChar w:fldCharType="separate"/>
      </w:r>
      <w:r>
        <w:rPr>
          <w:noProof/>
        </w:rPr>
        <w:t>27</w:t>
      </w:r>
      <w:r>
        <w:rPr>
          <w:noProof/>
        </w:rPr>
        <w:fldChar w:fldCharType="end"/>
      </w:r>
    </w:p>
    <w:p w:rsidR="00000000" w:rsidRDefault="00BB3079">
      <w:pPr>
        <w:pStyle w:val="TDC2"/>
        <w:tabs>
          <w:tab w:val="right" w:leader="underscore" w:pos="8494"/>
        </w:tabs>
        <w:rPr>
          <w:b w:val="0"/>
          <w:noProof/>
          <w:sz w:val="24"/>
          <w:szCs w:val="24"/>
          <w:lang w:val="es-EC"/>
        </w:rPr>
      </w:pPr>
      <w:r>
        <w:rPr>
          <w:noProof/>
          <w:lang w:val="es-EC"/>
        </w:rPr>
        <w:t>Periodo de recuperación descontado.-</w:t>
      </w:r>
      <w:r>
        <w:rPr>
          <w:noProof/>
        </w:rPr>
        <w:tab/>
      </w:r>
      <w:r>
        <w:rPr>
          <w:noProof/>
        </w:rPr>
        <w:fldChar w:fldCharType="begin"/>
      </w:r>
      <w:r>
        <w:rPr>
          <w:noProof/>
        </w:rPr>
        <w:instrText xml:space="preserve"> PAGEREF _Toc9259676 \h </w:instrText>
      </w:r>
      <w:r>
        <w:rPr>
          <w:noProof/>
        </w:rPr>
      </w:r>
      <w:r>
        <w:rPr>
          <w:noProof/>
        </w:rPr>
        <w:fldChar w:fldCharType="separate"/>
      </w:r>
      <w:r>
        <w:rPr>
          <w:noProof/>
        </w:rPr>
        <w:t>28</w:t>
      </w:r>
      <w:r>
        <w:rPr>
          <w:noProof/>
        </w:rPr>
        <w:fldChar w:fldCharType="end"/>
      </w:r>
    </w:p>
    <w:p w:rsidR="00000000" w:rsidRDefault="00BB3079">
      <w:pPr>
        <w:pStyle w:val="TDC2"/>
        <w:tabs>
          <w:tab w:val="right" w:leader="underscore" w:pos="8494"/>
        </w:tabs>
        <w:rPr>
          <w:b w:val="0"/>
          <w:noProof/>
          <w:sz w:val="24"/>
          <w:szCs w:val="24"/>
          <w:lang w:val="es-EC"/>
        </w:rPr>
      </w:pPr>
      <w:r>
        <w:rPr>
          <w:noProof/>
          <w:snapToGrid w:val="0"/>
          <w:lang w:val="es-EC"/>
        </w:rPr>
        <w:t>Flujo Desc. Acumulado</w:t>
      </w:r>
      <w:r>
        <w:rPr>
          <w:noProof/>
        </w:rPr>
        <w:tab/>
      </w:r>
      <w:r>
        <w:rPr>
          <w:noProof/>
        </w:rPr>
        <w:fldChar w:fldCharType="begin"/>
      </w:r>
      <w:r>
        <w:rPr>
          <w:noProof/>
        </w:rPr>
        <w:instrText xml:space="preserve"> PAGEREF _Toc9259677 \h </w:instrText>
      </w:r>
      <w:r>
        <w:rPr>
          <w:noProof/>
        </w:rPr>
      </w:r>
      <w:r>
        <w:rPr>
          <w:noProof/>
        </w:rPr>
        <w:fldChar w:fldCharType="separate"/>
      </w:r>
      <w:r>
        <w:rPr>
          <w:noProof/>
        </w:rPr>
        <w:t>29</w:t>
      </w:r>
      <w:r>
        <w:rPr>
          <w:noProof/>
        </w:rPr>
        <w:fldChar w:fldCharType="end"/>
      </w:r>
    </w:p>
    <w:p w:rsidR="00000000" w:rsidRDefault="00BB3079">
      <w:pPr>
        <w:pStyle w:val="TDC2"/>
        <w:tabs>
          <w:tab w:val="right" w:leader="underscore" w:pos="8494"/>
        </w:tabs>
        <w:rPr>
          <w:b w:val="0"/>
          <w:noProof/>
          <w:sz w:val="24"/>
          <w:szCs w:val="24"/>
          <w:lang w:val="es-EC"/>
        </w:rPr>
      </w:pPr>
      <w:r>
        <w:rPr>
          <w:noProof/>
          <w:lang w:val="es-EC"/>
        </w:rPr>
        <w:t>Tasa de Retorno Contable.-</w:t>
      </w:r>
      <w:r>
        <w:rPr>
          <w:noProof/>
        </w:rPr>
        <w:tab/>
      </w:r>
      <w:r>
        <w:rPr>
          <w:noProof/>
        </w:rPr>
        <w:fldChar w:fldCharType="begin"/>
      </w:r>
      <w:r>
        <w:rPr>
          <w:noProof/>
        </w:rPr>
        <w:instrText xml:space="preserve"> PAGEREF _Toc9259678 \h </w:instrText>
      </w:r>
      <w:r>
        <w:rPr>
          <w:noProof/>
        </w:rPr>
      </w:r>
      <w:r>
        <w:rPr>
          <w:noProof/>
        </w:rPr>
        <w:fldChar w:fldCharType="separate"/>
      </w:r>
      <w:r>
        <w:rPr>
          <w:noProof/>
        </w:rPr>
        <w:t>29</w:t>
      </w:r>
      <w:r>
        <w:rPr>
          <w:noProof/>
        </w:rPr>
        <w:fldChar w:fldCharType="end"/>
      </w:r>
    </w:p>
    <w:p w:rsidR="00000000" w:rsidRDefault="00BB3079">
      <w:pPr>
        <w:pStyle w:val="TDC2"/>
        <w:tabs>
          <w:tab w:val="right" w:leader="underscore" w:pos="8494"/>
        </w:tabs>
        <w:rPr>
          <w:b w:val="0"/>
          <w:noProof/>
          <w:sz w:val="24"/>
          <w:szCs w:val="24"/>
          <w:lang w:val="es-EC"/>
        </w:rPr>
      </w:pPr>
      <w:r>
        <w:rPr>
          <w:noProof/>
          <w:lang w:val="es-EC"/>
        </w:rPr>
        <w:t>Relación Beneficio Costo.-</w:t>
      </w:r>
      <w:r>
        <w:rPr>
          <w:noProof/>
        </w:rPr>
        <w:tab/>
      </w:r>
      <w:r>
        <w:rPr>
          <w:noProof/>
        </w:rPr>
        <w:fldChar w:fldCharType="begin"/>
      </w:r>
      <w:r>
        <w:rPr>
          <w:noProof/>
        </w:rPr>
        <w:instrText xml:space="preserve"> PAGEREF _Toc9259679 \h </w:instrText>
      </w:r>
      <w:r>
        <w:rPr>
          <w:noProof/>
        </w:rPr>
      </w:r>
      <w:r>
        <w:rPr>
          <w:noProof/>
        </w:rPr>
        <w:fldChar w:fldCharType="separate"/>
      </w:r>
      <w:r>
        <w:rPr>
          <w:noProof/>
        </w:rPr>
        <w:t>30</w:t>
      </w:r>
      <w:r>
        <w:rPr>
          <w:noProof/>
        </w:rPr>
        <w:fldChar w:fldCharType="end"/>
      </w:r>
    </w:p>
    <w:p w:rsidR="00000000" w:rsidRDefault="00BB3079">
      <w:pPr>
        <w:pStyle w:val="TDC2"/>
        <w:tabs>
          <w:tab w:val="right" w:leader="underscore" w:pos="8494"/>
        </w:tabs>
        <w:rPr>
          <w:b w:val="0"/>
          <w:noProof/>
          <w:sz w:val="24"/>
          <w:szCs w:val="24"/>
          <w:lang w:val="es-EC"/>
        </w:rPr>
      </w:pPr>
      <w:r>
        <w:rPr>
          <w:noProof/>
          <w:lang w:val="es-EC"/>
        </w:rPr>
        <w:t>Recomendaciones sobre el uso del criterio del VAN.-</w:t>
      </w:r>
      <w:r>
        <w:rPr>
          <w:noProof/>
        </w:rPr>
        <w:tab/>
      </w:r>
      <w:r>
        <w:rPr>
          <w:noProof/>
        </w:rPr>
        <w:fldChar w:fldCharType="begin"/>
      </w:r>
      <w:r>
        <w:rPr>
          <w:noProof/>
        </w:rPr>
        <w:instrText xml:space="preserve"> PAGEREF _Toc9259680 \h </w:instrText>
      </w:r>
      <w:r>
        <w:rPr>
          <w:noProof/>
        </w:rPr>
      </w:r>
      <w:r>
        <w:rPr>
          <w:noProof/>
        </w:rPr>
        <w:fldChar w:fldCharType="separate"/>
      </w:r>
      <w:r>
        <w:rPr>
          <w:noProof/>
        </w:rPr>
        <w:t>30</w:t>
      </w:r>
      <w:r>
        <w:rPr>
          <w:noProof/>
        </w:rPr>
        <w:fldChar w:fldCharType="end"/>
      </w:r>
    </w:p>
    <w:p w:rsidR="00000000" w:rsidRDefault="00BB3079">
      <w:pPr>
        <w:pStyle w:val="TDC3"/>
        <w:tabs>
          <w:tab w:val="left" w:pos="800"/>
          <w:tab w:val="right" w:leader="underscore" w:pos="8494"/>
        </w:tabs>
        <w:rPr>
          <w:noProof/>
          <w:sz w:val="24"/>
          <w:szCs w:val="24"/>
          <w:lang w:val="es-EC"/>
        </w:rPr>
      </w:pPr>
      <w:r>
        <w:rPr>
          <w:noProof/>
          <w:lang w:val="es-EC"/>
        </w:rPr>
        <w:t>1.</w:t>
      </w:r>
      <w:r>
        <w:rPr>
          <w:noProof/>
          <w:sz w:val="24"/>
          <w:szCs w:val="24"/>
          <w:lang w:val="es-EC"/>
        </w:rPr>
        <w:tab/>
      </w:r>
      <w:r>
        <w:rPr>
          <w:noProof/>
          <w:lang w:val="es-EC"/>
        </w:rPr>
        <w:t>Solamente el concepto de flujo de caja es relevante.-</w:t>
      </w:r>
      <w:r>
        <w:rPr>
          <w:noProof/>
        </w:rPr>
        <w:tab/>
      </w:r>
      <w:r>
        <w:rPr>
          <w:noProof/>
        </w:rPr>
        <w:fldChar w:fldCharType="begin"/>
      </w:r>
      <w:r>
        <w:rPr>
          <w:noProof/>
        </w:rPr>
        <w:instrText xml:space="preserve"> PAGEREF _Toc9259681 \h </w:instrText>
      </w:r>
      <w:r>
        <w:rPr>
          <w:noProof/>
        </w:rPr>
      </w:r>
      <w:r>
        <w:rPr>
          <w:noProof/>
        </w:rPr>
        <w:fldChar w:fldCharType="separate"/>
      </w:r>
      <w:r>
        <w:rPr>
          <w:noProof/>
        </w:rPr>
        <w:t>30</w:t>
      </w:r>
      <w:r>
        <w:rPr>
          <w:noProof/>
        </w:rPr>
        <w:fldChar w:fldCharType="end"/>
      </w:r>
    </w:p>
    <w:p w:rsidR="00000000" w:rsidRDefault="00BB3079">
      <w:pPr>
        <w:pStyle w:val="TDC3"/>
        <w:tabs>
          <w:tab w:val="left" w:pos="800"/>
          <w:tab w:val="right" w:leader="underscore" w:pos="8494"/>
        </w:tabs>
        <w:rPr>
          <w:noProof/>
          <w:sz w:val="24"/>
          <w:szCs w:val="24"/>
          <w:lang w:val="es-EC"/>
        </w:rPr>
      </w:pPr>
      <w:r>
        <w:rPr>
          <w:noProof/>
          <w:lang w:val="es-EC"/>
        </w:rPr>
        <w:t>2.</w:t>
      </w:r>
      <w:r>
        <w:rPr>
          <w:noProof/>
          <w:sz w:val="24"/>
          <w:szCs w:val="24"/>
          <w:lang w:val="es-EC"/>
        </w:rPr>
        <w:tab/>
      </w:r>
      <w:r>
        <w:rPr>
          <w:noProof/>
          <w:lang w:val="es-EC"/>
        </w:rPr>
        <w:t>Siempre estime flujos de caja en una base incremental.-</w:t>
      </w:r>
      <w:r>
        <w:rPr>
          <w:noProof/>
        </w:rPr>
        <w:tab/>
      </w:r>
      <w:r>
        <w:rPr>
          <w:noProof/>
        </w:rPr>
        <w:fldChar w:fldCharType="begin"/>
      </w:r>
      <w:r>
        <w:rPr>
          <w:noProof/>
        </w:rPr>
        <w:instrText xml:space="preserve"> PAGEREF _Toc9259682 \h </w:instrText>
      </w:r>
      <w:r>
        <w:rPr>
          <w:noProof/>
        </w:rPr>
      </w:r>
      <w:r>
        <w:rPr>
          <w:noProof/>
        </w:rPr>
        <w:fldChar w:fldCharType="separate"/>
      </w:r>
      <w:r>
        <w:rPr>
          <w:noProof/>
        </w:rPr>
        <w:t>31</w:t>
      </w:r>
      <w:r>
        <w:rPr>
          <w:noProof/>
        </w:rPr>
        <w:fldChar w:fldCharType="end"/>
      </w:r>
    </w:p>
    <w:p w:rsidR="00000000" w:rsidRDefault="00BB3079">
      <w:pPr>
        <w:pStyle w:val="TDC3"/>
        <w:tabs>
          <w:tab w:val="left" w:pos="800"/>
          <w:tab w:val="right" w:leader="underscore" w:pos="8494"/>
        </w:tabs>
        <w:rPr>
          <w:noProof/>
          <w:sz w:val="24"/>
          <w:szCs w:val="24"/>
          <w:lang w:val="es-EC"/>
        </w:rPr>
      </w:pPr>
      <w:r>
        <w:rPr>
          <w:noProof/>
          <w:lang w:val="es-EC"/>
        </w:rPr>
        <w:t>3.</w:t>
      </w:r>
      <w:r>
        <w:rPr>
          <w:noProof/>
          <w:sz w:val="24"/>
          <w:szCs w:val="24"/>
          <w:lang w:val="es-EC"/>
        </w:rPr>
        <w:tab/>
      </w:r>
      <w:r>
        <w:rPr>
          <w:noProof/>
          <w:lang w:val="es-EC"/>
        </w:rPr>
        <w:t>Sea consistente en su tratamiento de la inflación.-</w:t>
      </w:r>
      <w:r>
        <w:rPr>
          <w:noProof/>
        </w:rPr>
        <w:tab/>
      </w:r>
      <w:r>
        <w:rPr>
          <w:noProof/>
        </w:rPr>
        <w:fldChar w:fldCharType="begin"/>
      </w:r>
      <w:r>
        <w:rPr>
          <w:noProof/>
        </w:rPr>
        <w:instrText xml:space="preserve"> PAGEREF _Toc9259683 \</w:instrText>
      </w:r>
      <w:r>
        <w:rPr>
          <w:noProof/>
        </w:rPr>
        <w:instrText xml:space="preserve">h </w:instrText>
      </w:r>
      <w:r>
        <w:rPr>
          <w:noProof/>
        </w:rPr>
      </w:r>
      <w:r>
        <w:rPr>
          <w:noProof/>
        </w:rPr>
        <w:fldChar w:fldCharType="separate"/>
      </w:r>
      <w:r>
        <w:rPr>
          <w:noProof/>
        </w:rPr>
        <w:t>32</w:t>
      </w:r>
      <w:r>
        <w:rPr>
          <w:noProof/>
        </w:rPr>
        <w:fldChar w:fldCharType="end"/>
      </w:r>
    </w:p>
    <w:p w:rsidR="00000000" w:rsidRDefault="00BB3079">
      <w:pPr>
        <w:pStyle w:val="TDC1"/>
        <w:tabs>
          <w:tab w:val="right" w:leader="underscore" w:pos="8494"/>
        </w:tabs>
        <w:rPr>
          <w:b w:val="0"/>
          <w:i w:val="0"/>
          <w:noProof/>
          <w:szCs w:val="24"/>
          <w:lang w:val="es-EC"/>
        </w:rPr>
      </w:pPr>
      <w:r>
        <w:rPr>
          <w:noProof/>
          <w:szCs w:val="24"/>
          <w:lang w:val="es-EC"/>
        </w:rPr>
        <w:t>Fundamentos de prefactibilidad para proyectos de Acuicultura</w:t>
      </w:r>
      <w:r>
        <w:rPr>
          <w:noProof/>
        </w:rPr>
        <w:tab/>
      </w:r>
      <w:r>
        <w:rPr>
          <w:noProof/>
        </w:rPr>
        <w:fldChar w:fldCharType="begin"/>
      </w:r>
      <w:r>
        <w:rPr>
          <w:noProof/>
        </w:rPr>
        <w:instrText xml:space="preserve"> PAGEREF _Toc9259684 \h </w:instrText>
      </w:r>
      <w:r>
        <w:rPr>
          <w:noProof/>
        </w:rPr>
      </w:r>
      <w:r>
        <w:rPr>
          <w:noProof/>
        </w:rPr>
        <w:fldChar w:fldCharType="separate"/>
      </w:r>
      <w:r>
        <w:rPr>
          <w:noProof/>
        </w:rPr>
        <w:t>34</w:t>
      </w:r>
      <w:r>
        <w:rPr>
          <w:noProof/>
        </w:rPr>
        <w:fldChar w:fldCharType="end"/>
      </w:r>
    </w:p>
    <w:p w:rsidR="00000000" w:rsidRDefault="00BB3079">
      <w:pPr>
        <w:pStyle w:val="TDC2"/>
        <w:tabs>
          <w:tab w:val="right" w:leader="underscore" w:pos="8494"/>
        </w:tabs>
        <w:rPr>
          <w:b w:val="0"/>
          <w:noProof/>
          <w:sz w:val="24"/>
          <w:szCs w:val="24"/>
          <w:lang w:val="es-EC"/>
        </w:rPr>
      </w:pPr>
      <w:r>
        <w:rPr>
          <w:noProof/>
          <w:lang w:val="es-EC"/>
        </w:rPr>
        <w:t>Estudio de Viabilidad Comercial y de Mercado.-</w:t>
      </w:r>
      <w:r>
        <w:rPr>
          <w:noProof/>
        </w:rPr>
        <w:tab/>
      </w:r>
      <w:r>
        <w:rPr>
          <w:noProof/>
        </w:rPr>
        <w:fldChar w:fldCharType="begin"/>
      </w:r>
      <w:r>
        <w:rPr>
          <w:noProof/>
        </w:rPr>
        <w:instrText xml:space="preserve"> PAGEREF _Toc9259685 \h </w:instrText>
      </w:r>
      <w:r>
        <w:rPr>
          <w:noProof/>
        </w:rPr>
      </w:r>
      <w:r>
        <w:rPr>
          <w:noProof/>
        </w:rPr>
        <w:fldChar w:fldCharType="separate"/>
      </w:r>
      <w:r>
        <w:rPr>
          <w:noProof/>
        </w:rPr>
        <w:t>34</w:t>
      </w:r>
      <w:r>
        <w:rPr>
          <w:noProof/>
        </w:rPr>
        <w:fldChar w:fldCharType="end"/>
      </w:r>
    </w:p>
    <w:p w:rsidR="00000000" w:rsidRDefault="00BB3079">
      <w:pPr>
        <w:pStyle w:val="TDC2"/>
        <w:tabs>
          <w:tab w:val="right" w:leader="underscore" w:pos="8494"/>
        </w:tabs>
        <w:rPr>
          <w:b w:val="0"/>
          <w:noProof/>
          <w:sz w:val="24"/>
          <w:szCs w:val="24"/>
          <w:lang w:val="es-EC"/>
        </w:rPr>
      </w:pPr>
      <w:r>
        <w:rPr>
          <w:noProof/>
          <w:lang w:val="es-EC"/>
        </w:rPr>
        <w:t>Estudio Macroeconómico.-</w:t>
      </w:r>
      <w:r>
        <w:rPr>
          <w:noProof/>
        </w:rPr>
        <w:tab/>
      </w:r>
      <w:r>
        <w:rPr>
          <w:noProof/>
        </w:rPr>
        <w:fldChar w:fldCharType="begin"/>
      </w:r>
      <w:r>
        <w:rPr>
          <w:noProof/>
        </w:rPr>
        <w:instrText xml:space="preserve"> PAGEREF _Toc9259686 \h </w:instrText>
      </w:r>
      <w:r>
        <w:rPr>
          <w:noProof/>
        </w:rPr>
      </w:r>
      <w:r>
        <w:rPr>
          <w:noProof/>
        </w:rPr>
        <w:fldChar w:fldCharType="separate"/>
      </w:r>
      <w:r>
        <w:rPr>
          <w:noProof/>
        </w:rPr>
        <w:t>35</w:t>
      </w:r>
      <w:r>
        <w:rPr>
          <w:noProof/>
        </w:rPr>
        <w:fldChar w:fldCharType="end"/>
      </w:r>
    </w:p>
    <w:p w:rsidR="00000000" w:rsidRDefault="00BB3079">
      <w:pPr>
        <w:pStyle w:val="TDC2"/>
        <w:tabs>
          <w:tab w:val="right" w:leader="underscore" w:pos="8494"/>
        </w:tabs>
        <w:rPr>
          <w:b w:val="0"/>
          <w:noProof/>
          <w:sz w:val="24"/>
          <w:szCs w:val="24"/>
          <w:lang w:val="es-EC"/>
        </w:rPr>
      </w:pPr>
      <w:r>
        <w:rPr>
          <w:noProof/>
          <w:lang w:val="es-EC"/>
        </w:rPr>
        <w:t xml:space="preserve">Estudio de Viabilidad </w:t>
      </w:r>
      <w:r>
        <w:rPr>
          <w:noProof/>
          <w:lang w:val="es-EC"/>
        </w:rPr>
        <w:t>Técnica</w:t>
      </w:r>
      <w:r>
        <w:rPr>
          <w:noProof/>
        </w:rPr>
        <w:tab/>
      </w:r>
      <w:r>
        <w:rPr>
          <w:noProof/>
        </w:rPr>
        <w:fldChar w:fldCharType="begin"/>
      </w:r>
      <w:r>
        <w:rPr>
          <w:noProof/>
        </w:rPr>
        <w:instrText xml:space="preserve"> PAGEREF _Toc9259687 \h </w:instrText>
      </w:r>
      <w:r>
        <w:rPr>
          <w:noProof/>
        </w:rPr>
      </w:r>
      <w:r>
        <w:rPr>
          <w:noProof/>
        </w:rPr>
        <w:fldChar w:fldCharType="separate"/>
      </w:r>
      <w:r>
        <w:rPr>
          <w:noProof/>
        </w:rPr>
        <w:t>35</w:t>
      </w:r>
      <w:r>
        <w:rPr>
          <w:noProof/>
        </w:rPr>
        <w:fldChar w:fldCharType="end"/>
      </w:r>
    </w:p>
    <w:p w:rsidR="00000000" w:rsidRDefault="00BB3079">
      <w:pPr>
        <w:pStyle w:val="TDC2"/>
        <w:tabs>
          <w:tab w:val="right" w:leader="underscore" w:pos="8494"/>
        </w:tabs>
        <w:rPr>
          <w:b w:val="0"/>
          <w:noProof/>
          <w:sz w:val="24"/>
          <w:szCs w:val="24"/>
          <w:lang w:val="es-EC"/>
        </w:rPr>
      </w:pPr>
      <w:r>
        <w:rPr>
          <w:noProof/>
          <w:lang w:val="es-EC"/>
        </w:rPr>
        <w:t>Estudio de Viabilidad Legal.-</w:t>
      </w:r>
      <w:r>
        <w:rPr>
          <w:noProof/>
        </w:rPr>
        <w:tab/>
      </w:r>
      <w:r>
        <w:rPr>
          <w:noProof/>
        </w:rPr>
        <w:fldChar w:fldCharType="begin"/>
      </w:r>
      <w:r>
        <w:rPr>
          <w:noProof/>
        </w:rPr>
        <w:instrText xml:space="preserve"> PAGEREF _Toc9259688 \h </w:instrText>
      </w:r>
      <w:r>
        <w:rPr>
          <w:noProof/>
        </w:rPr>
      </w:r>
      <w:r>
        <w:rPr>
          <w:noProof/>
        </w:rPr>
        <w:fldChar w:fldCharType="separate"/>
      </w:r>
      <w:r>
        <w:rPr>
          <w:noProof/>
        </w:rPr>
        <w:t>36</w:t>
      </w:r>
      <w:r>
        <w:rPr>
          <w:noProof/>
        </w:rPr>
        <w:fldChar w:fldCharType="end"/>
      </w:r>
    </w:p>
    <w:p w:rsidR="00000000" w:rsidRDefault="00BB3079">
      <w:pPr>
        <w:pStyle w:val="TDC2"/>
        <w:tabs>
          <w:tab w:val="right" w:leader="underscore" w:pos="8494"/>
        </w:tabs>
        <w:rPr>
          <w:b w:val="0"/>
          <w:noProof/>
          <w:sz w:val="24"/>
          <w:szCs w:val="24"/>
          <w:lang w:val="es-EC"/>
        </w:rPr>
      </w:pPr>
      <w:r>
        <w:rPr>
          <w:noProof/>
          <w:lang w:val="es-EC"/>
        </w:rPr>
        <w:t>Estudio de Viabilidad de Gestión.-</w:t>
      </w:r>
      <w:r>
        <w:rPr>
          <w:noProof/>
        </w:rPr>
        <w:tab/>
      </w:r>
      <w:r>
        <w:rPr>
          <w:noProof/>
        </w:rPr>
        <w:fldChar w:fldCharType="begin"/>
      </w:r>
      <w:r>
        <w:rPr>
          <w:noProof/>
        </w:rPr>
        <w:instrText xml:space="preserve"> PAGEREF _Toc9259689 \h </w:instrText>
      </w:r>
      <w:r>
        <w:rPr>
          <w:noProof/>
        </w:rPr>
      </w:r>
      <w:r>
        <w:rPr>
          <w:noProof/>
        </w:rPr>
        <w:fldChar w:fldCharType="separate"/>
      </w:r>
      <w:r>
        <w:rPr>
          <w:noProof/>
        </w:rPr>
        <w:t>36</w:t>
      </w:r>
      <w:r>
        <w:rPr>
          <w:noProof/>
        </w:rPr>
        <w:fldChar w:fldCharType="end"/>
      </w:r>
    </w:p>
    <w:p w:rsidR="00000000" w:rsidRDefault="00BB3079">
      <w:pPr>
        <w:pStyle w:val="TDC2"/>
        <w:tabs>
          <w:tab w:val="right" w:leader="underscore" w:pos="8494"/>
        </w:tabs>
        <w:rPr>
          <w:b w:val="0"/>
          <w:noProof/>
          <w:sz w:val="24"/>
          <w:szCs w:val="24"/>
          <w:lang w:val="es-EC"/>
        </w:rPr>
      </w:pPr>
      <w:r>
        <w:rPr>
          <w:noProof/>
          <w:lang w:val="es-EC"/>
        </w:rPr>
        <w:t>Estudio de Impacto Ambiental.-</w:t>
      </w:r>
      <w:r>
        <w:rPr>
          <w:noProof/>
        </w:rPr>
        <w:tab/>
      </w:r>
      <w:r>
        <w:rPr>
          <w:noProof/>
        </w:rPr>
        <w:fldChar w:fldCharType="begin"/>
      </w:r>
      <w:r>
        <w:rPr>
          <w:noProof/>
        </w:rPr>
        <w:instrText xml:space="preserve"> PAGEREF _Toc9259690 \h </w:instrText>
      </w:r>
      <w:r>
        <w:rPr>
          <w:noProof/>
        </w:rPr>
      </w:r>
      <w:r>
        <w:rPr>
          <w:noProof/>
        </w:rPr>
        <w:fldChar w:fldCharType="separate"/>
      </w:r>
      <w:r>
        <w:rPr>
          <w:noProof/>
        </w:rPr>
        <w:t>36</w:t>
      </w:r>
      <w:r>
        <w:rPr>
          <w:noProof/>
        </w:rPr>
        <w:fldChar w:fldCharType="end"/>
      </w:r>
    </w:p>
    <w:p w:rsidR="00000000" w:rsidRDefault="00BB3079">
      <w:pPr>
        <w:pStyle w:val="TDC2"/>
        <w:tabs>
          <w:tab w:val="right" w:leader="underscore" w:pos="8494"/>
        </w:tabs>
        <w:rPr>
          <w:b w:val="0"/>
          <w:noProof/>
          <w:sz w:val="24"/>
          <w:szCs w:val="24"/>
          <w:lang w:val="es-EC"/>
        </w:rPr>
      </w:pPr>
      <w:r>
        <w:rPr>
          <w:noProof/>
          <w:lang w:val="es-EC"/>
        </w:rPr>
        <w:t>Estudio de Viabilidad Financ</w:t>
      </w:r>
      <w:r>
        <w:rPr>
          <w:noProof/>
          <w:lang w:val="es-EC"/>
        </w:rPr>
        <w:t>iera.-</w:t>
      </w:r>
      <w:r>
        <w:rPr>
          <w:noProof/>
        </w:rPr>
        <w:tab/>
      </w:r>
      <w:r>
        <w:rPr>
          <w:noProof/>
        </w:rPr>
        <w:fldChar w:fldCharType="begin"/>
      </w:r>
      <w:r>
        <w:rPr>
          <w:noProof/>
        </w:rPr>
        <w:instrText xml:space="preserve"> PAGEREF _Toc9259691 \h </w:instrText>
      </w:r>
      <w:r>
        <w:rPr>
          <w:noProof/>
        </w:rPr>
      </w:r>
      <w:r>
        <w:rPr>
          <w:noProof/>
        </w:rPr>
        <w:fldChar w:fldCharType="separate"/>
      </w:r>
      <w:r>
        <w:rPr>
          <w:noProof/>
        </w:rPr>
        <w:t>37</w:t>
      </w:r>
      <w:r>
        <w:rPr>
          <w:noProof/>
        </w:rPr>
        <w:fldChar w:fldCharType="end"/>
      </w:r>
    </w:p>
    <w:p w:rsidR="00000000" w:rsidRDefault="00BB3079">
      <w:pPr>
        <w:pStyle w:val="TDC1"/>
        <w:tabs>
          <w:tab w:val="right" w:leader="underscore" w:pos="8494"/>
        </w:tabs>
        <w:rPr>
          <w:b w:val="0"/>
          <w:i w:val="0"/>
          <w:noProof/>
          <w:szCs w:val="24"/>
          <w:lang w:val="es-EC"/>
        </w:rPr>
      </w:pPr>
      <w:r>
        <w:rPr>
          <w:noProof/>
          <w:szCs w:val="24"/>
          <w:lang w:val="es-EC"/>
        </w:rPr>
        <w:t>Talleres.-  Evaluación de Proyectos de Inversión en Acuicultura</w:t>
      </w:r>
      <w:r>
        <w:rPr>
          <w:noProof/>
        </w:rPr>
        <w:tab/>
      </w:r>
      <w:r>
        <w:rPr>
          <w:noProof/>
        </w:rPr>
        <w:fldChar w:fldCharType="begin"/>
      </w:r>
      <w:r>
        <w:rPr>
          <w:noProof/>
        </w:rPr>
        <w:instrText xml:space="preserve"> PAGEREF _Toc9259692 \h </w:instrText>
      </w:r>
      <w:r>
        <w:rPr>
          <w:noProof/>
        </w:rPr>
      </w:r>
      <w:r>
        <w:rPr>
          <w:noProof/>
        </w:rPr>
        <w:fldChar w:fldCharType="separate"/>
      </w:r>
      <w:r>
        <w:rPr>
          <w:noProof/>
        </w:rPr>
        <w:t>38</w:t>
      </w:r>
      <w:r>
        <w:rPr>
          <w:noProof/>
        </w:rPr>
        <w:fldChar w:fldCharType="end"/>
      </w:r>
    </w:p>
    <w:p w:rsidR="00000000" w:rsidRDefault="00BB3079">
      <w:pPr>
        <w:pStyle w:val="TDC2"/>
        <w:tabs>
          <w:tab w:val="right" w:leader="underscore" w:pos="8494"/>
        </w:tabs>
        <w:rPr>
          <w:b w:val="0"/>
          <w:noProof/>
          <w:sz w:val="24"/>
          <w:szCs w:val="24"/>
          <w:lang w:val="es-EC"/>
        </w:rPr>
      </w:pPr>
      <w:r>
        <w:rPr>
          <w:noProof/>
          <w:lang w:val="es-EC"/>
        </w:rPr>
        <w:t>Taller 1. Uso de Hoja de cálculo con funciones financieras.-</w:t>
      </w:r>
      <w:r>
        <w:rPr>
          <w:noProof/>
        </w:rPr>
        <w:tab/>
      </w:r>
      <w:r>
        <w:rPr>
          <w:noProof/>
        </w:rPr>
        <w:fldChar w:fldCharType="begin"/>
      </w:r>
      <w:r>
        <w:rPr>
          <w:noProof/>
        </w:rPr>
        <w:instrText xml:space="preserve"> PAGEREF _Toc9259693 \h </w:instrText>
      </w:r>
      <w:r>
        <w:rPr>
          <w:noProof/>
        </w:rPr>
      </w:r>
      <w:r>
        <w:rPr>
          <w:noProof/>
        </w:rPr>
        <w:fldChar w:fldCharType="separate"/>
      </w:r>
      <w:r>
        <w:rPr>
          <w:noProof/>
        </w:rPr>
        <w:t>38</w:t>
      </w:r>
      <w:r>
        <w:rPr>
          <w:noProof/>
        </w:rPr>
        <w:fldChar w:fldCharType="end"/>
      </w:r>
    </w:p>
    <w:p w:rsidR="00000000" w:rsidRDefault="00BB3079">
      <w:pPr>
        <w:pStyle w:val="TDC2"/>
        <w:tabs>
          <w:tab w:val="right" w:leader="underscore" w:pos="8494"/>
        </w:tabs>
        <w:rPr>
          <w:b w:val="0"/>
          <w:noProof/>
          <w:sz w:val="24"/>
          <w:szCs w:val="24"/>
          <w:lang w:val="es-EC"/>
        </w:rPr>
      </w:pPr>
      <w:r>
        <w:rPr>
          <w:noProof/>
          <w:lang w:val="es-EC"/>
        </w:rPr>
        <w:t>Taller 2. Ejemplos de problemas</w:t>
      </w:r>
      <w:r>
        <w:rPr>
          <w:noProof/>
          <w:lang w:val="es-EC"/>
        </w:rPr>
        <w:t xml:space="preserve"> con la tasa interna de retorno.-</w:t>
      </w:r>
      <w:r>
        <w:rPr>
          <w:noProof/>
        </w:rPr>
        <w:tab/>
      </w:r>
      <w:r>
        <w:rPr>
          <w:noProof/>
        </w:rPr>
        <w:fldChar w:fldCharType="begin"/>
      </w:r>
      <w:r>
        <w:rPr>
          <w:noProof/>
        </w:rPr>
        <w:instrText xml:space="preserve"> PAGEREF _Toc9259694 \h </w:instrText>
      </w:r>
      <w:r>
        <w:rPr>
          <w:noProof/>
        </w:rPr>
      </w:r>
      <w:r>
        <w:rPr>
          <w:noProof/>
        </w:rPr>
        <w:fldChar w:fldCharType="separate"/>
      </w:r>
      <w:r>
        <w:rPr>
          <w:noProof/>
        </w:rPr>
        <w:t>38</w:t>
      </w:r>
      <w:r>
        <w:rPr>
          <w:noProof/>
        </w:rPr>
        <w:fldChar w:fldCharType="end"/>
      </w:r>
    </w:p>
    <w:p w:rsidR="00000000" w:rsidRDefault="00BB3079">
      <w:pPr>
        <w:pStyle w:val="TDC2"/>
        <w:tabs>
          <w:tab w:val="right" w:leader="underscore" w:pos="8494"/>
        </w:tabs>
        <w:rPr>
          <w:b w:val="0"/>
          <w:noProof/>
          <w:sz w:val="24"/>
          <w:szCs w:val="24"/>
          <w:lang w:val="es-EC"/>
        </w:rPr>
      </w:pPr>
      <w:r>
        <w:rPr>
          <w:noProof/>
          <w:lang w:val="es-EC"/>
        </w:rPr>
        <w:t>Taller 3.- Evaluación de un proyecto de inversión en Maquinaria Nueva.</w:t>
      </w:r>
      <w:r>
        <w:rPr>
          <w:noProof/>
        </w:rPr>
        <w:tab/>
      </w:r>
      <w:r>
        <w:rPr>
          <w:noProof/>
        </w:rPr>
        <w:fldChar w:fldCharType="begin"/>
      </w:r>
      <w:r>
        <w:rPr>
          <w:noProof/>
        </w:rPr>
        <w:instrText xml:space="preserve"> PAGEREF _Toc9259695 \h </w:instrText>
      </w:r>
      <w:r>
        <w:rPr>
          <w:noProof/>
        </w:rPr>
      </w:r>
      <w:r>
        <w:rPr>
          <w:noProof/>
        </w:rPr>
        <w:fldChar w:fldCharType="separate"/>
      </w:r>
      <w:r>
        <w:rPr>
          <w:noProof/>
        </w:rPr>
        <w:t>38</w:t>
      </w:r>
      <w:r>
        <w:rPr>
          <w:noProof/>
        </w:rPr>
        <w:fldChar w:fldCharType="end"/>
      </w:r>
    </w:p>
    <w:p w:rsidR="00000000" w:rsidRDefault="00BB3079">
      <w:pPr>
        <w:pStyle w:val="Ttulo2"/>
        <w:rPr>
          <w:lang w:val="es-EC"/>
        </w:rPr>
      </w:pPr>
      <w:r>
        <w:rPr>
          <w:lang w:val="es-EC"/>
        </w:rPr>
        <w:fldChar w:fldCharType="end"/>
      </w:r>
    </w:p>
    <w:p w:rsidR="00000000" w:rsidRDefault="00BB3079">
      <w:pPr>
        <w:pStyle w:val="Ttulo2"/>
        <w:rPr>
          <w:lang w:val="es-EC"/>
        </w:rPr>
      </w:pPr>
      <w:bookmarkStart w:id="1" w:name="_Toc9259628"/>
      <w:r>
        <w:rPr>
          <w:lang w:val="es-EC"/>
        </w:rPr>
        <w:t>Introducción</w:t>
      </w:r>
      <w:bookmarkEnd w:id="1"/>
    </w:p>
    <w:p w:rsidR="00000000" w:rsidRDefault="00BB3079">
      <w:pPr>
        <w:rPr>
          <w:lang w:val="es-EC"/>
        </w:rPr>
      </w:pPr>
      <w:r>
        <w:rPr>
          <w:lang w:val="es-EC"/>
        </w:rPr>
        <w:t>El objetivo de este curso es dar a los estudiantes conocimientos del compo</w:t>
      </w:r>
      <w:r>
        <w:rPr>
          <w:lang w:val="es-EC"/>
        </w:rPr>
        <w:t>rtamiento de los costos en empresas acuícolas, a la vez que capacitarlos en la administración y evaluación f</w:t>
      </w:r>
      <w:r>
        <w:rPr>
          <w:lang w:val="es-EC"/>
        </w:rPr>
        <w:t>i</w:t>
      </w:r>
      <w:r>
        <w:rPr>
          <w:lang w:val="es-EC"/>
        </w:rPr>
        <w:t xml:space="preserve">nanciera de las mismas. Se hará énfasis en la manera correcta de controlar los costos y formas de evaluar la rentabilidad y toma de decisiones. Se </w:t>
      </w:r>
      <w:r>
        <w:rPr>
          <w:lang w:val="es-EC"/>
        </w:rPr>
        <w:t>evaluarán casos reales.</w:t>
      </w:r>
    </w:p>
    <w:p w:rsidR="00000000" w:rsidRDefault="00BB3079">
      <w:pPr>
        <w:rPr>
          <w:lang w:val="es-EC"/>
        </w:rPr>
      </w:pPr>
    </w:p>
    <w:p w:rsidR="00000000" w:rsidRDefault="00BB3079">
      <w:pPr>
        <w:rPr>
          <w:lang w:val="es-EC"/>
        </w:rPr>
      </w:pPr>
      <w:r>
        <w:rPr>
          <w:lang w:val="es-EC"/>
        </w:rPr>
        <w:t>Se empezará el curso con un repaso de Contabilidad Administrativa, para asegurar que todos los participantes sepan el uso de esta herramienta y sus conceptos, necesario para entender el resto del curso. Se espera que al terminar es</w:t>
      </w:r>
      <w:r>
        <w:rPr>
          <w:lang w:val="es-EC"/>
        </w:rPr>
        <w:t>ta parte todos los participantes entiendan los pri</w:t>
      </w:r>
      <w:r>
        <w:rPr>
          <w:lang w:val="es-EC"/>
        </w:rPr>
        <w:t>n</w:t>
      </w:r>
      <w:r>
        <w:rPr>
          <w:lang w:val="es-EC"/>
        </w:rPr>
        <w:t>cipales estados financieros y puedan armarlos correctamente.</w:t>
      </w:r>
    </w:p>
    <w:p w:rsidR="00000000" w:rsidRDefault="00BB3079">
      <w:pPr>
        <w:rPr>
          <w:lang w:val="es-EC"/>
        </w:rPr>
      </w:pPr>
    </w:p>
    <w:p w:rsidR="00000000" w:rsidRDefault="00BB3079">
      <w:pPr>
        <w:rPr>
          <w:lang w:val="es-EC"/>
        </w:rPr>
      </w:pPr>
      <w:r>
        <w:rPr>
          <w:lang w:val="es-EC"/>
        </w:rPr>
        <w:t>Se continuará con una revisión de la estructura de costos, ingresos y egresos en los sistemas de producción acuícola. Aquí se revisarán los dif</w:t>
      </w:r>
      <w:r>
        <w:rPr>
          <w:lang w:val="es-EC"/>
        </w:rPr>
        <w:t>erentes elementos del costo en los sistemas de producción acuícola, y se comentará de cómo ellos pueden comportarse de diferentes si</w:t>
      </w:r>
      <w:r>
        <w:rPr>
          <w:lang w:val="es-EC"/>
        </w:rPr>
        <w:t>s</w:t>
      </w:r>
      <w:r>
        <w:rPr>
          <w:lang w:val="es-EC"/>
        </w:rPr>
        <w:t>temas de producción y de la importancia de evaluar bien la forma de tratar a uno de ellos d</w:t>
      </w:r>
      <w:r>
        <w:rPr>
          <w:lang w:val="es-EC"/>
        </w:rPr>
        <w:t>e</w:t>
      </w:r>
      <w:r>
        <w:rPr>
          <w:lang w:val="es-EC"/>
        </w:rPr>
        <w:t xml:space="preserve">pendiendo del negocio. También </w:t>
      </w:r>
      <w:r>
        <w:rPr>
          <w:lang w:val="es-EC"/>
        </w:rPr>
        <w:t>se revisará la posición en el tiempo de cada uno, cosa que es de principal importancia para la evaluación financiera.</w:t>
      </w:r>
    </w:p>
    <w:p w:rsidR="00000000" w:rsidRDefault="00BB3079">
      <w:pPr>
        <w:rPr>
          <w:lang w:val="es-EC"/>
        </w:rPr>
      </w:pPr>
    </w:p>
    <w:p w:rsidR="00000000" w:rsidRDefault="00BB3079">
      <w:pPr>
        <w:rPr>
          <w:lang w:val="es-EC"/>
        </w:rPr>
      </w:pPr>
      <w:r>
        <w:rPr>
          <w:lang w:val="es-EC"/>
        </w:rPr>
        <w:t>Se revisarán los conceptos de costos fijos y variables, la importancia de identificar correct</w:t>
      </w:r>
      <w:r>
        <w:rPr>
          <w:lang w:val="es-EC"/>
        </w:rPr>
        <w:t>a</w:t>
      </w:r>
      <w:r>
        <w:rPr>
          <w:lang w:val="es-EC"/>
        </w:rPr>
        <w:t>mente estos y problemas y decisiones erróne</w:t>
      </w:r>
      <w:r>
        <w:rPr>
          <w:lang w:val="es-EC"/>
        </w:rPr>
        <w:t>as comunes que se pueden tomar al simplificar un sistema de costos a solo estos 2 rubros.</w:t>
      </w:r>
    </w:p>
    <w:p w:rsidR="00000000" w:rsidRDefault="00BB3079">
      <w:pPr>
        <w:rPr>
          <w:lang w:val="es-EC"/>
        </w:rPr>
      </w:pPr>
    </w:p>
    <w:p w:rsidR="00000000" w:rsidRDefault="00BB3079">
      <w:pPr>
        <w:rPr>
          <w:lang w:val="es-EC"/>
        </w:rPr>
      </w:pPr>
      <w:r>
        <w:rPr>
          <w:lang w:val="es-EC"/>
        </w:rPr>
        <w:t>Se hará una revisión de las inversiones y sus efectos en el flujo de caja y el costo.</w:t>
      </w:r>
    </w:p>
    <w:p w:rsidR="00000000" w:rsidRDefault="00BB3079">
      <w:pPr>
        <w:rPr>
          <w:lang w:val="es-EC"/>
        </w:rPr>
      </w:pPr>
    </w:p>
    <w:p w:rsidR="00000000" w:rsidRDefault="00BB3079">
      <w:pPr>
        <w:rPr>
          <w:lang w:val="es-EC"/>
        </w:rPr>
      </w:pPr>
      <w:r>
        <w:rPr>
          <w:lang w:val="es-EC"/>
        </w:rPr>
        <w:t>Se continuará con evaluación financiera, y corresponde a las bases matemáticas</w:t>
      </w:r>
      <w:r>
        <w:rPr>
          <w:lang w:val="es-EC"/>
        </w:rPr>
        <w:t xml:space="preserve"> y financieras que se usan para la evaluación de la rentabilidad. Se tratará de dar mayor énfasis en la parte co</w:t>
      </w:r>
      <w:r>
        <w:rPr>
          <w:lang w:val="es-EC"/>
        </w:rPr>
        <w:t>n</w:t>
      </w:r>
      <w:r>
        <w:rPr>
          <w:lang w:val="es-EC"/>
        </w:rPr>
        <w:t>ceptual y práctica de las mismas y menos al cálculo matemático en sí, ya que con la ayuda de las computadoras, este trabajo se simplifica enorm</w:t>
      </w:r>
      <w:r>
        <w:rPr>
          <w:lang w:val="es-EC"/>
        </w:rPr>
        <w:t>emente.</w:t>
      </w:r>
    </w:p>
    <w:p w:rsidR="00000000" w:rsidRDefault="00BB3079">
      <w:pPr>
        <w:rPr>
          <w:lang w:val="es-EC"/>
        </w:rPr>
      </w:pPr>
    </w:p>
    <w:p w:rsidR="00000000" w:rsidRDefault="00BB3079">
      <w:pPr>
        <w:rPr>
          <w:lang w:val="es-EC"/>
        </w:rPr>
      </w:pPr>
      <w:r>
        <w:rPr>
          <w:lang w:val="es-EC"/>
        </w:rPr>
        <w:t>Por último se revisará la orientación y la metodología adecuada que permite actuar con may</w:t>
      </w:r>
      <w:r>
        <w:rPr>
          <w:lang w:val="es-EC"/>
        </w:rPr>
        <w:t>o</w:t>
      </w:r>
      <w:r>
        <w:rPr>
          <w:lang w:val="es-EC"/>
        </w:rPr>
        <w:t>res bases y criterios frente a la planeación y puesta en marcha de un proyecto de acuicultura de tipo privado, desarrollar conceptos que permitan el análisi</w:t>
      </w:r>
      <w:r>
        <w:rPr>
          <w:lang w:val="es-EC"/>
        </w:rPr>
        <w:t>s económico y f</w:t>
      </w:r>
      <w:r>
        <w:rPr>
          <w:lang w:val="es-EC"/>
        </w:rPr>
        <w:t>i</w:t>
      </w:r>
      <w:r>
        <w:rPr>
          <w:lang w:val="es-EC"/>
        </w:rPr>
        <w:t>nanciero de un proyecto acuícola para optimizar el  rendimiento y reducir el riesgo de una i</w:t>
      </w:r>
      <w:r>
        <w:rPr>
          <w:lang w:val="es-EC"/>
        </w:rPr>
        <w:t>n</w:t>
      </w:r>
      <w:r>
        <w:rPr>
          <w:lang w:val="es-EC"/>
        </w:rPr>
        <w:t>versión financiera,  o la creación de una empresa acuícola.</w:t>
      </w:r>
    </w:p>
    <w:p w:rsidR="00000000" w:rsidRDefault="00BB3079">
      <w:pPr>
        <w:rPr>
          <w:lang w:val="es-EC"/>
        </w:rPr>
      </w:pPr>
    </w:p>
    <w:p w:rsidR="00000000" w:rsidRDefault="00BB3079">
      <w:pPr>
        <w:rPr>
          <w:lang w:val="es-EC"/>
        </w:rPr>
      </w:pPr>
      <w:r>
        <w:rPr>
          <w:lang w:val="es-EC"/>
        </w:rPr>
        <w:t>Espero que este taller sea beneficioso para todos los participantes, y que puedan util</w:t>
      </w:r>
      <w:r>
        <w:rPr>
          <w:lang w:val="es-EC"/>
        </w:rPr>
        <w:t>izar las herramientas que en él veamos, a fin de tomar mejores decisiones de asignación de recursos en su trabajo diario.</w:t>
      </w:r>
    </w:p>
    <w:p w:rsidR="00000000" w:rsidRDefault="00BB3079">
      <w:pPr>
        <w:pStyle w:val="Ttulo2"/>
        <w:rPr>
          <w:lang w:val="es-EC"/>
        </w:rPr>
      </w:pPr>
      <w:bookmarkStart w:id="2" w:name="_Toc9259629"/>
      <w:r>
        <w:rPr>
          <w:lang w:val="es-EC"/>
        </w:rPr>
        <w:t>Contabilidad Administrativa</w:t>
      </w:r>
      <w:bookmarkEnd w:id="2"/>
    </w:p>
    <w:p w:rsidR="00000000" w:rsidRDefault="00BB3079">
      <w:pPr>
        <w:rPr>
          <w:lang w:val="es-EC"/>
        </w:rPr>
      </w:pPr>
      <w:r>
        <w:rPr>
          <w:lang w:val="es-EC"/>
        </w:rPr>
        <w:t>Concepto de Cont. Adm, Diferencias con cont. Fin y Fiscal. Cosas buenas y malas, problemas con los contado</w:t>
      </w:r>
      <w:r>
        <w:rPr>
          <w:lang w:val="es-EC"/>
        </w:rPr>
        <w:t>res Importancia de conocer el negocio para poder tomar decisiones basadas en costos y beneficios. Conocimiento de Técnica, del Negocio, mercado y parte Adm-Fin .</w:t>
      </w:r>
    </w:p>
    <w:p w:rsidR="00000000" w:rsidRDefault="00BB3079">
      <w:pPr>
        <w:rPr>
          <w:lang w:val="es-EC"/>
        </w:rPr>
      </w:pPr>
    </w:p>
    <w:p w:rsidR="00000000" w:rsidRDefault="00BB3079">
      <w:pPr>
        <w:pStyle w:val="Ttulo3"/>
        <w:rPr>
          <w:lang w:val="es-EC"/>
        </w:rPr>
      </w:pPr>
      <w:bookmarkStart w:id="3" w:name="_Toc9259630"/>
      <w:r>
        <w:rPr>
          <w:lang w:val="es-EC"/>
        </w:rPr>
        <w:t>Balance General.-</w:t>
      </w:r>
      <w:bookmarkEnd w:id="3"/>
    </w:p>
    <w:p w:rsidR="00000000" w:rsidRDefault="00BB3079">
      <w:pPr>
        <w:rPr>
          <w:lang w:val="es-EC"/>
        </w:rPr>
      </w:pPr>
      <w:r>
        <w:rPr>
          <w:lang w:val="es-EC"/>
        </w:rPr>
        <w:t>Que es, partes, cuentas como se comporta que esta dentro de el movimientos.</w:t>
      </w:r>
    </w:p>
    <w:p w:rsidR="00000000" w:rsidRDefault="00BB3079">
      <w:pPr>
        <w:pStyle w:val="Ttulo3"/>
        <w:rPr>
          <w:lang w:val="es-EC"/>
        </w:rPr>
      </w:pPr>
      <w:bookmarkStart w:id="4" w:name="_Toc9259631"/>
      <w:r>
        <w:rPr>
          <w:lang w:val="es-EC"/>
        </w:rPr>
        <w:t>Estado de Perdidas y Ganancias.-</w:t>
      </w:r>
      <w:bookmarkEnd w:id="4"/>
    </w:p>
    <w:p w:rsidR="00000000" w:rsidRDefault="00BB3079">
      <w:pPr>
        <w:rPr>
          <w:lang w:val="es-EC"/>
        </w:rPr>
      </w:pPr>
      <w:r>
        <w:rPr>
          <w:lang w:val="es-EC"/>
        </w:rPr>
        <w:t>Que es, partes, cuentas como se comporta que esta dentro de el movimientos.</w:t>
      </w:r>
    </w:p>
    <w:p w:rsidR="00000000" w:rsidRDefault="00BB3079">
      <w:pPr>
        <w:pStyle w:val="Ttulo3"/>
        <w:rPr>
          <w:lang w:val="es-EC"/>
        </w:rPr>
      </w:pPr>
      <w:bookmarkStart w:id="5" w:name="_Toc9259632"/>
      <w:r>
        <w:rPr>
          <w:lang w:val="es-EC"/>
        </w:rPr>
        <w:t>Flujo de Caja.-</w:t>
      </w:r>
      <w:bookmarkEnd w:id="5"/>
    </w:p>
    <w:p w:rsidR="00000000" w:rsidRDefault="00BB3079">
      <w:pPr>
        <w:rPr>
          <w:lang w:val="es-EC"/>
        </w:rPr>
      </w:pPr>
      <w:r>
        <w:rPr>
          <w:lang w:val="es-EC"/>
        </w:rPr>
        <w:t>Que es, partes, cuentas como se comporta que esta dentro de el movimientos, 2 tipos de Flujo de caja: Contable y Financiero.</w:t>
      </w:r>
    </w:p>
    <w:p w:rsidR="00000000" w:rsidRDefault="00BB3079">
      <w:pPr>
        <w:pStyle w:val="Ttulo3"/>
        <w:rPr>
          <w:lang w:val="es-EC"/>
        </w:rPr>
      </w:pPr>
      <w:bookmarkStart w:id="6" w:name="_Toc9259633"/>
      <w:r>
        <w:rPr>
          <w:lang w:val="es-EC"/>
        </w:rPr>
        <w:t>Ejerc</w:t>
      </w:r>
      <w:r>
        <w:rPr>
          <w:lang w:val="es-EC"/>
        </w:rPr>
        <w:t>icio.-</w:t>
      </w:r>
      <w:bookmarkEnd w:id="6"/>
    </w:p>
    <w:p w:rsidR="00000000" w:rsidRDefault="00BB3079">
      <w:pPr>
        <w:rPr>
          <w:lang w:val="es-EC"/>
        </w:rPr>
      </w:pPr>
    </w:p>
    <w:p w:rsidR="00000000" w:rsidRDefault="00BB3079">
      <w:pPr>
        <w:rPr>
          <w:lang w:val="es-EC"/>
        </w:rPr>
      </w:pPr>
    </w:p>
    <w:p w:rsidR="00000000" w:rsidRDefault="00BB3079">
      <w:pPr>
        <w:rPr>
          <w:lang w:val="es-EC"/>
        </w:rPr>
      </w:pPr>
    </w:p>
    <w:p w:rsidR="00000000" w:rsidRDefault="00BB3079">
      <w:pPr>
        <w:rPr>
          <w:lang w:val="es-EC"/>
        </w:rPr>
      </w:pPr>
    </w:p>
    <w:p w:rsidR="00000000" w:rsidRDefault="00BB3079">
      <w:pPr>
        <w:pStyle w:val="Ttulo2"/>
        <w:rPr>
          <w:lang w:val="es-EC"/>
        </w:rPr>
      </w:pPr>
    </w:p>
    <w:p w:rsidR="00000000" w:rsidRDefault="00BB3079">
      <w:pPr>
        <w:pStyle w:val="Ttulo2"/>
        <w:rPr>
          <w:lang w:val="es-EC"/>
        </w:rPr>
      </w:pPr>
      <w:r>
        <w:rPr>
          <w:lang w:val="es-EC"/>
        </w:rPr>
        <w:br w:type="page"/>
      </w:r>
      <w:bookmarkStart w:id="7" w:name="_Toc9259634"/>
      <w:r>
        <w:rPr>
          <w:lang w:val="es-EC"/>
        </w:rPr>
        <w:t>Estructura de Costos, Ingresos  y Egresos en Sistemas de Producción Acuícola</w:t>
      </w:r>
      <w:bookmarkEnd w:id="7"/>
    </w:p>
    <w:p w:rsidR="00000000" w:rsidRDefault="00BB3079">
      <w:pPr>
        <w:rPr>
          <w:lang w:val="es-EC"/>
        </w:rPr>
      </w:pPr>
      <w:r>
        <w:rPr>
          <w:lang w:val="es-EC"/>
        </w:rPr>
        <w:t xml:space="preserve">Debemos de recordar que el método que utilizaremos para evaluar los proyectos se basa en ingresos  y egresos  de efectivo, no en costos de producción ni en costos de </w:t>
      </w:r>
      <w:r>
        <w:rPr>
          <w:lang w:val="es-EC"/>
        </w:rPr>
        <w:t>ventas, sin e</w:t>
      </w:r>
      <w:r>
        <w:rPr>
          <w:lang w:val="es-EC"/>
        </w:rPr>
        <w:t>m</w:t>
      </w:r>
      <w:r>
        <w:rPr>
          <w:lang w:val="es-EC"/>
        </w:rPr>
        <w:t>bargo, la estimación de costos futuros constituye uno de los aspectos centrales del trabajo del evaluador. Esto se debe en parte, porque para poder definir  todos los egresos, se deberá de calcular primero la situación contable de la empresa.</w:t>
      </w:r>
      <w:r>
        <w:rPr>
          <w:lang w:val="es-EC"/>
        </w:rPr>
        <w:t xml:space="preserve"> Además, se requiere del uso de una e</w:t>
      </w:r>
      <w:r>
        <w:rPr>
          <w:lang w:val="es-EC"/>
        </w:rPr>
        <w:t>s</w:t>
      </w:r>
      <w:r>
        <w:rPr>
          <w:lang w:val="es-EC"/>
        </w:rPr>
        <w:t>tructura contable, puesto que para la toma de decisiones se requerirá adicionalmente de ella para determinar los efectos reales de los costos que se desea medir en una situación determ</w:t>
      </w:r>
      <w:r>
        <w:rPr>
          <w:lang w:val="es-EC"/>
        </w:rPr>
        <w:t>i</w:t>
      </w:r>
      <w:r>
        <w:rPr>
          <w:lang w:val="es-EC"/>
        </w:rPr>
        <w:t xml:space="preserve">nada. </w:t>
      </w:r>
    </w:p>
    <w:p w:rsidR="00000000" w:rsidRDefault="00BB3079">
      <w:pPr>
        <w:rPr>
          <w:lang w:val="es-EC"/>
        </w:rPr>
      </w:pPr>
    </w:p>
    <w:p w:rsidR="00000000" w:rsidRDefault="00BB3079">
      <w:pPr>
        <w:rPr>
          <w:lang w:val="es-EC"/>
        </w:rPr>
      </w:pPr>
      <w:r>
        <w:rPr>
          <w:lang w:val="es-EC"/>
        </w:rPr>
        <w:t>Una manera de proyectar t</w:t>
      </w:r>
      <w:r>
        <w:rPr>
          <w:lang w:val="es-EC"/>
        </w:rPr>
        <w:t>anto los costos como los egresos resulta de simular el sistema de producción e identificar de forma separada tanto los movimientos de costo como los de los egresos. La ventaja de este método es que da mayor precisión, especialmente en ciclos de cultivos la</w:t>
      </w:r>
      <w:r>
        <w:rPr>
          <w:lang w:val="es-EC"/>
        </w:rPr>
        <w:t xml:space="preserve">rgos, como suele suceder en acuicultura. </w:t>
      </w:r>
    </w:p>
    <w:p w:rsidR="00000000" w:rsidRDefault="00BB3079">
      <w:pPr>
        <w:rPr>
          <w:lang w:val="es-EC"/>
        </w:rPr>
      </w:pPr>
      <w:r>
        <w:rPr>
          <w:lang w:val="es-EC"/>
        </w:rPr>
        <w:t>Repasemos algunos de los costos /egresos que se llevan a cabo en sistemas de acuicultura, pero tengamos en cuenta que estos son solo ejemplos, y como y cuales costos y egresos se consideren van a depender de cada p</w:t>
      </w:r>
      <w:r>
        <w:rPr>
          <w:lang w:val="es-EC"/>
        </w:rPr>
        <w:t>royecto en específico y del criterio del evaluador. El obj</w:t>
      </w:r>
      <w:r>
        <w:rPr>
          <w:lang w:val="es-EC"/>
        </w:rPr>
        <w:t>e</w:t>
      </w:r>
      <w:r>
        <w:rPr>
          <w:lang w:val="es-EC"/>
        </w:rPr>
        <w:t>tivo de esta sección, mas que pretender recopilar todos los costos en sistemas de producción acuícolas, es el obligar al participante a reflexionar sobre los mismos.</w:t>
      </w:r>
    </w:p>
    <w:p w:rsidR="00000000" w:rsidRDefault="00BB3079">
      <w:pPr>
        <w:rPr>
          <w:lang w:val="es-EC"/>
        </w:rPr>
      </w:pPr>
      <w:r>
        <w:rPr>
          <w:lang w:val="es-EC"/>
        </w:rPr>
        <w:t xml:space="preserve">En el Anexo 2 se encuentra una </w:t>
      </w:r>
      <w:r>
        <w:rPr>
          <w:lang w:val="es-EC"/>
        </w:rPr>
        <w:t>tabla de precios de algunos insumos más comúnmente utiliz</w:t>
      </w:r>
      <w:r>
        <w:rPr>
          <w:lang w:val="es-EC"/>
        </w:rPr>
        <w:t>a</w:t>
      </w:r>
      <w:r>
        <w:rPr>
          <w:lang w:val="es-EC"/>
        </w:rPr>
        <w:t>dos en una camaronera.</w:t>
      </w:r>
    </w:p>
    <w:p w:rsidR="00000000" w:rsidRDefault="00BB3079">
      <w:pPr>
        <w:pStyle w:val="Ttulo3"/>
        <w:rPr>
          <w:lang w:val="es-EC"/>
        </w:rPr>
      </w:pPr>
      <w:bookmarkStart w:id="8" w:name="_Toc9259635"/>
      <w:r>
        <w:rPr>
          <w:lang w:val="es-EC"/>
        </w:rPr>
        <w:t>Reproductores.-</w:t>
      </w:r>
      <w:bookmarkEnd w:id="8"/>
    </w:p>
    <w:p w:rsidR="00000000" w:rsidRDefault="00BB3079">
      <w:pPr>
        <w:rPr>
          <w:lang w:val="es-EC"/>
        </w:rPr>
      </w:pPr>
      <w:r>
        <w:rPr>
          <w:lang w:val="es-EC"/>
        </w:rPr>
        <w:t>Los reproductores son usados en sistemas de producción de semillas (Hatcheries, Desovad</w:t>
      </w:r>
      <w:r>
        <w:rPr>
          <w:lang w:val="es-EC"/>
        </w:rPr>
        <w:t>e</w:t>
      </w:r>
      <w:r>
        <w:rPr>
          <w:lang w:val="es-EC"/>
        </w:rPr>
        <w:t xml:space="preserve">ros, maduración, producción de alevines, etc.). </w:t>
      </w:r>
    </w:p>
    <w:p w:rsidR="00000000" w:rsidRDefault="00BB3079">
      <w:pPr>
        <w:rPr>
          <w:lang w:val="es-EC"/>
        </w:rPr>
      </w:pPr>
      <w:r>
        <w:rPr>
          <w:lang w:val="es-EC"/>
        </w:rPr>
        <w:t>En casos en donde la e</w:t>
      </w:r>
      <w:r>
        <w:rPr>
          <w:lang w:val="es-EC"/>
        </w:rPr>
        <w:t>speranza de producción o de vida es conocida y su costo relativamente alto, como por ejemplo con líneas de reproductores especiales, el costo de los reproductores se puede amortizar con base en estos valores. En casos en donde la vida de los mismos es cort</w:t>
      </w:r>
      <w:r>
        <w:rPr>
          <w:lang w:val="es-EC"/>
        </w:rPr>
        <w:t>a y su producción puntual, por ejemplo en los desovaderos de camarón, ellos se pueden considerar como materia prima. En situaciones, en donde el costo de los mismos es relativ</w:t>
      </w:r>
      <w:r>
        <w:rPr>
          <w:lang w:val="es-EC"/>
        </w:rPr>
        <w:t>a</w:t>
      </w:r>
      <w:r>
        <w:rPr>
          <w:lang w:val="es-EC"/>
        </w:rPr>
        <w:t>mente bajo, o en donde se requiere un remplazo periódico de los mismos, puede co</w:t>
      </w:r>
      <w:r>
        <w:rPr>
          <w:lang w:val="es-EC"/>
        </w:rPr>
        <w:t>nsiderarse su costo como un costo del período.</w:t>
      </w:r>
    </w:p>
    <w:p w:rsidR="00000000" w:rsidRDefault="00BB3079">
      <w:pPr>
        <w:rPr>
          <w:lang w:val="es-EC"/>
        </w:rPr>
      </w:pPr>
      <w:r>
        <w:rPr>
          <w:lang w:val="es-EC"/>
        </w:rPr>
        <w:t xml:space="preserve">Dependiendo del tipo de negocio, el costo de los reproductores va a reflejarse finalmente en  el costo de la semilla, de donde puede pasar al costo de venta (en caso de venta) o al costo de producción en caso </w:t>
      </w:r>
      <w:r>
        <w:rPr>
          <w:lang w:val="es-EC"/>
        </w:rPr>
        <w:t>de cultivo de engorde.</w:t>
      </w:r>
    </w:p>
    <w:p w:rsidR="00000000" w:rsidRDefault="00BB3079">
      <w:pPr>
        <w:rPr>
          <w:lang w:val="es-EC"/>
        </w:rPr>
      </w:pPr>
      <w:r>
        <w:rPr>
          <w:lang w:val="es-EC"/>
        </w:rPr>
        <w:t>Dependiendo del  sistema, los reproductores pueden ser considerados costos vari</w:t>
      </w:r>
      <w:r>
        <w:rPr>
          <w:lang w:val="es-EC"/>
        </w:rPr>
        <w:t>a</w:t>
      </w:r>
      <w:r>
        <w:rPr>
          <w:lang w:val="es-EC"/>
        </w:rPr>
        <w:t xml:space="preserve">bles o fijos. </w:t>
      </w:r>
    </w:p>
    <w:p w:rsidR="00000000" w:rsidRDefault="00BB3079">
      <w:pPr>
        <w:rPr>
          <w:lang w:val="es-EC"/>
        </w:rPr>
      </w:pPr>
      <w:r>
        <w:rPr>
          <w:lang w:val="es-EC"/>
        </w:rPr>
        <w:t>Los egresos se generarán al momento de adquirir los reproductores, pero solo se generarán ingresos en caso de ventas a terceros. En caso d</w:t>
      </w:r>
      <w:r>
        <w:rPr>
          <w:lang w:val="es-EC"/>
        </w:rPr>
        <w:t>e transferencia de la semilla a un sistema de engorde no.</w:t>
      </w:r>
    </w:p>
    <w:p w:rsidR="00000000" w:rsidRDefault="00BB3079">
      <w:pPr>
        <w:pStyle w:val="Ttulo3"/>
        <w:rPr>
          <w:lang w:val="es-EC"/>
        </w:rPr>
      </w:pPr>
      <w:bookmarkStart w:id="9" w:name="_Toc9259636"/>
      <w:r>
        <w:rPr>
          <w:lang w:val="es-EC"/>
        </w:rPr>
        <w:t>Semillas.-</w:t>
      </w:r>
      <w:bookmarkEnd w:id="9"/>
    </w:p>
    <w:p w:rsidR="00000000" w:rsidRDefault="00BB3079">
      <w:pPr>
        <w:rPr>
          <w:lang w:val="es-EC"/>
        </w:rPr>
      </w:pPr>
      <w:r>
        <w:rPr>
          <w:lang w:val="es-EC"/>
        </w:rPr>
        <w:t>La semilla  es la base del sistema de producción acuícola. Esta puede ser capturada direct</w:t>
      </w:r>
      <w:r>
        <w:rPr>
          <w:lang w:val="es-EC"/>
        </w:rPr>
        <w:t>a</w:t>
      </w:r>
      <w:r>
        <w:rPr>
          <w:lang w:val="es-EC"/>
        </w:rPr>
        <w:t xml:space="preserve">mente,  producida o comprada. </w:t>
      </w:r>
    </w:p>
    <w:p w:rsidR="00000000" w:rsidRDefault="00BB3079">
      <w:pPr>
        <w:rPr>
          <w:lang w:val="es-EC"/>
        </w:rPr>
      </w:pPr>
      <w:r>
        <w:rPr>
          <w:lang w:val="es-EC"/>
        </w:rPr>
        <w:t xml:space="preserve">En la captura, por ejemplo en el caso de fijación de mejillones, </w:t>
      </w:r>
      <w:r>
        <w:rPr>
          <w:lang w:val="es-EC"/>
        </w:rPr>
        <w:t>ostras, algas, o larvas de cam</w:t>
      </w:r>
      <w:r>
        <w:rPr>
          <w:lang w:val="es-EC"/>
        </w:rPr>
        <w:t>a</w:t>
      </w:r>
      <w:r>
        <w:rPr>
          <w:lang w:val="es-EC"/>
        </w:rPr>
        <w:t>rón a inicios del boom camaronero en Ecuador, no se paga un valor específico por la larva, pero se incurren en ciertos costos/egresos para capturarla. Estos costos puede considerárselos como parte del costo de op</w:t>
      </w:r>
      <w:r>
        <w:rPr>
          <w:lang w:val="es-EC"/>
        </w:rPr>
        <w:t>e</w:t>
      </w:r>
      <w:r>
        <w:rPr>
          <w:lang w:val="es-EC"/>
        </w:rPr>
        <w:t xml:space="preserve">ración por  </w:t>
      </w:r>
      <w:r>
        <w:rPr>
          <w:lang w:val="es-EC"/>
        </w:rPr>
        <w:t>lo que son difíciles de  identificar.</w:t>
      </w:r>
    </w:p>
    <w:p w:rsidR="00000000" w:rsidRDefault="00BB3079">
      <w:pPr>
        <w:rPr>
          <w:lang w:val="es-EC"/>
        </w:rPr>
      </w:pPr>
      <w:r>
        <w:rPr>
          <w:lang w:val="es-EC"/>
        </w:rPr>
        <w:t>En el caso de la producción propia de semilla, por ejemplo en  un laboratorio de larvas con sus propias instalaciones de maduración (en este caso se considera semilla a los nauplios produc</w:t>
      </w:r>
      <w:r>
        <w:rPr>
          <w:lang w:val="es-EC"/>
        </w:rPr>
        <w:t>i</w:t>
      </w:r>
      <w:r>
        <w:rPr>
          <w:lang w:val="es-EC"/>
        </w:rPr>
        <w:t>dos) los costos de semilla se</w:t>
      </w:r>
      <w:r>
        <w:rPr>
          <w:lang w:val="es-EC"/>
        </w:rPr>
        <w:t xml:space="preserve"> generarán durante la maduración, y al pasar al engorde (larvicu</w:t>
      </w:r>
      <w:r>
        <w:rPr>
          <w:lang w:val="es-EC"/>
        </w:rPr>
        <w:t>l</w:t>
      </w:r>
      <w:r>
        <w:rPr>
          <w:lang w:val="es-EC"/>
        </w:rPr>
        <w:t>tura), se transferirá el costo, pero no habrá egreso de efectivo, ya que el egreso ya se dio d</w:t>
      </w:r>
      <w:r>
        <w:rPr>
          <w:lang w:val="es-EC"/>
        </w:rPr>
        <w:t>u</w:t>
      </w:r>
      <w:r>
        <w:rPr>
          <w:lang w:val="es-EC"/>
        </w:rPr>
        <w:t>rante el proceso de maduración. Igual se puede decir de un cultivo de 2 fases, en donde en el pr</w:t>
      </w:r>
      <w:r>
        <w:rPr>
          <w:lang w:val="es-EC"/>
        </w:rPr>
        <w:t>ecriadero se cultiva la semilla, incurriendo en costos y egresos durante su cultivo, y, al tran</w:t>
      </w:r>
      <w:r>
        <w:rPr>
          <w:lang w:val="es-EC"/>
        </w:rPr>
        <w:t>s</w:t>
      </w:r>
      <w:r>
        <w:rPr>
          <w:lang w:val="es-EC"/>
        </w:rPr>
        <w:t>ferir los juveniles al sistema de engorde se transfieren todos los costos que se habían incurrido en el precriadero (semilla, alimento, químicos, etc.), pero no</w:t>
      </w:r>
      <w:r>
        <w:rPr>
          <w:lang w:val="es-EC"/>
        </w:rPr>
        <w:t xml:space="preserve"> se incurre en ningún egreso en ese momento.</w:t>
      </w:r>
    </w:p>
    <w:p w:rsidR="00000000" w:rsidRDefault="00BB3079">
      <w:pPr>
        <w:rPr>
          <w:lang w:val="es-EC"/>
        </w:rPr>
      </w:pPr>
      <w:r>
        <w:rPr>
          <w:lang w:val="es-EC"/>
        </w:rPr>
        <w:t>El caso más sencillo de visualizar es en el cual compramos la semilla a una tercera persona. En este caso, el costo  de producción y el egreso se generarían al mismo momento (a no ser que compremos por adelantad</w:t>
      </w:r>
      <w:r>
        <w:rPr>
          <w:lang w:val="es-EC"/>
        </w:rPr>
        <w:t>o o a crédito).</w:t>
      </w:r>
    </w:p>
    <w:p w:rsidR="00000000" w:rsidRDefault="00BB3079">
      <w:pPr>
        <w:rPr>
          <w:lang w:val="es-EC"/>
        </w:rPr>
      </w:pPr>
    </w:p>
    <w:p w:rsidR="00000000" w:rsidRDefault="00BB3079">
      <w:pPr>
        <w:pStyle w:val="Ttulo3"/>
        <w:rPr>
          <w:lang w:val="es-EC"/>
        </w:rPr>
      </w:pPr>
      <w:bookmarkStart w:id="10" w:name="_Toc9259637"/>
      <w:r>
        <w:rPr>
          <w:lang w:val="es-EC"/>
        </w:rPr>
        <w:t>Mano de Obra.-</w:t>
      </w:r>
      <w:bookmarkEnd w:id="10"/>
    </w:p>
    <w:p w:rsidR="00000000" w:rsidRDefault="00BB3079">
      <w:pPr>
        <w:rPr>
          <w:lang w:val="es-EC"/>
        </w:rPr>
      </w:pPr>
      <w:r>
        <w:rPr>
          <w:lang w:val="es-EC"/>
        </w:rPr>
        <w:t>Existen 2 tipos de mano de obra. La variable y la fija. La Mano de Obra variable puede calc</w:t>
      </w:r>
      <w:r>
        <w:rPr>
          <w:lang w:val="es-EC"/>
        </w:rPr>
        <w:t>u</w:t>
      </w:r>
      <w:r>
        <w:rPr>
          <w:lang w:val="es-EC"/>
        </w:rPr>
        <w:t>larse fácilmente con base en una tasa de Sucres o Dólares por unidad pr</w:t>
      </w:r>
      <w:r>
        <w:rPr>
          <w:lang w:val="es-EC"/>
        </w:rPr>
        <w:t>o</w:t>
      </w:r>
      <w:r>
        <w:rPr>
          <w:lang w:val="es-EC"/>
        </w:rPr>
        <w:t xml:space="preserve">ducida. </w:t>
      </w:r>
    </w:p>
    <w:p w:rsidR="00000000" w:rsidRDefault="00BB3079">
      <w:pPr>
        <w:rPr>
          <w:lang w:val="es-EC"/>
        </w:rPr>
      </w:pPr>
      <w:r>
        <w:rPr>
          <w:lang w:val="es-EC"/>
        </w:rPr>
        <w:t xml:space="preserve">Para la mano de obra fija es necesario calcular el </w:t>
      </w:r>
      <w:r>
        <w:rPr>
          <w:lang w:val="es-EC"/>
        </w:rPr>
        <w:t>efecto de los beneficios sociales en  los de</w:t>
      </w:r>
      <w:r>
        <w:rPr>
          <w:lang w:val="es-EC"/>
        </w:rPr>
        <w:t>s</w:t>
      </w:r>
      <w:r>
        <w:rPr>
          <w:lang w:val="es-EC"/>
        </w:rPr>
        <w:t>embolsos de efectivo y su amo</w:t>
      </w:r>
      <w:r>
        <w:rPr>
          <w:lang w:val="es-EC"/>
        </w:rPr>
        <w:t>r</w:t>
      </w:r>
      <w:r>
        <w:rPr>
          <w:lang w:val="es-EC"/>
        </w:rPr>
        <w:t xml:space="preserve">tización al costo. </w:t>
      </w:r>
    </w:p>
    <w:p w:rsidR="00000000" w:rsidRDefault="00BB3079">
      <w:pPr>
        <w:rPr>
          <w:lang w:val="es-EC"/>
        </w:rPr>
      </w:pPr>
      <w:r>
        <w:rPr>
          <w:lang w:val="es-EC"/>
        </w:rPr>
        <w:t>Además puede dividirse la mano de obra en directa e indirecta.</w:t>
      </w:r>
    </w:p>
    <w:p w:rsidR="00000000" w:rsidRDefault="00BB3079">
      <w:pPr>
        <w:rPr>
          <w:lang w:val="es-EC"/>
        </w:rPr>
      </w:pPr>
      <w:r>
        <w:rPr>
          <w:lang w:val="es-EC"/>
        </w:rPr>
        <w:t>Mano de obra directa es la que se utiliza para transformar la materia prima en producto term</w:t>
      </w:r>
      <w:r>
        <w:rPr>
          <w:lang w:val="es-EC"/>
        </w:rPr>
        <w:t>i</w:t>
      </w:r>
      <w:r>
        <w:rPr>
          <w:lang w:val="es-EC"/>
        </w:rPr>
        <w:t>nado.</w:t>
      </w:r>
    </w:p>
    <w:p w:rsidR="00000000" w:rsidRDefault="00BB3079">
      <w:pPr>
        <w:rPr>
          <w:lang w:val="es-EC"/>
        </w:rPr>
      </w:pPr>
      <w:r>
        <w:rPr>
          <w:lang w:val="es-EC"/>
        </w:rPr>
        <w:t>Mano de obra indirecta es aquella que es necesaria en el departamento de producción, pero que no interviene directamente en la transformación de las materias primas. Se incluyen aquí al personal de supervisión, etc.</w:t>
      </w:r>
    </w:p>
    <w:p w:rsidR="00000000" w:rsidRDefault="00BB3079">
      <w:pPr>
        <w:rPr>
          <w:lang w:val="es-EC"/>
        </w:rPr>
      </w:pPr>
      <w:r>
        <w:rPr>
          <w:lang w:val="es-EC"/>
        </w:rPr>
        <w:t>La cantidad de mano de obra que se util</w:t>
      </w:r>
      <w:r>
        <w:rPr>
          <w:lang w:val="es-EC"/>
        </w:rPr>
        <w:t>ice para el proyecto dependerá del tipo de cultivo  y de la ingeniería de producción. Generalmente los cultivos extensivos requieren menor cantidad de mano de obra y menos calificada que para los cult</w:t>
      </w:r>
      <w:r>
        <w:rPr>
          <w:lang w:val="es-EC"/>
        </w:rPr>
        <w:t>i</w:t>
      </w:r>
      <w:r>
        <w:rPr>
          <w:lang w:val="es-EC"/>
        </w:rPr>
        <w:t>vos extensivos.</w:t>
      </w:r>
    </w:p>
    <w:p w:rsidR="00000000" w:rsidRDefault="00BB3079">
      <w:pPr>
        <w:rPr>
          <w:lang w:val="es-EC"/>
        </w:rPr>
      </w:pPr>
      <w:r>
        <w:rPr>
          <w:lang w:val="es-EC"/>
        </w:rPr>
        <w:t>Las proyecciones de costo de mano de ob</w:t>
      </w:r>
      <w:r>
        <w:rPr>
          <w:lang w:val="es-EC"/>
        </w:rPr>
        <w:t xml:space="preserve">ra deben de ir acordes con las políticas salariales de la compañía y del gobierno. </w:t>
      </w:r>
    </w:p>
    <w:p w:rsidR="00000000" w:rsidRDefault="00BB3079">
      <w:pPr>
        <w:rPr>
          <w:lang w:val="es-EC"/>
        </w:rPr>
      </w:pPr>
      <w:r>
        <w:rPr>
          <w:lang w:val="es-EC"/>
        </w:rPr>
        <w:t>No debemos de olvidarnos de incluir dentro de este rubro todos los otros costos relacionados con la mano de Obra, como pueden ser alimentación, uniformes, transpo</w:t>
      </w:r>
      <w:r>
        <w:rPr>
          <w:lang w:val="es-EC"/>
        </w:rPr>
        <w:t>r</w:t>
      </w:r>
      <w:r>
        <w:rPr>
          <w:lang w:val="es-EC"/>
        </w:rPr>
        <w:t>te, capac</w:t>
      </w:r>
      <w:r>
        <w:rPr>
          <w:lang w:val="es-EC"/>
        </w:rPr>
        <w:t>itación, etc.</w:t>
      </w:r>
    </w:p>
    <w:p w:rsidR="00000000" w:rsidRDefault="00BB3079">
      <w:pPr>
        <w:rPr>
          <w:lang w:val="es-EC"/>
        </w:rPr>
      </w:pPr>
      <w:r>
        <w:rPr>
          <w:lang w:val="es-EC"/>
        </w:rPr>
        <w:t>En el Ecuador, por el complicado esquema salarial, debemos de tener cuidado de representar correctamente el  pago de beneficios sociales, ya que estos suelen ocurrir de una forma pu</w:t>
      </w:r>
      <w:r>
        <w:rPr>
          <w:lang w:val="es-EC"/>
        </w:rPr>
        <w:t>n</w:t>
      </w:r>
      <w:r>
        <w:rPr>
          <w:lang w:val="es-EC"/>
        </w:rPr>
        <w:t xml:space="preserve">tual en distintos momentos del año. </w:t>
      </w:r>
    </w:p>
    <w:p w:rsidR="00000000" w:rsidRDefault="00BB3079">
      <w:pPr>
        <w:rPr>
          <w:lang w:val="es-EC"/>
        </w:rPr>
      </w:pPr>
    </w:p>
    <w:p w:rsidR="00000000" w:rsidRDefault="00BB3079">
      <w:pPr>
        <w:pStyle w:val="Ttulo3"/>
        <w:rPr>
          <w:lang w:val="es-EC"/>
        </w:rPr>
      </w:pPr>
      <w:bookmarkStart w:id="11" w:name="_Toc9259638"/>
      <w:r>
        <w:rPr>
          <w:lang w:val="es-EC"/>
        </w:rPr>
        <w:t>Insumos.-</w:t>
      </w:r>
      <w:bookmarkEnd w:id="11"/>
    </w:p>
    <w:p w:rsidR="00000000" w:rsidRDefault="00BB3079">
      <w:pPr>
        <w:rPr>
          <w:lang w:val="es-EC"/>
        </w:rPr>
      </w:pPr>
      <w:r>
        <w:rPr>
          <w:lang w:val="es-EC"/>
        </w:rPr>
        <w:t xml:space="preserve">Los insumos </w:t>
      </w:r>
      <w:r>
        <w:rPr>
          <w:lang w:val="es-EC"/>
        </w:rPr>
        <w:t>y materiales generalmente son comprados algún tiempo antes de usarlos. En  este momento se generaría el  egreso (a no ser que se compre a crédito). Y pasan a la bodega de materiales (inventario de Materiales). El costo de producción se genera al momento de</w:t>
      </w:r>
      <w:r>
        <w:rPr>
          <w:lang w:val="es-EC"/>
        </w:rPr>
        <w:t xml:space="preserve"> util</w:t>
      </w:r>
      <w:r>
        <w:rPr>
          <w:lang w:val="es-EC"/>
        </w:rPr>
        <w:t>i</w:t>
      </w:r>
      <w:r>
        <w:rPr>
          <w:lang w:val="es-EC"/>
        </w:rPr>
        <w:t>zar el insumo o material. Entre los principales insumos y materiales que se utilizan en cultivos acuícolas tenemos Alimentos, Químicos,  Fert</w:t>
      </w:r>
      <w:r>
        <w:rPr>
          <w:lang w:val="es-EC"/>
        </w:rPr>
        <w:t>i</w:t>
      </w:r>
      <w:r>
        <w:rPr>
          <w:lang w:val="es-EC"/>
        </w:rPr>
        <w:t>lizantes, Combustibles y otros materiales.</w:t>
      </w:r>
    </w:p>
    <w:p w:rsidR="00000000" w:rsidRDefault="00BB3079">
      <w:pPr>
        <w:rPr>
          <w:lang w:val="es-EC"/>
        </w:rPr>
      </w:pPr>
      <w:r>
        <w:rPr>
          <w:lang w:val="es-EC"/>
        </w:rPr>
        <w:t>Estos en general van a variar de acuerdo a la especie y sistema d</w:t>
      </w:r>
      <w:r>
        <w:rPr>
          <w:lang w:val="es-EC"/>
        </w:rPr>
        <w:t>e cultivo.</w:t>
      </w:r>
    </w:p>
    <w:p w:rsidR="00000000" w:rsidRDefault="00BB3079">
      <w:pPr>
        <w:rPr>
          <w:lang w:val="es-EC"/>
        </w:rPr>
      </w:pPr>
      <w:r>
        <w:rPr>
          <w:lang w:val="es-EC"/>
        </w:rPr>
        <w:t>Se debe de considerar aquí los valores de flete y transporte, almacenamiento y manejo. Los descuentos sobre las compras pueden ser deducidos del valor de la factura.</w:t>
      </w:r>
    </w:p>
    <w:p w:rsidR="00000000" w:rsidRDefault="00BB3079">
      <w:pPr>
        <w:rPr>
          <w:lang w:val="es-EC"/>
        </w:rPr>
      </w:pPr>
    </w:p>
    <w:p w:rsidR="00000000" w:rsidRDefault="00BB3079">
      <w:pPr>
        <w:pStyle w:val="Ttulo3"/>
        <w:rPr>
          <w:lang w:val="es-EC"/>
        </w:rPr>
      </w:pPr>
      <w:bookmarkStart w:id="12" w:name="_Toc9259639"/>
      <w:r>
        <w:rPr>
          <w:lang w:val="es-EC"/>
        </w:rPr>
        <w:t>Alimentos.-</w:t>
      </w:r>
      <w:bookmarkEnd w:id="12"/>
    </w:p>
    <w:p w:rsidR="00000000" w:rsidRDefault="00BB3079">
      <w:pPr>
        <w:rPr>
          <w:lang w:val="es-EC"/>
        </w:rPr>
      </w:pPr>
      <w:r>
        <w:rPr>
          <w:lang w:val="es-EC"/>
        </w:rPr>
        <w:t>Gran parte de los cultivos acuícolas necesitan del alimento para s</w:t>
      </w:r>
      <w:r>
        <w:rPr>
          <w:lang w:val="es-EC"/>
        </w:rPr>
        <w:t>u producción. Excepciones a esto pueden ser los cultivos  de algas, cultivos extensivos, cultivos de animales filtradores (o</w:t>
      </w:r>
      <w:r>
        <w:rPr>
          <w:lang w:val="es-EC"/>
        </w:rPr>
        <w:t>s</w:t>
      </w:r>
      <w:r>
        <w:rPr>
          <w:lang w:val="es-EC"/>
        </w:rPr>
        <w:t>tra, mejillón), etc. En general, se puede considerar al alimento como uno de los costos más importantes de un cultivo acuícola.</w:t>
      </w:r>
    </w:p>
    <w:p w:rsidR="00000000" w:rsidRDefault="00BB3079">
      <w:pPr>
        <w:rPr>
          <w:lang w:val="es-EC"/>
        </w:rPr>
      </w:pPr>
      <w:r>
        <w:rPr>
          <w:lang w:val="es-EC"/>
        </w:rPr>
        <w:t xml:space="preserve">Un </w:t>
      </w:r>
      <w:r>
        <w:rPr>
          <w:lang w:val="es-EC"/>
        </w:rPr>
        <w:t>punto que debemos de tomar en cuenta al momento de elaborar el proyecto es que el al</w:t>
      </w:r>
      <w:r>
        <w:rPr>
          <w:lang w:val="es-EC"/>
        </w:rPr>
        <w:t>i</w:t>
      </w:r>
      <w:r>
        <w:rPr>
          <w:lang w:val="es-EC"/>
        </w:rPr>
        <w:t>mento no es consumido de igual manera durante el ciclo de cultivo, por lo que hay que evaluar si existirán picos de consumo relacionados con los ciclos de sie</w:t>
      </w:r>
      <w:r>
        <w:rPr>
          <w:lang w:val="es-EC"/>
        </w:rPr>
        <w:t>m</w:t>
      </w:r>
      <w:r>
        <w:rPr>
          <w:lang w:val="es-EC"/>
        </w:rPr>
        <w:t xml:space="preserve">bra.  </w:t>
      </w:r>
    </w:p>
    <w:p w:rsidR="00000000" w:rsidRDefault="00BB3079">
      <w:pPr>
        <w:rPr>
          <w:lang w:val="es-EC"/>
        </w:rPr>
      </w:pPr>
      <w:r>
        <w:rPr>
          <w:lang w:val="es-EC"/>
        </w:rPr>
        <w:t>El al</w:t>
      </w:r>
      <w:r>
        <w:rPr>
          <w:lang w:val="es-EC"/>
        </w:rPr>
        <w:t>imento se puede considerar casi siempre como un costo variable, en función del volumen  de producción. Esto es por cada unidad de producto, se necesitará utilizar determinada cant</w:t>
      </w:r>
      <w:r>
        <w:rPr>
          <w:lang w:val="es-EC"/>
        </w:rPr>
        <w:t>i</w:t>
      </w:r>
      <w:r>
        <w:rPr>
          <w:lang w:val="es-EC"/>
        </w:rPr>
        <w:t xml:space="preserve">dad de alimento (factor de conversión alimenticia). Sin embargo, en caso de </w:t>
      </w:r>
      <w:r>
        <w:rPr>
          <w:lang w:val="es-EC"/>
        </w:rPr>
        <w:t>otros sistemas, como en el de reproductores, puede ser una cantidad  fija en función de tiempo y biomasa, esto es, se alimenta una cantidad dada por unidad de tiempo sin necesidad de estar relacionada con el volumen de producción.</w:t>
      </w:r>
    </w:p>
    <w:p w:rsidR="00000000" w:rsidRDefault="00BB3079">
      <w:pPr>
        <w:rPr>
          <w:lang w:val="es-EC"/>
        </w:rPr>
      </w:pPr>
    </w:p>
    <w:p w:rsidR="00000000" w:rsidRDefault="00BB3079">
      <w:pPr>
        <w:pStyle w:val="Ttulo3"/>
        <w:rPr>
          <w:lang w:val="es-EC"/>
        </w:rPr>
      </w:pPr>
      <w:bookmarkStart w:id="13" w:name="_Toc9259640"/>
      <w:r>
        <w:rPr>
          <w:lang w:val="es-EC"/>
        </w:rPr>
        <w:t>Químicos y Fertilizantes</w:t>
      </w:r>
      <w:r>
        <w:rPr>
          <w:lang w:val="es-EC"/>
        </w:rPr>
        <w:t>.-</w:t>
      </w:r>
      <w:bookmarkEnd w:id="13"/>
    </w:p>
    <w:p w:rsidR="00000000" w:rsidRDefault="00BB3079">
      <w:pPr>
        <w:rPr>
          <w:lang w:val="es-EC"/>
        </w:rPr>
      </w:pPr>
      <w:r>
        <w:rPr>
          <w:lang w:val="es-EC"/>
        </w:rPr>
        <w:t>Dependiendo del tipo de cultivo y el tipo de químico, los químicos y fertilizantes se pueden co</w:t>
      </w:r>
      <w:r>
        <w:rPr>
          <w:lang w:val="es-EC"/>
        </w:rPr>
        <w:t>n</w:t>
      </w:r>
      <w:r>
        <w:rPr>
          <w:lang w:val="es-EC"/>
        </w:rPr>
        <w:t>siderar de varias formas.</w:t>
      </w:r>
    </w:p>
    <w:p w:rsidR="00000000" w:rsidRDefault="00BB3079">
      <w:pPr>
        <w:rPr>
          <w:lang w:val="es-EC"/>
        </w:rPr>
      </w:pPr>
      <w:r>
        <w:rPr>
          <w:lang w:val="es-EC"/>
        </w:rPr>
        <w:t xml:space="preserve">Fijos.- es decir que se tiene determinado consumo, sin importar el volumen de producción. </w:t>
      </w:r>
    </w:p>
    <w:p w:rsidR="00000000" w:rsidRDefault="00BB3079">
      <w:pPr>
        <w:rPr>
          <w:lang w:val="es-EC"/>
        </w:rPr>
      </w:pPr>
      <w:r>
        <w:rPr>
          <w:lang w:val="es-EC"/>
        </w:rPr>
        <w:t xml:space="preserve">Variables en función de la producción.- </w:t>
      </w:r>
      <w:r>
        <w:rPr>
          <w:lang w:val="es-EC"/>
        </w:rPr>
        <w:t xml:space="preserve">Los que se aplican en función directa a la cantidad de producto producido. </w:t>
      </w:r>
    </w:p>
    <w:p w:rsidR="00000000" w:rsidRDefault="00BB3079">
      <w:pPr>
        <w:rPr>
          <w:lang w:val="es-EC"/>
        </w:rPr>
      </w:pPr>
      <w:r>
        <w:rPr>
          <w:lang w:val="es-EC"/>
        </w:rPr>
        <w:t>Variables en función de área.- los que se aplican en función al área o volumen de cultivo pero no necesariamente en función de la cantidad de producción. Por ejemplo la fertilizaci</w:t>
      </w:r>
      <w:r>
        <w:rPr>
          <w:lang w:val="es-EC"/>
        </w:rPr>
        <w:t>ón en pi</w:t>
      </w:r>
      <w:r>
        <w:rPr>
          <w:lang w:val="es-EC"/>
        </w:rPr>
        <w:t>s</w:t>
      </w:r>
      <w:r>
        <w:rPr>
          <w:lang w:val="es-EC"/>
        </w:rPr>
        <w:t>cinas camaroneras, la cual es en función de área y tiempo  y no de densidad de siembra.</w:t>
      </w:r>
    </w:p>
    <w:p w:rsidR="00000000" w:rsidRDefault="00BB3079">
      <w:pPr>
        <w:rPr>
          <w:lang w:val="es-EC"/>
        </w:rPr>
      </w:pPr>
    </w:p>
    <w:p w:rsidR="00000000" w:rsidRDefault="00BB3079">
      <w:pPr>
        <w:pStyle w:val="Ttulo3"/>
        <w:rPr>
          <w:lang w:val="es-EC"/>
        </w:rPr>
      </w:pPr>
      <w:bookmarkStart w:id="14" w:name="_Toc9259641"/>
      <w:r>
        <w:rPr>
          <w:lang w:val="es-EC"/>
        </w:rPr>
        <w:t>Preparación.-</w:t>
      </w:r>
      <w:bookmarkEnd w:id="14"/>
    </w:p>
    <w:p w:rsidR="00000000" w:rsidRDefault="00BB3079">
      <w:pPr>
        <w:rPr>
          <w:lang w:val="es-EC"/>
        </w:rPr>
      </w:pPr>
      <w:r>
        <w:rPr>
          <w:lang w:val="es-EC"/>
        </w:rPr>
        <w:t>A veces es conveniente agrupar los costos que se incurren antes de sembrar una unidad de producción en este rubro. Una de las ventajas de hacerl</w:t>
      </w:r>
      <w:r>
        <w:rPr>
          <w:lang w:val="es-EC"/>
        </w:rPr>
        <w:t>o incluyen el que de esta forma pod</w:t>
      </w:r>
      <w:r>
        <w:rPr>
          <w:lang w:val="es-EC"/>
        </w:rPr>
        <w:t>e</w:t>
      </w:r>
      <w:r>
        <w:rPr>
          <w:lang w:val="es-EC"/>
        </w:rPr>
        <w:t xml:space="preserve">mos saber cuando se realizará el egreso (al inicio de cada ciclo productivo), y a que podemos evaluar este costo variable por separado. </w:t>
      </w:r>
    </w:p>
    <w:p w:rsidR="00000000" w:rsidRDefault="00BB3079">
      <w:pPr>
        <w:rPr>
          <w:lang w:val="es-EC"/>
        </w:rPr>
      </w:pPr>
    </w:p>
    <w:p w:rsidR="00000000" w:rsidRDefault="00BB3079">
      <w:pPr>
        <w:pStyle w:val="Ttulo3"/>
        <w:rPr>
          <w:lang w:val="es-EC"/>
        </w:rPr>
      </w:pPr>
      <w:bookmarkStart w:id="15" w:name="_Toc9259642"/>
      <w:r>
        <w:rPr>
          <w:lang w:val="es-EC"/>
        </w:rPr>
        <w:t>Gastos de Cosechas.-</w:t>
      </w:r>
      <w:bookmarkEnd w:id="15"/>
    </w:p>
    <w:p w:rsidR="00000000" w:rsidRDefault="00BB3079">
      <w:pPr>
        <w:rPr>
          <w:lang w:val="es-EC"/>
        </w:rPr>
      </w:pPr>
      <w:r>
        <w:rPr>
          <w:lang w:val="es-EC"/>
        </w:rPr>
        <w:t xml:space="preserve">De igual manera, hay una serie de costos relacionados con la </w:t>
      </w:r>
      <w:r>
        <w:rPr>
          <w:lang w:val="es-EC"/>
        </w:rPr>
        <w:t>cosecha del producto que pu</w:t>
      </w:r>
      <w:r>
        <w:rPr>
          <w:lang w:val="es-EC"/>
        </w:rPr>
        <w:t>e</w:t>
      </w:r>
      <w:r>
        <w:rPr>
          <w:lang w:val="es-EC"/>
        </w:rPr>
        <w:t>den identificarse y relacionarse muy bien con el volumen de producción. También es una vent</w:t>
      </w:r>
      <w:r>
        <w:rPr>
          <w:lang w:val="es-EC"/>
        </w:rPr>
        <w:t>a</w:t>
      </w:r>
      <w:r>
        <w:rPr>
          <w:lang w:val="es-EC"/>
        </w:rPr>
        <w:t>ja el poder saber que este egreso se lo realizará al final del ciclo productivo.</w:t>
      </w:r>
    </w:p>
    <w:p w:rsidR="00000000" w:rsidRDefault="00BB3079">
      <w:pPr>
        <w:rPr>
          <w:lang w:val="es-EC"/>
        </w:rPr>
      </w:pPr>
    </w:p>
    <w:p w:rsidR="00000000" w:rsidRDefault="00BB3079">
      <w:pPr>
        <w:pStyle w:val="Ttulo3"/>
        <w:rPr>
          <w:lang w:val="es-EC"/>
        </w:rPr>
      </w:pPr>
      <w:bookmarkStart w:id="16" w:name="_Toc9259643"/>
      <w:r>
        <w:rPr>
          <w:lang w:val="es-EC"/>
        </w:rPr>
        <w:t>Mantenimientos.-</w:t>
      </w:r>
      <w:bookmarkEnd w:id="16"/>
    </w:p>
    <w:p w:rsidR="00000000" w:rsidRDefault="00BB3079">
      <w:pPr>
        <w:rPr>
          <w:lang w:val="es-EC"/>
        </w:rPr>
      </w:pPr>
      <w:r>
        <w:rPr>
          <w:lang w:val="es-EC"/>
        </w:rPr>
        <w:t>Este servicio se lo contabiliza por s</w:t>
      </w:r>
      <w:r>
        <w:rPr>
          <w:lang w:val="es-EC"/>
        </w:rPr>
        <w:t>eparado, ya que puede presentar características especiales.</w:t>
      </w:r>
    </w:p>
    <w:p w:rsidR="00000000" w:rsidRDefault="00BB3079">
      <w:pPr>
        <w:rPr>
          <w:lang w:val="es-EC"/>
        </w:rPr>
      </w:pPr>
      <w:r>
        <w:rPr>
          <w:lang w:val="es-EC"/>
        </w:rPr>
        <w:t>Se puede dar mantenimiento preventivo o correctivo a los activos fijos. El costo de los materi</w:t>
      </w:r>
      <w:r>
        <w:rPr>
          <w:lang w:val="es-EC"/>
        </w:rPr>
        <w:t>a</w:t>
      </w:r>
      <w:r>
        <w:rPr>
          <w:lang w:val="es-EC"/>
        </w:rPr>
        <w:t>les y la mano de obra que se requieren se cargan directamente al mantenimiento, ya que pu</w:t>
      </w:r>
      <w:r>
        <w:rPr>
          <w:lang w:val="es-EC"/>
        </w:rPr>
        <w:t>e</w:t>
      </w:r>
      <w:r>
        <w:rPr>
          <w:lang w:val="es-EC"/>
        </w:rPr>
        <w:t xml:space="preserve">den variar </w:t>
      </w:r>
      <w:r>
        <w:rPr>
          <w:lang w:val="es-EC"/>
        </w:rPr>
        <w:t xml:space="preserve">mucho en ambos casos. </w:t>
      </w:r>
    </w:p>
    <w:p w:rsidR="00000000" w:rsidRDefault="00BB3079">
      <w:pPr>
        <w:rPr>
          <w:lang w:val="es-EC"/>
        </w:rPr>
      </w:pPr>
      <w:r>
        <w:rPr>
          <w:lang w:val="es-EC"/>
        </w:rPr>
        <w:t xml:space="preserve">Generalmente el costo de mantenimiento puede estimárselo como un porcentaje del costo de los activos. </w:t>
      </w:r>
    </w:p>
    <w:p w:rsidR="00000000" w:rsidRDefault="00BB3079">
      <w:pPr>
        <w:rPr>
          <w:lang w:val="es-EC"/>
        </w:rPr>
      </w:pPr>
      <w:r>
        <w:rPr>
          <w:lang w:val="es-EC"/>
        </w:rPr>
        <w:t>Este costo generalmente irá creciendo con el tiempo, siendo menor al adquirir un equipo y a</w:t>
      </w:r>
      <w:r>
        <w:rPr>
          <w:lang w:val="es-EC"/>
        </w:rPr>
        <w:t>u</w:t>
      </w:r>
      <w:r>
        <w:rPr>
          <w:lang w:val="es-EC"/>
        </w:rPr>
        <w:t>mentando progresivamente.</w:t>
      </w:r>
    </w:p>
    <w:p w:rsidR="00000000" w:rsidRDefault="00BB3079">
      <w:pPr>
        <w:rPr>
          <w:lang w:val="es-EC"/>
        </w:rPr>
      </w:pPr>
      <w:r>
        <w:rPr>
          <w:lang w:val="es-EC"/>
        </w:rPr>
        <w:t>Lo important</w:t>
      </w:r>
      <w:r>
        <w:rPr>
          <w:lang w:val="es-EC"/>
        </w:rPr>
        <w:t>e de este rubro es que al considerárselo, estamos prolongando la vida útil de los equipos, lo cual influenciará en que el valor de desecho del proyecto sea mayor.</w:t>
      </w:r>
    </w:p>
    <w:p w:rsidR="00000000" w:rsidRDefault="00BB3079">
      <w:pPr>
        <w:rPr>
          <w:lang w:val="es-EC"/>
        </w:rPr>
      </w:pPr>
    </w:p>
    <w:p w:rsidR="00000000" w:rsidRDefault="00BB3079">
      <w:pPr>
        <w:pStyle w:val="Ttulo3"/>
        <w:rPr>
          <w:lang w:val="es-EC"/>
        </w:rPr>
      </w:pPr>
      <w:bookmarkStart w:id="17" w:name="_Toc9259644"/>
      <w:r>
        <w:rPr>
          <w:lang w:val="es-EC"/>
        </w:rPr>
        <w:t>Energía y Combustibles.-</w:t>
      </w:r>
      <w:bookmarkEnd w:id="17"/>
    </w:p>
    <w:p w:rsidR="00000000" w:rsidRDefault="00BB3079">
      <w:pPr>
        <w:rPr>
          <w:lang w:val="es-EC"/>
        </w:rPr>
      </w:pPr>
      <w:r>
        <w:rPr>
          <w:lang w:val="es-EC"/>
        </w:rPr>
        <w:t>En algunos casos, este rubro puede ser considerable, por lo que pue</w:t>
      </w:r>
      <w:r>
        <w:rPr>
          <w:lang w:val="es-EC"/>
        </w:rPr>
        <w:t>de ser conveniente ident</w:t>
      </w:r>
      <w:r>
        <w:rPr>
          <w:lang w:val="es-EC"/>
        </w:rPr>
        <w:t>i</w:t>
      </w:r>
      <w:r>
        <w:rPr>
          <w:lang w:val="es-EC"/>
        </w:rPr>
        <w:t>ficarlo por separado. Su costo puede ser proyectado dependiendo del tipo de maquinaria que se vaya a utilizar.</w:t>
      </w:r>
    </w:p>
    <w:p w:rsidR="00000000" w:rsidRDefault="00BB3079">
      <w:pPr>
        <w:rPr>
          <w:lang w:val="es-EC"/>
        </w:rPr>
      </w:pPr>
    </w:p>
    <w:p w:rsidR="00000000" w:rsidRDefault="00BB3079">
      <w:pPr>
        <w:pStyle w:val="Ttulo3"/>
        <w:rPr>
          <w:lang w:val="es-EC"/>
        </w:rPr>
      </w:pPr>
      <w:bookmarkStart w:id="18" w:name="_Toc9259645"/>
      <w:r>
        <w:rPr>
          <w:lang w:val="es-EC"/>
        </w:rPr>
        <w:t>Otros Costos de Producción.-</w:t>
      </w:r>
      <w:bookmarkEnd w:id="18"/>
    </w:p>
    <w:p w:rsidR="00000000" w:rsidRDefault="00BB3079">
      <w:pPr>
        <w:rPr>
          <w:lang w:val="es-EC"/>
        </w:rPr>
      </w:pPr>
      <w:r>
        <w:rPr>
          <w:lang w:val="es-EC"/>
        </w:rPr>
        <w:t>Aquí entran todos los otros costos que entran en la producción del bien, pero que no se pu</w:t>
      </w:r>
      <w:r>
        <w:rPr>
          <w:lang w:val="es-EC"/>
        </w:rPr>
        <w:t>eden encasillar en los otros rubros.</w:t>
      </w:r>
    </w:p>
    <w:p w:rsidR="00000000" w:rsidRDefault="00BB3079">
      <w:pPr>
        <w:rPr>
          <w:lang w:val="es-EC"/>
        </w:rPr>
      </w:pPr>
    </w:p>
    <w:p w:rsidR="00000000" w:rsidRDefault="00BB3079">
      <w:pPr>
        <w:pStyle w:val="Ttulo3"/>
        <w:rPr>
          <w:lang w:val="es-EC"/>
        </w:rPr>
      </w:pPr>
      <w:bookmarkStart w:id="19" w:name="_Toc9259646"/>
      <w:r>
        <w:rPr>
          <w:lang w:val="es-EC"/>
        </w:rPr>
        <w:t>Depreciación y Amortizaciones.-</w:t>
      </w:r>
      <w:bookmarkEnd w:id="19"/>
    </w:p>
    <w:p w:rsidR="00000000" w:rsidRDefault="00BB3079">
      <w:pPr>
        <w:rPr>
          <w:lang w:val="es-EC"/>
        </w:rPr>
      </w:pPr>
      <w:r>
        <w:rPr>
          <w:lang w:val="es-EC"/>
        </w:rPr>
        <w:t>La depreciación y las amortizaciones son costos virtuales, ya que se tratan y tienen el efecto de costos sin generar un desembolso. La importancia de estos rubros en el flujo de caja res</w:t>
      </w:r>
      <w:r>
        <w:rPr>
          <w:lang w:val="es-EC"/>
        </w:rPr>
        <w:t xml:space="preserve">ide en su influencia sobre el pago de impuestos como escudo fiscal. </w:t>
      </w:r>
    </w:p>
    <w:p w:rsidR="00000000" w:rsidRDefault="00BB3079">
      <w:pPr>
        <w:rPr>
          <w:lang w:val="es-EC"/>
        </w:rPr>
      </w:pPr>
      <w:r>
        <w:rPr>
          <w:lang w:val="es-EC"/>
        </w:rPr>
        <w:t>Para calcular el monto de los cargos se consideran los porcentajes que constan en el código tributario en el Anexo 1.</w:t>
      </w:r>
    </w:p>
    <w:p w:rsidR="00000000" w:rsidRDefault="00BB3079">
      <w:pPr>
        <w:rPr>
          <w:lang w:val="es-EC"/>
        </w:rPr>
      </w:pPr>
    </w:p>
    <w:p w:rsidR="00000000" w:rsidRDefault="00BB3079">
      <w:pPr>
        <w:pStyle w:val="Ttulo3"/>
        <w:rPr>
          <w:lang w:val="es-EC"/>
        </w:rPr>
      </w:pPr>
      <w:bookmarkStart w:id="20" w:name="_Toc9259647"/>
      <w:r>
        <w:rPr>
          <w:lang w:val="es-EC"/>
        </w:rPr>
        <w:t>Gastos Generales  y de Administración.-</w:t>
      </w:r>
      <w:bookmarkEnd w:id="20"/>
    </w:p>
    <w:p w:rsidR="00000000" w:rsidRDefault="00BB3079">
      <w:pPr>
        <w:rPr>
          <w:lang w:val="es-EC"/>
        </w:rPr>
      </w:pPr>
      <w:r>
        <w:rPr>
          <w:lang w:val="es-EC"/>
        </w:rPr>
        <w:t>Son, como su nombre lo indic</w:t>
      </w:r>
      <w:r>
        <w:rPr>
          <w:lang w:val="es-EC"/>
        </w:rPr>
        <w:t>a, los gastos provenientes de realizar la función de administración dentro de la empresa. Sin embargo, tomados en un sentido amplio, pueden no solo significar los sueldos del gerente y de  los contadores y secretarias, así como el alquiler de las oficinas,</w:t>
      </w:r>
      <w:r>
        <w:rPr>
          <w:lang w:val="es-EC"/>
        </w:rPr>
        <w:t xml:space="preserve"> pero en una empresa más grande puede llegar a ser un valor representativo. </w:t>
      </w:r>
    </w:p>
    <w:p w:rsidR="00000000" w:rsidRDefault="00BB3079">
      <w:pPr>
        <w:rPr>
          <w:lang w:val="es-EC"/>
        </w:rPr>
      </w:pPr>
    </w:p>
    <w:p w:rsidR="00000000" w:rsidRDefault="00BB3079">
      <w:pPr>
        <w:pStyle w:val="Ttulo3"/>
        <w:rPr>
          <w:lang w:val="es-EC"/>
        </w:rPr>
      </w:pPr>
      <w:bookmarkStart w:id="21" w:name="_Toc9259648"/>
      <w:r>
        <w:rPr>
          <w:lang w:val="es-EC"/>
        </w:rPr>
        <w:t>Gastos de Venta.-</w:t>
      </w:r>
      <w:bookmarkEnd w:id="21"/>
    </w:p>
    <w:p w:rsidR="00000000" w:rsidRDefault="00BB3079">
      <w:pPr>
        <w:rPr>
          <w:lang w:val="es-EC"/>
        </w:rPr>
      </w:pPr>
      <w:r>
        <w:rPr>
          <w:lang w:val="es-EC"/>
        </w:rPr>
        <w:t xml:space="preserve">Aquí se incluyen todos  los gastos relacionados con la venta del producto.  </w:t>
      </w:r>
    </w:p>
    <w:p w:rsidR="00000000" w:rsidRDefault="00BB3079">
      <w:pPr>
        <w:rPr>
          <w:lang w:val="es-EC"/>
        </w:rPr>
      </w:pPr>
    </w:p>
    <w:p w:rsidR="00000000" w:rsidRDefault="00BB3079">
      <w:pPr>
        <w:pStyle w:val="Ttulo3"/>
        <w:rPr>
          <w:lang w:val="es-EC"/>
        </w:rPr>
      </w:pPr>
      <w:bookmarkStart w:id="22" w:name="_Toc9259649"/>
      <w:r>
        <w:rPr>
          <w:lang w:val="es-EC"/>
        </w:rPr>
        <w:t>Gastos Financieros.-</w:t>
      </w:r>
      <w:bookmarkEnd w:id="22"/>
    </w:p>
    <w:p w:rsidR="00000000" w:rsidRDefault="00BB3079">
      <w:pPr>
        <w:rPr>
          <w:lang w:val="es-EC"/>
        </w:rPr>
      </w:pPr>
      <w:r>
        <w:rPr>
          <w:lang w:val="es-EC"/>
        </w:rPr>
        <w:t>Son los intereses que se deben de pagar en relación con capit</w:t>
      </w:r>
      <w:r>
        <w:rPr>
          <w:lang w:val="es-EC"/>
        </w:rPr>
        <w:t xml:space="preserve">ales obtenidos en préstamo. Algunas veces estos costos se los incluye en los generales y de administración, pero es más conveniente registrarlos por separado. </w:t>
      </w:r>
    </w:p>
    <w:p w:rsidR="00000000" w:rsidRDefault="00BB3079">
      <w:pPr>
        <w:rPr>
          <w:lang w:val="es-EC"/>
        </w:rPr>
      </w:pPr>
    </w:p>
    <w:p w:rsidR="00000000" w:rsidRDefault="00BB3079">
      <w:pPr>
        <w:rPr>
          <w:lang w:val="es-EC"/>
        </w:rPr>
      </w:pPr>
    </w:p>
    <w:p w:rsidR="00000000" w:rsidRDefault="00BB3079">
      <w:pPr>
        <w:pStyle w:val="Ttulo2"/>
        <w:rPr>
          <w:lang w:val="es-EC"/>
        </w:rPr>
      </w:pPr>
      <w:r>
        <w:rPr>
          <w:lang w:val="es-EC"/>
        </w:rPr>
        <w:br w:type="page"/>
      </w:r>
      <w:bookmarkStart w:id="23" w:name="_Toc9259650"/>
      <w:r>
        <w:rPr>
          <w:lang w:val="es-EC"/>
        </w:rPr>
        <w:t>Costos Fijos y Variables : ¿Mito o Realidad?</w:t>
      </w:r>
      <w:bookmarkEnd w:id="23"/>
    </w:p>
    <w:p w:rsidR="00000000" w:rsidRDefault="00BB3079">
      <w:pPr>
        <w:pStyle w:val="Ttulo3"/>
        <w:rPr>
          <w:lang w:val="es-EC"/>
        </w:rPr>
      </w:pPr>
      <w:bookmarkStart w:id="24" w:name="_Toc9259651"/>
      <w:r>
        <w:rPr>
          <w:lang w:val="es-EC"/>
        </w:rPr>
        <w:t>Costos Fijos.-</w:t>
      </w:r>
      <w:bookmarkEnd w:id="24"/>
    </w:p>
    <w:p w:rsidR="00000000" w:rsidRDefault="00BB3079">
      <w:pPr>
        <w:rPr>
          <w:lang w:val="es-EC"/>
        </w:rPr>
      </w:pPr>
      <w:r>
        <w:rPr>
          <w:lang w:val="es-EC"/>
        </w:rPr>
        <w:t>Concepto de Costos Fijos y bla bl</w:t>
      </w:r>
      <w:r>
        <w:rPr>
          <w:lang w:val="es-EC"/>
        </w:rPr>
        <w:t>a</w:t>
      </w:r>
    </w:p>
    <w:p w:rsidR="00000000" w:rsidRDefault="00BB3079">
      <w:pPr>
        <w:pStyle w:val="Ttulo3"/>
        <w:rPr>
          <w:lang w:val="es-EC"/>
        </w:rPr>
      </w:pPr>
      <w:bookmarkStart w:id="25" w:name="_Toc9259652"/>
      <w:r>
        <w:rPr>
          <w:lang w:val="es-EC"/>
        </w:rPr>
        <w:t>Costos Variables.-</w:t>
      </w:r>
      <w:bookmarkEnd w:id="25"/>
    </w:p>
    <w:p w:rsidR="00000000" w:rsidRDefault="00BB3079">
      <w:pPr>
        <w:rPr>
          <w:lang w:val="es-EC"/>
        </w:rPr>
      </w:pPr>
      <w:r>
        <w:rPr>
          <w:lang w:val="es-EC"/>
        </w:rPr>
        <w:t>Concepto de Costos Variables y Bla Bla</w:t>
      </w:r>
    </w:p>
    <w:p w:rsidR="00000000" w:rsidRDefault="00BB3079">
      <w:pPr>
        <w:pStyle w:val="Ttulo3"/>
        <w:rPr>
          <w:lang w:val="es-EC"/>
        </w:rPr>
      </w:pPr>
      <w:bookmarkStart w:id="26" w:name="_Toc9259653"/>
      <w:r>
        <w:rPr>
          <w:lang w:val="es-EC"/>
        </w:rPr>
        <w:t>Margen de Contribución.-</w:t>
      </w:r>
      <w:bookmarkEnd w:id="26"/>
    </w:p>
    <w:p w:rsidR="00000000" w:rsidRDefault="00BB3079">
      <w:pPr>
        <w:rPr>
          <w:lang w:val="es-EC"/>
        </w:rPr>
      </w:pPr>
      <w:r>
        <w:rPr>
          <w:lang w:val="es-EC"/>
        </w:rPr>
        <w:t>Que es, grafico bonito y toda la cosa, apalancamiento operativo y financiero</w:t>
      </w:r>
    </w:p>
    <w:p w:rsidR="00000000" w:rsidRDefault="00BB3079">
      <w:pPr>
        <w:pStyle w:val="Ttulo3"/>
        <w:rPr>
          <w:lang w:val="es-EC"/>
        </w:rPr>
      </w:pPr>
      <w:bookmarkStart w:id="27" w:name="_Toc9259654"/>
      <w:r>
        <w:rPr>
          <w:lang w:val="es-EC"/>
        </w:rPr>
        <w:t>Problemas y decisiones erróneas.-</w:t>
      </w:r>
      <w:bookmarkEnd w:id="27"/>
    </w:p>
    <w:p w:rsidR="00000000" w:rsidRDefault="00BB3079">
      <w:pPr>
        <w:rPr>
          <w:lang w:val="es-EC"/>
        </w:rPr>
      </w:pPr>
      <w:r>
        <w:rPr>
          <w:lang w:val="es-EC"/>
        </w:rPr>
        <w:t>Que pasa cuando se consideran fijos los variables o vicevers</w:t>
      </w:r>
      <w:r>
        <w:rPr>
          <w:lang w:val="es-EC"/>
        </w:rPr>
        <w:t xml:space="preserve">a, decisiones erróneas, etc </w:t>
      </w:r>
    </w:p>
    <w:p w:rsidR="00000000" w:rsidRDefault="00BB3079">
      <w:pPr>
        <w:pStyle w:val="Ttulo2"/>
        <w:rPr>
          <w:lang w:val="es-EC"/>
        </w:rPr>
      </w:pPr>
      <w:r>
        <w:rPr>
          <w:lang w:val="es-EC"/>
        </w:rPr>
        <w:br w:type="page"/>
      </w:r>
      <w:bookmarkStart w:id="28" w:name="_Toc9259655"/>
      <w:r>
        <w:rPr>
          <w:lang w:val="es-EC"/>
        </w:rPr>
        <w:t>Plan de Inversión en operac</w:t>
      </w:r>
      <w:r>
        <w:rPr>
          <w:b w:val="0"/>
        </w:rPr>
        <w:t>i</w:t>
      </w:r>
      <w:r>
        <w:rPr>
          <w:lang w:val="es-EC"/>
        </w:rPr>
        <w:t>ones Acuícolas</w:t>
      </w:r>
      <w:bookmarkEnd w:id="28"/>
    </w:p>
    <w:p w:rsidR="00000000" w:rsidRDefault="00BB3079">
      <w:pPr>
        <w:rPr>
          <w:lang w:val="es-EC"/>
        </w:rPr>
      </w:pPr>
      <w:r>
        <w:rPr>
          <w:lang w:val="es-EC"/>
        </w:rPr>
        <w:t>Las inversiones efectuadas antes de la puesta en marcha del proyecto pueden agruparse en tres tipos: activos fijos, act</w:t>
      </w:r>
      <w:r>
        <w:rPr>
          <w:lang w:val="es-EC"/>
        </w:rPr>
        <w:t>i</w:t>
      </w:r>
      <w:r>
        <w:rPr>
          <w:lang w:val="es-EC"/>
        </w:rPr>
        <w:t xml:space="preserve">vos intangibles y capital de trabajo. </w:t>
      </w:r>
    </w:p>
    <w:p w:rsidR="00000000" w:rsidRDefault="00BB3079">
      <w:pPr>
        <w:pStyle w:val="Ttulo3"/>
        <w:rPr>
          <w:lang w:val="es-EC"/>
        </w:rPr>
      </w:pPr>
      <w:bookmarkStart w:id="29" w:name="_Toc9259656"/>
      <w:r>
        <w:rPr>
          <w:lang w:val="es-EC"/>
        </w:rPr>
        <w:t>Inversiones en Activos F</w:t>
      </w:r>
      <w:r>
        <w:rPr>
          <w:lang w:val="es-EC"/>
        </w:rPr>
        <w:t>ijos.-</w:t>
      </w:r>
      <w:bookmarkEnd w:id="29"/>
    </w:p>
    <w:p w:rsidR="00000000" w:rsidRDefault="00BB3079">
      <w:pPr>
        <w:rPr>
          <w:lang w:val="es-EC"/>
        </w:rPr>
      </w:pPr>
      <w:r>
        <w:rPr>
          <w:lang w:val="es-EC"/>
        </w:rPr>
        <w:t>Las inversiones en activos fijos son todas  aquellas que se realizan en los bienes tangibles que se utilizarán en el proceso de transformación de los insumos y materia prima, o que sirvan para la operación normal del  proyecto. Constituyen activos f</w:t>
      </w:r>
      <w:r>
        <w:rPr>
          <w:lang w:val="es-EC"/>
        </w:rPr>
        <w:t>ijos entre otros los terrenos (en caso de ser propios), las obras físicas (movimiento de  tierra, edificios, piscinas, compuertas,  carret</w:t>
      </w:r>
      <w:r>
        <w:rPr>
          <w:lang w:val="es-EC"/>
        </w:rPr>
        <w:t>e</w:t>
      </w:r>
      <w:r>
        <w:rPr>
          <w:lang w:val="es-EC"/>
        </w:rPr>
        <w:t>ros, canales, pozos, tanques, oficinas administrativas, etc.),  equipos y maquinarias (bombas, motores, barcos, calde</w:t>
      </w:r>
      <w:r>
        <w:rPr>
          <w:lang w:val="es-EC"/>
        </w:rPr>
        <w:t>ros, tractores, tanques, aireadores, etc.), vehículos (camiones, camion</w:t>
      </w:r>
      <w:r>
        <w:rPr>
          <w:lang w:val="es-EC"/>
        </w:rPr>
        <w:t>e</w:t>
      </w:r>
      <w:r>
        <w:rPr>
          <w:lang w:val="es-EC"/>
        </w:rPr>
        <w:t>tas, motos, carros, botes, etc. ), Equipos de oficina (computadoras, teléfonos, radios, etc.), I</w:t>
      </w:r>
      <w:r>
        <w:rPr>
          <w:lang w:val="es-EC"/>
        </w:rPr>
        <w:t>n</w:t>
      </w:r>
      <w:r>
        <w:rPr>
          <w:lang w:val="es-EC"/>
        </w:rPr>
        <w:t>fraestructura de apoyo (Agua potable,  red elé</w:t>
      </w:r>
      <w:r>
        <w:rPr>
          <w:lang w:val="es-EC"/>
        </w:rPr>
        <w:t>c</w:t>
      </w:r>
      <w:r>
        <w:rPr>
          <w:lang w:val="es-EC"/>
        </w:rPr>
        <w:t xml:space="preserve">trica, etc.). </w:t>
      </w:r>
    </w:p>
    <w:p w:rsidR="00000000" w:rsidRDefault="00BB3079">
      <w:pPr>
        <w:rPr>
          <w:lang w:val="es-EC"/>
        </w:rPr>
      </w:pPr>
      <w:r>
        <w:rPr>
          <w:lang w:val="es-EC"/>
        </w:rPr>
        <w:t>En general  se debe de co</w:t>
      </w:r>
      <w:r>
        <w:rPr>
          <w:lang w:val="es-EC"/>
        </w:rPr>
        <w:t>nsiderar a un activo fijo a aquellos activos que por su valor y su d</w:t>
      </w:r>
      <w:r>
        <w:rPr>
          <w:lang w:val="es-EC"/>
        </w:rPr>
        <w:t>u</w:t>
      </w:r>
      <w:r>
        <w:rPr>
          <w:lang w:val="es-EC"/>
        </w:rPr>
        <w:t xml:space="preserve">ración sea necesario considerarlos como tal. Por ejemplo una computadora de $1,000 que puede durar varios años si es un activo fijo, pero un reactivo que cueste $1,000 y que se gaste en  </w:t>
      </w:r>
      <w:r>
        <w:rPr>
          <w:lang w:val="es-EC"/>
        </w:rPr>
        <w:t>un mes es un gasto. Por otro lado una piedra de moler que dura 20 años pero que no cue</w:t>
      </w:r>
      <w:r>
        <w:rPr>
          <w:lang w:val="es-EC"/>
        </w:rPr>
        <w:t>s</w:t>
      </w:r>
      <w:r>
        <w:rPr>
          <w:lang w:val="es-EC"/>
        </w:rPr>
        <w:t xml:space="preserve">ta ni $1, tampoco es un activo fijo. Que exactamente se considera un activo fijo y que un gasto depende de la política de la compañía, la cual determinará cual es valor </w:t>
      </w:r>
      <w:r>
        <w:rPr>
          <w:lang w:val="es-EC"/>
        </w:rPr>
        <w:t>mínimo para consid</w:t>
      </w:r>
      <w:r>
        <w:rPr>
          <w:lang w:val="es-EC"/>
        </w:rPr>
        <w:t>e</w:t>
      </w:r>
      <w:r>
        <w:rPr>
          <w:lang w:val="es-EC"/>
        </w:rPr>
        <w:t>rar un bien como act</w:t>
      </w:r>
      <w:r>
        <w:rPr>
          <w:lang w:val="es-EC"/>
        </w:rPr>
        <w:t>i</w:t>
      </w:r>
      <w:r>
        <w:rPr>
          <w:lang w:val="es-EC"/>
        </w:rPr>
        <w:t>vo fijo.</w:t>
      </w:r>
    </w:p>
    <w:p w:rsidR="00000000" w:rsidRDefault="00BB3079">
      <w:pPr>
        <w:rPr>
          <w:lang w:val="es-EC"/>
        </w:rPr>
      </w:pPr>
      <w:r>
        <w:rPr>
          <w:lang w:val="es-EC"/>
        </w:rPr>
        <w:t>Para efectos contables, los activos fijos están sujetos a depreciación, la cual afectará el resu</w:t>
      </w:r>
      <w:r>
        <w:rPr>
          <w:lang w:val="es-EC"/>
        </w:rPr>
        <w:t>l</w:t>
      </w:r>
      <w:r>
        <w:rPr>
          <w:lang w:val="es-EC"/>
        </w:rPr>
        <w:t>tado de la evaluación por su efecto sobre el cálculo de los impuestos. La depreciación no es mas que una forma</w:t>
      </w:r>
      <w:r>
        <w:rPr>
          <w:lang w:val="es-EC"/>
        </w:rPr>
        <w:t xml:space="preserve"> de trasladar el valor del equipo que estamos usando al costo del producto durante su vida útil. Se basa en la idea  que el activo fijo producirá durante su vida útil una ca</w:t>
      </w:r>
      <w:r>
        <w:rPr>
          <w:lang w:val="es-EC"/>
        </w:rPr>
        <w:t>n</w:t>
      </w:r>
      <w:r>
        <w:rPr>
          <w:lang w:val="es-EC"/>
        </w:rPr>
        <w:t>tidad determinada de productos, y que por  lo tanto se debe de transferir su costo</w:t>
      </w:r>
      <w:r>
        <w:rPr>
          <w:lang w:val="es-EC"/>
        </w:rPr>
        <w:t xml:space="preserve"> a todos esos productos. Debido a su efecto en los cálculos fiscales, existe una tabla en el código tributario que indica a cuanto tiempo se  debe de depreciar cada tipo  de activo. Esta tabla la podemos ver en el anexo 1.</w:t>
      </w:r>
    </w:p>
    <w:p w:rsidR="00000000" w:rsidRDefault="00BB3079">
      <w:pPr>
        <w:rPr>
          <w:lang w:val="es-EC"/>
        </w:rPr>
      </w:pPr>
      <w:r>
        <w:rPr>
          <w:lang w:val="es-EC"/>
        </w:rPr>
        <w:t>En el esquema de flujo de efectiv</w:t>
      </w:r>
      <w:r>
        <w:rPr>
          <w:lang w:val="es-EC"/>
        </w:rPr>
        <w:t>o que utilizaremos, es importante recordar que la depreciación no genera un egreso. El egreso se  lo realiza  al momento de comprar el activo fijo, y la depr</w:t>
      </w:r>
      <w:r>
        <w:rPr>
          <w:lang w:val="es-EC"/>
        </w:rPr>
        <w:t>e</w:t>
      </w:r>
      <w:r>
        <w:rPr>
          <w:lang w:val="es-EC"/>
        </w:rPr>
        <w:t>ciación sólo es una figura  que permite trasladar dicho valor al costo de venta, y, su principal i</w:t>
      </w:r>
      <w:r>
        <w:rPr>
          <w:lang w:val="es-EC"/>
        </w:rPr>
        <w:t xml:space="preserve">mportancia en la evaluación de proyectos es como escudo fiscal. </w:t>
      </w:r>
    </w:p>
    <w:p w:rsidR="00000000" w:rsidRDefault="00BB3079">
      <w:pPr>
        <w:rPr>
          <w:lang w:val="es-EC"/>
        </w:rPr>
      </w:pPr>
    </w:p>
    <w:p w:rsidR="00000000" w:rsidRDefault="00BB3079">
      <w:pPr>
        <w:rPr>
          <w:lang w:val="es-EC"/>
        </w:rPr>
      </w:pPr>
      <w:r>
        <w:rPr>
          <w:lang w:val="es-EC"/>
        </w:rPr>
        <w:t>Los activos fijos a incluir en el proyecto vendrán dados por el estudio técnico. Es necesario incluir todos los activos necesarios para la operación, las construcciones, etc. Es importante c</w:t>
      </w:r>
      <w:r>
        <w:rPr>
          <w:lang w:val="es-EC"/>
        </w:rPr>
        <w:t xml:space="preserve">onsiderar un calendario de adquisición de los activos y un calendario de desembolsos para su adquisición. </w:t>
      </w:r>
    </w:p>
    <w:p w:rsidR="00000000" w:rsidRDefault="00BB3079">
      <w:pPr>
        <w:rPr>
          <w:lang w:val="es-EC"/>
        </w:rPr>
      </w:pPr>
    </w:p>
    <w:p w:rsidR="00000000" w:rsidRDefault="00BB3079">
      <w:pPr>
        <w:rPr>
          <w:lang w:val="es-EC"/>
        </w:rPr>
      </w:pPr>
      <w:r>
        <w:rPr>
          <w:lang w:val="es-EC"/>
        </w:rPr>
        <w:t>En el taller práctico consideraremos ejemplo de algunos activos fijos necesarios para la puesta en marcha de varios proyectos de acuicultura y verem</w:t>
      </w:r>
      <w:r>
        <w:rPr>
          <w:lang w:val="es-EC"/>
        </w:rPr>
        <w:t>os como las decisiones de ingeniería o manejo técnico afectarán a las decisiones de cuales activos adquirir y cuando adquirirlos.</w:t>
      </w:r>
    </w:p>
    <w:p w:rsidR="00000000" w:rsidRDefault="00BB3079">
      <w:pPr>
        <w:rPr>
          <w:lang w:val="es-EC"/>
        </w:rPr>
      </w:pPr>
      <w:r>
        <w:rPr>
          <w:lang w:val="es-EC"/>
        </w:rPr>
        <w:t>Además de las inversiones de capital previas a la puesta en marcha, es importante proyectar las reinversiones de remplazo y la</w:t>
      </w:r>
      <w:r>
        <w:rPr>
          <w:lang w:val="es-EC"/>
        </w:rPr>
        <w:t>s nuevas inversiones por  ampliaciones que se tengan previ</w:t>
      </w:r>
      <w:r>
        <w:rPr>
          <w:lang w:val="es-EC"/>
        </w:rPr>
        <w:t>s</w:t>
      </w:r>
      <w:r>
        <w:rPr>
          <w:lang w:val="es-EC"/>
        </w:rPr>
        <w:t>tas. Es preciso elaborar calendarios de reinversiones de  equipos durante la operación del pr</w:t>
      </w:r>
      <w:r>
        <w:rPr>
          <w:lang w:val="es-EC"/>
        </w:rPr>
        <w:t>o</w:t>
      </w:r>
      <w:r>
        <w:rPr>
          <w:lang w:val="es-EC"/>
        </w:rPr>
        <w:t>yecto para maquinaria, equipos, vehículos, etc. El calendario de remplazo de activos debe de ser elabor</w:t>
      </w:r>
      <w:r>
        <w:rPr>
          <w:lang w:val="es-EC"/>
        </w:rPr>
        <w:t>ado de acuerdo al período real de  vida útil del activo y no de acuerdo al de depreci</w:t>
      </w:r>
      <w:r>
        <w:rPr>
          <w:lang w:val="es-EC"/>
        </w:rPr>
        <w:t>a</w:t>
      </w:r>
      <w:r>
        <w:rPr>
          <w:lang w:val="es-EC"/>
        </w:rPr>
        <w:t xml:space="preserve">ción. </w:t>
      </w:r>
    </w:p>
    <w:p w:rsidR="00000000" w:rsidRDefault="00BB3079">
      <w:pPr>
        <w:rPr>
          <w:lang w:val="es-EC"/>
        </w:rPr>
      </w:pPr>
      <w:r>
        <w:rPr>
          <w:lang w:val="es-EC"/>
        </w:rPr>
        <w:t>Los terrenos no generan depreciación, y al contrario, en mucho casos se revalorizan. En alg</w:t>
      </w:r>
      <w:r>
        <w:rPr>
          <w:lang w:val="es-EC"/>
        </w:rPr>
        <w:t>u</w:t>
      </w:r>
      <w:r>
        <w:rPr>
          <w:lang w:val="es-EC"/>
        </w:rPr>
        <w:t>nos casos específicos, los terrenos pueden perder valor, pero por lo ge</w:t>
      </w:r>
      <w:r>
        <w:rPr>
          <w:lang w:val="es-EC"/>
        </w:rPr>
        <w:t>neral, en las evaluaci</w:t>
      </w:r>
      <w:r>
        <w:rPr>
          <w:lang w:val="es-EC"/>
        </w:rPr>
        <w:t>o</w:t>
      </w:r>
      <w:r>
        <w:rPr>
          <w:lang w:val="es-EC"/>
        </w:rPr>
        <w:t>nes de proyectos se considera constante el valor del terreno, a no ser que se tengan buenas evidencias de que el valor del terreno pueda cambiar en el tie</w:t>
      </w:r>
      <w:r>
        <w:rPr>
          <w:lang w:val="es-EC"/>
        </w:rPr>
        <w:t>m</w:t>
      </w:r>
      <w:r>
        <w:rPr>
          <w:lang w:val="es-EC"/>
        </w:rPr>
        <w:t xml:space="preserve">po.  </w:t>
      </w:r>
    </w:p>
    <w:p w:rsidR="00000000" w:rsidRDefault="00BB3079">
      <w:pPr>
        <w:pStyle w:val="Ttulo3"/>
        <w:rPr>
          <w:lang w:val="es-EC"/>
        </w:rPr>
      </w:pPr>
      <w:bookmarkStart w:id="30" w:name="_Toc9259657"/>
      <w:r>
        <w:rPr>
          <w:lang w:val="es-EC"/>
        </w:rPr>
        <w:t>Inversiones en Activos Intangibles.-</w:t>
      </w:r>
      <w:bookmarkEnd w:id="30"/>
    </w:p>
    <w:p w:rsidR="00000000" w:rsidRDefault="00BB3079">
      <w:pPr>
        <w:rPr>
          <w:lang w:val="es-EC"/>
        </w:rPr>
      </w:pPr>
      <w:r>
        <w:rPr>
          <w:lang w:val="es-EC"/>
        </w:rPr>
        <w:t>Las inversiones en activos intangib</w:t>
      </w:r>
      <w:r>
        <w:rPr>
          <w:lang w:val="es-EC"/>
        </w:rPr>
        <w:t>les son todas aquellas que se realizan sobre activos const</w:t>
      </w:r>
      <w:r>
        <w:rPr>
          <w:lang w:val="es-EC"/>
        </w:rPr>
        <w:t>i</w:t>
      </w:r>
      <w:r>
        <w:rPr>
          <w:lang w:val="es-EC"/>
        </w:rPr>
        <w:t>tuidos por servicios o derechos adquiridos o gastos preoperativos, necesarios para la puesta en marcha del proyecto. Entre  estos podemos incluir los gastos de constitución, patentes y lice</w:t>
      </w:r>
      <w:r>
        <w:rPr>
          <w:lang w:val="es-EC"/>
        </w:rPr>
        <w:t>n</w:t>
      </w:r>
      <w:r>
        <w:rPr>
          <w:lang w:val="es-EC"/>
        </w:rPr>
        <w:t>cias, c</w:t>
      </w:r>
      <w:r>
        <w:rPr>
          <w:lang w:val="es-EC"/>
        </w:rPr>
        <w:t>oncesiones de terrenos, u otros gastos preoperativos como por ejemplo el desarrollo de líneas de reproductores, gastos de investigación, gastos puesta en marcha, capacitación pr</w:t>
      </w:r>
      <w:r>
        <w:rPr>
          <w:lang w:val="es-EC"/>
        </w:rPr>
        <w:t>e</w:t>
      </w:r>
      <w:r>
        <w:rPr>
          <w:lang w:val="es-EC"/>
        </w:rPr>
        <w:t>operativa, etc.  Los gastos de puesta en marcha son todos los que deben de rea</w:t>
      </w:r>
      <w:r>
        <w:rPr>
          <w:lang w:val="es-EC"/>
        </w:rPr>
        <w:t>lizarse al iniciar el funcionamiento de la operación y, hasta que esta alcance un funcionamiento adecuado. Aunque constituyan un gasto de operación, muchos ítems requerirán de un desembolso previo al momento de puesta en marcha del proyecto. Por la necesid</w:t>
      </w:r>
      <w:r>
        <w:rPr>
          <w:lang w:val="es-EC"/>
        </w:rPr>
        <w:t>ad de que los ingresos y egresos queden registrados en el momento real en que ocurren, estos se incluirán en el ítem de inve</w:t>
      </w:r>
      <w:r>
        <w:rPr>
          <w:lang w:val="es-EC"/>
        </w:rPr>
        <w:t>r</w:t>
      </w:r>
      <w:r>
        <w:rPr>
          <w:lang w:val="es-EC"/>
        </w:rPr>
        <w:t>siones que se den</w:t>
      </w:r>
      <w:r>
        <w:rPr>
          <w:lang w:val="es-EC"/>
        </w:rPr>
        <w:t>o</w:t>
      </w:r>
      <w:r>
        <w:rPr>
          <w:lang w:val="es-EC"/>
        </w:rPr>
        <w:t>minará “gastos de puesta en marcha”</w:t>
      </w:r>
    </w:p>
    <w:p w:rsidR="00000000" w:rsidRDefault="00BB3079">
      <w:pPr>
        <w:rPr>
          <w:lang w:val="es-EC"/>
        </w:rPr>
      </w:pPr>
      <w:r>
        <w:rPr>
          <w:lang w:val="es-EC"/>
        </w:rPr>
        <w:t>En general el concepto de  activos Intangibles es similar al de activos fijos</w:t>
      </w:r>
      <w:r>
        <w:rPr>
          <w:lang w:val="es-EC"/>
        </w:rPr>
        <w:t>, es decir son egr</w:t>
      </w:r>
      <w:r>
        <w:rPr>
          <w:lang w:val="es-EC"/>
        </w:rPr>
        <w:t>e</w:t>
      </w:r>
      <w:r>
        <w:rPr>
          <w:lang w:val="es-EC"/>
        </w:rPr>
        <w:t>sos que se generan en un momento dado, pero que son necesarios para todo el funcionamie</w:t>
      </w:r>
      <w:r>
        <w:rPr>
          <w:lang w:val="es-EC"/>
        </w:rPr>
        <w:t>n</w:t>
      </w:r>
      <w:r>
        <w:rPr>
          <w:lang w:val="es-EC"/>
        </w:rPr>
        <w:t xml:space="preserve">to después de ellos. </w:t>
      </w:r>
    </w:p>
    <w:p w:rsidR="00000000" w:rsidRDefault="00BB3079">
      <w:pPr>
        <w:rPr>
          <w:lang w:val="es-EC"/>
        </w:rPr>
      </w:pPr>
      <w:r>
        <w:rPr>
          <w:lang w:val="es-EC"/>
        </w:rPr>
        <w:t>Los activos intangibles no se deprecian, pero se amortizan. El concepto es similar, y consiste en trasladar al costo poco a poc</w:t>
      </w:r>
      <w:r>
        <w:rPr>
          <w:lang w:val="es-EC"/>
        </w:rPr>
        <w:t>o durante cierto tiempo el valor  que ya se desembolsó. Al Igual que la depreciación, la amortización afectará indirectamente al flujo de caja como  un escudo fiscal.</w:t>
      </w:r>
    </w:p>
    <w:p w:rsidR="00000000" w:rsidRDefault="00BB3079">
      <w:pPr>
        <w:pStyle w:val="Ttulo3"/>
        <w:rPr>
          <w:lang w:val="es-EC"/>
        </w:rPr>
      </w:pPr>
      <w:bookmarkStart w:id="31" w:name="_Toc9259658"/>
      <w:r>
        <w:rPr>
          <w:lang w:val="es-EC"/>
        </w:rPr>
        <w:t>Inversiones en Capital de Trabajo.-</w:t>
      </w:r>
      <w:bookmarkEnd w:id="31"/>
    </w:p>
    <w:p w:rsidR="00000000" w:rsidRDefault="00BB3079">
      <w:pPr>
        <w:rPr>
          <w:lang w:val="es-EC"/>
        </w:rPr>
      </w:pPr>
      <w:r>
        <w:rPr>
          <w:lang w:val="es-EC"/>
        </w:rPr>
        <w:t>La inversión en capital de trabajo constituye el conj</w:t>
      </w:r>
      <w:r>
        <w:rPr>
          <w:lang w:val="es-EC"/>
        </w:rPr>
        <w:t xml:space="preserve">unto de recursos necesarios, en la forma de activos corrientes, para la operación normal del proyecto durante un ciclo productivo, para una capacidad y tamaño determinados. </w:t>
      </w:r>
    </w:p>
    <w:p w:rsidR="00000000" w:rsidRDefault="00BB3079">
      <w:pPr>
        <w:rPr>
          <w:lang w:val="es-EC"/>
        </w:rPr>
      </w:pPr>
      <w:r>
        <w:rPr>
          <w:lang w:val="es-EC"/>
        </w:rPr>
        <w:t>En una finca camaronera por ejemplo, el capital de trabajo debe de garantizar la d</w:t>
      </w:r>
      <w:r>
        <w:rPr>
          <w:lang w:val="es-EC"/>
        </w:rPr>
        <w:t>isponibilidad de recursos suficientes para pagar al personal, comprar materiales, insumos y materia prima, llenar las piscinas,  adquirir la semilla,  comprar alimento balanceado, cubrir los costos  de op</w:t>
      </w:r>
      <w:r>
        <w:rPr>
          <w:lang w:val="es-EC"/>
        </w:rPr>
        <w:t>e</w:t>
      </w:r>
      <w:r>
        <w:rPr>
          <w:lang w:val="es-EC"/>
        </w:rPr>
        <w:t>ración, tener inventarios de materiales y de camaró</w:t>
      </w:r>
      <w:r>
        <w:rPr>
          <w:lang w:val="es-EC"/>
        </w:rPr>
        <w:t>n en cultivo y cosechar las primeras piscinas hasta que la empacadora liquide la pesca y logremos un  flujo de efectivo positivo suficiente para cubrir las necesidades de operación a corto plazo del negocio. El capital de trabajo en otras palabras es el di</w:t>
      </w:r>
      <w:r>
        <w:rPr>
          <w:lang w:val="es-EC"/>
        </w:rPr>
        <w:t>nero que  necesita la empresa para s</w:t>
      </w:r>
      <w:r>
        <w:rPr>
          <w:lang w:val="es-EC"/>
        </w:rPr>
        <w:t>e</w:t>
      </w:r>
      <w:r>
        <w:rPr>
          <w:lang w:val="es-EC"/>
        </w:rPr>
        <w:t xml:space="preserve">guir operando. </w:t>
      </w:r>
    </w:p>
    <w:p w:rsidR="00000000" w:rsidRDefault="00BB3079">
      <w:pPr>
        <w:rPr>
          <w:lang w:val="es-EC"/>
        </w:rPr>
      </w:pPr>
      <w:r>
        <w:rPr>
          <w:lang w:val="es-EC"/>
        </w:rPr>
        <w:t>En una planta  de alimento balanceado debemos de considerar además los recursos neces</w:t>
      </w:r>
      <w:r>
        <w:rPr>
          <w:lang w:val="es-EC"/>
        </w:rPr>
        <w:t>a</w:t>
      </w:r>
      <w:r>
        <w:rPr>
          <w:lang w:val="es-EC"/>
        </w:rPr>
        <w:t>rios para crear un inventario de producto terminado para la venta y el hecho que buena parte  de las ventas se realiz</w:t>
      </w:r>
      <w:r>
        <w:rPr>
          <w:lang w:val="es-EC"/>
        </w:rPr>
        <w:t>an a crédito, por lo que necesitaremos cubrir este tiempo de espera entre la venta y el cobro de las cuentas.</w:t>
      </w:r>
    </w:p>
    <w:p w:rsidR="00000000" w:rsidRDefault="00BB3079">
      <w:pPr>
        <w:rPr>
          <w:lang w:val="es-EC"/>
        </w:rPr>
      </w:pPr>
      <w:r>
        <w:rPr>
          <w:lang w:val="es-EC"/>
        </w:rPr>
        <w:t>No deberemos de olvidar el considerar el  efectivo que deberemos de mantener en caja y ba</w:t>
      </w:r>
      <w:r>
        <w:rPr>
          <w:lang w:val="es-EC"/>
        </w:rPr>
        <w:t>n</w:t>
      </w:r>
      <w:r>
        <w:rPr>
          <w:lang w:val="es-EC"/>
        </w:rPr>
        <w:t>cos, el cual forma también parte del capital de trabajo.</w:t>
      </w:r>
    </w:p>
    <w:p w:rsidR="00000000" w:rsidRDefault="00BB3079">
      <w:pPr>
        <w:rPr>
          <w:lang w:val="es-EC"/>
        </w:rPr>
      </w:pPr>
      <w:r>
        <w:rPr>
          <w:lang w:val="es-EC"/>
        </w:rPr>
        <w:t>A pesar de que el capital de  trabajo es un activo corriente, ya que se encuentra generalmente distribuido entre inventarios en proceso, de producto terminado y de materiales, caja y bancos y cuentas por cobrar, en la práctica y para efectos de la evaluac</w:t>
      </w:r>
      <w:r>
        <w:rPr>
          <w:lang w:val="es-EC"/>
        </w:rPr>
        <w:t>ión del proyecto se considerará una inversión a largo plazo, ya que el  mismo deberá de continuarse reinvirtiendo en el proye</w:t>
      </w:r>
      <w:r>
        <w:rPr>
          <w:lang w:val="es-EC"/>
        </w:rPr>
        <w:t>c</w:t>
      </w:r>
      <w:r>
        <w:rPr>
          <w:lang w:val="es-EC"/>
        </w:rPr>
        <w:t>to para mantenerlo funcionando, y solo se lo podrá recuperar  al finalizar el proyecto paralizá</w:t>
      </w:r>
      <w:r>
        <w:rPr>
          <w:lang w:val="es-EC"/>
        </w:rPr>
        <w:t>n</w:t>
      </w:r>
      <w:r>
        <w:rPr>
          <w:lang w:val="es-EC"/>
        </w:rPr>
        <w:t>dolo.</w:t>
      </w:r>
    </w:p>
    <w:p w:rsidR="00000000" w:rsidRDefault="00BB3079">
      <w:pPr>
        <w:rPr>
          <w:lang w:val="es-EC"/>
        </w:rPr>
      </w:pPr>
      <w:r>
        <w:rPr>
          <w:lang w:val="es-EC"/>
        </w:rPr>
        <w:t>Hay varias formas de estimar</w:t>
      </w:r>
      <w:r>
        <w:rPr>
          <w:lang w:val="es-EC"/>
        </w:rPr>
        <w:t xml:space="preserve"> el capital de trabajo necesario para llevar a cabo un proyecto. Nosotros en este módulo utilizaremos el Método del déficit acumulado máximo. Este método supone calcular para cada mes los flujos de ingresos y egresos proyectados y determinar su cuantía com</w:t>
      </w:r>
      <w:r>
        <w:rPr>
          <w:lang w:val="es-EC"/>
        </w:rPr>
        <w:t>o el equivalente al déficit acumulado máximo. Por ejemplo, si los ingresos empi</w:t>
      </w:r>
      <w:r>
        <w:rPr>
          <w:lang w:val="es-EC"/>
        </w:rPr>
        <w:t>e</w:t>
      </w:r>
      <w:r>
        <w:rPr>
          <w:lang w:val="es-EC"/>
        </w:rPr>
        <w:t>zan al sexto mes, y los egresos tienen lugar desde el inicio, puede calcularse el  déficit o sup</w:t>
      </w:r>
      <w:r>
        <w:rPr>
          <w:lang w:val="es-EC"/>
        </w:rPr>
        <w:t>e</w:t>
      </w:r>
      <w:r>
        <w:rPr>
          <w:lang w:val="es-EC"/>
        </w:rPr>
        <w:t>rávit acumulado de la siguiente manera (en 000’s US$):</w:t>
      </w:r>
    </w:p>
    <w:tbl>
      <w:tblPr>
        <w:tblW w:w="0" w:type="auto"/>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559"/>
        <w:gridCol w:w="519"/>
        <w:gridCol w:w="520"/>
        <w:gridCol w:w="520"/>
        <w:gridCol w:w="520"/>
        <w:gridCol w:w="519"/>
        <w:gridCol w:w="520"/>
        <w:gridCol w:w="520"/>
        <w:gridCol w:w="520"/>
        <w:gridCol w:w="519"/>
        <w:gridCol w:w="520"/>
        <w:gridCol w:w="520"/>
        <w:gridCol w:w="520"/>
      </w:tblGrid>
      <w:tr w:rsidR="00000000">
        <w:tblPrEx>
          <w:tblCellMar>
            <w:top w:w="0" w:type="dxa"/>
            <w:bottom w:w="0" w:type="dxa"/>
          </w:tblCellMar>
        </w:tblPrEx>
        <w:trPr>
          <w:trHeight w:val="264"/>
        </w:trPr>
        <w:tc>
          <w:tcPr>
            <w:tcW w:w="1559" w:type="dxa"/>
          </w:tcPr>
          <w:p w:rsidR="00000000" w:rsidRDefault="00BB3079">
            <w:pPr>
              <w:rPr>
                <w:rFonts w:ascii="Arial Narrow" w:hAnsi="Arial Narrow"/>
                <w:b/>
                <w:snapToGrid w:val="0"/>
                <w:color w:val="000000"/>
                <w:sz w:val="18"/>
                <w:lang w:val="es-EC"/>
              </w:rPr>
            </w:pPr>
            <w:r>
              <w:rPr>
                <w:rFonts w:ascii="Arial Narrow" w:hAnsi="Arial Narrow"/>
                <w:b/>
                <w:snapToGrid w:val="0"/>
                <w:color w:val="000000"/>
                <w:sz w:val="18"/>
                <w:lang w:val="es-EC"/>
              </w:rPr>
              <w:t xml:space="preserve">Mes </w:t>
            </w:r>
          </w:p>
        </w:tc>
        <w:tc>
          <w:tcPr>
            <w:tcW w:w="519" w:type="dxa"/>
          </w:tcPr>
          <w:p w:rsidR="00000000" w:rsidRDefault="00BB3079">
            <w:pPr>
              <w:jc w:val="right"/>
              <w:rPr>
                <w:rFonts w:ascii="Arial Narrow" w:hAnsi="Arial Narrow"/>
                <w:b/>
                <w:snapToGrid w:val="0"/>
                <w:color w:val="000000"/>
                <w:sz w:val="18"/>
                <w:lang w:val="es-EC"/>
              </w:rPr>
            </w:pPr>
            <w:r>
              <w:rPr>
                <w:rFonts w:ascii="Arial Narrow" w:hAnsi="Arial Narrow"/>
                <w:b/>
                <w:snapToGrid w:val="0"/>
                <w:color w:val="000000"/>
                <w:sz w:val="18"/>
                <w:lang w:val="es-EC"/>
              </w:rPr>
              <w:t xml:space="preserve">    1 </w:t>
            </w:r>
          </w:p>
        </w:tc>
        <w:tc>
          <w:tcPr>
            <w:tcW w:w="520" w:type="dxa"/>
          </w:tcPr>
          <w:p w:rsidR="00000000" w:rsidRDefault="00BB3079">
            <w:pPr>
              <w:jc w:val="right"/>
              <w:rPr>
                <w:rFonts w:ascii="Arial Narrow" w:hAnsi="Arial Narrow"/>
                <w:b/>
                <w:snapToGrid w:val="0"/>
                <w:color w:val="000000"/>
                <w:sz w:val="18"/>
                <w:lang w:val="es-EC"/>
              </w:rPr>
            </w:pPr>
            <w:r>
              <w:rPr>
                <w:rFonts w:ascii="Arial Narrow" w:hAnsi="Arial Narrow"/>
                <w:b/>
                <w:snapToGrid w:val="0"/>
                <w:color w:val="000000"/>
                <w:sz w:val="18"/>
                <w:lang w:val="es-EC"/>
              </w:rPr>
              <w:t xml:space="preserve">      2 </w:t>
            </w:r>
          </w:p>
        </w:tc>
        <w:tc>
          <w:tcPr>
            <w:tcW w:w="520" w:type="dxa"/>
          </w:tcPr>
          <w:p w:rsidR="00000000" w:rsidRDefault="00BB3079">
            <w:pPr>
              <w:jc w:val="right"/>
              <w:rPr>
                <w:rFonts w:ascii="Arial Narrow" w:hAnsi="Arial Narrow"/>
                <w:b/>
                <w:snapToGrid w:val="0"/>
                <w:color w:val="000000"/>
                <w:sz w:val="18"/>
                <w:lang w:val="es-EC"/>
              </w:rPr>
            </w:pPr>
            <w:r>
              <w:rPr>
                <w:rFonts w:ascii="Arial Narrow" w:hAnsi="Arial Narrow"/>
                <w:b/>
                <w:snapToGrid w:val="0"/>
                <w:color w:val="000000"/>
                <w:sz w:val="18"/>
                <w:lang w:val="es-EC"/>
              </w:rPr>
              <w:t xml:space="preserve">   </w:t>
            </w:r>
            <w:r>
              <w:rPr>
                <w:rFonts w:ascii="Arial Narrow" w:hAnsi="Arial Narrow"/>
                <w:b/>
                <w:snapToGrid w:val="0"/>
                <w:color w:val="000000"/>
                <w:sz w:val="18"/>
                <w:lang w:val="es-EC"/>
              </w:rPr>
              <w:t xml:space="preserve">   3 </w:t>
            </w:r>
          </w:p>
        </w:tc>
        <w:tc>
          <w:tcPr>
            <w:tcW w:w="520" w:type="dxa"/>
          </w:tcPr>
          <w:p w:rsidR="00000000" w:rsidRDefault="00BB3079">
            <w:pPr>
              <w:jc w:val="right"/>
              <w:rPr>
                <w:rFonts w:ascii="Arial Narrow" w:hAnsi="Arial Narrow"/>
                <w:b/>
                <w:snapToGrid w:val="0"/>
                <w:color w:val="000000"/>
                <w:sz w:val="18"/>
                <w:lang w:val="es-EC"/>
              </w:rPr>
            </w:pPr>
            <w:r>
              <w:rPr>
                <w:rFonts w:ascii="Arial Narrow" w:hAnsi="Arial Narrow"/>
                <w:b/>
                <w:snapToGrid w:val="0"/>
                <w:color w:val="000000"/>
                <w:sz w:val="18"/>
                <w:lang w:val="es-EC"/>
              </w:rPr>
              <w:t xml:space="preserve">      4 </w:t>
            </w:r>
          </w:p>
        </w:tc>
        <w:tc>
          <w:tcPr>
            <w:tcW w:w="519" w:type="dxa"/>
          </w:tcPr>
          <w:p w:rsidR="00000000" w:rsidRDefault="00BB3079">
            <w:pPr>
              <w:jc w:val="right"/>
              <w:rPr>
                <w:rFonts w:ascii="Arial Narrow" w:hAnsi="Arial Narrow"/>
                <w:b/>
                <w:snapToGrid w:val="0"/>
                <w:color w:val="000000"/>
                <w:sz w:val="18"/>
                <w:lang w:val="es-EC"/>
              </w:rPr>
            </w:pPr>
            <w:r>
              <w:rPr>
                <w:rFonts w:ascii="Arial Narrow" w:hAnsi="Arial Narrow"/>
                <w:b/>
                <w:snapToGrid w:val="0"/>
                <w:color w:val="000000"/>
                <w:sz w:val="18"/>
                <w:lang w:val="es-EC"/>
              </w:rPr>
              <w:t xml:space="preserve">      5 </w:t>
            </w:r>
          </w:p>
        </w:tc>
        <w:tc>
          <w:tcPr>
            <w:tcW w:w="520" w:type="dxa"/>
          </w:tcPr>
          <w:p w:rsidR="00000000" w:rsidRDefault="00BB3079">
            <w:pPr>
              <w:jc w:val="right"/>
              <w:rPr>
                <w:rFonts w:ascii="Arial Narrow" w:hAnsi="Arial Narrow"/>
                <w:b/>
                <w:snapToGrid w:val="0"/>
                <w:color w:val="000000"/>
                <w:sz w:val="18"/>
                <w:lang w:val="es-EC"/>
              </w:rPr>
            </w:pPr>
            <w:r>
              <w:rPr>
                <w:rFonts w:ascii="Arial Narrow" w:hAnsi="Arial Narrow"/>
                <w:b/>
                <w:snapToGrid w:val="0"/>
                <w:color w:val="000000"/>
                <w:sz w:val="18"/>
                <w:lang w:val="es-EC"/>
              </w:rPr>
              <w:t xml:space="preserve">      6 </w:t>
            </w:r>
          </w:p>
        </w:tc>
        <w:tc>
          <w:tcPr>
            <w:tcW w:w="520" w:type="dxa"/>
          </w:tcPr>
          <w:p w:rsidR="00000000" w:rsidRDefault="00BB3079">
            <w:pPr>
              <w:jc w:val="right"/>
              <w:rPr>
                <w:rFonts w:ascii="Arial Narrow" w:hAnsi="Arial Narrow"/>
                <w:b/>
                <w:snapToGrid w:val="0"/>
                <w:color w:val="000000"/>
                <w:sz w:val="18"/>
                <w:lang w:val="es-EC"/>
              </w:rPr>
            </w:pPr>
            <w:r>
              <w:rPr>
                <w:rFonts w:ascii="Arial Narrow" w:hAnsi="Arial Narrow"/>
                <w:b/>
                <w:snapToGrid w:val="0"/>
                <w:color w:val="000000"/>
                <w:sz w:val="18"/>
                <w:lang w:val="es-EC"/>
              </w:rPr>
              <w:t xml:space="preserve">      7 </w:t>
            </w:r>
          </w:p>
        </w:tc>
        <w:tc>
          <w:tcPr>
            <w:tcW w:w="520" w:type="dxa"/>
          </w:tcPr>
          <w:p w:rsidR="00000000" w:rsidRDefault="00BB3079">
            <w:pPr>
              <w:jc w:val="right"/>
              <w:rPr>
                <w:rFonts w:ascii="Arial Narrow" w:hAnsi="Arial Narrow"/>
                <w:b/>
                <w:snapToGrid w:val="0"/>
                <w:color w:val="000000"/>
                <w:sz w:val="18"/>
                <w:lang w:val="es-EC"/>
              </w:rPr>
            </w:pPr>
            <w:r>
              <w:rPr>
                <w:rFonts w:ascii="Arial Narrow" w:hAnsi="Arial Narrow"/>
                <w:b/>
                <w:snapToGrid w:val="0"/>
                <w:color w:val="000000"/>
                <w:sz w:val="18"/>
                <w:lang w:val="es-EC"/>
              </w:rPr>
              <w:t xml:space="preserve">      8 </w:t>
            </w:r>
          </w:p>
        </w:tc>
        <w:tc>
          <w:tcPr>
            <w:tcW w:w="519" w:type="dxa"/>
          </w:tcPr>
          <w:p w:rsidR="00000000" w:rsidRDefault="00BB3079">
            <w:pPr>
              <w:jc w:val="right"/>
              <w:rPr>
                <w:rFonts w:ascii="Arial Narrow" w:hAnsi="Arial Narrow"/>
                <w:b/>
                <w:snapToGrid w:val="0"/>
                <w:color w:val="000000"/>
                <w:sz w:val="18"/>
                <w:lang w:val="es-EC"/>
              </w:rPr>
            </w:pPr>
            <w:r>
              <w:rPr>
                <w:rFonts w:ascii="Arial Narrow" w:hAnsi="Arial Narrow"/>
                <w:b/>
                <w:snapToGrid w:val="0"/>
                <w:color w:val="000000"/>
                <w:sz w:val="18"/>
                <w:lang w:val="es-EC"/>
              </w:rPr>
              <w:t xml:space="preserve">     9 </w:t>
            </w:r>
          </w:p>
        </w:tc>
        <w:tc>
          <w:tcPr>
            <w:tcW w:w="520" w:type="dxa"/>
          </w:tcPr>
          <w:p w:rsidR="00000000" w:rsidRDefault="00BB3079">
            <w:pPr>
              <w:jc w:val="right"/>
              <w:rPr>
                <w:rFonts w:ascii="Arial Narrow" w:hAnsi="Arial Narrow"/>
                <w:b/>
                <w:snapToGrid w:val="0"/>
                <w:color w:val="000000"/>
                <w:sz w:val="18"/>
                <w:lang w:val="es-EC"/>
              </w:rPr>
            </w:pPr>
            <w:r>
              <w:rPr>
                <w:rFonts w:ascii="Arial Narrow" w:hAnsi="Arial Narrow"/>
                <w:b/>
                <w:snapToGrid w:val="0"/>
                <w:color w:val="000000"/>
                <w:sz w:val="18"/>
                <w:lang w:val="es-EC"/>
              </w:rPr>
              <w:t xml:space="preserve">   10 </w:t>
            </w:r>
          </w:p>
        </w:tc>
        <w:tc>
          <w:tcPr>
            <w:tcW w:w="520" w:type="dxa"/>
          </w:tcPr>
          <w:p w:rsidR="00000000" w:rsidRDefault="00BB3079">
            <w:pPr>
              <w:jc w:val="right"/>
              <w:rPr>
                <w:rFonts w:ascii="Arial Narrow" w:hAnsi="Arial Narrow"/>
                <w:b/>
                <w:snapToGrid w:val="0"/>
                <w:color w:val="000000"/>
                <w:sz w:val="18"/>
                <w:lang w:val="es-EC"/>
              </w:rPr>
            </w:pPr>
            <w:r>
              <w:rPr>
                <w:rFonts w:ascii="Arial Narrow" w:hAnsi="Arial Narrow"/>
                <w:b/>
                <w:snapToGrid w:val="0"/>
                <w:color w:val="000000"/>
                <w:sz w:val="18"/>
                <w:lang w:val="es-EC"/>
              </w:rPr>
              <w:t xml:space="preserve">    11 </w:t>
            </w:r>
          </w:p>
        </w:tc>
        <w:tc>
          <w:tcPr>
            <w:tcW w:w="520" w:type="dxa"/>
          </w:tcPr>
          <w:p w:rsidR="00000000" w:rsidRDefault="00BB3079">
            <w:pPr>
              <w:jc w:val="right"/>
              <w:rPr>
                <w:rFonts w:ascii="Arial Narrow" w:hAnsi="Arial Narrow"/>
                <w:b/>
                <w:snapToGrid w:val="0"/>
                <w:color w:val="000000"/>
                <w:sz w:val="18"/>
                <w:lang w:val="es-EC"/>
              </w:rPr>
            </w:pPr>
            <w:r>
              <w:rPr>
                <w:rFonts w:ascii="Arial Narrow" w:hAnsi="Arial Narrow"/>
                <w:b/>
                <w:snapToGrid w:val="0"/>
                <w:color w:val="000000"/>
                <w:sz w:val="18"/>
                <w:lang w:val="es-EC"/>
              </w:rPr>
              <w:t xml:space="preserve">   12 </w:t>
            </w:r>
          </w:p>
        </w:tc>
      </w:tr>
      <w:tr w:rsidR="00000000">
        <w:tblPrEx>
          <w:tblCellMar>
            <w:top w:w="0" w:type="dxa"/>
            <w:bottom w:w="0" w:type="dxa"/>
          </w:tblCellMar>
        </w:tblPrEx>
        <w:trPr>
          <w:trHeight w:val="264"/>
        </w:trPr>
        <w:tc>
          <w:tcPr>
            <w:tcW w:w="1559" w:type="dxa"/>
          </w:tcPr>
          <w:p w:rsidR="00000000" w:rsidRDefault="00BB3079">
            <w:pPr>
              <w:rPr>
                <w:rFonts w:ascii="Arial Narrow" w:hAnsi="Arial Narrow"/>
                <w:b/>
                <w:snapToGrid w:val="0"/>
                <w:color w:val="000000"/>
                <w:sz w:val="18"/>
                <w:lang w:val="es-EC"/>
              </w:rPr>
            </w:pPr>
            <w:r>
              <w:rPr>
                <w:rFonts w:ascii="Arial Narrow" w:hAnsi="Arial Narrow"/>
                <w:b/>
                <w:snapToGrid w:val="0"/>
                <w:color w:val="000000"/>
                <w:sz w:val="18"/>
                <w:lang w:val="es-EC"/>
              </w:rPr>
              <w:t xml:space="preserve"> Ingresos por Venta </w:t>
            </w:r>
          </w:p>
        </w:tc>
        <w:tc>
          <w:tcPr>
            <w:tcW w:w="519" w:type="dxa"/>
          </w:tcPr>
          <w:p w:rsidR="00000000" w:rsidRDefault="00BB3079">
            <w:pPr>
              <w:jc w:val="right"/>
              <w:rPr>
                <w:rFonts w:ascii="Arial Narrow" w:hAnsi="Arial Narrow"/>
                <w:b/>
                <w:snapToGrid w:val="0"/>
                <w:color w:val="000000"/>
                <w:sz w:val="18"/>
                <w:lang w:val="es-EC"/>
              </w:rPr>
            </w:pPr>
            <w:r>
              <w:rPr>
                <w:rFonts w:ascii="Arial Narrow" w:hAnsi="Arial Narrow"/>
                <w:b/>
                <w:snapToGrid w:val="0"/>
                <w:color w:val="000000"/>
                <w:sz w:val="18"/>
                <w:lang w:val="es-EC"/>
              </w:rPr>
              <w:t xml:space="preserve">   -   </w:t>
            </w:r>
          </w:p>
        </w:tc>
        <w:tc>
          <w:tcPr>
            <w:tcW w:w="520" w:type="dxa"/>
          </w:tcPr>
          <w:p w:rsidR="00000000" w:rsidRDefault="00BB3079">
            <w:pPr>
              <w:jc w:val="right"/>
              <w:rPr>
                <w:rFonts w:ascii="Arial Narrow" w:hAnsi="Arial Narrow"/>
                <w:b/>
                <w:snapToGrid w:val="0"/>
                <w:color w:val="000000"/>
                <w:sz w:val="18"/>
                <w:lang w:val="es-EC"/>
              </w:rPr>
            </w:pPr>
            <w:r>
              <w:rPr>
                <w:rFonts w:ascii="Arial Narrow" w:hAnsi="Arial Narrow"/>
                <w:b/>
                <w:snapToGrid w:val="0"/>
                <w:color w:val="000000"/>
                <w:sz w:val="18"/>
                <w:lang w:val="es-EC"/>
              </w:rPr>
              <w:t xml:space="preserve">    -   </w:t>
            </w:r>
          </w:p>
        </w:tc>
        <w:tc>
          <w:tcPr>
            <w:tcW w:w="520" w:type="dxa"/>
          </w:tcPr>
          <w:p w:rsidR="00000000" w:rsidRDefault="00BB3079">
            <w:pPr>
              <w:jc w:val="right"/>
              <w:rPr>
                <w:rFonts w:ascii="Arial Narrow" w:hAnsi="Arial Narrow"/>
                <w:b/>
                <w:snapToGrid w:val="0"/>
                <w:color w:val="000000"/>
                <w:sz w:val="18"/>
                <w:lang w:val="es-EC"/>
              </w:rPr>
            </w:pPr>
            <w:r>
              <w:rPr>
                <w:rFonts w:ascii="Arial Narrow" w:hAnsi="Arial Narrow"/>
                <w:b/>
                <w:snapToGrid w:val="0"/>
                <w:color w:val="000000"/>
                <w:sz w:val="18"/>
                <w:lang w:val="es-EC"/>
              </w:rPr>
              <w:t xml:space="preserve">    -   </w:t>
            </w:r>
          </w:p>
        </w:tc>
        <w:tc>
          <w:tcPr>
            <w:tcW w:w="520" w:type="dxa"/>
          </w:tcPr>
          <w:p w:rsidR="00000000" w:rsidRDefault="00BB3079">
            <w:pPr>
              <w:jc w:val="right"/>
              <w:rPr>
                <w:rFonts w:ascii="Arial Narrow" w:hAnsi="Arial Narrow"/>
                <w:b/>
                <w:snapToGrid w:val="0"/>
                <w:color w:val="000000"/>
                <w:sz w:val="18"/>
                <w:lang w:val="es-EC"/>
              </w:rPr>
            </w:pPr>
            <w:r>
              <w:rPr>
                <w:rFonts w:ascii="Arial Narrow" w:hAnsi="Arial Narrow"/>
                <w:b/>
                <w:snapToGrid w:val="0"/>
                <w:color w:val="000000"/>
                <w:sz w:val="18"/>
                <w:lang w:val="es-EC"/>
              </w:rPr>
              <w:t xml:space="preserve">    -   </w:t>
            </w:r>
          </w:p>
        </w:tc>
        <w:tc>
          <w:tcPr>
            <w:tcW w:w="519" w:type="dxa"/>
          </w:tcPr>
          <w:p w:rsidR="00000000" w:rsidRDefault="00BB3079">
            <w:pPr>
              <w:jc w:val="right"/>
              <w:rPr>
                <w:rFonts w:ascii="Arial Narrow" w:hAnsi="Arial Narrow"/>
                <w:b/>
                <w:snapToGrid w:val="0"/>
                <w:color w:val="000000"/>
                <w:sz w:val="18"/>
                <w:lang w:val="es-EC"/>
              </w:rPr>
            </w:pPr>
            <w:r>
              <w:rPr>
                <w:rFonts w:ascii="Arial Narrow" w:hAnsi="Arial Narrow"/>
                <w:b/>
                <w:snapToGrid w:val="0"/>
                <w:color w:val="000000"/>
                <w:sz w:val="18"/>
                <w:lang w:val="es-EC"/>
              </w:rPr>
              <w:t xml:space="preserve">    -   </w:t>
            </w:r>
          </w:p>
        </w:tc>
        <w:tc>
          <w:tcPr>
            <w:tcW w:w="520" w:type="dxa"/>
          </w:tcPr>
          <w:p w:rsidR="00000000" w:rsidRDefault="00BB3079">
            <w:pPr>
              <w:jc w:val="right"/>
              <w:rPr>
                <w:rFonts w:ascii="Arial Narrow" w:hAnsi="Arial Narrow"/>
                <w:b/>
                <w:snapToGrid w:val="0"/>
                <w:color w:val="000000"/>
                <w:sz w:val="18"/>
                <w:lang w:val="es-EC"/>
              </w:rPr>
            </w:pPr>
            <w:r>
              <w:rPr>
                <w:rFonts w:ascii="Arial Narrow" w:hAnsi="Arial Narrow"/>
                <w:b/>
                <w:snapToGrid w:val="0"/>
                <w:color w:val="000000"/>
                <w:sz w:val="18"/>
                <w:lang w:val="es-EC"/>
              </w:rPr>
              <w:t xml:space="preserve">  341 </w:t>
            </w:r>
          </w:p>
        </w:tc>
        <w:tc>
          <w:tcPr>
            <w:tcW w:w="520" w:type="dxa"/>
          </w:tcPr>
          <w:p w:rsidR="00000000" w:rsidRDefault="00BB3079">
            <w:pPr>
              <w:jc w:val="right"/>
              <w:rPr>
                <w:rFonts w:ascii="Arial Narrow" w:hAnsi="Arial Narrow"/>
                <w:b/>
                <w:snapToGrid w:val="0"/>
                <w:color w:val="000000"/>
                <w:sz w:val="18"/>
                <w:lang w:val="es-EC"/>
              </w:rPr>
            </w:pPr>
            <w:r>
              <w:rPr>
                <w:rFonts w:ascii="Arial Narrow" w:hAnsi="Arial Narrow"/>
                <w:b/>
                <w:snapToGrid w:val="0"/>
                <w:color w:val="000000"/>
                <w:sz w:val="18"/>
                <w:lang w:val="es-EC"/>
              </w:rPr>
              <w:t xml:space="preserve">  341 </w:t>
            </w:r>
          </w:p>
        </w:tc>
        <w:tc>
          <w:tcPr>
            <w:tcW w:w="520" w:type="dxa"/>
          </w:tcPr>
          <w:p w:rsidR="00000000" w:rsidRDefault="00BB3079">
            <w:pPr>
              <w:jc w:val="right"/>
              <w:rPr>
                <w:rFonts w:ascii="Arial Narrow" w:hAnsi="Arial Narrow"/>
                <w:b/>
                <w:snapToGrid w:val="0"/>
                <w:color w:val="000000"/>
                <w:sz w:val="18"/>
                <w:lang w:val="es-EC"/>
              </w:rPr>
            </w:pPr>
            <w:r>
              <w:rPr>
                <w:rFonts w:ascii="Arial Narrow" w:hAnsi="Arial Narrow"/>
                <w:b/>
                <w:snapToGrid w:val="0"/>
                <w:color w:val="000000"/>
                <w:sz w:val="18"/>
                <w:lang w:val="es-EC"/>
              </w:rPr>
              <w:t xml:space="preserve">  341 </w:t>
            </w:r>
          </w:p>
        </w:tc>
        <w:tc>
          <w:tcPr>
            <w:tcW w:w="519" w:type="dxa"/>
          </w:tcPr>
          <w:p w:rsidR="00000000" w:rsidRDefault="00BB3079">
            <w:pPr>
              <w:jc w:val="right"/>
              <w:rPr>
                <w:rFonts w:ascii="Arial Narrow" w:hAnsi="Arial Narrow"/>
                <w:b/>
                <w:snapToGrid w:val="0"/>
                <w:color w:val="000000"/>
                <w:sz w:val="18"/>
                <w:lang w:val="es-EC"/>
              </w:rPr>
            </w:pPr>
            <w:r>
              <w:rPr>
                <w:rFonts w:ascii="Arial Narrow" w:hAnsi="Arial Narrow"/>
                <w:b/>
                <w:snapToGrid w:val="0"/>
                <w:color w:val="000000"/>
                <w:sz w:val="18"/>
                <w:lang w:val="es-EC"/>
              </w:rPr>
              <w:t xml:space="preserve"> 341 </w:t>
            </w:r>
          </w:p>
        </w:tc>
        <w:tc>
          <w:tcPr>
            <w:tcW w:w="520" w:type="dxa"/>
          </w:tcPr>
          <w:p w:rsidR="00000000" w:rsidRDefault="00BB3079">
            <w:pPr>
              <w:jc w:val="right"/>
              <w:rPr>
                <w:rFonts w:ascii="Arial Narrow" w:hAnsi="Arial Narrow"/>
                <w:b/>
                <w:snapToGrid w:val="0"/>
                <w:color w:val="000000"/>
                <w:sz w:val="18"/>
                <w:lang w:val="es-EC"/>
              </w:rPr>
            </w:pPr>
            <w:r>
              <w:rPr>
                <w:rFonts w:ascii="Arial Narrow" w:hAnsi="Arial Narrow"/>
                <w:b/>
                <w:snapToGrid w:val="0"/>
                <w:color w:val="000000"/>
                <w:sz w:val="18"/>
                <w:lang w:val="es-EC"/>
              </w:rPr>
              <w:t xml:space="preserve"> 204 </w:t>
            </w:r>
          </w:p>
        </w:tc>
        <w:tc>
          <w:tcPr>
            <w:tcW w:w="520" w:type="dxa"/>
          </w:tcPr>
          <w:p w:rsidR="00000000" w:rsidRDefault="00BB3079">
            <w:pPr>
              <w:jc w:val="right"/>
              <w:rPr>
                <w:rFonts w:ascii="Arial Narrow" w:hAnsi="Arial Narrow"/>
                <w:b/>
                <w:snapToGrid w:val="0"/>
                <w:color w:val="000000"/>
                <w:sz w:val="18"/>
                <w:lang w:val="es-EC"/>
              </w:rPr>
            </w:pPr>
            <w:r>
              <w:rPr>
                <w:rFonts w:ascii="Arial Narrow" w:hAnsi="Arial Narrow"/>
                <w:b/>
                <w:snapToGrid w:val="0"/>
                <w:color w:val="000000"/>
                <w:sz w:val="18"/>
                <w:lang w:val="es-EC"/>
              </w:rPr>
              <w:t xml:space="preserve">      0 </w:t>
            </w:r>
          </w:p>
        </w:tc>
        <w:tc>
          <w:tcPr>
            <w:tcW w:w="520" w:type="dxa"/>
          </w:tcPr>
          <w:p w:rsidR="00000000" w:rsidRDefault="00BB3079">
            <w:pPr>
              <w:jc w:val="right"/>
              <w:rPr>
                <w:rFonts w:ascii="Arial Narrow" w:hAnsi="Arial Narrow"/>
                <w:b/>
                <w:snapToGrid w:val="0"/>
                <w:color w:val="000000"/>
                <w:sz w:val="18"/>
                <w:lang w:val="es-EC"/>
              </w:rPr>
            </w:pPr>
            <w:r>
              <w:rPr>
                <w:rFonts w:ascii="Arial Narrow" w:hAnsi="Arial Narrow"/>
                <w:b/>
                <w:snapToGrid w:val="0"/>
                <w:color w:val="000000"/>
                <w:sz w:val="18"/>
                <w:lang w:val="es-EC"/>
              </w:rPr>
              <w:t xml:space="preserve"> 250 </w:t>
            </w:r>
          </w:p>
        </w:tc>
      </w:tr>
      <w:tr w:rsidR="00000000">
        <w:tblPrEx>
          <w:tblCellMar>
            <w:top w:w="0" w:type="dxa"/>
            <w:bottom w:w="0" w:type="dxa"/>
          </w:tblCellMar>
        </w:tblPrEx>
        <w:trPr>
          <w:trHeight w:val="264"/>
        </w:trPr>
        <w:tc>
          <w:tcPr>
            <w:tcW w:w="1559" w:type="dxa"/>
          </w:tcPr>
          <w:p w:rsidR="00000000" w:rsidRDefault="00BB3079">
            <w:pPr>
              <w:rPr>
                <w:rFonts w:ascii="Arial Narrow" w:hAnsi="Arial Narrow"/>
                <w:snapToGrid w:val="0"/>
                <w:color w:val="000000"/>
                <w:sz w:val="18"/>
                <w:lang w:val="es-EC"/>
              </w:rPr>
            </w:pPr>
            <w:r>
              <w:rPr>
                <w:rFonts w:ascii="Arial Narrow" w:hAnsi="Arial Narrow"/>
                <w:snapToGrid w:val="0"/>
                <w:color w:val="000000"/>
                <w:sz w:val="18"/>
                <w:lang w:val="es-EC"/>
              </w:rPr>
              <w:t xml:space="preserve"> Preparación </w:t>
            </w:r>
          </w:p>
        </w:tc>
        <w:tc>
          <w:tcPr>
            <w:tcW w:w="519" w:type="dxa"/>
          </w:tcPr>
          <w:p w:rsidR="00000000" w:rsidRDefault="00BB3079">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6 </w:t>
            </w:r>
          </w:p>
        </w:tc>
        <w:tc>
          <w:tcPr>
            <w:tcW w:w="520" w:type="dxa"/>
          </w:tcPr>
          <w:p w:rsidR="00000000" w:rsidRDefault="00BB3079">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6 </w:t>
            </w:r>
          </w:p>
        </w:tc>
        <w:tc>
          <w:tcPr>
            <w:tcW w:w="520" w:type="dxa"/>
          </w:tcPr>
          <w:p w:rsidR="00000000" w:rsidRDefault="00BB3079">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6 </w:t>
            </w:r>
          </w:p>
        </w:tc>
        <w:tc>
          <w:tcPr>
            <w:tcW w:w="520" w:type="dxa"/>
          </w:tcPr>
          <w:p w:rsidR="00000000" w:rsidRDefault="00BB3079">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6 </w:t>
            </w:r>
          </w:p>
        </w:tc>
        <w:tc>
          <w:tcPr>
            <w:tcW w:w="519" w:type="dxa"/>
          </w:tcPr>
          <w:p w:rsidR="00000000" w:rsidRDefault="00BB3079">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5 </w:t>
            </w:r>
          </w:p>
        </w:tc>
        <w:tc>
          <w:tcPr>
            <w:tcW w:w="520" w:type="dxa"/>
          </w:tcPr>
          <w:p w:rsidR="00000000" w:rsidRDefault="00BB3079">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w:t>
            </w:r>
            <w:r>
              <w:rPr>
                <w:rFonts w:ascii="Arial Narrow" w:hAnsi="Arial Narrow"/>
                <w:snapToGrid w:val="0"/>
                <w:color w:val="000000"/>
                <w:sz w:val="18"/>
                <w:lang w:val="es-EC"/>
              </w:rPr>
              <w:t xml:space="preserve">   6 </w:t>
            </w:r>
          </w:p>
        </w:tc>
        <w:tc>
          <w:tcPr>
            <w:tcW w:w="520" w:type="dxa"/>
          </w:tcPr>
          <w:p w:rsidR="00000000" w:rsidRDefault="00BB3079">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6 </w:t>
            </w:r>
          </w:p>
        </w:tc>
        <w:tc>
          <w:tcPr>
            <w:tcW w:w="520" w:type="dxa"/>
          </w:tcPr>
          <w:p w:rsidR="00000000" w:rsidRDefault="00BB3079">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6 </w:t>
            </w:r>
          </w:p>
        </w:tc>
        <w:tc>
          <w:tcPr>
            <w:tcW w:w="519" w:type="dxa"/>
          </w:tcPr>
          <w:p w:rsidR="00000000" w:rsidRDefault="00BB3079">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6 </w:t>
            </w:r>
          </w:p>
        </w:tc>
        <w:tc>
          <w:tcPr>
            <w:tcW w:w="520" w:type="dxa"/>
          </w:tcPr>
          <w:p w:rsidR="00000000" w:rsidRDefault="00BB3079">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5 </w:t>
            </w:r>
          </w:p>
        </w:tc>
        <w:tc>
          <w:tcPr>
            <w:tcW w:w="520" w:type="dxa"/>
          </w:tcPr>
          <w:p w:rsidR="00000000" w:rsidRDefault="00BB3079">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0 </w:t>
            </w:r>
          </w:p>
        </w:tc>
        <w:tc>
          <w:tcPr>
            <w:tcW w:w="520" w:type="dxa"/>
          </w:tcPr>
          <w:p w:rsidR="00000000" w:rsidRDefault="00BB3079">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6 </w:t>
            </w:r>
          </w:p>
        </w:tc>
      </w:tr>
      <w:tr w:rsidR="00000000">
        <w:tblPrEx>
          <w:tblCellMar>
            <w:top w:w="0" w:type="dxa"/>
            <w:bottom w:w="0" w:type="dxa"/>
          </w:tblCellMar>
        </w:tblPrEx>
        <w:trPr>
          <w:trHeight w:val="264"/>
        </w:trPr>
        <w:tc>
          <w:tcPr>
            <w:tcW w:w="1559" w:type="dxa"/>
          </w:tcPr>
          <w:p w:rsidR="00000000" w:rsidRDefault="00BB3079">
            <w:pPr>
              <w:rPr>
                <w:rFonts w:ascii="Arial Narrow" w:hAnsi="Arial Narrow"/>
                <w:snapToGrid w:val="0"/>
                <w:color w:val="000000"/>
                <w:sz w:val="18"/>
                <w:lang w:val="es-EC"/>
              </w:rPr>
            </w:pPr>
            <w:r>
              <w:rPr>
                <w:rFonts w:ascii="Arial Narrow" w:hAnsi="Arial Narrow"/>
                <w:snapToGrid w:val="0"/>
                <w:color w:val="000000"/>
                <w:sz w:val="18"/>
                <w:lang w:val="es-EC"/>
              </w:rPr>
              <w:t xml:space="preserve"> Larva </w:t>
            </w:r>
          </w:p>
        </w:tc>
        <w:tc>
          <w:tcPr>
            <w:tcW w:w="519" w:type="dxa"/>
          </w:tcPr>
          <w:p w:rsidR="00000000" w:rsidRDefault="00BB3079">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   </w:t>
            </w:r>
          </w:p>
        </w:tc>
        <w:tc>
          <w:tcPr>
            <w:tcW w:w="520" w:type="dxa"/>
          </w:tcPr>
          <w:p w:rsidR="00000000" w:rsidRDefault="00BB3079">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52 </w:t>
            </w:r>
          </w:p>
        </w:tc>
        <w:tc>
          <w:tcPr>
            <w:tcW w:w="520" w:type="dxa"/>
          </w:tcPr>
          <w:p w:rsidR="00000000" w:rsidRDefault="00BB3079">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52 </w:t>
            </w:r>
          </w:p>
        </w:tc>
        <w:tc>
          <w:tcPr>
            <w:tcW w:w="520" w:type="dxa"/>
          </w:tcPr>
          <w:p w:rsidR="00000000" w:rsidRDefault="00BB3079">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52 </w:t>
            </w:r>
          </w:p>
        </w:tc>
        <w:tc>
          <w:tcPr>
            <w:tcW w:w="519" w:type="dxa"/>
          </w:tcPr>
          <w:p w:rsidR="00000000" w:rsidRDefault="00BB3079">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52 </w:t>
            </w:r>
          </w:p>
        </w:tc>
        <w:tc>
          <w:tcPr>
            <w:tcW w:w="520" w:type="dxa"/>
          </w:tcPr>
          <w:p w:rsidR="00000000" w:rsidRDefault="00BB3079">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35 </w:t>
            </w:r>
          </w:p>
        </w:tc>
        <w:tc>
          <w:tcPr>
            <w:tcW w:w="520" w:type="dxa"/>
          </w:tcPr>
          <w:p w:rsidR="00000000" w:rsidRDefault="00BB3079">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43 </w:t>
            </w:r>
          </w:p>
        </w:tc>
        <w:tc>
          <w:tcPr>
            <w:tcW w:w="520" w:type="dxa"/>
          </w:tcPr>
          <w:p w:rsidR="00000000" w:rsidRDefault="00BB3079">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43 </w:t>
            </w:r>
          </w:p>
        </w:tc>
        <w:tc>
          <w:tcPr>
            <w:tcW w:w="519" w:type="dxa"/>
          </w:tcPr>
          <w:p w:rsidR="00000000" w:rsidRDefault="00BB3079">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43 </w:t>
            </w:r>
          </w:p>
        </w:tc>
        <w:tc>
          <w:tcPr>
            <w:tcW w:w="520" w:type="dxa"/>
          </w:tcPr>
          <w:p w:rsidR="00000000" w:rsidRDefault="00BB3079">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43 </w:t>
            </w:r>
          </w:p>
        </w:tc>
        <w:tc>
          <w:tcPr>
            <w:tcW w:w="520" w:type="dxa"/>
          </w:tcPr>
          <w:p w:rsidR="00000000" w:rsidRDefault="00BB3079">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35 </w:t>
            </w:r>
          </w:p>
        </w:tc>
        <w:tc>
          <w:tcPr>
            <w:tcW w:w="520" w:type="dxa"/>
          </w:tcPr>
          <w:p w:rsidR="00000000" w:rsidRDefault="00BB3079">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0 </w:t>
            </w:r>
          </w:p>
        </w:tc>
      </w:tr>
      <w:tr w:rsidR="00000000">
        <w:tblPrEx>
          <w:tblCellMar>
            <w:top w:w="0" w:type="dxa"/>
            <w:bottom w:w="0" w:type="dxa"/>
          </w:tblCellMar>
        </w:tblPrEx>
        <w:trPr>
          <w:trHeight w:val="264"/>
        </w:trPr>
        <w:tc>
          <w:tcPr>
            <w:tcW w:w="1559" w:type="dxa"/>
          </w:tcPr>
          <w:p w:rsidR="00000000" w:rsidRDefault="00BB3079">
            <w:pPr>
              <w:rPr>
                <w:rFonts w:ascii="Arial Narrow" w:hAnsi="Arial Narrow"/>
                <w:snapToGrid w:val="0"/>
                <w:color w:val="000000"/>
                <w:sz w:val="18"/>
                <w:lang w:val="es-EC"/>
              </w:rPr>
            </w:pPr>
            <w:r>
              <w:rPr>
                <w:rFonts w:ascii="Arial Narrow" w:hAnsi="Arial Narrow"/>
                <w:snapToGrid w:val="0"/>
                <w:color w:val="000000"/>
                <w:sz w:val="18"/>
                <w:lang w:val="es-EC"/>
              </w:rPr>
              <w:t xml:space="preserve"> Balanceado </w:t>
            </w:r>
          </w:p>
        </w:tc>
        <w:tc>
          <w:tcPr>
            <w:tcW w:w="519" w:type="dxa"/>
          </w:tcPr>
          <w:p w:rsidR="00000000" w:rsidRDefault="00BB3079">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   </w:t>
            </w:r>
          </w:p>
        </w:tc>
        <w:tc>
          <w:tcPr>
            <w:tcW w:w="520" w:type="dxa"/>
          </w:tcPr>
          <w:p w:rsidR="00000000" w:rsidRDefault="00BB3079">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9 </w:t>
            </w:r>
          </w:p>
        </w:tc>
        <w:tc>
          <w:tcPr>
            <w:tcW w:w="520" w:type="dxa"/>
          </w:tcPr>
          <w:p w:rsidR="00000000" w:rsidRDefault="00BB3079">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16 </w:t>
            </w:r>
          </w:p>
        </w:tc>
        <w:tc>
          <w:tcPr>
            <w:tcW w:w="520" w:type="dxa"/>
          </w:tcPr>
          <w:p w:rsidR="00000000" w:rsidRDefault="00BB3079">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26 </w:t>
            </w:r>
          </w:p>
        </w:tc>
        <w:tc>
          <w:tcPr>
            <w:tcW w:w="519" w:type="dxa"/>
          </w:tcPr>
          <w:p w:rsidR="00000000" w:rsidRDefault="00BB3079">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34 </w:t>
            </w:r>
          </w:p>
        </w:tc>
        <w:tc>
          <w:tcPr>
            <w:tcW w:w="520" w:type="dxa"/>
          </w:tcPr>
          <w:p w:rsidR="00000000" w:rsidRDefault="00BB3079">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41 </w:t>
            </w:r>
          </w:p>
        </w:tc>
        <w:tc>
          <w:tcPr>
            <w:tcW w:w="520" w:type="dxa"/>
          </w:tcPr>
          <w:p w:rsidR="00000000" w:rsidRDefault="00BB3079">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40 </w:t>
            </w:r>
          </w:p>
        </w:tc>
        <w:tc>
          <w:tcPr>
            <w:tcW w:w="520" w:type="dxa"/>
          </w:tcPr>
          <w:p w:rsidR="00000000" w:rsidRDefault="00BB3079">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41 </w:t>
            </w:r>
          </w:p>
        </w:tc>
        <w:tc>
          <w:tcPr>
            <w:tcW w:w="519" w:type="dxa"/>
          </w:tcPr>
          <w:p w:rsidR="00000000" w:rsidRDefault="00BB3079">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40 </w:t>
            </w:r>
          </w:p>
        </w:tc>
        <w:tc>
          <w:tcPr>
            <w:tcW w:w="520" w:type="dxa"/>
          </w:tcPr>
          <w:p w:rsidR="00000000" w:rsidRDefault="00BB3079">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38 </w:t>
            </w:r>
          </w:p>
        </w:tc>
        <w:tc>
          <w:tcPr>
            <w:tcW w:w="520" w:type="dxa"/>
          </w:tcPr>
          <w:p w:rsidR="00000000" w:rsidRDefault="00BB3079">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w:t>
            </w:r>
            <w:r>
              <w:rPr>
                <w:rFonts w:ascii="Arial Narrow" w:hAnsi="Arial Narrow"/>
                <w:snapToGrid w:val="0"/>
                <w:color w:val="000000"/>
                <w:sz w:val="18"/>
                <w:lang w:val="es-EC"/>
              </w:rPr>
              <w:t xml:space="preserve"> 39 </w:t>
            </w:r>
          </w:p>
        </w:tc>
        <w:tc>
          <w:tcPr>
            <w:tcW w:w="520" w:type="dxa"/>
          </w:tcPr>
          <w:p w:rsidR="00000000" w:rsidRDefault="00BB3079">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39 </w:t>
            </w:r>
          </w:p>
        </w:tc>
      </w:tr>
      <w:tr w:rsidR="00000000">
        <w:tblPrEx>
          <w:tblCellMar>
            <w:top w:w="0" w:type="dxa"/>
            <w:bottom w:w="0" w:type="dxa"/>
          </w:tblCellMar>
        </w:tblPrEx>
        <w:trPr>
          <w:trHeight w:val="264"/>
        </w:trPr>
        <w:tc>
          <w:tcPr>
            <w:tcW w:w="1559" w:type="dxa"/>
          </w:tcPr>
          <w:p w:rsidR="00000000" w:rsidRDefault="00BB3079">
            <w:pPr>
              <w:rPr>
                <w:rFonts w:ascii="Arial Narrow" w:hAnsi="Arial Narrow"/>
                <w:snapToGrid w:val="0"/>
                <w:color w:val="000000"/>
                <w:sz w:val="18"/>
                <w:lang w:val="es-EC"/>
              </w:rPr>
            </w:pPr>
            <w:r>
              <w:rPr>
                <w:rFonts w:ascii="Arial Narrow" w:hAnsi="Arial Narrow"/>
                <w:snapToGrid w:val="0"/>
                <w:color w:val="000000"/>
                <w:sz w:val="18"/>
                <w:lang w:val="es-EC"/>
              </w:rPr>
              <w:t xml:space="preserve"> Q&amp;F </w:t>
            </w:r>
          </w:p>
        </w:tc>
        <w:tc>
          <w:tcPr>
            <w:tcW w:w="519" w:type="dxa"/>
          </w:tcPr>
          <w:p w:rsidR="00000000" w:rsidRDefault="00BB3079">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   </w:t>
            </w:r>
          </w:p>
        </w:tc>
        <w:tc>
          <w:tcPr>
            <w:tcW w:w="520" w:type="dxa"/>
          </w:tcPr>
          <w:p w:rsidR="00000000" w:rsidRDefault="00BB3079">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1 </w:t>
            </w:r>
          </w:p>
        </w:tc>
        <w:tc>
          <w:tcPr>
            <w:tcW w:w="520" w:type="dxa"/>
          </w:tcPr>
          <w:p w:rsidR="00000000" w:rsidRDefault="00BB3079">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2 </w:t>
            </w:r>
          </w:p>
        </w:tc>
        <w:tc>
          <w:tcPr>
            <w:tcW w:w="520" w:type="dxa"/>
          </w:tcPr>
          <w:p w:rsidR="00000000" w:rsidRDefault="00BB3079">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4 </w:t>
            </w:r>
          </w:p>
        </w:tc>
        <w:tc>
          <w:tcPr>
            <w:tcW w:w="519" w:type="dxa"/>
          </w:tcPr>
          <w:p w:rsidR="00000000" w:rsidRDefault="00BB3079">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5 </w:t>
            </w:r>
          </w:p>
        </w:tc>
        <w:tc>
          <w:tcPr>
            <w:tcW w:w="520" w:type="dxa"/>
          </w:tcPr>
          <w:p w:rsidR="00000000" w:rsidRDefault="00BB3079">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6 </w:t>
            </w:r>
          </w:p>
        </w:tc>
        <w:tc>
          <w:tcPr>
            <w:tcW w:w="520" w:type="dxa"/>
          </w:tcPr>
          <w:p w:rsidR="00000000" w:rsidRDefault="00BB3079">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6 </w:t>
            </w:r>
          </w:p>
        </w:tc>
        <w:tc>
          <w:tcPr>
            <w:tcW w:w="520" w:type="dxa"/>
          </w:tcPr>
          <w:p w:rsidR="00000000" w:rsidRDefault="00BB3079">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6 </w:t>
            </w:r>
          </w:p>
        </w:tc>
        <w:tc>
          <w:tcPr>
            <w:tcW w:w="519" w:type="dxa"/>
          </w:tcPr>
          <w:p w:rsidR="00000000" w:rsidRDefault="00BB3079">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6 </w:t>
            </w:r>
          </w:p>
        </w:tc>
        <w:tc>
          <w:tcPr>
            <w:tcW w:w="520" w:type="dxa"/>
          </w:tcPr>
          <w:p w:rsidR="00000000" w:rsidRDefault="00BB3079">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6 </w:t>
            </w:r>
          </w:p>
        </w:tc>
        <w:tc>
          <w:tcPr>
            <w:tcW w:w="520" w:type="dxa"/>
          </w:tcPr>
          <w:p w:rsidR="00000000" w:rsidRDefault="00BB3079">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6 </w:t>
            </w:r>
          </w:p>
        </w:tc>
        <w:tc>
          <w:tcPr>
            <w:tcW w:w="520" w:type="dxa"/>
          </w:tcPr>
          <w:p w:rsidR="00000000" w:rsidRDefault="00BB3079">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6 </w:t>
            </w:r>
          </w:p>
        </w:tc>
      </w:tr>
      <w:tr w:rsidR="00000000">
        <w:tblPrEx>
          <w:tblCellMar>
            <w:top w:w="0" w:type="dxa"/>
            <w:bottom w:w="0" w:type="dxa"/>
          </w:tblCellMar>
        </w:tblPrEx>
        <w:trPr>
          <w:trHeight w:val="264"/>
        </w:trPr>
        <w:tc>
          <w:tcPr>
            <w:tcW w:w="1559" w:type="dxa"/>
          </w:tcPr>
          <w:p w:rsidR="00000000" w:rsidRDefault="00BB3079">
            <w:pPr>
              <w:rPr>
                <w:rFonts w:ascii="Arial Narrow" w:hAnsi="Arial Narrow"/>
                <w:snapToGrid w:val="0"/>
                <w:color w:val="000000"/>
                <w:sz w:val="18"/>
                <w:lang w:val="es-EC"/>
              </w:rPr>
            </w:pPr>
            <w:r>
              <w:rPr>
                <w:rFonts w:ascii="Arial Narrow" w:hAnsi="Arial Narrow"/>
                <w:snapToGrid w:val="0"/>
                <w:color w:val="000000"/>
                <w:sz w:val="18"/>
                <w:lang w:val="es-EC"/>
              </w:rPr>
              <w:t xml:space="preserve"> ano Obra </w:t>
            </w:r>
          </w:p>
        </w:tc>
        <w:tc>
          <w:tcPr>
            <w:tcW w:w="519" w:type="dxa"/>
          </w:tcPr>
          <w:p w:rsidR="00000000" w:rsidRDefault="00BB3079">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14 </w:t>
            </w:r>
          </w:p>
        </w:tc>
        <w:tc>
          <w:tcPr>
            <w:tcW w:w="520" w:type="dxa"/>
          </w:tcPr>
          <w:p w:rsidR="00000000" w:rsidRDefault="00BB3079">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15 </w:t>
            </w:r>
          </w:p>
        </w:tc>
        <w:tc>
          <w:tcPr>
            <w:tcW w:w="520" w:type="dxa"/>
          </w:tcPr>
          <w:p w:rsidR="00000000" w:rsidRDefault="00BB3079">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19 </w:t>
            </w:r>
          </w:p>
        </w:tc>
        <w:tc>
          <w:tcPr>
            <w:tcW w:w="520" w:type="dxa"/>
          </w:tcPr>
          <w:p w:rsidR="00000000" w:rsidRDefault="00BB3079">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24 </w:t>
            </w:r>
          </w:p>
        </w:tc>
        <w:tc>
          <w:tcPr>
            <w:tcW w:w="519" w:type="dxa"/>
          </w:tcPr>
          <w:p w:rsidR="00000000" w:rsidRDefault="00BB3079">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24 </w:t>
            </w:r>
          </w:p>
        </w:tc>
        <w:tc>
          <w:tcPr>
            <w:tcW w:w="520" w:type="dxa"/>
          </w:tcPr>
          <w:p w:rsidR="00000000" w:rsidRDefault="00BB3079">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24 </w:t>
            </w:r>
          </w:p>
        </w:tc>
        <w:tc>
          <w:tcPr>
            <w:tcW w:w="520" w:type="dxa"/>
          </w:tcPr>
          <w:p w:rsidR="00000000" w:rsidRDefault="00BB3079">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24 </w:t>
            </w:r>
          </w:p>
        </w:tc>
        <w:tc>
          <w:tcPr>
            <w:tcW w:w="520" w:type="dxa"/>
          </w:tcPr>
          <w:p w:rsidR="00000000" w:rsidRDefault="00BB3079">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24 </w:t>
            </w:r>
          </w:p>
        </w:tc>
        <w:tc>
          <w:tcPr>
            <w:tcW w:w="519" w:type="dxa"/>
          </w:tcPr>
          <w:p w:rsidR="00000000" w:rsidRDefault="00BB3079">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24 </w:t>
            </w:r>
          </w:p>
        </w:tc>
        <w:tc>
          <w:tcPr>
            <w:tcW w:w="520" w:type="dxa"/>
          </w:tcPr>
          <w:p w:rsidR="00000000" w:rsidRDefault="00BB3079">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32 </w:t>
            </w:r>
          </w:p>
        </w:tc>
        <w:tc>
          <w:tcPr>
            <w:tcW w:w="520" w:type="dxa"/>
          </w:tcPr>
          <w:p w:rsidR="00000000" w:rsidRDefault="00BB3079">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24 </w:t>
            </w:r>
          </w:p>
        </w:tc>
        <w:tc>
          <w:tcPr>
            <w:tcW w:w="520" w:type="dxa"/>
          </w:tcPr>
          <w:p w:rsidR="00000000" w:rsidRDefault="00BB3079">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24 </w:t>
            </w:r>
          </w:p>
        </w:tc>
      </w:tr>
      <w:tr w:rsidR="00000000">
        <w:tblPrEx>
          <w:tblCellMar>
            <w:top w:w="0" w:type="dxa"/>
            <w:bottom w:w="0" w:type="dxa"/>
          </w:tblCellMar>
        </w:tblPrEx>
        <w:trPr>
          <w:trHeight w:val="264"/>
        </w:trPr>
        <w:tc>
          <w:tcPr>
            <w:tcW w:w="1559" w:type="dxa"/>
          </w:tcPr>
          <w:p w:rsidR="00000000" w:rsidRDefault="00BB3079">
            <w:pPr>
              <w:rPr>
                <w:rFonts w:ascii="Arial Narrow" w:hAnsi="Arial Narrow"/>
                <w:snapToGrid w:val="0"/>
                <w:color w:val="000000"/>
                <w:sz w:val="18"/>
                <w:lang w:val="es-EC"/>
              </w:rPr>
            </w:pPr>
            <w:r>
              <w:rPr>
                <w:rFonts w:ascii="Arial Narrow" w:hAnsi="Arial Narrow"/>
                <w:snapToGrid w:val="0"/>
                <w:color w:val="000000"/>
                <w:sz w:val="18"/>
                <w:lang w:val="es-EC"/>
              </w:rPr>
              <w:t xml:space="preserve"> Otros Costos Cultivo </w:t>
            </w:r>
          </w:p>
        </w:tc>
        <w:tc>
          <w:tcPr>
            <w:tcW w:w="519" w:type="dxa"/>
          </w:tcPr>
          <w:p w:rsidR="00000000" w:rsidRDefault="00BB3079">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15 </w:t>
            </w:r>
          </w:p>
        </w:tc>
        <w:tc>
          <w:tcPr>
            <w:tcW w:w="520" w:type="dxa"/>
          </w:tcPr>
          <w:p w:rsidR="00000000" w:rsidRDefault="00BB3079">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18 </w:t>
            </w:r>
          </w:p>
        </w:tc>
        <w:tc>
          <w:tcPr>
            <w:tcW w:w="520" w:type="dxa"/>
          </w:tcPr>
          <w:p w:rsidR="00000000" w:rsidRDefault="00BB3079">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21 </w:t>
            </w:r>
          </w:p>
        </w:tc>
        <w:tc>
          <w:tcPr>
            <w:tcW w:w="520" w:type="dxa"/>
          </w:tcPr>
          <w:p w:rsidR="00000000" w:rsidRDefault="00BB3079">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24 </w:t>
            </w:r>
          </w:p>
        </w:tc>
        <w:tc>
          <w:tcPr>
            <w:tcW w:w="519" w:type="dxa"/>
          </w:tcPr>
          <w:p w:rsidR="00000000" w:rsidRDefault="00BB3079">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28 </w:t>
            </w:r>
          </w:p>
        </w:tc>
        <w:tc>
          <w:tcPr>
            <w:tcW w:w="520" w:type="dxa"/>
          </w:tcPr>
          <w:p w:rsidR="00000000" w:rsidRDefault="00BB3079">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29 </w:t>
            </w:r>
          </w:p>
        </w:tc>
        <w:tc>
          <w:tcPr>
            <w:tcW w:w="520" w:type="dxa"/>
          </w:tcPr>
          <w:p w:rsidR="00000000" w:rsidRDefault="00BB3079">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29 </w:t>
            </w:r>
          </w:p>
        </w:tc>
        <w:tc>
          <w:tcPr>
            <w:tcW w:w="520" w:type="dxa"/>
          </w:tcPr>
          <w:p w:rsidR="00000000" w:rsidRDefault="00BB3079">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29 </w:t>
            </w:r>
          </w:p>
        </w:tc>
        <w:tc>
          <w:tcPr>
            <w:tcW w:w="519" w:type="dxa"/>
          </w:tcPr>
          <w:p w:rsidR="00000000" w:rsidRDefault="00BB3079">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29 </w:t>
            </w:r>
          </w:p>
        </w:tc>
        <w:tc>
          <w:tcPr>
            <w:tcW w:w="520" w:type="dxa"/>
          </w:tcPr>
          <w:p w:rsidR="00000000" w:rsidRDefault="00BB3079">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29 </w:t>
            </w:r>
          </w:p>
        </w:tc>
        <w:tc>
          <w:tcPr>
            <w:tcW w:w="520" w:type="dxa"/>
          </w:tcPr>
          <w:p w:rsidR="00000000" w:rsidRDefault="00BB3079">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29 </w:t>
            </w:r>
          </w:p>
        </w:tc>
        <w:tc>
          <w:tcPr>
            <w:tcW w:w="520" w:type="dxa"/>
          </w:tcPr>
          <w:p w:rsidR="00000000" w:rsidRDefault="00BB3079">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29 </w:t>
            </w:r>
          </w:p>
        </w:tc>
      </w:tr>
      <w:tr w:rsidR="00000000">
        <w:tblPrEx>
          <w:tblCellMar>
            <w:top w:w="0" w:type="dxa"/>
            <w:bottom w:w="0" w:type="dxa"/>
          </w:tblCellMar>
        </w:tblPrEx>
        <w:trPr>
          <w:trHeight w:val="264"/>
        </w:trPr>
        <w:tc>
          <w:tcPr>
            <w:tcW w:w="1559" w:type="dxa"/>
          </w:tcPr>
          <w:p w:rsidR="00000000" w:rsidRDefault="00BB3079">
            <w:pPr>
              <w:rPr>
                <w:rFonts w:ascii="Arial Narrow" w:hAnsi="Arial Narrow"/>
                <w:snapToGrid w:val="0"/>
                <w:color w:val="000000"/>
                <w:sz w:val="18"/>
                <w:lang w:val="es-EC"/>
              </w:rPr>
            </w:pPr>
            <w:r>
              <w:rPr>
                <w:rFonts w:ascii="Arial Narrow" w:hAnsi="Arial Narrow"/>
                <w:snapToGrid w:val="0"/>
                <w:color w:val="000000"/>
                <w:sz w:val="18"/>
                <w:lang w:val="es-EC"/>
              </w:rPr>
              <w:t xml:space="preserve"> Gastos C</w:t>
            </w:r>
            <w:r>
              <w:rPr>
                <w:rFonts w:ascii="Arial Narrow" w:hAnsi="Arial Narrow"/>
                <w:snapToGrid w:val="0"/>
                <w:color w:val="000000"/>
                <w:sz w:val="18"/>
                <w:lang w:val="es-EC"/>
              </w:rPr>
              <w:t>o</w:t>
            </w:r>
            <w:r>
              <w:rPr>
                <w:rFonts w:ascii="Arial Narrow" w:hAnsi="Arial Narrow"/>
                <w:snapToGrid w:val="0"/>
                <w:color w:val="000000"/>
                <w:sz w:val="18"/>
                <w:lang w:val="es-EC"/>
              </w:rPr>
              <w:t xml:space="preserve">secha </w:t>
            </w:r>
          </w:p>
        </w:tc>
        <w:tc>
          <w:tcPr>
            <w:tcW w:w="519" w:type="dxa"/>
          </w:tcPr>
          <w:p w:rsidR="00000000" w:rsidRDefault="00BB3079">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   </w:t>
            </w:r>
          </w:p>
        </w:tc>
        <w:tc>
          <w:tcPr>
            <w:tcW w:w="520" w:type="dxa"/>
          </w:tcPr>
          <w:p w:rsidR="00000000" w:rsidRDefault="00BB3079">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   </w:t>
            </w:r>
          </w:p>
        </w:tc>
        <w:tc>
          <w:tcPr>
            <w:tcW w:w="520" w:type="dxa"/>
          </w:tcPr>
          <w:p w:rsidR="00000000" w:rsidRDefault="00BB3079">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   </w:t>
            </w:r>
          </w:p>
        </w:tc>
        <w:tc>
          <w:tcPr>
            <w:tcW w:w="520" w:type="dxa"/>
          </w:tcPr>
          <w:p w:rsidR="00000000" w:rsidRDefault="00BB3079">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   </w:t>
            </w:r>
          </w:p>
        </w:tc>
        <w:tc>
          <w:tcPr>
            <w:tcW w:w="519" w:type="dxa"/>
          </w:tcPr>
          <w:p w:rsidR="00000000" w:rsidRDefault="00BB3079">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   </w:t>
            </w:r>
          </w:p>
        </w:tc>
        <w:tc>
          <w:tcPr>
            <w:tcW w:w="520" w:type="dxa"/>
          </w:tcPr>
          <w:p w:rsidR="00000000" w:rsidRDefault="00BB3079">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1 </w:t>
            </w:r>
          </w:p>
        </w:tc>
        <w:tc>
          <w:tcPr>
            <w:tcW w:w="520" w:type="dxa"/>
          </w:tcPr>
          <w:p w:rsidR="00000000" w:rsidRDefault="00BB3079">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1 </w:t>
            </w:r>
          </w:p>
        </w:tc>
        <w:tc>
          <w:tcPr>
            <w:tcW w:w="520" w:type="dxa"/>
          </w:tcPr>
          <w:p w:rsidR="00000000" w:rsidRDefault="00BB3079">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1 </w:t>
            </w:r>
          </w:p>
        </w:tc>
        <w:tc>
          <w:tcPr>
            <w:tcW w:w="519" w:type="dxa"/>
          </w:tcPr>
          <w:p w:rsidR="00000000" w:rsidRDefault="00BB3079">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1 </w:t>
            </w:r>
          </w:p>
        </w:tc>
        <w:tc>
          <w:tcPr>
            <w:tcW w:w="520" w:type="dxa"/>
          </w:tcPr>
          <w:p w:rsidR="00000000" w:rsidRDefault="00BB3079">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0 </w:t>
            </w:r>
          </w:p>
        </w:tc>
        <w:tc>
          <w:tcPr>
            <w:tcW w:w="520" w:type="dxa"/>
          </w:tcPr>
          <w:p w:rsidR="00000000" w:rsidRDefault="00BB3079">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0 </w:t>
            </w:r>
          </w:p>
        </w:tc>
        <w:tc>
          <w:tcPr>
            <w:tcW w:w="520" w:type="dxa"/>
          </w:tcPr>
          <w:p w:rsidR="00000000" w:rsidRDefault="00BB3079">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1 </w:t>
            </w:r>
          </w:p>
        </w:tc>
      </w:tr>
      <w:tr w:rsidR="00000000">
        <w:tblPrEx>
          <w:tblCellMar>
            <w:top w:w="0" w:type="dxa"/>
            <w:bottom w:w="0" w:type="dxa"/>
          </w:tblCellMar>
        </w:tblPrEx>
        <w:trPr>
          <w:trHeight w:val="264"/>
        </w:trPr>
        <w:tc>
          <w:tcPr>
            <w:tcW w:w="1559" w:type="dxa"/>
          </w:tcPr>
          <w:p w:rsidR="00000000" w:rsidRDefault="00BB3079">
            <w:pPr>
              <w:rPr>
                <w:rFonts w:ascii="Arial Narrow" w:hAnsi="Arial Narrow"/>
                <w:snapToGrid w:val="0"/>
                <w:color w:val="000000"/>
                <w:sz w:val="18"/>
                <w:lang w:val="es-EC"/>
              </w:rPr>
            </w:pPr>
            <w:r>
              <w:rPr>
                <w:rFonts w:ascii="Arial Narrow" w:hAnsi="Arial Narrow"/>
                <w:snapToGrid w:val="0"/>
                <w:color w:val="000000"/>
                <w:sz w:val="18"/>
                <w:lang w:val="es-EC"/>
              </w:rPr>
              <w:t xml:space="preserve"> Gastos Gen</w:t>
            </w:r>
            <w:r>
              <w:rPr>
                <w:rFonts w:ascii="Arial Narrow" w:hAnsi="Arial Narrow"/>
                <w:snapToGrid w:val="0"/>
                <w:color w:val="000000"/>
                <w:sz w:val="18"/>
                <w:lang w:val="es-EC"/>
              </w:rPr>
              <w:t>e</w:t>
            </w:r>
            <w:r>
              <w:rPr>
                <w:rFonts w:ascii="Arial Narrow" w:hAnsi="Arial Narrow"/>
                <w:snapToGrid w:val="0"/>
                <w:color w:val="000000"/>
                <w:sz w:val="18"/>
                <w:lang w:val="es-EC"/>
              </w:rPr>
              <w:t xml:space="preserve">rales </w:t>
            </w:r>
          </w:p>
        </w:tc>
        <w:tc>
          <w:tcPr>
            <w:tcW w:w="519" w:type="dxa"/>
          </w:tcPr>
          <w:p w:rsidR="00000000" w:rsidRDefault="00BB3079">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3 </w:t>
            </w:r>
          </w:p>
        </w:tc>
        <w:tc>
          <w:tcPr>
            <w:tcW w:w="520" w:type="dxa"/>
          </w:tcPr>
          <w:p w:rsidR="00000000" w:rsidRDefault="00BB3079">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20 </w:t>
            </w:r>
          </w:p>
        </w:tc>
        <w:tc>
          <w:tcPr>
            <w:tcW w:w="520" w:type="dxa"/>
          </w:tcPr>
          <w:p w:rsidR="00000000" w:rsidRDefault="00BB3079">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13 </w:t>
            </w:r>
          </w:p>
        </w:tc>
        <w:tc>
          <w:tcPr>
            <w:tcW w:w="520" w:type="dxa"/>
          </w:tcPr>
          <w:p w:rsidR="00000000" w:rsidRDefault="00BB3079">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17</w:t>
            </w:r>
            <w:r>
              <w:rPr>
                <w:rFonts w:ascii="Arial Narrow" w:hAnsi="Arial Narrow"/>
                <w:snapToGrid w:val="0"/>
                <w:color w:val="000000"/>
                <w:sz w:val="18"/>
                <w:lang w:val="es-EC"/>
              </w:rPr>
              <w:t xml:space="preserve"> </w:t>
            </w:r>
          </w:p>
        </w:tc>
        <w:tc>
          <w:tcPr>
            <w:tcW w:w="519" w:type="dxa"/>
          </w:tcPr>
          <w:p w:rsidR="00000000" w:rsidRDefault="00BB3079">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23 </w:t>
            </w:r>
          </w:p>
        </w:tc>
        <w:tc>
          <w:tcPr>
            <w:tcW w:w="520" w:type="dxa"/>
          </w:tcPr>
          <w:p w:rsidR="00000000" w:rsidRDefault="00BB3079">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25 </w:t>
            </w:r>
          </w:p>
        </w:tc>
        <w:tc>
          <w:tcPr>
            <w:tcW w:w="520" w:type="dxa"/>
          </w:tcPr>
          <w:p w:rsidR="00000000" w:rsidRDefault="00BB3079">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24 </w:t>
            </w:r>
          </w:p>
        </w:tc>
        <w:tc>
          <w:tcPr>
            <w:tcW w:w="520" w:type="dxa"/>
          </w:tcPr>
          <w:p w:rsidR="00000000" w:rsidRDefault="00BB3079">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24 </w:t>
            </w:r>
          </w:p>
        </w:tc>
        <w:tc>
          <w:tcPr>
            <w:tcW w:w="519" w:type="dxa"/>
          </w:tcPr>
          <w:p w:rsidR="00000000" w:rsidRDefault="00BB3079">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18 </w:t>
            </w:r>
          </w:p>
        </w:tc>
        <w:tc>
          <w:tcPr>
            <w:tcW w:w="520" w:type="dxa"/>
          </w:tcPr>
          <w:p w:rsidR="00000000" w:rsidRDefault="00BB3079">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17 </w:t>
            </w:r>
          </w:p>
        </w:tc>
        <w:tc>
          <w:tcPr>
            <w:tcW w:w="520" w:type="dxa"/>
          </w:tcPr>
          <w:p w:rsidR="00000000" w:rsidRDefault="00BB3079">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23 </w:t>
            </w:r>
          </w:p>
        </w:tc>
        <w:tc>
          <w:tcPr>
            <w:tcW w:w="520" w:type="dxa"/>
          </w:tcPr>
          <w:p w:rsidR="00000000" w:rsidRDefault="00BB3079">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18 </w:t>
            </w:r>
          </w:p>
        </w:tc>
      </w:tr>
      <w:tr w:rsidR="00000000">
        <w:tblPrEx>
          <w:tblCellMar>
            <w:top w:w="0" w:type="dxa"/>
            <w:bottom w:w="0" w:type="dxa"/>
          </w:tblCellMar>
        </w:tblPrEx>
        <w:trPr>
          <w:trHeight w:val="264"/>
        </w:trPr>
        <w:tc>
          <w:tcPr>
            <w:tcW w:w="1559" w:type="dxa"/>
          </w:tcPr>
          <w:p w:rsidR="00000000" w:rsidRDefault="00BB3079">
            <w:pPr>
              <w:rPr>
                <w:rFonts w:ascii="Arial Narrow" w:hAnsi="Arial Narrow"/>
                <w:b/>
                <w:snapToGrid w:val="0"/>
                <w:color w:val="000000"/>
                <w:sz w:val="18"/>
                <w:lang w:val="es-EC"/>
              </w:rPr>
            </w:pPr>
            <w:r>
              <w:rPr>
                <w:rFonts w:ascii="Arial Narrow" w:hAnsi="Arial Narrow"/>
                <w:b/>
                <w:snapToGrid w:val="0"/>
                <w:color w:val="000000"/>
                <w:sz w:val="18"/>
                <w:lang w:val="es-EC"/>
              </w:rPr>
              <w:t xml:space="preserve"> Total Egr</w:t>
            </w:r>
            <w:r>
              <w:rPr>
                <w:rFonts w:ascii="Arial Narrow" w:hAnsi="Arial Narrow"/>
                <w:b/>
                <w:snapToGrid w:val="0"/>
                <w:color w:val="000000"/>
                <w:sz w:val="18"/>
                <w:lang w:val="es-EC"/>
              </w:rPr>
              <w:t>e</w:t>
            </w:r>
            <w:r>
              <w:rPr>
                <w:rFonts w:ascii="Arial Narrow" w:hAnsi="Arial Narrow"/>
                <w:b/>
                <w:snapToGrid w:val="0"/>
                <w:color w:val="000000"/>
                <w:sz w:val="18"/>
                <w:lang w:val="es-EC"/>
              </w:rPr>
              <w:t xml:space="preserve">sos </w:t>
            </w:r>
          </w:p>
        </w:tc>
        <w:tc>
          <w:tcPr>
            <w:tcW w:w="519" w:type="dxa"/>
          </w:tcPr>
          <w:p w:rsidR="00000000" w:rsidRDefault="00BB3079">
            <w:pPr>
              <w:jc w:val="right"/>
              <w:rPr>
                <w:rFonts w:ascii="Arial Narrow" w:hAnsi="Arial Narrow"/>
                <w:b/>
                <w:snapToGrid w:val="0"/>
                <w:color w:val="000000"/>
                <w:sz w:val="18"/>
                <w:lang w:val="es-EC"/>
              </w:rPr>
            </w:pPr>
            <w:r>
              <w:rPr>
                <w:rFonts w:ascii="Arial Narrow" w:hAnsi="Arial Narrow"/>
                <w:b/>
                <w:snapToGrid w:val="0"/>
                <w:color w:val="000000"/>
                <w:sz w:val="18"/>
                <w:lang w:val="es-EC"/>
              </w:rPr>
              <w:t xml:space="preserve">  38 </w:t>
            </w:r>
          </w:p>
        </w:tc>
        <w:tc>
          <w:tcPr>
            <w:tcW w:w="520" w:type="dxa"/>
          </w:tcPr>
          <w:p w:rsidR="00000000" w:rsidRDefault="00BB3079">
            <w:pPr>
              <w:jc w:val="right"/>
              <w:rPr>
                <w:rFonts w:ascii="Arial Narrow" w:hAnsi="Arial Narrow"/>
                <w:b/>
                <w:snapToGrid w:val="0"/>
                <w:color w:val="000000"/>
                <w:sz w:val="18"/>
                <w:lang w:val="es-EC"/>
              </w:rPr>
            </w:pPr>
            <w:r>
              <w:rPr>
                <w:rFonts w:ascii="Arial Narrow" w:hAnsi="Arial Narrow"/>
                <w:b/>
                <w:snapToGrid w:val="0"/>
                <w:color w:val="000000"/>
                <w:sz w:val="18"/>
                <w:lang w:val="es-EC"/>
              </w:rPr>
              <w:t xml:space="preserve">  121 </w:t>
            </w:r>
          </w:p>
        </w:tc>
        <w:tc>
          <w:tcPr>
            <w:tcW w:w="520" w:type="dxa"/>
          </w:tcPr>
          <w:p w:rsidR="00000000" w:rsidRDefault="00BB3079">
            <w:pPr>
              <w:jc w:val="right"/>
              <w:rPr>
                <w:rFonts w:ascii="Arial Narrow" w:hAnsi="Arial Narrow"/>
                <w:b/>
                <w:snapToGrid w:val="0"/>
                <w:color w:val="000000"/>
                <w:sz w:val="18"/>
                <w:lang w:val="es-EC"/>
              </w:rPr>
            </w:pPr>
            <w:r>
              <w:rPr>
                <w:rFonts w:ascii="Arial Narrow" w:hAnsi="Arial Narrow"/>
                <w:b/>
                <w:snapToGrid w:val="0"/>
                <w:color w:val="000000"/>
                <w:sz w:val="18"/>
                <w:lang w:val="es-EC"/>
              </w:rPr>
              <w:t xml:space="preserve">  129 </w:t>
            </w:r>
          </w:p>
        </w:tc>
        <w:tc>
          <w:tcPr>
            <w:tcW w:w="520" w:type="dxa"/>
          </w:tcPr>
          <w:p w:rsidR="00000000" w:rsidRDefault="00BB3079">
            <w:pPr>
              <w:jc w:val="right"/>
              <w:rPr>
                <w:rFonts w:ascii="Arial Narrow" w:hAnsi="Arial Narrow"/>
                <w:b/>
                <w:snapToGrid w:val="0"/>
                <w:color w:val="000000"/>
                <w:sz w:val="18"/>
                <w:lang w:val="es-EC"/>
              </w:rPr>
            </w:pPr>
            <w:r>
              <w:rPr>
                <w:rFonts w:ascii="Arial Narrow" w:hAnsi="Arial Narrow"/>
                <w:b/>
                <w:snapToGrid w:val="0"/>
                <w:color w:val="000000"/>
                <w:sz w:val="18"/>
                <w:lang w:val="es-EC"/>
              </w:rPr>
              <w:t xml:space="preserve">  153 </w:t>
            </w:r>
          </w:p>
        </w:tc>
        <w:tc>
          <w:tcPr>
            <w:tcW w:w="519" w:type="dxa"/>
          </w:tcPr>
          <w:p w:rsidR="00000000" w:rsidRDefault="00BB3079">
            <w:pPr>
              <w:jc w:val="right"/>
              <w:rPr>
                <w:rFonts w:ascii="Arial Narrow" w:hAnsi="Arial Narrow"/>
                <w:b/>
                <w:snapToGrid w:val="0"/>
                <w:color w:val="000000"/>
                <w:sz w:val="18"/>
                <w:lang w:val="es-EC"/>
              </w:rPr>
            </w:pPr>
            <w:r>
              <w:rPr>
                <w:rFonts w:ascii="Arial Narrow" w:hAnsi="Arial Narrow"/>
                <w:b/>
                <w:snapToGrid w:val="0"/>
                <w:color w:val="000000"/>
                <w:sz w:val="18"/>
                <w:lang w:val="es-EC"/>
              </w:rPr>
              <w:t xml:space="preserve">  171 </w:t>
            </w:r>
          </w:p>
        </w:tc>
        <w:tc>
          <w:tcPr>
            <w:tcW w:w="520" w:type="dxa"/>
          </w:tcPr>
          <w:p w:rsidR="00000000" w:rsidRDefault="00BB3079">
            <w:pPr>
              <w:jc w:val="right"/>
              <w:rPr>
                <w:rFonts w:ascii="Arial Narrow" w:hAnsi="Arial Narrow"/>
                <w:b/>
                <w:snapToGrid w:val="0"/>
                <w:color w:val="000000"/>
                <w:sz w:val="18"/>
                <w:lang w:val="es-EC"/>
              </w:rPr>
            </w:pPr>
            <w:r>
              <w:rPr>
                <w:rFonts w:ascii="Arial Narrow" w:hAnsi="Arial Narrow"/>
                <w:b/>
                <w:snapToGrid w:val="0"/>
                <w:color w:val="000000"/>
                <w:sz w:val="18"/>
                <w:lang w:val="es-EC"/>
              </w:rPr>
              <w:t xml:space="preserve">  167 </w:t>
            </w:r>
          </w:p>
        </w:tc>
        <w:tc>
          <w:tcPr>
            <w:tcW w:w="520" w:type="dxa"/>
          </w:tcPr>
          <w:p w:rsidR="00000000" w:rsidRDefault="00BB3079">
            <w:pPr>
              <w:jc w:val="right"/>
              <w:rPr>
                <w:rFonts w:ascii="Arial Narrow" w:hAnsi="Arial Narrow"/>
                <w:b/>
                <w:snapToGrid w:val="0"/>
                <w:color w:val="000000"/>
                <w:sz w:val="18"/>
                <w:lang w:val="es-EC"/>
              </w:rPr>
            </w:pPr>
            <w:r>
              <w:rPr>
                <w:rFonts w:ascii="Arial Narrow" w:hAnsi="Arial Narrow"/>
                <w:b/>
                <w:snapToGrid w:val="0"/>
                <w:color w:val="000000"/>
                <w:sz w:val="18"/>
                <w:lang w:val="es-EC"/>
              </w:rPr>
              <w:t xml:space="preserve">  173 </w:t>
            </w:r>
          </w:p>
        </w:tc>
        <w:tc>
          <w:tcPr>
            <w:tcW w:w="520" w:type="dxa"/>
          </w:tcPr>
          <w:p w:rsidR="00000000" w:rsidRDefault="00BB3079">
            <w:pPr>
              <w:jc w:val="right"/>
              <w:rPr>
                <w:rFonts w:ascii="Arial Narrow" w:hAnsi="Arial Narrow"/>
                <w:b/>
                <w:snapToGrid w:val="0"/>
                <w:color w:val="000000"/>
                <w:sz w:val="18"/>
                <w:lang w:val="es-EC"/>
              </w:rPr>
            </w:pPr>
            <w:r>
              <w:rPr>
                <w:rFonts w:ascii="Arial Narrow" w:hAnsi="Arial Narrow"/>
                <w:b/>
                <w:snapToGrid w:val="0"/>
                <w:color w:val="000000"/>
                <w:sz w:val="18"/>
                <w:lang w:val="es-EC"/>
              </w:rPr>
              <w:t xml:space="preserve">  174 </w:t>
            </w:r>
          </w:p>
        </w:tc>
        <w:tc>
          <w:tcPr>
            <w:tcW w:w="519" w:type="dxa"/>
          </w:tcPr>
          <w:p w:rsidR="00000000" w:rsidRDefault="00BB3079">
            <w:pPr>
              <w:jc w:val="right"/>
              <w:rPr>
                <w:rFonts w:ascii="Arial Narrow" w:hAnsi="Arial Narrow"/>
                <w:b/>
                <w:snapToGrid w:val="0"/>
                <w:color w:val="000000"/>
                <w:sz w:val="18"/>
                <w:lang w:val="es-EC"/>
              </w:rPr>
            </w:pPr>
            <w:r>
              <w:rPr>
                <w:rFonts w:ascii="Arial Narrow" w:hAnsi="Arial Narrow"/>
                <w:b/>
                <w:snapToGrid w:val="0"/>
                <w:color w:val="000000"/>
                <w:sz w:val="18"/>
                <w:lang w:val="es-EC"/>
              </w:rPr>
              <w:t xml:space="preserve"> 167 </w:t>
            </w:r>
          </w:p>
        </w:tc>
        <w:tc>
          <w:tcPr>
            <w:tcW w:w="520" w:type="dxa"/>
          </w:tcPr>
          <w:p w:rsidR="00000000" w:rsidRDefault="00BB3079">
            <w:pPr>
              <w:jc w:val="right"/>
              <w:rPr>
                <w:rFonts w:ascii="Arial Narrow" w:hAnsi="Arial Narrow"/>
                <w:b/>
                <w:snapToGrid w:val="0"/>
                <w:color w:val="000000"/>
                <w:sz w:val="18"/>
                <w:lang w:val="es-EC"/>
              </w:rPr>
            </w:pPr>
            <w:r>
              <w:rPr>
                <w:rFonts w:ascii="Arial Narrow" w:hAnsi="Arial Narrow"/>
                <w:b/>
                <w:snapToGrid w:val="0"/>
                <w:color w:val="000000"/>
                <w:sz w:val="18"/>
                <w:lang w:val="es-EC"/>
              </w:rPr>
              <w:t xml:space="preserve"> 170 </w:t>
            </w:r>
          </w:p>
        </w:tc>
        <w:tc>
          <w:tcPr>
            <w:tcW w:w="520" w:type="dxa"/>
          </w:tcPr>
          <w:p w:rsidR="00000000" w:rsidRDefault="00BB3079">
            <w:pPr>
              <w:jc w:val="right"/>
              <w:rPr>
                <w:rFonts w:ascii="Arial Narrow" w:hAnsi="Arial Narrow"/>
                <w:b/>
                <w:snapToGrid w:val="0"/>
                <w:color w:val="000000"/>
                <w:sz w:val="18"/>
                <w:lang w:val="es-EC"/>
              </w:rPr>
            </w:pPr>
            <w:r>
              <w:rPr>
                <w:rFonts w:ascii="Arial Narrow" w:hAnsi="Arial Narrow"/>
                <w:b/>
                <w:snapToGrid w:val="0"/>
                <w:color w:val="000000"/>
                <w:sz w:val="18"/>
                <w:lang w:val="es-EC"/>
              </w:rPr>
              <w:t xml:space="preserve">  157 </w:t>
            </w:r>
          </w:p>
        </w:tc>
        <w:tc>
          <w:tcPr>
            <w:tcW w:w="520" w:type="dxa"/>
          </w:tcPr>
          <w:p w:rsidR="00000000" w:rsidRDefault="00BB3079">
            <w:pPr>
              <w:jc w:val="right"/>
              <w:rPr>
                <w:rFonts w:ascii="Arial Narrow" w:hAnsi="Arial Narrow"/>
                <w:b/>
                <w:snapToGrid w:val="0"/>
                <w:color w:val="000000"/>
                <w:sz w:val="18"/>
                <w:lang w:val="es-EC"/>
              </w:rPr>
            </w:pPr>
            <w:r>
              <w:rPr>
                <w:rFonts w:ascii="Arial Narrow" w:hAnsi="Arial Narrow"/>
                <w:b/>
                <w:snapToGrid w:val="0"/>
                <w:color w:val="000000"/>
                <w:sz w:val="18"/>
                <w:lang w:val="es-EC"/>
              </w:rPr>
              <w:t xml:space="preserve"> 122 </w:t>
            </w:r>
          </w:p>
        </w:tc>
      </w:tr>
      <w:tr w:rsidR="00000000">
        <w:tblPrEx>
          <w:tblCellMar>
            <w:top w:w="0" w:type="dxa"/>
            <w:bottom w:w="0" w:type="dxa"/>
          </w:tblCellMar>
        </w:tblPrEx>
        <w:trPr>
          <w:trHeight w:val="264"/>
        </w:trPr>
        <w:tc>
          <w:tcPr>
            <w:tcW w:w="1559" w:type="dxa"/>
          </w:tcPr>
          <w:p w:rsidR="00000000" w:rsidRDefault="00BB3079">
            <w:pPr>
              <w:rPr>
                <w:rFonts w:ascii="Arial Narrow" w:hAnsi="Arial Narrow"/>
                <w:snapToGrid w:val="0"/>
                <w:color w:val="000000"/>
                <w:sz w:val="18"/>
                <w:lang w:val="es-EC"/>
              </w:rPr>
            </w:pPr>
            <w:r>
              <w:rPr>
                <w:rFonts w:ascii="Arial Narrow" w:hAnsi="Arial Narrow"/>
                <w:snapToGrid w:val="0"/>
                <w:color w:val="000000"/>
                <w:sz w:val="18"/>
                <w:lang w:val="es-EC"/>
              </w:rPr>
              <w:t xml:space="preserve"> Flujo </w:t>
            </w:r>
          </w:p>
        </w:tc>
        <w:tc>
          <w:tcPr>
            <w:tcW w:w="519" w:type="dxa"/>
          </w:tcPr>
          <w:p w:rsidR="00000000" w:rsidRDefault="00BB3079">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(38)</w:t>
            </w:r>
          </w:p>
        </w:tc>
        <w:tc>
          <w:tcPr>
            <w:tcW w:w="520" w:type="dxa"/>
          </w:tcPr>
          <w:p w:rsidR="00000000" w:rsidRDefault="00BB3079">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(121)</w:t>
            </w:r>
          </w:p>
        </w:tc>
        <w:tc>
          <w:tcPr>
            <w:tcW w:w="520" w:type="dxa"/>
          </w:tcPr>
          <w:p w:rsidR="00000000" w:rsidRDefault="00BB3079">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(129)</w:t>
            </w:r>
          </w:p>
        </w:tc>
        <w:tc>
          <w:tcPr>
            <w:tcW w:w="520" w:type="dxa"/>
          </w:tcPr>
          <w:p w:rsidR="00000000" w:rsidRDefault="00BB3079">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(153)</w:t>
            </w:r>
          </w:p>
        </w:tc>
        <w:tc>
          <w:tcPr>
            <w:tcW w:w="519" w:type="dxa"/>
          </w:tcPr>
          <w:p w:rsidR="00000000" w:rsidRDefault="00BB3079">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(171)</w:t>
            </w:r>
          </w:p>
        </w:tc>
        <w:tc>
          <w:tcPr>
            <w:tcW w:w="520" w:type="dxa"/>
          </w:tcPr>
          <w:p w:rsidR="00000000" w:rsidRDefault="00BB3079">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173 </w:t>
            </w:r>
          </w:p>
        </w:tc>
        <w:tc>
          <w:tcPr>
            <w:tcW w:w="520" w:type="dxa"/>
          </w:tcPr>
          <w:p w:rsidR="00000000" w:rsidRDefault="00BB3079">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168 </w:t>
            </w:r>
          </w:p>
        </w:tc>
        <w:tc>
          <w:tcPr>
            <w:tcW w:w="520" w:type="dxa"/>
          </w:tcPr>
          <w:p w:rsidR="00000000" w:rsidRDefault="00BB3079">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167 </w:t>
            </w:r>
          </w:p>
        </w:tc>
        <w:tc>
          <w:tcPr>
            <w:tcW w:w="519" w:type="dxa"/>
          </w:tcPr>
          <w:p w:rsidR="00000000" w:rsidRDefault="00BB3079">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174 </w:t>
            </w:r>
          </w:p>
        </w:tc>
        <w:tc>
          <w:tcPr>
            <w:tcW w:w="520" w:type="dxa"/>
          </w:tcPr>
          <w:p w:rsidR="00000000" w:rsidRDefault="00BB3079">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33 </w:t>
            </w:r>
          </w:p>
        </w:tc>
        <w:tc>
          <w:tcPr>
            <w:tcW w:w="520" w:type="dxa"/>
          </w:tcPr>
          <w:p w:rsidR="00000000" w:rsidRDefault="00BB3079">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(157)</w:t>
            </w:r>
          </w:p>
        </w:tc>
        <w:tc>
          <w:tcPr>
            <w:tcW w:w="520" w:type="dxa"/>
          </w:tcPr>
          <w:p w:rsidR="00000000" w:rsidRDefault="00BB3079">
            <w:pPr>
              <w:jc w:val="right"/>
              <w:rPr>
                <w:rFonts w:ascii="Arial Narrow" w:hAnsi="Arial Narrow"/>
                <w:snapToGrid w:val="0"/>
                <w:color w:val="000000"/>
                <w:sz w:val="18"/>
                <w:lang w:val="es-EC"/>
              </w:rPr>
            </w:pPr>
            <w:r>
              <w:rPr>
                <w:rFonts w:ascii="Arial Narrow" w:hAnsi="Arial Narrow"/>
                <w:snapToGrid w:val="0"/>
                <w:color w:val="000000"/>
                <w:sz w:val="18"/>
                <w:lang w:val="es-EC"/>
              </w:rPr>
              <w:t xml:space="preserve"> 128 </w:t>
            </w:r>
          </w:p>
        </w:tc>
      </w:tr>
      <w:tr w:rsidR="00000000">
        <w:tblPrEx>
          <w:tblCellMar>
            <w:top w:w="0" w:type="dxa"/>
            <w:bottom w:w="0" w:type="dxa"/>
          </w:tblCellMar>
        </w:tblPrEx>
        <w:trPr>
          <w:trHeight w:val="264"/>
        </w:trPr>
        <w:tc>
          <w:tcPr>
            <w:tcW w:w="1559" w:type="dxa"/>
          </w:tcPr>
          <w:p w:rsidR="00000000" w:rsidRDefault="00BB3079">
            <w:pPr>
              <w:rPr>
                <w:rFonts w:ascii="Arial Narrow" w:hAnsi="Arial Narrow"/>
                <w:b/>
                <w:snapToGrid w:val="0"/>
                <w:color w:val="000000"/>
                <w:sz w:val="18"/>
                <w:lang w:val="es-EC"/>
              </w:rPr>
            </w:pPr>
            <w:r>
              <w:rPr>
                <w:rFonts w:ascii="Arial Narrow" w:hAnsi="Arial Narrow"/>
                <w:b/>
                <w:snapToGrid w:val="0"/>
                <w:color w:val="000000"/>
                <w:sz w:val="18"/>
                <w:lang w:val="es-EC"/>
              </w:rPr>
              <w:t xml:space="preserve"> Fluj</w:t>
            </w:r>
            <w:r>
              <w:rPr>
                <w:rFonts w:ascii="Arial Narrow" w:hAnsi="Arial Narrow"/>
                <w:b/>
                <w:snapToGrid w:val="0"/>
                <w:color w:val="000000"/>
                <w:sz w:val="18"/>
                <w:lang w:val="es-EC"/>
              </w:rPr>
              <w:t>o Acum</w:t>
            </w:r>
            <w:r>
              <w:rPr>
                <w:rFonts w:ascii="Arial Narrow" w:hAnsi="Arial Narrow"/>
                <w:b/>
                <w:snapToGrid w:val="0"/>
                <w:color w:val="000000"/>
                <w:sz w:val="18"/>
                <w:lang w:val="es-EC"/>
              </w:rPr>
              <w:t>u</w:t>
            </w:r>
            <w:r>
              <w:rPr>
                <w:rFonts w:ascii="Arial Narrow" w:hAnsi="Arial Narrow"/>
                <w:b/>
                <w:snapToGrid w:val="0"/>
                <w:color w:val="000000"/>
                <w:sz w:val="18"/>
                <w:lang w:val="es-EC"/>
              </w:rPr>
              <w:t xml:space="preserve">lado </w:t>
            </w:r>
          </w:p>
        </w:tc>
        <w:tc>
          <w:tcPr>
            <w:tcW w:w="519" w:type="dxa"/>
          </w:tcPr>
          <w:p w:rsidR="00000000" w:rsidRDefault="00BB3079">
            <w:pPr>
              <w:jc w:val="right"/>
              <w:rPr>
                <w:rFonts w:ascii="Arial Narrow" w:hAnsi="Arial Narrow"/>
                <w:b/>
                <w:snapToGrid w:val="0"/>
                <w:color w:val="000000"/>
                <w:sz w:val="18"/>
                <w:lang w:val="es-EC"/>
              </w:rPr>
            </w:pPr>
            <w:r>
              <w:rPr>
                <w:rFonts w:ascii="Arial Narrow" w:hAnsi="Arial Narrow"/>
                <w:b/>
                <w:snapToGrid w:val="0"/>
                <w:color w:val="000000"/>
                <w:sz w:val="18"/>
                <w:lang w:val="es-EC"/>
              </w:rPr>
              <w:t xml:space="preserve"> (38)</w:t>
            </w:r>
          </w:p>
        </w:tc>
        <w:tc>
          <w:tcPr>
            <w:tcW w:w="520" w:type="dxa"/>
          </w:tcPr>
          <w:p w:rsidR="00000000" w:rsidRDefault="00BB3079">
            <w:pPr>
              <w:jc w:val="right"/>
              <w:rPr>
                <w:rFonts w:ascii="Arial Narrow" w:hAnsi="Arial Narrow"/>
                <w:b/>
                <w:snapToGrid w:val="0"/>
                <w:color w:val="000000"/>
                <w:sz w:val="18"/>
                <w:lang w:val="es-EC"/>
              </w:rPr>
            </w:pPr>
            <w:r>
              <w:rPr>
                <w:rFonts w:ascii="Arial Narrow" w:hAnsi="Arial Narrow"/>
                <w:b/>
                <w:snapToGrid w:val="0"/>
                <w:color w:val="000000"/>
                <w:sz w:val="18"/>
                <w:lang w:val="es-EC"/>
              </w:rPr>
              <w:t xml:space="preserve"> (159)</w:t>
            </w:r>
          </w:p>
        </w:tc>
        <w:tc>
          <w:tcPr>
            <w:tcW w:w="520" w:type="dxa"/>
          </w:tcPr>
          <w:p w:rsidR="00000000" w:rsidRDefault="00BB3079">
            <w:pPr>
              <w:jc w:val="right"/>
              <w:rPr>
                <w:rFonts w:ascii="Arial Narrow" w:hAnsi="Arial Narrow"/>
                <w:b/>
                <w:snapToGrid w:val="0"/>
                <w:color w:val="000000"/>
                <w:sz w:val="18"/>
                <w:lang w:val="es-EC"/>
              </w:rPr>
            </w:pPr>
            <w:r>
              <w:rPr>
                <w:rFonts w:ascii="Arial Narrow" w:hAnsi="Arial Narrow"/>
                <w:b/>
                <w:snapToGrid w:val="0"/>
                <w:color w:val="000000"/>
                <w:sz w:val="18"/>
                <w:lang w:val="es-EC"/>
              </w:rPr>
              <w:t xml:space="preserve"> (288)</w:t>
            </w:r>
          </w:p>
        </w:tc>
        <w:tc>
          <w:tcPr>
            <w:tcW w:w="520" w:type="dxa"/>
          </w:tcPr>
          <w:p w:rsidR="00000000" w:rsidRDefault="00BB3079">
            <w:pPr>
              <w:jc w:val="right"/>
              <w:rPr>
                <w:rFonts w:ascii="Arial Narrow" w:hAnsi="Arial Narrow"/>
                <w:b/>
                <w:snapToGrid w:val="0"/>
                <w:color w:val="000000"/>
                <w:sz w:val="18"/>
                <w:lang w:val="es-EC"/>
              </w:rPr>
            </w:pPr>
            <w:r>
              <w:rPr>
                <w:rFonts w:ascii="Arial Narrow" w:hAnsi="Arial Narrow"/>
                <w:b/>
                <w:snapToGrid w:val="0"/>
                <w:color w:val="000000"/>
                <w:sz w:val="18"/>
                <w:lang w:val="es-EC"/>
              </w:rPr>
              <w:t xml:space="preserve"> (441)</w:t>
            </w:r>
          </w:p>
        </w:tc>
        <w:tc>
          <w:tcPr>
            <w:tcW w:w="519" w:type="dxa"/>
          </w:tcPr>
          <w:p w:rsidR="00000000" w:rsidRDefault="00BB3079">
            <w:pPr>
              <w:jc w:val="right"/>
              <w:rPr>
                <w:rFonts w:ascii="Arial Narrow" w:hAnsi="Arial Narrow"/>
                <w:b/>
                <w:snapToGrid w:val="0"/>
                <w:color w:val="000000"/>
                <w:sz w:val="18"/>
                <w:lang w:val="es-EC"/>
              </w:rPr>
            </w:pPr>
            <w:r>
              <w:rPr>
                <w:rFonts w:ascii="Arial Narrow" w:hAnsi="Arial Narrow"/>
                <w:b/>
                <w:snapToGrid w:val="0"/>
                <w:color w:val="000000"/>
                <w:sz w:val="18"/>
                <w:lang w:val="es-EC"/>
              </w:rPr>
              <w:t xml:space="preserve"> (611)</w:t>
            </w:r>
          </w:p>
        </w:tc>
        <w:tc>
          <w:tcPr>
            <w:tcW w:w="520" w:type="dxa"/>
          </w:tcPr>
          <w:p w:rsidR="00000000" w:rsidRDefault="00BB3079">
            <w:pPr>
              <w:jc w:val="right"/>
              <w:rPr>
                <w:rFonts w:ascii="Arial Narrow" w:hAnsi="Arial Narrow"/>
                <w:b/>
                <w:snapToGrid w:val="0"/>
                <w:color w:val="000000"/>
                <w:sz w:val="18"/>
                <w:lang w:val="es-EC"/>
              </w:rPr>
            </w:pPr>
            <w:r>
              <w:rPr>
                <w:rFonts w:ascii="Arial Narrow" w:hAnsi="Arial Narrow"/>
                <w:b/>
                <w:snapToGrid w:val="0"/>
                <w:color w:val="000000"/>
                <w:sz w:val="18"/>
                <w:lang w:val="es-EC"/>
              </w:rPr>
              <w:t xml:space="preserve"> (438)</w:t>
            </w:r>
          </w:p>
        </w:tc>
        <w:tc>
          <w:tcPr>
            <w:tcW w:w="520" w:type="dxa"/>
          </w:tcPr>
          <w:p w:rsidR="00000000" w:rsidRDefault="00BB3079">
            <w:pPr>
              <w:jc w:val="right"/>
              <w:rPr>
                <w:rFonts w:ascii="Arial Narrow" w:hAnsi="Arial Narrow"/>
                <w:b/>
                <w:snapToGrid w:val="0"/>
                <w:color w:val="000000"/>
                <w:sz w:val="18"/>
                <w:lang w:val="es-EC"/>
              </w:rPr>
            </w:pPr>
            <w:r>
              <w:rPr>
                <w:rFonts w:ascii="Arial Narrow" w:hAnsi="Arial Narrow"/>
                <w:b/>
                <w:snapToGrid w:val="0"/>
                <w:color w:val="000000"/>
                <w:sz w:val="18"/>
                <w:lang w:val="es-EC"/>
              </w:rPr>
              <w:t xml:space="preserve"> (270)</w:t>
            </w:r>
          </w:p>
        </w:tc>
        <w:tc>
          <w:tcPr>
            <w:tcW w:w="520" w:type="dxa"/>
          </w:tcPr>
          <w:p w:rsidR="00000000" w:rsidRDefault="00BB3079">
            <w:pPr>
              <w:jc w:val="right"/>
              <w:rPr>
                <w:rFonts w:ascii="Arial Narrow" w:hAnsi="Arial Narrow"/>
                <w:b/>
                <w:snapToGrid w:val="0"/>
                <w:color w:val="000000"/>
                <w:sz w:val="18"/>
                <w:lang w:val="es-EC"/>
              </w:rPr>
            </w:pPr>
            <w:r>
              <w:rPr>
                <w:rFonts w:ascii="Arial Narrow" w:hAnsi="Arial Narrow"/>
                <w:b/>
                <w:snapToGrid w:val="0"/>
                <w:color w:val="000000"/>
                <w:sz w:val="18"/>
                <w:lang w:val="es-EC"/>
              </w:rPr>
              <w:t xml:space="preserve"> (103)</w:t>
            </w:r>
          </w:p>
        </w:tc>
        <w:tc>
          <w:tcPr>
            <w:tcW w:w="519" w:type="dxa"/>
          </w:tcPr>
          <w:p w:rsidR="00000000" w:rsidRDefault="00BB3079">
            <w:pPr>
              <w:jc w:val="right"/>
              <w:rPr>
                <w:rFonts w:ascii="Arial Narrow" w:hAnsi="Arial Narrow"/>
                <w:b/>
                <w:snapToGrid w:val="0"/>
                <w:color w:val="000000"/>
                <w:sz w:val="18"/>
                <w:lang w:val="es-EC"/>
              </w:rPr>
            </w:pPr>
            <w:r>
              <w:rPr>
                <w:rFonts w:ascii="Arial Narrow" w:hAnsi="Arial Narrow"/>
                <w:b/>
                <w:snapToGrid w:val="0"/>
                <w:color w:val="000000"/>
                <w:sz w:val="18"/>
                <w:lang w:val="es-EC"/>
              </w:rPr>
              <w:t xml:space="preserve">   71 </w:t>
            </w:r>
          </w:p>
        </w:tc>
        <w:tc>
          <w:tcPr>
            <w:tcW w:w="520" w:type="dxa"/>
          </w:tcPr>
          <w:p w:rsidR="00000000" w:rsidRDefault="00BB3079">
            <w:pPr>
              <w:jc w:val="right"/>
              <w:rPr>
                <w:rFonts w:ascii="Arial Narrow" w:hAnsi="Arial Narrow"/>
                <w:b/>
                <w:snapToGrid w:val="0"/>
                <w:color w:val="000000"/>
                <w:sz w:val="18"/>
                <w:lang w:val="es-EC"/>
              </w:rPr>
            </w:pPr>
            <w:r>
              <w:rPr>
                <w:rFonts w:ascii="Arial Narrow" w:hAnsi="Arial Narrow"/>
                <w:b/>
                <w:snapToGrid w:val="0"/>
                <w:color w:val="000000"/>
                <w:sz w:val="18"/>
                <w:lang w:val="es-EC"/>
              </w:rPr>
              <w:t xml:space="preserve"> 104 </w:t>
            </w:r>
          </w:p>
        </w:tc>
        <w:tc>
          <w:tcPr>
            <w:tcW w:w="520" w:type="dxa"/>
          </w:tcPr>
          <w:p w:rsidR="00000000" w:rsidRDefault="00BB3079">
            <w:pPr>
              <w:jc w:val="right"/>
              <w:rPr>
                <w:rFonts w:ascii="Arial Narrow" w:hAnsi="Arial Narrow"/>
                <w:b/>
                <w:snapToGrid w:val="0"/>
                <w:color w:val="000000"/>
                <w:sz w:val="18"/>
                <w:lang w:val="es-EC"/>
              </w:rPr>
            </w:pPr>
            <w:r>
              <w:rPr>
                <w:rFonts w:ascii="Arial Narrow" w:hAnsi="Arial Narrow"/>
                <w:b/>
                <w:snapToGrid w:val="0"/>
                <w:color w:val="000000"/>
                <w:sz w:val="18"/>
                <w:lang w:val="es-EC"/>
              </w:rPr>
              <w:t xml:space="preserve">   (53)</w:t>
            </w:r>
          </w:p>
        </w:tc>
        <w:tc>
          <w:tcPr>
            <w:tcW w:w="520" w:type="dxa"/>
          </w:tcPr>
          <w:p w:rsidR="00000000" w:rsidRDefault="00BB3079">
            <w:pPr>
              <w:jc w:val="right"/>
              <w:rPr>
                <w:rFonts w:ascii="Arial Narrow" w:hAnsi="Arial Narrow"/>
                <w:b/>
                <w:snapToGrid w:val="0"/>
                <w:color w:val="000000"/>
                <w:sz w:val="18"/>
                <w:lang w:val="es-EC"/>
              </w:rPr>
            </w:pPr>
            <w:r>
              <w:rPr>
                <w:rFonts w:ascii="Arial Narrow" w:hAnsi="Arial Narrow"/>
                <w:b/>
                <w:snapToGrid w:val="0"/>
                <w:color w:val="000000"/>
                <w:sz w:val="18"/>
                <w:lang w:val="es-EC"/>
              </w:rPr>
              <w:t xml:space="preserve">   75 </w:t>
            </w:r>
          </w:p>
        </w:tc>
      </w:tr>
    </w:tbl>
    <w:p w:rsidR="00000000" w:rsidRDefault="00BB3079">
      <w:pPr>
        <w:rPr>
          <w:lang w:val="es-EC"/>
        </w:rPr>
      </w:pPr>
    </w:p>
    <w:p w:rsidR="00000000" w:rsidRDefault="00BB3079">
      <w:pPr>
        <w:rPr>
          <w:lang w:val="es-EC"/>
        </w:rPr>
      </w:pPr>
      <w:r>
        <w:rPr>
          <w:lang w:val="es-EC"/>
        </w:rPr>
        <w:t>Al disminuir a partir del mes 6 el flujo acumulado negativo, no disminuye la inversión en capital de trabajo. De la misma manera. Cuando el saldo se convierta</w:t>
      </w:r>
      <w:r>
        <w:rPr>
          <w:lang w:val="es-EC"/>
        </w:rPr>
        <w:t xml:space="preserve"> en positivo, no significa que ya no se necesita de esta inversión, por el contrario, el déficit máximo acumulado refleja la cuantía de los recursos por cubrir durante todo el tiempo en que se mantenga el nivel de operación que permitió su cálculo. Ya que </w:t>
      </w:r>
      <w:r>
        <w:rPr>
          <w:lang w:val="es-EC"/>
        </w:rPr>
        <w:t>como se aprecia en el mes 11 puede haber meses en que se vue</w:t>
      </w:r>
      <w:r>
        <w:rPr>
          <w:lang w:val="es-EC"/>
        </w:rPr>
        <w:t>l</w:t>
      </w:r>
      <w:r>
        <w:rPr>
          <w:lang w:val="es-EC"/>
        </w:rPr>
        <w:t>va a necesitar de este capital.</w:t>
      </w:r>
    </w:p>
    <w:p w:rsidR="00000000" w:rsidRDefault="00BB3079">
      <w:pPr>
        <w:rPr>
          <w:lang w:val="es-EC"/>
        </w:rPr>
      </w:pPr>
    </w:p>
    <w:p w:rsidR="00000000" w:rsidRDefault="00BB3079">
      <w:pPr>
        <w:pStyle w:val="Ttulo3"/>
        <w:rPr>
          <w:lang w:val="es-EC"/>
        </w:rPr>
      </w:pPr>
      <w:bookmarkStart w:id="32" w:name="_Toc9259659"/>
      <w:r>
        <w:rPr>
          <w:lang w:val="es-EC"/>
        </w:rPr>
        <w:t>Valores ya desembolsados.-</w:t>
      </w:r>
      <w:bookmarkEnd w:id="32"/>
    </w:p>
    <w:p w:rsidR="00000000" w:rsidRDefault="00BB3079">
      <w:pPr>
        <w:rPr>
          <w:lang w:val="es-EC"/>
        </w:rPr>
      </w:pPr>
      <w:r>
        <w:rPr>
          <w:lang w:val="es-EC"/>
        </w:rPr>
        <w:t xml:space="preserve">Es importante considerar atentamente el tratamiento de los valores a invertir que ya se han desembolsado. </w:t>
      </w:r>
    </w:p>
    <w:p w:rsidR="00000000" w:rsidRDefault="00BB3079">
      <w:pPr>
        <w:rPr>
          <w:lang w:val="es-EC"/>
        </w:rPr>
      </w:pPr>
      <w:r>
        <w:rPr>
          <w:lang w:val="es-EC"/>
        </w:rPr>
        <w:t>Cuando se trata de activos q</w:t>
      </w:r>
      <w:r>
        <w:rPr>
          <w:lang w:val="es-EC"/>
        </w:rPr>
        <w:t>ue puedan ser utilizados en otro proceso de producción o incluso venderse, entonces deberemos de considerar estos activos como parte del desembolso, sin embargo, debemos de prestar atención al valor que les vamos a asignar. Este valor no debe  necesariamen</w:t>
      </w:r>
      <w:r>
        <w:rPr>
          <w:lang w:val="es-EC"/>
        </w:rPr>
        <w:t>te ser el valor por el desembolsado, ni el valor en libros del mismo, ya que pod</w:t>
      </w:r>
      <w:r>
        <w:rPr>
          <w:lang w:val="es-EC"/>
        </w:rPr>
        <w:t>e</w:t>
      </w:r>
      <w:r>
        <w:rPr>
          <w:lang w:val="es-EC"/>
        </w:rPr>
        <w:t>mos estar sobre o sub valorando el activo, lo cual afectará al resultado previsto del  proyecto. Una alternativa viable  puede ser usar el valor de mercado del bien, o el valo</w:t>
      </w:r>
      <w:r>
        <w:rPr>
          <w:lang w:val="es-EC"/>
        </w:rPr>
        <w:t xml:space="preserve">r que podemos obtener haciendo producir dicho bien en otro proceso. </w:t>
      </w:r>
    </w:p>
    <w:p w:rsidR="00000000" w:rsidRDefault="00BB3079">
      <w:pPr>
        <w:rPr>
          <w:lang w:val="es-EC"/>
        </w:rPr>
      </w:pPr>
      <w:r>
        <w:rPr>
          <w:lang w:val="es-EC"/>
        </w:rPr>
        <w:t>En el caso de egresos ya incurridos, pero que no pueden ser recuperados, como puede ser el caso de activos que solo sirvan para un propósito y de los que no puede obtenerse nada de su ven</w:t>
      </w:r>
      <w:r>
        <w:rPr>
          <w:lang w:val="es-EC"/>
        </w:rPr>
        <w:t>ta, generalmente estos no deben de ser considerados, ya que tanto si ejecutamos el pr</w:t>
      </w:r>
      <w:r>
        <w:rPr>
          <w:lang w:val="es-EC"/>
        </w:rPr>
        <w:t>o</w:t>
      </w:r>
      <w:r>
        <w:rPr>
          <w:lang w:val="es-EC"/>
        </w:rPr>
        <w:t>yecto como si no lo hacemos no habrá una diferencia en el valor ya desembolsado. Estos se los conoce como “Costos Hundidos” o  “Su</w:t>
      </w:r>
      <w:r>
        <w:rPr>
          <w:lang w:val="es-EC"/>
        </w:rPr>
        <w:t>n</w:t>
      </w:r>
      <w:r>
        <w:rPr>
          <w:lang w:val="es-EC"/>
        </w:rPr>
        <w:t>ken Costs”.</w:t>
      </w:r>
    </w:p>
    <w:p w:rsidR="00000000" w:rsidRDefault="00BB3079">
      <w:pPr>
        <w:rPr>
          <w:lang w:val="es-EC"/>
        </w:rPr>
      </w:pPr>
    </w:p>
    <w:p w:rsidR="00000000" w:rsidRDefault="00BB3079">
      <w:pPr>
        <w:pStyle w:val="Ttulo3"/>
        <w:rPr>
          <w:lang w:val="es-EC"/>
        </w:rPr>
      </w:pPr>
      <w:bookmarkStart w:id="33" w:name="_Toc9259660"/>
      <w:r>
        <w:rPr>
          <w:lang w:val="es-EC"/>
        </w:rPr>
        <w:t>Valor de desecho.-</w:t>
      </w:r>
      <w:bookmarkEnd w:id="33"/>
    </w:p>
    <w:p w:rsidR="00000000" w:rsidRDefault="00BB3079">
      <w:pPr>
        <w:rPr>
          <w:lang w:val="es-EC"/>
        </w:rPr>
      </w:pPr>
      <w:r>
        <w:rPr>
          <w:lang w:val="es-EC"/>
        </w:rPr>
        <w:t>Al igua</w:t>
      </w:r>
      <w:r>
        <w:rPr>
          <w:lang w:val="es-EC"/>
        </w:rPr>
        <w:t>l que se consideran las inversiones necesarias para la puesta  en marcha del proyecto, hay que considerar que al final de  la vida del proyecto se puede recuperar una buena  porción de este efectivo.</w:t>
      </w:r>
    </w:p>
    <w:p w:rsidR="00000000" w:rsidRDefault="00BB3079">
      <w:pPr>
        <w:rPr>
          <w:lang w:val="es-EC"/>
        </w:rPr>
      </w:pPr>
      <w:r>
        <w:rPr>
          <w:lang w:val="es-EC"/>
        </w:rPr>
        <w:t>Si se considera solamente el valor en libros, se puede t</w:t>
      </w:r>
      <w:r>
        <w:rPr>
          <w:lang w:val="es-EC"/>
        </w:rPr>
        <w:t>ener una apreciación  demasiado co</w:t>
      </w:r>
      <w:r>
        <w:rPr>
          <w:lang w:val="es-EC"/>
        </w:rPr>
        <w:t>n</w:t>
      </w:r>
      <w:r>
        <w:rPr>
          <w:lang w:val="es-EC"/>
        </w:rPr>
        <w:t>servadora del valor real que se podría obtener por  el proyecto al terminar este. Debemos  de recordar que algunos activos tienen un tiempo de vida mayor que su vida útil contable,  ad</w:t>
      </w:r>
      <w:r>
        <w:rPr>
          <w:lang w:val="es-EC"/>
        </w:rPr>
        <w:t>e</w:t>
      </w:r>
      <w:r>
        <w:rPr>
          <w:lang w:val="es-EC"/>
        </w:rPr>
        <w:t>más, normalmente se contemplan valor</w:t>
      </w:r>
      <w:r>
        <w:rPr>
          <w:lang w:val="es-EC"/>
        </w:rPr>
        <w:t>es de mantenimiento mayor dentro del proyecto para asegurar  que los activos en su mayoría se encuentren totalmente operativos en todo mome</w:t>
      </w:r>
      <w:r>
        <w:rPr>
          <w:lang w:val="es-EC"/>
        </w:rPr>
        <w:t>n</w:t>
      </w:r>
      <w:r>
        <w:rPr>
          <w:lang w:val="es-EC"/>
        </w:rPr>
        <w:t>to.</w:t>
      </w:r>
    </w:p>
    <w:p w:rsidR="00000000" w:rsidRDefault="00BB3079">
      <w:pPr>
        <w:rPr>
          <w:lang w:val="es-EC"/>
        </w:rPr>
      </w:pPr>
      <w:r>
        <w:rPr>
          <w:lang w:val="es-EC"/>
        </w:rPr>
        <w:t>Por último, debemos de recordar que al final de la vida del proyecto, no estaremos vendiendo activos fijos por s</w:t>
      </w:r>
      <w:r>
        <w:rPr>
          <w:lang w:val="es-EC"/>
        </w:rPr>
        <w:t>eparado, sino un ente productivo en estado operacional, y, en caso de no haberse considerado una paralización de actividades al final de la vida del proyecto (con su respectiva recuperación de capital de trabajo), incluso con inventarios. Por esta razón, a</w:t>
      </w:r>
      <w:r>
        <w:rPr>
          <w:lang w:val="es-EC"/>
        </w:rPr>
        <w:t>lgunos autores recomiendan considerar al final de la vida útil del proyecto una recuperación por la venta del proyecto, la cual debería ser igual al valor de dicho proyecto en el futuro. Una forma de considerar esto es considerar al final de la vida del mi</w:t>
      </w:r>
      <w:r>
        <w:rPr>
          <w:lang w:val="es-EC"/>
        </w:rPr>
        <w:t>smo el valor equivalente a una perp</w:t>
      </w:r>
      <w:r>
        <w:rPr>
          <w:lang w:val="es-EC"/>
        </w:rPr>
        <w:t>e</w:t>
      </w:r>
      <w:r>
        <w:rPr>
          <w:lang w:val="es-EC"/>
        </w:rPr>
        <w:t>tuidad o anualidad a largo plazo por un valor similar a los flujos de caja de los últimos años.</w:t>
      </w:r>
    </w:p>
    <w:p w:rsidR="00000000" w:rsidRDefault="00BB3079">
      <w:pPr>
        <w:pStyle w:val="Ttulo2"/>
        <w:rPr>
          <w:lang w:val="es-EC"/>
        </w:rPr>
      </w:pPr>
      <w:r>
        <w:rPr>
          <w:lang w:val="es-EC"/>
        </w:rPr>
        <w:br w:type="page"/>
      </w:r>
      <w:bookmarkStart w:id="34" w:name="_Toc9259661"/>
      <w:r>
        <w:rPr>
          <w:lang w:val="es-EC"/>
        </w:rPr>
        <w:t>Aspectos Financieros.- Flujo de Caja y Valor del dinero en el tiempo.</w:t>
      </w:r>
      <w:bookmarkEnd w:id="34"/>
    </w:p>
    <w:p w:rsidR="00000000" w:rsidRDefault="00BB3079">
      <w:pPr>
        <w:rPr>
          <w:lang w:val="es-EC"/>
        </w:rPr>
      </w:pPr>
      <w:r>
        <w:rPr>
          <w:lang w:val="es-EC"/>
        </w:rPr>
        <w:t xml:space="preserve">Dice el refrán popular: “Mas vale pájaro en mano que </w:t>
      </w:r>
      <w:r>
        <w:rPr>
          <w:lang w:val="es-EC"/>
        </w:rPr>
        <w:t>ciento volando”. Esto es cierto, pero s</w:t>
      </w:r>
      <w:r>
        <w:rPr>
          <w:lang w:val="es-EC"/>
        </w:rPr>
        <w:t>o</w:t>
      </w:r>
      <w:r>
        <w:rPr>
          <w:lang w:val="es-EC"/>
        </w:rPr>
        <w:t>lamente al costo de oportunidad apropiado. Normalmente, una unidad monetaria vale mas hoy que en el futuro, pero, cuánto más, depende del costo de oportunidad. Un ejemplo claro de este hecho son las tasas de interés,</w:t>
      </w:r>
      <w:r>
        <w:rPr>
          <w:lang w:val="es-EC"/>
        </w:rPr>
        <w:t xml:space="preserve"> las cuales no son mas que el costo de tener el dinero en este momento en vez de en el futuro. </w:t>
      </w:r>
    </w:p>
    <w:p w:rsidR="00000000" w:rsidRDefault="00BB3079">
      <w:pPr>
        <w:rPr>
          <w:lang w:val="es-EC"/>
        </w:rPr>
      </w:pPr>
      <w:r>
        <w:rPr>
          <w:lang w:val="es-EC"/>
        </w:rPr>
        <w:t>Podemos definir interés como “una cantidad que se paga por emplear el dinero ajeno” (Bu</w:t>
      </w:r>
      <w:r>
        <w:rPr>
          <w:lang w:val="es-EC"/>
        </w:rPr>
        <w:t>d</w:t>
      </w:r>
      <w:r>
        <w:rPr>
          <w:lang w:val="es-EC"/>
        </w:rPr>
        <w:t>nick, 1990). Este pago se  lo hace  para compensar al dueño del dinero p</w:t>
      </w:r>
      <w:r>
        <w:rPr>
          <w:lang w:val="es-EC"/>
        </w:rPr>
        <w:t>or haber sacrificado la oportunidad de utilizarlo en otra actividad que le habría generado un rendimiento financiero. Es decir, el pago del interés repone  el retorno que el dueño del dinero habría ganado si lo h</w:t>
      </w:r>
      <w:r>
        <w:rPr>
          <w:lang w:val="es-EC"/>
        </w:rPr>
        <w:t>u</w:t>
      </w:r>
      <w:r>
        <w:rPr>
          <w:lang w:val="es-EC"/>
        </w:rPr>
        <w:t>biese invertido en vez de prestarlo. De est</w:t>
      </w:r>
      <w:r>
        <w:rPr>
          <w:lang w:val="es-EC"/>
        </w:rPr>
        <w:t>a manera, Los bancos pagan intereses sobre los dineros en ellos depositados por los ahorristas, y a su vez, cobran intereses a las personas a quienes prestan este dinero. Para analizar los efectos del valor del dinero en el tiempo, pueden usarse dos esquem</w:t>
      </w:r>
      <w:r>
        <w:rPr>
          <w:lang w:val="es-EC"/>
        </w:rPr>
        <w:t>as de operación, en cada uno de los cuales el interés adquiere un signific</w:t>
      </w:r>
      <w:r>
        <w:rPr>
          <w:lang w:val="es-EC"/>
        </w:rPr>
        <w:t>a</w:t>
      </w:r>
      <w:r>
        <w:rPr>
          <w:lang w:val="es-EC"/>
        </w:rPr>
        <w:t>do muy particular. Cuando hablamos al nivel de prestamista – prestatario, el interés toma el nombre de “Costo de Capital</w:t>
      </w:r>
      <w:r>
        <w:rPr>
          <w:lang w:val="es-EC"/>
        </w:rPr>
        <w:fldChar w:fldCharType="begin"/>
      </w:r>
      <w:r>
        <w:rPr>
          <w:lang w:val="es-EC"/>
        </w:rPr>
        <w:instrText xml:space="preserve"> XE "Costo de Capital" </w:instrText>
      </w:r>
      <w:r>
        <w:rPr>
          <w:lang w:val="es-EC"/>
        </w:rPr>
        <w:fldChar w:fldCharType="end"/>
      </w:r>
      <w:r>
        <w:rPr>
          <w:lang w:val="es-EC"/>
        </w:rPr>
        <w:t>”. Cuando hablamos al nivel de inver</w:t>
      </w:r>
      <w:r>
        <w:rPr>
          <w:lang w:val="es-EC"/>
        </w:rPr>
        <w:t>sionista – proyecto, el interés toma el nombre de “Tasa de retorno</w:t>
      </w:r>
      <w:r>
        <w:rPr>
          <w:lang w:val="es-EC"/>
        </w:rPr>
        <w:fldChar w:fldCharType="begin"/>
      </w:r>
      <w:r>
        <w:rPr>
          <w:lang w:val="es-EC"/>
        </w:rPr>
        <w:instrText xml:space="preserve"> XE "Tasa de retorno" </w:instrText>
      </w:r>
      <w:r>
        <w:rPr>
          <w:lang w:val="es-EC"/>
        </w:rPr>
        <w:fldChar w:fldCharType="end"/>
      </w:r>
      <w:r>
        <w:rPr>
          <w:lang w:val="es-EC"/>
        </w:rPr>
        <w:fldChar w:fldCharType="begin"/>
      </w:r>
      <w:r>
        <w:rPr>
          <w:lang w:val="es-EC"/>
        </w:rPr>
        <w:instrText xml:space="preserve"> XE "Tasa de retorno" </w:instrText>
      </w:r>
      <w:r>
        <w:rPr>
          <w:lang w:val="es-EC"/>
        </w:rPr>
        <w:fldChar w:fldCharType="end"/>
      </w:r>
      <w:r>
        <w:rPr>
          <w:lang w:val="es-EC"/>
        </w:rPr>
        <w:t>” o “Rentabilidad</w:t>
      </w:r>
      <w:r>
        <w:rPr>
          <w:lang w:val="es-EC"/>
        </w:rPr>
        <w:fldChar w:fldCharType="begin"/>
      </w:r>
      <w:r>
        <w:rPr>
          <w:lang w:val="es-EC"/>
        </w:rPr>
        <w:instrText xml:space="preserve"> XE "Rentabilidad" </w:instrText>
      </w:r>
      <w:r>
        <w:rPr>
          <w:lang w:val="es-EC"/>
        </w:rPr>
        <w:fldChar w:fldCharType="end"/>
      </w:r>
      <w:r>
        <w:rPr>
          <w:lang w:val="es-EC"/>
        </w:rPr>
        <w:t>”</w:t>
      </w:r>
    </w:p>
    <w:p w:rsidR="00000000" w:rsidRDefault="00BB3079">
      <w:pPr>
        <w:pStyle w:val="Ttulo3"/>
        <w:rPr>
          <w:lang w:val="es-EC"/>
        </w:rPr>
      </w:pPr>
      <w:bookmarkStart w:id="35" w:name="_Toc9259662"/>
      <w:r>
        <w:rPr>
          <w:lang w:val="es-EC"/>
        </w:rPr>
        <w:t>Cálculo de Valor Futuro.-</w:t>
      </w:r>
      <w:bookmarkEnd w:id="35"/>
      <w:r>
        <w:rPr>
          <w:lang w:val="es-EC"/>
        </w:rPr>
        <w:t xml:space="preserve"> </w:t>
      </w:r>
    </w:p>
    <w:p w:rsidR="00000000" w:rsidRDefault="00BB3079">
      <w:pPr>
        <w:rPr>
          <w:lang w:val="es-EC"/>
        </w:rPr>
      </w:pPr>
      <w:r>
        <w:rPr>
          <w:lang w:val="es-EC"/>
        </w:rPr>
        <w:t>Como dijimos, interés es el valor que se paga por usar el dinero  ajeno. De</w:t>
      </w:r>
      <w:r>
        <w:rPr>
          <w:lang w:val="es-EC"/>
        </w:rPr>
        <w:t xml:space="preserve"> esta manera, la cantidad que se debe pagar en el futuro es el interés más el valor original actual. La relación entre el interés y el valor original se denomina “tasa de interés”:</w:t>
      </w:r>
    </w:p>
    <w:p w:rsidR="00000000" w:rsidRDefault="00BB3079">
      <w:pPr>
        <w:jc w:val="center"/>
        <w:rPr>
          <w:lang w:val="es-EC"/>
        </w:rPr>
      </w:pPr>
      <w:r>
        <w:rPr>
          <w:position w:val="-24"/>
          <w:lang w:val="es-EC"/>
        </w:rPr>
        <w:object w:dxaOrig="121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30.75pt" o:ole="" fillcolor="window">
            <v:imagedata r:id="rId7" o:title=""/>
          </v:shape>
          <o:OLEObject Type="Embed" ProgID="Equation.3" ShapeID="_x0000_i1025" DrawAspect="Content" ObjectID="_1325495846" r:id="rId8"/>
        </w:object>
      </w:r>
    </w:p>
    <w:p w:rsidR="00000000" w:rsidRDefault="00BB3079">
      <w:pPr>
        <w:rPr>
          <w:lang w:val="es-EC"/>
        </w:rPr>
      </w:pPr>
      <w:r>
        <w:rPr>
          <w:lang w:val="es-EC"/>
        </w:rPr>
        <w:t>La cual es la fórmula del interés simple. Despejand</w:t>
      </w:r>
      <w:r>
        <w:rPr>
          <w:lang w:val="es-EC"/>
        </w:rPr>
        <w:t>o podemos obtener la fórmula del Valor Futuro del dinero:</w:t>
      </w:r>
    </w:p>
    <w:p w:rsidR="00000000" w:rsidRDefault="00BB3079">
      <w:pPr>
        <w:jc w:val="center"/>
        <w:rPr>
          <w:lang w:val="es-EC"/>
        </w:rPr>
      </w:pPr>
      <w:r>
        <w:rPr>
          <w:position w:val="-10"/>
          <w:lang w:val="es-EC"/>
        </w:rPr>
        <w:object w:dxaOrig="1640" w:dyaOrig="320">
          <v:shape id="_x0000_i1026" type="#_x0000_t75" style="width:81.75pt;height:15.75pt" o:ole="" fillcolor="window">
            <v:imagedata r:id="rId9" o:title=""/>
          </v:shape>
          <o:OLEObject Type="Embed" ProgID="Equation.3" ShapeID="_x0000_i1026" DrawAspect="Content" ObjectID="_1325495847" r:id="rId10"/>
        </w:object>
      </w:r>
    </w:p>
    <w:p w:rsidR="00000000" w:rsidRDefault="00BB3079">
      <w:pPr>
        <w:rPr>
          <w:lang w:val="es-EC"/>
        </w:rPr>
      </w:pPr>
      <w:r>
        <w:rPr>
          <w:lang w:val="es-EC"/>
        </w:rPr>
        <w:t>En donde VF es el valor futuro del dinero(la cantidad que se tendrá o deberá al final del perí</w:t>
      </w:r>
      <w:r>
        <w:rPr>
          <w:lang w:val="es-EC"/>
        </w:rPr>
        <w:t>o</w:t>
      </w:r>
      <w:r>
        <w:rPr>
          <w:lang w:val="es-EC"/>
        </w:rPr>
        <w:t>do), VA es su Valor Actual (el valor del capital invertido o prestado en este m</w:t>
      </w:r>
      <w:r>
        <w:rPr>
          <w:lang w:val="es-EC"/>
        </w:rPr>
        <w:t xml:space="preserve">omento) e </w:t>
      </w:r>
      <w:r>
        <w:rPr>
          <w:i/>
          <w:lang w:val="es-EC"/>
        </w:rPr>
        <w:t>i</w:t>
      </w:r>
      <w:r>
        <w:rPr>
          <w:lang w:val="es-EC"/>
        </w:rPr>
        <w:t xml:space="preserve"> es la tasa de interés (la relación entre el interés y el capital, recordar que como se trata de porcent</w:t>
      </w:r>
      <w:r>
        <w:rPr>
          <w:lang w:val="es-EC"/>
        </w:rPr>
        <w:t>a</w:t>
      </w:r>
      <w:r>
        <w:rPr>
          <w:lang w:val="es-EC"/>
        </w:rPr>
        <w:t xml:space="preserve">jes x% = x/100, ej. : 15%=0.15). </w:t>
      </w:r>
    </w:p>
    <w:p w:rsidR="00000000" w:rsidRDefault="00BB3079">
      <w:pPr>
        <w:rPr>
          <w:lang w:val="es-EC"/>
        </w:rPr>
      </w:pPr>
      <w:r>
        <w:rPr>
          <w:lang w:val="es-EC"/>
        </w:rPr>
        <w:t>Por ejemplo, si colocamos $100 por un año en un depósito que paga el 12% de interés simple anual, el valor</w:t>
      </w:r>
      <w:r>
        <w:rPr>
          <w:lang w:val="es-EC"/>
        </w:rPr>
        <w:t xml:space="preserve"> que recibiremos de</w:t>
      </w:r>
      <w:r>
        <w:rPr>
          <w:lang w:val="es-EC"/>
        </w:rPr>
        <w:t>s</w:t>
      </w:r>
      <w:r>
        <w:rPr>
          <w:lang w:val="es-EC"/>
        </w:rPr>
        <w:t xml:space="preserve">pués de un año es de VF=$100 x (1+0.12) = </w:t>
      </w:r>
      <w:r>
        <w:rPr>
          <w:u w:val="single"/>
          <w:lang w:val="es-EC"/>
        </w:rPr>
        <w:t>$112</w:t>
      </w:r>
      <w:r>
        <w:rPr>
          <w:lang w:val="es-EC"/>
        </w:rPr>
        <w:t>.</w:t>
      </w:r>
    </w:p>
    <w:p w:rsidR="00000000" w:rsidRDefault="00BB3079">
      <w:pPr>
        <w:rPr>
          <w:lang w:val="es-EC"/>
        </w:rPr>
      </w:pPr>
    </w:p>
    <w:p w:rsidR="00000000" w:rsidRDefault="00BB3079">
      <w:pPr>
        <w:rPr>
          <w:lang w:val="es-EC"/>
        </w:rPr>
      </w:pPr>
      <w:r>
        <w:rPr>
          <w:lang w:val="es-EC"/>
        </w:rPr>
        <w:t>El interés compuesto parte de la misma fórmula, solo que considera que después de transc</w:t>
      </w:r>
      <w:r>
        <w:rPr>
          <w:lang w:val="es-EC"/>
        </w:rPr>
        <w:t>u</w:t>
      </w:r>
      <w:r>
        <w:rPr>
          <w:lang w:val="es-EC"/>
        </w:rPr>
        <w:t xml:space="preserve">rrido el tiempo colocamos el dinero mas los intereses por otro periodo. </w:t>
      </w:r>
    </w:p>
    <w:p w:rsidR="00000000" w:rsidRDefault="00BB3079">
      <w:pPr>
        <w:rPr>
          <w:lang w:val="es-EC"/>
        </w:rPr>
      </w:pPr>
      <w:r>
        <w:rPr>
          <w:lang w:val="es-EC"/>
        </w:rPr>
        <w:t>En el ejemplo anterior su</w:t>
      </w:r>
      <w:r>
        <w:rPr>
          <w:lang w:val="es-EC"/>
        </w:rPr>
        <w:t xml:space="preserve">pongamos que al pasar el primer año colocamos el total del dinero por otro año mas en el mismo deposito. En este caso el valor a recibir al segundo año sería de VF=$112 x (1+0.12) = </w:t>
      </w:r>
      <w:r>
        <w:rPr>
          <w:u w:val="single"/>
          <w:lang w:val="es-EC"/>
        </w:rPr>
        <w:t>$125.44</w:t>
      </w:r>
      <w:r>
        <w:rPr>
          <w:lang w:val="es-EC"/>
        </w:rPr>
        <w:t xml:space="preserve"> o, lo que es lo mismo:</w:t>
      </w:r>
    </w:p>
    <w:p w:rsidR="00000000" w:rsidRDefault="00BB3079">
      <w:pPr>
        <w:rPr>
          <w:lang w:val="es-EC"/>
        </w:rPr>
      </w:pPr>
      <w:r>
        <w:rPr>
          <w:lang w:val="es-EC"/>
        </w:rPr>
        <w:t xml:space="preserve">VF=$100 x (1+0.12) x (1+0.12) = </w:t>
      </w:r>
      <w:r>
        <w:rPr>
          <w:u w:val="single"/>
          <w:lang w:val="es-EC"/>
        </w:rPr>
        <w:t>$125.44</w:t>
      </w:r>
      <w:r>
        <w:rPr>
          <w:lang w:val="es-EC"/>
        </w:rPr>
        <w:t xml:space="preserve"> o, </w:t>
      </w:r>
      <w:r>
        <w:rPr>
          <w:lang w:val="es-EC"/>
        </w:rPr>
        <w:t>también:</w:t>
      </w:r>
    </w:p>
    <w:p w:rsidR="00000000" w:rsidRDefault="00BB3079">
      <w:pPr>
        <w:rPr>
          <w:lang w:val="es-EC"/>
        </w:rPr>
      </w:pPr>
      <w:r>
        <w:rPr>
          <w:lang w:val="es-EC"/>
        </w:rPr>
        <w:t xml:space="preserve"> VF=$100 x (1+0.12)</w:t>
      </w:r>
      <w:r>
        <w:rPr>
          <w:vertAlign w:val="superscript"/>
          <w:lang w:val="es-EC"/>
        </w:rPr>
        <w:t>2</w:t>
      </w:r>
      <w:r>
        <w:rPr>
          <w:lang w:val="es-EC"/>
        </w:rPr>
        <w:t xml:space="preserve"> =</w:t>
      </w:r>
      <w:r>
        <w:rPr>
          <w:u w:val="single"/>
          <w:lang w:val="es-EC"/>
        </w:rPr>
        <w:t>$125.44</w:t>
      </w:r>
    </w:p>
    <w:p w:rsidR="00000000" w:rsidRDefault="00BB3079">
      <w:pPr>
        <w:rPr>
          <w:lang w:val="es-EC"/>
        </w:rPr>
      </w:pPr>
      <w:r>
        <w:rPr>
          <w:lang w:val="es-EC"/>
        </w:rPr>
        <w:t>Generalizando, la fórmula de valor futuro, considerando interés compuesto sería:</w:t>
      </w:r>
    </w:p>
    <w:p w:rsidR="00000000" w:rsidRDefault="00BB3079">
      <w:pPr>
        <w:jc w:val="center"/>
        <w:rPr>
          <w:lang w:val="es-EC"/>
        </w:rPr>
      </w:pPr>
      <w:r>
        <w:rPr>
          <w:position w:val="-10"/>
          <w:lang w:val="es-EC"/>
        </w:rPr>
        <w:object w:dxaOrig="1680" w:dyaOrig="360">
          <v:shape id="_x0000_i1027" type="#_x0000_t75" style="width:96pt;height:20.25pt" o:ole="" fillcolor="window">
            <v:imagedata r:id="rId11" o:title=""/>
          </v:shape>
          <o:OLEObject Type="Embed" ProgID="Equation.3" ShapeID="_x0000_i1027" DrawAspect="Content" ObjectID="_1325495848" r:id="rId12"/>
        </w:object>
      </w:r>
    </w:p>
    <w:p w:rsidR="00000000" w:rsidRDefault="00BB3079">
      <w:pPr>
        <w:rPr>
          <w:lang w:val="es-EC"/>
        </w:rPr>
      </w:pPr>
      <w:r>
        <w:rPr>
          <w:lang w:val="es-EC"/>
        </w:rPr>
        <w:t xml:space="preserve">En donde n, es el número  de períodos. Y, ya que la fórmula del interés simple solo es un caso especial de esta </w:t>
      </w:r>
      <w:r>
        <w:rPr>
          <w:lang w:val="es-EC"/>
        </w:rPr>
        <w:t>fórmula (en donde n=1), esta será la única fórmula que utilizaremos para todo el curso.</w:t>
      </w:r>
    </w:p>
    <w:p w:rsidR="00000000" w:rsidRDefault="00BB3079">
      <w:pPr>
        <w:rPr>
          <w:lang w:val="es-EC"/>
        </w:rPr>
      </w:pPr>
      <w:r>
        <w:rPr>
          <w:lang w:val="es-EC"/>
        </w:rPr>
        <w:t>Otro caso especial de esta fórmula es cuando existen varios períodos de capitalización. Esto no es más que decir que los intereses se pagan en un período menor que el q</w:t>
      </w:r>
      <w:r>
        <w:rPr>
          <w:lang w:val="es-EC"/>
        </w:rPr>
        <w:t xml:space="preserve">ue refleja la tasa de interés. Esto lleva a definir tasa de interés nominal y efectivo. Esto se lo explica mejor con un ejemplo: </w:t>
      </w:r>
    </w:p>
    <w:p w:rsidR="00000000" w:rsidRDefault="00BB3079">
      <w:pPr>
        <w:rPr>
          <w:lang w:val="es-EC"/>
        </w:rPr>
      </w:pPr>
      <w:r>
        <w:rPr>
          <w:lang w:val="es-EC"/>
        </w:rPr>
        <w:t>Si un banco presta $1 a un año plazo a una tasa del 20% nominal, con pagos trimestrales(4 periodos por año) significa que cobr</w:t>
      </w:r>
      <w:r>
        <w:rPr>
          <w:lang w:val="es-EC"/>
        </w:rPr>
        <w:t>ará un interés de 20% / 4 = 5% trimestral, y aplicando la fórmula anterior el valor futuro será de VF= 1 x (1+0.05)</w:t>
      </w:r>
      <w:r>
        <w:rPr>
          <w:vertAlign w:val="superscript"/>
          <w:lang w:val="es-EC"/>
        </w:rPr>
        <w:t>4</w:t>
      </w:r>
      <w:r>
        <w:rPr>
          <w:lang w:val="es-EC"/>
        </w:rPr>
        <w:t xml:space="preserve"> =</w:t>
      </w:r>
      <w:r>
        <w:rPr>
          <w:u w:val="single"/>
          <w:lang w:val="es-EC"/>
        </w:rPr>
        <w:t>$1.2155</w:t>
      </w:r>
      <w:r>
        <w:rPr>
          <w:lang w:val="es-EC"/>
        </w:rPr>
        <w:t>, o en otras palabras, estará cobrando un interés efectivo del 21.55% anual.</w:t>
      </w:r>
    </w:p>
    <w:p w:rsidR="00000000" w:rsidRDefault="00BB3079">
      <w:pPr>
        <w:rPr>
          <w:lang w:val="es-EC"/>
        </w:rPr>
      </w:pPr>
      <w:r>
        <w:rPr>
          <w:lang w:val="es-EC"/>
        </w:rPr>
        <w:t>En este curso, cuando hablemos de interés, siempre nos</w:t>
      </w:r>
      <w:r>
        <w:rPr>
          <w:lang w:val="es-EC"/>
        </w:rPr>
        <w:t xml:space="preserve"> referiremos al interés efectivo anual compuesto a no ser que específicamente digamos lo contrario. </w:t>
      </w:r>
    </w:p>
    <w:p w:rsidR="00000000" w:rsidRDefault="00BB3079">
      <w:pPr>
        <w:rPr>
          <w:lang w:val="es-EC"/>
        </w:rPr>
      </w:pPr>
    </w:p>
    <w:p w:rsidR="00000000" w:rsidRDefault="00BB3079">
      <w:pPr>
        <w:pStyle w:val="Ttulo3"/>
        <w:rPr>
          <w:lang w:val="es-EC"/>
        </w:rPr>
      </w:pPr>
      <w:bookmarkStart w:id="36" w:name="_Toc9259663"/>
      <w:r>
        <w:rPr>
          <w:lang w:val="es-EC"/>
        </w:rPr>
        <w:t>Costo de Oportunidad.-</w:t>
      </w:r>
      <w:bookmarkEnd w:id="36"/>
      <w:r>
        <w:rPr>
          <w:lang w:val="es-EC"/>
        </w:rPr>
        <w:t xml:space="preserve"> </w:t>
      </w:r>
    </w:p>
    <w:p w:rsidR="00000000" w:rsidRDefault="00BB3079">
      <w:pPr>
        <w:rPr>
          <w:lang w:val="es-EC"/>
        </w:rPr>
      </w:pPr>
      <w:r>
        <w:rPr>
          <w:lang w:val="es-EC"/>
        </w:rPr>
        <w:t>Hemos dicho que el dinero no vale lo mi</w:t>
      </w:r>
      <w:r>
        <w:rPr>
          <w:lang w:val="es-EC"/>
        </w:rPr>
        <w:t>s</w:t>
      </w:r>
      <w:r>
        <w:rPr>
          <w:lang w:val="es-EC"/>
        </w:rPr>
        <w:t xml:space="preserve">mo en distintos momentos del  tiempo. </w:t>
      </w:r>
    </w:p>
    <w:p w:rsidR="00000000" w:rsidRDefault="00BB3079">
      <w:pPr>
        <w:rPr>
          <w:lang w:val="es-EC"/>
        </w:rPr>
      </w:pPr>
      <w:r>
        <w:rPr>
          <w:lang w:val="es-EC"/>
        </w:rPr>
        <w:t>El costo de oportunidad es el costo que yo tengo al</w:t>
      </w:r>
      <w:r>
        <w:rPr>
          <w:lang w:val="es-EC"/>
        </w:rPr>
        <w:t xml:space="preserve"> no invertir mi dinero en alguna oportunidad que tengo actualmente.</w:t>
      </w:r>
    </w:p>
    <w:p w:rsidR="00000000" w:rsidRDefault="00BB3079">
      <w:pPr>
        <w:rPr>
          <w:lang w:val="es-EC"/>
        </w:rPr>
      </w:pPr>
      <w:r>
        <w:rPr>
          <w:lang w:val="es-EC"/>
        </w:rPr>
        <w:t xml:space="preserve">Esto se visualiza sencillamente con el siguiente ejemplo: Supongamos que tengo $100, y que tengo  oportunidad de colocar dichos $100 en un banco a un interés del 12% anual por un año. </w:t>
      </w:r>
    </w:p>
    <w:p w:rsidR="00000000" w:rsidRDefault="00BB3079">
      <w:pPr>
        <w:rPr>
          <w:lang w:val="es-EC"/>
        </w:rPr>
      </w:pPr>
      <w:r>
        <w:rPr>
          <w:lang w:val="es-EC"/>
        </w:rPr>
        <w:t>Cua</w:t>
      </w:r>
      <w:r>
        <w:rPr>
          <w:lang w:val="es-EC"/>
        </w:rPr>
        <w:t>lquier oportunidad de inversión que yo haga deberé de compararla con esta oportunidad, y la rentabilidad real será la dif</w:t>
      </w:r>
      <w:r>
        <w:rPr>
          <w:lang w:val="es-EC"/>
        </w:rPr>
        <w:t>e</w:t>
      </w:r>
      <w:r>
        <w:rPr>
          <w:lang w:val="es-EC"/>
        </w:rPr>
        <w:t xml:space="preserve">rencia entre las dos. </w:t>
      </w:r>
    </w:p>
    <w:p w:rsidR="00000000" w:rsidRDefault="00BB3079">
      <w:pPr>
        <w:rPr>
          <w:lang w:val="es-EC"/>
        </w:rPr>
      </w:pPr>
      <w:r>
        <w:rPr>
          <w:lang w:val="es-EC"/>
        </w:rPr>
        <w:t xml:space="preserve">En este esquema de inversionista – proyecto, estaré dispuesto a invertir solamente si el retorno que me genera </w:t>
      </w:r>
      <w:r>
        <w:rPr>
          <w:lang w:val="es-EC"/>
        </w:rPr>
        <w:t>el proyecto es superior a una “tasa mínima de retorno”  que en promedio pueda lograr en otras oportunidades o inversiones de igual riesgo que estén disponibles. Si el proye</w:t>
      </w:r>
      <w:r>
        <w:rPr>
          <w:lang w:val="es-EC"/>
        </w:rPr>
        <w:t>c</w:t>
      </w:r>
      <w:r>
        <w:rPr>
          <w:lang w:val="es-EC"/>
        </w:rPr>
        <w:t xml:space="preserve">to genera mas de la tasa mínima de retorno (o costo de oportunidad del dinero), el </w:t>
      </w:r>
      <w:r>
        <w:rPr>
          <w:lang w:val="es-EC"/>
        </w:rPr>
        <w:t>inversi</w:t>
      </w:r>
      <w:r>
        <w:rPr>
          <w:lang w:val="es-EC"/>
        </w:rPr>
        <w:t>o</w:t>
      </w:r>
      <w:r>
        <w:rPr>
          <w:lang w:val="es-EC"/>
        </w:rPr>
        <w:t>nista estará dispuesto a colocar sus dineros en el proyecto, razón por la cual esta tasa es el punto de aceptación o r</w:t>
      </w:r>
      <w:r>
        <w:rPr>
          <w:lang w:val="es-EC"/>
        </w:rPr>
        <w:t>e</w:t>
      </w:r>
      <w:r>
        <w:rPr>
          <w:lang w:val="es-EC"/>
        </w:rPr>
        <w:t>chazo de una inversión.</w:t>
      </w:r>
    </w:p>
    <w:p w:rsidR="00000000" w:rsidRDefault="00BB3079">
      <w:pPr>
        <w:rPr>
          <w:lang w:val="es-EC"/>
        </w:rPr>
      </w:pPr>
      <w:r>
        <w:rPr>
          <w:lang w:val="es-EC"/>
        </w:rPr>
        <w:t>En general, el costo de oportunidad depende  de un gran número de factores relacionados entre sí, tales c</w:t>
      </w:r>
      <w:r>
        <w:rPr>
          <w:lang w:val="es-EC"/>
        </w:rPr>
        <w:t>omo: situación macroeconómica, estado económico del sector  de operación, nivel de  oportunidades del inversionista,  posición frente al riesgo, nivel de inversión, etc. Estos factores  determinan que en cada instante, para cada proyecto y para cada invers</w:t>
      </w:r>
      <w:r>
        <w:rPr>
          <w:lang w:val="es-EC"/>
        </w:rPr>
        <w:t xml:space="preserve">ionista pueda existir un costo de oportunidad diferente, en otras palabras, este no es un valor fijo, sino un valor específico para el inversionista, el proyecto y el momento. Cabe anotar que el costo de oportunidad y el costo  de capital no son iguales. </w:t>
      </w:r>
    </w:p>
    <w:p w:rsidR="00000000" w:rsidRDefault="00BB3079">
      <w:pPr>
        <w:rPr>
          <w:lang w:val="es-EC"/>
        </w:rPr>
      </w:pPr>
      <w:r>
        <w:rPr>
          <w:lang w:val="es-EC"/>
        </w:rPr>
        <w:t>Los conceptos de valor del dinero en el tiempo, y costo de oportunidad, nos llevan a otro co</w:t>
      </w:r>
      <w:r>
        <w:rPr>
          <w:lang w:val="es-EC"/>
        </w:rPr>
        <w:t>n</w:t>
      </w:r>
      <w:r>
        <w:rPr>
          <w:lang w:val="es-EC"/>
        </w:rPr>
        <w:t>cepto que se denomina “equivalencia”. Esto significa, que distintas cantidades de dinero, en distintos momentos del tiempo pueden tener igual valor financieramente</w:t>
      </w:r>
      <w:r>
        <w:rPr>
          <w:lang w:val="es-EC"/>
        </w:rPr>
        <w:t>. De esta forma, si su costo de oportunidad es del 15%, a Ud. Le  daría lo mismo recibir $100 hoy que $115 después de un año, ya que de cualquier forma al s</w:t>
      </w:r>
      <w:r>
        <w:rPr>
          <w:lang w:val="es-EC"/>
        </w:rPr>
        <w:t>i</w:t>
      </w:r>
      <w:r>
        <w:rPr>
          <w:lang w:val="es-EC"/>
        </w:rPr>
        <w:t>guiente año tendrá los $115.</w:t>
      </w:r>
    </w:p>
    <w:p w:rsidR="00000000" w:rsidRDefault="00BB3079">
      <w:pPr>
        <w:rPr>
          <w:lang w:val="es-EC"/>
        </w:rPr>
      </w:pPr>
    </w:p>
    <w:p w:rsidR="00000000" w:rsidRDefault="00BB3079">
      <w:pPr>
        <w:pStyle w:val="Ttulo3"/>
        <w:rPr>
          <w:lang w:val="es-EC"/>
        </w:rPr>
      </w:pPr>
      <w:bookmarkStart w:id="37" w:name="_Toc9259664"/>
      <w:r>
        <w:rPr>
          <w:lang w:val="es-EC"/>
        </w:rPr>
        <w:t>Flujo de Caja Descontado y Valor a</w:t>
      </w:r>
      <w:r>
        <w:rPr>
          <w:lang w:val="es-EC"/>
        </w:rPr>
        <w:t>c</w:t>
      </w:r>
      <w:r>
        <w:rPr>
          <w:lang w:val="es-EC"/>
        </w:rPr>
        <w:t>tual.-</w:t>
      </w:r>
      <w:bookmarkEnd w:id="37"/>
    </w:p>
    <w:p w:rsidR="00000000" w:rsidRDefault="00BB3079">
      <w:pPr>
        <w:rPr>
          <w:lang w:val="es-EC"/>
        </w:rPr>
      </w:pPr>
      <w:r>
        <w:rPr>
          <w:lang w:val="es-EC"/>
        </w:rPr>
        <w:t>Todos estos  ejemplos sobre</w:t>
      </w:r>
      <w:r>
        <w:rPr>
          <w:lang w:val="es-EC"/>
        </w:rPr>
        <w:t xml:space="preserve"> los que hemos tratado son bastantes sencillos. Un ingreso y un egreso y un solo período. En los proyectos que evaluaremos tendremos mayor grado de co</w:t>
      </w:r>
      <w:r>
        <w:rPr>
          <w:lang w:val="es-EC"/>
        </w:rPr>
        <w:t>m</w:t>
      </w:r>
      <w:r>
        <w:rPr>
          <w:lang w:val="es-EC"/>
        </w:rPr>
        <w:t>plejidad, y deberemos considerar además de la tasa de oportunidad, la ubicación en el tiempo de los ingre</w:t>
      </w:r>
      <w:r>
        <w:rPr>
          <w:lang w:val="es-EC"/>
        </w:rPr>
        <w:t xml:space="preserve">sos y egresos del proyecto. Por esto, para poder evaluar el proyecto es necesario realizar un flujo de caja. Cuando  hablamos de un “flujo de caja”, nos referimos al detalle de todos los ingresos y egresos que se dan a lo largo del tiempo. </w:t>
      </w:r>
    </w:p>
    <w:p w:rsidR="00000000" w:rsidRDefault="00BB3079">
      <w:pPr>
        <w:rPr>
          <w:lang w:val="es-EC"/>
        </w:rPr>
      </w:pPr>
      <w:r>
        <w:rPr>
          <w:lang w:val="es-EC"/>
        </w:rPr>
        <w:t>Para visualizar</w:t>
      </w:r>
      <w:r>
        <w:rPr>
          <w:lang w:val="es-EC"/>
        </w:rPr>
        <w:t xml:space="preserve"> mejor el flujo de caja, usamos una representación gráfica llamada “diagrama de flujo de caja”, en donde representamos sobre una escala de tiempo, todos los ingresos y egr</w:t>
      </w:r>
      <w:r>
        <w:rPr>
          <w:lang w:val="es-EC"/>
        </w:rPr>
        <w:t>e</w:t>
      </w:r>
      <w:r>
        <w:rPr>
          <w:lang w:val="es-EC"/>
        </w:rPr>
        <w:t>sos como flechas hacia arriba y hacia abajo respectivamente. Estas flechas son propo</w:t>
      </w:r>
      <w:r>
        <w:rPr>
          <w:lang w:val="es-EC"/>
        </w:rPr>
        <w:t>rcionales en longitud al valor del ingreso o egreso. Las mismas se representan sobre una línea horizontal que tiene puntos equidistantes que representan los periodos de capitalización. En general, se asume que el flujo de efectivo ocurrirá solamente al fin</w:t>
      </w:r>
      <w:r>
        <w:rPr>
          <w:lang w:val="es-EC"/>
        </w:rPr>
        <w:t xml:space="preserve">al de cada período (generalmente un año). El primer punto se conoce como momento 0. </w:t>
      </w:r>
    </w:p>
    <w:p w:rsidR="00000000" w:rsidRDefault="00BB3079">
      <w:pPr>
        <w:rPr>
          <w:lang w:val="es-EC"/>
        </w:rPr>
      </w:pPr>
      <w:r>
        <w:rPr>
          <w:lang w:val="es-EC"/>
        </w:rPr>
        <w:t>Por ejemplo, si invertimos $100 hoy, y recibimos $30 cada año por los siguientes 4 años, p</w:t>
      </w:r>
      <w:r>
        <w:rPr>
          <w:lang w:val="es-EC"/>
        </w:rPr>
        <w:t>o</w:t>
      </w:r>
      <w:r>
        <w:rPr>
          <w:lang w:val="es-EC"/>
        </w:rPr>
        <w:t>demos representarlo de la s</w:t>
      </w:r>
      <w:r>
        <w:rPr>
          <w:lang w:val="es-EC"/>
        </w:rPr>
        <w:t>i</w:t>
      </w:r>
      <w:r>
        <w:rPr>
          <w:lang w:val="es-EC"/>
        </w:rPr>
        <w:t>guiente forma:</w:t>
      </w:r>
    </w:p>
    <w:p w:rsidR="00000000" w:rsidRDefault="00BB3079">
      <w:pPr>
        <w:rPr>
          <w:lang w:val="es-EC"/>
        </w:rPr>
      </w:pPr>
      <w:r>
        <w:rPr>
          <w:lang w:val="es-EC"/>
        </w:rPr>
        <w:pict>
          <v:group id="_x0000_s1051" style="position:absolute;left:0;text-align:left;margin-left:80.55pt;margin-top:9.9pt;width:230.4pt;height:79.2pt;z-index:251654656" coordorigin="2304,13248" coordsize="4608,1584" o:allowincell="f">
            <v:line id="_x0000_s1052" style="position:absolute" from="2304,13680" to="6912,13680"/>
            <v:line id="_x0000_s1053" style="position:absolute" from="2304,13680" to="2304,14832">
              <v:stroke endarrow="block"/>
            </v:line>
            <v:line id="_x0000_s1054" style="position:absolute;flip:y" from="3456,13248" to="3456,13680">
              <v:stroke endarrow="block"/>
            </v:line>
            <v:line id="_x0000_s1055" style="position:absolute;flip:y" from="4608,13248" to="4608,13680">
              <v:stroke endarrow="block"/>
            </v:line>
            <v:line id="_x0000_s1056" style="position:absolute;flip:y" from="5760,13248" to="5760,13680">
              <v:stroke endarrow="block"/>
            </v:line>
            <v:line id="_x0000_s1057" style="position:absolute;flip:y" from="6912,13248" to="6912,13680">
              <v:stroke endarrow="block"/>
            </v:line>
          </v:group>
        </w:pict>
      </w:r>
    </w:p>
    <w:p w:rsidR="00000000" w:rsidRDefault="00BB3079">
      <w:pPr>
        <w:rPr>
          <w:lang w:val="es-EC"/>
        </w:rPr>
      </w:pPr>
      <w:r>
        <w:rPr>
          <w:lang w:val="es-EC"/>
        </w:rPr>
        <w:tab/>
      </w:r>
      <w:r>
        <w:rPr>
          <w:lang w:val="es-EC"/>
        </w:rPr>
        <w:tab/>
      </w:r>
      <w:r>
        <w:rPr>
          <w:lang w:val="es-EC"/>
        </w:rPr>
        <w:tab/>
      </w:r>
      <w:r>
        <w:rPr>
          <w:lang w:val="es-EC"/>
        </w:rPr>
        <w:tab/>
        <w:t xml:space="preserve">    +30</w:t>
      </w:r>
      <w:r>
        <w:rPr>
          <w:lang w:val="es-EC"/>
        </w:rPr>
        <w:tab/>
      </w:r>
      <w:r>
        <w:rPr>
          <w:lang w:val="es-EC"/>
        </w:rPr>
        <w:tab/>
        <w:t>+30</w:t>
      </w:r>
      <w:r>
        <w:rPr>
          <w:lang w:val="es-EC"/>
        </w:rPr>
        <w:tab/>
        <w:t xml:space="preserve">       +30</w:t>
      </w:r>
      <w:r>
        <w:rPr>
          <w:lang w:val="es-EC"/>
        </w:rPr>
        <w:tab/>
        <w:t>+30</w:t>
      </w:r>
    </w:p>
    <w:p w:rsidR="00000000" w:rsidRDefault="00BB3079">
      <w:pPr>
        <w:rPr>
          <w:lang w:val="es-EC"/>
        </w:rPr>
      </w:pPr>
    </w:p>
    <w:p w:rsidR="00000000" w:rsidRDefault="00BB3079">
      <w:pPr>
        <w:rPr>
          <w:lang w:val="es-EC"/>
        </w:rPr>
      </w:pPr>
    </w:p>
    <w:p w:rsidR="00000000" w:rsidRDefault="00BB3079">
      <w:pPr>
        <w:rPr>
          <w:lang w:val="es-EC"/>
        </w:rPr>
      </w:pPr>
    </w:p>
    <w:p w:rsidR="00000000" w:rsidRDefault="00BB3079">
      <w:pPr>
        <w:rPr>
          <w:lang w:val="es-EC"/>
        </w:rPr>
      </w:pPr>
      <w:r>
        <w:rPr>
          <w:lang w:val="es-EC"/>
        </w:rPr>
        <w:tab/>
      </w:r>
      <w:r>
        <w:rPr>
          <w:lang w:val="es-EC"/>
        </w:rPr>
        <w:tab/>
      </w:r>
      <w:r>
        <w:rPr>
          <w:lang w:val="es-EC"/>
        </w:rPr>
        <w:tab/>
        <w:t>-100</w:t>
      </w:r>
    </w:p>
    <w:p w:rsidR="00000000" w:rsidRDefault="00BB3079">
      <w:pPr>
        <w:rPr>
          <w:lang w:val="es-EC"/>
        </w:rPr>
      </w:pPr>
    </w:p>
    <w:p w:rsidR="00000000" w:rsidRDefault="00BB3079">
      <w:pPr>
        <w:rPr>
          <w:lang w:val="es-EC"/>
        </w:rPr>
      </w:pPr>
      <w:r>
        <w:rPr>
          <w:lang w:val="es-EC"/>
        </w:rPr>
        <w:t>O, si por el contrario, obtenemos un préstamo de $100 y debemos pagar $30 por los siguientes 4 años, lo representaremos de la siguiente forma:</w:t>
      </w:r>
    </w:p>
    <w:p w:rsidR="00000000" w:rsidRDefault="00BB3079">
      <w:pPr>
        <w:rPr>
          <w:lang w:val="es-EC"/>
        </w:rPr>
      </w:pPr>
      <w:r>
        <w:rPr>
          <w:lang w:val="es-EC"/>
        </w:rPr>
        <w:pict>
          <v:group id="_x0000_s1058" style="position:absolute;left:0;text-align:left;margin-left:87.75pt;margin-top:13.05pt;width:230.4pt;height:79.2pt;flip:y;z-index:251655680" coordorigin="2304,13248" coordsize="4608,1584" o:allowincell="f">
            <v:line id="_x0000_s1059" style="position:absolute" from="2304,13680" to="6912,13680"/>
            <v:line id="_x0000_s1060" style="position:absolute" from="2304,13680" to="2304,14832">
              <v:stroke endarrow="block"/>
            </v:line>
            <v:line id="_x0000_s1061" style="position:absolute;flip:y" from="3456,13248" to="3456,13680">
              <v:stroke endarrow="block"/>
            </v:line>
            <v:line id="_x0000_s1062" style="position:absolute;flip:y" from="4608,13248" to="4608,13680">
              <v:stroke endarrow="block"/>
            </v:line>
            <v:line id="_x0000_s1063" style="position:absolute;flip:y" from="5760,13248" to="5760,13680">
              <v:stroke endarrow="block"/>
            </v:line>
            <v:line id="_x0000_s1064" style="position:absolute;flip:y" from="6912,13248" to="6912,13680">
              <v:stroke endarrow="block"/>
            </v:line>
          </v:group>
        </w:pict>
      </w:r>
    </w:p>
    <w:p w:rsidR="00000000" w:rsidRDefault="00BB3079">
      <w:pPr>
        <w:rPr>
          <w:lang w:val="es-EC"/>
        </w:rPr>
      </w:pPr>
      <w:r>
        <w:rPr>
          <w:lang w:val="es-EC"/>
        </w:rPr>
        <w:tab/>
      </w:r>
      <w:r>
        <w:rPr>
          <w:lang w:val="es-EC"/>
        </w:rPr>
        <w:tab/>
      </w:r>
      <w:r>
        <w:rPr>
          <w:lang w:val="es-EC"/>
        </w:rPr>
        <w:tab/>
        <w:t>+100</w:t>
      </w:r>
    </w:p>
    <w:p w:rsidR="00000000" w:rsidRDefault="00BB3079">
      <w:pPr>
        <w:rPr>
          <w:lang w:val="es-EC"/>
        </w:rPr>
      </w:pPr>
    </w:p>
    <w:p w:rsidR="00000000" w:rsidRDefault="00BB3079">
      <w:pPr>
        <w:rPr>
          <w:lang w:val="es-EC"/>
        </w:rPr>
      </w:pPr>
    </w:p>
    <w:p w:rsidR="00000000" w:rsidRDefault="00BB3079">
      <w:pPr>
        <w:rPr>
          <w:lang w:val="es-EC"/>
        </w:rPr>
      </w:pPr>
    </w:p>
    <w:p w:rsidR="00000000" w:rsidRDefault="00BB3079">
      <w:pPr>
        <w:rPr>
          <w:lang w:val="es-EC"/>
        </w:rPr>
      </w:pPr>
      <w:r>
        <w:rPr>
          <w:lang w:val="es-EC"/>
        </w:rPr>
        <w:tab/>
      </w:r>
      <w:r>
        <w:rPr>
          <w:lang w:val="es-EC"/>
        </w:rPr>
        <w:tab/>
      </w:r>
      <w:r>
        <w:rPr>
          <w:lang w:val="es-EC"/>
        </w:rPr>
        <w:tab/>
      </w:r>
      <w:r>
        <w:rPr>
          <w:lang w:val="es-EC"/>
        </w:rPr>
        <w:tab/>
        <w:t xml:space="preserve">    -30</w:t>
      </w:r>
      <w:r>
        <w:rPr>
          <w:lang w:val="es-EC"/>
        </w:rPr>
        <w:tab/>
      </w:r>
      <w:r>
        <w:rPr>
          <w:lang w:val="es-EC"/>
        </w:rPr>
        <w:tab/>
        <w:t>-30</w:t>
      </w:r>
      <w:r>
        <w:rPr>
          <w:lang w:val="es-EC"/>
        </w:rPr>
        <w:tab/>
        <w:t xml:space="preserve">       -30</w:t>
      </w:r>
      <w:r>
        <w:rPr>
          <w:lang w:val="es-EC"/>
        </w:rPr>
        <w:tab/>
      </w:r>
      <w:r>
        <w:rPr>
          <w:lang w:val="es-EC"/>
        </w:rPr>
        <w:tab/>
        <w:t xml:space="preserve">   -30</w:t>
      </w:r>
    </w:p>
    <w:p w:rsidR="00000000" w:rsidRDefault="00BB3079">
      <w:pPr>
        <w:rPr>
          <w:lang w:val="es-EC"/>
        </w:rPr>
      </w:pPr>
      <w:r>
        <w:rPr>
          <w:lang w:val="es-EC"/>
        </w:rPr>
        <w:t>Como podemos ver, tenemos dinero en varios instantes de</w:t>
      </w:r>
      <w:r>
        <w:rPr>
          <w:lang w:val="es-EC"/>
        </w:rPr>
        <w:t>l tiempo, y, como su valor es distinto en cada punto, no podemos compararlos.  Para evitar este problema utilizamos un artilugio, esto es, convertimos todos los futuros ingresos o egresos a unidades presentes. Esto se con</w:t>
      </w:r>
      <w:r>
        <w:rPr>
          <w:lang w:val="es-EC"/>
        </w:rPr>
        <w:t>o</w:t>
      </w:r>
      <w:r>
        <w:rPr>
          <w:lang w:val="es-EC"/>
        </w:rPr>
        <w:t>ce como “Valor Actual” o “Valor Pr</w:t>
      </w:r>
      <w:r>
        <w:rPr>
          <w:lang w:val="es-EC"/>
        </w:rPr>
        <w:t>esente” y se basa en el concepto de “Equivalencia” que ya vimos anteriormente. El concepto de Valor actual se puede resumir en que un sucre hoy vale mas que un sucre mañana, porque el sucre de hoy puede ser invertido para que empiece a ganar intereses inme</w:t>
      </w:r>
      <w:r>
        <w:rPr>
          <w:lang w:val="es-EC"/>
        </w:rPr>
        <w:t>diatamente. En este sentido, el Valor Actual (VA) de un pago a recibirse en el futuro puede ser encontrado multiplicando el pago futuro por un “Factor de Descuento”</w:t>
      </w:r>
      <w:r>
        <w:rPr>
          <w:lang w:val="es-EC"/>
        </w:rPr>
        <w:fldChar w:fldCharType="begin"/>
      </w:r>
      <w:r>
        <w:rPr>
          <w:lang w:val="es-EC"/>
        </w:rPr>
        <w:instrText xml:space="preserve"> XE "Factor de Descuento" </w:instrText>
      </w:r>
      <w:r>
        <w:rPr>
          <w:lang w:val="es-EC"/>
        </w:rPr>
        <w:fldChar w:fldCharType="end"/>
      </w:r>
      <w:r>
        <w:rPr>
          <w:lang w:val="es-EC"/>
        </w:rPr>
        <w:t xml:space="preserve">, y este factor de descuento se lo puede despejar de la fórmula </w:t>
      </w:r>
      <w:r>
        <w:rPr>
          <w:lang w:val="es-EC"/>
        </w:rPr>
        <w:t>del interés compuesto:</w:t>
      </w:r>
    </w:p>
    <w:p w:rsidR="00000000" w:rsidRDefault="00BB3079">
      <w:pPr>
        <w:jc w:val="center"/>
        <w:rPr>
          <w:lang w:val="es-EC"/>
        </w:rPr>
      </w:pPr>
      <w:r>
        <w:rPr>
          <w:position w:val="-28"/>
          <w:lang w:val="es-EC"/>
        </w:rPr>
        <w:object w:dxaOrig="1260" w:dyaOrig="660">
          <v:shape id="_x0000_i1028" type="#_x0000_t75" style="width:1in;height:37.5pt" o:ole="" fillcolor="window">
            <v:imagedata r:id="rId13" o:title=""/>
          </v:shape>
          <o:OLEObject Type="Embed" ProgID="Equation.3" ShapeID="_x0000_i1028" DrawAspect="Content" ObjectID="_1325495849" r:id="rId14"/>
        </w:object>
      </w:r>
    </w:p>
    <w:p w:rsidR="00000000" w:rsidRDefault="00BB3079">
      <w:pPr>
        <w:rPr>
          <w:lang w:val="es-EC"/>
        </w:rPr>
      </w:pPr>
      <w:r>
        <w:rPr>
          <w:lang w:val="es-EC"/>
        </w:rPr>
        <w:t>o:</w:t>
      </w:r>
    </w:p>
    <w:p w:rsidR="00000000" w:rsidRDefault="00BB3079">
      <w:pPr>
        <w:jc w:val="center"/>
        <w:rPr>
          <w:lang w:val="es-EC"/>
        </w:rPr>
      </w:pPr>
      <w:r>
        <w:rPr>
          <w:position w:val="-28"/>
          <w:lang w:val="es-EC"/>
        </w:rPr>
        <w:object w:dxaOrig="2580" w:dyaOrig="660">
          <v:shape id="_x0000_i1029" type="#_x0000_t75" style="width:147.75pt;height:37.5pt" o:ole="" fillcolor="window">
            <v:imagedata r:id="rId15" o:title=""/>
          </v:shape>
          <o:OLEObject Type="Embed" ProgID="Equation.3" ShapeID="_x0000_i1029" DrawAspect="Content" ObjectID="_1325495850" r:id="rId16"/>
        </w:object>
      </w:r>
    </w:p>
    <w:p w:rsidR="00000000" w:rsidRDefault="00BB3079">
      <w:pPr>
        <w:rPr>
          <w:lang w:val="es-EC"/>
        </w:rPr>
      </w:pPr>
      <w:r>
        <w:rPr>
          <w:lang w:val="es-EC"/>
        </w:rPr>
        <w:t>en donde “r” es el costo de oportunidad o “tasa de descuento” o en otras palabras, la rentabil</w:t>
      </w:r>
      <w:r>
        <w:rPr>
          <w:lang w:val="es-EC"/>
        </w:rPr>
        <w:t>i</w:t>
      </w:r>
      <w:r>
        <w:rPr>
          <w:lang w:val="es-EC"/>
        </w:rPr>
        <w:t>dad que demandan los inversionistas por su dinero, y 1/(1+r)</w:t>
      </w:r>
      <w:r>
        <w:rPr>
          <w:vertAlign w:val="superscript"/>
          <w:lang w:val="es-EC"/>
        </w:rPr>
        <w:t>n</w:t>
      </w:r>
      <w:r>
        <w:rPr>
          <w:lang w:val="es-EC"/>
        </w:rPr>
        <w:t xml:space="preserve"> es el factor de descuento</w:t>
      </w:r>
      <w:r>
        <w:rPr>
          <w:lang w:val="es-EC"/>
        </w:rPr>
        <w:t>,  o la pérdida que sufre el valor del dinero en el tiempo.</w:t>
      </w:r>
    </w:p>
    <w:p w:rsidR="00000000" w:rsidRDefault="00BB3079">
      <w:pPr>
        <w:rPr>
          <w:lang w:val="es-EC"/>
        </w:rPr>
      </w:pPr>
    </w:p>
    <w:p w:rsidR="00000000" w:rsidRDefault="00BB3079">
      <w:pPr>
        <w:rPr>
          <w:lang w:val="es-EC"/>
        </w:rPr>
      </w:pPr>
      <w:r>
        <w:rPr>
          <w:lang w:val="es-EC"/>
        </w:rPr>
        <w:t xml:space="preserve">La herramienta financiera que utilizaremos para evaluar el costo del dinero en el tiempo se llama “flujo de caja descontado”. El flujo de caja descontado no es mas que traer a valor actual todos </w:t>
      </w:r>
      <w:r>
        <w:rPr>
          <w:lang w:val="es-EC"/>
        </w:rPr>
        <w:t>los flujos de efectivos futuros, descontándolos (comparándolos) con  mi costo de oport</w:t>
      </w:r>
      <w:r>
        <w:rPr>
          <w:lang w:val="es-EC"/>
        </w:rPr>
        <w:t>u</w:t>
      </w:r>
      <w:r>
        <w:rPr>
          <w:lang w:val="es-EC"/>
        </w:rPr>
        <w:t xml:space="preserve">nidad. </w:t>
      </w:r>
    </w:p>
    <w:p w:rsidR="00000000" w:rsidRDefault="00BB3079">
      <w:pPr>
        <w:rPr>
          <w:lang w:val="es-EC"/>
        </w:rPr>
      </w:pPr>
      <w:r>
        <w:rPr>
          <w:lang w:val="es-EC"/>
        </w:rPr>
        <w:t>Aplicando la fórmula a cada uno de los flujos podemos traerlos a valor actual (supongamos  un costo  de oportunidad del 12%):</w:t>
      </w:r>
    </w:p>
    <w:p w:rsidR="00000000" w:rsidRDefault="00BB3079">
      <w:pPr>
        <w:rPr>
          <w:lang w:val="es-EC"/>
        </w:rPr>
      </w:pPr>
      <w:r>
        <w:rPr>
          <w:lang w:val="es-EC"/>
        </w:rPr>
        <w:t>Para el momento 0 (hoy):</w:t>
      </w:r>
    </w:p>
    <w:p w:rsidR="00000000" w:rsidRDefault="00BB3079">
      <w:pPr>
        <w:ind w:firstLine="708"/>
        <w:rPr>
          <w:lang w:val="es-EC"/>
        </w:rPr>
      </w:pPr>
      <w:r>
        <w:rPr>
          <w:lang w:val="es-EC"/>
        </w:rPr>
        <w:t>VA = -100/</w:t>
      </w:r>
      <w:r>
        <w:rPr>
          <w:lang w:val="es-EC"/>
        </w:rPr>
        <w:t>(1+ 0.12)</w:t>
      </w:r>
      <w:r>
        <w:rPr>
          <w:vertAlign w:val="superscript"/>
          <w:lang w:val="es-EC"/>
        </w:rPr>
        <w:t>0</w:t>
      </w:r>
      <w:r>
        <w:rPr>
          <w:lang w:val="es-EC"/>
        </w:rPr>
        <w:t xml:space="preserve"> = -100/1 = </w:t>
      </w:r>
      <w:r>
        <w:rPr>
          <w:u w:val="single"/>
          <w:lang w:val="es-EC"/>
        </w:rPr>
        <w:t>-100</w:t>
      </w:r>
      <w:r>
        <w:rPr>
          <w:lang w:val="es-EC"/>
        </w:rPr>
        <w:t xml:space="preserve"> </w:t>
      </w:r>
    </w:p>
    <w:p w:rsidR="00000000" w:rsidRDefault="00BB3079">
      <w:pPr>
        <w:rPr>
          <w:lang w:val="es-EC"/>
        </w:rPr>
      </w:pPr>
      <w:r>
        <w:rPr>
          <w:lang w:val="es-EC"/>
        </w:rPr>
        <w:t>Para el primer año:</w:t>
      </w:r>
    </w:p>
    <w:p w:rsidR="00000000" w:rsidRDefault="00BB3079">
      <w:pPr>
        <w:ind w:firstLine="708"/>
        <w:rPr>
          <w:lang w:val="es-EC"/>
        </w:rPr>
      </w:pPr>
      <w:r>
        <w:rPr>
          <w:lang w:val="es-EC"/>
        </w:rPr>
        <w:t>VA = 30/(1+ 0.12)</w:t>
      </w:r>
      <w:r>
        <w:rPr>
          <w:vertAlign w:val="superscript"/>
          <w:lang w:val="es-EC"/>
        </w:rPr>
        <w:t>1</w:t>
      </w:r>
      <w:r>
        <w:rPr>
          <w:lang w:val="es-EC"/>
        </w:rPr>
        <w:t xml:space="preserve"> = 30/1.12  = +</w:t>
      </w:r>
      <w:r>
        <w:rPr>
          <w:u w:val="single"/>
          <w:lang w:val="es-EC"/>
        </w:rPr>
        <w:t>26.8</w:t>
      </w:r>
      <w:r>
        <w:rPr>
          <w:lang w:val="es-EC"/>
        </w:rPr>
        <w:t xml:space="preserve"> </w:t>
      </w:r>
    </w:p>
    <w:p w:rsidR="00000000" w:rsidRDefault="00BB3079">
      <w:pPr>
        <w:rPr>
          <w:lang w:val="es-EC"/>
        </w:rPr>
      </w:pPr>
      <w:r>
        <w:rPr>
          <w:lang w:val="es-EC"/>
        </w:rPr>
        <w:t>Para el año 2:</w:t>
      </w:r>
    </w:p>
    <w:p w:rsidR="00000000" w:rsidRDefault="00BB3079">
      <w:pPr>
        <w:ind w:firstLine="708"/>
        <w:rPr>
          <w:lang w:val="es-EC"/>
        </w:rPr>
      </w:pPr>
      <w:r>
        <w:rPr>
          <w:lang w:val="es-EC"/>
        </w:rPr>
        <w:t>VA = 30/(1+ 0.12)</w:t>
      </w:r>
      <w:r>
        <w:rPr>
          <w:vertAlign w:val="superscript"/>
          <w:lang w:val="es-EC"/>
        </w:rPr>
        <w:t>2</w:t>
      </w:r>
      <w:r>
        <w:rPr>
          <w:lang w:val="es-EC"/>
        </w:rPr>
        <w:t xml:space="preserve"> = 30/1.254 = +</w:t>
      </w:r>
      <w:r>
        <w:rPr>
          <w:u w:val="single"/>
          <w:lang w:val="es-EC"/>
        </w:rPr>
        <w:t>23.9</w:t>
      </w:r>
      <w:r>
        <w:rPr>
          <w:lang w:val="es-EC"/>
        </w:rPr>
        <w:t xml:space="preserve"> </w:t>
      </w:r>
    </w:p>
    <w:p w:rsidR="00000000" w:rsidRDefault="00BB3079">
      <w:pPr>
        <w:rPr>
          <w:lang w:val="es-EC"/>
        </w:rPr>
      </w:pPr>
      <w:r>
        <w:rPr>
          <w:lang w:val="es-EC"/>
        </w:rPr>
        <w:t>Para el año 3:</w:t>
      </w:r>
    </w:p>
    <w:p w:rsidR="00000000" w:rsidRDefault="00BB3079">
      <w:pPr>
        <w:ind w:firstLine="708"/>
        <w:rPr>
          <w:lang w:val="es-EC"/>
        </w:rPr>
      </w:pPr>
      <w:r>
        <w:rPr>
          <w:lang w:val="es-EC"/>
        </w:rPr>
        <w:t>VA = 30/(1+ 0.12)</w:t>
      </w:r>
      <w:r>
        <w:rPr>
          <w:vertAlign w:val="superscript"/>
          <w:lang w:val="es-EC"/>
        </w:rPr>
        <w:t>3</w:t>
      </w:r>
      <w:r>
        <w:rPr>
          <w:lang w:val="es-EC"/>
        </w:rPr>
        <w:t xml:space="preserve"> = 30/1.405 = +</w:t>
      </w:r>
      <w:r>
        <w:rPr>
          <w:u w:val="single"/>
          <w:lang w:val="es-EC"/>
        </w:rPr>
        <w:t>21.4</w:t>
      </w:r>
      <w:r>
        <w:rPr>
          <w:lang w:val="es-EC"/>
        </w:rPr>
        <w:t xml:space="preserve"> </w:t>
      </w:r>
    </w:p>
    <w:p w:rsidR="00000000" w:rsidRDefault="00BB3079">
      <w:pPr>
        <w:rPr>
          <w:lang w:val="es-EC"/>
        </w:rPr>
      </w:pPr>
      <w:r>
        <w:rPr>
          <w:lang w:val="es-EC"/>
        </w:rPr>
        <w:t>Para el año 4:</w:t>
      </w:r>
    </w:p>
    <w:p w:rsidR="00000000" w:rsidRDefault="00BB3079">
      <w:pPr>
        <w:ind w:firstLine="708"/>
        <w:rPr>
          <w:lang w:val="es-EC"/>
        </w:rPr>
      </w:pPr>
      <w:r>
        <w:rPr>
          <w:lang w:val="es-EC"/>
        </w:rPr>
        <w:t>VA = 30/(1+ 0.12)</w:t>
      </w:r>
      <w:r>
        <w:rPr>
          <w:vertAlign w:val="superscript"/>
          <w:lang w:val="es-EC"/>
        </w:rPr>
        <w:t>4</w:t>
      </w:r>
      <w:r>
        <w:rPr>
          <w:lang w:val="es-EC"/>
        </w:rPr>
        <w:t xml:space="preserve"> = 30/1.574 = +</w:t>
      </w:r>
      <w:r>
        <w:rPr>
          <w:u w:val="single"/>
          <w:lang w:val="es-EC"/>
        </w:rPr>
        <w:t>19.1</w:t>
      </w:r>
      <w:r>
        <w:rPr>
          <w:lang w:val="es-EC"/>
        </w:rPr>
        <w:t xml:space="preserve"> </w:t>
      </w:r>
    </w:p>
    <w:p w:rsidR="00000000" w:rsidRDefault="00BB3079">
      <w:pPr>
        <w:rPr>
          <w:lang w:val="es-EC"/>
        </w:rPr>
      </w:pPr>
    </w:p>
    <w:p w:rsidR="00000000" w:rsidRDefault="00BB3079">
      <w:pPr>
        <w:rPr>
          <w:lang w:val="es-EC"/>
        </w:rPr>
      </w:pPr>
      <w:r>
        <w:rPr>
          <w:lang w:val="es-EC"/>
        </w:rPr>
        <w:t>En otr</w:t>
      </w:r>
      <w:r>
        <w:rPr>
          <w:lang w:val="es-EC"/>
        </w:rPr>
        <w:t>as palabras, tener $19.1 hoy es equivalente tener $30 en 4 años, si se tiene un costo  de oportunidad del 12%, tener $30  dentro de 3 años equivaldría a $21.4 hoy, etc.</w:t>
      </w:r>
    </w:p>
    <w:p w:rsidR="00000000" w:rsidRDefault="00BB3079">
      <w:pPr>
        <w:rPr>
          <w:lang w:val="es-EC"/>
        </w:rPr>
      </w:pPr>
    </w:p>
    <w:p w:rsidR="00000000" w:rsidRDefault="00BB3079">
      <w:pPr>
        <w:pStyle w:val="Ttulo3"/>
        <w:rPr>
          <w:lang w:val="es-EC"/>
        </w:rPr>
      </w:pPr>
      <w:bookmarkStart w:id="38" w:name="_Toc9259665"/>
      <w:r>
        <w:rPr>
          <w:lang w:val="es-EC"/>
        </w:rPr>
        <w:t>Valor Actual Neto.-</w:t>
      </w:r>
      <w:bookmarkEnd w:id="38"/>
    </w:p>
    <w:p w:rsidR="00000000" w:rsidRDefault="00BB3079">
      <w:pPr>
        <w:rPr>
          <w:lang w:val="es-EC"/>
        </w:rPr>
      </w:pPr>
      <w:r>
        <w:rPr>
          <w:lang w:val="es-EC"/>
        </w:rPr>
        <w:t>El concepto del flujo de caja descontado nos lleva naturalmente al</w:t>
      </w:r>
      <w:r>
        <w:rPr>
          <w:lang w:val="es-EC"/>
        </w:rPr>
        <w:t xml:space="preserve"> concepto de “Valor Actual Neto” (VAN) o “Valor Presente Neto” (VPN). En el ejemplo anterior, como ya tenemos calcul</w:t>
      </w:r>
      <w:r>
        <w:rPr>
          <w:lang w:val="es-EC"/>
        </w:rPr>
        <w:t>a</w:t>
      </w:r>
      <w:r>
        <w:rPr>
          <w:lang w:val="es-EC"/>
        </w:rPr>
        <w:t>dos los valores actuales de todos los ingresos y egresos de efectivo, podemos compararlos. La forma más se</w:t>
      </w:r>
      <w:r>
        <w:rPr>
          <w:lang w:val="es-EC"/>
        </w:rPr>
        <w:t>n</w:t>
      </w:r>
      <w:r>
        <w:rPr>
          <w:lang w:val="es-EC"/>
        </w:rPr>
        <w:t>cilla es sumarlos: -100 + 26.8+2</w:t>
      </w:r>
      <w:r>
        <w:rPr>
          <w:lang w:val="es-EC"/>
        </w:rPr>
        <w:t>3.9+21.4+19.1= -$8.8</w:t>
      </w:r>
    </w:p>
    <w:p w:rsidR="00000000" w:rsidRDefault="00BB3079">
      <w:pPr>
        <w:rPr>
          <w:lang w:val="es-EC"/>
        </w:rPr>
      </w:pPr>
      <w:r>
        <w:rPr>
          <w:lang w:val="es-EC"/>
        </w:rPr>
        <w:t>Esta suma de Valores Actuales, positivos y negativos (ingresos y egresos) se conoce como Valor Actual Neto, y corresponde a la utilidad (o perdida) en moneda de hoy que estoy realme</w:t>
      </w:r>
      <w:r>
        <w:rPr>
          <w:lang w:val="es-EC"/>
        </w:rPr>
        <w:t>n</w:t>
      </w:r>
      <w:r>
        <w:rPr>
          <w:lang w:val="es-EC"/>
        </w:rPr>
        <w:t>te obteniendo de una inve</w:t>
      </w:r>
      <w:r>
        <w:rPr>
          <w:lang w:val="es-EC"/>
        </w:rPr>
        <w:t>r</w:t>
      </w:r>
      <w:r>
        <w:rPr>
          <w:lang w:val="es-EC"/>
        </w:rPr>
        <w:t>sión. Y su fórmula es:</w:t>
      </w:r>
    </w:p>
    <w:p w:rsidR="00000000" w:rsidRDefault="00BB3079">
      <w:pPr>
        <w:jc w:val="center"/>
        <w:rPr>
          <w:lang w:val="es-EC"/>
        </w:rPr>
      </w:pPr>
      <w:r>
        <w:rPr>
          <w:position w:val="-30"/>
          <w:lang w:val="es-EC"/>
        </w:rPr>
        <w:object w:dxaOrig="1780" w:dyaOrig="700">
          <v:shape id="_x0000_i1030" type="#_x0000_t75" style="width:176.25pt;height:69pt" o:ole="" fillcolor="window">
            <v:imagedata r:id="rId17" o:title=""/>
          </v:shape>
          <o:OLEObject Type="Embed" ProgID="Equation.3" ShapeID="_x0000_i1030" DrawAspect="Content" ObjectID="_1325495851" r:id="rId18"/>
        </w:object>
      </w:r>
    </w:p>
    <w:p w:rsidR="00000000" w:rsidRDefault="00BB3079">
      <w:pPr>
        <w:rPr>
          <w:lang w:val="es-EC"/>
        </w:rPr>
      </w:pPr>
    </w:p>
    <w:p w:rsidR="00000000" w:rsidRDefault="00BB3079">
      <w:pPr>
        <w:rPr>
          <w:lang w:val="es-EC"/>
        </w:rPr>
      </w:pPr>
    </w:p>
    <w:p w:rsidR="00000000" w:rsidRDefault="00BB3079">
      <w:pPr>
        <w:rPr>
          <w:lang w:val="es-EC"/>
        </w:rPr>
      </w:pPr>
    </w:p>
    <w:p w:rsidR="00000000" w:rsidRDefault="00BB3079">
      <w:pPr>
        <w:pStyle w:val="Ttulo2"/>
        <w:rPr>
          <w:lang w:val="es-EC"/>
        </w:rPr>
      </w:pPr>
      <w:r>
        <w:rPr>
          <w:lang w:val="es-EC"/>
        </w:rPr>
        <w:br w:type="page"/>
      </w:r>
      <w:bookmarkStart w:id="39" w:name="_Toc9259666"/>
      <w:r>
        <w:rPr>
          <w:lang w:val="es-EC"/>
        </w:rPr>
        <w:t>Criterios de Evaluación Financiera y Económica y toma de dec</w:t>
      </w:r>
      <w:r>
        <w:rPr>
          <w:lang w:val="es-EC"/>
        </w:rPr>
        <w:t>i</w:t>
      </w:r>
      <w:r>
        <w:rPr>
          <w:lang w:val="es-EC"/>
        </w:rPr>
        <w:t>siones</w:t>
      </w:r>
      <w:bookmarkEnd w:id="39"/>
      <w:r>
        <w:rPr>
          <w:lang w:val="es-EC"/>
        </w:rPr>
        <w:tab/>
      </w:r>
    </w:p>
    <w:p w:rsidR="00000000" w:rsidRDefault="00BB3079">
      <w:pPr>
        <w:rPr>
          <w:lang w:val="es-EC"/>
        </w:rPr>
      </w:pPr>
      <w:r>
        <w:rPr>
          <w:lang w:val="es-EC"/>
        </w:rPr>
        <w:t>Todo el proceso de evaluación de proyectos de inversión tiene como objetivo básico la sele</w:t>
      </w:r>
      <w:r>
        <w:rPr>
          <w:lang w:val="es-EC"/>
        </w:rPr>
        <w:t>c</w:t>
      </w:r>
      <w:r>
        <w:rPr>
          <w:lang w:val="es-EC"/>
        </w:rPr>
        <w:t>ción de los proyectos que optimizan la utilización de recursos limitados</w:t>
      </w:r>
      <w:r>
        <w:rPr>
          <w:lang w:val="es-EC"/>
        </w:rPr>
        <w:t xml:space="preserve"> para alcanzar los objet</w:t>
      </w:r>
      <w:r>
        <w:rPr>
          <w:lang w:val="es-EC"/>
        </w:rPr>
        <w:t>i</w:t>
      </w:r>
      <w:r>
        <w:rPr>
          <w:lang w:val="es-EC"/>
        </w:rPr>
        <w:t>vos del inversionista. En el caso de inversionistas privados, el objetivo es generalmente la re</w:t>
      </w:r>
      <w:r>
        <w:rPr>
          <w:lang w:val="es-EC"/>
        </w:rPr>
        <w:t>n</w:t>
      </w:r>
      <w:r>
        <w:rPr>
          <w:lang w:val="es-EC"/>
        </w:rPr>
        <w:t>tabilidad.</w:t>
      </w:r>
    </w:p>
    <w:p w:rsidR="00000000" w:rsidRDefault="00BB3079">
      <w:pPr>
        <w:rPr>
          <w:lang w:val="es-EC"/>
        </w:rPr>
      </w:pPr>
      <w:r>
        <w:rPr>
          <w:lang w:val="es-EC"/>
        </w:rPr>
        <w:t>Los criterios más usados en la evaluación financiera y económica de un proyecto de inversión son:</w:t>
      </w:r>
    </w:p>
    <w:p w:rsidR="00000000" w:rsidRDefault="00BB3079">
      <w:pPr>
        <w:numPr>
          <w:ilvl w:val="0"/>
          <w:numId w:val="5"/>
        </w:numPr>
        <w:rPr>
          <w:lang w:val="es-EC"/>
        </w:rPr>
      </w:pPr>
      <w:r>
        <w:rPr>
          <w:lang w:val="es-EC"/>
        </w:rPr>
        <w:t>El valor actual neto</w:t>
      </w:r>
    </w:p>
    <w:p w:rsidR="00000000" w:rsidRDefault="00BB3079">
      <w:pPr>
        <w:numPr>
          <w:ilvl w:val="0"/>
          <w:numId w:val="5"/>
        </w:numPr>
        <w:rPr>
          <w:lang w:val="es-EC"/>
        </w:rPr>
      </w:pPr>
      <w:r>
        <w:rPr>
          <w:lang w:val="es-EC"/>
        </w:rPr>
        <w:t>La ta</w:t>
      </w:r>
      <w:r>
        <w:rPr>
          <w:lang w:val="es-EC"/>
        </w:rPr>
        <w:t>sa interna de retorno</w:t>
      </w:r>
    </w:p>
    <w:p w:rsidR="00000000" w:rsidRDefault="00BB3079">
      <w:pPr>
        <w:numPr>
          <w:ilvl w:val="0"/>
          <w:numId w:val="5"/>
        </w:numPr>
        <w:rPr>
          <w:lang w:val="es-EC"/>
        </w:rPr>
      </w:pPr>
      <w:r>
        <w:rPr>
          <w:lang w:val="es-EC"/>
        </w:rPr>
        <w:t>El periodo de recuperación de la inversión</w:t>
      </w:r>
    </w:p>
    <w:p w:rsidR="00000000" w:rsidRDefault="00BB3079">
      <w:pPr>
        <w:numPr>
          <w:ilvl w:val="0"/>
          <w:numId w:val="5"/>
        </w:numPr>
        <w:rPr>
          <w:lang w:val="es-EC"/>
        </w:rPr>
      </w:pPr>
      <w:r>
        <w:rPr>
          <w:lang w:val="es-EC"/>
        </w:rPr>
        <w:t>El periodo de recuperación descontado</w:t>
      </w:r>
    </w:p>
    <w:p w:rsidR="00000000" w:rsidRDefault="00BB3079">
      <w:pPr>
        <w:numPr>
          <w:ilvl w:val="0"/>
          <w:numId w:val="5"/>
        </w:numPr>
        <w:rPr>
          <w:lang w:val="es-EC"/>
        </w:rPr>
      </w:pPr>
      <w:r>
        <w:rPr>
          <w:lang w:val="es-EC"/>
        </w:rPr>
        <w:t>La tasa de retorno contable</w:t>
      </w:r>
    </w:p>
    <w:p w:rsidR="00000000" w:rsidRDefault="00BB3079">
      <w:pPr>
        <w:numPr>
          <w:ilvl w:val="0"/>
          <w:numId w:val="5"/>
        </w:numPr>
        <w:rPr>
          <w:lang w:val="es-EC"/>
        </w:rPr>
      </w:pPr>
      <w:r>
        <w:rPr>
          <w:lang w:val="es-EC"/>
        </w:rPr>
        <w:t>La relación entre el beneficio y el costo.</w:t>
      </w:r>
    </w:p>
    <w:p w:rsidR="00000000" w:rsidRDefault="00BB3079">
      <w:pPr>
        <w:rPr>
          <w:lang w:val="es-EC"/>
        </w:rPr>
      </w:pPr>
    </w:p>
    <w:p w:rsidR="00000000" w:rsidRDefault="00BB3079">
      <w:pPr>
        <w:pStyle w:val="Ttulo3"/>
        <w:rPr>
          <w:lang w:val="es-EC"/>
        </w:rPr>
      </w:pPr>
      <w:bookmarkStart w:id="40" w:name="_Toc9259667"/>
      <w:r>
        <w:rPr>
          <w:lang w:val="es-EC"/>
        </w:rPr>
        <w:t>Valor Actual Neto.-</w:t>
      </w:r>
      <w:bookmarkEnd w:id="40"/>
      <w:r>
        <w:rPr>
          <w:lang w:val="es-EC"/>
        </w:rPr>
        <w:t xml:space="preserve"> </w:t>
      </w:r>
    </w:p>
    <w:p w:rsidR="00000000" w:rsidRDefault="00BB3079">
      <w:pPr>
        <w:rPr>
          <w:lang w:val="es-EC"/>
        </w:rPr>
      </w:pPr>
      <w:r>
        <w:rPr>
          <w:lang w:val="es-EC"/>
        </w:rPr>
        <w:t>En el capítulo anterior ya vimos el concepto de Valor actual</w:t>
      </w:r>
      <w:r>
        <w:rPr>
          <w:lang w:val="es-EC"/>
        </w:rPr>
        <w:t xml:space="preserve"> neto (VAN) y como calcularlo. </w:t>
      </w:r>
    </w:p>
    <w:p w:rsidR="00000000" w:rsidRDefault="00BB3079">
      <w:pPr>
        <w:rPr>
          <w:lang w:val="es-EC"/>
        </w:rPr>
      </w:pPr>
      <w:r>
        <w:rPr>
          <w:lang w:val="es-EC"/>
        </w:rPr>
        <w:t>La regla del valor actual neto  dice: “</w:t>
      </w:r>
      <w:r>
        <w:rPr>
          <w:b/>
          <w:lang w:val="es-EC"/>
        </w:rPr>
        <w:t>Se deben  de aceptar proyectos de inversión que ti</w:t>
      </w:r>
      <w:r>
        <w:rPr>
          <w:b/>
          <w:lang w:val="es-EC"/>
        </w:rPr>
        <w:t>e</w:t>
      </w:r>
      <w:r>
        <w:rPr>
          <w:b/>
          <w:lang w:val="es-EC"/>
        </w:rPr>
        <w:t>nen valores actuales netos positivos</w:t>
      </w:r>
      <w:r>
        <w:rPr>
          <w:lang w:val="es-EC"/>
        </w:rPr>
        <w:t>”. Esto equivale a decir que aceptamos proyectos cuyos flujos traídos a valor actual generen mas i</w:t>
      </w:r>
      <w:r>
        <w:rPr>
          <w:lang w:val="es-EC"/>
        </w:rPr>
        <w:t>ngresos que egresos. En caso de decidir entre varios proyectos, se escogerá al que tiene mayor valor actual neto (sin importar la tasa de descuento de cada proyecto en particular).</w:t>
      </w:r>
    </w:p>
    <w:p w:rsidR="00000000" w:rsidRDefault="00BB3079">
      <w:pPr>
        <w:rPr>
          <w:lang w:val="es-EC"/>
        </w:rPr>
      </w:pPr>
      <w:r>
        <w:rPr>
          <w:lang w:val="es-EC"/>
        </w:rPr>
        <w:t>Este es el principal criterio de evaluación que vamos a utilizar.</w:t>
      </w:r>
    </w:p>
    <w:p w:rsidR="00000000" w:rsidRDefault="00BB3079">
      <w:pPr>
        <w:rPr>
          <w:lang w:val="es-EC"/>
        </w:rPr>
      </w:pPr>
    </w:p>
    <w:p w:rsidR="00000000" w:rsidRDefault="00BB3079">
      <w:pPr>
        <w:pStyle w:val="Ttulo3"/>
        <w:rPr>
          <w:lang w:val="es-EC"/>
        </w:rPr>
      </w:pPr>
      <w:bookmarkStart w:id="41" w:name="_Toc9259668"/>
      <w:r>
        <w:rPr>
          <w:lang w:val="es-EC"/>
        </w:rPr>
        <w:t>Tasa int</w:t>
      </w:r>
      <w:r>
        <w:rPr>
          <w:lang w:val="es-EC"/>
        </w:rPr>
        <w:t>erna de retorno.-</w:t>
      </w:r>
      <w:bookmarkEnd w:id="41"/>
    </w:p>
    <w:p w:rsidR="00000000" w:rsidRDefault="00BB3079">
      <w:pPr>
        <w:rPr>
          <w:lang w:val="es-EC"/>
        </w:rPr>
      </w:pPr>
      <w:r>
        <w:rPr>
          <w:lang w:val="es-EC"/>
        </w:rPr>
        <w:t xml:space="preserve"> Un criterio muy utilizado para la toma de decisiones sobre los proyectos de inversión es la tasa interna de retorno (TIR), que se define como “</w:t>
      </w:r>
      <w:r>
        <w:rPr>
          <w:b/>
          <w:lang w:val="es-EC"/>
        </w:rPr>
        <w:t>La tasa de descuento que hace que el VAN de un proyecto sea igual a cero</w:t>
      </w:r>
      <w:r>
        <w:rPr>
          <w:lang w:val="es-EC"/>
        </w:rPr>
        <w:t xml:space="preserve">”. En otras palabras, </w:t>
      </w:r>
      <w:r>
        <w:rPr>
          <w:lang w:val="es-EC"/>
        </w:rPr>
        <w:t xml:space="preserve">la tasa de descuento a la cual el proyecto sería apenas aceptable mediante la regla anterior. Para cualquier tasa de descuento mayor al TIR, el VAN será negativo. La TIR es por lo tanto </w:t>
      </w:r>
      <w:r>
        <w:rPr>
          <w:u w:val="single"/>
          <w:lang w:val="es-EC"/>
        </w:rPr>
        <w:t>la rentabilidad del dinero mantenido en el proyecto</w:t>
      </w:r>
      <w:r>
        <w:rPr>
          <w:lang w:val="es-EC"/>
        </w:rPr>
        <w:t xml:space="preserve">. </w:t>
      </w:r>
    </w:p>
    <w:p w:rsidR="00000000" w:rsidRDefault="00BB3079">
      <w:pPr>
        <w:rPr>
          <w:lang w:val="es-EC"/>
        </w:rPr>
      </w:pPr>
      <w:r>
        <w:rPr>
          <w:lang w:val="es-EC"/>
        </w:rPr>
        <w:t xml:space="preserve">La tasa interna </w:t>
      </w:r>
      <w:r>
        <w:rPr>
          <w:lang w:val="es-EC"/>
        </w:rPr>
        <w:t>de retorno se calcula igualando la fórmula del van a cero y despejando:</w:t>
      </w:r>
    </w:p>
    <w:p w:rsidR="00000000" w:rsidRDefault="00BB3079">
      <w:pPr>
        <w:jc w:val="center"/>
        <w:rPr>
          <w:lang w:val="es-EC"/>
        </w:rPr>
      </w:pPr>
      <w:r>
        <w:rPr>
          <w:position w:val="-28"/>
          <w:lang w:val="es-EC"/>
        </w:rPr>
        <w:object w:dxaOrig="1420" w:dyaOrig="680">
          <v:shape id="_x0000_i1031" type="#_x0000_t75" style="width:141pt;height:67.5pt" o:ole="" fillcolor="window">
            <v:imagedata r:id="rId19" o:title=""/>
          </v:shape>
          <o:OLEObject Type="Embed" ProgID="Equation.3" ShapeID="_x0000_i1031" DrawAspect="Content" ObjectID="_1325495852" r:id="rId20"/>
        </w:object>
      </w:r>
    </w:p>
    <w:p w:rsidR="00000000" w:rsidRDefault="00BB3079">
      <w:pPr>
        <w:rPr>
          <w:lang w:val="es-EC"/>
        </w:rPr>
      </w:pPr>
    </w:p>
    <w:p w:rsidR="00000000" w:rsidRDefault="00BB3079">
      <w:pPr>
        <w:rPr>
          <w:lang w:val="es-EC"/>
        </w:rPr>
      </w:pPr>
      <w:r>
        <w:rPr>
          <w:lang w:val="es-EC"/>
        </w:rPr>
        <w:t xml:space="preserve">Sin embargo, en  la actualidad, con el uso de las computadoras este trabajo se simplifica enormemente. </w:t>
      </w:r>
    </w:p>
    <w:p w:rsidR="00000000" w:rsidRDefault="00BB3079">
      <w:pPr>
        <w:rPr>
          <w:lang w:val="es-EC"/>
        </w:rPr>
      </w:pPr>
      <w:r>
        <w:rPr>
          <w:lang w:val="es-EC"/>
        </w:rPr>
        <w:t xml:space="preserve">Bajo el criterio de la tasa interna de retorno, </w:t>
      </w:r>
      <w:r>
        <w:rPr>
          <w:b/>
          <w:lang w:val="es-EC"/>
        </w:rPr>
        <w:t>se acep</w:t>
      </w:r>
      <w:r>
        <w:rPr>
          <w:b/>
          <w:lang w:val="es-EC"/>
        </w:rPr>
        <w:t>tan los proyectos cuya tasa interna de retorno sea mayor que el costo de oportunidad del inversionista</w:t>
      </w:r>
      <w:r>
        <w:rPr>
          <w:lang w:val="es-EC"/>
        </w:rPr>
        <w:t>. En caso de escoger entre varios proyectos, se escogerá al  que tenga mayor tasa interna de retorno.</w:t>
      </w:r>
    </w:p>
    <w:p w:rsidR="00000000" w:rsidRDefault="00BB3079">
      <w:pPr>
        <w:rPr>
          <w:lang w:val="es-EC"/>
        </w:rPr>
      </w:pPr>
      <w:r>
        <w:rPr>
          <w:lang w:val="es-EC"/>
        </w:rPr>
        <w:t>Cuando se trata de evaluar un solo proyecto, y, cuan</w:t>
      </w:r>
      <w:r>
        <w:rPr>
          <w:lang w:val="es-EC"/>
        </w:rPr>
        <w:t>do el VAN de un proyecto sea una función continua decreciente, este criterio de selección nos dará la misma respuesta que el criterio del VAN, incluso tiene la ventaja que nos indicaría cual es la rentabilidad esperada del proyecto, sin necesidad de conoce</w:t>
      </w:r>
      <w:r>
        <w:rPr>
          <w:lang w:val="es-EC"/>
        </w:rPr>
        <w:t>r el valor exacto del costo de oportunidad, sino simplemente si este es mayor o menor que la TIR calculada. Sin embargo, el uso de la TIR como regla principal de selección presenta ciertos problemas que analizaremos a continuación (ver taller 2). Además ha</w:t>
      </w:r>
      <w:r>
        <w:rPr>
          <w:lang w:val="es-EC"/>
        </w:rPr>
        <w:t xml:space="preserve">y ciertos autores que  argumentan que la TIR debería de ser llamada “Tasa </w:t>
      </w:r>
      <w:r>
        <w:rPr>
          <w:u w:val="single"/>
          <w:lang w:val="es-EC"/>
        </w:rPr>
        <w:t>Externa</w:t>
      </w:r>
      <w:r>
        <w:rPr>
          <w:lang w:val="es-EC"/>
        </w:rPr>
        <w:t xml:space="preserve"> de r</w:t>
      </w:r>
      <w:r>
        <w:rPr>
          <w:lang w:val="es-EC"/>
        </w:rPr>
        <w:t>e</w:t>
      </w:r>
      <w:r>
        <w:rPr>
          <w:lang w:val="es-EC"/>
        </w:rPr>
        <w:t>torno”, por cuanto depende de la tasa mínima atractiva, la cual no es interna para el proyecto, sino exte</w:t>
      </w:r>
      <w:r>
        <w:rPr>
          <w:lang w:val="es-EC"/>
        </w:rPr>
        <w:t>r</w:t>
      </w:r>
      <w:r>
        <w:rPr>
          <w:lang w:val="es-EC"/>
        </w:rPr>
        <w:t>na para el mismo.</w:t>
      </w:r>
    </w:p>
    <w:p w:rsidR="00000000" w:rsidRDefault="00BB3079">
      <w:pPr>
        <w:pStyle w:val="Ttulo3"/>
        <w:rPr>
          <w:lang w:val="es-EC"/>
        </w:rPr>
      </w:pPr>
      <w:bookmarkStart w:id="42" w:name="_Toc9259669"/>
      <w:r>
        <w:rPr>
          <w:lang w:val="es-EC"/>
        </w:rPr>
        <w:t>Problemas con el uso de la TIR.-</w:t>
      </w:r>
      <w:bookmarkEnd w:id="42"/>
    </w:p>
    <w:p w:rsidR="00000000" w:rsidRDefault="00BB3079">
      <w:pPr>
        <w:pStyle w:val="Ttulo4"/>
        <w:numPr>
          <w:ilvl w:val="0"/>
          <w:numId w:val="7"/>
        </w:numPr>
        <w:rPr>
          <w:lang w:val="es-EC"/>
        </w:rPr>
      </w:pPr>
      <w:bookmarkStart w:id="43" w:name="_Toc9259670"/>
      <w:r>
        <w:rPr>
          <w:lang w:val="es-EC"/>
        </w:rPr>
        <w:t xml:space="preserve">No reconoce </w:t>
      </w:r>
      <w:r>
        <w:rPr>
          <w:lang w:val="es-EC"/>
        </w:rPr>
        <w:t>el monto de la inversión.-</w:t>
      </w:r>
      <w:bookmarkEnd w:id="43"/>
      <w:r>
        <w:rPr>
          <w:lang w:val="es-EC"/>
        </w:rPr>
        <w:t xml:space="preserve"> </w:t>
      </w:r>
    </w:p>
    <w:p w:rsidR="00000000" w:rsidRDefault="00BB3079">
      <w:pPr>
        <w:rPr>
          <w:lang w:val="es-EC"/>
        </w:rPr>
      </w:pPr>
      <w:r>
        <w:rPr>
          <w:lang w:val="es-EC"/>
        </w:rPr>
        <w:t>Al igual  que la relación de beneficio / costo que veremos mas adelante, el resultado de esta regla es una relación que nos indica porcentualmente una rentabilidad, y no el valor que se espera del proyecto. De esta manera, si te</w:t>
      </w:r>
      <w:r>
        <w:rPr>
          <w:lang w:val="es-EC"/>
        </w:rPr>
        <w:t>n</w:t>
      </w:r>
      <w:r>
        <w:rPr>
          <w:lang w:val="es-EC"/>
        </w:rPr>
        <w:t>e</w:t>
      </w:r>
      <w:r>
        <w:rPr>
          <w:lang w:val="es-EC"/>
        </w:rPr>
        <w:t>mos los siguientes proyectos excluyentes entre sí:</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1275"/>
        <w:gridCol w:w="1134"/>
        <w:gridCol w:w="1418"/>
        <w:gridCol w:w="1203"/>
      </w:tblGrid>
      <w:tr w:rsidR="00000000">
        <w:tblPrEx>
          <w:tblCellMar>
            <w:top w:w="0" w:type="dxa"/>
            <w:bottom w:w="0" w:type="dxa"/>
          </w:tblCellMar>
        </w:tblPrEx>
        <w:tc>
          <w:tcPr>
            <w:tcW w:w="1134" w:type="dxa"/>
          </w:tcPr>
          <w:p w:rsidR="00000000" w:rsidRDefault="00BB3079">
            <w:pPr>
              <w:rPr>
                <w:b/>
                <w:lang w:val="es-EC"/>
              </w:rPr>
            </w:pPr>
            <w:r>
              <w:rPr>
                <w:b/>
                <w:lang w:val="es-EC"/>
              </w:rPr>
              <w:t>Proyecto</w:t>
            </w:r>
          </w:p>
        </w:tc>
        <w:tc>
          <w:tcPr>
            <w:tcW w:w="1275" w:type="dxa"/>
          </w:tcPr>
          <w:p w:rsidR="00000000" w:rsidRDefault="00BB3079">
            <w:pPr>
              <w:jc w:val="center"/>
              <w:rPr>
                <w:b/>
                <w:lang w:val="es-EC"/>
              </w:rPr>
            </w:pPr>
            <w:r>
              <w:rPr>
                <w:b/>
                <w:lang w:val="es-EC"/>
              </w:rPr>
              <w:t>Año 0</w:t>
            </w:r>
          </w:p>
        </w:tc>
        <w:tc>
          <w:tcPr>
            <w:tcW w:w="1134" w:type="dxa"/>
          </w:tcPr>
          <w:p w:rsidR="00000000" w:rsidRDefault="00BB3079">
            <w:pPr>
              <w:jc w:val="center"/>
              <w:rPr>
                <w:b/>
                <w:lang w:val="es-EC"/>
              </w:rPr>
            </w:pPr>
            <w:r>
              <w:rPr>
                <w:b/>
                <w:lang w:val="es-EC"/>
              </w:rPr>
              <w:t>Año 1</w:t>
            </w:r>
          </w:p>
        </w:tc>
        <w:tc>
          <w:tcPr>
            <w:tcW w:w="1418" w:type="dxa"/>
          </w:tcPr>
          <w:p w:rsidR="00000000" w:rsidRDefault="00BB3079">
            <w:pPr>
              <w:jc w:val="center"/>
              <w:rPr>
                <w:b/>
                <w:lang w:val="es-EC"/>
              </w:rPr>
            </w:pPr>
            <w:r>
              <w:rPr>
                <w:b/>
                <w:lang w:val="es-EC"/>
              </w:rPr>
              <w:t>VAN @ 20%</w:t>
            </w:r>
          </w:p>
        </w:tc>
        <w:tc>
          <w:tcPr>
            <w:tcW w:w="1203" w:type="dxa"/>
          </w:tcPr>
          <w:p w:rsidR="00000000" w:rsidRDefault="00BB3079">
            <w:pPr>
              <w:pStyle w:val="Ttulo5"/>
              <w:rPr>
                <w:lang w:val="es-EC"/>
              </w:rPr>
            </w:pPr>
            <w:r>
              <w:rPr>
                <w:lang w:val="es-EC"/>
              </w:rPr>
              <w:t>TIR</w:t>
            </w:r>
          </w:p>
        </w:tc>
      </w:tr>
      <w:tr w:rsidR="00000000">
        <w:tblPrEx>
          <w:tblCellMar>
            <w:top w:w="0" w:type="dxa"/>
            <w:bottom w:w="0" w:type="dxa"/>
          </w:tblCellMar>
        </w:tblPrEx>
        <w:tc>
          <w:tcPr>
            <w:tcW w:w="1134" w:type="dxa"/>
          </w:tcPr>
          <w:p w:rsidR="00000000" w:rsidRDefault="00BB3079">
            <w:pPr>
              <w:rPr>
                <w:lang w:val="es-EC"/>
              </w:rPr>
            </w:pPr>
            <w:r>
              <w:rPr>
                <w:lang w:val="es-EC"/>
              </w:rPr>
              <w:t>A</w:t>
            </w:r>
          </w:p>
        </w:tc>
        <w:tc>
          <w:tcPr>
            <w:tcW w:w="1275" w:type="dxa"/>
          </w:tcPr>
          <w:p w:rsidR="00000000" w:rsidRDefault="00BB3079">
            <w:pPr>
              <w:jc w:val="right"/>
              <w:rPr>
                <w:lang w:val="es-EC"/>
              </w:rPr>
            </w:pPr>
            <w:r>
              <w:rPr>
                <w:lang w:val="es-EC"/>
              </w:rPr>
              <w:t>-$100</w:t>
            </w:r>
          </w:p>
        </w:tc>
        <w:tc>
          <w:tcPr>
            <w:tcW w:w="1134" w:type="dxa"/>
          </w:tcPr>
          <w:p w:rsidR="00000000" w:rsidRDefault="00BB3079">
            <w:pPr>
              <w:jc w:val="right"/>
              <w:rPr>
                <w:lang w:val="es-EC"/>
              </w:rPr>
            </w:pPr>
            <w:r>
              <w:rPr>
                <w:lang w:val="es-EC"/>
              </w:rPr>
              <w:t>$150</w:t>
            </w:r>
          </w:p>
        </w:tc>
        <w:tc>
          <w:tcPr>
            <w:tcW w:w="1418" w:type="dxa"/>
          </w:tcPr>
          <w:p w:rsidR="00000000" w:rsidRDefault="00BB3079">
            <w:pPr>
              <w:jc w:val="right"/>
              <w:rPr>
                <w:lang w:val="es-EC"/>
              </w:rPr>
            </w:pPr>
            <w:r>
              <w:rPr>
                <w:lang w:val="es-EC"/>
              </w:rPr>
              <w:t>$25</w:t>
            </w:r>
          </w:p>
        </w:tc>
        <w:tc>
          <w:tcPr>
            <w:tcW w:w="1203" w:type="dxa"/>
          </w:tcPr>
          <w:p w:rsidR="00000000" w:rsidRDefault="00BB3079">
            <w:pPr>
              <w:jc w:val="right"/>
              <w:rPr>
                <w:lang w:val="es-EC"/>
              </w:rPr>
            </w:pPr>
            <w:r>
              <w:rPr>
                <w:lang w:val="es-EC"/>
              </w:rPr>
              <w:t>50%</w:t>
            </w:r>
          </w:p>
        </w:tc>
      </w:tr>
      <w:tr w:rsidR="00000000">
        <w:tblPrEx>
          <w:tblCellMar>
            <w:top w:w="0" w:type="dxa"/>
            <w:bottom w:w="0" w:type="dxa"/>
          </w:tblCellMar>
        </w:tblPrEx>
        <w:tc>
          <w:tcPr>
            <w:tcW w:w="1134" w:type="dxa"/>
          </w:tcPr>
          <w:p w:rsidR="00000000" w:rsidRDefault="00BB3079">
            <w:pPr>
              <w:rPr>
                <w:lang w:val="es-EC"/>
              </w:rPr>
            </w:pPr>
            <w:r>
              <w:rPr>
                <w:lang w:val="es-EC"/>
              </w:rPr>
              <w:t>B</w:t>
            </w:r>
          </w:p>
        </w:tc>
        <w:tc>
          <w:tcPr>
            <w:tcW w:w="1275" w:type="dxa"/>
          </w:tcPr>
          <w:p w:rsidR="00000000" w:rsidRDefault="00BB3079">
            <w:pPr>
              <w:jc w:val="right"/>
              <w:rPr>
                <w:lang w:val="es-EC"/>
              </w:rPr>
            </w:pPr>
            <w:r>
              <w:rPr>
                <w:lang w:val="es-EC"/>
              </w:rPr>
              <w:t>-$10,000</w:t>
            </w:r>
          </w:p>
        </w:tc>
        <w:tc>
          <w:tcPr>
            <w:tcW w:w="1134" w:type="dxa"/>
          </w:tcPr>
          <w:p w:rsidR="00000000" w:rsidRDefault="00BB3079">
            <w:pPr>
              <w:jc w:val="right"/>
              <w:rPr>
                <w:lang w:val="es-EC"/>
              </w:rPr>
            </w:pPr>
            <w:r>
              <w:rPr>
                <w:lang w:val="es-EC"/>
              </w:rPr>
              <w:t>$14,000</w:t>
            </w:r>
          </w:p>
        </w:tc>
        <w:tc>
          <w:tcPr>
            <w:tcW w:w="1418" w:type="dxa"/>
          </w:tcPr>
          <w:p w:rsidR="00000000" w:rsidRDefault="00BB3079">
            <w:pPr>
              <w:jc w:val="right"/>
              <w:rPr>
                <w:lang w:val="es-EC"/>
              </w:rPr>
            </w:pPr>
            <w:r>
              <w:rPr>
                <w:lang w:val="es-EC"/>
              </w:rPr>
              <w:t>$1,667</w:t>
            </w:r>
          </w:p>
        </w:tc>
        <w:tc>
          <w:tcPr>
            <w:tcW w:w="1203" w:type="dxa"/>
          </w:tcPr>
          <w:p w:rsidR="00000000" w:rsidRDefault="00BB3079">
            <w:pPr>
              <w:jc w:val="right"/>
              <w:rPr>
                <w:lang w:val="es-EC"/>
              </w:rPr>
            </w:pPr>
            <w:r>
              <w:rPr>
                <w:lang w:val="es-EC"/>
              </w:rPr>
              <w:t>40%</w:t>
            </w:r>
          </w:p>
        </w:tc>
      </w:tr>
    </w:tbl>
    <w:p w:rsidR="00000000" w:rsidRDefault="00BB3079">
      <w:pPr>
        <w:rPr>
          <w:lang w:val="es-EC"/>
        </w:rPr>
      </w:pPr>
    </w:p>
    <w:p w:rsidR="00000000" w:rsidRDefault="00BB3079">
      <w:pPr>
        <w:rPr>
          <w:lang w:val="es-EC"/>
        </w:rPr>
      </w:pPr>
      <w:r>
        <w:rPr>
          <w:lang w:val="es-EC"/>
        </w:rPr>
        <w:t>La regla de la TIR nos indicaría que deberíamos de optar por el proyecto A, mientras que la regla del VAN nos dem</w:t>
      </w:r>
      <w:r>
        <w:rPr>
          <w:lang w:val="es-EC"/>
        </w:rPr>
        <w:t>uestra correctamente que el proyecto B es el más conveniente.</w:t>
      </w:r>
    </w:p>
    <w:p w:rsidR="00000000" w:rsidRDefault="00BB3079">
      <w:pPr>
        <w:pStyle w:val="Ttulo4"/>
        <w:numPr>
          <w:ilvl w:val="0"/>
          <w:numId w:val="7"/>
        </w:numPr>
        <w:rPr>
          <w:lang w:val="es-EC"/>
        </w:rPr>
      </w:pPr>
      <w:bookmarkStart w:id="44" w:name="_Toc9259671"/>
      <w:r>
        <w:rPr>
          <w:lang w:val="es-EC"/>
        </w:rPr>
        <w:t>Existen Flujos para los que no existe una TIR.-</w:t>
      </w:r>
      <w:bookmarkEnd w:id="44"/>
      <w:r>
        <w:rPr>
          <w:lang w:val="es-EC"/>
        </w:rPr>
        <w:t xml:space="preserve"> </w:t>
      </w:r>
    </w:p>
    <w:p w:rsidR="00000000" w:rsidRDefault="00BB3079">
      <w:pPr>
        <w:rPr>
          <w:lang w:val="es-EC"/>
        </w:rPr>
      </w:pPr>
      <w:r>
        <w:rPr>
          <w:lang w:val="es-EC"/>
        </w:rPr>
        <w:t>Algunos flujos con mas de un cambio de signo, no tienen siquiera una Tasa interna de retorno, esto es no existe una tasa de descuento que haga ce</w:t>
      </w:r>
      <w:r>
        <w:rPr>
          <w:lang w:val="es-EC"/>
        </w:rPr>
        <w:t>ro al VAN. Por ejemplo el siguiente Flujo:</w:t>
      </w:r>
    </w:p>
    <w:tbl>
      <w:tblPr>
        <w:tblW w:w="0" w:type="auto"/>
        <w:tblInd w:w="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850"/>
        <w:gridCol w:w="780"/>
        <w:gridCol w:w="780"/>
        <w:gridCol w:w="780"/>
        <w:gridCol w:w="780"/>
        <w:gridCol w:w="781"/>
      </w:tblGrid>
      <w:tr w:rsidR="00000000">
        <w:tblPrEx>
          <w:tblCellMar>
            <w:top w:w="0" w:type="dxa"/>
            <w:bottom w:w="0" w:type="dxa"/>
          </w:tblCellMar>
        </w:tblPrEx>
        <w:trPr>
          <w:trHeight w:val="250"/>
        </w:trPr>
        <w:tc>
          <w:tcPr>
            <w:tcW w:w="850" w:type="dxa"/>
          </w:tcPr>
          <w:p w:rsidR="00000000" w:rsidRDefault="00BB3079">
            <w:pPr>
              <w:rPr>
                <w:b/>
                <w:snapToGrid w:val="0"/>
                <w:color w:val="000000"/>
                <w:lang w:val="es-EC"/>
              </w:rPr>
            </w:pPr>
            <w:r>
              <w:rPr>
                <w:b/>
                <w:snapToGrid w:val="0"/>
                <w:color w:val="000000"/>
                <w:lang w:val="es-EC"/>
              </w:rPr>
              <w:t>Año</w:t>
            </w:r>
          </w:p>
        </w:tc>
        <w:tc>
          <w:tcPr>
            <w:tcW w:w="780" w:type="dxa"/>
          </w:tcPr>
          <w:p w:rsidR="00000000" w:rsidRDefault="00BB3079">
            <w:pPr>
              <w:jc w:val="center"/>
              <w:rPr>
                <w:b/>
                <w:snapToGrid w:val="0"/>
                <w:color w:val="000000"/>
                <w:u w:val="single"/>
                <w:lang w:val="es-EC"/>
              </w:rPr>
            </w:pPr>
            <w:r>
              <w:rPr>
                <w:b/>
                <w:snapToGrid w:val="0"/>
                <w:color w:val="000000"/>
                <w:u w:val="single"/>
                <w:lang w:val="es-EC"/>
              </w:rPr>
              <w:t>0</w:t>
            </w:r>
          </w:p>
        </w:tc>
        <w:tc>
          <w:tcPr>
            <w:tcW w:w="780" w:type="dxa"/>
          </w:tcPr>
          <w:p w:rsidR="00000000" w:rsidRDefault="00BB3079">
            <w:pPr>
              <w:jc w:val="center"/>
              <w:rPr>
                <w:b/>
                <w:snapToGrid w:val="0"/>
                <w:color w:val="000000"/>
                <w:u w:val="single"/>
                <w:lang w:val="es-EC"/>
              </w:rPr>
            </w:pPr>
            <w:r>
              <w:rPr>
                <w:b/>
                <w:snapToGrid w:val="0"/>
                <w:color w:val="000000"/>
                <w:u w:val="single"/>
                <w:lang w:val="es-EC"/>
              </w:rPr>
              <w:t>1</w:t>
            </w:r>
          </w:p>
        </w:tc>
        <w:tc>
          <w:tcPr>
            <w:tcW w:w="780" w:type="dxa"/>
          </w:tcPr>
          <w:p w:rsidR="00000000" w:rsidRDefault="00BB3079">
            <w:pPr>
              <w:jc w:val="center"/>
              <w:rPr>
                <w:b/>
                <w:snapToGrid w:val="0"/>
                <w:color w:val="000000"/>
                <w:u w:val="single"/>
                <w:lang w:val="es-EC"/>
              </w:rPr>
            </w:pPr>
            <w:r>
              <w:rPr>
                <w:b/>
                <w:snapToGrid w:val="0"/>
                <w:color w:val="000000"/>
                <w:u w:val="single"/>
                <w:lang w:val="es-EC"/>
              </w:rPr>
              <w:t>2</w:t>
            </w:r>
          </w:p>
        </w:tc>
        <w:tc>
          <w:tcPr>
            <w:tcW w:w="780" w:type="dxa"/>
          </w:tcPr>
          <w:p w:rsidR="00000000" w:rsidRDefault="00BB3079">
            <w:pPr>
              <w:jc w:val="center"/>
              <w:rPr>
                <w:b/>
                <w:snapToGrid w:val="0"/>
                <w:color w:val="000000"/>
                <w:u w:val="single"/>
                <w:lang w:val="es-EC"/>
              </w:rPr>
            </w:pPr>
            <w:r>
              <w:rPr>
                <w:b/>
                <w:snapToGrid w:val="0"/>
                <w:color w:val="000000"/>
                <w:u w:val="single"/>
                <w:lang w:val="es-EC"/>
              </w:rPr>
              <w:t>3</w:t>
            </w:r>
          </w:p>
        </w:tc>
        <w:tc>
          <w:tcPr>
            <w:tcW w:w="781" w:type="dxa"/>
          </w:tcPr>
          <w:p w:rsidR="00000000" w:rsidRDefault="00BB3079">
            <w:pPr>
              <w:jc w:val="center"/>
              <w:rPr>
                <w:b/>
                <w:snapToGrid w:val="0"/>
                <w:color w:val="000000"/>
                <w:u w:val="single"/>
                <w:lang w:val="es-EC"/>
              </w:rPr>
            </w:pPr>
            <w:r>
              <w:rPr>
                <w:b/>
                <w:snapToGrid w:val="0"/>
                <w:color w:val="000000"/>
                <w:u w:val="single"/>
                <w:lang w:val="es-EC"/>
              </w:rPr>
              <w:t>4</w:t>
            </w:r>
          </w:p>
        </w:tc>
      </w:tr>
      <w:tr w:rsidR="00000000">
        <w:tblPrEx>
          <w:tblCellMar>
            <w:top w:w="0" w:type="dxa"/>
            <w:bottom w:w="0" w:type="dxa"/>
          </w:tblCellMar>
        </w:tblPrEx>
        <w:trPr>
          <w:trHeight w:val="250"/>
        </w:trPr>
        <w:tc>
          <w:tcPr>
            <w:tcW w:w="850" w:type="dxa"/>
          </w:tcPr>
          <w:p w:rsidR="00000000" w:rsidRDefault="00BB3079">
            <w:pPr>
              <w:rPr>
                <w:b/>
                <w:snapToGrid w:val="0"/>
                <w:color w:val="000000"/>
                <w:lang w:val="es-EC"/>
              </w:rPr>
            </w:pPr>
            <w:r>
              <w:rPr>
                <w:b/>
                <w:snapToGrid w:val="0"/>
                <w:color w:val="000000"/>
                <w:lang w:val="es-EC"/>
              </w:rPr>
              <w:t>Flujo</w:t>
            </w:r>
          </w:p>
        </w:tc>
        <w:tc>
          <w:tcPr>
            <w:tcW w:w="780" w:type="dxa"/>
          </w:tcPr>
          <w:p w:rsidR="00000000" w:rsidRDefault="00BB3079">
            <w:pPr>
              <w:jc w:val="right"/>
              <w:rPr>
                <w:snapToGrid w:val="0"/>
                <w:color w:val="000000"/>
                <w:lang w:val="es-EC"/>
              </w:rPr>
            </w:pPr>
            <w:r>
              <w:rPr>
                <w:snapToGrid w:val="0"/>
                <w:color w:val="000000"/>
                <w:lang w:val="es-EC"/>
              </w:rPr>
              <w:t>10</w:t>
            </w:r>
          </w:p>
        </w:tc>
        <w:tc>
          <w:tcPr>
            <w:tcW w:w="780" w:type="dxa"/>
          </w:tcPr>
          <w:p w:rsidR="00000000" w:rsidRDefault="00BB3079">
            <w:pPr>
              <w:jc w:val="right"/>
              <w:rPr>
                <w:snapToGrid w:val="0"/>
                <w:color w:val="000000"/>
                <w:lang w:val="es-EC"/>
              </w:rPr>
            </w:pPr>
            <w:r>
              <w:rPr>
                <w:snapToGrid w:val="0"/>
                <w:color w:val="000000"/>
                <w:lang w:val="es-EC"/>
              </w:rPr>
              <w:t>-10</w:t>
            </w:r>
          </w:p>
        </w:tc>
        <w:tc>
          <w:tcPr>
            <w:tcW w:w="780" w:type="dxa"/>
          </w:tcPr>
          <w:p w:rsidR="00000000" w:rsidRDefault="00BB3079">
            <w:pPr>
              <w:jc w:val="right"/>
              <w:rPr>
                <w:snapToGrid w:val="0"/>
                <w:color w:val="000000"/>
                <w:lang w:val="es-EC"/>
              </w:rPr>
            </w:pPr>
            <w:r>
              <w:rPr>
                <w:snapToGrid w:val="0"/>
                <w:color w:val="000000"/>
                <w:lang w:val="es-EC"/>
              </w:rPr>
              <w:t>10</w:t>
            </w:r>
          </w:p>
        </w:tc>
        <w:tc>
          <w:tcPr>
            <w:tcW w:w="780" w:type="dxa"/>
          </w:tcPr>
          <w:p w:rsidR="00000000" w:rsidRDefault="00BB3079">
            <w:pPr>
              <w:jc w:val="right"/>
              <w:rPr>
                <w:snapToGrid w:val="0"/>
                <w:color w:val="000000"/>
                <w:lang w:val="es-EC"/>
              </w:rPr>
            </w:pPr>
            <w:r>
              <w:rPr>
                <w:snapToGrid w:val="0"/>
                <w:color w:val="000000"/>
                <w:lang w:val="es-EC"/>
              </w:rPr>
              <w:t>-40</w:t>
            </w:r>
          </w:p>
        </w:tc>
        <w:tc>
          <w:tcPr>
            <w:tcW w:w="781" w:type="dxa"/>
          </w:tcPr>
          <w:p w:rsidR="00000000" w:rsidRDefault="00BB3079">
            <w:pPr>
              <w:jc w:val="right"/>
              <w:rPr>
                <w:snapToGrid w:val="0"/>
                <w:color w:val="000000"/>
                <w:lang w:val="es-EC"/>
              </w:rPr>
            </w:pPr>
            <w:r>
              <w:rPr>
                <w:snapToGrid w:val="0"/>
                <w:color w:val="000000"/>
                <w:lang w:val="es-EC"/>
              </w:rPr>
              <w:t>80</w:t>
            </w:r>
          </w:p>
        </w:tc>
      </w:tr>
    </w:tbl>
    <w:p w:rsidR="00000000" w:rsidRDefault="00BB3079">
      <w:pPr>
        <w:rPr>
          <w:lang w:val="es-EC"/>
        </w:rPr>
      </w:pPr>
    </w:p>
    <w:p w:rsidR="00000000" w:rsidRDefault="00BB3079">
      <w:pPr>
        <w:rPr>
          <w:lang w:val="es-EC"/>
        </w:rPr>
      </w:pPr>
      <w:r>
        <w:rPr>
          <w:lang w:val="es-EC"/>
        </w:rPr>
        <w:t>Al aumentar la tasa de descuento desde 0,  su VAN disminuye, hasta que en alrededor de 145% llega a un mínimo de cerca de 7, luego de lo cual vuelve a subir. Por lo tanto nu</w:t>
      </w:r>
      <w:r>
        <w:rPr>
          <w:lang w:val="es-EC"/>
        </w:rPr>
        <w:t>nca cruza el eje x.</w:t>
      </w:r>
    </w:p>
    <w:p w:rsidR="00000000" w:rsidRDefault="00BB3079">
      <w:pPr>
        <w:rPr>
          <w:lang w:val="es-EC"/>
        </w:rPr>
      </w:pPr>
      <w:r>
        <w:rPr>
          <w:lang w:val="es-EC"/>
        </w:rPr>
        <w:pict>
          <v:shape id="_x0000_s1065" type="#_x0000_t75" style="position:absolute;left:0;text-align:left;margin-left:0;margin-top:0;width:381.75pt;height:232.5pt;z-index:251656704" o:allowincell="f">
            <v:imagedata r:id="rId21" o:title=""/>
            <w10:wrap type="topAndBottom"/>
          </v:shape>
          <o:OLEObject Type="Link" ProgID="Excel.Sheet.8" ShapeID="_x0000_s1065" DrawAspect="Content" r:id="rId22" UpdateMode="Always">
            <o:LinkType>Picture</o:LinkType>
            <o:LockedField>false</o:LockedField>
          </o:OLEObject>
        </w:pict>
      </w:r>
    </w:p>
    <w:p w:rsidR="00000000" w:rsidRDefault="00BB3079">
      <w:pPr>
        <w:rPr>
          <w:lang w:val="es-EC"/>
        </w:rPr>
      </w:pPr>
    </w:p>
    <w:p w:rsidR="00000000" w:rsidRDefault="00BB3079">
      <w:pPr>
        <w:pStyle w:val="Ttulo4"/>
        <w:numPr>
          <w:ilvl w:val="0"/>
          <w:numId w:val="7"/>
        </w:numPr>
        <w:rPr>
          <w:lang w:val="es-EC"/>
        </w:rPr>
      </w:pPr>
      <w:bookmarkStart w:id="45" w:name="_Toc9259672"/>
      <w:r>
        <w:rPr>
          <w:lang w:val="es-EC"/>
        </w:rPr>
        <w:t>No todos los flujos declinan cuando la tasa de descuento aumenta.-</w:t>
      </w:r>
      <w:bookmarkEnd w:id="45"/>
      <w:r>
        <w:rPr>
          <w:lang w:val="es-EC"/>
        </w:rPr>
        <w:t xml:space="preserve"> </w:t>
      </w:r>
    </w:p>
    <w:p w:rsidR="00000000" w:rsidRDefault="00BB3079">
      <w:pPr>
        <w:rPr>
          <w:lang w:val="es-EC"/>
        </w:rPr>
      </w:pPr>
      <w:r>
        <w:rPr>
          <w:lang w:val="es-EC"/>
        </w:rPr>
        <w:t>Ya que la TIR nos indica en que la ecuación del VAN cruza el eje  x, esta no distingue si esta ecuación va subiendo o bajando. Considere el siguiente flujo:</w:t>
      </w:r>
    </w:p>
    <w:tbl>
      <w:tblPr>
        <w:tblW w:w="0" w:type="auto"/>
        <w:tblInd w:w="2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039"/>
        <w:gridCol w:w="1040"/>
        <w:gridCol w:w="1040"/>
      </w:tblGrid>
      <w:tr w:rsidR="00000000">
        <w:tblPrEx>
          <w:tblCellMar>
            <w:top w:w="0" w:type="dxa"/>
            <w:bottom w:w="0" w:type="dxa"/>
          </w:tblCellMar>
        </w:tblPrEx>
        <w:trPr>
          <w:trHeight w:val="250"/>
        </w:trPr>
        <w:tc>
          <w:tcPr>
            <w:tcW w:w="1039" w:type="dxa"/>
          </w:tcPr>
          <w:p w:rsidR="00000000" w:rsidRDefault="00BB3079">
            <w:pPr>
              <w:rPr>
                <w:b/>
                <w:snapToGrid w:val="0"/>
                <w:color w:val="000000"/>
                <w:lang w:val="es-EC"/>
              </w:rPr>
            </w:pPr>
            <w:r>
              <w:rPr>
                <w:b/>
                <w:snapToGrid w:val="0"/>
                <w:color w:val="000000"/>
                <w:lang w:val="es-EC"/>
              </w:rPr>
              <w:t>Año</w:t>
            </w:r>
          </w:p>
        </w:tc>
        <w:tc>
          <w:tcPr>
            <w:tcW w:w="1040" w:type="dxa"/>
          </w:tcPr>
          <w:p w:rsidR="00000000" w:rsidRDefault="00BB3079">
            <w:pPr>
              <w:jc w:val="center"/>
              <w:rPr>
                <w:b/>
                <w:snapToGrid w:val="0"/>
                <w:color w:val="000000"/>
                <w:u w:val="single"/>
                <w:lang w:val="es-EC"/>
              </w:rPr>
            </w:pPr>
            <w:r>
              <w:rPr>
                <w:b/>
                <w:snapToGrid w:val="0"/>
                <w:color w:val="000000"/>
                <w:u w:val="single"/>
                <w:lang w:val="es-EC"/>
              </w:rPr>
              <w:t>0</w:t>
            </w:r>
          </w:p>
        </w:tc>
        <w:tc>
          <w:tcPr>
            <w:tcW w:w="1040" w:type="dxa"/>
          </w:tcPr>
          <w:p w:rsidR="00000000" w:rsidRDefault="00BB3079">
            <w:pPr>
              <w:jc w:val="center"/>
              <w:rPr>
                <w:b/>
                <w:snapToGrid w:val="0"/>
                <w:color w:val="000000"/>
                <w:u w:val="single"/>
                <w:lang w:val="es-EC"/>
              </w:rPr>
            </w:pPr>
            <w:r>
              <w:rPr>
                <w:b/>
                <w:snapToGrid w:val="0"/>
                <w:color w:val="000000"/>
                <w:u w:val="single"/>
                <w:lang w:val="es-EC"/>
              </w:rPr>
              <w:t>1</w:t>
            </w:r>
          </w:p>
        </w:tc>
      </w:tr>
      <w:tr w:rsidR="00000000">
        <w:tblPrEx>
          <w:tblCellMar>
            <w:top w:w="0" w:type="dxa"/>
            <w:bottom w:w="0" w:type="dxa"/>
          </w:tblCellMar>
        </w:tblPrEx>
        <w:trPr>
          <w:trHeight w:val="250"/>
        </w:trPr>
        <w:tc>
          <w:tcPr>
            <w:tcW w:w="1039" w:type="dxa"/>
          </w:tcPr>
          <w:p w:rsidR="00000000" w:rsidRDefault="00BB3079">
            <w:pPr>
              <w:rPr>
                <w:b/>
                <w:snapToGrid w:val="0"/>
                <w:color w:val="000000"/>
                <w:lang w:val="es-EC"/>
              </w:rPr>
            </w:pPr>
            <w:r>
              <w:rPr>
                <w:b/>
                <w:snapToGrid w:val="0"/>
                <w:color w:val="000000"/>
                <w:lang w:val="es-EC"/>
              </w:rPr>
              <w:t>Flujo</w:t>
            </w:r>
          </w:p>
        </w:tc>
        <w:tc>
          <w:tcPr>
            <w:tcW w:w="1040" w:type="dxa"/>
          </w:tcPr>
          <w:p w:rsidR="00000000" w:rsidRDefault="00BB3079">
            <w:pPr>
              <w:jc w:val="right"/>
              <w:rPr>
                <w:snapToGrid w:val="0"/>
                <w:color w:val="000000"/>
                <w:lang w:val="es-EC"/>
              </w:rPr>
            </w:pPr>
            <w:r>
              <w:rPr>
                <w:snapToGrid w:val="0"/>
                <w:color w:val="000000"/>
                <w:lang w:val="es-EC"/>
              </w:rPr>
              <w:t>100</w:t>
            </w:r>
          </w:p>
        </w:tc>
        <w:tc>
          <w:tcPr>
            <w:tcW w:w="1040" w:type="dxa"/>
          </w:tcPr>
          <w:p w:rsidR="00000000" w:rsidRDefault="00BB3079">
            <w:pPr>
              <w:jc w:val="right"/>
              <w:rPr>
                <w:snapToGrid w:val="0"/>
                <w:color w:val="000000"/>
                <w:lang w:val="es-EC"/>
              </w:rPr>
            </w:pPr>
            <w:r>
              <w:rPr>
                <w:snapToGrid w:val="0"/>
                <w:color w:val="000000"/>
                <w:lang w:val="es-EC"/>
              </w:rPr>
              <w:t>-110</w:t>
            </w:r>
          </w:p>
        </w:tc>
      </w:tr>
    </w:tbl>
    <w:p w:rsidR="00000000" w:rsidRDefault="00BB3079">
      <w:pPr>
        <w:rPr>
          <w:lang w:val="es-EC"/>
        </w:rPr>
      </w:pPr>
    </w:p>
    <w:p w:rsidR="00000000" w:rsidRDefault="00BB3079">
      <w:pPr>
        <w:rPr>
          <w:lang w:val="es-EC"/>
        </w:rPr>
      </w:pPr>
      <w:r>
        <w:rPr>
          <w:lang w:val="es-EC"/>
        </w:rPr>
        <w:t>Cuando actuamos de prestamistas, queremos recibir una tasa mayor, pero cuando somos pre</w:t>
      </w:r>
      <w:r>
        <w:rPr>
          <w:lang w:val="es-EC"/>
        </w:rPr>
        <w:t>s</w:t>
      </w:r>
      <w:r>
        <w:rPr>
          <w:lang w:val="es-EC"/>
        </w:rPr>
        <w:t>tatarios queremos pagar una tasa menor. Al aumentar la tasa de descuento, observaremos que aquí el VAN se comporta de forma inversa que en un proyecto</w:t>
      </w:r>
      <w:r>
        <w:rPr>
          <w:lang w:val="es-EC"/>
        </w:rPr>
        <w:t xml:space="preserve"> de inversión clásico en donde tenemos el desembolso inicial seguido de ingresos a lo largo del tiempo</w:t>
      </w:r>
    </w:p>
    <w:p w:rsidR="00000000" w:rsidRDefault="00BB3079">
      <w:pPr>
        <w:rPr>
          <w:lang w:val="es-EC"/>
        </w:rPr>
      </w:pPr>
      <w:r>
        <w:rPr>
          <w:lang w:val="es-EC"/>
        </w:rPr>
        <w:pict>
          <v:shape id="_x0000_s1066" type="#_x0000_t75" style="position:absolute;left:0;text-align:left;margin-left:0;margin-top:0;width:399pt;height:233.25pt;z-index:251657728" o:allowincell="f">
            <v:imagedata r:id="rId23" o:title=""/>
            <w10:wrap type="topAndBottom"/>
          </v:shape>
          <o:OLEObject Type="Link" ProgID="Excel.Sheet.8" ShapeID="_x0000_s1066" DrawAspect="Content" r:id="rId24" UpdateMode="Always">
            <o:LinkType>Picture</o:LinkType>
            <o:LockedField>false</o:LockedField>
          </o:OLEObject>
        </w:pict>
      </w:r>
    </w:p>
    <w:p w:rsidR="00000000" w:rsidRDefault="00BB3079">
      <w:pPr>
        <w:rPr>
          <w:lang w:val="es-EC"/>
        </w:rPr>
      </w:pPr>
    </w:p>
    <w:p w:rsidR="00000000" w:rsidRDefault="00BB3079">
      <w:pPr>
        <w:pStyle w:val="Ttulo4"/>
        <w:numPr>
          <w:ilvl w:val="0"/>
          <w:numId w:val="7"/>
        </w:numPr>
        <w:rPr>
          <w:lang w:val="es-EC"/>
        </w:rPr>
      </w:pPr>
      <w:bookmarkStart w:id="46" w:name="_Toc9259673"/>
      <w:r>
        <w:rPr>
          <w:lang w:val="es-EC"/>
        </w:rPr>
        <w:t>Existen flujos para los cuales existe mas de una TIR.-</w:t>
      </w:r>
      <w:bookmarkEnd w:id="46"/>
    </w:p>
    <w:p w:rsidR="00000000" w:rsidRDefault="00BB3079">
      <w:pPr>
        <w:rPr>
          <w:lang w:val="es-EC"/>
        </w:rPr>
      </w:pPr>
      <w:r>
        <w:rPr>
          <w:lang w:val="es-EC"/>
        </w:rPr>
        <w:t>Existen flujos para los que existe mas de una tasa de descuento en donde el VAN se hace cero. V</w:t>
      </w:r>
      <w:r>
        <w:rPr>
          <w:lang w:val="es-EC"/>
        </w:rPr>
        <w:t>eamos por ejemplo el siguiente flujo:</w:t>
      </w:r>
    </w:p>
    <w:tbl>
      <w:tblPr>
        <w:tblW w:w="0" w:type="auto"/>
        <w:tblInd w:w="2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027"/>
        <w:gridCol w:w="1028"/>
        <w:gridCol w:w="1027"/>
        <w:gridCol w:w="1028"/>
      </w:tblGrid>
      <w:tr w:rsidR="00000000">
        <w:tblPrEx>
          <w:tblCellMar>
            <w:top w:w="0" w:type="dxa"/>
            <w:bottom w:w="0" w:type="dxa"/>
          </w:tblCellMar>
        </w:tblPrEx>
        <w:trPr>
          <w:trHeight w:val="250"/>
        </w:trPr>
        <w:tc>
          <w:tcPr>
            <w:tcW w:w="1027" w:type="dxa"/>
          </w:tcPr>
          <w:p w:rsidR="00000000" w:rsidRDefault="00BB3079">
            <w:pPr>
              <w:rPr>
                <w:b/>
                <w:snapToGrid w:val="0"/>
                <w:color w:val="000000"/>
                <w:lang w:val="es-EC"/>
              </w:rPr>
            </w:pPr>
            <w:r>
              <w:rPr>
                <w:b/>
                <w:snapToGrid w:val="0"/>
                <w:color w:val="000000"/>
                <w:lang w:val="es-EC"/>
              </w:rPr>
              <w:t>Año</w:t>
            </w:r>
          </w:p>
        </w:tc>
        <w:tc>
          <w:tcPr>
            <w:tcW w:w="1028" w:type="dxa"/>
          </w:tcPr>
          <w:p w:rsidR="00000000" w:rsidRDefault="00BB3079">
            <w:pPr>
              <w:jc w:val="center"/>
              <w:rPr>
                <w:b/>
                <w:snapToGrid w:val="0"/>
                <w:color w:val="000000"/>
                <w:u w:val="single"/>
                <w:lang w:val="es-EC"/>
              </w:rPr>
            </w:pPr>
            <w:r>
              <w:rPr>
                <w:b/>
                <w:snapToGrid w:val="0"/>
                <w:color w:val="000000"/>
                <w:u w:val="single"/>
                <w:lang w:val="es-EC"/>
              </w:rPr>
              <w:t>0</w:t>
            </w:r>
          </w:p>
        </w:tc>
        <w:tc>
          <w:tcPr>
            <w:tcW w:w="1027" w:type="dxa"/>
          </w:tcPr>
          <w:p w:rsidR="00000000" w:rsidRDefault="00BB3079">
            <w:pPr>
              <w:jc w:val="center"/>
              <w:rPr>
                <w:b/>
                <w:snapToGrid w:val="0"/>
                <w:color w:val="000000"/>
                <w:u w:val="single"/>
                <w:lang w:val="es-EC"/>
              </w:rPr>
            </w:pPr>
            <w:r>
              <w:rPr>
                <w:b/>
                <w:snapToGrid w:val="0"/>
                <w:color w:val="000000"/>
                <w:u w:val="single"/>
                <w:lang w:val="es-EC"/>
              </w:rPr>
              <w:t>1</w:t>
            </w:r>
          </w:p>
        </w:tc>
        <w:tc>
          <w:tcPr>
            <w:tcW w:w="1028" w:type="dxa"/>
          </w:tcPr>
          <w:p w:rsidR="00000000" w:rsidRDefault="00BB3079">
            <w:pPr>
              <w:jc w:val="center"/>
              <w:rPr>
                <w:b/>
                <w:snapToGrid w:val="0"/>
                <w:color w:val="000000"/>
                <w:u w:val="single"/>
                <w:lang w:val="es-EC"/>
              </w:rPr>
            </w:pPr>
            <w:r>
              <w:rPr>
                <w:b/>
                <w:snapToGrid w:val="0"/>
                <w:color w:val="000000"/>
                <w:u w:val="single"/>
                <w:lang w:val="es-EC"/>
              </w:rPr>
              <w:t>2</w:t>
            </w:r>
          </w:p>
        </w:tc>
      </w:tr>
      <w:tr w:rsidR="00000000">
        <w:tblPrEx>
          <w:tblCellMar>
            <w:top w:w="0" w:type="dxa"/>
            <w:bottom w:w="0" w:type="dxa"/>
          </w:tblCellMar>
        </w:tblPrEx>
        <w:trPr>
          <w:trHeight w:val="250"/>
        </w:trPr>
        <w:tc>
          <w:tcPr>
            <w:tcW w:w="1027" w:type="dxa"/>
          </w:tcPr>
          <w:p w:rsidR="00000000" w:rsidRDefault="00BB3079">
            <w:pPr>
              <w:rPr>
                <w:b/>
                <w:snapToGrid w:val="0"/>
                <w:color w:val="000000"/>
                <w:lang w:val="es-EC"/>
              </w:rPr>
            </w:pPr>
            <w:r>
              <w:rPr>
                <w:b/>
                <w:snapToGrid w:val="0"/>
                <w:color w:val="000000"/>
                <w:lang w:val="es-EC"/>
              </w:rPr>
              <w:t>Flujo</w:t>
            </w:r>
          </w:p>
        </w:tc>
        <w:tc>
          <w:tcPr>
            <w:tcW w:w="1028" w:type="dxa"/>
          </w:tcPr>
          <w:p w:rsidR="00000000" w:rsidRDefault="00BB3079">
            <w:pPr>
              <w:jc w:val="right"/>
              <w:rPr>
                <w:snapToGrid w:val="0"/>
                <w:color w:val="000000"/>
                <w:lang w:val="es-EC"/>
              </w:rPr>
            </w:pPr>
            <w:r>
              <w:rPr>
                <w:snapToGrid w:val="0"/>
                <w:color w:val="000000"/>
                <w:lang w:val="es-EC"/>
              </w:rPr>
              <w:t xml:space="preserve">       (400)</w:t>
            </w:r>
          </w:p>
        </w:tc>
        <w:tc>
          <w:tcPr>
            <w:tcW w:w="1027" w:type="dxa"/>
          </w:tcPr>
          <w:p w:rsidR="00000000" w:rsidRDefault="00BB3079">
            <w:pPr>
              <w:jc w:val="right"/>
              <w:rPr>
                <w:snapToGrid w:val="0"/>
                <w:color w:val="000000"/>
                <w:lang w:val="es-EC"/>
              </w:rPr>
            </w:pPr>
            <w:r>
              <w:rPr>
                <w:snapToGrid w:val="0"/>
                <w:color w:val="000000"/>
                <w:lang w:val="es-EC"/>
              </w:rPr>
              <w:t xml:space="preserve">     2,500 </w:t>
            </w:r>
          </w:p>
        </w:tc>
        <w:tc>
          <w:tcPr>
            <w:tcW w:w="1028" w:type="dxa"/>
          </w:tcPr>
          <w:p w:rsidR="00000000" w:rsidRDefault="00BB3079">
            <w:pPr>
              <w:jc w:val="right"/>
              <w:rPr>
                <w:snapToGrid w:val="0"/>
                <w:color w:val="000000"/>
                <w:lang w:val="es-EC"/>
              </w:rPr>
            </w:pPr>
            <w:r>
              <w:rPr>
                <w:snapToGrid w:val="0"/>
                <w:color w:val="000000"/>
                <w:lang w:val="es-EC"/>
              </w:rPr>
              <w:t xml:space="preserve">    (2,500)</w:t>
            </w:r>
          </w:p>
        </w:tc>
      </w:tr>
    </w:tbl>
    <w:p w:rsidR="00000000" w:rsidRDefault="00BB3079">
      <w:pPr>
        <w:rPr>
          <w:lang w:val="es-EC"/>
        </w:rPr>
      </w:pPr>
    </w:p>
    <w:p w:rsidR="00000000" w:rsidRDefault="00BB3079">
      <w:pPr>
        <w:rPr>
          <w:lang w:val="es-EC"/>
        </w:rPr>
      </w:pPr>
      <w:r>
        <w:rPr>
          <w:lang w:val="es-EC"/>
        </w:rPr>
        <w:t>Si calculamos matemáticamente la TIR para este flujo, tendremos:</w:t>
      </w:r>
    </w:p>
    <w:p w:rsidR="00000000" w:rsidRDefault="00BB3079">
      <w:pPr>
        <w:jc w:val="center"/>
        <w:rPr>
          <w:lang w:val="es-EC"/>
        </w:rPr>
      </w:pPr>
      <w:r>
        <w:rPr>
          <w:position w:val="-28"/>
          <w:lang w:val="es-EC"/>
        </w:rPr>
        <w:object w:dxaOrig="3019" w:dyaOrig="660">
          <v:shape id="_x0000_i1032" type="#_x0000_t75" style="width:138.75pt;height:30pt" o:ole="" fillcolor="window">
            <v:imagedata r:id="rId25" o:title=""/>
          </v:shape>
          <o:OLEObject Type="Embed" ProgID="Equation.3" ShapeID="_x0000_i1032" DrawAspect="Content" ObjectID="_1325495853" r:id="rId26"/>
        </w:object>
      </w:r>
    </w:p>
    <w:p w:rsidR="00000000" w:rsidRDefault="00BB3079">
      <w:pPr>
        <w:rPr>
          <w:lang w:val="es-EC"/>
        </w:rPr>
      </w:pPr>
      <w:r>
        <w:rPr>
          <w:lang w:val="es-EC"/>
        </w:rPr>
        <w:t>y remplazando:</w:t>
      </w:r>
    </w:p>
    <w:p w:rsidR="00000000" w:rsidRDefault="00BB3079">
      <w:pPr>
        <w:jc w:val="center"/>
        <w:rPr>
          <w:lang w:val="es-EC"/>
        </w:rPr>
      </w:pPr>
      <w:r>
        <w:rPr>
          <w:position w:val="-30"/>
          <w:lang w:val="es-EC"/>
        </w:rPr>
        <w:object w:dxaOrig="6420" w:dyaOrig="720">
          <v:shape id="_x0000_i1033" type="#_x0000_t75" style="width:294pt;height:33pt" o:ole="" fillcolor="window">
            <v:imagedata r:id="rId27" o:title=""/>
          </v:shape>
          <o:OLEObject Type="Embed" ProgID="Equation.3" ShapeID="_x0000_i1033" DrawAspect="Content" ObjectID="_1325495854" r:id="rId28"/>
        </w:object>
      </w:r>
    </w:p>
    <w:p w:rsidR="00000000" w:rsidRDefault="00BB3079">
      <w:pPr>
        <w:rPr>
          <w:lang w:val="es-EC"/>
        </w:rPr>
      </w:pPr>
      <w:r>
        <w:rPr>
          <w:lang w:val="es-EC"/>
        </w:rPr>
        <w:t>y despejando:</w:t>
      </w:r>
    </w:p>
    <w:p w:rsidR="00000000" w:rsidRDefault="00BB3079">
      <w:pPr>
        <w:jc w:val="center"/>
        <w:rPr>
          <w:lang w:val="es-EC"/>
        </w:rPr>
      </w:pPr>
      <w:r>
        <w:rPr>
          <w:lang w:val="es-EC"/>
        </w:rPr>
        <w:t xml:space="preserve">400(1 + </w:t>
      </w:r>
      <w:r>
        <w:rPr>
          <w:i/>
          <w:lang w:val="es-EC"/>
        </w:rPr>
        <w:t xml:space="preserve">r </w:t>
      </w:r>
      <w:r>
        <w:rPr>
          <w:lang w:val="es-EC"/>
        </w:rPr>
        <w:t>)</w:t>
      </w:r>
      <w:r>
        <w:rPr>
          <w:vertAlign w:val="superscript"/>
          <w:lang w:val="es-EC"/>
        </w:rPr>
        <w:t xml:space="preserve">2 </w:t>
      </w:r>
      <w:r>
        <w:rPr>
          <w:lang w:val="es-EC"/>
        </w:rPr>
        <w:t>- 2500(</w:t>
      </w:r>
      <w:r>
        <w:rPr>
          <w:lang w:val="es-EC"/>
        </w:rPr>
        <w:t xml:space="preserve">1 + </w:t>
      </w:r>
      <w:r>
        <w:rPr>
          <w:i/>
          <w:lang w:val="es-EC"/>
        </w:rPr>
        <w:t xml:space="preserve">r </w:t>
      </w:r>
      <w:r>
        <w:rPr>
          <w:lang w:val="es-EC"/>
        </w:rPr>
        <w:t>)+ 2500 = 0</w:t>
      </w:r>
    </w:p>
    <w:p w:rsidR="00000000" w:rsidRDefault="00BB3079">
      <w:pPr>
        <w:rPr>
          <w:lang w:val="es-EC"/>
        </w:rPr>
      </w:pPr>
    </w:p>
    <w:p w:rsidR="00000000" w:rsidRDefault="00BB3079">
      <w:pPr>
        <w:rPr>
          <w:lang w:val="es-EC"/>
        </w:rPr>
      </w:pPr>
      <w:r>
        <w:rPr>
          <w:lang w:val="es-EC"/>
        </w:rPr>
        <w:t>Lo cual corresponde a una ecuación de segundo grado del tipo:</w:t>
      </w:r>
    </w:p>
    <w:p w:rsidR="00000000" w:rsidRDefault="00BB3079">
      <w:pPr>
        <w:jc w:val="center"/>
        <w:rPr>
          <w:b/>
          <w:i/>
          <w:lang w:val="es-EC"/>
        </w:rPr>
      </w:pPr>
      <w:r>
        <w:rPr>
          <w:b/>
          <w:i/>
          <w:lang w:val="es-EC"/>
        </w:rPr>
        <w:t>a x</w:t>
      </w:r>
      <w:r>
        <w:rPr>
          <w:b/>
          <w:i/>
          <w:vertAlign w:val="superscript"/>
          <w:lang w:val="es-EC"/>
        </w:rPr>
        <w:t xml:space="preserve">2 </w:t>
      </w:r>
      <w:r>
        <w:rPr>
          <w:b/>
          <w:i/>
          <w:lang w:val="es-EC"/>
        </w:rPr>
        <w:t>– b x + c = 0</w:t>
      </w:r>
    </w:p>
    <w:p w:rsidR="00000000" w:rsidRDefault="00BB3079">
      <w:pPr>
        <w:rPr>
          <w:lang w:val="es-EC"/>
        </w:rPr>
      </w:pPr>
    </w:p>
    <w:p w:rsidR="00000000" w:rsidRDefault="00BB3079">
      <w:pPr>
        <w:rPr>
          <w:lang w:val="es-EC"/>
        </w:rPr>
      </w:pPr>
      <w:r>
        <w:rPr>
          <w:lang w:val="es-EC"/>
        </w:rPr>
        <w:t>en donde:</w:t>
      </w:r>
    </w:p>
    <w:p w:rsidR="00000000" w:rsidRDefault="00BB3079">
      <w:pPr>
        <w:jc w:val="center"/>
        <w:rPr>
          <w:lang w:val="es-EC"/>
        </w:rPr>
      </w:pPr>
      <w:r>
        <w:rPr>
          <w:position w:val="-24"/>
          <w:lang w:val="es-EC"/>
        </w:rPr>
        <w:object w:dxaOrig="2040" w:dyaOrig="700">
          <v:shape id="_x0000_i1034" type="#_x0000_t75" style="width:93.75pt;height:32.25pt" o:ole="" fillcolor="window">
            <v:imagedata r:id="rId29" o:title=""/>
          </v:shape>
          <o:OLEObject Type="Embed" ProgID="Equation.3" ShapeID="_x0000_i1034" DrawAspect="Content" ObjectID="_1325495855" r:id="rId30"/>
        </w:object>
      </w:r>
    </w:p>
    <w:p w:rsidR="00000000" w:rsidRDefault="00BB3079">
      <w:pPr>
        <w:rPr>
          <w:lang w:val="es-EC"/>
        </w:rPr>
      </w:pPr>
      <w:r>
        <w:rPr>
          <w:lang w:val="es-EC"/>
        </w:rPr>
        <w:t>o sea:</w:t>
      </w:r>
    </w:p>
    <w:p w:rsidR="00000000" w:rsidRDefault="00BB3079">
      <w:pPr>
        <w:jc w:val="center"/>
        <w:rPr>
          <w:lang w:val="es-EC"/>
        </w:rPr>
      </w:pPr>
      <w:r>
        <w:rPr>
          <w:position w:val="-30"/>
          <w:lang w:val="es-EC"/>
        </w:rPr>
        <w:object w:dxaOrig="5660" w:dyaOrig="780">
          <v:shape id="_x0000_i1035" type="#_x0000_t75" style="width:259.5pt;height:35.25pt" o:ole="" fillcolor="window">
            <v:imagedata r:id="rId31" o:title=""/>
          </v:shape>
          <o:OLEObject Type="Embed" ProgID="Equation.3" ShapeID="_x0000_i1035" DrawAspect="Content" ObjectID="_1325495856" r:id="rId32"/>
        </w:object>
      </w:r>
    </w:p>
    <w:p w:rsidR="00000000" w:rsidRDefault="00BB3079">
      <w:pPr>
        <w:rPr>
          <w:lang w:val="es-EC"/>
        </w:rPr>
      </w:pPr>
      <w:r>
        <w:rPr>
          <w:lang w:val="es-EC"/>
        </w:rPr>
        <w:t>teniendo entonces =</w:t>
      </w:r>
    </w:p>
    <w:p w:rsidR="00000000" w:rsidRDefault="00BB3079">
      <w:pPr>
        <w:rPr>
          <w:lang w:val="es-EC"/>
        </w:rPr>
      </w:pPr>
      <w:r>
        <w:rPr>
          <w:lang w:val="es-EC"/>
        </w:rPr>
        <w:t>r</w:t>
      </w:r>
      <w:r>
        <w:rPr>
          <w:vertAlign w:val="subscript"/>
          <w:lang w:val="es-EC"/>
        </w:rPr>
        <w:t>1</w:t>
      </w:r>
      <w:r>
        <w:rPr>
          <w:lang w:val="es-EC"/>
        </w:rPr>
        <w:t xml:space="preserve"> = (2500 +1500)/800 –1 = 400%</w:t>
      </w:r>
    </w:p>
    <w:p w:rsidR="00000000" w:rsidRDefault="00BB3079">
      <w:pPr>
        <w:rPr>
          <w:lang w:val="es-EC"/>
        </w:rPr>
      </w:pPr>
      <w:r>
        <w:rPr>
          <w:lang w:val="es-EC"/>
        </w:rPr>
        <w:t>r</w:t>
      </w:r>
      <w:r>
        <w:rPr>
          <w:vertAlign w:val="subscript"/>
          <w:lang w:val="es-EC"/>
        </w:rPr>
        <w:t>2</w:t>
      </w:r>
      <w:r>
        <w:rPr>
          <w:lang w:val="es-EC"/>
        </w:rPr>
        <w:t xml:space="preserve"> = (2500 - 1500)/800 –1 =   25%</w:t>
      </w:r>
    </w:p>
    <w:p w:rsidR="00000000" w:rsidRDefault="00BB3079">
      <w:pPr>
        <w:rPr>
          <w:lang w:val="es-EC"/>
        </w:rPr>
      </w:pPr>
    </w:p>
    <w:p w:rsidR="00000000" w:rsidRDefault="00BB3079">
      <w:pPr>
        <w:rPr>
          <w:lang w:val="es-EC"/>
        </w:rPr>
      </w:pPr>
      <w:r>
        <w:rPr>
          <w:lang w:val="es-EC"/>
        </w:rPr>
        <w:t>Est</w:t>
      </w:r>
      <w:r>
        <w:rPr>
          <w:lang w:val="es-EC"/>
        </w:rPr>
        <w:t>o se lo puede ver si representamos gráficamente la ecuación de su VAN, en donde al a</w:t>
      </w:r>
      <w:r>
        <w:rPr>
          <w:lang w:val="es-EC"/>
        </w:rPr>
        <w:t>u</w:t>
      </w:r>
      <w:r>
        <w:rPr>
          <w:lang w:val="es-EC"/>
        </w:rPr>
        <w:t xml:space="preserve">mentar su tasa de descuento desde 0, este aumenta hasta que en 25% se vuelve positivo, y continua aumentando hasta que a una tasa del 100% llega a un máximo de 225, luego </w:t>
      </w:r>
      <w:r>
        <w:rPr>
          <w:lang w:val="es-EC"/>
        </w:rPr>
        <w:t>de lo cual empieza a disminuir, volviéndose negativo nuevamente en 400%.</w:t>
      </w:r>
    </w:p>
    <w:p w:rsidR="00000000" w:rsidRDefault="00BB3079">
      <w:pPr>
        <w:rPr>
          <w:lang w:val="es-EC"/>
        </w:rPr>
      </w:pPr>
      <w:r>
        <w:rPr>
          <w:lang w:val="es-EC"/>
        </w:rPr>
        <w:pict>
          <v:shape id="_x0000_s1067" type="#_x0000_t75" style="position:absolute;left:0;text-align:left;margin-left:0;margin-top:0;width:399.75pt;height:234pt;z-index:251658752" o:allowincell="f">
            <v:imagedata r:id="rId33" o:title=""/>
            <w10:wrap type="topAndBottom"/>
          </v:shape>
          <o:OLEObject Type="Link" ProgID="Excel.Sheet.8" ShapeID="_x0000_s1067" DrawAspect="Content" r:id="rId34" UpdateMode="Always">
            <o:LinkType>Picture</o:LinkType>
            <o:LockedField>false</o:LockedField>
          </o:OLEObject>
        </w:pict>
      </w:r>
    </w:p>
    <w:p w:rsidR="00000000" w:rsidRDefault="00BB3079">
      <w:pPr>
        <w:rPr>
          <w:lang w:val="es-EC"/>
        </w:rPr>
      </w:pPr>
    </w:p>
    <w:p w:rsidR="00000000" w:rsidRDefault="00BB3079">
      <w:pPr>
        <w:pStyle w:val="Ttulo4"/>
        <w:numPr>
          <w:ilvl w:val="0"/>
          <w:numId w:val="7"/>
        </w:numPr>
        <w:rPr>
          <w:lang w:val="es-EC"/>
        </w:rPr>
      </w:pPr>
      <w:bookmarkStart w:id="47" w:name="_Toc9259674"/>
      <w:r>
        <w:rPr>
          <w:lang w:val="es-EC"/>
        </w:rPr>
        <w:t>La TIR no considera las reinversiones al costo de oportunidad.-</w:t>
      </w:r>
      <w:bookmarkEnd w:id="47"/>
      <w:r>
        <w:rPr>
          <w:lang w:val="es-EC"/>
        </w:rPr>
        <w:t xml:space="preserve"> </w:t>
      </w:r>
    </w:p>
    <w:p w:rsidR="00000000" w:rsidRDefault="00BB3079">
      <w:pPr>
        <w:rPr>
          <w:lang w:val="es-EC"/>
        </w:rPr>
      </w:pPr>
      <w:r>
        <w:rPr>
          <w:lang w:val="es-EC"/>
        </w:rPr>
        <w:t>Suponga que se le pide escoger uno de 2 proyectos con los siguientes flujos:</w:t>
      </w:r>
    </w:p>
    <w:tbl>
      <w:tblPr>
        <w:tblW w:w="0" w:type="auto"/>
        <w:tblInd w:w="1590" w:type="dxa"/>
        <w:tblLayout w:type="fixed"/>
        <w:tblCellMar>
          <w:left w:w="30" w:type="dxa"/>
          <w:right w:w="30" w:type="dxa"/>
        </w:tblCellMar>
        <w:tblLook w:val="0000"/>
      </w:tblPr>
      <w:tblGrid>
        <w:gridCol w:w="1134"/>
        <w:gridCol w:w="1134"/>
        <w:gridCol w:w="1134"/>
        <w:gridCol w:w="1134"/>
        <w:gridCol w:w="1134"/>
      </w:tblGrid>
      <w:tr w:rsidR="00000000">
        <w:tblPrEx>
          <w:tblCellMar>
            <w:top w:w="0" w:type="dxa"/>
            <w:bottom w:w="0" w:type="dxa"/>
          </w:tblCellMar>
        </w:tblPrEx>
        <w:trPr>
          <w:trHeight w:val="250"/>
        </w:trPr>
        <w:tc>
          <w:tcPr>
            <w:tcW w:w="1134" w:type="dxa"/>
            <w:tcBorders>
              <w:top w:val="single" w:sz="2" w:space="0" w:color="000000"/>
              <w:left w:val="single" w:sz="2" w:space="0" w:color="000000"/>
              <w:bottom w:val="single" w:sz="2" w:space="0" w:color="000000"/>
              <w:right w:val="single" w:sz="2" w:space="0" w:color="000000"/>
            </w:tcBorders>
          </w:tcPr>
          <w:p w:rsidR="00000000" w:rsidRDefault="00BB3079">
            <w:pPr>
              <w:jc w:val="center"/>
              <w:rPr>
                <w:b/>
                <w:snapToGrid w:val="0"/>
                <w:color w:val="000000"/>
                <w:u w:val="single"/>
                <w:lang w:val="es-EC"/>
              </w:rPr>
            </w:pPr>
            <w:r>
              <w:rPr>
                <w:b/>
                <w:snapToGrid w:val="0"/>
                <w:color w:val="000000"/>
                <w:u w:val="single"/>
                <w:lang w:val="es-EC"/>
              </w:rPr>
              <w:t>Proyecto</w:t>
            </w:r>
          </w:p>
        </w:tc>
        <w:tc>
          <w:tcPr>
            <w:tcW w:w="1134" w:type="dxa"/>
            <w:tcBorders>
              <w:top w:val="single" w:sz="2" w:space="0" w:color="000000"/>
              <w:left w:val="single" w:sz="2" w:space="0" w:color="000000"/>
              <w:bottom w:val="single" w:sz="2" w:space="0" w:color="000000"/>
              <w:right w:val="single" w:sz="2" w:space="0" w:color="000000"/>
            </w:tcBorders>
          </w:tcPr>
          <w:p w:rsidR="00000000" w:rsidRDefault="00BB3079">
            <w:pPr>
              <w:jc w:val="center"/>
              <w:rPr>
                <w:b/>
                <w:snapToGrid w:val="0"/>
                <w:color w:val="000000"/>
                <w:u w:val="single"/>
                <w:lang w:val="es-EC"/>
              </w:rPr>
            </w:pPr>
            <w:r>
              <w:rPr>
                <w:b/>
                <w:snapToGrid w:val="0"/>
                <w:color w:val="000000"/>
                <w:u w:val="single"/>
                <w:lang w:val="es-EC"/>
              </w:rPr>
              <w:t>0</w:t>
            </w:r>
          </w:p>
        </w:tc>
        <w:tc>
          <w:tcPr>
            <w:tcW w:w="1134" w:type="dxa"/>
            <w:tcBorders>
              <w:top w:val="single" w:sz="2" w:space="0" w:color="000000"/>
              <w:left w:val="single" w:sz="2" w:space="0" w:color="000000"/>
              <w:bottom w:val="single" w:sz="2" w:space="0" w:color="000000"/>
              <w:right w:val="single" w:sz="2" w:space="0" w:color="000000"/>
            </w:tcBorders>
          </w:tcPr>
          <w:p w:rsidR="00000000" w:rsidRDefault="00BB3079">
            <w:pPr>
              <w:jc w:val="center"/>
              <w:rPr>
                <w:b/>
                <w:snapToGrid w:val="0"/>
                <w:color w:val="000000"/>
                <w:u w:val="single"/>
                <w:lang w:val="es-EC"/>
              </w:rPr>
            </w:pPr>
            <w:r>
              <w:rPr>
                <w:b/>
                <w:snapToGrid w:val="0"/>
                <w:color w:val="000000"/>
                <w:u w:val="single"/>
                <w:lang w:val="es-EC"/>
              </w:rPr>
              <w:t>1</w:t>
            </w:r>
          </w:p>
        </w:tc>
        <w:tc>
          <w:tcPr>
            <w:tcW w:w="1134" w:type="dxa"/>
            <w:tcBorders>
              <w:top w:val="single" w:sz="2" w:space="0" w:color="000000"/>
              <w:left w:val="single" w:sz="2" w:space="0" w:color="000000"/>
              <w:bottom w:val="single" w:sz="2" w:space="0" w:color="000000"/>
              <w:right w:val="single" w:sz="2" w:space="0" w:color="000000"/>
            </w:tcBorders>
          </w:tcPr>
          <w:p w:rsidR="00000000" w:rsidRDefault="00BB3079">
            <w:pPr>
              <w:jc w:val="center"/>
              <w:rPr>
                <w:b/>
                <w:snapToGrid w:val="0"/>
                <w:color w:val="000000"/>
                <w:u w:val="single"/>
                <w:lang w:val="es-EC"/>
              </w:rPr>
            </w:pPr>
            <w:r>
              <w:rPr>
                <w:b/>
                <w:snapToGrid w:val="0"/>
                <w:color w:val="000000"/>
                <w:u w:val="single"/>
                <w:lang w:val="es-EC"/>
              </w:rPr>
              <w:t>2</w:t>
            </w:r>
          </w:p>
        </w:tc>
        <w:tc>
          <w:tcPr>
            <w:tcW w:w="1134" w:type="dxa"/>
            <w:tcBorders>
              <w:top w:val="single" w:sz="2" w:space="0" w:color="000000"/>
              <w:left w:val="single" w:sz="2" w:space="0" w:color="000000"/>
              <w:bottom w:val="single" w:sz="2" w:space="0" w:color="000000"/>
              <w:right w:val="single" w:sz="2" w:space="0" w:color="000000"/>
            </w:tcBorders>
          </w:tcPr>
          <w:p w:rsidR="00000000" w:rsidRDefault="00BB3079">
            <w:pPr>
              <w:jc w:val="center"/>
              <w:rPr>
                <w:b/>
                <w:snapToGrid w:val="0"/>
                <w:color w:val="000000"/>
                <w:u w:val="single"/>
                <w:lang w:val="es-EC"/>
              </w:rPr>
            </w:pPr>
            <w:r>
              <w:rPr>
                <w:b/>
                <w:snapToGrid w:val="0"/>
                <w:color w:val="000000"/>
                <w:u w:val="single"/>
                <w:lang w:val="es-EC"/>
              </w:rPr>
              <w:t>TIR</w:t>
            </w:r>
          </w:p>
        </w:tc>
      </w:tr>
      <w:tr w:rsidR="00000000">
        <w:tblPrEx>
          <w:tblCellMar>
            <w:top w:w="0" w:type="dxa"/>
            <w:bottom w:w="0" w:type="dxa"/>
          </w:tblCellMar>
        </w:tblPrEx>
        <w:trPr>
          <w:trHeight w:val="250"/>
        </w:trPr>
        <w:tc>
          <w:tcPr>
            <w:tcW w:w="1134" w:type="dxa"/>
            <w:tcBorders>
              <w:top w:val="single" w:sz="2" w:space="0" w:color="000000"/>
              <w:left w:val="single" w:sz="2" w:space="0" w:color="000000"/>
              <w:bottom w:val="single" w:sz="2" w:space="0" w:color="000000"/>
              <w:right w:val="single" w:sz="2" w:space="0" w:color="000000"/>
            </w:tcBorders>
          </w:tcPr>
          <w:p w:rsidR="00000000" w:rsidRDefault="00BB3079">
            <w:pPr>
              <w:jc w:val="center"/>
              <w:rPr>
                <w:b/>
                <w:snapToGrid w:val="0"/>
                <w:color w:val="000000"/>
                <w:lang w:val="es-EC"/>
              </w:rPr>
            </w:pPr>
            <w:r>
              <w:rPr>
                <w:b/>
                <w:snapToGrid w:val="0"/>
                <w:color w:val="000000"/>
                <w:lang w:val="es-EC"/>
              </w:rPr>
              <w:t>A</w:t>
            </w:r>
          </w:p>
        </w:tc>
        <w:tc>
          <w:tcPr>
            <w:tcW w:w="1134"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 xml:space="preserve"> $(10,000)</w:t>
            </w:r>
          </w:p>
        </w:tc>
        <w:tc>
          <w:tcPr>
            <w:tcW w:w="1134"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 xml:space="preserve"> $   </w:t>
            </w:r>
            <w:r>
              <w:rPr>
                <w:snapToGrid w:val="0"/>
                <w:color w:val="000000"/>
                <w:lang w:val="es-EC"/>
              </w:rPr>
              <w:t xml:space="preserve">     0   </w:t>
            </w:r>
          </w:p>
        </w:tc>
        <w:tc>
          <w:tcPr>
            <w:tcW w:w="1134"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 xml:space="preserve"> $ 16,000 </w:t>
            </w:r>
          </w:p>
        </w:tc>
        <w:tc>
          <w:tcPr>
            <w:tcW w:w="1134"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26%</w:t>
            </w:r>
          </w:p>
        </w:tc>
      </w:tr>
      <w:tr w:rsidR="00000000">
        <w:tblPrEx>
          <w:tblCellMar>
            <w:top w:w="0" w:type="dxa"/>
            <w:bottom w:w="0" w:type="dxa"/>
          </w:tblCellMar>
        </w:tblPrEx>
        <w:trPr>
          <w:trHeight w:val="250"/>
        </w:trPr>
        <w:tc>
          <w:tcPr>
            <w:tcW w:w="1134" w:type="dxa"/>
            <w:tcBorders>
              <w:top w:val="single" w:sz="2" w:space="0" w:color="000000"/>
              <w:left w:val="single" w:sz="2" w:space="0" w:color="000000"/>
              <w:bottom w:val="single" w:sz="2" w:space="0" w:color="000000"/>
              <w:right w:val="single" w:sz="2" w:space="0" w:color="000000"/>
            </w:tcBorders>
          </w:tcPr>
          <w:p w:rsidR="00000000" w:rsidRDefault="00BB3079">
            <w:pPr>
              <w:jc w:val="center"/>
              <w:rPr>
                <w:b/>
                <w:snapToGrid w:val="0"/>
                <w:color w:val="000000"/>
                <w:lang w:val="es-EC"/>
              </w:rPr>
            </w:pPr>
            <w:r>
              <w:rPr>
                <w:b/>
                <w:snapToGrid w:val="0"/>
                <w:color w:val="000000"/>
                <w:lang w:val="es-EC"/>
              </w:rPr>
              <w:t>B</w:t>
            </w:r>
          </w:p>
        </w:tc>
        <w:tc>
          <w:tcPr>
            <w:tcW w:w="1134"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 xml:space="preserve"> $(10,000)</w:t>
            </w:r>
          </w:p>
        </w:tc>
        <w:tc>
          <w:tcPr>
            <w:tcW w:w="1134"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 xml:space="preserve"> $ 13,000 </w:t>
            </w:r>
          </w:p>
        </w:tc>
        <w:tc>
          <w:tcPr>
            <w:tcW w:w="1134"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 xml:space="preserve"> $        0   </w:t>
            </w:r>
          </w:p>
        </w:tc>
        <w:tc>
          <w:tcPr>
            <w:tcW w:w="1134"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30%</w:t>
            </w:r>
          </w:p>
        </w:tc>
      </w:tr>
    </w:tbl>
    <w:p w:rsidR="00000000" w:rsidRDefault="00BB3079">
      <w:pPr>
        <w:rPr>
          <w:lang w:val="es-EC"/>
        </w:rPr>
      </w:pPr>
    </w:p>
    <w:p w:rsidR="00000000" w:rsidRDefault="00BB3079">
      <w:pPr>
        <w:rPr>
          <w:lang w:val="es-EC"/>
        </w:rPr>
      </w:pPr>
      <w:r>
        <w:rPr>
          <w:lang w:val="es-EC"/>
        </w:rPr>
        <w:t>Si utilizamos la regla de la TIR, deberíamos de escoger el proyecto B, pero utilizando la regla del VAN, esto va a depender del costo de oportunidad. A una tasa de hasta 23%, el proyect</w:t>
      </w:r>
      <w:r>
        <w:rPr>
          <w:lang w:val="es-EC"/>
        </w:rPr>
        <w:t>o A es mejor que el B, pero  a una tasa de entre 24% y 30%, deberíamos escoger el B.</w:t>
      </w:r>
    </w:p>
    <w:p w:rsidR="00000000" w:rsidRDefault="00BB3079">
      <w:pPr>
        <w:rPr>
          <w:lang w:val="es-EC"/>
        </w:rPr>
      </w:pPr>
      <w:r>
        <w:rPr>
          <w:lang w:val="es-EC"/>
        </w:rPr>
        <w:t>Esto se debe a que la regla de la TIR asume que se reinvierten los excedentes  de flujo a una tasa igual a la TIR. Si asumimos que el inversionista es eficiente e invierte</w:t>
      </w:r>
      <w:r>
        <w:rPr>
          <w:lang w:val="es-EC"/>
        </w:rPr>
        <w:t xml:space="preserve"> sus excedentes del primer año a su tasa de oportunidad, entonces el flujo del proyecto A para diferentes tasas de descuento serian así:</w:t>
      </w:r>
    </w:p>
    <w:tbl>
      <w:tblPr>
        <w:tblW w:w="0" w:type="auto"/>
        <w:tblInd w:w="1448" w:type="dxa"/>
        <w:tblLayout w:type="fixed"/>
        <w:tblCellMar>
          <w:left w:w="30" w:type="dxa"/>
          <w:right w:w="30" w:type="dxa"/>
        </w:tblCellMar>
        <w:tblLook w:val="0000"/>
      </w:tblPr>
      <w:tblGrid>
        <w:gridCol w:w="992"/>
        <w:gridCol w:w="1134"/>
        <w:gridCol w:w="1276"/>
        <w:gridCol w:w="1276"/>
        <w:gridCol w:w="992"/>
      </w:tblGrid>
      <w:tr w:rsidR="00000000">
        <w:tblPrEx>
          <w:tblCellMar>
            <w:top w:w="0" w:type="dxa"/>
            <w:bottom w:w="0" w:type="dxa"/>
          </w:tblCellMar>
        </w:tblPrEx>
        <w:trPr>
          <w:cantSplit/>
          <w:trHeight w:val="250"/>
        </w:trPr>
        <w:tc>
          <w:tcPr>
            <w:tcW w:w="5670" w:type="dxa"/>
            <w:gridSpan w:val="5"/>
            <w:tcBorders>
              <w:top w:val="single" w:sz="2" w:space="0" w:color="000000"/>
              <w:left w:val="single" w:sz="2" w:space="0" w:color="000000"/>
              <w:bottom w:val="single" w:sz="2" w:space="0" w:color="000000"/>
              <w:right w:val="single" w:sz="2" w:space="0" w:color="000000"/>
            </w:tcBorders>
          </w:tcPr>
          <w:p w:rsidR="00000000" w:rsidRDefault="00BB3079">
            <w:pPr>
              <w:jc w:val="center"/>
              <w:rPr>
                <w:b/>
                <w:snapToGrid w:val="0"/>
                <w:color w:val="000000"/>
                <w:lang w:val="es-EC"/>
              </w:rPr>
            </w:pPr>
            <w:r>
              <w:rPr>
                <w:b/>
                <w:snapToGrid w:val="0"/>
                <w:color w:val="000000"/>
                <w:lang w:val="es-EC"/>
              </w:rPr>
              <w:t>Flujo con Reinversión al costo de opo</w:t>
            </w:r>
            <w:r>
              <w:rPr>
                <w:b/>
                <w:snapToGrid w:val="0"/>
                <w:color w:val="000000"/>
                <w:lang w:val="es-EC"/>
              </w:rPr>
              <w:t>r</w:t>
            </w:r>
            <w:r>
              <w:rPr>
                <w:b/>
                <w:snapToGrid w:val="0"/>
                <w:color w:val="000000"/>
                <w:lang w:val="es-EC"/>
              </w:rPr>
              <w:t>tunidad</w:t>
            </w:r>
          </w:p>
        </w:tc>
      </w:tr>
      <w:tr w:rsidR="00000000">
        <w:tblPrEx>
          <w:tblCellMar>
            <w:top w:w="0" w:type="dxa"/>
            <w:bottom w:w="0" w:type="dxa"/>
          </w:tblCellMar>
        </w:tblPrEx>
        <w:trPr>
          <w:trHeight w:val="250"/>
        </w:trPr>
        <w:tc>
          <w:tcPr>
            <w:tcW w:w="992" w:type="dxa"/>
            <w:tcBorders>
              <w:top w:val="single" w:sz="2" w:space="0" w:color="000000"/>
              <w:left w:val="single" w:sz="2" w:space="0" w:color="000000"/>
              <w:bottom w:val="single" w:sz="2" w:space="0" w:color="000000"/>
              <w:right w:val="single" w:sz="2" w:space="0" w:color="000000"/>
            </w:tcBorders>
          </w:tcPr>
          <w:p w:rsidR="00000000" w:rsidRDefault="00BB3079">
            <w:pPr>
              <w:jc w:val="center"/>
              <w:rPr>
                <w:b/>
                <w:snapToGrid w:val="0"/>
                <w:color w:val="000000"/>
                <w:u w:val="single"/>
                <w:lang w:val="es-EC"/>
              </w:rPr>
            </w:pPr>
            <w:r>
              <w:rPr>
                <w:b/>
                <w:snapToGrid w:val="0"/>
                <w:color w:val="000000"/>
                <w:u w:val="single"/>
                <w:lang w:val="es-EC"/>
              </w:rPr>
              <w:t>R</w:t>
            </w:r>
          </w:p>
        </w:tc>
        <w:tc>
          <w:tcPr>
            <w:tcW w:w="1134" w:type="dxa"/>
            <w:tcBorders>
              <w:top w:val="single" w:sz="2" w:space="0" w:color="000000"/>
              <w:left w:val="single" w:sz="2" w:space="0" w:color="000000"/>
              <w:bottom w:val="single" w:sz="2" w:space="0" w:color="000000"/>
              <w:right w:val="single" w:sz="2" w:space="0" w:color="000000"/>
            </w:tcBorders>
          </w:tcPr>
          <w:p w:rsidR="00000000" w:rsidRDefault="00BB3079">
            <w:pPr>
              <w:jc w:val="center"/>
              <w:rPr>
                <w:b/>
                <w:snapToGrid w:val="0"/>
                <w:color w:val="000000"/>
                <w:u w:val="single"/>
                <w:lang w:val="es-EC"/>
              </w:rPr>
            </w:pPr>
            <w:r>
              <w:rPr>
                <w:b/>
                <w:snapToGrid w:val="0"/>
                <w:color w:val="000000"/>
                <w:u w:val="single"/>
                <w:lang w:val="es-EC"/>
              </w:rPr>
              <w:t>0</w:t>
            </w:r>
          </w:p>
        </w:tc>
        <w:tc>
          <w:tcPr>
            <w:tcW w:w="1276" w:type="dxa"/>
            <w:tcBorders>
              <w:top w:val="single" w:sz="2" w:space="0" w:color="000000"/>
              <w:left w:val="single" w:sz="2" w:space="0" w:color="000000"/>
              <w:bottom w:val="single" w:sz="2" w:space="0" w:color="000000"/>
              <w:right w:val="single" w:sz="2" w:space="0" w:color="000000"/>
            </w:tcBorders>
          </w:tcPr>
          <w:p w:rsidR="00000000" w:rsidRDefault="00BB3079">
            <w:pPr>
              <w:jc w:val="center"/>
              <w:rPr>
                <w:b/>
                <w:snapToGrid w:val="0"/>
                <w:color w:val="000000"/>
                <w:u w:val="single"/>
                <w:lang w:val="es-EC"/>
              </w:rPr>
            </w:pPr>
            <w:r>
              <w:rPr>
                <w:b/>
                <w:snapToGrid w:val="0"/>
                <w:color w:val="000000"/>
                <w:u w:val="single"/>
                <w:lang w:val="es-EC"/>
              </w:rPr>
              <w:t>1</w:t>
            </w:r>
          </w:p>
        </w:tc>
        <w:tc>
          <w:tcPr>
            <w:tcW w:w="1276" w:type="dxa"/>
            <w:tcBorders>
              <w:top w:val="single" w:sz="2" w:space="0" w:color="000000"/>
              <w:left w:val="single" w:sz="2" w:space="0" w:color="000000"/>
              <w:bottom w:val="single" w:sz="2" w:space="0" w:color="000000"/>
              <w:right w:val="single" w:sz="2" w:space="0" w:color="000000"/>
            </w:tcBorders>
          </w:tcPr>
          <w:p w:rsidR="00000000" w:rsidRDefault="00BB3079">
            <w:pPr>
              <w:jc w:val="center"/>
              <w:rPr>
                <w:b/>
                <w:snapToGrid w:val="0"/>
                <w:color w:val="000000"/>
                <w:u w:val="single"/>
                <w:lang w:val="es-EC"/>
              </w:rPr>
            </w:pPr>
            <w:r>
              <w:rPr>
                <w:b/>
                <w:snapToGrid w:val="0"/>
                <w:color w:val="000000"/>
                <w:u w:val="single"/>
                <w:lang w:val="es-EC"/>
              </w:rPr>
              <w:t>2</w:t>
            </w:r>
          </w:p>
        </w:tc>
        <w:tc>
          <w:tcPr>
            <w:tcW w:w="992" w:type="dxa"/>
            <w:tcBorders>
              <w:top w:val="single" w:sz="2" w:space="0" w:color="000000"/>
              <w:left w:val="single" w:sz="2" w:space="0" w:color="000000"/>
              <w:bottom w:val="single" w:sz="2" w:space="0" w:color="000000"/>
              <w:right w:val="single" w:sz="2" w:space="0" w:color="000000"/>
            </w:tcBorders>
          </w:tcPr>
          <w:p w:rsidR="00000000" w:rsidRDefault="00BB3079">
            <w:pPr>
              <w:jc w:val="center"/>
              <w:rPr>
                <w:b/>
                <w:snapToGrid w:val="0"/>
                <w:color w:val="000000"/>
                <w:u w:val="single"/>
                <w:lang w:val="es-EC"/>
              </w:rPr>
            </w:pPr>
            <w:r>
              <w:rPr>
                <w:b/>
                <w:snapToGrid w:val="0"/>
                <w:color w:val="000000"/>
                <w:u w:val="single"/>
                <w:lang w:val="es-EC"/>
              </w:rPr>
              <w:t>TIR</w:t>
            </w:r>
          </w:p>
        </w:tc>
      </w:tr>
      <w:tr w:rsidR="00000000">
        <w:tblPrEx>
          <w:tblCellMar>
            <w:top w:w="0" w:type="dxa"/>
            <w:bottom w:w="0" w:type="dxa"/>
          </w:tblCellMar>
        </w:tblPrEx>
        <w:trPr>
          <w:trHeight w:val="250"/>
        </w:trPr>
        <w:tc>
          <w:tcPr>
            <w:tcW w:w="992"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FF"/>
                <w:lang w:val="es-EC"/>
              </w:rPr>
            </w:pPr>
            <w:r>
              <w:rPr>
                <w:snapToGrid w:val="0"/>
                <w:color w:val="0000FF"/>
                <w:lang w:val="es-EC"/>
              </w:rPr>
              <w:t>1%</w:t>
            </w:r>
          </w:p>
        </w:tc>
        <w:tc>
          <w:tcPr>
            <w:tcW w:w="1134"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 xml:space="preserve"> $  (10,000)</w:t>
            </w:r>
          </w:p>
        </w:tc>
        <w:tc>
          <w:tcPr>
            <w:tcW w:w="1276"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 xml:space="preserve"> $        0   </w:t>
            </w:r>
          </w:p>
        </w:tc>
        <w:tc>
          <w:tcPr>
            <w:tcW w:w="1276"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 xml:space="preserve"> $ 13,130 </w:t>
            </w:r>
          </w:p>
        </w:tc>
        <w:tc>
          <w:tcPr>
            <w:tcW w:w="992"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15%</w:t>
            </w:r>
          </w:p>
        </w:tc>
      </w:tr>
      <w:tr w:rsidR="00000000">
        <w:tblPrEx>
          <w:tblCellMar>
            <w:top w:w="0" w:type="dxa"/>
            <w:bottom w:w="0" w:type="dxa"/>
          </w:tblCellMar>
        </w:tblPrEx>
        <w:trPr>
          <w:trHeight w:val="250"/>
        </w:trPr>
        <w:tc>
          <w:tcPr>
            <w:tcW w:w="992"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3%</w:t>
            </w:r>
          </w:p>
        </w:tc>
        <w:tc>
          <w:tcPr>
            <w:tcW w:w="1134"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 xml:space="preserve"> $  (10,0</w:t>
            </w:r>
            <w:r>
              <w:rPr>
                <w:snapToGrid w:val="0"/>
                <w:color w:val="000000"/>
                <w:lang w:val="es-EC"/>
              </w:rPr>
              <w:t>00)</w:t>
            </w:r>
          </w:p>
        </w:tc>
        <w:tc>
          <w:tcPr>
            <w:tcW w:w="1276"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 xml:space="preserve"> $        0   </w:t>
            </w:r>
          </w:p>
        </w:tc>
        <w:tc>
          <w:tcPr>
            <w:tcW w:w="1276"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 xml:space="preserve"> $ 13,390 </w:t>
            </w:r>
          </w:p>
        </w:tc>
        <w:tc>
          <w:tcPr>
            <w:tcW w:w="992"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16%</w:t>
            </w:r>
          </w:p>
        </w:tc>
      </w:tr>
      <w:tr w:rsidR="00000000">
        <w:tblPrEx>
          <w:tblCellMar>
            <w:top w:w="0" w:type="dxa"/>
            <w:bottom w:w="0" w:type="dxa"/>
          </w:tblCellMar>
        </w:tblPrEx>
        <w:trPr>
          <w:trHeight w:val="250"/>
        </w:trPr>
        <w:tc>
          <w:tcPr>
            <w:tcW w:w="992"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5%</w:t>
            </w:r>
          </w:p>
        </w:tc>
        <w:tc>
          <w:tcPr>
            <w:tcW w:w="1134"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 xml:space="preserve"> $  (10,000)</w:t>
            </w:r>
          </w:p>
        </w:tc>
        <w:tc>
          <w:tcPr>
            <w:tcW w:w="1276"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 xml:space="preserve"> $        0   </w:t>
            </w:r>
          </w:p>
        </w:tc>
        <w:tc>
          <w:tcPr>
            <w:tcW w:w="1276"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 xml:space="preserve"> $ 13,650 </w:t>
            </w:r>
          </w:p>
        </w:tc>
        <w:tc>
          <w:tcPr>
            <w:tcW w:w="992"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17%</w:t>
            </w:r>
          </w:p>
        </w:tc>
      </w:tr>
      <w:tr w:rsidR="00000000">
        <w:tblPrEx>
          <w:tblCellMar>
            <w:top w:w="0" w:type="dxa"/>
            <w:bottom w:w="0" w:type="dxa"/>
          </w:tblCellMar>
        </w:tblPrEx>
        <w:trPr>
          <w:trHeight w:val="250"/>
        </w:trPr>
        <w:tc>
          <w:tcPr>
            <w:tcW w:w="992"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7%</w:t>
            </w:r>
          </w:p>
        </w:tc>
        <w:tc>
          <w:tcPr>
            <w:tcW w:w="1134"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 xml:space="preserve"> $  (10,000)</w:t>
            </w:r>
          </w:p>
        </w:tc>
        <w:tc>
          <w:tcPr>
            <w:tcW w:w="1276"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 xml:space="preserve"> $        0   </w:t>
            </w:r>
          </w:p>
        </w:tc>
        <w:tc>
          <w:tcPr>
            <w:tcW w:w="1276"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 xml:space="preserve"> $ 13,910 </w:t>
            </w:r>
          </w:p>
        </w:tc>
        <w:tc>
          <w:tcPr>
            <w:tcW w:w="992"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18%</w:t>
            </w:r>
          </w:p>
        </w:tc>
      </w:tr>
      <w:tr w:rsidR="00000000">
        <w:tblPrEx>
          <w:tblCellMar>
            <w:top w:w="0" w:type="dxa"/>
            <w:bottom w:w="0" w:type="dxa"/>
          </w:tblCellMar>
        </w:tblPrEx>
        <w:trPr>
          <w:trHeight w:val="250"/>
        </w:trPr>
        <w:tc>
          <w:tcPr>
            <w:tcW w:w="992"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9%</w:t>
            </w:r>
          </w:p>
        </w:tc>
        <w:tc>
          <w:tcPr>
            <w:tcW w:w="1134"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 xml:space="preserve"> $  (10,000)</w:t>
            </w:r>
          </w:p>
        </w:tc>
        <w:tc>
          <w:tcPr>
            <w:tcW w:w="1276"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 xml:space="preserve"> $        0   </w:t>
            </w:r>
          </w:p>
        </w:tc>
        <w:tc>
          <w:tcPr>
            <w:tcW w:w="1276"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 xml:space="preserve"> $ 14,170 </w:t>
            </w:r>
          </w:p>
        </w:tc>
        <w:tc>
          <w:tcPr>
            <w:tcW w:w="992"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19%</w:t>
            </w:r>
          </w:p>
        </w:tc>
      </w:tr>
      <w:tr w:rsidR="00000000">
        <w:tblPrEx>
          <w:tblCellMar>
            <w:top w:w="0" w:type="dxa"/>
            <w:bottom w:w="0" w:type="dxa"/>
          </w:tblCellMar>
        </w:tblPrEx>
        <w:trPr>
          <w:trHeight w:val="250"/>
        </w:trPr>
        <w:tc>
          <w:tcPr>
            <w:tcW w:w="992"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11%</w:t>
            </w:r>
          </w:p>
        </w:tc>
        <w:tc>
          <w:tcPr>
            <w:tcW w:w="1134"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 xml:space="preserve"> $  (10,000)</w:t>
            </w:r>
          </w:p>
        </w:tc>
        <w:tc>
          <w:tcPr>
            <w:tcW w:w="1276"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 xml:space="preserve"> $        0   </w:t>
            </w:r>
          </w:p>
        </w:tc>
        <w:tc>
          <w:tcPr>
            <w:tcW w:w="1276"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 xml:space="preserve"> $ 14,430 </w:t>
            </w:r>
          </w:p>
        </w:tc>
        <w:tc>
          <w:tcPr>
            <w:tcW w:w="992"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20%</w:t>
            </w:r>
          </w:p>
        </w:tc>
      </w:tr>
      <w:tr w:rsidR="00000000">
        <w:tblPrEx>
          <w:tblCellMar>
            <w:top w:w="0" w:type="dxa"/>
            <w:bottom w:w="0" w:type="dxa"/>
          </w:tblCellMar>
        </w:tblPrEx>
        <w:trPr>
          <w:trHeight w:val="250"/>
        </w:trPr>
        <w:tc>
          <w:tcPr>
            <w:tcW w:w="992"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13%</w:t>
            </w:r>
          </w:p>
        </w:tc>
        <w:tc>
          <w:tcPr>
            <w:tcW w:w="1134"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 xml:space="preserve"> $  (10,000)</w:t>
            </w:r>
          </w:p>
        </w:tc>
        <w:tc>
          <w:tcPr>
            <w:tcW w:w="1276"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 xml:space="preserve"> $        0   </w:t>
            </w:r>
          </w:p>
        </w:tc>
        <w:tc>
          <w:tcPr>
            <w:tcW w:w="1276"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 xml:space="preserve"> $ 14,690 </w:t>
            </w:r>
          </w:p>
        </w:tc>
        <w:tc>
          <w:tcPr>
            <w:tcW w:w="992"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21%</w:t>
            </w:r>
          </w:p>
        </w:tc>
      </w:tr>
      <w:tr w:rsidR="00000000">
        <w:tblPrEx>
          <w:tblCellMar>
            <w:top w:w="0" w:type="dxa"/>
            <w:bottom w:w="0" w:type="dxa"/>
          </w:tblCellMar>
        </w:tblPrEx>
        <w:trPr>
          <w:trHeight w:val="250"/>
        </w:trPr>
        <w:tc>
          <w:tcPr>
            <w:tcW w:w="992"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15%</w:t>
            </w:r>
          </w:p>
        </w:tc>
        <w:tc>
          <w:tcPr>
            <w:tcW w:w="1134"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 xml:space="preserve"> $  (10,000)</w:t>
            </w:r>
          </w:p>
        </w:tc>
        <w:tc>
          <w:tcPr>
            <w:tcW w:w="1276"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 xml:space="preserve"> $        0   </w:t>
            </w:r>
          </w:p>
        </w:tc>
        <w:tc>
          <w:tcPr>
            <w:tcW w:w="1276"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 xml:space="preserve"> $ 14,950 </w:t>
            </w:r>
          </w:p>
        </w:tc>
        <w:tc>
          <w:tcPr>
            <w:tcW w:w="992"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22%</w:t>
            </w:r>
          </w:p>
        </w:tc>
      </w:tr>
      <w:tr w:rsidR="00000000">
        <w:tblPrEx>
          <w:tblCellMar>
            <w:top w:w="0" w:type="dxa"/>
            <w:bottom w:w="0" w:type="dxa"/>
          </w:tblCellMar>
        </w:tblPrEx>
        <w:trPr>
          <w:trHeight w:val="250"/>
        </w:trPr>
        <w:tc>
          <w:tcPr>
            <w:tcW w:w="992"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17%</w:t>
            </w:r>
          </w:p>
        </w:tc>
        <w:tc>
          <w:tcPr>
            <w:tcW w:w="1134"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 xml:space="preserve"> $  (10,000)</w:t>
            </w:r>
          </w:p>
        </w:tc>
        <w:tc>
          <w:tcPr>
            <w:tcW w:w="1276"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 xml:space="preserve"> $        0   </w:t>
            </w:r>
          </w:p>
        </w:tc>
        <w:tc>
          <w:tcPr>
            <w:tcW w:w="1276"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 xml:space="preserve"> $ 15,210 </w:t>
            </w:r>
          </w:p>
        </w:tc>
        <w:tc>
          <w:tcPr>
            <w:tcW w:w="992"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23%</w:t>
            </w:r>
          </w:p>
        </w:tc>
      </w:tr>
      <w:tr w:rsidR="00000000">
        <w:tblPrEx>
          <w:tblCellMar>
            <w:top w:w="0" w:type="dxa"/>
            <w:bottom w:w="0" w:type="dxa"/>
          </w:tblCellMar>
        </w:tblPrEx>
        <w:trPr>
          <w:trHeight w:val="250"/>
        </w:trPr>
        <w:tc>
          <w:tcPr>
            <w:tcW w:w="992"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19%</w:t>
            </w:r>
          </w:p>
        </w:tc>
        <w:tc>
          <w:tcPr>
            <w:tcW w:w="1134"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 xml:space="preserve"> $  (10,000)</w:t>
            </w:r>
          </w:p>
        </w:tc>
        <w:tc>
          <w:tcPr>
            <w:tcW w:w="1276"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 xml:space="preserve"> $        0   </w:t>
            </w:r>
          </w:p>
        </w:tc>
        <w:tc>
          <w:tcPr>
            <w:tcW w:w="1276"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 xml:space="preserve"> $ 15,470 </w:t>
            </w:r>
          </w:p>
        </w:tc>
        <w:tc>
          <w:tcPr>
            <w:tcW w:w="992"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24%</w:t>
            </w:r>
          </w:p>
        </w:tc>
      </w:tr>
      <w:tr w:rsidR="00000000">
        <w:tblPrEx>
          <w:tblCellMar>
            <w:top w:w="0" w:type="dxa"/>
            <w:bottom w:w="0" w:type="dxa"/>
          </w:tblCellMar>
        </w:tblPrEx>
        <w:trPr>
          <w:trHeight w:val="250"/>
        </w:trPr>
        <w:tc>
          <w:tcPr>
            <w:tcW w:w="992"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21%</w:t>
            </w:r>
          </w:p>
        </w:tc>
        <w:tc>
          <w:tcPr>
            <w:tcW w:w="1134"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 xml:space="preserve"> $  (10,000)</w:t>
            </w:r>
          </w:p>
        </w:tc>
        <w:tc>
          <w:tcPr>
            <w:tcW w:w="1276"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 xml:space="preserve"> $        0   </w:t>
            </w:r>
          </w:p>
        </w:tc>
        <w:tc>
          <w:tcPr>
            <w:tcW w:w="1276"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 xml:space="preserve"> $ 15,730 </w:t>
            </w:r>
          </w:p>
        </w:tc>
        <w:tc>
          <w:tcPr>
            <w:tcW w:w="992"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25%</w:t>
            </w:r>
          </w:p>
        </w:tc>
      </w:tr>
      <w:tr w:rsidR="00000000">
        <w:tblPrEx>
          <w:tblCellMar>
            <w:top w:w="0" w:type="dxa"/>
            <w:bottom w:w="0" w:type="dxa"/>
          </w:tblCellMar>
        </w:tblPrEx>
        <w:trPr>
          <w:trHeight w:val="250"/>
        </w:trPr>
        <w:tc>
          <w:tcPr>
            <w:tcW w:w="992"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23%</w:t>
            </w:r>
          </w:p>
        </w:tc>
        <w:tc>
          <w:tcPr>
            <w:tcW w:w="1134"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 xml:space="preserve"> $  (10,000)</w:t>
            </w:r>
          </w:p>
        </w:tc>
        <w:tc>
          <w:tcPr>
            <w:tcW w:w="1276"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 xml:space="preserve"> $        0   </w:t>
            </w:r>
          </w:p>
        </w:tc>
        <w:tc>
          <w:tcPr>
            <w:tcW w:w="1276"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 xml:space="preserve"> $ 15,990 </w:t>
            </w:r>
          </w:p>
        </w:tc>
        <w:tc>
          <w:tcPr>
            <w:tcW w:w="992"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26%</w:t>
            </w:r>
          </w:p>
        </w:tc>
      </w:tr>
      <w:tr w:rsidR="00000000">
        <w:tblPrEx>
          <w:tblCellMar>
            <w:top w:w="0" w:type="dxa"/>
            <w:bottom w:w="0" w:type="dxa"/>
          </w:tblCellMar>
        </w:tblPrEx>
        <w:trPr>
          <w:trHeight w:val="250"/>
        </w:trPr>
        <w:tc>
          <w:tcPr>
            <w:tcW w:w="992"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25%</w:t>
            </w:r>
          </w:p>
        </w:tc>
        <w:tc>
          <w:tcPr>
            <w:tcW w:w="1134"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 xml:space="preserve"> $  (10,000)</w:t>
            </w:r>
          </w:p>
        </w:tc>
        <w:tc>
          <w:tcPr>
            <w:tcW w:w="1276"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 xml:space="preserve"> $        0   </w:t>
            </w:r>
          </w:p>
        </w:tc>
        <w:tc>
          <w:tcPr>
            <w:tcW w:w="1276"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 xml:space="preserve"> $ 16,250 </w:t>
            </w:r>
          </w:p>
        </w:tc>
        <w:tc>
          <w:tcPr>
            <w:tcW w:w="992"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27%</w:t>
            </w:r>
          </w:p>
        </w:tc>
      </w:tr>
      <w:tr w:rsidR="00000000">
        <w:tblPrEx>
          <w:tblCellMar>
            <w:top w:w="0" w:type="dxa"/>
            <w:bottom w:w="0" w:type="dxa"/>
          </w:tblCellMar>
        </w:tblPrEx>
        <w:trPr>
          <w:trHeight w:val="250"/>
        </w:trPr>
        <w:tc>
          <w:tcPr>
            <w:tcW w:w="992"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27%</w:t>
            </w:r>
          </w:p>
        </w:tc>
        <w:tc>
          <w:tcPr>
            <w:tcW w:w="1134"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 xml:space="preserve"> $  (10,000)</w:t>
            </w:r>
          </w:p>
        </w:tc>
        <w:tc>
          <w:tcPr>
            <w:tcW w:w="1276"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 xml:space="preserve"> $        0   </w:t>
            </w:r>
          </w:p>
        </w:tc>
        <w:tc>
          <w:tcPr>
            <w:tcW w:w="1276"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 xml:space="preserve"> $ 16,510 </w:t>
            </w:r>
          </w:p>
        </w:tc>
        <w:tc>
          <w:tcPr>
            <w:tcW w:w="992"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28%</w:t>
            </w:r>
          </w:p>
        </w:tc>
      </w:tr>
      <w:tr w:rsidR="00000000">
        <w:tblPrEx>
          <w:tblCellMar>
            <w:top w:w="0" w:type="dxa"/>
            <w:bottom w:w="0" w:type="dxa"/>
          </w:tblCellMar>
        </w:tblPrEx>
        <w:trPr>
          <w:trHeight w:val="250"/>
        </w:trPr>
        <w:tc>
          <w:tcPr>
            <w:tcW w:w="992"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29%</w:t>
            </w:r>
          </w:p>
        </w:tc>
        <w:tc>
          <w:tcPr>
            <w:tcW w:w="1134"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 xml:space="preserve"> $  (10,000)</w:t>
            </w:r>
          </w:p>
        </w:tc>
        <w:tc>
          <w:tcPr>
            <w:tcW w:w="1276"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 xml:space="preserve"> $        0   </w:t>
            </w:r>
          </w:p>
        </w:tc>
        <w:tc>
          <w:tcPr>
            <w:tcW w:w="1276"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 xml:space="preserve"> $ 16,770 </w:t>
            </w:r>
          </w:p>
        </w:tc>
        <w:tc>
          <w:tcPr>
            <w:tcW w:w="992"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29%</w:t>
            </w:r>
          </w:p>
        </w:tc>
      </w:tr>
      <w:tr w:rsidR="00000000">
        <w:tblPrEx>
          <w:tblCellMar>
            <w:top w:w="0" w:type="dxa"/>
            <w:bottom w:w="0" w:type="dxa"/>
          </w:tblCellMar>
        </w:tblPrEx>
        <w:trPr>
          <w:trHeight w:val="250"/>
        </w:trPr>
        <w:tc>
          <w:tcPr>
            <w:tcW w:w="992"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31%</w:t>
            </w:r>
          </w:p>
        </w:tc>
        <w:tc>
          <w:tcPr>
            <w:tcW w:w="1134"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 xml:space="preserve"> $  (10,000)</w:t>
            </w:r>
          </w:p>
        </w:tc>
        <w:tc>
          <w:tcPr>
            <w:tcW w:w="1276"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 xml:space="preserve"> $        0   </w:t>
            </w:r>
          </w:p>
        </w:tc>
        <w:tc>
          <w:tcPr>
            <w:tcW w:w="1276"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 xml:space="preserve"> $ 17,030 </w:t>
            </w:r>
          </w:p>
        </w:tc>
        <w:tc>
          <w:tcPr>
            <w:tcW w:w="992"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30%</w:t>
            </w:r>
          </w:p>
        </w:tc>
      </w:tr>
      <w:tr w:rsidR="00000000">
        <w:tblPrEx>
          <w:tblCellMar>
            <w:top w:w="0" w:type="dxa"/>
            <w:bottom w:w="0" w:type="dxa"/>
          </w:tblCellMar>
        </w:tblPrEx>
        <w:trPr>
          <w:trHeight w:val="250"/>
        </w:trPr>
        <w:tc>
          <w:tcPr>
            <w:tcW w:w="992"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33%</w:t>
            </w:r>
          </w:p>
        </w:tc>
        <w:tc>
          <w:tcPr>
            <w:tcW w:w="1134"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 xml:space="preserve"> $  (10,000)</w:t>
            </w:r>
          </w:p>
        </w:tc>
        <w:tc>
          <w:tcPr>
            <w:tcW w:w="1276"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 xml:space="preserve"> $        0   </w:t>
            </w:r>
          </w:p>
        </w:tc>
        <w:tc>
          <w:tcPr>
            <w:tcW w:w="1276"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 xml:space="preserve"> $ 17,290 </w:t>
            </w:r>
          </w:p>
        </w:tc>
        <w:tc>
          <w:tcPr>
            <w:tcW w:w="992"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31%</w:t>
            </w:r>
          </w:p>
        </w:tc>
      </w:tr>
      <w:tr w:rsidR="00000000">
        <w:tblPrEx>
          <w:tblCellMar>
            <w:top w:w="0" w:type="dxa"/>
            <w:bottom w:w="0" w:type="dxa"/>
          </w:tblCellMar>
        </w:tblPrEx>
        <w:trPr>
          <w:trHeight w:val="250"/>
        </w:trPr>
        <w:tc>
          <w:tcPr>
            <w:tcW w:w="992"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35%</w:t>
            </w:r>
          </w:p>
        </w:tc>
        <w:tc>
          <w:tcPr>
            <w:tcW w:w="1134"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 xml:space="preserve"> $  (10,000)</w:t>
            </w:r>
          </w:p>
        </w:tc>
        <w:tc>
          <w:tcPr>
            <w:tcW w:w="1276"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 xml:space="preserve"> $        0   </w:t>
            </w:r>
          </w:p>
        </w:tc>
        <w:tc>
          <w:tcPr>
            <w:tcW w:w="1276"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 xml:space="preserve"> $ 17,550 </w:t>
            </w:r>
          </w:p>
        </w:tc>
        <w:tc>
          <w:tcPr>
            <w:tcW w:w="992"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32%</w:t>
            </w:r>
          </w:p>
        </w:tc>
      </w:tr>
      <w:tr w:rsidR="00000000">
        <w:tblPrEx>
          <w:tblCellMar>
            <w:top w:w="0" w:type="dxa"/>
            <w:bottom w:w="0" w:type="dxa"/>
          </w:tblCellMar>
        </w:tblPrEx>
        <w:trPr>
          <w:trHeight w:val="250"/>
        </w:trPr>
        <w:tc>
          <w:tcPr>
            <w:tcW w:w="992"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37%</w:t>
            </w:r>
          </w:p>
        </w:tc>
        <w:tc>
          <w:tcPr>
            <w:tcW w:w="1134"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 xml:space="preserve"> $  (10,000)</w:t>
            </w:r>
          </w:p>
        </w:tc>
        <w:tc>
          <w:tcPr>
            <w:tcW w:w="1276"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 xml:space="preserve"> $        0   </w:t>
            </w:r>
          </w:p>
        </w:tc>
        <w:tc>
          <w:tcPr>
            <w:tcW w:w="1276"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 xml:space="preserve"> $ 17,810 </w:t>
            </w:r>
          </w:p>
        </w:tc>
        <w:tc>
          <w:tcPr>
            <w:tcW w:w="992"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33%</w:t>
            </w:r>
          </w:p>
        </w:tc>
      </w:tr>
      <w:tr w:rsidR="00000000">
        <w:tblPrEx>
          <w:tblCellMar>
            <w:top w:w="0" w:type="dxa"/>
            <w:bottom w:w="0" w:type="dxa"/>
          </w:tblCellMar>
        </w:tblPrEx>
        <w:trPr>
          <w:trHeight w:val="250"/>
        </w:trPr>
        <w:tc>
          <w:tcPr>
            <w:tcW w:w="992"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39%</w:t>
            </w:r>
          </w:p>
        </w:tc>
        <w:tc>
          <w:tcPr>
            <w:tcW w:w="1134"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 xml:space="preserve"> $  (10,000)</w:t>
            </w:r>
          </w:p>
        </w:tc>
        <w:tc>
          <w:tcPr>
            <w:tcW w:w="1276"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 xml:space="preserve"> $        0   </w:t>
            </w:r>
          </w:p>
        </w:tc>
        <w:tc>
          <w:tcPr>
            <w:tcW w:w="1276"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 xml:space="preserve"> $ 18,070 </w:t>
            </w:r>
          </w:p>
        </w:tc>
        <w:tc>
          <w:tcPr>
            <w:tcW w:w="992"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34%</w:t>
            </w:r>
          </w:p>
        </w:tc>
      </w:tr>
      <w:tr w:rsidR="00000000">
        <w:tblPrEx>
          <w:tblCellMar>
            <w:top w:w="0" w:type="dxa"/>
            <w:bottom w:w="0" w:type="dxa"/>
          </w:tblCellMar>
        </w:tblPrEx>
        <w:trPr>
          <w:trHeight w:val="250"/>
        </w:trPr>
        <w:tc>
          <w:tcPr>
            <w:tcW w:w="992"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41%</w:t>
            </w:r>
          </w:p>
        </w:tc>
        <w:tc>
          <w:tcPr>
            <w:tcW w:w="1134"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 xml:space="preserve"> $  (10,000)</w:t>
            </w:r>
          </w:p>
        </w:tc>
        <w:tc>
          <w:tcPr>
            <w:tcW w:w="1276"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 xml:space="preserve"> $        0   </w:t>
            </w:r>
          </w:p>
        </w:tc>
        <w:tc>
          <w:tcPr>
            <w:tcW w:w="1276"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 xml:space="preserve"> $ 18,330 </w:t>
            </w:r>
          </w:p>
        </w:tc>
        <w:tc>
          <w:tcPr>
            <w:tcW w:w="992" w:type="dxa"/>
            <w:tcBorders>
              <w:top w:val="single" w:sz="2" w:space="0" w:color="000000"/>
              <w:left w:val="single" w:sz="2" w:space="0" w:color="000000"/>
              <w:bottom w:val="single" w:sz="2" w:space="0" w:color="000000"/>
              <w:right w:val="single" w:sz="2" w:space="0" w:color="000000"/>
            </w:tcBorders>
          </w:tcPr>
          <w:p w:rsidR="00000000" w:rsidRDefault="00BB3079">
            <w:pPr>
              <w:jc w:val="right"/>
              <w:rPr>
                <w:snapToGrid w:val="0"/>
                <w:color w:val="000000"/>
                <w:lang w:val="es-EC"/>
              </w:rPr>
            </w:pPr>
            <w:r>
              <w:rPr>
                <w:snapToGrid w:val="0"/>
                <w:color w:val="000000"/>
                <w:lang w:val="es-EC"/>
              </w:rPr>
              <w:t>35%</w:t>
            </w:r>
          </w:p>
        </w:tc>
      </w:tr>
    </w:tbl>
    <w:p w:rsidR="00000000" w:rsidRDefault="00BB3079">
      <w:pPr>
        <w:rPr>
          <w:lang w:val="es-EC"/>
        </w:rPr>
      </w:pPr>
    </w:p>
    <w:p w:rsidR="00000000" w:rsidRDefault="00BB3079">
      <w:pPr>
        <w:rPr>
          <w:lang w:val="es-EC"/>
        </w:rPr>
      </w:pPr>
      <w:r>
        <w:rPr>
          <w:lang w:val="es-EC"/>
        </w:rPr>
        <w:t xml:space="preserve">Como vemos, para una tasa de reinversión de hasta 23%, la TIR del proyecto </w:t>
      </w:r>
      <w:r>
        <w:rPr>
          <w:b/>
          <w:lang w:val="es-EC"/>
        </w:rPr>
        <w:t>B</w:t>
      </w:r>
      <w:r>
        <w:rPr>
          <w:lang w:val="es-EC"/>
        </w:rPr>
        <w:t xml:space="preserve"> es</w:t>
      </w:r>
      <w:r>
        <w:rPr>
          <w:lang w:val="es-EC"/>
        </w:rPr>
        <w:t xml:space="preserve"> menor que la del proyecto </w:t>
      </w:r>
      <w:r>
        <w:rPr>
          <w:b/>
          <w:lang w:val="es-EC"/>
        </w:rPr>
        <w:t>A</w:t>
      </w:r>
      <w:r>
        <w:rPr>
          <w:lang w:val="es-EC"/>
        </w:rPr>
        <w:t>, lo cual concuerda con el calculo del VAN.</w:t>
      </w:r>
    </w:p>
    <w:p w:rsidR="00000000" w:rsidRDefault="00BB3079">
      <w:pPr>
        <w:rPr>
          <w:lang w:val="es-EC"/>
        </w:rPr>
      </w:pPr>
    </w:p>
    <w:p w:rsidR="00000000" w:rsidRDefault="00BB3079">
      <w:pPr>
        <w:rPr>
          <w:lang w:val="es-EC"/>
        </w:rPr>
      </w:pPr>
      <w:r>
        <w:rPr>
          <w:lang w:val="es-EC"/>
        </w:rPr>
        <w:pict>
          <v:shape id="_x0000_s1068" type="#_x0000_t75" style="position:absolute;left:0;text-align:left;margin-left:0;margin-top:0;width:6in;height:291.75pt;z-index:251659776" o:allowincell="f">
            <v:imagedata r:id="rId35" o:title=""/>
            <w10:wrap type="topAndBottom"/>
          </v:shape>
          <o:OLEObject Type="Link" ProgID="Excel.Sheet.8" ShapeID="_x0000_s1068" DrawAspect="Content" r:id="rId36" UpdateMode="Always">
            <o:LinkType>Picture</o:LinkType>
            <o:LockedField>false</o:LockedField>
          </o:OLEObject>
        </w:pict>
      </w:r>
    </w:p>
    <w:p w:rsidR="00000000" w:rsidRDefault="00BB3079">
      <w:pPr>
        <w:rPr>
          <w:lang w:val="es-EC"/>
        </w:rPr>
      </w:pPr>
    </w:p>
    <w:p w:rsidR="00000000" w:rsidRDefault="00BB3079">
      <w:pPr>
        <w:pStyle w:val="Ttulo3"/>
        <w:rPr>
          <w:lang w:val="es-EC"/>
        </w:rPr>
      </w:pPr>
      <w:bookmarkStart w:id="48" w:name="_Toc9259675"/>
      <w:r>
        <w:rPr>
          <w:lang w:val="es-EC"/>
        </w:rPr>
        <w:t>Periodo de recuperación de la inversión.-</w:t>
      </w:r>
      <w:bookmarkEnd w:id="48"/>
    </w:p>
    <w:p w:rsidR="00000000" w:rsidRDefault="00BB3079">
      <w:pPr>
        <w:rPr>
          <w:lang w:val="es-EC"/>
        </w:rPr>
      </w:pPr>
      <w:r>
        <w:rPr>
          <w:lang w:val="es-EC"/>
        </w:rPr>
        <w:t xml:space="preserve">Muchos  inversionistas requieren que la inversión inicial en un proyecto sea recuperada en un periodo de tiempo especifico. El periodo de </w:t>
      </w:r>
      <w:r>
        <w:rPr>
          <w:lang w:val="es-EC"/>
        </w:rPr>
        <w:t xml:space="preserve">recuperación de la inversión de un proyecto se encuentra contando </w:t>
      </w:r>
      <w:r>
        <w:rPr>
          <w:u w:val="single"/>
          <w:lang w:val="es-EC"/>
        </w:rPr>
        <w:t>el número de años que se requiere para que el flujo de caja acumulado proyectado sea igual a la inversión original</w:t>
      </w:r>
      <w:r>
        <w:rPr>
          <w:lang w:val="es-EC"/>
        </w:rPr>
        <w:t xml:space="preserve">. El indicador de periodo de recuperación escoge los proyectos cuyo periodo </w:t>
      </w:r>
      <w:r>
        <w:rPr>
          <w:lang w:val="es-EC"/>
        </w:rPr>
        <w:t>de recuperación sea menor que  el periodo de recuperación establecido como política de la empresa.</w:t>
      </w:r>
    </w:p>
    <w:p w:rsidR="00000000" w:rsidRDefault="00BB3079">
      <w:pPr>
        <w:rPr>
          <w:lang w:val="es-EC"/>
        </w:rPr>
      </w:pPr>
      <w:r>
        <w:rPr>
          <w:lang w:val="es-EC"/>
        </w:rPr>
        <w:t>Hay información que no se toma en cuenta en el indicador del periodo de recuperación. No se contemplan los beneficios (o costos) generados después de haber r</w:t>
      </w:r>
      <w:r>
        <w:rPr>
          <w:lang w:val="es-EC"/>
        </w:rPr>
        <w:t>ecuperado la inversión inicial. Además, el criterio no reconoce el costo de oportunidad del dinero, asumiendo que el dinero desembolsado o recibido en distintos momentos tiene el mismo valor. En realidad cons</w:t>
      </w:r>
      <w:r>
        <w:rPr>
          <w:lang w:val="es-EC"/>
        </w:rPr>
        <w:t>i</w:t>
      </w:r>
      <w:r>
        <w:rPr>
          <w:lang w:val="es-EC"/>
        </w:rPr>
        <w:t>dera igual ponderación a todos los flujos de ef</w:t>
      </w:r>
      <w:r>
        <w:rPr>
          <w:lang w:val="es-EC"/>
        </w:rPr>
        <w:t>ectivo antes de la fecha de recuperación, y no asigna ninguna a los que se encuentran después de esta.</w:t>
      </w:r>
    </w:p>
    <w:p w:rsidR="00000000" w:rsidRDefault="00BB3079">
      <w:pPr>
        <w:rPr>
          <w:lang w:val="es-EC"/>
        </w:rPr>
      </w:pPr>
      <w:r>
        <w:rPr>
          <w:lang w:val="es-EC"/>
        </w:rPr>
        <w:t>El periodo de recuperación es un criterio sencillo y que ha sido utilizado ampliamente. Mas que para determinar la eficiencia de una inversión, este méto</w:t>
      </w:r>
      <w:r>
        <w:rPr>
          <w:lang w:val="es-EC"/>
        </w:rPr>
        <w:t>do está inspirado por una política de liquidez acentuada y podría usarse en situaciones de alto riesgo, en donde es conveniente recuperar la inversión lo antes posible.</w:t>
      </w:r>
    </w:p>
    <w:p w:rsidR="00000000" w:rsidRDefault="00BB3079">
      <w:pPr>
        <w:rPr>
          <w:lang w:val="es-EC"/>
        </w:rPr>
      </w:pPr>
      <w:r>
        <w:rPr>
          <w:lang w:val="es-EC"/>
        </w:rPr>
        <w:t>Por ejemplo, en el siguiente flujo:</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701"/>
        <w:gridCol w:w="1086"/>
        <w:gridCol w:w="1087"/>
        <w:gridCol w:w="1087"/>
        <w:gridCol w:w="1087"/>
        <w:gridCol w:w="1087"/>
        <w:gridCol w:w="1087"/>
      </w:tblGrid>
      <w:tr w:rsidR="00000000">
        <w:tblPrEx>
          <w:tblCellMar>
            <w:top w:w="0" w:type="dxa"/>
            <w:bottom w:w="0" w:type="dxa"/>
          </w:tblCellMar>
        </w:tblPrEx>
        <w:trPr>
          <w:trHeight w:val="250"/>
        </w:trPr>
        <w:tc>
          <w:tcPr>
            <w:tcW w:w="1701" w:type="dxa"/>
          </w:tcPr>
          <w:p w:rsidR="00000000" w:rsidRDefault="00BB3079">
            <w:pPr>
              <w:rPr>
                <w:b/>
                <w:snapToGrid w:val="0"/>
                <w:lang w:val="es-EC"/>
              </w:rPr>
            </w:pPr>
            <w:r>
              <w:rPr>
                <w:b/>
                <w:snapToGrid w:val="0"/>
                <w:lang w:val="es-EC"/>
              </w:rPr>
              <w:t>Año</w:t>
            </w:r>
          </w:p>
        </w:tc>
        <w:tc>
          <w:tcPr>
            <w:tcW w:w="1086" w:type="dxa"/>
          </w:tcPr>
          <w:p w:rsidR="00000000" w:rsidRDefault="00BB3079">
            <w:pPr>
              <w:jc w:val="center"/>
              <w:rPr>
                <w:b/>
                <w:snapToGrid w:val="0"/>
                <w:lang w:val="es-EC"/>
              </w:rPr>
            </w:pPr>
            <w:r>
              <w:rPr>
                <w:b/>
                <w:snapToGrid w:val="0"/>
                <w:lang w:val="es-EC"/>
              </w:rPr>
              <w:t>0</w:t>
            </w:r>
          </w:p>
        </w:tc>
        <w:tc>
          <w:tcPr>
            <w:tcW w:w="1087" w:type="dxa"/>
          </w:tcPr>
          <w:p w:rsidR="00000000" w:rsidRDefault="00BB3079">
            <w:pPr>
              <w:jc w:val="center"/>
              <w:rPr>
                <w:b/>
                <w:snapToGrid w:val="0"/>
                <w:lang w:val="es-EC"/>
              </w:rPr>
            </w:pPr>
            <w:r>
              <w:rPr>
                <w:b/>
                <w:snapToGrid w:val="0"/>
                <w:lang w:val="es-EC"/>
              </w:rPr>
              <w:t>1</w:t>
            </w:r>
          </w:p>
        </w:tc>
        <w:tc>
          <w:tcPr>
            <w:tcW w:w="1087" w:type="dxa"/>
          </w:tcPr>
          <w:p w:rsidR="00000000" w:rsidRDefault="00BB3079">
            <w:pPr>
              <w:jc w:val="center"/>
              <w:rPr>
                <w:b/>
                <w:snapToGrid w:val="0"/>
                <w:lang w:val="es-EC"/>
              </w:rPr>
            </w:pPr>
            <w:r>
              <w:rPr>
                <w:b/>
                <w:snapToGrid w:val="0"/>
                <w:lang w:val="es-EC"/>
              </w:rPr>
              <w:t>2</w:t>
            </w:r>
          </w:p>
        </w:tc>
        <w:tc>
          <w:tcPr>
            <w:tcW w:w="1087" w:type="dxa"/>
          </w:tcPr>
          <w:p w:rsidR="00000000" w:rsidRDefault="00BB3079">
            <w:pPr>
              <w:jc w:val="center"/>
              <w:rPr>
                <w:b/>
                <w:snapToGrid w:val="0"/>
                <w:lang w:val="es-EC"/>
              </w:rPr>
            </w:pPr>
            <w:r>
              <w:rPr>
                <w:b/>
                <w:snapToGrid w:val="0"/>
                <w:lang w:val="es-EC"/>
              </w:rPr>
              <w:t>3</w:t>
            </w:r>
          </w:p>
        </w:tc>
        <w:tc>
          <w:tcPr>
            <w:tcW w:w="1087" w:type="dxa"/>
          </w:tcPr>
          <w:p w:rsidR="00000000" w:rsidRDefault="00BB3079">
            <w:pPr>
              <w:jc w:val="center"/>
              <w:rPr>
                <w:b/>
                <w:snapToGrid w:val="0"/>
                <w:lang w:val="es-EC"/>
              </w:rPr>
            </w:pPr>
            <w:r>
              <w:rPr>
                <w:b/>
                <w:snapToGrid w:val="0"/>
                <w:lang w:val="es-EC"/>
              </w:rPr>
              <w:t>4</w:t>
            </w:r>
          </w:p>
        </w:tc>
        <w:tc>
          <w:tcPr>
            <w:tcW w:w="1087" w:type="dxa"/>
          </w:tcPr>
          <w:p w:rsidR="00000000" w:rsidRDefault="00BB3079">
            <w:pPr>
              <w:jc w:val="center"/>
              <w:rPr>
                <w:b/>
                <w:snapToGrid w:val="0"/>
                <w:lang w:val="es-EC"/>
              </w:rPr>
            </w:pPr>
            <w:r>
              <w:rPr>
                <w:b/>
                <w:snapToGrid w:val="0"/>
                <w:lang w:val="es-EC"/>
              </w:rPr>
              <w:t>5</w:t>
            </w:r>
          </w:p>
        </w:tc>
      </w:tr>
      <w:tr w:rsidR="00000000">
        <w:tblPrEx>
          <w:tblCellMar>
            <w:top w:w="0" w:type="dxa"/>
            <w:bottom w:w="0" w:type="dxa"/>
          </w:tblCellMar>
        </w:tblPrEx>
        <w:trPr>
          <w:trHeight w:val="250"/>
        </w:trPr>
        <w:tc>
          <w:tcPr>
            <w:tcW w:w="1701" w:type="dxa"/>
          </w:tcPr>
          <w:p w:rsidR="00000000" w:rsidRDefault="00BB3079">
            <w:pPr>
              <w:rPr>
                <w:snapToGrid w:val="0"/>
                <w:lang w:val="es-EC"/>
              </w:rPr>
            </w:pPr>
            <w:r>
              <w:rPr>
                <w:snapToGrid w:val="0"/>
                <w:lang w:val="es-EC"/>
              </w:rPr>
              <w:t>Ingresos</w:t>
            </w:r>
          </w:p>
        </w:tc>
        <w:tc>
          <w:tcPr>
            <w:tcW w:w="1086" w:type="dxa"/>
          </w:tcPr>
          <w:p w:rsidR="00000000" w:rsidRDefault="00BB3079">
            <w:pPr>
              <w:jc w:val="right"/>
              <w:rPr>
                <w:snapToGrid w:val="0"/>
                <w:lang w:val="es-EC"/>
              </w:rPr>
            </w:pPr>
            <w:r>
              <w:rPr>
                <w:snapToGrid w:val="0"/>
                <w:lang w:val="es-EC"/>
              </w:rPr>
              <w:t>0</w:t>
            </w:r>
          </w:p>
        </w:tc>
        <w:tc>
          <w:tcPr>
            <w:tcW w:w="1087" w:type="dxa"/>
          </w:tcPr>
          <w:p w:rsidR="00000000" w:rsidRDefault="00BB3079">
            <w:pPr>
              <w:jc w:val="right"/>
              <w:rPr>
                <w:snapToGrid w:val="0"/>
                <w:lang w:val="es-EC"/>
              </w:rPr>
            </w:pPr>
            <w:r>
              <w:rPr>
                <w:snapToGrid w:val="0"/>
                <w:lang w:val="es-EC"/>
              </w:rPr>
              <w:t xml:space="preserve">1,000 </w:t>
            </w:r>
          </w:p>
        </w:tc>
        <w:tc>
          <w:tcPr>
            <w:tcW w:w="1087" w:type="dxa"/>
          </w:tcPr>
          <w:p w:rsidR="00000000" w:rsidRDefault="00BB3079">
            <w:pPr>
              <w:jc w:val="right"/>
              <w:rPr>
                <w:snapToGrid w:val="0"/>
                <w:lang w:val="es-EC"/>
              </w:rPr>
            </w:pPr>
            <w:r>
              <w:rPr>
                <w:snapToGrid w:val="0"/>
                <w:lang w:val="es-EC"/>
              </w:rPr>
              <w:t xml:space="preserve">1,000 </w:t>
            </w:r>
          </w:p>
        </w:tc>
        <w:tc>
          <w:tcPr>
            <w:tcW w:w="1087" w:type="dxa"/>
          </w:tcPr>
          <w:p w:rsidR="00000000" w:rsidRDefault="00BB3079">
            <w:pPr>
              <w:jc w:val="right"/>
              <w:rPr>
                <w:snapToGrid w:val="0"/>
                <w:lang w:val="es-EC"/>
              </w:rPr>
            </w:pPr>
            <w:r>
              <w:rPr>
                <w:snapToGrid w:val="0"/>
                <w:lang w:val="es-EC"/>
              </w:rPr>
              <w:t xml:space="preserve">1,000 </w:t>
            </w:r>
          </w:p>
        </w:tc>
        <w:tc>
          <w:tcPr>
            <w:tcW w:w="1087" w:type="dxa"/>
          </w:tcPr>
          <w:p w:rsidR="00000000" w:rsidRDefault="00BB3079">
            <w:pPr>
              <w:jc w:val="right"/>
              <w:rPr>
                <w:snapToGrid w:val="0"/>
                <w:lang w:val="es-EC"/>
              </w:rPr>
            </w:pPr>
            <w:r>
              <w:rPr>
                <w:snapToGrid w:val="0"/>
                <w:lang w:val="es-EC"/>
              </w:rPr>
              <w:t>1,</w:t>
            </w:r>
            <w:r>
              <w:rPr>
                <w:snapToGrid w:val="0"/>
                <w:lang w:val="es-EC"/>
              </w:rPr>
              <w:t xml:space="preserve">000 </w:t>
            </w:r>
          </w:p>
        </w:tc>
        <w:tc>
          <w:tcPr>
            <w:tcW w:w="1087" w:type="dxa"/>
          </w:tcPr>
          <w:p w:rsidR="00000000" w:rsidRDefault="00BB3079">
            <w:pPr>
              <w:jc w:val="right"/>
              <w:rPr>
                <w:snapToGrid w:val="0"/>
                <w:lang w:val="es-EC"/>
              </w:rPr>
            </w:pPr>
            <w:r>
              <w:rPr>
                <w:snapToGrid w:val="0"/>
                <w:lang w:val="es-EC"/>
              </w:rPr>
              <w:t xml:space="preserve">1,000 </w:t>
            </w:r>
          </w:p>
        </w:tc>
      </w:tr>
      <w:tr w:rsidR="00000000">
        <w:tblPrEx>
          <w:tblCellMar>
            <w:top w:w="0" w:type="dxa"/>
            <w:bottom w:w="0" w:type="dxa"/>
          </w:tblCellMar>
        </w:tblPrEx>
        <w:trPr>
          <w:trHeight w:val="250"/>
        </w:trPr>
        <w:tc>
          <w:tcPr>
            <w:tcW w:w="1701" w:type="dxa"/>
          </w:tcPr>
          <w:p w:rsidR="00000000" w:rsidRDefault="00BB3079">
            <w:pPr>
              <w:rPr>
                <w:snapToGrid w:val="0"/>
                <w:lang w:val="es-EC"/>
              </w:rPr>
            </w:pPr>
            <w:r>
              <w:rPr>
                <w:snapToGrid w:val="0"/>
                <w:lang w:val="es-EC"/>
              </w:rPr>
              <w:t>Egresos</w:t>
            </w:r>
          </w:p>
        </w:tc>
        <w:tc>
          <w:tcPr>
            <w:tcW w:w="1086" w:type="dxa"/>
          </w:tcPr>
          <w:p w:rsidR="00000000" w:rsidRDefault="00BB3079">
            <w:pPr>
              <w:jc w:val="right"/>
              <w:rPr>
                <w:snapToGrid w:val="0"/>
                <w:lang w:val="es-EC"/>
              </w:rPr>
            </w:pPr>
            <w:r>
              <w:rPr>
                <w:snapToGrid w:val="0"/>
                <w:lang w:val="es-EC"/>
              </w:rPr>
              <w:t>(2,500)</w:t>
            </w:r>
          </w:p>
        </w:tc>
        <w:tc>
          <w:tcPr>
            <w:tcW w:w="1087" w:type="dxa"/>
          </w:tcPr>
          <w:p w:rsidR="00000000" w:rsidRDefault="00BB3079">
            <w:pPr>
              <w:jc w:val="right"/>
              <w:rPr>
                <w:snapToGrid w:val="0"/>
                <w:lang w:val="es-EC"/>
              </w:rPr>
            </w:pPr>
            <w:r>
              <w:rPr>
                <w:snapToGrid w:val="0"/>
                <w:lang w:val="es-EC"/>
              </w:rPr>
              <w:t>0</w:t>
            </w:r>
          </w:p>
        </w:tc>
        <w:tc>
          <w:tcPr>
            <w:tcW w:w="1087" w:type="dxa"/>
          </w:tcPr>
          <w:p w:rsidR="00000000" w:rsidRDefault="00BB3079">
            <w:pPr>
              <w:jc w:val="right"/>
              <w:rPr>
                <w:snapToGrid w:val="0"/>
                <w:lang w:val="es-EC"/>
              </w:rPr>
            </w:pPr>
            <w:r>
              <w:rPr>
                <w:snapToGrid w:val="0"/>
                <w:lang w:val="es-EC"/>
              </w:rPr>
              <w:t>0</w:t>
            </w:r>
          </w:p>
        </w:tc>
        <w:tc>
          <w:tcPr>
            <w:tcW w:w="1087" w:type="dxa"/>
          </w:tcPr>
          <w:p w:rsidR="00000000" w:rsidRDefault="00BB3079">
            <w:pPr>
              <w:jc w:val="right"/>
              <w:rPr>
                <w:snapToGrid w:val="0"/>
                <w:lang w:val="es-EC"/>
              </w:rPr>
            </w:pPr>
            <w:r>
              <w:rPr>
                <w:snapToGrid w:val="0"/>
                <w:lang w:val="es-EC"/>
              </w:rPr>
              <w:t>0</w:t>
            </w:r>
          </w:p>
        </w:tc>
        <w:tc>
          <w:tcPr>
            <w:tcW w:w="1087" w:type="dxa"/>
          </w:tcPr>
          <w:p w:rsidR="00000000" w:rsidRDefault="00BB3079">
            <w:pPr>
              <w:jc w:val="right"/>
              <w:rPr>
                <w:snapToGrid w:val="0"/>
                <w:lang w:val="es-EC"/>
              </w:rPr>
            </w:pPr>
            <w:r>
              <w:rPr>
                <w:snapToGrid w:val="0"/>
                <w:lang w:val="es-EC"/>
              </w:rPr>
              <w:t>0</w:t>
            </w:r>
          </w:p>
        </w:tc>
        <w:tc>
          <w:tcPr>
            <w:tcW w:w="1087" w:type="dxa"/>
          </w:tcPr>
          <w:p w:rsidR="00000000" w:rsidRDefault="00BB3079">
            <w:pPr>
              <w:jc w:val="right"/>
              <w:rPr>
                <w:snapToGrid w:val="0"/>
                <w:lang w:val="es-EC"/>
              </w:rPr>
            </w:pPr>
            <w:r>
              <w:rPr>
                <w:snapToGrid w:val="0"/>
                <w:lang w:val="es-EC"/>
              </w:rPr>
              <w:t>0</w:t>
            </w:r>
          </w:p>
        </w:tc>
      </w:tr>
      <w:tr w:rsidR="00000000">
        <w:tblPrEx>
          <w:tblCellMar>
            <w:top w:w="0" w:type="dxa"/>
            <w:bottom w:w="0" w:type="dxa"/>
          </w:tblCellMar>
        </w:tblPrEx>
        <w:trPr>
          <w:trHeight w:val="250"/>
        </w:trPr>
        <w:tc>
          <w:tcPr>
            <w:tcW w:w="1701" w:type="dxa"/>
          </w:tcPr>
          <w:p w:rsidR="00000000" w:rsidRDefault="00BB3079">
            <w:pPr>
              <w:rPr>
                <w:snapToGrid w:val="0"/>
                <w:lang w:val="es-EC"/>
              </w:rPr>
            </w:pPr>
            <w:r>
              <w:rPr>
                <w:snapToGrid w:val="0"/>
                <w:lang w:val="es-EC"/>
              </w:rPr>
              <w:t>Flujo Neto</w:t>
            </w:r>
          </w:p>
        </w:tc>
        <w:tc>
          <w:tcPr>
            <w:tcW w:w="1086" w:type="dxa"/>
          </w:tcPr>
          <w:p w:rsidR="00000000" w:rsidRDefault="00BB3079">
            <w:pPr>
              <w:jc w:val="right"/>
              <w:rPr>
                <w:snapToGrid w:val="0"/>
                <w:lang w:val="es-EC"/>
              </w:rPr>
            </w:pPr>
            <w:r>
              <w:rPr>
                <w:snapToGrid w:val="0"/>
                <w:lang w:val="es-EC"/>
              </w:rPr>
              <w:t xml:space="preserve"> (2,500)</w:t>
            </w:r>
          </w:p>
        </w:tc>
        <w:tc>
          <w:tcPr>
            <w:tcW w:w="1087" w:type="dxa"/>
          </w:tcPr>
          <w:p w:rsidR="00000000" w:rsidRDefault="00BB3079">
            <w:pPr>
              <w:jc w:val="right"/>
              <w:rPr>
                <w:snapToGrid w:val="0"/>
                <w:lang w:val="es-EC"/>
              </w:rPr>
            </w:pPr>
            <w:r>
              <w:rPr>
                <w:snapToGrid w:val="0"/>
                <w:lang w:val="es-EC"/>
              </w:rPr>
              <w:t xml:space="preserve">1,000 </w:t>
            </w:r>
          </w:p>
        </w:tc>
        <w:tc>
          <w:tcPr>
            <w:tcW w:w="1087" w:type="dxa"/>
          </w:tcPr>
          <w:p w:rsidR="00000000" w:rsidRDefault="00BB3079">
            <w:pPr>
              <w:jc w:val="right"/>
              <w:rPr>
                <w:snapToGrid w:val="0"/>
                <w:lang w:val="es-EC"/>
              </w:rPr>
            </w:pPr>
            <w:r>
              <w:rPr>
                <w:snapToGrid w:val="0"/>
                <w:lang w:val="es-EC"/>
              </w:rPr>
              <w:t xml:space="preserve">1,000 </w:t>
            </w:r>
          </w:p>
        </w:tc>
        <w:tc>
          <w:tcPr>
            <w:tcW w:w="1087" w:type="dxa"/>
          </w:tcPr>
          <w:p w:rsidR="00000000" w:rsidRDefault="00BB3079">
            <w:pPr>
              <w:jc w:val="right"/>
              <w:rPr>
                <w:snapToGrid w:val="0"/>
                <w:lang w:val="es-EC"/>
              </w:rPr>
            </w:pPr>
            <w:r>
              <w:rPr>
                <w:snapToGrid w:val="0"/>
                <w:lang w:val="es-EC"/>
              </w:rPr>
              <w:t xml:space="preserve">1,000 </w:t>
            </w:r>
          </w:p>
        </w:tc>
        <w:tc>
          <w:tcPr>
            <w:tcW w:w="1087" w:type="dxa"/>
          </w:tcPr>
          <w:p w:rsidR="00000000" w:rsidRDefault="00BB3079">
            <w:pPr>
              <w:jc w:val="right"/>
              <w:rPr>
                <w:snapToGrid w:val="0"/>
                <w:lang w:val="es-EC"/>
              </w:rPr>
            </w:pPr>
            <w:r>
              <w:rPr>
                <w:snapToGrid w:val="0"/>
                <w:lang w:val="es-EC"/>
              </w:rPr>
              <w:t xml:space="preserve">1,000 </w:t>
            </w:r>
          </w:p>
        </w:tc>
        <w:tc>
          <w:tcPr>
            <w:tcW w:w="1087" w:type="dxa"/>
          </w:tcPr>
          <w:p w:rsidR="00000000" w:rsidRDefault="00BB3079">
            <w:pPr>
              <w:jc w:val="right"/>
              <w:rPr>
                <w:snapToGrid w:val="0"/>
                <w:lang w:val="es-EC"/>
              </w:rPr>
            </w:pPr>
            <w:r>
              <w:rPr>
                <w:snapToGrid w:val="0"/>
                <w:lang w:val="es-EC"/>
              </w:rPr>
              <w:t xml:space="preserve">1,000 </w:t>
            </w:r>
          </w:p>
        </w:tc>
      </w:tr>
      <w:tr w:rsidR="00000000">
        <w:tblPrEx>
          <w:tblCellMar>
            <w:top w:w="0" w:type="dxa"/>
            <w:bottom w:w="0" w:type="dxa"/>
          </w:tblCellMar>
        </w:tblPrEx>
        <w:trPr>
          <w:trHeight w:val="250"/>
        </w:trPr>
        <w:tc>
          <w:tcPr>
            <w:tcW w:w="1701" w:type="dxa"/>
          </w:tcPr>
          <w:p w:rsidR="00000000" w:rsidRDefault="00BB3079">
            <w:pPr>
              <w:rPr>
                <w:b/>
                <w:snapToGrid w:val="0"/>
                <w:lang w:val="es-EC"/>
              </w:rPr>
            </w:pPr>
            <w:r>
              <w:rPr>
                <w:b/>
                <w:snapToGrid w:val="0"/>
                <w:lang w:val="es-EC"/>
              </w:rPr>
              <w:t>Flujo Acumulado</w:t>
            </w:r>
          </w:p>
        </w:tc>
        <w:tc>
          <w:tcPr>
            <w:tcW w:w="1086" w:type="dxa"/>
          </w:tcPr>
          <w:p w:rsidR="00000000" w:rsidRDefault="00BB3079">
            <w:pPr>
              <w:jc w:val="right"/>
              <w:rPr>
                <w:b/>
                <w:snapToGrid w:val="0"/>
                <w:lang w:val="es-EC"/>
              </w:rPr>
            </w:pPr>
            <w:r>
              <w:rPr>
                <w:b/>
                <w:snapToGrid w:val="0"/>
                <w:lang w:val="es-EC"/>
              </w:rPr>
              <w:t>(2,500)</w:t>
            </w:r>
          </w:p>
        </w:tc>
        <w:tc>
          <w:tcPr>
            <w:tcW w:w="1087" w:type="dxa"/>
          </w:tcPr>
          <w:p w:rsidR="00000000" w:rsidRDefault="00BB3079">
            <w:pPr>
              <w:jc w:val="right"/>
              <w:rPr>
                <w:b/>
                <w:snapToGrid w:val="0"/>
                <w:lang w:val="es-EC"/>
              </w:rPr>
            </w:pPr>
            <w:r>
              <w:rPr>
                <w:b/>
                <w:snapToGrid w:val="0"/>
                <w:lang w:val="es-EC"/>
              </w:rPr>
              <w:t xml:space="preserve"> (1,500)</w:t>
            </w:r>
          </w:p>
        </w:tc>
        <w:tc>
          <w:tcPr>
            <w:tcW w:w="1087" w:type="dxa"/>
          </w:tcPr>
          <w:p w:rsidR="00000000" w:rsidRDefault="00BB3079">
            <w:pPr>
              <w:jc w:val="right"/>
              <w:rPr>
                <w:b/>
                <w:snapToGrid w:val="0"/>
                <w:lang w:val="es-EC"/>
              </w:rPr>
            </w:pPr>
            <w:r>
              <w:rPr>
                <w:b/>
                <w:snapToGrid w:val="0"/>
                <w:lang w:val="es-EC"/>
              </w:rPr>
              <w:t xml:space="preserve"> (500)</w:t>
            </w:r>
          </w:p>
        </w:tc>
        <w:tc>
          <w:tcPr>
            <w:tcW w:w="1087" w:type="dxa"/>
          </w:tcPr>
          <w:p w:rsidR="00000000" w:rsidRDefault="00BB3079">
            <w:pPr>
              <w:jc w:val="right"/>
              <w:rPr>
                <w:b/>
                <w:snapToGrid w:val="0"/>
                <w:lang w:val="es-EC"/>
              </w:rPr>
            </w:pPr>
            <w:r>
              <w:rPr>
                <w:b/>
                <w:snapToGrid w:val="0"/>
                <w:lang w:val="es-EC"/>
              </w:rPr>
              <w:t xml:space="preserve">500 </w:t>
            </w:r>
          </w:p>
        </w:tc>
        <w:tc>
          <w:tcPr>
            <w:tcW w:w="1087" w:type="dxa"/>
          </w:tcPr>
          <w:p w:rsidR="00000000" w:rsidRDefault="00BB3079">
            <w:pPr>
              <w:jc w:val="right"/>
              <w:rPr>
                <w:b/>
                <w:snapToGrid w:val="0"/>
                <w:lang w:val="es-EC"/>
              </w:rPr>
            </w:pPr>
            <w:r>
              <w:rPr>
                <w:b/>
                <w:snapToGrid w:val="0"/>
                <w:lang w:val="es-EC"/>
              </w:rPr>
              <w:t xml:space="preserve">1,500 </w:t>
            </w:r>
          </w:p>
        </w:tc>
        <w:tc>
          <w:tcPr>
            <w:tcW w:w="1087" w:type="dxa"/>
          </w:tcPr>
          <w:p w:rsidR="00000000" w:rsidRDefault="00BB3079">
            <w:pPr>
              <w:jc w:val="right"/>
              <w:rPr>
                <w:b/>
                <w:snapToGrid w:val="0"/>
                <w:lang w:val="es-EC"/>
              </w:rPr>
            </w:pPr>
            <w:r>
              <w:rPr>
                <w:b/>
                <w:snapToGrid w:val="0"/>
                <w:lang w:val="es-EC"/>
              </w:rPr>
              <w:t xml:space="preserve">2,500 </w:t>
            </w:r>
          </w:p>
        </w:tc>
      </w:tr>
    </w:tbl>
    <w:p w:rsidR="00000000" w:rsidRDefault="00BB3079">
      <w:pPr>
        <w:rPr>
          <w:lang w:val="es-EC"/>
        </w:rPr>
      </w:pPr>
    </w:p>
    <w:p w:rsidR="00000000" w:rsidRDefault="00BB3079">
      <w:pPr>
        <w:rPr>
          <w:lang w:val="es-EC"/>
        </w:rPr>
      </w:pPr>
      <w:r>
        <w:rPr>
          <w:lang w:val="es-EC"/>
        </w:rPr>
        <w:t>El período de recuperación sería de alrededor de dos años y medio.</w:t>
      </w:r>
    </w:p>
    <w:p w:rsidR="00000000" w:rsidRDefault="00BB3079">
      <w:pPr>
        <w:pStyle w:val="Ttulo3"/>
        <w:rPr>
          <w:lang w:val="es-EC"/>
        </w:rPr>
      </w:pPr>
      <w:bookmarkStart w:id="49" w:name="_Toc9259676"/>
      <w:r>
        <w:rPr>
          <w:lang w:val="es-EC"/>
        </w:rPr>
        <w:t>Periodo de recuperación desconta</w:t>
      </w:r>
      <w:r>
        <w:rPr>
          <w:lang w:val="es-EC"/>
        </w:rPr>
        <w:t>do.-</w:t>
      </w:r>
      <w:bookmarkEnd w:id="49"/>
    </w:p>
    <w:p w:rsidR="00000000" w:rsidRDefault="00BB3079">
      <w:pPr>
        <w:rPr>
          <w:lang w:val="es-EC"/>
        </w:rPr>
      </w:pPr>
      <w:r>
        <w:rPr>
          <w:lang w:val="es-EC"/>
        </w:rPr>
        <w:t>Como vimos, uno de los  problemas del periodo de recuperación es que no considera una tasa de descuento para los flujos de efectivo. Este problema puede ser en parte solucionado util</w:t>
      </w:r>
      <w:r>
        <w:rPr>
          <w:lang w:val="es-EC"/>
        </w:rPr>
        <w:t>i</w:t>
      </w:r>
      <w:r>
        <w:rPr>
          <w:lang w:val="es-EC"/>
        </w:rPr>
        <w:t>zando el periodo de recuperación descontado, el cual es “</w:t>
      </w:r>
      <w:r>
        <w:rPr>
          <w:u w:val="single"/>
          <w:lang w:val="es-EC"/>
        </w:rPr>
        <w:t>el número d</w:t>
      </w:r>
      <w:r>
        <w:rPr>
          <w:u w:val="single"/>
          <w:lang w:val="es-EC"/>
        </w:rPr>
        <w:t>e años que se requiere para que el flujo de caja acumulado proyectado sea igual a la inversión original, en unidades monetarias actuales</w:t>
      </w:r>
      <w:r>
        <w:rPr>
          <w:lang w:val="es-EC"/>
        </w:rPr>
        <w:t>”, o en otras palabras, es un periodo de recuperación que considera el c</w:t>
      </w:r>
      <w:r>
        <w:rPr>
          <w:lang w:val="es-EC"/>
        </w:rPr>
        <w:t>o</w:t>
      </w:r>
      <w:r>
        <w:rPr>
          <w:lang w:val="es-EC"/>
        </w:rPr>
        <w:t xml:space="preserve">sto de oportunidad del dinero. </w:t>
      </w:r>
    </w:p>
    <w:p w:rsidR="00000000" w:rsidRDefault="00BB3079">
      <w:pPr>
        <w:rPr>
          <w:lang w:val="es-EC"/>
        </w:rPr>
      </w:pPr>
    </w:p>
    <w:p w:rsidR="00000000" w:rsidRDefault="00BB3079">
      <w:pPr>
        <w:rPr>
          <w:lang w:val="es-EC"/>
        </w:rPr>
      </w:pPr>
      <w:r>
        <w:rPr>
          <w:lang w:val="es-EC"/>
        </w:rPr>
        <w:t>El cálculo del</w:t>
      </w:r>
      <w:r>
        <w:rPr>
          <w:lang w:val="es-EC"/>
        </w:rPr>
        <w:t xml:space="preserve"> periodo de recuperación descontado se lo hace de la misma forma que el  del periodo de recuperación, pero utilizando un flujo descontado.</w:t>
      </w:r>
    </w:p>
    <w:p w:rsidR="00000000" w:rsidRDefault="00BB3079">
      <w:pPr>
        <w:rPr>
          <w:b/>
          <w:lang w:val="es-EC"/>
        </w:rPr>
      </w:pPr>
      <w:r>
        <w:rPr>
          <w:lang w:val="es-EC"/>
        </w:rPr>
        <w:t>A pesar de no tener el problema de considerar iguales a las unidades monetarias a través del tiempo, este método sigu</w:t>
      </w:r>
      <w:r>
        <w:rPr>
          <w:lang w:val="es-EC"/>
        </w:rPr>
        <w:t>e ignorando el valor de flujos posteriores al periodo de recuperación.</w:t>
      </w:r>
    </w:p>
    <w:p w:rsidR="00000000" w:rsidRDefault="00BB3079">
      <w:pPr>
        <w:rPr>
          <w:lang w:val="es-EC"/>
        </w:rPr>
      </w:pPr>
      <w:r>
        <w:rPr>
          <w:lang w:val="es-EC"/>
        </w:rPr>
        <w:t>Bajo este criterio de selección se aceptan aquellos proyectos cuyo periodo de recuperación descontado sea menor que  el periodo de recuperación descontado establecido como política de l</w:t>
      </w:r>
      <w:r>
        <w:rPr>
          <w:lang w:val="es-EC"/>
        </w:rPr>
        <w:t>a empresa.</w:t>
      </w:r>
    </w:p>
    <w:p w:rsidR="00000000" w:rsidRDefault="00BB3079">
      <w:pPr>
        <w:rPr>
          <w:lang w:val="es-EC"/>
        </w:rPr>
      </w:pPr>
    </w:p>
    <w:p w:rsidR="00000000" w:rsidRDefault="00BB3079">
      <w:pPr>
        <w:rPr>
          <w:lang w:val="es-EC"/>
        </w:rPr>
      </w:pPr>
      <w:r>
        <w:rPr>
          <w:lang w:val="es-EC"/>
        </w:rPr>
        <w:t>Para el flujo anterior, el cálculo del periodo de recuperación descontado al 20% sería:</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2410"/>
        <w:gridCol w:w="968"/>
        <w:gridCol w:w="969"/>
        <w:gridCol w:w="969"/>
        <w:gridCol w:w="968"/>
        <w:gridCol w:w="969"/>
        <w:gridCol w:w="969"/>
      </w:tblGrid>
      <w:tr w:rsidR="00000000">
        <w:tblPrEx>
          <w:tblCellMar>
            <w:top w:w="0" w:type="dxa"/>
            <w:bottom w:w="0" w:type="dxa"/>
          </w:tblCellMar>
        </w:tblPrEx>
        <w:trPr>
          <w:trHeight w:val="250"/>
        </w:trPr>
        <w:tc>
          <w:tcPr>
            <w:tcW w:w="2410" w:type="dxa"/>
          </w:tcPr>
          <w:p w:rsidR="00000000" w:rsidRDefault="00BB3079">
            <w:pPr>
              <w:rPr>
                <w:b/>
                <w:snapToGrid w:val="0"/>
                <w:lang w:val="es-EC"/>
              </w:rPr>
            </w:pPr>
            <w:r>
              <w:rPr>
                <w:b/>
                <w:snapToGrid w:val="0"/>
                <w:lang w:val="es-EC"/>
              </w:rPr>
              <w:t>Año</w:t>
            </w:r>
          </w:p>
        </w:tc>
        <w:tc>
          <w:tcPr>
            <w:tcW w:w="968" w:type="dxa"/>
          </w:tcPr>
          <w:p w:rsidR="00000000" w:rsidRDefault="00BB3079">
            <w:pPr>
              <w:jc w:val="center"/>
              <w:rPr>
                <w:b/>
                <w:snapToGrid w:val="0"/>
                <w:lang w:val="es-EC"/>
              </w:rPr>
            </w:pPr>
            <w:r>
              <w:rPr>
                <w:b/>
                <w:snapToGrid w:val="0"/>
                <w:lang w:val="es-EC"/>
              </w:rPr>
              <w:t>0</w:t>
            </w:r>
          </w:p>
        </w:tc>
        <w:tc>
          <w:tcPr>
            <w:tcW w:w="969" w:type="dxa"/>
          </w:tcPr>
          <w:p w:rsidR="00000000" w:rsidRDefault="00BB3079">
            <w:pPr>
              <w:jc w:val="center"/>
              <w:rPr>
                <w:b/>
                <w:snapToGrid w:val="0"/>
                <w:lang w:val="es-EC"/>
              </w:rPr>
            </w:pPr>
            <w:r>
              <w:rPr>
                <w:b/>
                <w:snapToGrid w:val="0"/>
                <w:lang w:val="es-EC"/>
              </w:rPr>
              <w:t>1</w:t>
            </w:r>
          </w:p>
        </w:tc>
        <w:tc>
          <w:tcPr>
            <w:tcW w:w="969" w:type="dxa"/>
          </w:tcPr>
          <w:p w:rsidR="00000000" w:rsidRDefault="00BB3079">
            <w:pPr>
              <w:jc w:val="center"/>
              <w:rPr>
                <w:b/>
                <w:snapToGrid w:val="0"/>
                <w:lang w:val="es-EC"/>
              </w:rPr>
            </w:pPr>
            <w:r>
              <w:rPr>
                <w:b/>
                <w:snapToGrid w:val="0"/>
                <w:lang w:val="es-EC"/>
              </w:rPr>
              <w:t>2</w:t>
            </w:r>
          </w:p>
        </w:tc>
        <w:tc>
          <w:tcPr>
            <w:tcW w:w="968" w:type="dxa"/>
          </w:tcPr>
          <w:p w:rsidR="00000000" w:rsidRDefault="00BB3079">
            <w:pPr>
              <w:jc w:val="center"/>
              <w:rPr>
                <w:b/>
                <w:snapToGrid w:val="0"/>
                <w:lang w:val="es-EC"/>
              </w:rPr>
            </w:pPr>
            <w:r>
              <w:rPr>
                <w:b/>
                <w:snapToGrid w:val="0"/>
                <w:lang w:val="es-EC"/>
              </w:rPr>
              <w:t>3</w:t>
            </w:r>
          </w:p>
        </w:tc>
        <w:tc>
          <w:tcPr>
            <w:tcW w:w="969" w:type="dxa"/>
          </w:tcPr>
          <w:p w:rsidR="00000000" w:rsidRDefault="00BB3079">
            <w:pPr>
              <w:jc w:val="center"/>
              <w:rPr>
                <w:b/>
                <w:snapToGrid w:val="0"/>
                <w:lang w:val="es-EC"/>
              </w:rPr>
            </w:pPr>
            <w:r>
              <w:rPr>
                <w:b/>
                <w:snapToGrid w:val="0"/>
                <w:lang w:val="es-EC"/>
              </w:rPr>
              <w:t>4</w:t>
            </w:r>
          </w:p>
        </w:tc>
        <w:tc>
          <w:tcPr>
            <w:tcW w:w="969" w:type="dxa"/>
          </w:tcPr>
          <w:p w:rsidR="00000000" w:rsidRDefault="00BB3079">
            <w:pPr>
              <w:jc w:val="center"/>
              <w:rPr>
                <w:b/>
                <w:snapToGrid w:val="0"/>
                <w:lang w:val="es-EC"/>
              </w:rPr>
            </w:pPr>
            <w:r>
              <w:rPr>
                <w:b/>
                <w:snapToGrid w:val="0"/>
                <w:lang w:val="es-EC"/>
              </w:rPr>
              <w:t>5</w:t>
            </w:r>
          </w:p>
        </w:tc>
      </w:tr>
      <w:tr w:rsidR="00000000">
        <w:tblPrEx>
          <w:tblCellMar>
            <w:top w:w="0" w:type="dxa"/>
            <w:bottom w:w="0" w:type="dxa"/>
          </w:tblCellMar>
        </w:tblPrEx>
        <w:trPr>
          <w:trHeight w:val="250"/>
        </w:trPr>
        <w:tc>
          <w:tcPr>
            <w:tcW w:w="2410" w:type="dxa"/>
          </w:tcPr>
          <w:p w:rsidR="00000000" w:rsidRDefault="00BB3079">
            <w:pPr>
              <w:rPr>
                <w:snapToGrid w:val="0"/>
                <w:lang w:val="es-EC"/>
              </w:rPr>
            </w:pPr>
            <w:r>
              <w:rPr>
                <w:snapToGrid w:val="0"/>
                <w:lang w:val="es-EC"/>
              </w:rPr>
              <w:t>Flujo Descontado</w:t>
            </w:r>
          </w:p>
        </w:tc>
        <w:tc>
          <w:tcPr>
            <w:tcW w:w="968" w:type="dxa"/>
          </w:tcPr>
          <w:p w:rsidR="00000000" w:rsidRDefault="00BB3079">
            <w:pPr>
              <w:jc w:val="right"/>
              <w:rPr>
                <w:snapToGrid w:val="0"/>
                <w:lang w:val="es-EC"/>
              </w:rPr>
            </w:pPr>
            <w:r>
              <w:rPr>
                <w:snapToGrid w:val="0"/>
                <w:lang w:val="es-EC"/>
              </w:rPr>
              <w:t>(2,500)</w:t>
            </w:r>
          </w:p>
        </w:tc>
        <w:tc>
          <w:tcPr>
            <w:tcW w:w="969" w:type="dxa"/>
          </w:tcPr>
          <w:p w:rsidR="00000000" w:rsidRDefault="00BB3079">
            <w:pPr>
              <w:jc w:val="right"/>
              <w:rPr>
                <w:snapToGrid w:val="0"/>
                <w:lang w:val="es-EC"/>
              </w:rPr>
            </w:pPr>
            <w:r>
              <w:rPr>
                <w:snapToGrid w:val="0"/>
                <w:lang w:val="es-EC"/>
              </w:rPr>
              <w:t xml:space="preserve">833 </w:t>
            </w:r>
          </w:p>
        </w:tc>
        <w:tc>
          <w:tcPr>
            <w:tcW w:w="969" w:type="dxa"/>
          </w:tcPr>
          <w:p w:rsidR="00000000" w:rsidRDefault="00BB3079">
            <w:pPr>
              <w:jc w:val="right"/>
              <w:rPr>
                <w:snapToGrid w:val="0"/>
                <w:lang w:val="es-EC"/>
              </w:rPr>
            </w:pPr>
            <w:r>
              <w:rPr>
                <w:snapToGrid w:val="0"/>
                <w:lang w:val="es-EC"/>
              </w:rPr>
              <w:t>694</w:t>
            </w:r>
          </w:p>
        </w:tc>
        <w:tc>
          <w:tcPr>
            <w:tcW w:w="968" w:type="dxa"/>
          </w:tcPr>
          <w:p w:rsidR="00000000" w:rsidRDefault="00BB3079">
            <w:pPr>
              <w:jc w:val="right"/>
              <w:rPr>
                <w:snapToGrid w:val="0"/>
                <w:lang w:val="es-EC"/>
              </w:rPr>
            </w:pPr>
            <w:r>
              <w:rPr>
                <w:snapToGrid w:val="0"/>
                <w:lang w:val="es-EC"/>
              </w:rPr>
              <w:t>579</w:t>
            </w:r>
          </w:p>
        </w:tc>
        <w:tc>
          <w:tcPr>
            <w:tcW w:w="969" w:type="dxa"/>
          </w:tcPr>
          <w:p w:rsidR="00000000" w:rsidRDefault="00BB3079">
            <w:pPr>
              <w:jc w:val="right"/>
              <w:rPr>
                <w:snapToGrid w:val="0"/>
                <w:lang w:val="es-EC"/>
              </w:rPr>
            </w:pPr>
            <w:r>
              <w:rPr>
                <w:snapToGrid w:val="0"/>
                <w:lang w:val="es-EC"/>
              </w:rPr>
              <w:t>482</w:t>
            </w:r>
          </w:p>
        </w:tc>
        <w:tc>
          <w:tcPr>
            <w:tcW w:w="969" w:type="dxa"/>
          </w:tcPr>
          <w:p w:rsidR="00000000" w:rsidRDefault="00BB3079">
            <w:pPr>
              <w:jc w:val="right"/>
              <w:rPr>
                <w:snapToGrid w:val="0"/>
                <w:lang w:val="es-EC"/>
              </w:rPr>
            </w:pPr>
            <w:r>
              <w:rPr>
                <w:snapToGrid w:val="0"/>
                <w:lang w:val="es-EC"/>
              </w:rPr>
              <w:t>402</w:t>
            </w:r>
          </w:p>
        </w:tc>
      </w:tr>
      <w:tr w:rsidR="00000000">
        <w:tblPrEx>
          <w:tblCellMar>
            <w:top w:w="0" w:type="dxa"/>
            <w:bottom w:w="0" w:type="dxa"/>
          </w:tblCellMar>
        </w:tblPrEx>
        <w:trPr>
          <w:trHeight w:val="250"/>
        </w:trPr>
        <w:tc>
          <w:tcPr>
            <w:tcW w:w="2410" w:type="dxa"/>
          </w:tcPr>
          <w:p w:rsidR="00000000" w:rsidRDefault="00BB3079">
            <w:pPr>
              <w:pStyle w:val="Ttulo3"/>
              <w:spacing w:before="0" w:after="0"/>
              <w:rPr>
                <w:snapToGrid w:val="0"/>
                <w:lang w:val="es-EC"/>
              </w:rPr>
            </w:pPr>
            <w:bookmarkStart w:id="50" w:name="_Toc9259677"/>
            <w:r>
              <w:rPr>
                <w:snapToGrid w:val="0"/>
                <w:lang w:val="es-EC"/>
              </w:rPr>
              <w:t>Flujo Desc. Acumulado</w:t>
            </w:r>
            <w:bookmarkEnd w:id="50"/>
          </w:p>
        </w:tc>
        <w:tc>
          <w:tcPr>
            <w:tcW w:w="968" w:type="dxa"/>
          </w:tcPr>
          <w:p w:rsidR="00000000" w:rsidRDefault="00BB3079">
            <w:pPr>
              <w:jc w:val="right"/>
              <w:rPr>
                <w:b/>
                <w:snapToGrid w:val="0"/>
                <w:lang w:val="es-EC"/>
              </w:rPr>
            </w:pPr>
            <w:r>
              <w:rPr>
                <w:b/>
                <w:snapToGrid w:val="0"/>
                <w:lang w:val="es-EC"/>
              </w:rPr>
              <w:t>(2,500)</w:t>
            </w:r>
          </w:p>
        </w:tc>
        <w:tc>
          <w:tcPr>
            <w:tcW w:w="969" w:type="dxa"/>
          </w:tcPr>
          <w:p w:rsidR="00000000" w:rsidRDefault="00BB3079">
            <w:pPr>
              <w:jc w:val="right"/>
              <w:rPr>
                <w:b/>
                <w:snapToGrid w:val="0"/>
                <w:lang w:val="es-EC"/>
              </w:rPr>
            </w:pPr>
            <w:r>
              <w:rPr>
                <w:b/>
                <w:snapToGrid w:val="0"/>
                <w:lang w:val="es-EC"/>
              </w:rPr>
              <w:t xml:space="preserve"> (1,667)</w:t>
            </w:r>
          </w:p>
        </w:tc>
        <w:tc>
          <w:tcPr>
            <w:tcW w:w="969" w:type="dxa"/>
          </w:tcPr>
          <w:p w:rsidR="00000000" w:rsidRDefault="00BB3079">
            <w:pPr>
              <w:jc w:val="right"/>
              <w:rPr>
                <w:b/>
                <w:snapToGrid w:val="0"/>
                <w:lang w:val="es-EC"/>
              </w:rPr>
            </w:pPr>
            <w:r>
              <w:rPr>
                <w:b/>
                <w:snapToGrid w:val="0"/>
                <w:lang w:val="es-EC"/>
              </w:rPr>
              <w:t xml:space="preserve"> (972)</w:t>
            </w:r>
          </w:p>
        </w:tc>
        <w:tc>
          <w:tcPr>
            <w:tcW w:w="968" w:type="dxa"/>
          </w:tcPr>
          <w:p w:rsidR="00000000" w:rsidRDefault="00BB3079">
            <w:pPr>
              <w:jc w:val="right"/>
              <w:rPr>
                <w:b/>
                <w:snapToGrid w:val="0"/>
                <w:lang w:val="es-EC"/>
              </w:rPr>
            </w:pPr>
            <w:r>
              <w:rPr>
                <w:b/>
                <w:snapToGrid w:val="0"/>
                <w:lang w:val="es-EC"/>
              </w:rPr>
              <w:t xml:space="preserve">(394) </w:t>
            </w:r>
          </w:p>
        </w:tc>
        <w:tc>
          <w:tcPr>
            <w:tcW w:w="969" w:type="dxa"/>
          </w:tcPr>
          <w:p w:rsidR="00000000" w:rsidRDefault="00BB3079">
            <w:pPr>
              <w:jc w:val="right"/>
              <w:rPr>
                <w:b/>
                <w:snapToGrid w:val="0"/>
                <w:lang w:val="es-EC"/>
              </w:rPr>
            </w:pPr>
            <w:r>
              <w:rPr>
                <w:b/>
                <w:snapToGrid w:val="0"/>
                <w:lang w:val="es-EC"/>
              </w:rPr>
              <w:t xml:space="preserve">89 </w:t>
            </w:r>
          </w:p>
        </w:tc>
        <w:tc>
          <w:tcPr>
            <w:tcW w:w="969" w:type="dxa"/>
          </w:tcPr>
          <w:p w:rsidR="00000000" w:rsidRDefault="00BB3079">
            <w:pPr>
              <w:jc w:val="right"/>
              <w:rPr>
                <w:b/>
                <w:snapToGrid w:val="0"/>
                <w:lang w:val="es-EC"/>
              </w:rPr>
            </w:pPr>
            <w:r>
              <w:rPr>
                <w:b/>
                <w:snapToGrid w:val="0"/>
                <w:lang w:val="es-EC"/>
              </w:rPr>
              <w:t xml:space="preserve">491 </w:t>
            </w:r>
          </w:p>
        </w:tc>
      </w:tr>
    </w:tbl>
    <w:p w:rsidR="00000000" w:rsidRDefault="00BB3079">
      <w:pPr>
        <w:rPr>
          <w:lang w:val="es-EC"/>
        </w:rPr>
      </w:pPr>
    </w:p>
    <w:p w:rsidR="00000000" w:rsidRDefault="00BB3079">
      <w:pPr>
        <w:rPr>
          <w:lang w:val="es-EC"/>
        </w:rPr>
      </w:pPr>
      <w:r>
        <w:rPr>
          <w:lang w:val="es-EC"/>
        </w:rPr>
        <w:pict>
          <v:shape id="_x0000_s1069" type="#_x0000_t75" style="position:absolute;left:0;text-align:left;margin-left:0;margin-top:25.95pt;width:383.05pt;height:220.05pt;z-index:251660800" o:allowincell="f">
            <v:imagedata r:id="rId37" o:title=""/>
            <w10:wrap type="topAndBottom"/>
          </v:shape>
          <o:OLEObject Type="Link" ProgID="Excel.Sheet.8" ShapeID="_x0000_s1069" DrawAspect="Content" r:id="rId38" UpdateMode="Always">
            <o:LinkType>Picture</o:LinkType>
            <o:LockedField>false</o:LockedField>
          </o:OLEObject>
        </w:pict>
      </w:r>
      <w:r>
        <w:rPr>
          <w:lang w:val="es-EC"/>
        </w:rPr>
        <w:t xml:space="preserve"> Lo cual nos da un periodo </w:t>
      </w:r>
      <w:r>
        <w:rPr>
          <w:lang w:val="es-EC"/>
        </w:rPr>
        <w:t>de recuperación descontado de alrededor de 4 años.</w:t>
      </w:r>
    </w:p>
    <w:p w:rsidR="00000000" w:rsidRDefault="00BB3079">
      <w:pPr>
        <w:rPr>
          <w:lang w:val="es-EC"/>
        </w:rPr>
      </w:pPr>
    </w:p>
    <w:p w:rsidR="00000000" w:rsidRDefault="00BB3079">
      <w:pPr>
        <w:rPr>
          <w:lang w:val="es-EC"/>
        </w:rPr>
      </w:pPr>
    </w:p>
    <w:p w:rsidR="00000000" w:rsidRDefault="00BB3079">
      <w:pPr>
        <w:rPr>
          <w:lang w:val="es-EC"/>
        </w:rPr>
      </w:pPr>
    </w:p>
    <w:p w:rsidR="00000000" w:rsidRDefault="00BB3079">
      <w:pPr>
        <w:pStyle w:val="Ttulo3"/>
        <w:rPr>
          <w:lang w:val="es-EC"/>
        </w:rPr>
      </w:pPr>
      <w:bookmarkStart w:id="51" w:name="_Toc9259678"/>
      <w:r>
        <w:rPr>
          <w:lang w:val="es-EC"/>
        </w:rPr>
        <w:t>Tasa de Retorno Contable.-</w:t>
      </w:r>
      <w:bookmarkEnd w:id="51"/>
    </w:p>
    <w:p w:rsidR="00000000" w:rsidRDefault="00BB3079">
      <w:pPr>
        <w:rPr>
          <w:lang w:val="es-EC"/>
        </w:rPr>
      </w:pPr>
      <w:r>
        <w:rPr>
          <w:lang w:val="es-EC"/>
        </w:rPr>
        <w:t>Algunas empresas juzgan un proyecto de inversión comparándolo con su tasa de retorno co</w:t>
      </w:r>
      <w:r>
        <w:rPr>
          <w:lang w:val="es-EC"/>
        </w:rPr>
        <w:t>n</w:t>
      </w:r>
      <w:r>
        <w:rPr>
          <w:lang w:val="es-EC"/>
        </w:rPr>
        <w:t>table o rentabilidad contable.</w:t>
      </w:r>
    </w:p>
    <w:p w:rsidR="00000000" w:rsidRDefault="00BB3079">
      <w:pPr>
        <w:rPr>
          <w:lang w:val="es-EC"/>
        </w:rPr>
      </w:pPr>
      <w:r>
        <w:rPr>
          <w:lang w:val="es-EC"/>
        </w:rPr>
        <w:t>La tasa de retorno contable es un método que se ajusta b</w:t>
      </w:r>
      <w:r>
        <w:rPr>
          <w:lang w:val="es-EC"/>
        </w:rPr>
        <w:t>ien a la información contable. Consi</w:t>
      </w:r>
      <w:r>
        <w:rPr>
          <w:lang w:val="es-EC"/>
        </w:rPr>
        <w:t>s</w:t>
      </w:r>
      <w:r>
        <w:rPr>
          <w:lang w:val="es-EC"/>
        </w:rPr>
        <w:t xml:space="preserve">te en relacionar la utilidad neta anual promedio que genera contablemente el proyecto con la inversión promedio, es decir, con la inversión que en promedio tiene la empresa inmovilizada durante la vida del proyecto. La </w:t>
      </w:r>
      <w:r>
        <w:rPr>
          <w:lang w:val="es-EC"/>
        </w:rPr>
        <w:t>rentabilidad contable “Rc” se determina entonces  con la fórm</w:t>
      </w:r>
      <w:r>
        <w:rPr>
          <w:lang w:val="es-EC"/>
        </w:rPr>
        <w:t>u</w:t>
      </w:r>
      <w:r>
        <w:rPr>
          <w:lang w:val="es-EC"/>
        </w:rPr>
        <w:t>la siguiente:</w:t>
      </w:r>
    </w:p>
    <w:p w:rsidR="00000000" w:rsidRDefault="00BB3079">
      <w:pPr>
        <w:jc w:val="center"/>
        <w:rPr>
          <w:lang w:val="es-EC"/>
        </w:rPr>
      </w:pPr>
      <w:r>
        <w:rPr>
          <w:position w:val="-24"/>
          <w:lang w:val="es-EC"/>
        </w:rPr>
        <w:object w:dxaOrig="2780" w:dyaOrig="620">
          <v:shape id="_x0000_i1036" type="#_x0000_t75" style="width:138.75pt;height:30.75pt" o:ole="" fillcolor="window">
            <v:imagedata r:id="rId39" o:title=""/>
          </v:shape>
          <o:OLEObject Type="Embed" ProgID="Equation.3" ShapeID="_x0000_i1036" DrawAspect="Content" ObjectID="_1325495857" r:id="rId40"/>
        </w:object>
      </w:r>
    </w:p>
    <w:p w:rsidR="00000000" w:rsidRDefault="00BB3079">
      <w:pPr>
        <w:rPr>
          <w:lang w:val="es-EC"/>
        </w:rPr>
      </w:pPr>
      <w:r>
        <w:rPr>
          <w:lang w:val="es-EC"/>
        </w:rPr>
        <w:t>La utilidad promedio se obtiene sumando las utilidades contables de cada año y dividiendo el total entre el numero de años. El cálculo de la inversión prome</w:t>
      </w:r>
      <w:r>
        <w:rPr>
          <w:lang w:val="es-EC"/>
        </w:rPr>
        <w:t>dio se obtiene sumando el valor contable de las inversiones al final de cada año y dividiendo esta suma por el número de años.</w:t>
      </w:r>
    </w:p>
    <w:p w:rsidR="00000000" w:rsidRDefault="00BB3079">
      <w:pPr>
        <w:rPr>
          <w:lang w:val="es-EC"/>
        </w:rPr>
      </w:pPr>
      <w:r>
        <w:rPr>
          <w:lang w:val="es-EC"/>
        </w:rPr>
        <w:t xml:space="preserve">La relación Rc es comparada con la tasa de retorno contable mínima aceptada por la empresa. Si el valor de Rc es mayor, entonces </w:t>
      </w:r>
      <w:r>
        <w:rPr>
          <w:lang w:val="es-EC"/>
        </w:rPr>
        <w:t xml:space="preserve">el proyecto de inversión se considera aceptables, de lo contrario no. </w:t>
      </w:r>
    </w:p>
    <w:p w:rsidR="00000000" w:rsidRDefault="00BB3079">
      <w:pPr>
        <w:rPr>
          <w:lang w:val="es-EC"/>
        </w:rPr>
      </w:pPr>
      <w:r>
        <w:rPr>
          <w:lang w:val="es-EC"/>
        </w:rPr>
        <w:t>Las debilidades de este método son bastante claras. En primer lugar, utiliza el concepto de utilidades contables y no el de flujo de caja. En segundo lugar, la rentabilidad contable con</w:t>
      </w:r>
      <w:r>
        <w:rPr>
          <w:lang w:val="es-EC"/>
        </w:rPr>
        <w:t>sid</w:t>
      </w:r>
      <w:r>
        <w:rPr>
          <w:lang w:val="es-EC"/>
        </w:rPr>
        <w:t>e</w:t>
      </w:r>
      <w:r>
        <w:rPr>
          <w:lang w:val="es-EC"/>
        </w:rPr>
        <w:t>ra igual valor del dinero en el tiempo, es decir considera igual una utilidad en el primer año que una en el quinto año.</w:t>
      </w:r>
    </w:p>
    <w:p w:rsidR="00000000" w:rsidRDefault="00BB3079">
      <w:pPr>
        <w:rPr>
          <w:lang w:val="es-EC"/>
        </w:rPr>
      </w:pPr>
    </w:p>
    <w:p w:rsidR="00000000" w:rsidRDefault="00BB3079">
      <w:pPr>
        <w:pStyle w:val="Ttulo3"/>
        <w:rPr>
          <w:lang w:val="es-EC"/>
        </w:rPr>
      </w:pPr>
      <w:bookmarkStart w:id="52" w:name="_Toc9259679"/>
      <w:r>
        <w:rPr>
          <w:lang w:val="es-EC"/>
        </w:rPr>
        <w:t>Relación Beneficio Costo.-</w:t>
      </w:r>
      <w:bookmarkEnd w:id="52"/>
    </w:p>
    <w:p w:rsidR="00000000" w:rsidRDefault="00BB3079">
      <w:pPr>
        <w:rPr>
          <w:lang w:val="es-EC"/>
        </w:rPr>
      </w:pPr>
      <w:r>
        <w:rPr>
          <w:lang w:val="es-EC"/>
        </w:rPr>
        <w:t>Otro criterio de selección es la llamada relación beneficio/costo. Que más que un nuevo mét</w:t>
      </w:r>
      <w:r>
        <w:rPr>
          <w:lang w:val="es-EC"/>
        </w:rPr>
        <w:t>o</w:t>
      </w:r>
      <w:r>
        <w:rPr>
          <w:lang w:val="es-EC"/>
        </w:rPr>
        <w:t>do de evalu</w:t>
      </w:r>
      <w:r>
        <w:rPr>
          <w:lang w:val="es-EC"/>
        </w:rPr>
        <w:t>ación es un complemento o extensión de la regla del VAN.</w:t>
      </w:r>
    </w:p>
    <w:p w:rsidR="00000000" w:rsidRDefault="00BB3079">
      <w:pPr>
        <w:rPr>
          <w:u w:val="single"/>
          <w:lang w:val="es-EC"/>
        </w:rPr>
      </w:pPr>
      <w:r>
        <w:rPr>
          <w:lang w:val="es-EC"/>
        </w:rPr>
        <w:t>Antes de calcular una relación de beneficio costo, todos los beneficios y costos que se utiliz</w:t>
      </w:r>
      <w:r>
        <w:rPr>
          <w:lang w:val="es-EC"/>
        </w:rPr>
        <w:t>a</w:t>
      </w:r>
      <w:r>
        <w:rPr>
          <w:lang w:val="es-EC"/>
        </w:rPr>
        <w:t>rán en el cálculo deben de convertirse a una unidad monetaria común, en otras palabras de</w:t>
      </w:r>
      <w:r>
        <w:rPr>
          <w:lang w:val="es-EC"/>
        </w:rPr>
        <w:t>s</w:t>
      </w:r>
      <w:r>
        <w:rPr>
          <w:lang w:val="es-EC"/>
        </w:rPr>
        <w:t>contarse con e</w:t>
      </w:r>
      <w:r>
        <w:rPr>
          <w:lang w:val="es-EC"/>
        </w:rPr>
        <w:t>l costo de oportunidad. La relación beneficio costo se puede definir como “</w:t>
      </w:r>
      <w:r>
        <w:rPr>
          <w:u w:val="single"/>
          <w:lang w:val="es-EC"/>
        </w:rPr>
        <w:t>la relación que resulta de dividir el valor actual de todos los beneficios brutos por el valor actual de todos los costos brutos</w:t>
      </w:r>
      <w:r>
        <w:rPr>
          <w:lang w:val="es-EC"/>
        </w:rPr>
        <w:t xml:space="preserve">”. </w:t>
      </w:r>
      <w:r>
        <w:rPr>
          <w:u w:val="single"/>
          <w:lang w:val="es-EC"/>
        </w:rPr>
        <w:t xml:space="preserve"> </w:t>
      </w:r>
    </w:p>
    <w:p w:rsidR="00000000" w:rsidRDefault="00BB3079">
      <w:pPr>
        <w:rPr>
          <w:lang w:val="es-EC"/>
        </w:rPr>
      </w:pPr>
      <w:r>
        <w:rPr>
          <w:lang w:val="es-EC"/>
        </w:rPr>
        <w:t xml:space="preserve">La regla del índice de relación beneficio/costo </w:t>
      </w:r>
      <w:r>
        <w:rPr>
          <w:lang w:val="es-EC"/>
        </w:rPr>
        <w:t>nos dice que hay que aceptar un proyecto cua</w:t>
      </w:r>
      <w:r>
        <w:rPr>
          <w:lang w:val="es-EC"/>
        </w:rPr>
        <w:t>n</w:t>
      </w:r>
      <w:r>
        <w:rPr>
          <w:lang w:val="es-EC"/>
        </w:rPr>
        <w:t xml:space="preserve">do su RBC es mayor que 1, es decir, cuando el valor actual de todos los beneficios es mayor que el valor actual de todos los costos, y que debemos de preferir los proyectos que mayor RBC tengan. Una relación de </w:t>
      </w:r>
      <w:r>
        <w:rPr>
          <w:lang w:val="es-EC"/>
        </w:rPr>
        <w:t xml:space="preserve">beneficio costo mayor a 1 solo se da cuando el VAN es positivo, de tal manera que solo acepta los proyectos que se los aceptaría por la regla del VAN. Sin embargo, hay que recordar que la RBC nos da un índice porcentual, y no en valor absoluto, por lo que </w:t>
      </w:r>
      <w:r>
        <w:rPr>
          <w:lang w:val="es-EC"/>
        </w:rPr>
        <w:t>en caso de decidir entre varios proyectos excluyentes, este método nos puede llevar a decisiones erróneas.</w:t>
      </w:r>
    </w:p>
    <w:p w:rsidR="00000000" w:rsidRDefault="00BB3079">
      <w:pPr>
        <w:rPr>
          <w:lang w:val="es-EC"/>
        </w:rPr>
      </w:pPr>
    </w:p>
    <w:p w:rsidR="00000000" w:rsidRDefault="00BB3079">
      <w:pPr>
        <w:pStyle w:val="Ttulo3"/>
        <w:rPr>
          <w:lang w:val="es-EC"/>
        </w:rPr>
      </w:pPr>
      <w:bookmarkStart w:id="53" w:name="_Toc9259680"/>
      <w:r>
        <w:rPr>
          <w:lang w:val="es-EC"/>
        </w:rPr>
        <w:t>Recomendaciones sobre el uso del criterio del VAN.-</w:t>
      </w:r>
      <w:bookmarkEnd w:id="53"/>
    </w:p>
    <w:p w:rsidR="00000000" w:rsidRDefault="00BB3079">
      <w:pPr>
        <w:rPr>
          <w:lang w:val="es-EC"/>
        </w:rPr>
      </w:pPr>
      <w:r>
        <w:rPr>
          <w:lang w:val="es-EC"/>
        </w:rPr>
        <w:t>En las decisiones financieras con la regla del valor actual neto, es importante considerar alg</w:t>
      </w:r>
      <w:r>
        <w:rPr>
          <w:lang w:val="es-EC"/>
        </w:rPr>
        <w:t>u</w:t>
      </w:r>
      <w:r>
        <w:rPr>
          <w:lang w:val="es-EC"/>
        </w:rPr>
        <w:t>n</w:t>
      </w:r>
      <w:r>
        <w:rPr>
          <w:lang w:val="es-EC"/>
        </w:rPr>
        <w:t>os aspectos.</w:t>
      </w:r>
    </w:p>
    <w:p w:rsidR="00000000" w:rsidRDefault="00BB3079">
      <w:pPr>
        <w:rPr>
          <w:lang w:val="es-EC"/>
        </w:rPr>
      </w:pPr>
      <w:r>
        <w:rPr>
          <w:lang w:val="es-EC"/>
        </w:rPr>
        <w:t>En el problema de lo que se debe descontar en la evaluación de un proyecto se recomienda seguir las siguientes tres reglas:</w:t>
      </w:r>
    </w:p>
    <w:p w:rsidR="00000000" w:rsidRDefault="00BB3079">
      <w:pPr>
        <w:rPr>
          <w:lang w:val="es-EC"/>
        </w:rPr>
      </w:pPr>
    </w:p>
    <w:p w:rsidR="00000000" w:rsidRDefault="00BB3079">
      <w:pPr>
        <w:pStyle w:val="Ttulo4"/>
        <w:numPr>
          <w:ilvl w:val="0"/>
          <w:numId w:val="10"/>
        </w:numPr>
        <w:rPr>
          <w:lang w:val="es-EC"/>
        </w:rPr>
      </w:pPr>
      <w:bookmarkStart w:id="54" w:name="_Toc9259681"/>
      <w:r>
        <w:rPr>
          <w:lang w:val="es-EC"/>
        </w:rPr>
        <w:t>Solamente el concepto de flujo de caja es relevante.-</w:t>
      </w:r>
      <w:bookmarkEnd w:id="54"/>
    </w:p>
    <w:p w:rsidR="00000000" w:rsidRDefault="00BB3079">
      <w:pPr>
        <w:rPr>
          <w:lang w:val="es-EC"/>
        </w:rPr>
      </w:pPr>
      <w:r>
        <w:rPr>
          <w:lang w:val="es-EC"/>
        </w:rPr>
        <w:t>El primer punto y el mas relevante en la regla del VAN es el con</w:t>
      </w:r>
      <w:r>
        <w:rPr>
          <w:lang w:val="es-EC"/>
        </w:rPr>
        <w:t>cepto de flujo de caja. El flujo de caja es el mas elemental de los conceptos posibles; es simplemente la diferencia entre s</w:t>
      </w:r>
      <w:r>
        <w:rPr>
          <w:lang w:val="es-EC"/>
        </w:rPr>
        <w:t>u</w:t>
      </w:r>
      <w:r>
        <w:rPr>
          <w:lang w:val="es-EC"/>
        </w:rPr>
        <w:t>cres recibidos y sucres pagados. Sin embargo, mucha gente confunde flujo de caja con estado de pérdidas y ganancias.</w:t>
      </w:r>
    </w:p>
    <w:p w:rsidR="00000000" w:rsidRDefault="00BB3079">
      <w:pPr>
        <w:rPr>
          <w:lang w:val="es-EC"/>
        </w:rPr>
      </w:pPr>
      <w:r>
        <w:rPr>
          <w:lang w:val="es-EC"/>
        </w:rPr>
        <w:t>Los contadores</w:t>
      </w:r>
      <w:r>
        <w:rPr>
          <w:lang w:val="es-EC"/>
        </w:rPr>
        <w:t xml:space="preserve"> empiezan con “Sucres que entran” y “Sucres que salen”, pero para obtener ingresos contables ellos ajustan la información en dos maneras importantes. Primero tratan de mostrar como se obtienen las utilidades en lugar de indicar cuando la empresa y sus clie</w:t>
      </w:r>
      <w:r>
        <w:rPr>
          <w:lang w:val="es-EC"/>
        </w:rPr>
        <w:t>ntes pueden pagar sus cuentas. Segundo, tratan de clasificar los flujos de caja en dos categorías: gastos corrientes y gastos de capital.</w:t>
      </w:r>
    </w:p>
    <w:p w:rsidR="00000000" w:rsidRDefault="00BB3079">
      <w:pPr>
        <w:rPr>
          <w:lang w:val="es-EC"/>
        </w:rPr>
      </w:pPr>
      <w:r>
        <w:rPr>
          <w:lang w:val="es-EC"/>
        </w:rPr>
        <w:t>Los gastos corrientes se deducen cuando se calculan utilidades pero no se deducen los gastos de capital. Los gastos de</w:t>
      </w:r>
      <w:r>
        <w:rPr>
          <w:lang w:val="es-EC"/>
        </w:rPr>
        <w:t xml:space="preserve"> capital se deprecian sobre un número de años y se deduce el asiento contable de la depreciación anual de las utilidades.  Como resultado de estos procedimientos, las utilidades incluyen parte de los flujos de caja y excluyen  otra parte y, además son redu</w:t>
      </w:r>
      <w:r>
        <w:rPr>
          <w:lang w:val="es-EC"/>
        </w:rPr>
        <w:t>c</w:t>
      </w:r>
      <w:r>
        <w:rPr>
          <w:lang w:val="es-EC"/>
        </w:rPr>
        <w:t>i</w:t>
      </w:r>
      <w:r>
        <w:rPr>
          <w:lang w:val="es-EC"/>
        </w:rPr>
        <w:t>das por valores de depreciación, que en realidad no constituyen parte de los flujos de caja.</w:t>
      </w:r>
    </w:p>
    <w:p w:rsidR="00000000" w:rsidRDefault="00BB3079">
      <w:pPr>
        <w:rPr>
          <w:lang w:val="es-EC"/>
        </w:rPr>
      </w:pPr>
      <w:r>
        <w:rPr>
          <w:lang w:val="es-EC"/>
        </w:rPr>
        <w:t>Se debe de estimar siempre los flujos de caja después del pago de impuestos. Algunas empr</w:t>
      </w:r>
      <w:r>
        <w:rPr>
          <w:lang w:val="es-EC"/>
        </w:rPr>
        <w:t>e</w:t>
      </w:r>
      <w:r>
        <w:rPr>
          <w:lang w:val="es-EC"/>
        </w:rPr>
        <w:t>sas no deducen los pagos de impuestos y tratan de corregir este error d</w:t>
      </w:r>
      <w:r>
        <w:rPr>
          <w:lang w:val="es-EC"/>
        </w:rPr>
        <w:t>escontando los flujos de caja a una mayor tasa de costo de oportunidad. Desgraciadamente no existe una fórmula confiable para realizar tales ajustes a la tasa de descuento. Para efectos del cálculo de impue</w:t>
      </w:r>
      <w:r>
        <w:rPr>
          <w:lang w:val="es-EC"/>
        </w:rPr>
        <w:t>s</w:t>
      </w:r>
      <w:r>
        <w:rPr>
          <w:lang w:val="es-EC"/>
        </w:rPr>
        <w:t xml:space="preserve">tos, debe de considerarse el efecto que tiene la </w:t>
      </w:r>
      <w:r>
        <w:rPr>
          <w:lang w:val="es-EC"/>
        </w:rPr>
        <w:t xml:space="preserve">depreciación y amortizaciones en estos, pero no debe de considerárselos como egresos. </w:t>
      </w:r>
    </w:p>
    <w:p w:rsidR="00000000" w:rsidRDefault="00BB3079">
      <w:pPr>
        <w:rPr>
          <w:lang w:val="es-EC"/>
        </w:rPr>
      </w:pPr>
      <w:r>
        <w:rPr>
          <w:lang w:val="es-EC"/>
        </w:rPr>
        <w:t>Es importante registrar los flujos de caja solamente cuando ellos ocurren y no cuando se real</w:t>
      </w:r>
      <w:r>
        <w:rPr>
          <w:lang w:val="es-EC"/>
        </w:rPr>
        <w:t>i</w:t>
      </w:r>
      <w:r>
        <w:rPr>
          <w:lang w:val="es-EC"/>
        </w:rPr>
        <w:t>za su asiento contable o se realiza la venta. Por ejemplo, los impuestos de</w:t>
      </w:r>
      <w:r>
        <w:rPr>
          <w:lang w:val="es-EC"/>
        </w:rPr>
        <w:t>ben de ser desco</w:t>
      </w:r>
      <w:r>
        <w:rPr>
          <w:lang w:val="es-EC"/>
        </w:rPr>
        <w:t>n</w:t>
      </w:r>
      <w:r>
        <w:rPr>
          <w:lang w:val="es-EC"/>
        </w:rPr>
        <w:t>tados desde su  fecha actual de pago y no desde la fecha cuando se registra su asiento cont</w:t>
      </w:r>
      <w:r>
        <w:rPr>
          <w:lang w:val="es-EC"/>
        </w:rPr>
        <w:t>a</w:t>
      </w:r>
      <w:r>
        <w:rPr>
          <w:lang w:val="es-EC"/>
        </w:rPr>
        <w:t>ble.</w:t>
      </w:r>
    </w:p>
    <w:p w:rsidR="00000000" w:rsidRDefault="00BB3079">
      <w:pPr>
        <w:rPr>
          <w:lang w:val="es-EC"/>
        </w:rPr>
      </w:pPr>
    </w:p>
    <w:p w:rsidR="00000000" w:rsidRDefault="00BB3079">
      <w:pPr>
        <w:rPr>
          <w:lang w:val="es-EC"/>
        </w:rPr>
      </w:pPr>
      <w:r>
        <w:rPr>
          <w:lang w:val="es-EC"/>
        </w:rPr>
        <w:t>Se puede encontrar equivalencias entre el estado de pérdidas y ganancias contable y el flujo de caja del proyecto, sumando a la utilidad neta</w:t>
      </w:r>
      <w:r>
        <w:rPr>
          <w:lang w:val="es-EC"/>
        </w:rPr>
        <w:t xml:space="preserve"> los ajustes por gastos no desembolsados (c</w:t>
      </w:r>
      <w:r>
        <w:rPr>
          <w:lang w:val="es-EC"/>
        </w:rPr>
        <w:t>o</w:t>
      </w:r>
      <w:r>
        <w:rPr>
          <w:lang w:val="es-EC"/>
        </w:rPr>
        <w:t>mo la depreciación, amortización, provisiones o valor en libros de un activo que se vende), restándole los egresos no sujetos a impuesto (por ejemplo las inversiones de capital, compras para aumento de inventario</w:t>
      </w:r>
      <w:r>
        <w:rPr>
          <w:lang w:val="es-EC"/>
        </w:rPr>
        <w:t xml:space="preserve"> de materiales o productos, pagos de gastos ya provisionados, etc.) y sumándole los beneficios no sujetos a impuestos (como el valor de desecho del proyecto y la recuperación del capital de trabajo).       </w:t>
      </w:r>
    </w:p>
    <w:p w:rsidR="00000000" w:rsidRDefault="00BB3079">
      <w:pPr>
        <w:rPr>
          <w:lang w:val="es-EC"/>
        </w:rPr>
      </w:pPr>
      <w:r>
        <w:rPr>
          <w:lang w:val="es-EC"/>
        </w:rPr>
        <w:t>Resulta más sencillo e incluso mas realista el co</w:t>
      </w:r>
      <w:r>
        <w:rPr>
          <w:lang w:val="es-EC"/>
        </w:rPr>
        <w:t>nstruir el flujo de caja financiero por separado del estado de pérdidas y ganancias.</w:t>
      </w:r>
    </w:p>
    <w:p w:rsidR="00000000" w:rsidRDefault="00BB3079">
      <w:pPr>
        <w:rPr>
          <w:lang w:val="es-EC"/>
        </w:rPr>
      </w:pPr>
    </w:p>
    <w:p w:rsidR="00000000" w:rsidRDefault="00BB3079">
      <w:pPr>
        <w:pStyle w:val="Ttulo4"/>
        <w:numPr>
          <w:ilvl w:val="0"/>
          <w:numId w:val="10"/>
        </w:numPr>
        <w:rPr>
          <w:lang w:val="es-EC"/>
        </w:rPr>
      </w:pPr>
      <w:bookmarkStart w:id="55" w:name="_Toc9259682"/>
      <w:r>
        <w:rPr>
          <w:lang w:val="es-EC"/>
        </w:rPr>
        <w:t>Siempre estime flujos de caja en una base incremental.-</w:t>
      </w:r>
      <w:bookmarkEnd w:id="55"/>
    </w:p>
    <w:p w:rsidR="00000000" w:rsidRDefault="00BB3079">
      <w:pPr>
        <w:rPr>
          <w:lang w:val="es-EC"/>
        </w:rPr>
      </w:pPr>
      <w:r>
        <w:rPr>
          <w:lang w:val="es-EC"/>
        </w:rPr>
        <w:t>Esto es, que efecto adicional tiene la inversión que se está haciendo. El valor de un proyecto depende de todos lo</w:t>
      </w:r>
      <w:r>
        <w:rPr>
          <w:lang w:val="es-EC"/>
        </w:rPr>
        <w:t>s flujos de efectivo adicionales que se generen después de la aceptación de un proyecto. A continuación se  mencionan algunas sugerencias a tener en cuenta cuando se deba decidir que flujos de caja deben de ser  incluidos en la evaluación de un proyecto.</w:t>
      </w:r>
    </w:p>
    <w:p w:rsidR="00000000" w:rsidRDefault="00BB3079">
      <w:pPr>
        <w:rPr>
          <w:lang w:val="es-EC"/>
        </w:rPr>
      </w:pPr>
    </w:p>
    <w:p w:rsidR="00000000" w:rsidRDefault="00BB3079">
      <w:pPr>
        <w:rPr>
          <w:lang w:val="es-EC"/>
        </w:rPr>
      </w:pPr>
      <w:r>
        <w:rPr>
          <w:lang w:val="es-EC"/>
        </w:rPr>
        <w:t>No confunda retornos promedio con  ganancias incrementales. Algunos inversionistas son re</w:t>
      </w:r>
      <w:r>
        <w:rPr>
          <w:lang w:val="es-EC"/>
        </w:rPr>
        <w:t>a</w:t>
      </w:r>
      <w:r>
        <w:rPr>
          <w:lang w:val="es-EC"/>
        </w:rPr>
        <w:t>cios a invertir mas dinero  en una línea de negocios que produce pérdidas. Pero, a veces, se puede encontrar oportunidades en las que el VAN incremental en una invers</w:t>
      </w:r>
      <w:r>
        <w:rPr>
          <w:lang w:val="es-EC"/>
        </w:rPr>
        <w:t>ión en una división no rentable es altamente positivo. De la misma manera, no siempre es buena política invertir más fondos en una división rentable, porque se puede llegar al punto en donde ya no hay bu</w:t>
      </w:r>
      <w:r>
        <w:rPr>
          <w:lang w:val="es-EC"/>
        </w:rPr>
        <w:t>e</w:t>
      </w:r>
      <w:r>
        <w:rPr>
          <w:lang w:val="es-EC"/>
        </w:rPr>
        <w:t>nas oportunidades de rentabilidad. Por ejemplo supon</w:t>
      </w:r>
      <w:r>
        <w:rPr>
          <w:lang w:val="es-EC"/>
        </w:rPr>
        <w:t>ga  un cultivo de peces que no sea muy rentable pero que necesite una inversión en un pozo de agua para seguir operando. El benef</w:t>
      </w:r>
      <w:r>
        <w:rPr>
          <w:lang w:val="es-EC"/>
        </w:rPr>
        <w:t>i</w:t>
      </w:r>
      <w:r>
        <w:rPr>
          <w:lang w:val="es-EC"/>
        </w:rPr>
        <w:t xml:space="preserve">cio incremental aquí será toda la producción de peces que se generará </w:t>
      </w:r>
      <w:r>
        <w:rPr>
          <w:i/>
          <w:lang w:val="es-EC"/>
        </w:rPr>
        <w:t>versus</w:t>
      </w:r>
      <w:r>
        <w:rPr>
          <w:lang w:val="es-EC"/>
        </w:rPr>
        <w:t xml:space="preserve"> la no producción de peces. El VAN incremental pue</w:t>
      </w:r>
      <w:r>
        <w:rPr>
          <w:lang w:val="es-EC"/>
        </w:rPr>
        <w:t>de ser enorme. Por supuesto, estos beneficios deben de ser netos de todos los costos e inversiones subsiguientes, de lo contrario la empresa puede e</w:t>
      </w:r>
      <w:r>
        <w:rPr>
          <w:lang w:val="es-EC"/>
        </w:rPr>
        <w:t>m</w:t>
      </w:r>
      <w:r>
        <w:rPr>
          <w:lang w:val="es-EC"/>
        </w:rPr>
        <w:t>barcarse en la reconstrucción parte a parte de una línea no rentable.</w:t>
      </w:r>
    </w:p>
    <w:p w:rsidR="00000000" w:rsidRDefault="00BB3079">
      <w:pPr>
        <w:rPr>
          <w:lang w:val="es-EC"/>
        </w:rPr>
      </w:pPr>
    </w:p>
    <w:p w:rsidR="00000000" w:rsidRDefault="00BB3079">
      <w:pPr>
        <w:rPr>
          <w:lang w:val="es-EC"/>
        </w:rPr>
      </w:pPr>
      <w:r>
        <w:rPr>
          <w:lang w:val="es-EC"/>
        </w:rPr>
        <w:t>Incluya todos los efectos relacionad</w:t>
      </w:r>
      <w:r>
        <w:rPr>
          <w:lang w:val="es-EC"/>
        </w:rPr>
        <w:t>os. Es importante incluir los efectos que el proyecto va a tener en el resto de los negocios. Por ejemplo, una inversión en una finca de cultivo puede no ser muy rentable, pero puede generar beneficios importantes al aumentar el volumen de proc</w:t>
      </w:r>
      <w:r>
        <w:rPr>
          <w:lang w:val="es-EC"/>
        </w:rPr>
        <w:t>e</w:t>
      </w:r>
      <w:r>
        <w:rPr>
          <w:lang w:val="es-EC"/>
        </w:rPr>
        <w:t>so en la pl</w:t>
      </w:r>
      <w:r>
        <w:rPr>
          <w:lang w:val="es-EC"/>
        </w:rPr>
        <w:t>anta y el nivel de ventas.</w:t>
      </w:r>
    </w:p>
    <w:p w:rsidR="00000000" w:rsidRDefault="00BB3079">
      <w:pPr>
        <w:rPr>
          <w:lang w:val="es-EC"/>
        </w:rPr>
      </w:pPr>
    </w:p>
    <w:p w:rsidR="00000000" w:rsidRDefault="00BB3079">
      <w:pPr>
        <w:rPr>
          <w:lang w:val="es-EC"/>
        </w:rPr>
      </w:pPr>
      <w:r>
        <w:rPr>
          <w:lang w:val="es-EC"/>
        </w:rPr>
        <w:t xml:space="preserve">No se olvide de los requerimientos de capital de trabajo. </w:t>
      </w:r>
    </w:p>
    <w:p w:rsidR="00000000" w:rsidRDefault="00BB3079">
      <w:pPr>
        <w:rPr>
          <w:lang w:val="es-EC"/>
        </w:rPr>
      </w:pPr>
    </w:p>
    <w:p w:rsidR="00000000" w:rsidRDefault="00BB3079">
      <w:pPr>
        <w:rPr>
          <w:lang w:val="es-EC"/>
        </w:rPr>
      </w:pPr>
      <w:r>
        <w:rPr>
          <w:lang w:val="es-EC"/>
        </w:rPr>
        <w:t>Olvídese de los costos incurridos en el pasado que no sean pertinentes con el proyecto (Costos hundidos). Estos, son egresos pasados e irreversibles, por lo que no pued</w:t>
      </w:r>
      <w:r>
        <w:rPr>
          <w:lang w:val="es-EC"/>
        </w:rPr>
        <w:t>en ser afectados por la decisión de aceptar o rechazar un proyecto y, por lo tanto, deben de ser ignorados. Un eje</w:t>
      </w:r>
      <w:r>
        <w:rPr>
          <w:lang w:val="es-EC"/>
        </w:rPr>
        <w:t>m</w:t>
      </w:r>
      <w:r>
        <w:rPr>
          <w:lang w:val="es-EC"/>
        </w:rPr>
        <w:t>plo de esto es por ejemplo ciertas camaroneras que estuvieron paralizadas durante el periodo del Síndrome de Taura. Durante este tiempo, no s</w:t>
      </w:r>
      <w:r>
        <w:rPr>
          <w:lang w:val="es-EC"/>
        </w:rPr>
        <w:t>e podía vender dichas camaroneras al precio que se las compró, por lo que, si se pensaba realizar otro cultivo distinto en dichas instalaci</w:t>
      </w:r>
      <w:r>
        <w:rPr>
          <w:lang w:val="es-EC"/>
        </w:rPr>
        <w:t>o</w:t>
      </w:r>
      <w:r>
        <w:rPr>
          <w:lang w:val="es-EC"/>
        </w:rPr>
        <w:t xml:space="preserve">nes, no se debía de castigar con la totalidad de este egreso ya realizado al proyecto nuevo, si no solamente con lo </w:t>
      </w:r>
      <w:r>
        <w:rPr>
          <w:lang w:val="es-EC"/>
        </w:rPr>
        <w:t>que le correspondía.</w:t>
      </w:r>
    </w:p>
    <w:p w:rsidR="00000000" w:rsidRDefault="00BB3079">
      <w:pPr>
        <w:rPr>
          <w:lang w:val="es-EC"/>
        </w:rPr>
      </w:pPr>
    </w:p>
    <w:p w:rsidR="00000000" w:rsidRDefault="00BB3079">
      <w:pPr>
        <w:rPr>
          <w:lang w:val="es-EC"/>
        </w:rPr>
      </w:pPr>
      <w:r>
        <w:rPr>
          <w:lang w:val="es-EC"/>
        </w:rPr>
        <w:t xml:space="preserve">Incluya los costos de oportunidad. El costo de un recurso puede ser relevante a la decisión de invertir aún cuando no se produzca un intercambio de efectivo. Suponga en el caso anterior que si se hubiera podido vender dichos activos. </w:t>
      </w:r>
      <w:r>
        <w:rPr>
          <w:lang w:val="es-EC"/>
        </w:rPr>
        <w:t xml:space="preserve">En este caso se debería de considerar este valor como parte de la inversión. </w:t>
      </w:r>
    </w:p>
    <w:p w:rsidR="00000000" w:rsidRDefault="00BB3079">
      <w:pPr>
        <w:rPr>
          <w:lang w:val="es-EC"/>
        </w:rPr>
      </w:pPr>
    </w:p>
    <w:p w:rsidR="00000000" w:rsidRDefault="00BB3079">
      <w:pPr>
        <w:rPr>
          <w:lang w:val="es-EC"/>
        </w:rPr>
      </w:pPr>
      <w:r>
        <w:rPr>
          <w:lang w:val="es-EC"/>
        </w:rPr>
        <w:t>Esté atento a los gastos generales imputados a un proyecto. Estos incluyen ítems tales como sueldos administrativos, gastos de supervisión, alquileres, etc. Estos no están relac</w:t>
      </w:r>
      <w:r>
        <w:rPr>
          <w:lang w:val="es-EC"/>
        </w:rPr>
        <w:t>ionados con ningún proyecto en particular pero deben de ser cargados a algún lugar, por lo que se los asi</w:t>
      </w:r>
      <w:r>
        <w:rPr>
          <w:lang w:val="es-EC"/>
        </w:rPr>
        <w:t>g</w:t>
      </w:r>
      <w:r>
        <w:rPr>
          <w:lang w:val="es-EC"/>
        </w:rPr>
        <w:t>na con base en algún porcentaje. El principio de flujos de caja incrementales dice que en el análisis de una inversión debemos de incluir solamente lo</w:t>
      </w:r>
      <w:r>
        <w:rPr>
          <w:lang w:val="es-EC"/>
        </w:rPr>
        <w:t xml:space="preserve">s gastos adicionales que resulten del proyecto considerado. El proyecto puede o no generar gastos generales adicionales, y  por lo tanto debemos de estar atentos a la asignación contable de este tipo de gastos. Por ejemplo suponga que una empresa con alta </w:t>
      </w:r>
      <w:r>
        <w:rPr>
          <w:lang w:val="es-EC"/>
        </w:rPr>
        <w:t>carga administrativos y con una política de asignar dichos gastos con base en las hectáreas está evaluando la adquisición de una camaronera extensiva de gran tamaño. Debido a su hectareaje, puede que se le asigne a esta finca más gastos a</w:t>
      </w:r>
      <w:r>
        <w:rPr>
          <w:lang w:val="es-EC"/>
        </w:rPr>
        <w:t>d</w:t>
      </w:r>
      <w:r>
        <w:rPr>
          <w:lang w:val="es-EC"/>
        </w:rPr>
        <w:t xml:space="preserve">ministrativos de </w:t>
      </w:r>
      <w:r>
        <w:rPr>
          <w:lang w:val="es-EC"/>
        </w:rPr>
        <w:t>los que verdaderamente va a generar adicionales a los que actualmente exi</w:t>
      </w:r>
      <w:r>
        <w:rPr>
          <w:lang w:val="es-EC"/>
        </w:rPr>
        <w:t>s</w:t>
      </w:r>
      <w:r>
        <w:rPr>
          <w:lang w:val="es-EC"/>
        </w:rPr>
        <w:t>ten.</w:t>
      </w:r>
    </w:p>
    <w:p w:rsidR="00000000" w:rsidRDefault="00BB3079">
      <w:pPr>
        <w:rPr>
          <w:lang w:val="es-EC"/>
        </w:rPr>
      </w:pPr>
    </w:p>
    <w:p w:rsidR="00000000" w:rsidRDefault="00BB3079">
      <w:pPr>
        <w:pStyle w:val="Ttulo4"/>
        <w:numPr>
          <w:ilvl w:val="0"/>
          <w:numId w:val="10"/>
        </w:numPr>
        <w:rPr>
          <w:lang w:val="es-EC"/>
        </w:rPr>
      </w:pPr>
      <w:bookmarkStart w:id="56" w:name="_Toc9259683"/>
      <w:r>
        <w:rPr>
          <w:lang w:val="es-EC"/>
        </w:rPr>
        <w:t>Sea consistente en su tratamiento de la inflación.-</w:t>
      </w:r>
      <w:bookmarkEnd w:id="56"/>
    </w:p>
    <w:p w:rsidR="00000000" w:rsidRDefault="00BB3079">
      <w:pPr>
        <w:rPr>
          <w:lang w:val="es-EC"/>
        </w:rPr>
      </w:pPr>
      <w:r>
        <w:rPr>
          <w:lang w:val="es-EC"/>
        </w:rPr>
        <w:t>Las tasas de interés se cotizan en términos nominales y no en términos reales. Por ejemplo, supongamos que la tasa de interé</w:t>
      </w:r>
      <w:r>
        <w:rPr>
          <w:lang w:val="es-EC"/>
        </w:rPr>
        <w:t xml:space="preserve">s de un bono de $100 es del 8%, y que la tasa esperada de inflación es del 6%. Si uno compra este bono, después de un año recuperaremos el principal mas los intereses generados, esto es $1,080. Pero si quisiéramos saber el poder de compra de estos $1,080, </w:t>
      </w:r>
      <w:r>
        <w:rPr>
          <w:lang w:val="es-EC"/>
        </w:rPr>
        <w:t>tendríamos que comparar estos dólares a recibir dentro de un año con el poder adquisitivo de los dólares actuales (1080/1.06)=$1,019, por lo que el retorno real sería del 1.9%. El retorno nominal es cierto pero el retorno real es solamente esperado. El ret</w:t>
      </w:r>
      <w:r>
        <w:rPr>
          <w:lang w:val="es-EC"/>
        </w:rPr>
        <w:t>orno real efectivo solo puede calcularse después de un año cuando sepamos la tasa de inflación a esa fecha.</w:t>
      </w:r>
    </w:p>
    <w:p w:rsidR="00000000" w:rsidRDefault="00BB3079">
      <w:pPr>
        <w:rPr>
          <w:lang w:val="es-EC"/>
        </w:rPr>
      </w:pPr>
      <w:r>
        <w:rPr>
          <w:lang w:val="es-EC"/>
        </w:rPr>
        <w:t>Las tasas de interés contienen dentro de ellas un premio a la inflación, un premio al riesgo y un crecimiento real. El crecimiento real es de alrede</w:t>
      </w:r>
      <w:r>
        <w:rPr>
          <w:lang w:val="es-EC"/>
        </w:rPr>
        <w:t>dor de 0.4%, y es el que dan los papeles del tesoro de los Estados Unidos. El premio al riesgo varia de acuerdo al tipo de inversión. Por ejemplo los papeles del tesoro, al no tener riesgo tienen un premio de 0. Los bonos del gobie</w:t>
      </w:r>
      <w:r>
        <w:rPr>
          <w:lang w:val="es-EC"/>
        </w:rPr>
        <w:t>r</w:t>
      </w:r>
      <w:r>
        <w:rPr>
          <w:lang w:val="es-EC"/>
        </w:rPr>
        <w:t>no tienen alrededor de 1</w:t>
      </w:r>
      <w:r>
        <w:rPr>
          <w:lang w:val="es-EC"/>
        </w:rPr>
        <w:t>%, los bonos corporativos cerca de 1.7% y las acciones comunes alr</w:t>
      </w:r>
      <w:r>
        <w:rPr>
          <w:lang w:val="es-EC"/>
        </w:rPr>
        <w:t>e</w:t>
      </w:r>
      <w:r>
        <w:rPr>
          <w:lang w:val="es-EC"/>
        </w:rPr>
        <w:t>dedor de 8.4%</w:t>
      </w:r>
    </w:p>
    <w:p w:rsidR="00000000" w:rsidRDefault="00BB3079">
      <w:pPr>
        <w:rPr>
          <w:lang w:val="es-EC"/>
        </w:rPr>
      </w:pPr>
      <w:r>
        <w:rPr>
          <w:lang w:val="es-EC"/>
        </w:rPr>
        <w:t>Si la tasa de descuento está estipulada en términos nominales, entonces se requiere que todos los flujos de caja sean estimados en términos nominales, tomando en cuenta las te</w:t>
      </w:r>
      <w:r>
        <w:rPr>
          <w:lang w:val="es-EC"/>
        </w:rPr>
        <w:t>ndencias en precios de venta, costos, mano de obra y materiales. Igualmente, la tasa de descuento depe</w:t>
      </w:r>
      <w:r>
        <w:rPr>
          <w:lang w:val="es-EC"/>
        </w:rPr>
        <w:t>n</w:t>
      </w:r>
      <w:r>
        <w:rPr>
          <w:lang w:val="es-EC"/>
        </w:rPr>
        <w:t>de de la moneda con que se trabaja. Si se trabaja en sucres con inflación se usará una tasa en sucres con inflación, si se trabaja en sucres sin inflació</w:t>
      </w:r>
      <w:r>
        <w:rPr>
          <w:lang w:val="es-EC"/>
        </w:rPr>
        <w:t>n, se usará una tasa de descuento m</w:t>
      </w:r>
      <w:r>
        <w:rPr>
          <w:lang w:val="es-EC"/>
        </w:rPr>
        <w:t>u</w:t>
      </w:r>
      <w:r>
        <w:rPr>
          <w:lang w:val="es-EC"/>
        </w:rPr>
        <w:t>cho más baja. Si trabajamos en dólares con inflación, se usará una tasa de descuento en dól</w:t>
      </w:r>
      <w:r>
        <w:rPr>
          <w:lang w:val="es-EC"/>
        </w:rPr>
        <w:t>a</w:t>
      </w:r>
      <w:r>
        <w:rPr>
          <w:lang w:val="es-EC"/>
        </w:rPr>
        <w:t>res con inflación, y si se trabaja con dólares sin inflación se  usará una tasa ligeramente menor.</w:t>
      </w:r>
    </w:p>
    <w:p w:rsidR="00000000" w:rsidRDefault="00BB3079">
      <w:pPr>
        <w:rPr>
          <w:lang w:val="es-EC"/>
        </w:rPr>
      </w:pPr>
    </w:p>
    <w:p w:rsidR="00000000" w:rsidRDefault="00BB3079">
      <w:pPr>
        <w:rPr>
          <w:lang w:val="es-EC"/>
        </w:rPr>
      </w:pPr>
    </w:p>
    <w:p w:rsidR="00000000" w:rsidRDefault="00BB3079">
      <w:pPr>
        <w:pStyle w:val="Ttulo2"/>
        <w:rPr>
          <w:lang w:val="es-EC"/>
        </w:rPr>
      </w:pPr>
      <w:r>
        <w:rPr>
          <w:lang w:val="es-EC"/>
        </w:rPr>
        <w:br w:type="page"/>
      </w:r>
      <w:bookmarkStart w:id="57" w:name="_Toc9259684"/>
      <w:r>
        <w:rPr>
          <w:lang w:val="es-EC"/>
        </w:rPr>
        <w:t>Fundamentos de prefactibil</w:t>
      </w:r>
      <w:r>
        <w:rPr>
          <w:lang w:val="es-EC"/>
        </w:rPr>
        <w:t>idad para proyectos de Acuicultura</w:t>
      </w:r>
      <w:bookmarkEnd w:id="57"/>
    </w:p>
    <w:p w:rsidR="00000000" w:rsidRDefault="00BB3079">
      <w:pPr>
        <w:rPr>
          <w:lang w:val="es-EC"/>
        </w:rPr>
      </w:pPr>
      <w:r>
        <w:rPr>
          <w:lang w:val="es-EC"/>
        </w:rPr>
        <w:t>Si bien toda decisión de inversión debe responder a un estudio previo de las ventajas y desve</w:t>
      </w:r>
      <w:r>
        <w:rPr>
          <w:lang w:val="es-EC"/>
        </w:rPr>
        <w:t>n</w:t>
      </w:r>
      <w:r>
        <w:rPr>
          <w:lang w:val="es-EC"/>
        </w:rPr>
        <w:t xml:space="preserve">tajas asociadas con su implementación, la profundidad con que se realice dependerá de cada proyecto en particular. </w:t>
      </w:r>
    </w:p>
    <w:p w:rsidR="00000000" w:rsidRDefault="00BB3079">
      <w:pPr>
        <w:rPr>
          <w:lang w:val="es-EC"/>
        </w:rPr>
      </w:pPr>
      <w:r>
        <w:rPr>
          <w:lang w:val="es-EC"/>
        </w:rPr>
        <w:t xml:space="preserve">Hay varios </w:t>
      </w:r>
      <w:r>
        <w:rPr>
          <w:lang w:val="es-EC"/>
        </w:rPr>
        <w:t xml:space="preserve">estudios que deben de realizarse para evaluar  el proyecto. Cualquiera de estos que resulte negativo determinará que el proyecto no debe de realizarse. </w:t>
      </w:r>
    </w:p>
    <w:p w:rsidR="00000000" w:rsidRDefault="00BB3079">
      <w:pPr>
        <w:rPr>
          <w:lang w:val="es-EC"/>
        </w:rPr>
      </w:pPr>
      <w:r>
        <w:rPr>
          <w:lang w:val="es-EC"/>
        </w:rPr>
        <w:t>Para tomar una decisión sobre un proyecto, es necesario que este sea sometido antes a un análisis multi</w:t>
      </w:r>
      <w:r>
        <w:rPr>
          <w:lang w:val="es-EC"/>
        </w:rPr>
        <w:t>disciplinario de diferentes especialistas. Una decisión de este tipo no puede ser tomada por una sola persona con un enfoque limitado, o ser analizada desde solo un punto de vista. Aunque no se puede hablar de una metodología rígida que guíe las tomas de d</w:t>
      </w:r>
      <w:r>
        <w:rPr>
          <w:lang w:val="es-EC"/>
        </w:rPr>
        <w:t>ecisiones sobre un proyecto, sí es posible afirmar categóricamente que una decisión debe de estar bas</w:t>
      </w:r>
      <w:r>
        <w:rPr>
          <w:lang w:val="es-EC"/>
        </w:rPr>
        <w:t>a</w:t>
      </w:r>
      <w:r>
        <w:rPr>
          <w:lang w:val="es-EC"/>
        </w:rPr>
        <w:t>da siempre en el análisis de muchos antecedentes con la aplicación de una metodología lógica que abarque la consideración de todos los factores que partic</w:t>
      </w:r>
      <w:r>
        <w:rPr>
          <w:lang w:val="es-EC"/>
        </w:rPr>
        <w:t>ipan y afectan al proyecto.</w:t>
      </w:r>
    </w:p>
    <w:p w:rsidR="00000000" w:rsidRDefault="00BB3079">
      <w:pPr>
        <w:rPr>
          <w:lang w:val="es-EC"/>
        </w:rPr>
      </w:pPr>
    </w:p>
    <w:p w:rsidR="00000000" w:rsidRDefault="00BB3079">
      <w:pPr>
        <w:rPr>
          <w:lang w:val="es-EC"/>
        </w:rPr>
      </w:pPr>
      <w:r>
        <w:rPr>
          <w:lang w:val="es-EC"/>
        </w:rPr>
        <w:t>Entre los estudios de prefactibilidad que deben de realizarse al evaluar un proyecto podemos citar los siguientes:</w:t>
      </w:r>
    </w:p>
    <w:p w:rsidR="00000000" w:rsidRDefault="00BB3079">
      <w:pPr>
        <w:pStyle w:val="Ttulo3"/>
        <w:rPr>
          <w:lang w:val="es-EC"/>
        </w:rPr>
      </w:pPr>
      <w:bookmarkStart w:id="58" w:name="_Toc9259685"/>
      <w:r>
        <w:rPr>
          <w:lang w:val="es-EC"/>
        </w:rPr>
        <w:t>Estudio de Viabilidad Comercial y de Mercado.-</w:t>
      </w:r>
      <w:bookmarkEnd w:id="58"/>
    </w:p>
    <w:p w:rsidR="00000000" w:rsidRDefault="00BB3079">
      <w:pPr>
        <w:rPr>
          <w:lang w:val="es-EC"/>
        </w:rPr>
      </w:pPr>
      <w:r>
        <w:rPr>
          <w:lang w:val="es-EC"/>
        </w:rPr>
        <w:t>El estudio de viabilidad comercial indicará si el mercado apetece</w:t>
      </w:r>
      <w:r>
        <w:rPr>
          <w:lang w:val="es-EC"/>
        </w:rPr>
        <w:t xml:space="preserve"> o no el bien o servicio prod</w:t>
      </w:r>
      <w:r>
        <w:rPr>
          <w:lang w:val="es-EC"/>
        </w:rPr>
        <w:t>u</w:t>
      </w:r>
      <w:r>
        <w:rPr>
          <w:lang w:val="es-EC"/>
        </w:rPr>
        <w:t>cido, cuantificará volúmenes, precios, sensibilidades, etc. Y, permitirá determinar si se debe de postergar o rechazar un proyecto, sin necesidad de asumir los costos de un estudio económico completo. En muchos casos, la viabi</w:t>
      </w:r>
      <w:r>
        <w:rPr>
          <w:lang w:val="es-EC"/>
        </w:rPr>
        <w:t xml:space="preserve">lidad  comercial se incorpora como parte del estudio de mercado en la viabilidad financiera. </w:t>
      </w:r>
    </w:p>
    <w:p w:rsidR="00000000" w:rsidRDefault="00BB3079">
      <w:pPr>
        <w:rPr>
          <w:lang w:val="es-EC"/>
        </w:rPr>
      </w:pPr>
    </w:p>
    <w:p w:rsidR="00000000" w:rsidRDefault="00BB3079">
      <w:pPr>
        <w:rPr>
          <w:lang w:val="es-EC"/>
        </w:rPr>
      </w:pPr>
      <w:r>
        <w:rPr>
          <w:lang w:val="es-EC"/>
        </w:rPr>
        <w:t>Este estudio debe de incluir: Un estudio de la demanda, esto es la cantidad de bienes y serv</w:t>
      </w:r>
      <w:r>
        <w:rPr>
          <w:lang w:val="es-EC"/>
        </w:rPr>
        <w:t>i</w:t>
      </w:r>
      <w:r>
        <w:rPr>
          <w:lang w:val="es-EC"/>
        </w:rPr>
        <w:t>cios que el mercado requiere a un precio determinado para satisfacer</w:t>
      </w:r>
      <w:r>
        <w:rPr>
          <w:lang w:val="es-EC"/>
        </w:rPr>
        <w:t xml:space="preserve"> una necesidad. Un est</w:t>
      </w:r>
      <w:r>
        <w:rPr>
          <w:lang w:val="es-EC"/>
        </w:rPr>
        <w:t>u</w:t>
      </w:r>
      <w:r>
        <w:rPr>
          <w:lang w:val="es-EC"/>
        </w:rPr>
        <w:t>dio de la oferta y la competencia, o, la cantidad de Bienes y servicios que se ponen o pondrán a disposición del mercado a un precio dado, y su participación del mercado. Un estudio de pr</w:t>
      </w:r>
      <w:r>
        <w:rPr>
          <w:lang w:val="es-EC"/>
        </w:rPr>
        <w:t>e</w:t>
      </w:r>
      <w:r>
        <w:rPr>
          <w:lang w:val="es-EC"/>
        </w:rPr>
        <w:t>cios, en donde se deberá incluir la elasticid</w:t>
      </w:r>
      <w:r>
        <w:rPr>
          <w:lang w:val="es-EC"/>
        </w:rPr>
        <w:t>ad,  y pendientes de los mismos. Estudio de polít</w:t>
      </w:r>
      <w:r>
        <w:rPr>
          <w:lang w:val="es-EC"/>
        </w:rPr>
        <w:t>i</w:t>
      </w:r>
      <w:r>
        <w:rPr>
          <w:lang w:val="es-EC"/>
        </w:rPr>
        <w:t>cas de comercialización, que incluyen canales de distribución, niveles de descuentos, márg</w:t>
      </w:r>
      <w:r>
        <w:rPr>
          <w:lang w:val="es-EC"/>
        </w:rPr>
        <w:t>e</w:t>
      </w:r>
      <w:r>
        <w:rPr>
          <w:lang w:val="es-EC"/>
        </w:rPr>
        <w:t>nes en la cadena, políticas de crédito, etc. Y un estudio de los proveedores, que deberá de incluir la disponibilid</w:t>
      </w:r>
      <w:r>
        <w:rPr>
          <w:lang w:val="es-EC"/>
        </w:rPr>
        <w:t>ad, calidad y precio  de los insumos, cantidad y tipo de proveedores y el poder de control que estos proveedores puedan tener sobre el proyecto.</w:t>
      </w:r>
    </w:p>
    <w:p w:rsidR="00000000" w:rsidRDefault="00BB3079">
      <w:pPr>
        <w:rPr>
          <w:lang w:val="es-EC"/>
        </w:rPr>
      </w:pPr>
    </w:p>
    <w:p w:rsidR="00000000" w:rsidRDefault="00BB3079">
      <w:pPr>
        <w:rPr>
          <w:lang w:val="es-EC"/>
        </w:rPr>
      </w:pPr>
      <w:r>
        <w:rPr>
          <w:lang w:val="es-EC"/>
        </w:rPr>
        <w:t>El factor mercado es tal vez, el más decisivo o el que mayor efecto tendrá sobre el resultado final de la eval</w:t>
      </w:r>
      <w:r>
        <w:rPr>
          <w:lang w:val="es-EC"/>
        </w:rPr>
        <w:t>uación, ya que de nada sirve producir de la forma más eficiente un bien o serv</w:t>
      </w:r>
      <w:r>
        <w:rPr>
          <w:lang w:val="es-EC"/>
        </w:rPr>
        <w:t>i</w:t>
      </w:r>
      <w:r>
        <w:rPr>
          <w:lang w:val="es-EC"/>
        </w:rPr>
        <w:t>cio, si no podemos vender suficiente cantidad de él a un precio que nos garantice una rentabil</w:t>
      </w:r>
      <w:r>
        <w:rPr>
          <w:lang w:val="es-EC"/>
        </w:rPr>
        <w:t>i</w:t>
      </w:r>
      <w:r>
        <w:rPr>
          <w:lang w:val="es-EC"/>
        </w:rPr>
        <w:t>dad adecu</w:t>
      </w:r>
      <w:r>
        <w:rPr>
          <w:lang w:val="es-EC"/>
        </w:rPr>
        <w:t>a</w:t>
      </w:r>
      <w:r>
        <w:rPr>
          <w:lang w:val="es-EC"/>
        </w:rPr>
        <w:t>da.</w:t>
      </w:r>
    </w:p>
    <w:p w:rsidR="00000000" w:rsidRDefault="00BB3079">
      <w:pPr>
        <w:rPr>
          <w:lang w:val="es-EC"/>
        </w:rPr>
      </w:pPr>
    </w:p>
    <w:p w:rsidR="00000000" w:rsidRDefault="00BB3079">
      <w:pPr>
        <w:rPr>
          <w:lang w:val="es-EC"/>
        </w:rPr>
      </w:pPr>
      <w:r>
        <w:rPr>
          <w:lang w:val="es-EC"/>
        </w:rPr>
        <w:t>En acuicultura en el Ecuador, es especialmente importante considera</w:t>
      </w:r>
      <w:r>
        <w:rPr>
          <w:lang w:val="es-EC"/>
        </w:rPr>
        <w:t xml:space="preserve">r este punto. Con base en la experiencia del camarón, en donde el mercado mundial ha sido capaz de absorber toda la producción del país, muchos productores han incursionado en cultivo de otras especies, las cuales han sido viables técnicamente pero no han </w:t>
      </w:r>
      <w:r>
        <w:rPr>
          <w:lang w:val="es-EC"/>
        </w:rPr>
        <w:t>logrado vender sus producciones a precios que garanticen rentabilidad. El problema de esto puede  haber sido un débil estudio de viabil</w:t>
      </w:r>
      <w:r>
        <w:rPr>
          <w:lang w:val="es-EC"/>
        </w:rPr>
        <w:t>i</w:t>
      </w:r>
      <w:r>
        <w:rPr>
          <w:lang w:val="es-EC"/>
        </w:rPr>
        <w:t>dad come</w:t>
      </w:r>
      <w:r>
        <w:rPr>
          <w:lang w:val="es-EC"/>
        </w:rPr>
        <w:t>r</w:t>
      </w:r>
      <w:r>
        <w:rPr>
          <w:lang w:val="es-EC"/>
        </w:rPr>
        <w:t>cial y de mercado.</w:t>
      </w:r>
    </w:p>
    <w:p w:rsidR="00000000" w:rsidRDefault="00BB3079">
      <w:pPr>
        <w:rPr>
          <w:lang w:val="es-EC"/>
        </w:rPr>
      </w:pPr>
    </w:p>
    <w:p w:rsidR="00000000" w:rsidRDefault="00BB3079">
      <w:pPr>
        <w:rPr>
          <w:lang w:val="es-EC"/>
        </w:rPr>
      </w:pPr>
    </w:p>
    <w:p w:rsidR="00000000" w:rsidRDefault="00BB3079">
      <w:pPr>
        <w:rPr>
          <w:lang w:val="es-EC"/>
        </w:rPr>
      </w:pPr>
    </w:p>
    <w:p w:rsidR="00000000" w:rsidRDefault="00BB3079">
      <w:pPr>
        <w:pStyle w:val="Ttulo3"/>
        <w:rPr>
          <w:lang w:val="es-EC"/>
        </w:rPr>
      </w:pPr>
      <w:bookmarkStart w:id="59" w:name="_Toc9259686"/>
      <w:r>
        <w:rPr>
          <w:lang w:val="es-EC"/>
        </w:rPr>
        <w:t>Estudio Macroeconómico.-</w:t>
      </w:r>
      <w:bookmarkEnd w:id="59"/>
    </w:p>
    <w:p w:rsidR="00000000" w:rsidRDefault="00BB3079">
      <w:pPr>
        <w:rPr>
          <w:lang w:val="es-EC"/>
        </w:rPr>
      </w:pPr>
      <w:r>
        <w:rPr>
          <w:lang w:val="es-EC"/>
        </w:rPr>
        <w:t>El estudio macroeconómico incluye el estudio de las diversas var</w:t>
      </w:r>
      <w:r>
        <w:rPr>
          <w:lang w:val="es-EC"/>
        </w:rPr>
        <w:t>iables económicas del país en donde se va a realizar la pr</w:t>
      </w:r>
      <w:r>
        <w:rPr>
          <w:lang w:val="es-EC"/>
        </w:rPr>
        <w:t>o</w:t>
      </w:r>
      <w:r>
        <w:rPr>
          <w:lang w:val="es-EC"/>
        </w:rPr>
        <w:t xml:space="preserve">ducción,  del de mercado destino y del de proveedores. </w:t>
      </w:r>
    </w:p>
    <w:p w:rsidR="00000000" w:rsidRDefault="00BB3079">
      <w:pPr>
        <w:rPr>
          <w:lang w:val="es-EC"/>
        </w:rPr>
      </w:pPr>
      <w:r>
        <w:rPr>
          <w:lang w:val="es-EC"/>
        </w:rPr>
        <w:t>Todo esto es importante pues va a afectar directamente al proyecto. Por ejemplo tenemos: tasas de inflación internas que van a afectar nuestr</w:t>
      </w:r>
      <w:r>
        <w:rPr>
          <w:lang w:val="es-EC"/>
        </w:rPr>
        <w:t>os costos de producción, tasas de inflación externas que van encarecer los insumos importados, políticas cambiarias que pueden encar</w:t>
      </w:r>
      <w:r>
        <w:rPr>
          <w:lang w:val="es-EC"/>
        </w:rPr>
        <w:t>e</w:t>
      </w:r>
      <w:r>
        <w:rPr>
          <w:lang w:val="es-EC"/>
        </w:rPr>
        <w:t>cer o abaratar los insumos importados y/o afectar al precio que recibimos de las exportaciones, políticas salariales, creci</w:t>
      </w:r>
      <w:r>
        <w:rPr>
          <w:lang w:val="es-EC"/>
        </w:rPr>
        <w:t xml:space="preserve">miento de la economía, y desempleo en nuestros mercados, tasas de interés nacionales y extranjeras, políticas monetarias, etcétera. </w:t>
      </w:r>
    </w:p>
    <w:p w:rsidR="00000000" w:rsidRDefault="00BB3079">
      <w:pPr>
        <w:rPr>
          <w:lang w:val="es-EC"/>
        </w:rPr>
      </w:pPr>
    </w:p>
    <w:p w:rsidR="00000000" w:rsidRDefault="00BB3079">
      <w:pPr>
        <w:rPr>
          <w:lang w:val="es-EC"/>
        </w:rPr>
      </w:pPr>
      <w:r>
        <w:rPr>
          <w:lang w:val="es-EC"/>
        </w:rPr>
        <w:t>En proyectos de acuicultura para la exportación, las principales variables macroeconómicas nacionales que afectarán al pro</w:t>
      </w:r>
      <w:r>
        <w:rPr>
          <w:lang w:val="es-EC"/>
        </w:rPr>
        <w:t xml:space="preserve">yecto son inflación y tipo de cambio, las cuales determinan el rezago cambiario. </w:t>
      </w:r>
    </w:p>
    <w:p w:rsidR="00000000" w:rsidRDefault="00BB3079">
      <w:pPr>
        <w:rPr>
          <w:lang w:val="es-EC"/>
        </w:rPr>
      </w:pPr>
      <w:r>
        <w:rPr>
          <w:lang w:val="es-EC"/>
        </w:rPr>
        <w:t>Si bien el estudio macroeconómico en si no va decidir el realizar o no el proyecto, la inform</w:t>
      </w:r>
      <w:r>
        <w:rPr>
          <w:lang w:val="es-EC"/>
        </w:rPr>
        <w:t>a</w:t>
      </w:r>
      <w:r>
        <w:rPr>
          <w:lang w:val="es-EC"/>
        </w:rPr>
        <w:t>ción por él proporcionada va a afectar el análisis del mismo mediante los  otros</w:t>
      </w:r>
      <w:r>
        <w:rPr>
          <w:lang w:val="es-EC"/>
        </w:rPr>
        <w:t xml:space="preserve"> estudios.</w:t>
      </w:r>
    </w:p>
    <w:p w:rsidR="00000000" w:rsidRDefault="00BB3079">
      <w:pPr>
        <w:pStyle w:val="Ttulo3"/>
        <w:rPr>
          <w:lang w:val="es-EC"/>
        </w:rPr>
      </w:pPr>
      <w:bookmarkStart w:id="60" w:name="_Toc9259687"/>
      <w:r>
        <w:rPr>
          <w:lang w:val="es-EC"/>
        </w:rPr>
        <w:t>Estudio de Viabilidad Técnica</w:t>
      </w:r>
      <w:bookmarkEnd w:id="60"/>
    </w:p>
    <w:p w:rsidR="00000000" w:rsidRDefault="00BB3079">
      <w:pPr>
        <w:rPr>
          <w:lang w:val="es-EC"/>
        </w:rPr>
      </w:pPr>
      <w:r>
        <w:rPr>
          <w:lang w:val="es-EC"/>
        </w:rPr>
        <w:t>El estudio de viabilidad técnica estudia las posibilidades materiales, físicas, químicas, tecnol</w:t>
      </w:r>
      <w:r>
        <w:rPr>
          <w:lang w:val="es-EC"/>
        </w:rPr>
        <w:t>ó</w:t>
      </w:r>
      <w:r>
        <w:rPr>
          <w:lang w:val="es-EC"/>
        </w:rPr>
        <w:t>gicas y biológicas de producir el  bien o servicio que desea generarse con  el proyecto.  M</w:t>
      </w:r>
      <w:r>
        <w:rPr>
          <w:lang w:val="es-EC"/>
        </w:rPr>
        <w:t>u</w:t>
      </w:r>
      <w:r>
        <w:rPr>
          <w:lang w:val="es-EC"/>
        </w:rPr>
        <w:t>chos proyectos nuevos nece</w:t>
      </w:r>
      <w:r>
        <w:rPr>
          <w:lang w:val="es-EC"/>
        </w:rPr>
        <w:t>sitan de ser probados y pulidos técnicamente parra garantizar  la viabilidad de su producción, incluso antes de determinar si son viables desde el punto de vista de su rentabilidad financiera o económica. Otros proyectos, los cuales ya se han determinado q</w:t>
      </w:r>
      <w:r>
        <w:rPr>
          <w:lang w:val="es-EC"/>
        </w:rPr>
        <w:t>ue son viables técnicamente, pero se debe decidir sobre que metodología de producción se utilizará.</w:t>
      </w:r>
    </w:p>
    <w:p w:rsidR="00000000" w:rsidRDefault="00BB3079">
      <w:pPr>
        <w:rPr>
          <w:lang w:val="es-EC"/>
        </w:rPr>
      </w:pPr>
      <w:r>
        <w:rPr>
          <w:lang w:val="es-EC"/>
        </w:rPr>
        <w:t>Aquí se incluirán la ingeniería del  proyecto, los análisis de operaciones, de localización, de tamaño, volúmenes de producción y necesidades de recursos. T</w:t>
      </w:r>
      <w:r>
        <w:rPr>
          <w:lang w:val="es-EC"/>
        </w:rPr>
        <w:t>écnicamente pueden haber varias  maneras de lograr el mismo producto. Uno de los objetivos de este estudio es definir la función de producción que optimice los recursos disponibles  en la producción del bien o serv</w:t>
      </w:r>
      <w:r>
        <w:rPr>
          <w:lang w:val="es-EC"/>
        </w:rPr>
        <w:t>i</w:t>
      </w:r>
      <w:r>
        <w:rPr>
          <w:lang w:val="es-EC"/>
        </w:rPr>
        <w:t xml:space="preserve">cio. De aquí podrá obtenerse información </w:t>
      </w:r>
      <w:r>
        <w:rPr>
          <w:lang w:val="es-EC"/>
        </w:rPr>
        <w:t>de las necesidades de activos fijos, capital de trabajo, mano de obra, recursos materiales, recursos biológicos y recursos hídricos.</w:t>
      </w:r>
    </w:p>
    <w:p w:rsidR="00000000" w:rsidRDefault="00BB3079">
      <w:pPr>
        <w:rPr>
          <w:lang w:val="es-EC"/>
        </w:rPr>
      </w:pPr>
      <w:r>
        <w:rPr>
          <w:lang w:val="es-EC"/>
        </w:rPr>
        <w:t>En acuicultura, cuando se trata de proyectos nuevos, este tema adquiere especial importancia, ya que deberá determinarse en</w:t>
      </w:r>
      <w:r>
        <w:rPr>
          <w:lang w:val="es-EC"/>
        </w:rPr>
        <w:t xml:space="preserve"> primera instancia si se puede producir el organismo en cue</w:t>
      </w:r>
      <w:r>
        <w:rPr>
          <w:lang w:val="es-EC"/>
        </w:rPr>
        <w:t>s</w:t>
      </w:r>
      <w:r>
        <w:rPr>
          <w:lang w:val="es-EC"/>
        </w:rPr>
        <w:t>tión. Para esto se pueden desarrollar cultivos experimentales o pilotos, los cuales nos darán la información empírica necesaria para poder hacer mejores proyecciones sobre lo que podría ocurrir en</w:t>
      </w:r>
      <w:r>
        <w:rPr>
          <w:lang w:val="es-EC"/>
        </w:rPr>
        <w:t xml:space="preserve"> un sistema de producción comercial. </w:t>
      </w:r>
    </w:p>
    <w:p w:rsidR="00000000" w:rsidRDefault="00BB3079">
      <w:pPr>
        <w:pStyle w:val="Ttulo3"/>
        <w:rPr>
          <w:lang w:val="es-EC"/>
        </w:rPr>
      </w:pPr>
      <w:bookmarkStart w:id="61" w:name="_Toc9259688"/>
      <w:r>
        <w:rPr>
          <w:lang w:val="es-EC"/>
        </w:rPr>
        <w:t>Estudio de Viabilidad Legal.-</w:t>
      </w:r>
      <w:bookmarkEnd w:id="61"/>
    </w:p>
    <w:p w:rsidR="00000000" w:rsidRDefault="00BB3079">
      <w:pPr>
        <w:rPr>
          <w:lang w:val="es-EC"/>
        </w:rPr>
      </w:pPr>
      <w:r>
        <w:rPr>
          <w:lang w:val="es-EC"/>
        </w:rPr>
        <w:t>Un proyecto puede ser viable tanto por tener un mercado asegurado como por ser técnicame</w:t>
      </w:r>
      <w:r>
        <w:rPr>
          <w:lang w:val="es-EC"/>
        </w:rPr>
        <w:t>n</w:t>
      </w:r>
      <w:r>
        <w:rPr>
          <w:lang w:val="es-EC"/>
        </w:rPr>
        <w:t>te factible. Sin embargo, podrían existir algunas restricciones de carácter legal que impidan su fu</w:t>
      </w:r>
      <w:r>
        <w:rPr>
          <w:lang w:val="es-EC"/>
        </w:rPr>
        <w:t>ncionamiento en los términos que se habían previsto, no haciendo recomendable su ejec</w:t>
      </w:r>
      <w:r>
        <w:rPr>
          <w:lang w:val="es-EC"/>
        </w:rPr>
        <w:t>u</w:t>
      </w:r>
      <w:r>
        <w:rPr>
          <w:lang w:val="es-EC"/>
        </w:rPr>
        <w:t>ción. Por ejemplo, limitaciones en cuanto a su localización o el uso del producto, uso de z</w:t>
      </w:r>
      <w:r>
        <w:rPr>
          <w:lang w:val="es-EC"/>
        </w:rPr>
        <w:t>o</w:t>
      </w:r>
      <w:r>
        <w:rPr>
          <w:lang w:val="es-EC"/>
        </w:rPr>
        <w:t>nas de reserva, etc.</w:t>
      </w:r>
    </w:p>
    <w:p w:rsidR="00000000" w:rsidRDefault="00BB3079">
      <w:pPr>
        <w:rPr>
          <w:lang w:val="es-EC"/>
        </w:rPr>
      </w:pPr>
    </w:p>
    <w:p w:rsidR="00000000" w:rsidRDefault="00BB3079">
      <w:pPr>
        <w:pStyle w:val="Ttulo3"/>
        <w:rPr>
          <w:lang w:val="es-EC"/>
        </w:rPr>
      </w:pPr>
      <w:bookmarkStart w:id="62" w:name="_Toc9259689"/>
      <w:r>
        <w:rPr>
          <w:lang w:val="es-EC"/>
        </w:rPr>
        <w:t>Estudio de Viabilidad de Gestión.-</w:t>
      </w:r>
      <w:bookmarkEnd w:id="62"/>
    </w:p>
    <w:p w:rsidR="00000000" w:rsidRDefault="00BB3079">
      <w:pPr>
        <w:rPr>
          <w:lang w:val="es-EC"/>
        </w:rPr>
      </w:pPr>
      <w:r>
        <w:rPr>
          <w:lang w:val="es-EC"/>
        </w:rPr>
        <w:t>El estudio de viabili</w:t>
      </w:r>
      <w:r>
        <w:rPr>
          <w:lang w:val="es-EC"/>
        </w:rPr>
        <w:t>dad de gestión es el que normalmente recibe menos atención, a pesar de que muchos proyectos fracasan por falta de capacidad administrativa. El objetivo de este est</w:t>
      </w:r>
      <w:r>
        <w:rPr>
          <w:lang w:val="es-EC"/>
        </w:rPr>
        <w:t>u</w:t>
      </w:r>
      <w:r>
        <w:rPr>
          <w:lang w:val="es-EC"/>
        </w:rPr>
        <w:t>dio es, principalmente, definir si existen condiciones mínimas necesarias para  garantizar l</w:t>
      </w:r>
      <w:r>
        <w:rPr>
          <w:lang w:val="es-EC"/>
        </w:rPr>
        <w:t>a viabilidad de la implementación,  tanto en lo estructural como en lo funcional. La importancia de este  aspecto hace que se revise la presentación de un estudio de viabilidad financiera con un doble objetivo: estimar la rentabilidad de la inversión y ver</w:t>
      </w:r>
      <w:r>
        <w:rPr>
          <w:lang w:val="es-EC"/>
        </w:rPr>
        <w:t>ificar si existen incongruencias que permitan apreciar la falta de capacidad de gestión. Los que actúan así plantean que si durante la etapa de definición de la conveniencia de  un negocio se detectan inconsistencias, prob</w:t>
      </w:r>
      <w:r>
        <w:rPr>
          <w:lang w:val="es-EC"/>
        </w:rPr>
        <w:t>a</w:t>
      </w:r>
      <w:r>
        <w:rPr>
          <w:lang w:val="es-EC"/>
        </w:rPr>
        <w:t xml:space="preserve">blemente el inversionista podría </w:t>
      </w:r>
      <w:r>
        <w:rPr>
          <w:lang w:val="es-EC"/>
        </w:rPr>
        <w:t xml:space="preserve">actuar con la misma liviandad una vez que el proyecto esté en marcha. </w:t>
      </w:r>
    </w:p>
    <w:p w:rsidR="00000000" w:rsidRDefault="00BB3079">
      <w:pPr>
        <w:rPr>
          <w:lang w:val="es-EC"/>
        </w:rPr>
      </w:pPr>
      <w:r>
        <w:rPr>
          <w:lang w:val="es-EC"/>
        </w:rPr>
        <w:t>Dentro de este estudio se incluye  el est</w:t>
      </w:r>
      <w:r>
        <w:rPr>
          <w:lang w:val="es-EC"/>
        </w:rPr>
        <w:t>u</w:t>
      </w:r>
      <w:r>
        <w:rPr>
          <w:lang w:val="es-EC"/>
        </w:rPr>
        <w:t>dio organizacional y administrativo.</w:t>
      </w:r>
    </w:p>
    <w:p w:rsidR="00000000" w:rsidRDefault="00BB3079">
      <w:pPr>
        <w:rPr>
          <w:lang w:val="es-EC"/>
        </w:rPr>
      </w:pPr>
      <w:r>
        <w:rPr>
          <w:lang w:val="es-EC"/>
        </w:rPr>
        <w:t>Muy probablemente, el equipo humano que manejará el proyecto será el que haga la diferencia entre fracasar</w:t>
      </w:r>
      <w:r>
        <w:rPr>
          <w:lang w:val="es-EC"/>
        </w:rPr>
        <w:t xml:space="preserve"> o triunfar un proyecto dado.  Estas personas, por lo tanto deberán de estar co</w:t>
      </w:r>
      <w:r>
        <w:rPr>
          <w:lang w:val="es-EC"/>
        </w:rPr>
        <w:t>m</w:t>
      </w:r>
      <w:r>
        <w:rPr>
          <w:lang w:val="es-EC"/>
        </w:rPr>
        <w:t>prometidas con el proyecto, tener habilidades gerenciales, administrativas y financieras, con</w:t>
      </w:r>
      <w:r>
        <w:rPr>
          <w:lang w:val="es-EC"/>
        </w:rPr>
        <w:t>o</w:t>
      </w:r>
      <w:r>
        <w:rPr>
          <w:lang w:val="es-EC"/>
        </w:rPr>
        <w:t>cer muy bien el negocio y su manejo, conocimiento de mercadeo y habilidad para man</w:t>
      </w:r>
      <w:r>
        <w:rPr>
          <w:lang w:val="es-EC"/>
        </w:rPr>
        <w:t>ejar el grupo humano.</w:t>
      </w:r>
    </w:p>
    <w:p w:rsidR="00000000" w:rsidRDefault="00BB3079">
      <w:pPr>
        <w:rPr>
          <w:lang w:val="es-EC"/>
        </w:rPr>
      </w:pPr>
      <w:r>
        <w:rPr>
          <w:lang w:val="es-EC"/>
        </w:rPr>
        <w:t>Es por eso importante conocer el equipo gerencial, la organización que se piensa tener cuando ya se ponga en marcha el proyecto, porque se piensa poner estas personas en estos puestos, calificaciones que tengan para el puesto, debilid</w:t>
      </w:r>
      <w:r>
        <w:rPr>
          <w:lang w:val="es-EC"/>
        </w:rPr>
        <w:t>ades y como se piensa compensarlas, etc.</w:t>
      </w:r>
    </w:p>
    <w:p w:rsidR="00000000" w:rsidRDefault="00BB3079">
      <w:pPr>
        <w:rPr>
          <w:lang w:val="es-EC"/>
        </w:rPr>
      </w:pPr>
    </w:p>
    <w:p w:rsidR="00000000" w:rsidRDefault="00BB3079">
      <w:pPr>
        <w:pStyle w:val="Ttulo3"/>
        <w:rPr>
          <w:lang w:val="es-EC"/>
        </w:rPr>
      </w:pPr>
      <w:bookmarkStart w:id="63" w:name="_Toc9259690"/>
      <w:r>
        <w:rPr>
          <w:lang w:val="es-EC"/>
        </w:rPr>
        <w:t>Estudio de Impacto Ambiental.-</w:t>
      </w:r>
      <w:bookmarkEnd w:id="63"/>
    </w:p>
    <w:p w:rsidR="00000000" w:rsidRDefault="00BB3079">
      <w:pPr>
        <w:rPr>
          <w:lang w:val="es-EC"/>
        </w:rPr>
      </w:pPr>
      <w:r>
        <w:rPr>
          <w:lang w:val="es-EC"/>
        </w:rPr>
        <w:t>En los últimos años ha cobrado auge la conservación de los recursos y del medio ambiente. Bajo este esquema, se ha hecho indispensable, desde el punto  de vista de responsabilidad con</w:t>
      </w:r>
      <w:r>
        <w:rPr>
          <w:lang w:val="es-EC"/>
        </w:rPr>
        <w:t xml:space="preserve"> la sociedad, el determinar  el Impacto  Ambiental que el pr</w:t>
      </w:r>
      <w:r>
        <w:rPr>
          <w:lang w:val="es-EC"/>
        </w:rPr>
        <w:t>o</w:t>
      </w:r>
      <w:r>
        <w:rPr>
          <w:lang w:val="es-EC"/>
        </w:rPr>
        <w:t>yecto tendrá.</w:t>
      </w:r>
    </w:p>
    <w:p w:rsidR="00000000" w:rsidRDefault="00BB3079">
      <w:pPr>
        <w:rPr>
          <w:lang w:val="es-EC"/>
        </w:rPr>
      </w:pPr>
      <w:r>
        <w:rPr>
          <w:lang w:val="es-EC"/>
        </w:rPr>
        <w:t>Toda actividad del hombre generará un impacto en el medio ambiente. La acuicultura, al igual que la agricultura y la ganadería, trabajando tan de cerca con los recursos naturales, t</w:t>
      </w:r>
      <w:r>
        <w:rPr>
          <w:lang w:val="es-EC"/>
        </w:rPr>
        <w:t>endrá lógicamente un efecto directo en los mismos. El objetivo de este estudio es determinar la ma</w:t>
      </w:r>
      <w:r>
        <w:rPr>
          <w:lang w:val="es-EC"/>
        </w:rPr>
        <w:t>g</w:t>
      </w:r>
      <w:r>
        <w:rPr>
          <w:lang w:val="es-EC"/>
        </w:rPr>
        <w:t>nitud de estos impactos, evaluar sus desventajas frente a sus ventajas (por ejemplo, menor impacto en la pesca de poblaciones naturales) y presentar alternat</w:t>
      </w:r>
      <w:r>
        <w:rPr>
          <w:lang w:val="es-EC"/>
        </w:rPr>
        <w:t>ivas para reducir este impa</w:t>
      </w:r>
      <w:r>
        <w:rPr>
          <w:lang w:val="es-EC"/>
        </w:rPr>
        <w:t>c</w:t>
      </w:r>
      <w:r>
        <w:rPr>
          <w:lang w:val="es-EC"/>
        </w:rPr>
        <w:t>to.</w:t>
      </w:r>
    </w:p>
    <w:p w:rsidR="00000000" w:rsidRDefault="00BB3079">
      <w:pPr>
        <w:rPr>
          <w:lang w:val="es-EC"/>
        </w:rPr>
      </w:pPr>
      <w:r>
        <w:rPr>
          <w:lang w:val="es-EC"/>
        </w:rPr>
        <w:t>No se debe de tomar a la ligera este estudio. Especialmente porque  la acuicultura depende en  gran parte de la naturaleza, por lo cual, cualquier deterioro del medio ambiente influenciará en la producción del sistema acuíco</w:t>
      </w:r>
      <w:r>
        <w:rPr>
          <w:lang w:val="es-EC"/>
        </w:rPr>
        <w:t xml:space="preserve">la. </w:t>
      </w:r>
    </w:p>
    <w:p w:rsidR="00000000" w:rsidRDefault="00BB3079">
      <w:pPr>
        <w:rPr>
          <w:lang w:val="es-EC"/>
        </w:rPr>
      </w:pPr>
    </w:p>
    <w:p w:rsidR="00000000" w:rsidRDefault="00BB3079">
      <w:pPr>
        <w:rPr>
          <w:lang w:val="es-EC"/>
        </w:rPr>
      </w:pPr>
      <w:r>
        <w:rPr>
          <w:lang w:val="es-EC"/>
        </w:rPr>
        <w:t>Otro  punto importante a considerar  aquí, es la influencia que pueda tener el método de cultivo en la  percepción que tenga el consumidor final sobre el producto, influenciando de esta forma en la demanda y precio, o hasta en embargos comerciales au</w:t>
      </w:r>
      <w:r>
        <w:rPr>
          <w:lang w:val="es-EC"/>
        </w:rPr>
        <w:t>s</w:t>
      </w:r>
      <w:r>
        <w:rPr>
          <w:lang w:val="es-EC"/>
        </w:rPr>
        <w:t>piciados por grupos ecologistas.</w:t>
      </w:r>
    </w:p>
    <w:p w:rsidR="00000000" w:rsidRDefault="00BB3079">
      <w:pPr>
        <w:rPr>
          <w:lang w:val="es-EC"/>
        </w:rPr>
      </w:pPr>
    </w:p>
    <w:p w:rsidR="00000000" w:rsidRDefault="00BB3079">
      <w:pPr>
        <w:pStyle w:val="Ttulo3"/>
        <w:rPr>
          <w:lang w:val="es-EC"/>
        </w:rPr>
      </w:pPr>
      <w:bookmarkStart w:id="64" w:name="_Toc9259691"/>
      <w:r>
        <w:rPr>
          <w:lang w:val="es-EC"/>
        </w:rPr>
        <w:t>Estudio de Viabilidad Financiera.-</w:t>
      </w:r>
      <w:bookmarkEnd w:id="64"/>
    </w:p>
    <w:p w:rsidR="00000000" w:rsidRDefault="00BB3079">
      <w:pPr>
        <w:rPr>
          <w:lang w:val="es-EC"/>
        </w:rPr>
      </w:pPr>
      <w:r>
        <w:rPr>
          <w:lang w:val="es-EC"/>
        </w:rPr>
        <w:t>El estudio de viabilidad Financiera de un proyecto determina, en último caso, su aprobación o rechazo. Este mide la rentabilidad que retorna a la inversión, todo medido en bases monet</w:t>
      </w:r>
      <w:r>
        <w:rPr>
          <w:lang w:val="es-EC"/>
        </w:rPr>
        <w:t>a</w:t>
      </w:r>
      <w:r>
        <w:rPr>
          <w:lang w:val="es-EC"/>
        </w:rPr>
        <w:t>ri</w:t>
      </w:r>
      <w:r>
        <w:rPr>
          <w:lang w:val="es-EC"/>
        </w:rPr>
        <w:t xml:space="preserve">as. </w:t>
      </w:r>
    </w:p>
    <w:p w:rsidR="00000000" w:rsidRDefault="00BB3079">
      <w:pPr>
        <w:rPr>
          <w:lang w:val="es-EC"/>
        </w:rPr>
      </w:pPr>
      <w:r>
        <w:rPr>
          <w:lang w:val="es-EC"/>
        </w:rPr>
        <w:t xml:space="preserve">En este módulo, vamos a centrarnos principalmente en este estudio, y a él le dedicaremos la mayor parte del resto del mismo. </w:t>
      </w:r>
    </w:p>
    <w:p w:rsidR="00000000" w:rsidRDefault="00BB3079">
      <w:pPr>
        <w:rPr>
          <w:lang w:val="es-EC"/>
        </w:rPr>
      </w:pPr>
    </w:p>
    <w:p w:rsidR="00000000" w:rsidRDefault="00BB3079">
      <w:pPr>
        <w:rPr>
          <w:lang w:val="es-EC"/>
        </w:rPr>
      </w:pPr>
      <w:r>
        <w:rPr>
          <w:lang w:val="es-EC"/>
        </w:rPr>
        <w:t>Aunque, por no ser el objetivo de este curso, no analizaremos en detalle los otros estudios de prefactibilidad, debemos de t</w:t>
      </w:r>
      <w:r>
        <w:rPr>
          <w:lang w:val="es-EC"/>
        </w:rPr>
        <w:t>ener en cuenta que estos son necesarios, y, que ellos van a ser los que nos proporcionen información indispensable  para este último y, que el proyecto será viable si, y solo si  estos otros estudios son positivos.</w:t>
      </w:r>
    </w:p>
    <w:p w:rsidR="00000000" w:rsidRDefault="00BB3079">
      <w:pPr>
        <w:rPr>
          <w:lang w:val="es-EC"/>
        </w:rPr>
      </w:pPr>
    </w:p>
    <w:p w:rsidR="00000000" w:rsidRDefault="00BB3079">
      <w:pPr>
        <w:rPr>
          <w:lang w:val="es-EC"/>
        </w:rPr>
      </w:pPr>
      <w:r>
        <w:rPr>
          <w:lang w:val="es-EC"/>
        </w:rPr>
        <w:t>La profundidad con que se analice cada u</w:t>
      </w:r>
      <w:r>
        <w:rPr>
          <w:lang w:val="es-EC"/>
        </w:rPr>
        <w:t>no de estos elementos dependerá, como se dijo de las características  de cada proyecto. Obviamente, la mayor parte requerirá mas estudios ec</w:t>
      </w:r>
      <w:r>
        <w:rPr>
          <w:lang w:val="es-EC"/>
        </w:rPr>
        <w:t>o</w:t>
      </w:r>
      <w:r>
        <w:rPr>
          <w:lang w:val="es-EC"/>
        </w:rPr>
        <w:t>nómicos,  de mercado y técnicos. Sin embargo, ninguno de los otros debe descartarse en el estudio de factibilidad d</w:t>
      </w:r>
      <w:r>
        <w:rPr>
          <w:lang w:val="es-EC"/>
        </w:rPr>
        <w:t>e un proyecto.</w:t>
      </w:r>
    </w:p>
    <w:p w:rsidR="00000000" w:rsidRDefault="00BB3079">
      <w:pPr>
        <w:pStyle w:val="Ttulo2"/>
        <w:rPr>
          <w:lang w:val="es-EC"/>
        </w:rPr>
      </w:pPr>
      <w:r>
        <w:rPr>
          <w:lang w:val="es-EC"/>
        </w:rPr>
        <w:br w:type="page"/>
      </w:r>
      <w:bookmarkStart w:id="65" w:name="_Toc9259692"/>
      <w:r>
        <w:rPr>
          <w:lang w:val="es-EC"/>
        </w:rPr>
        <w:t>Talleres.-  Evaluación de Proye</w:t>
      </w:r>
      <w:r>
        <w:rPr>
          <w:lang w:val="es-EC"/>
        </w:rPr>
        <w:t>c</w:t>
      </w:r>
      <w:r>
        <w:rPr>
          <w:lang w:val="es-EC"/>
        </w:rPr>
        <w:t>tos de Inversión en Acuicultura</w:t>
      </w:r>
      <w:bookmarkEnd w:id="65"/>
    </w:p>
    <w:p w:rsidR="00000000" w:rsidRDefault="00BB3079">
      <w:pPr>
        <w:pStyle w:val="Ttulo3"/>
        <w:rPr>
          <w:lang w:val="es-EC"/>
        </w:rPr>
      </w:pPr>
      <w:bookmarkStart w:id="66" w:name="_Toc9259693"/>
      <w:r>
        <w:rPr>
          <w:lang w:val="es-EC"/>
        </w:rPr>
        <w:t>Taller 1. Uso de Hoja de cálculo con funciones financieras.-</w:t>
      </w:r>
      <w:bookmarkEnd w:id="66"/>
    </w:p>
    <w:p w:rsidR="00000000" w:rsidRDefault="00BB3079">
      <w:pPr>
        <w:rPr>
          <w:lang w:val="es-EC"/>
        </w:rPr>
      </w:pPr>
      <w:r>
        <w:rPr>
          <w:lang w:val="es-EC"/>
        </w:rPr>
        <w:t>El objetivo de este taller es familiarizar al participante con el uso de las funciones financieras de la hoja de cá</w:t>
      </w:r>
      <w:r>
        <w:rPr>
          <w:lang w:val="es-EC"/>
        </w:rPr>
        <w:t xml:space="preserve">lculo Microsoft Excel. </w:t>
      </w:r>
    </w:p>
    <w:p w:rsidR="00000000" w:rsidRDefault="00BB3079">
      <w:pPr>
        <w:pStyle w:val="Ttulo3"/>
        <w:rPr>
          <w:lang w:val="es-EC"/>
        </w:rPr>
      </w:pPr>
      <w:bookmarkStart w:id="67" w:name="_Toc9259694"/>
      <w:r>
        <w:rPr>
          <w:lang w:val="es-EC"/>
        </w:rPr>
        <w:t>Taller 2. Ejemplos de problemas con la tasa interna de retorno.-</w:t>
      </w:r>
      <w:bookmarkEnd w:id="67"/>
    </w:p>
    <w:p w:rsidR="00000000" w:rsidRDefault="00BB3079">
      <w:pPr>
        <w:rPr>
          <w:lang w:val="es-EC"/>
        </w:rPr>
      </w:pPr>
      <w:r>
        <w:rPr>
          <w:lang w:val="es-EC"/>
        </w:rPr>
        <w:t>El objetivo de este taller es repasar ejemplos prácticos en donde la tasa interna de retorno (TIR) no funciona correctamente como criterio de selección de proyectos.</w:t>
      </w:r>
    </w:p>
    <w:p w:rsidR="00000000" w:rsidRDefault="00BB3079">
      <w:pPr>
        <w:pStyle w:val="Ttulo3"/>
        <w:rPr>
          <w:lang w:val="es-EC"/>
        </w:rPr>
      </w:pPr>
      <w:bookmarkStart w:id="68" w:name="_Toc9259695"/>
      <w:r>
        <w:rPr>
          <w:lang w:val="es-EC"/>
        </w:rPr>
        <w:t>T</w:t>
      </w:r>
      <w:r>
        <w:rPr>
          <w:lang w:val="es-EC"/>
        </w:rPr>
        <w:t>aller 3.- Evaluación de un proyecto de inversión en Maquinaria Nueva.</w:t>
      </w:r>
      <w:bookmarkEnd w:id="68"/>
    </w:p>
    <w:p w:rsidR="00000000" w:rsidRDefault="00BB3079">
      <w:pPr>
        <w:rPr>
          <w:lang w:val="es-EC"/>
        </w:rPr>
      </w:pPr>
      <w:r>
        <w:rPr>
          <w:lang w:val="es-EC"/>
        </w:rPr>
        <w:t>El objetivo de este taller es evaluar la conveniencia de la compra de una nueva maquinaria utilizando los métodos revisados.</w:t>
      </w:r>
    </w:p>
    <w:p w:rsidR="00000000" w:rsidRDefault="00BB3079">
      <w:pPr>
        <w:rPr>
          <w:lang w:val="es-EC"/>
        </w:rPr>
      </w:pPr>
    </w:p>
    <w:p w:rsidR="00000000" w:rsidRDefault="00BB3079">
      <w:pPr>
        <w:rPr>
          <w:lang w:val="es-EC"/>
        </w:rPr>
      </w:pPr>
    </w:p>
    <w:p w:rsidR="00000000" w:rsidRDefault="00BB3079">
      <w:pPr>
        <w:rPr>
          <w:lang w:val="es-EC"/>
        </w:rPr>
      </w:pPr>
    </w:p>
    <w:p w:rsidR="00000000" w:rsidRDefault="00BB3079">
      <w:pPr>
        <w:pStyle w:val="Ttulo2"/>
        <w:rPr>
          <w:spacing w:val="-3"/>
          <w:u w:val="single"/>
        </w:rPr>
      </w:pPr>
      <w:r>
        <w:rPr>
          <w:lang w:val="es-EC"/>
        </w:rPr>
        <w:br w:type="page"/>
      </w:r>
    </w:p>
    <w:p w:rsidR="00BB3079" w:rsidRDefault="00BB3079">
      <w:pPr>
        <w:tabs>
          <w:tab w:val="left" w:pos="-720"/>
        </w:tabs>
        <w:suppressAutoHyphens/>
        <w:spacing w:line="240" w:lineRule="auto"/>
        <w:rPr>
          <w:spacing w:val="-3"/>
          <w:u w:val="single"/>
        </w:rPr>
      </w:pPr>
    </w:p>
    <w:sectPr w:rsidR="00BB3079">
      <w:type w:val="continuous"/>
      <w:pgSz w:w="11906" w:h="16838"/>
      <w:pgMar w:top="1417" w:right="1701" w:bottom="1417"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3079" w:rsidRDefault="00BB3079">
      <w:pPr>
        <w:spacing w:line="240" w:lineRule="auto"/>
      </w:pPr>
      <w:r>
        <w:separator/>
      </w:r>
    </w:p>
  </w:endnote>
  <w:endnote w:type="continuationSeparator" w:id="1">
    <w:p w:rsidR="00BB3079" w:rsidRDefault="00BB307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3079" w:rsidRDefault="00BB3079">
      <w:pPr>
        <w:spacing w:line="240" w:lineRule="auto"/>
      </w:pPr>
      <w:r>
        <w:separator/>
      </w:r>
    </w:p>
  </w:footnote>
  <w:footnote w:type="continuationSeparator" w:id="1">
    <w:p w:rsidR="00BB3079" w:rsidRDefault="00BB307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A2616E9"/>
    <w:multiLevelType w:val="singleLevel"/>
    <w:tmpl w:val="0C09000F"/>
    <w:lvl w:ilvl="0">
      <w:start w:val="1"/>
      <w:numFmt w:val="decimal"/>
      <w:lvlText w:val="%1."/>
      <w:lvlJc w:val="left"/>
      <w:pPr>
        <w:tabs>
          <w:tab w:val="num" w:pos="360"/>
        </w:tabs>
        <w:ind w:left="360" w:hanging="360"/>
      </w:pPr>
    </w:lvl>
  </w:abstractNum>
  <w:abstractNum w:abstractNumId="2">
    <w:nsid w:val="0B5F7394"/>
    <w:multiLevelType w:val="singleLevel"/>
    <w:tmpl w:val="0C09000F"/>
    <w:lvl w:ilvl="0">
      <w:start w:val="1"/>
      <w:numFmt w:val="decimal"/>
      <w:lvlText w:val="%1."/>
      <w:lvlJc w:val="left"/>
      <w:pPr>
        <w:tabs>
          <w:tab w:val="num" w:pos="360"/>
        </w:tabs>
        <w:ind w:left="360" w:hanging="360"/>
      </w:pPr>
    </w:lvl>
  </w:abstractNum>
  <w:abstractNum w:abstractNumId="3">
    <w:nsid w:val="12B73D54"/>
    <w:multiLevelType w:val="singleLevel"/>
    <w:tmpl w:val="DEE21F04"/>
    <w:lvl w:ilvl="0">
      <w:start w:val="1"/>
      <w:numFmt w:val="decimal"/>
      <w:lvlText w:val="%1."/>
      <w:legacy w:legacy="1" w:legacySpace="0" w:legacyIndent="360"/>
      <w:lvlJc w:val="left"/>
      <w:pPr>
        <w:ind w:left="360" w:hanging="360"/>
      </w:pPr>
    </w:lvl>
  </w:abstractNum>
  <w:abstractNum w:abstractNumId="4">
    <w:nsid w:val="133A4FD3"/>
    <w:multiLevelType w:val="singleLevel"/>
    <w:tmpl w:val="09EAC82C"/>
    <w:lvl w:ilvl="0">
      <w:start w:val="1"/>
      <w:numFmt w:val="decimal"/>
      <w:lvlText w:val="%1."/>
      <w:legacy w:legacy="1" w:legacySpace="0" w:legacyIndent="360"/>
      <w:lvlJc w:val="left"/>
      <w:pPr>
        <w:ind w:left="360" w:hanging="360"/>
      </w:pPr>
    </w:lvl>
  </w:abstractNum>
  <w:abstractNum w:abstractNumId="5">
    <w:nsid w:val="234C6457"/>
    <w:multiLevelType w:val="singleLevel"/>
    <w:tmpl w:val="369AFDEA"/>
    <w:lvl w:ilvl="0">
      <w:start w:val="1"/>
      <w:numFmt w:val="decimal"/>
      <w:lvlText w:val="%1."/>
      <w:legacy w:legacy="1" w:legacySpace="0" w:legacyIndent="360"/>
      <w:lvlJc w:val="left"/>
      <w:pPr>
        <w:ind w:left="360" w:hanging="360"/>
      </w:pPr>
    </w:lvl>
  </w:abstractNum>
  <w:abstractNum w:abstractNumId="6">
    <w:nsid w:val="26164173"/>
    <w:multiLevelType w:val="singleLevel"/>
    <w:tmpl w:val="14DC821E"/>
    <w:lvl w:ilvl="0">
      <w:start w:val="1"/>
      <w:numFmt w:val="decimal"/>
      <w:lvlText w:val="%1."/>
      <w:legacy w:legacy="1" w:legacySpace="0" w:legacyIndent="360"/>
      <w:lvlJc w:val="left"/>
      <w:pPr>
        <w:ind w:left="360" w:hanging="360"/>
      </w:pPr>
    </w:lvl>
  </w:abstractNum>
  <w:abstractNum w:abstractNumId="7">
    <w:nsid w:val="2DFF4684"/>
    <w:multiLevelType w:val="singleLevel"/>
    <w:tmpl w:val="0C09000F"/>
    <w:lvl w:ilvl="0">
      <w:start w:val="1"/>
      <w:numFmt w:val="decimal"/>
      <w:lvlText w:val="%1."/>
      <w:lvlJc w:val="left"/>
      <w:pPr>
        <w:tabs>
          <w:tab w:val="num" w:pos="360"/>
        </w:tabs>
        <w:ind w:left="360" w:hanging="360"/>
      </w:pPr>
    </w:lvl>
  </w:abstractNum>
  <w:abstractNum w:abstractNumId="8">
    <w:nsid w:val="321C13FA"/>
    <w:multiLevelType w:val="singleLevel"/>
    <w:tmpl w:val="33E2DA5E"/>
    <w:lvl w:ilvl="0">
      <w:start w:val="1"/>
      <w:numFmt w:val="decimal"/>
      <w:lvlText w:val="%1."/>
      <w:legacy w:legacy="1" w:legacySpace="0" w:legacyIndent="360"/>
      <w:lvlJc w:val="left"/>
      <w:pPr>
        <w:ind w:left="360" w:hanging="360"/>
      </w:pPr>
    </w:lvl>
  </w:abstractNum>
  <w:abstractNum w:abstractNumId="9">
    <w:nsid w:val="349F0815"/>
    <w:multiLevelType w:val="singleLevel"/>
    <w:tmpl w:val="0C09000F"/>
    <w:lvl w:ilvl="0">
      <w:start w:val="1"/>
      <w:numFmt w:val="decimal"/>
      <w:lvlText w:val="%1."/>
      <w:lvlJc w:val="left"/>
      <w:pPr>
        <w:tabs>
          <w:tab w:val="num" w:pos="360"/>
        </w:tabs>
        <w:ind w:left="360" w:hanging="360"/>
      </w:pPr>
    </w:lvl>
  </w:abstractNum>
  <w:abstractNum w:abstractNumId="10">
    <w:nsid w:val="40D15DF8"/>
    <w:multiLevelType w:val="singleLevel"/>
    <w:tmpl w:val="0C09000F"/>
    <w:lvl w:ilvl="0">
      <w:start w:val="1"/>
      <w:numFmt w:val="decimal"/>
      <w:lvlText w:val="%1."/>
      <w:lvlJc w:val="left"/>
      <w:pPr>
        <w:tabs>
          <w:tab w:val="num" w:pos="360"/>
        </w:tabs>
        <w:ind w:left="360" w:hanging="360"/>
      </w:pPr>
    </w:lvl>
  </w:abstractNum>
  <w:abstractNum w:abstractNumId="11">
    <w:nsid w:val="47467FA4"/>
    <w:multiLevelType w:val="singleLevel"/>
    <w:tmpl w:val="0C09000F"/>
    <w:lvl w:ilvl="0">
      <w:start w:val="1"/>
      <w:numFmt w:val="decimal"/>
      <w:lvlText w:val="%1."/>
      <w:lvlJc w:val="left"/>
      <w:pPr>
        <w:tabs>
          <w:tab w:val="num" w:pos="360"/>
        </w:tabs>
        <w:ind w:left="360" w:hanging="360"/>
      </w:pPr>
    </w:lvl>
  </w:abstractNum>
  <w:abstractNum w:abstractNumId="12">
    <w:nsid w:val="48B508B4"/>
    <w:multiLevelType w:val="singleLevel"/>
    <w:tmpl w:val="16867600"/>
    <w:lvl w:ilvl="0">
      <w:start w:val="1"/>
      <w:numFmt w:val="decimal"/>
      <w:lvlText w:val="%1."/>
      <w:legacy w:legacy="1" w:legacySpace="0" w:legacyIndent="360"/>
      <w:lvlJc w:val="left"/>
      <w:pPr>
        <w:ind w:left="360" w:hanging="360"/>
      </w:pPr>
    </w:lvl>
  </w:abstractNum>
  <w:abstractNum w:abstractNumId="13">
    <w:nsid w:val="4A607DC6"/>
    <w:multiLevelType w:val="singleLevel"/>
    <w:tmpl w:val="0C09000F"/>
    <w:lvl w:ilvl="0">
      <w:start w:val="1"/>
      <w:numFmt w:val="decimal"/>
      <w:lvlText w:val="%1."/>
      <w:lvlJc w:val="left"/>
      <w:pPr>
        <w:tabs>
          <w:tab w:val="num" w:pos="360"/>
        </w:tabs>
        <w:ind w:left="360" w:hanging="360"/>
      </w:pPr>
    </w:lvl>
  </w:abstractNum>
  <w:abstractNum w:abstractNumId="14">
    <w:nsid w:val="4F4720F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nsid w:val="58CC5250"/>
    <w:multiLevelType w:val="singleLevel"/>
    <w:tmpl w:val="0C09000F"/>
    <w:lvl w:ilvl="0">
      <w:start w:val="1"/>
      <w:numFmt w:val="decimal"/>
      <w:lvlText w:val="%1."/>
      <w:lvlJc w:val="left"/>
      <w:pPr>
        <w:tabs>
          <w:tab w:val="num" w:pos="360"/>
        </w:tabs>
        <w:ind w:left="360" w:hanging="360"/>
      </w:pPr>
    </w:lvl>
  </w:abstractNum>
  <w:abstractNum w:abstractNumId="16">
    <w:nsid w:val="5F904FA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nsid w:val="61820C85"/>
    <w:multiLevelType w:val="singleLevel"/>
    <w:tmpl w:val="0C09000F"/>
    <w:lvl w:ilvl="0">
      <w:start w:val="1"/>
      <w:numFmt w:val="decimal"/>
      <w:lvlText w:val="%1."/>
      <w:lvlJc w:val="left"/>
      <w:pPr>
        <w:tabs>
          <w:tab w:val="num" w:pos="360"/>
        </w:tabs>
        <w:ind w:left="360" w:hanging="360"/>
      </w:pPr>
    </w:lvl>
  </w:abstractNum>
  <w:abstractNum w:abstractNumId="18">
    <w:nsid w:val="66551C1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9">
    <w:nsid w:val="6A2C5B00"/>
    <w:multiLevelType w:val="singleLevel"/>
    <w:tmpl w:val="C2B6639E"/>
    <w:lvl w:ilvl="0">
      <w:start w:val="394"/>
      <w:numFmt w:val="bullet"/>
      <w:lvlText w:val="-"/>
      <w:lvlJc w:val="left"/>
      <w:pPr>
        <w:tabs>
          <w:tab w:val="num" w:pos="360"/>
        </w:tabs>
        <w:ind w:left="360" w:hanging="360"/>
      </w:pPr>
      <w:rPr>
        <w:rFonts w:ascii="Times New Roman" w:hAnsi="Times New Roman" w:hint="default"/>
      </w:rPr>
    </w:lvl>
  </w:abstractNum>
  <w:abstractNum w:abstractNumId="20">
    <w:nsid w:val="6E7E2B17"/>
    <w:multiLevelType w:val="singleLevel"/>
    <w:tmpl w:val="0C09000F"/>
    <w:lvl w:ilvl="0">
      <w:start w:val="1"/>
      <w:numFmt w:val="decimal"/>
      <w:lvlText w:val="%1."/>
      <w:lvlJc w:val="left"/>
      <w:pPr>
        <w:tabs>
          <w:tab w:val="num" w:pos="360"/>
        </w:tabs>
        <w:ind w:left="360" w:hanging="360"/>
      </w:pPr>
    </w:lvl>
  </w:abstractNum>
  <w:abstractNum w:abstractNumId="21">
    <w:nsid w:val="70A073B9"/>
    <w:multiLevelType w:val="singleLevel"/>
    <w:tmpl w:val="0C09000F"/>
    <w:lvl w:ilvl="0">
      <w:start w:val="1"/>
      <w:numFmt w:val="decimal"/>
      <w:lvlText w:val="%1."/>
      <w:lvlJc w:val="left"/>
      <w:pPr>
        <w:tabs>
          <w:tab w:val="num" w:pos="360"/>
        </w:tabs>
        <w:ind w:left="360" w:hanging="360"/>
      </w:pPr>
    </w:lvl>
  </w:abstractNum>
  <w:abstractNum w:abstractNumId="22">
    <w:nsid w:val="711453C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nsid w:val="76C10F55"/>
    <w:multiLevelType w:val="singleLevel"/>
    <w:tmpl w:val="DAFEDD1C"/>
    <w:lvl w:ilvl="0">
      <w:start w:val="1"/>
      <w:numFmt w:val="decimal"/>
      <w:lvlText w:val="%1."/>
      <w:legacy w:legacy="1" w:legacySpace="0" w:legacyIndent="360"/>
      <w:lvlJc w:val="left"/>
      <w:pPr>
        <w:ind w:left="360" w:hanging="360"/>
      </w:pPr>
    </w:lvl>
  </w:abstractNum>
  <w:abstractNum w:abstractNumId="24">
    <w:nsid w:val="7F7454E2"/>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16"/>
  </w:num>
  <w:num w:numId="3">
    <w:abstractNumId w:val="14"/>
  </w:num>
  <w:num w:numId="4">
    <w:abstractNumId w:val="1"/>
  </w:num>
  <w:num w:numId="5">
    <w:abstractNumId w:val="22"/>
  </w:num>
  <w:num w:numId="6">
    <w:abstractNumId w:val="10"/>
  </w:num>
  <w:num w:numId="7">
    <w:abstractNumId w:val="11"/>
  </w:num>
  <w:num w:numId="8">
    <w:abstractNumId w:val="2"/>
  </w:num>
  <w:num w:numId="9">
    <w:abstractNumId w:val="9"/>
  </w:num>
  <w:num w:numId="10">
    <w:abstractNumId w:val="7"/>
  </w:num>
  <w:num w:numId="11">
    <w:abstractNumId w:val="19"/>
  </w:num>
  <w:num w:numId="12">
    <w:abstractNumId w:val="24"/>
  </w:num>
  <w:num w:numId="13">
    <w:abstractNumId w:val="15"/>
  </w:num>
  <w:num w:numId="1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5">
    <w:abstractNumId w:val="4"/>
  </w:num>
  <w:num w:numId="16">
    <w:abstractNumId w:val="4"/>
    <w:lvlOverride w:ilvl="0">
      <w:lvl w:ilvl="0">
        <w:start w:val="1"/>
        <w:numFmt w:val="decimal"/>
        <w:lvlText w:val="%1."/>
        <w:legacy w:legacy="1" w:legacySpace="0" w:legacyIndent="360"/>
        <w:lvlJc w:val="left"/>
        <w:pPr>
          <w:ind w:left="360" w:hanging="360"/>
        </w:pPr>
      </w:lvl>
    </w:lvlOverride>
  </w:num>
  <w:num w:numId="1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8">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19">
    <w:abstractNumId w:val="23"/>
  </w:num>
  <w:num w:numId="20">
    <w:abstractNumId w:val="23"/>
    <w:lvlOverride w:ilvl="0">
      <w:lvl w:ilvl="0">
        <w:start w:val="1"/>
        <w:numFmt w:val="decimal"/>
        <w:lvlText w:val="%1."/>
        <w:legacy w:legacy="1" w:legacySpace="0" w:legacyIndent="360"/>
        <w:lvlJc w:val="left"/>
        <w:pPr>
          <w:ind w:left="360" w:hanging="360"/>
        </w:pPr>
      </w:lvl>
    </w:lvlOverride>
  </w:num>
  <w:num w:numId="21">
    <w:abstractNumId w:val="3"/>
  </w:num>
  <w:num w:numId="22">
    <w:abstractNumId w:val="3"/>
    <w:lvlOverride w:ilvl="0">
      <w:lvl w:ilvl="0">
        <w:start w:val="1"/>
        <w:numFmt w:val="decimal"/>
        <w:lvlText w:val="%1."/>
        <w:legacy w:legacy="1" w:legacySpace="0" w:legacyIndent="360"/>
        <w:lvlJc w:val="left"/>
        <w:pPr>
          <w:ind w:left="360" w:hanging="360"/>
        </w:pPr>
      </w:lvl>
    </w:lvlOverride>
  </w:num>
  <w:num w:numId="23">
    <w:abstractNumId w:val="6"/>
  </w:num>
  <w:num w:numId="24">
    <w:abstractNumId w:val="6"/>
    <w:lvlOverride w:ilvl="0">
      <w:lvl w:ilvl="0">
        <w:start w:val="1"/>
        <w:numFmt w:val="decimal"/>
        <w:lvlText w:val="%1."/>
        <w:legacy w:legacy="1" w:legacySpace="0" w:legacyIndent="360"/>
        <w:lvlJc w:val="left"/>
        <w:pPr>
          <w:ind w:left="360" w:hanging="360"/>
        </w:pPr>
      </w:lvl>
    </w:lvlOverride>
  </w:num>
  <w:num w:numId="25">
    <w:abstractNumId w:val="5"/>
  </w:num>
  <w:num w:numId="26">
    <w:abstractNumId w:val="5"/>
    <w:lvlOverride w:ilvl="0">
      <w:lvl w:ilvl="0">
        <w:start w:val="1"/>
        <w:numFmt w:val="decimal"/>
        <w:lvlText w:val="%1."/>
        <w:legacy w:legacy="1" w:legacySpace="0" w:legacyIndent="360"/>
        <w:lvlJc w:val="left"/>
        <w:pPr>
          <w:ind w:left="360" w:hanging="360"/>
        </w:pPr>
      </w:lvl>
    </w:lvlOverride>
  </w:num>
  <w:num w:numId="27">
    <w:abstractNumId w:val="12"/>
  </w:num>
  <w:num w:numId="28">
    <w:abstractNumId w:val="12"/>
    <w:lvlOverride w:ilvl="0">
      <w:lvl w:ilvl="0">
        <w:start w:val="1"/>
        <w:numFmt w:val="decimal"/>
        <w:lvlText w:val="%1."/>
        <w:legacy w:legacy="1" w:legacySpace="0" w:legacyIndent="360"/>
        <w:lvlJc w:val="left"/>
        <w:pPr>
          <w:ind w:left="360" w:hanging="360"/>
        </w:pPr>
      </w:lvl>
    </w:lvlOverride>
  </w:num>
  <w:num w:numId="29">
    <w:abstractNumId w:val="8"/>
  </w:num>
  <w:num w:numId="30">
    <w:abstractNumId w:val="8"/>
    <w:lvlOverride w:ilvl="0">
      <w:lvl w:ilvl="0">
        <w:start w:val="1"/>
        <w:numFmt w:val="decimal"/>
        <w:lvlText w:val="%1."/>
        <w:legacy w:legacy="1" w:legacySpace="0" w:legacyIndent="360"/>
        <w:lvlJc w:val="left"/>
        <w:pPr>
          <w:ind w:left="360" w:hanging="360"/>
        </w:pPr>
      </w:lvl>
    </w:lvlOverride>
  </w:num>
  <w:num w:numId="31">
    <w:abstractNumId w:val="21"/>
  </w:num>
  <w:num w:numId="32">
    <w:abstractNumId w:val="17"/>
  </w:num>
  <w:num w:numId="33">
    <w:abstractNumId w:val="20"/>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s-ES_tradnl" w:vendorID="9" w:dllVersion="512" w:checkStyle="1"/>
  <w:activeWritingStyle w:appName="MSWord" w:lang="es-ES" w:vendorID="9" w:dllVersion="512" w:checkStyle="1"/>
  <w:activeWritingStyle w:appName="MSWord" w:lang="en-AU" w:vendorID="8" w:dllVersion="513" w:checkStyle="1"/>
  <w:activeWritingStyle w:appName="MSWord" w:lang="es-EC" w:vendorID="9" w:dllVersion="512" w:checkStyle="1"/>
  <w:proofState w:grammar="clean"/>
  <w:defaultTabStop w:val="708"/>
  <w:autoHyphenation/>
  <w:hyphenationZone w:val="425"/>
  <w:displayHorizontalDrawingGridEvery w:val="0"/>
  <w:displayVerticalDrawingGridEvery w:val="0"/>
  <w:doNotUseMarginsForDrawingGridOrigin/>
  <w:noPunctuationKerning/>
  <w:characterSpacingControl w:val="doNotCompress"/>
  <w:savePreviewPicture/>
  <w:footnotePr>
    <w:footnote w:id="0"/>
    <w:footnote w:id="1"/>
  </w:footnotePr>
  <w:endnotePr>
    <w:endnote w:id="0"/>
    <w:endnote w:id="1"/>
  </w:endnotePr>
  <w:compat/>
  <w:rsids>
    <w:rsidRoot w:val="00B569C0"/>
    <w:rsid w:val="00B569C0"/>
    <w:rsid w:val="00BB307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60" w:lineRule="auto"/>
      <w:jc w:val="both"/>
    </w:pPr>
    <w:rPr>
      <w:rFonts w:ascii="Arial" w:hAnsi="Arial"/>
      <w:lang w:eastAsia="en-US"/>
    </w:rPr>
  </w:style>
  <w:style w:type="paragraph" w:styleId="Ttulo1">
    <w:name w:val="heading 1"/>
    <w:basedOn w:val="Normal"/>
    <w:next w:val="Normal"/>
    <w:qFormat/>
    <w:pPr>
      <w:keepNext/>
      <w:spacing w:before="240" w:after="60"/>
      <w:jc w:val="center"/>
      <w:outlineLvl w:val="0"/>
    </w:pPr>
    <w:rPr>
      <w:b/>
      <w:kern w:val="28"/>
      <w:sz w:val="28"/>
      <w:u w:val="thick"/>
    </w:rPr>
  </w:style>
  <w:style w:type="paragraph" w:styleId="Ttulo2">
    <w:name w:val="heading 2"/>
    <w:basedOn w:val="Normal"/>
    <w:next w:val="Normal"/>
    <w:qFormat/>
    <w:pPr>
      <w:keepNext/>
      <w:spacing w:before="240" w:after="60"/>
      <w:jc w:val="center"/>
      <w:outlineLvl w:val="1"/>
    </w:pPr>
    <w:rPr>
      <w:b/>
      <w:sz w:val="24"/>
    </w:rPr>
  </w:style>
  <w:style w:type="paragraph" w:styleId="Ttulo3">
    <w:name w:val="heading 3"/>
    <w:basedOn w:val="Normal"/>
    <w:next w:val="Normal"/>
    <w:qFormat/>
    <w:pPr>
      <w:keepNext/>
      <w:spacing w:before="240" w:after="60"/>
      <w:jc w:val="left"/>
      <w:outlineLvl w:val="2"/>
    </w:pPr>
    <w:rPr>
      <w:b/>
    </w:rPr>
  </w:style>
  <w:style w:type="paragraph" w:styleId="Ttulo4">
    <w:name w:val="heading 4"/>
    <w:basedOn w:val="Normal"/>
    <w:next w:val="Normal"/>
    <w:qFormat/>
    <w:pPr>
      <w:keepNext/>
      <w:jc w:val="left"/>
      <w:outlineLvl w:val="3"/>
    </w:pPr>
    <w:rPr>
      <w:u w:val="single"/>
      <w:lang w:val="es-ES_tradnl"/>
    </w:rPr>
  </w:style>
  <w:style w:type="paragraph" w:styleId="Ttulo5">
    <w:name w:val="heading 5"/>
    <w:basedOn w:val="Normal"/>
    <w:next w:val="Normal"/>
    <w:qFormat/>
    <w:pPr>
      <w:keepNext/>
      <w:jc w:val="center"/>
      <w:outlineLvl w:val="4"/>
    </w:pPr>
    <w:rPr>
      <w:b/>
      <w:lang w:val="es-ES_tradnl"/>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autoRedefine/>
    <w:semiHidden/>
    <w:pPr>
      <w:spacing w:before="120"/>
      <w:jc w:val="left"/>
    </w:pPr>
    <w:rPr>
      <w:rFonts w:ascii="Times New Roman" w:hAnsi="Times New Roman"/>
      <w:b/>
      <w:i/>
      <w:sz w:val="24"/>
    </w:rPr>
  </w:style>
  <w:style w:type="paragraph" w:styleId="Mapadeldocumento">
    <w:name w:val="Document Map"/>
    <w:basedOn w:val="Normal"/>
    <w:semiHidden/>
    <w:pPr>
      <w:shd w:val="clear" w:color="auto" w:fill="000080"/>
    </w:pPr>
    <w:rPr>
      <w:rFonts w:ascii="Tahoma" w:hAnsi="Tahoma"/>
    </w:rPr>
  </w:style>
  <w:style w:type="paragraph" w:styleId="TDC2">
    <w:name w:val="toc 2"/>
    <w:basedOn w:val="Normal"/>
    <w:next w:val="Normal"/>
    <w:autoRedefine/>
    <w:semiHidden/>
    <w:pPr>
      <w:spacing w:before="120"/>
      <w:ind w:left="200"/>
      <w:jc w:val="left"/>
    </w:pPr>
    <w:rPr>
      <w:rFonts w:ascii="Times New Roman" w:hAnsi="Times New Roman"/>
      <w:b/>
      <w:sz w:val="22"/>
    </w:rPr>
  </w:style>
  <w:style w:type="paragraph" w:styleId="TDC3">
    <w:name w:val="toc 3"/>
    <w:basedOn w:val="Normal"/>
    <w:next w:val="Normal"/>
    <w:autoRedefine/>
    <w:semiHidden/>
    <w:pPr>
      <w:ind w:left="400"/>
      <w:jc w:val="left"/>
    </w:pPr>
    <w:rPr>
      <w:rFonts w:ascii="Times New Roman" w:hAnsi="Times New Roman"/>
    </w:rPr>
  </w:style>
  <w:style w:type="paragraph" w:styleId="TDC4">
    <w:name w:val="toc 4"/>
    <w:basedOn w:val="Normal"/>
    <w:next w:val="Normal"/>
    <w:autoRedefine/>
    <w:semiHidden/>
    <w:pPr>
      <w:ind w:left="600"/>
      <w:jc w:val="left"/>
    </w:pPr>
    <w:rPr>
      <w:rFonts w:ascii="Times New Roman" w:hAnsi="Times New Roman"/>
    </w:rPr>
  </w:style>
  <w:style w:type="paragraph" w:styleId="TDC5">
    <w:name w:val="toc 5"/>
    <w:basedOn w:val="Normal"/>
    <w:next w:val="Normal"/>
    <w:autoRedefine/>
    <w:semiHidden/>
    <w:pPr>
      <w:ind w:left="800"/>
      <w:jc w:val="left"/>
    </w:pPr>
    <w:rPr>
      <w:rFonts w:ascii="Times New Roman" w:hAnsi="Times New Roman"/>
    </w:rPr>
  </w:style>
  <w:style w:type="paragraph" w:styleId="TDC6">
    <w:name w:val="toc 6"/>
    <w:basedOn w:val="Normal"/>
    <w:next w:val="Normal"/>
    <w:autoRedefine/>
    <w:semiHidden/>
    <w:pPr>
      <w:ind w:left="1000"/>
      <w:jc w:val="left"/>
    </w:pPr>
    <w:rPr>
      <w:rFonts w:ascii="Times New Roman" w:hAnsi="Times New Roman"/>
    </w:rPr>
  </w:style>
  <w:style w:type="paragraph" w:styleId="TDC7">
    <w:name w:val="toc 7"/>
    <w:basedOn w:val="Normal"/>
    <w:next w:val="Normal"/>
    <w:autoRedefine/>
    <w:semiHidden/>
    <w:pPr>
      <w:ind w:left="1200"/>
      <w:jc w:val="left"/>
    </w:pPr>
    <w:rPr>
      <w:rFonts w:ascii="Times New Roman" w:hAnsi="Times New Roman"/>
    </w:rPr>
  </w:style>
  <w:style w:type="paragraph" w:styleId="TDC8">
    <w:name w:val="toc 8"/>
    <w:basedOn w:val="Normal"/>
    <w:next w:val="Normal"/>
    <w:autoRedefine/>
    <w:semiHidden/>
    <w:pPr>
      <w:ind w:left="1400"/>
      <w:jc w:val="left"/>
    </w:pPr>
    <w:rPr>
      <w:rFonts w:ascii="Times New Roman" w:hAnsi="Times New Roman"/>
    </w:rPr>
  </w:style>
  <w:style w:type="paragraph" w:styleId="TDC9">
    <w:name w:val="toc 9"/>
    <w:basedOn w:val="Normal"/>
    <w:next w:val="Normal"/>
    <w:autoRedefine/>
    <w:semiHidden/>
    <w:pPr>
      <w:ind w:left="1600"/>
      <w:jc w:val="left"/>
    </w:pPr>
    <w:rPr>
      <w:rFonts w:ascii="Times New Roman" w:hAnsi="Times New Roman"/>
    </w:rPr>
  </w:style>
  <w:style w:type="paragraph" w:styleId="ndice1">
    <w:name w:val="index 1"/>
    <w:basedOn w:val="Normal"/>
    <w:next w:val="Normal"/>
    <w:autoRedefine/>
    <w:semiHidden/>
    <w:pPr>
      <w:ind w:left="200" w:hanging="200"/>
      <w:jc w:val="left"/>
    </w:pPr>
    <w:rPr>
      <w:sz w:val="18"/>
    </w:rPr>
  </w:style>
  <w:style w:type="paragraph" w:styleId="ndice2">
    <w:name w:val="index 2"/>
    <w:basedOn w:val="Normal"/>
    <w:next w:val="Normal"/>
    <w:autoRedefine/>
    <w:semiHidden/>
    <w:pPr>
      <w:ind w:left="400" w:hanging="200"/>
      <w:jc w:val="left"/>
    </w:pPr>
    <w:rPr>
      <w:sz w:val="18"/>
    </w:rPr>
  </w:style>
  <w:style w:type="paragraph" w:styleId="ndice3">
    <w:name w:val="index 3"/>
    <w:basedOn w:val="Normal"/>
    <w:next w:val="Normal"/>
    <w:autoRedefine/>
    <w:semiHidden/>
    <w:pPr>
      <w:ind w:left="600" w:hanging="200"/>
      <w:jc w:val="left"/>
    </w:pPr>
    <w:rPr>
      <w:sz w:val="18"/>
    </w:rPr>
  </w:style>
  <w:style w:type="paragraph" w:styleId="ndice4">
    <w:name w:val="index 4"/>
    <w:basedOn w:val="Normal"/>
    <w:next w:val="Normal"/>
    <w:autoRedefine/>
    <w:semiHidden/>
    <w:pPr>
      <w:ind w:left="800" w:hanging="200"/>
      <w:jc w:val="left"/>
    </w:pPr>
    <w:rPr>
      <w:sz w:val="18"/>
    </w:rPr>
  </w:style>
  <w:style w:type="paragraph" w:styleId="ndice5">
    <w:name w:val="index 5"/>
    <w:basedOn w:val="Normal"/>
    <w:next w:val="Normal"/>
    <w:autoRedefine/>
    <w:semiHidden/>
    <w:pPr>
      <w:ind w:left="1000" w:hanging="200"/>
      <w:jc w:val="left"/>
    </w:pPr>
    <w:rPr>
      <w:sz w:val="18"/>
    </w:rPr>
  </w:style>
  <w:style w:type="paragraph" w:styleId="ndice6">
    <w:name w:val="index 6"/>
    <w:basedOn w:val="Normal"/>
    <w:next w:val="Normal"/>
    <w:autoRedefine/>
    <w:semiHidden/>
    <w:pPr>
      <w:ind w:left="1200" w:hanging="200"/>
      <w:jc w:val="left"/>
    </w:pPr>
    <w:rPr>
      <w:sz w:val="18"/>
    </w:rPr>
  </w:style>
  <w:style w:type="paragraph" w:styleId="ndice7">
    <w:name w:val="index 7"/>
    <w:basedOn w:val="Normal"/>
    <w:next w:val="Normal"/>
    <w:autoRedefine/>
    <w:semiHidden/>
    <w:pPr>
      <w:ind w:left="1400" w:hanging="200"/>
      <w:jc w:val="left"/>
    </w:pPr>
    <w:rPr>
      <w:sz w:val="18"/>
    </w:rPr>
  </w:style>
  <w:style w:type="paragraph" w:styleId="ndice8">
    <w:name w:val="index 8"/>
    <w:basedOn w:val="Normal"/>
    <w:next w:val="Normal"/>
    <w:autoRedefine/>
    <w:semiHidden/>
    <w:pPr>
      <w:ind w:left="1600" w:hanging="200"/>
      <w:jc w:val="left"/>
    </w:pPr>
    <w:rPr>
      <w:sz w:val="18"/>
    </w:rPr>
  </w:style>
  <w:style w:type="paragraph" w:styleId="ndice9">
    <w:name w:val="index 9"/>
    <w:basedOn w:val="Normal"/>
    <w:next w:val="Normal"/>
    <w:autoRedefine/>
    <w:semiHidden/>
    <w:pPr>
      <w:ind w:left="1800" w:hanging="200"/>
      <w:jc w:val="left"/>
    </w:pPr>
    <w:rPr>
      <w:sz w:val="18"/>
    </w:rPr>
  </w:style>
  <w:style w:type="paragraph" w:styleId="Ttulodendice">
    <w:name w:val="index heading"/>
    <w:basedOn w:val="Normal"/>
    <w:next w:val="ndice1"/>
    <w:semiHidden/>
    <w:pPr>
      <w:spacing w:before="240" w:after="120"/>
      <w:jc w:val="center"/>
    </w:pPr>
    <w:rPr>
      <w:rFonts w:ascii="Times New Roman" w:hAnsi="Times New Roman"/>
      <w:b/>
      <w:sz w:val="26"/>
    </w:rPr>
  </w:style>
  <w:style w:type="paragraph" w:styleId="Tabladeilustraciones">
    <w:name w:val="table of figures"/>
    <w:basedOn w:val="Normal"/>
    <w:next w:val="Normal"/>
    <w:semiHidden/>
    <w:pPr>
      <w:ind w:left="400" w:hanging="400"/>
    </w:pPr>
  </w:style>
  <w:style w:type="paragraph" w:customStyle="1" w:styleId="epgrafe">
    <w:name w:val="epígrafe"/>
    <w:basedOn w:val="Normal"/>
    <w:pPr>
      <w:spacing w:line="240" w:lineRule="auto"/>
      <w:jc w:val="left"/>
    </w:pPr>
    <w:rPr>
      <w:rFonts w:ascii="Courier" w:hAnsi="Courier"/>
      <w:sz w:val="24"/>
      <w:lang w:val="es-ES_tradnl"/>
    </w:rPr>
  </w:style>
  <w:style w:type="paragraph" w:styleId="Piedepgina">
    <w:name w:val="footer"/>
    <w:basedOn w:val="Normal"/>
    <w:semiHidden/>
    <w:pPr>
      <w:tabs>
        <w:tab w:val="center" w:pos="4153"/>
        <w:tab w:val="right" w:pos="8306"/>
      </w:tabs>
    </w:pPr>
  </w:style>
  <w:style w:type="character" w:styleId="Nmerodepgina">
    <w:name w:val="page number"/>
    <w:basedOn w:val="Fuentedeprrafopredeter"/>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8.bin"/><Relationship Id="rId39" Type="http://schemas.openxmlformats.org/officeDocument/2006/relationships/image" Target="media/image17.wmf"/><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file:///C:\Mis%20documentos\Papers\EvaluacProyect\Taller2.xls!Problema4!%5bTaller2.xls%5dProblema4%20Chart%201" TargetMode="External"/><Relationship Id="rId42"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file:///C:\Mis%20documentos\Papers\EvaluacProyect\Taller1.xls!PeriodoRecuperacion!%5bTaller1.xls%5dPeriodoRecuperacion%20Chart%201" TargetMode="Externa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file:///C:\Mis%20documentos\Papers\EvaluacProyect\Taller2.xls!Problema3!%5bTaller2.xls%5dProblema3%20Chart%201" TargetMode="External"/><Relationship Id="rId32" Type="http://schemas.openxmlformats.org/officeDocument/2006/relationships/oleObject" Target="embeddings/oleObject11.bin"/><Relationship Id="rId37" Type="http://schemas.openxmlformats.org/officeDocument/2006/relationships/image" Target="media/image16.wmf"/><Relationship Id="rId40" Type="http://schemas.openxmlformats.org/officeDocument/2006/relationships/oleObject" Target="embeddings/oleObject12.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9.bin"/><Relationship Id="rId36" Type="http://schemas.openxmlformats.org/officeDocument/2006/relationships/oleObject" Target="file:///C:\Mis%20documentos\Papers\EvaluacProyect\Taller2.xls!Problema5!%5bTaller2.xls%5dProblema5%20Chart%201" TargetMode="Externa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file:///C:\Mis%20documentos\Papers\EvaluacProyect\Taller2.xls!Problema2!%5bTaller2.xls%5dProblema2%20Chart%201" TargetMode="External"/><Relationship Id="rId27" Type="http://schemas.openxmlformats.org/officeDocument/2006/relationships/image" Target="media/image11.wmf"/><Relationship Id="rId30" Type="http://schemas.openxmlformats.org/officeDocument/2006/relationships/oleObject" Target="embeddings/oleObject10.bin"/><Relationship Id="rId35" Type="http://schemas.openxmlformats.org/officeDocument/2006/relationships/image" Target="media/image15.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11610</Words>
  <Characters>63855</Characters>
  <Application>Microsoft Office Word</Application>
  <DocSecurity>0</DocSecurity>
  <Lines>532</Lines>
  <Paragraphs>150</Paragraphs>
  <ScaleCrop>false</ScaleCrop>
  <HeadingPairs>
    <vt:vector size="4" baseType="variant">
      <vt:variant>
        <vt:lpstr>Title</vt:lpstr>
      </vt:variant>
      <vt:variant>
        <vt:i4>1</vt:i4>
      </vt:variant>
      <vt:variant>
        <vt:lpstr>Headings</vt:lpstr>
      </vt:variant>
      <vt:variant>
        <vt:i4>64</vt:i4>
      </vt:variant>
    </vt:vector>
  </HeadingPairs>
  <TitlesOfParts>
    <vt:vector size="65" baseType="lpstr">
      <vt:lpstr>Manual de Evaluacion de Proyectos</vt:lpstr>
      <vt:lpstr>MANEJO DE COSTOS Y ADMINISTRACIÓN FINANCIERA DE EMPRESAS ACUÍCOLAS </vt:lpstr>
      <vt:lpstr>    Contenido</vt:lpstr>
      <vt:lpstr>    </vt:lpstr>
      <vt:lpstr>    Introducción</vt:lpstr>
      <vt:lpstr>    Contabilidad Administrativa</vt:lpstr>
      <vt:lpstr>        Balance General.-</vt:lpstr>
      <vt:lpstr>        Estado de Perdidas y Ganancias.-</vt:lpstr>
      <vt:lpstr>        Flujo de Caja.-</vt:lpstr>
      <vt:lpstr>        Ejercicio.-</vt:lpstr>
      <vt:lpstr>    </vt:lpstr>
      <vt:lpstr>    Estructura de Costos, Ingresos  y Egresos en Sistemas de Producción Acuícola</vt:lpstr>
      <vt:lpstr>        Reproductores.-</vt:lpstr>
      <vt:lpstr>        Semillas.-</vt:lpstr>
      <vt:lpstr>        Mano de Obra.-</vt:lpstr>
      <vt:lpstr>        Insumos.-</vt:lpstr>
      <vt:lpstr>        Alimentos.-</vt:lpstr>
      <vt:lpstr>        Químicos y Fertilizantes.-</vt:lpstr>
      <vt:lpstr>        Preparación.-</vt:lpstr>
      <vt:lpstr>        Gastos de Cosechas.-</vt:lpstr>
      <vt:lpstr>        Mantenimientos.-</vt:lpstr>
      <vt:lpstr>        Energía y Combustibles.-</vt:lpstr>
      <vt:lpstr>        Otros Costos de Producción.-</vt:lpstr>
      <vt:lpstr>        Depreciación y Amortizaciones.-</vt:lpstr>
      <vt:lpstr>        Gastos Generales  y de Administración.-</vt:lpstr>
      <vt:lpstr>        Gastos de Venta.-</vt:lpstr>
      <vt:lpstr>        Gastos Financieros.-</vt:lpstr>
      <vt:lpstr>    Costos Fijos y Variables : ¿Mito o Realidad?</vt:lpstr>
      <vt:lpstr>        Costos Fijos.-</vt:lpstr>
      <vt:lpstr>        Costos Variables.-</vt:lpstr>
      <vt:lpstr>        Margen de Contribución.-</vt:lpstr>
      <vt:lpstr>        Problemas y decisiones erróneas.-</vt:lpstr>
      <vt:lpstr>    Plan de Inversión en operaciones Acuícolas</vt:lpstr>
      <vt:lpstr>        Inversiones en Activos Fijos.-</vt:lpstr>
      <vt:lpstr>        Inversiones en Activos Intangibles.-</vt:lpstr>
      <vt:lpstr>        Inversiones en Capital de Trabajo.-</vt:lpstr>
      <vt:lpstr>        Valores ya desembolsados.-</vt:lpstr>
      <vt:lpstr>        Valor de desecho.-</vt:lpstr>
      <vt:lpstr>    Aspectos Financieros.- Flujo de Caja y Valor del dinero en el tiempo.</vt:lpstr>
      <vt:lpstr>        Cálculo de Valor Futuro.- </vt:lpstr>
      <vt:lpstr>        Costo de Oportunidad.- </vt:lpstr>
      <vt:lpstr>        Flujo de Caja Descontado y Valor actual.-</vt:lpstr>
      <vt:lpstr>        Valor Actual Neto.-</vt:lpstr>
      <vt:lpstr>    Criterios de Evaluación Financiera y Económica y toma de decisiones	</vt:lpstr>
      <vt:lpstr>        Valor Actual Neto.- </vt:lpstr>
      <vt:lpstr>        Tasa interna de retorno.-</vt:lpstr>
      <vt:lpstr>        Problemas con el uso de la TIR.-</vt:lpstr>
      <vt:lpstr>        Periodo de recuperación de la inversión.-</vt:lpstr>
      <vt:lpstr>        Periodo de recuperación descontado.-</vt:lpstr>
      <vt:lpstr>        Tasa de Retorno Contable.-</vt:lpstr>
      <vt:lpstr>        Relación Beneficio Costo.-</vt:lpstr>
      <vt:lpstr>        Recomendaciones sobre el uso del criterio del VAN.-</vt:lpstr>
      <vt:lpstr>    Fundamentos de prefactibilidad para proyectos de Acuicultura</vt:lpstr>
      <vt:lpstr>        Estudio de Viabilidad Comercial y de Mercado.-</vt:lpstr>
      <vt:lpstr>        Estudio Macroeconómico.-</vt:lpstr>
      <vt:lpstr>        Estudio de Viabilidad Técnica</vt:lpstr>
      <vt:lpstr>        Estudio de Viabilidad Legal.-</vt:lpstr>
      <vt:lpstr>        Estudio de Viabilidad de Gestión.-</vt:lpstr>
      <vt:lpstr>        Estudio de Impacto Ambiental.-</vt:lpstr>
      <vt:lpstr>        Estudio de Viabilidad Financiera.-</vt:lpstr>
      <vt:lpstr>    Talleres.-  Evaluación de Proyectos de Inversión en Acuicultura</vt:lpstr>
      <vt:lpstr>        Taller 1. Uso de Hoja de cálculo con funciones financieras.-</vt:lpstr>
      <vt:lpstr>        Taller 2. Ejemplos de problemas con la tasa interna de retorno.-</vt:lpstr>
      <vt:lpstr>        Taller 3.- Evaluación de un proyecto de inversión en Maquinaria Nueva.</vt:lpstr>
      <vt:lpstr>    </vt:lpstr>
    </vt:vector>
  </TitlesOfParts>
  <Manager>Fabrizio Marcillo</Manager>
  <Company> </Company>
  <LinksUpToDate>false</LinksUpToDate>
  <CharactersWithSpaces>75315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Evaluacion de Proyectos</dc:title>
  <dc:subject/>
  <dc:creator>Barcillo</dc:creator>
  <cp:keywords/>
  <cp:lastModifiedBy>Administrador</cp:lastModifiedBy>
  <cp:revision>2</cp:revision>
  <cp:lastPrinted>1999-09-29T14:05:00Z</cp:lastPrinted>
  <dcterms:created xsi:type="dcterms:W3CDTF">2010-01-20T17:31:00Z</dcterms:created>
  <dcterms:modified xsi:type="dcterms:W3CDTF">2010-01-20T17:31:00Z</dcterms:modified>
</cp:coreProperties>
</file>