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B0C" w:rsidRDefault="00D66B0C">
      <w:pPr>
        <w:spacing w:line="480" w:lineRule="atLeast"/>
        <w:jc w:val="center"/>
        <w:rPr>
          <w:sz w:val="28"/>
          <w:szCs w:val="28"/>
          <w:lang w:val="es-ES_tradnl"/>
        </w:rPr>
      </w:pPr>
      <w:r>
        <w:rPr>
          <w:sz w:val="28"/>
          <w:szCs w:val="28"/>
          <w:lang w:val="es-ES_tradnl"/>
        </w:rPr>
        <w:fldChar w:fldCharType="begin"/>
      </w:r>
      <w:r>
        <w:rPr>
          <w:sz w:val="28"/>
          <w:szCs w:val="28"/>
          <w:lang w:val="es-ES_tradnl"/>
        </w:rPr>
        <w:instrText xml:space="preserve">PRIVATE </w:instrText>
      </w:r>
      <w:r>
        <w:rPr>
          <w:sz w:val="28"/>
          <w:szCs w:val="28"/>
          <w:lang w:val="es-ES_tradnl"/>
        </w:rPr>
      </w:r>
      <w:r>
        <w:rPr>
          <w:sz w:val="28"/>
          <w:szCs w:val="28"/>
          <w:lang w:val="es-ES_tradnl"/>
        </w:rPr>
        <w:fldChar w:fldCharType="end"/>
      </w:r>
    </w:p>
    <w:p w:rsidR="00D66B0C" w:rsidRDefault="00D66B0C">
      <w:pPr>
        <w:spacing w:line="480" w:lineRule="atLeast"/>
        <w:jc w:val="center"/>
        <w:rPr>
          <w:sz w:val="28"/>
          <w:szCs w:val="28"/>
          <w:lang w:val="es-ES_tradnl"/>
        </w:rPr>
      </w:pPr>
    </w:p>
    <w:p w:rsidR="00D66B0C" w:rsidRDefault="00D66B0C">
      <w:pPr>
        <w:spacing w:line="480" w:lineRule="atLeast"/>
        <w:jc w:val="center"/>
        <w:rPr>
          <w:sz w:val="28"/>
          <w:szCs w:val="28"/>
          <w:lang w:val="es-ES_tradnl"/>
        </w:rPr>
      </w:pPr>
    </w:p>
    <w:p w:rsidR="00D66B0C" w:rsidRDefault="00D66B0C">
      <w:pPr>
        <w:spacing w:line="480" w:lineRule="atLeast"/>
        <w:jc w:val="center"/>
        <w:rPr>
          <w:sz w:val="28"/>
          <w:szCs w:val="28"/>
          <w:lang w:val="es-ES_tradnl"/>
        </w:rPr>
      </w:pPr>
    </w:p>
    <w:p w:rsidR="00D66B0C" w:rsidRDefault="00D66B0C">
      <w:pPr>
        <w:spacing w:line="480" w:lineRule="atLeast"/>
        <w:jc w:val="center"/>
        <w:rPr>
          <w:sz w:val="28"/>
          <w:szCs w:val="28"/>
          <w:lang w:val="es-ES_tradnl"/>
        </w:rPr>
      </w:pPr>
    </w:p>
    <w:p w:rsidR="00D66B0C" w:rsidRDefault="00D66B0C">
      <w:pPr>
        <w:spacing w:line="480" w:lineRule="atLeast"/>
        <w:jc w:val="center"/>
        <w:rPr>
          <w:sz w:val="28"/>
          <w:szCs w:val="28"/>
          <w:lang w:val="es-ES_tradnl"/>
        </w:rPr>
      </w:pPr>
    </w:p>
    <w:p w:rsidR="00D66B0C" w:rsidRDefault="00D66B0C">
      <w:pPr>
        <w:spacing w:line="480" w:lineRule="atLeast"/>
        <w:jc w:val="center"/>
        <w:rPr>
          <w:sz w:val="28"/>
          <w:szCs w:val="28"/>
          <w:lang w:val="es-ES_tradnl"/>
        </w:rPr>
      </w:pPr>
    </w:p>
    <w:p w:rsidR="00D66B0C" w:rsidRDefault="00D66B0C">
      <w:pPr>
        <w:spacing w:line="480" w:lineRule="atLeast"/>
        <w:jc w:val="center"/>
        <w:rPr>
          <w:sz w:val="28"/>
          <w:szCs w:val="28"/>
          <w:lang w:val="es-ES_tradnl"/>
        </w:rPr>
      </w:pPr>
      <w:r>
        <w:rPr>
          <w:b/>
          <w:bCs/>
          <w:sz w:val="28"/>
          <w:szCs w:val="28"/>
          <w:lang w:val="es-ES_tradnl"/>
        </w:rPr>
        <w:t>Cuantificación de vacuolas de grasa en hepatopán</w:t>
      </w:r>
      <w:r>
        <w:rPr>
          <w:b/>
          <w:bCs/>
          <w:sz w:val="28"/>
          <w:szCs w:val="28"/>
          <w:lang w:val="es-ES_tradnl"/>
        </w:rPr>
        <w:softHyphen/>
        <w:t xml:space="preserve">creas de </w:t>
      </w:r>
      <w:r>
        <w:rPr>
          <w:b/>
          <w:bCs/>
          <w:i/>
          <w:iCs/>
          <w:sz w:val="28"/>
          <w:szCs w:val="28"/>
          <w:lang w:val="es-ES_tradnl"/>
        </w:rPr>
        <w:t>Penaeus vannamei</w:t>
      </w:r>
      <w:r>
        <w:rPr>
          <w:b/>
          <w:bCs/>
          <w:sz w:val="28"/>
          <w:szCs w:val="28"/>
          <w:lang w:val="es-ES_tradnl"/>
        </w:rPr>
        <w:t xml:space="preserve"> y relación de las mismas con cre</w:t>
      </w:r>
      <w:r>
        <w:rPr>
          <w:b/>
          <w:bCs/>
          <w:sz w:val="28"/>
          <w:szCs w:val="28"/>
          <w:lang w:val="es-ES_tradnl"/>
        </w:rPr>
        <w:softHyphen/>
        <w:t>cimiento en tanques y en piscinas de cultivo comer</w:t>
      </w:r>
      <w:r>
        <w:rPr>
          <w:b/>
          <w:bCs/>
          <w:sz w:val="28"/>
          <w:szCs w:val="28"/>
          <w:lang w:val="es-ES_tradnl"/>
        </w:rPr>
        <w:softHyphen/>
        <w:t>cial semi-intensivo.</w:t>
      </w:r>
    </w:p>
    <w:p w:rsidR="00D66B0C" w:rsidRDefault="00D66B0C">
      <w:pPr>
        <w:spacing w:line="480" w:lineRule="atLeast"/>
        <w:jc w:val="center"/>
        <w:rPr>
          <w:lang w:val="es-ES_tradnl"/>
        </w:rPr>
      </w:pPr>
    </w:p>
    <w:p w:rsidR="00D66B0C" w:rsidRDefault="00D66B0C">
      <w:pPr>
        <w:spacing w:line="480" w:lineRule="atLeast"/>
        <w:jc w:val="center"/>
        <w:rPr>
          <w:lang w:val="es-ES_tradnl"/>
        </w:rPr>
      </w:pPr>
      <w:r>
        <w:rPr>
          <w:lang w:val="es-ES_tradnl"/>
        </w:rPr>
        <w:t>Fabrizio Marcillo Morla</w:t>
      </w:r>
      <w:r>
        <w:rPr>
          <w:vertAlign w:val="superscript"/>
          <w:lang w:val="es-ES_tradnl"/>
        </w:rPr>
        <w:t>*</w:t>
      </w:r>
      <w:r>
        <w:rPr>
          <w:lang w:val="es-ES_tradnl"/>
        </w:rPr>
        <w:t>, Xavier Cevallos O.</w:t>
      </w:r>
    </w:p>
    <w:p w:rsidR="00D66B0C" w:rsidRDefault="00D66B0C">
      <w:pPr>
        <w:spacing w:line="480" w:lineRule="atLeast"/>
        <w:jc w:val="center"/>
        <w:rPr>
          <w:lang w:val="es-ES_tradnl"/>
        </w:rPr>
      </w:pPr>
      <w:r>
        <w:rPr>
          <w:lang w:val="es-ES_tradnl"/>
        </w:rPr>
        <w:t>Empacadora Nacional.</w:t>
      </w:r>
    </w:p>
    <w:p w:rsidR="00D66B0C" w:rsidRDefault="00D66B0C">
      <w:pPr>
        <w:spacing w:line="480" w:lineRule="atLeast"/>
        <w:jc w:val="center"/>
        <w:rPr>
          <w:lang w:val="es-ES_tradnl"/>
        </w:rPr>
      </w:pPr>
      <w:r>
        <w:rPr>
          <w:lang w:val="es-ES_tradnl"/>
        </w:rPr>
        <w:t>Fax (593-4) 441752</w:t>
      </w:r>
    </w:p>
    <w:p w:rsidR="00D66B0C" w:rsidRDefault="00D66B0C">
      <w:pPr>
        <w:spacing w:line="480" w:lineRule="atLeast"/>
        <w:jc w:val="center"/>
        <w:rPr>
          <w:lang w:val="es-ES_tradnl"/>
        </w:rPr>
      </w:pPr>
      <w:r>
        <w:rPr>
          <w:lang w:val="es-ES_tradnl"/>
        </w:rPr>
        <w:t>Guayaquil, Ecuador.</w:t>
      </w:r>
    </w:p>
    <w:p w:rsidR="00D66B0C" w:rsidRDefault="00D66B0C">
      <w:pPr>
        <w:tabs>
          <w:tab w:val="center" w:pos="4513"/>
        </w:tabs>
        <w:suppressAutoHyphens/>
        <w:spacing w:line="480" w:lineRule="atLeast"/>
        <w:jc w:val="both"/>
        <w:rPr>
          <w:spacing w:val="-3"/>
          <w:lang w:val="es-ES_tradnl"/>
        </w:rPr>
      </w:pPr>
      <w:r>
        <w:rPr>
          <w:lang w:val="es-ES_tradnl"/>
        </w:rPr>
        <w:br w:type="page"/>
      </w:r>
      <w:r>
        <w:rPr>
          <w:b/>
          <w:bCs/>
          <w:spacing w:val="-3"/>
          <w:lang w:val="es-ES_tradnl"/>
        </w:rPr>
        <w:lastRenderedPageBreak/>
        <w:tab/>
        <w:t>RESUMEN</w:t>
      </w:r>
    </w:p>
    <w:p w:rsidR="00D66B0C" w:rsidRDefault="00D66B0C">
      <w:pPr>
        <w:tabs>
          <w:tab w:val="left" w:pos="-720"/>
        </w:tabs>
        <w:suppressAutoHyphens/>
        <w:spacing w:line="480" w:lineRule="atLeast"/>
        <w:jc w:val="both"/>
        <w:rPr>
          <w:spacing w:val="-3"/>
          <w:lang w:val="es-ES_tradnl"/>
        </w:rPr>
      </w:pPr>
    </w:p>
    <w:p w:rsidR="00D66B0C" w:rsidRDefault="00D66B0C">
      <w:pPr>
        <w:tabs>
          <w:tab w:val="left" w:pos="-720"/>
        </w:tabs>
        <w:suppressAutoHyphens/>
        <w:spacing w:line="480" w:lineRule="atLeast"/>
        <w:jc w:val="both"/>
        <w:rPr>
          <w:spacing w:val="-3"/>
          <w:lang w:val="es-ES_tradnl"/>
        </w:rPr>
      </w:pPr>
      <w:r>
        <w:rPr>
          <w:spacing w:val="-3"/>
          <w:lang w:val="es-ES_tradnl"/>
        </w:rPr>
        <w:t xml:space="preserve">     Se realizaron pruebas para cuantificar las vacuolas de grasa en los hepatopáncreas de </w:t>
      </w:r>
      <w:r>
        <w:rPr>
          <w:i/>
          <w:iCs/>
          <w:spacing w:val="-3"/>
          <w:lang w:val="es-ES_tradnl"/>
        </w:rPr>
        <w:t>Penaeus vannamei</w:t>
      </w:r>
      <w:r>
        <w:rPr>
          <w:spacing w:val="-3"/>
          <w:lang w:val="es-ES_tradnl"/>
        </w:rPr>
        <w:t xml:space="preserve"> mediante un índice de grasa (I.G.) entre 0 y 6, y determinar la relación de este con el creci</w:t>
      </w:r>
      <w:r>
        <w:rPr>
          <w:spacing w:val="-3"/>
          <w:lang w:val="es-ES_tradnl"/>
        </w:rPr>
        <w:softHyphen/>
        <w:t>mien</w:t>
      </w:r>
      <w:r>
        <w:rPr>
          <w:spacing w:val="-3"/>
          <w:lang w:val="es-ES_tradnl"/>
        </w:rPr>
        <w:softHyphen/>
        <w:t>to, con miras a tener un indicador del aprove</w:t>
      </w:r>
      <w:r>
        <w:rPr>
          <w:spacing w:val="-3"/>
          <w:lang w:val="es-ES_tradnl"/>
        </w:rPr>
        <w:softHyphen/>
        <w:t>chamien</w:t>
      </w:r>
      <w:r>
        <w:rPr>
          <w:spacing w:val="-3"/>
          <w:lang w:val="es-ES_tradnl"/>
        </w:rPr>
        <w:softHyphen/>
        <w:t>to del alimento, a fin de usarlo como ayuda para dosificar alimento balanceado en piscinas de producción semi-intensivas.</w:t>
      </w:r>
    </w:p>
    <w:p w:rsidR="00D66B0C" w:rsidRDefault="00D66B0C">
      <w:pPr>
        <w:tabs>
          <w:tab w:val="left" w:pos="-720"/>
        </w:tabs>
        <w:suppressAutoHyphens/>
        <w:spacing w:line="480" w:lineRule="atLeast"/>
        <w:jc w:val="both"/>
        <w:rPr>
          <w:spacing w:val="-3"/>
          <w:lang w:val="es-ES_tradnl"/>
        </w:rPr>
      </w:pPr>
    </w:p>
    <w:p w:rsidR="00D66B0C" w:rsidRDefault="00D66B0C">
      <w:pPr>
        <w:tabs>
          <w:tab w:val="left" w:pos="-720"/>
        </w:tabs>
        <w:suppressAutoHyphens/>
        <w:spacing w:line="480" w:lineRule="atLeast"/>
        <w:jc w:val="both"/>
        <w:rPr>
          <w:spacing w:val="-3"/>
          <w:lang w:val="es-ES_tradnl"/>
        </w:rPr>
      </w:pPr>
      <w:r>
        <w:rPr>
          <w:spacing w:val="-3"/>
          <w:lang w:val="es-ES_tradnl"/>
        </w:rPr>
        <w:t xml:space="preserve">     Para la primera fase se utilizaron 6 tanques de 1,000 l. con 14 camarones marcados individual</w:t>
      </w:r>
      <w:r>
        <w:rPr>
          <w:spacing w:val="-3"/>
          <w:lang w:val="es-ES_tradnl"/>
        </w:rPr>
        <w:softHyphen/>
        <w:t>mente en cada uno.</w:t>
      </w:r>
    </w:p>
    <w:p w:rsidR="00D66B0C" w:rsidRDefault="00D66B0C">
      <w:pPr>
        <w:tabs>
          <w:tab w:val="left" w:pos="-720"/>
        </w:tabs>
        <w:suppressAutoHyphens/>
        <w:spacing w:line="480" w:lineRule="atLeast"/>
        <w:jc w:val="both"/>
        <w:rPr>
          <w:spacing w:val="-3"/>
          <w:lang w:val="es-ES_tradnl"/>
        </w:rPr>
      </w:pPr>
      <w:r>
        <w:rPr>
          <w:spacing w:val="-3"/>
          <w:lang w:val="es-ES_tradnl"/>
        </w:rPr>
        <w:t>Los I.G. variaron desde 0 a 6 y los crecimientos promedios de   -0.50 a 0.70 g. por semana.</w:t>
      </w:r>
    </w:p>
    <w:p w:rsidR="00D66B0C" w:rsidRDefault="00D66B0C">
      <w:pPr>
        <w:tabs>
          <w:tab w:val="left" w:pos="-720"/>
        </w:tabs>
        <w:suppressAutoHyphens/>
        <w:spacing w:line="480" w:lineRule="atLeast"/>
        <w:jc w:val="both"/>
        <w:rPr>
          <w:spacing w:val="-3"/>
          <w:lang w:val="es-ES_tradnl"/>
        </w:rPr>
      </w:pPr>
      <w:r>
        <w:rPr>
          <w:spacing w:val="-3"/>
          <w:lang w:val="es-ES_tradnl"/>
        </w:rPr>
        <w:t>La ecuación de regresión obtenida fue de y=-0.6+0.2x, en donde y es el crecimiento por semana y x el I.G., con un r</w:t>
      </w:r>
      <w:r>
        <w:rPr>
          <w:spacing w:val="-3"/>
          <w:vertAlign w:val="superscript"/>
          <w:lang w:val="es-ES_tradnl"/>
        </w:rPr>
        <w:t>2</w:t>
      </w:r>
      <w:r>
        <w:rPr>
          <w:spacing w:val="-3"/>
          <w:lang w:val="es-ES_tradnl"/>
        </w:rPr>
        <w:t xml:space="preserve"> de 0.95.</w:t>
      </w:r>
    </w:p>
    <w:p w:rsidR="00D66B0C" w:rsidRDefault="00D66B0C">
      <w:pPr>
        <w:tabs>
          <w:tab w:val="left" w:pos="-720"/>
        </w:tabs>
        <w:suppressAutoHyphens/>
        <w:spacing w:line="480" w:lineRule="atLeast"/>
        <w:jc w:val="both"/>
        <w:rPr>
          <w:spacing w:val="-3"/>
          <w:lang w:val="es-ES_tradnl"/>
        </w:rPr>
      </w:pPr>
      <w:r>
        <w:rPr>
          <w:spacing w:val="-3"/>
          <w:lang w:val="es-ES_tradnl"/>
        </w:rPr>
        <w:t xml:space="preserve">     La segunda fase se realizó en 6 piscinas co</w:t>
      </w:r>
      <w:r>
        <w:rPr>
          <w:spacing w:val="-3"/>
          <w:lang w:val="es-ES_tradnl"/>
        </w:rPr>
        <w:softHyphen/>
        <w:t xml:space="preserve">merciales de cultivo, sembradas con postlarvas provenientes del laboratorio Cridec. </w:t>
      </w:r>
    </w:p>
    <w:p w:rsidR="00D66B0C" w:rsidRDefault="00D66B0C">
      <w:pPr>
        <w:tabs>
          <w:tab w:val="left" w:pos="-720"/>
        </w:tabs>
        <w:suppressAutoHyphens/>
        <w:spacing w:line="480" w:lineRule="atLeast"/>
        <w:jc w:val="both"/>
        <w:rPr>
          <w:spacing w:val="-3"/>
          <w:lang w:val="es-ES_tradnl"/>
        </w:rPr>
      </w:pPr>
      <w:r>
        <w:rPr>
          <w:spacing w:val="-3"/>
          <w:lang w:val="es-ES_tradnl"/>
        </w:rPr>
        <w:t>Los promedios de I.G. variaron de 3.34 a 5.78, y los de creci</w:t>
      </w:r>
      <w:r>
        <w:rPr>
          <w:spacing w:val="-3"/>
          <w:lang w:val="es-ES_tradnl"/>
        </w:rPr>
        <w:softHyphen/>
        <w:t>miento semanal de 0.06 a 1.24 g.</w:t>
      </w:r>
    </w:p>
    <w:p w:rsidR="00D66B0C" w:rsidRDefault="00D66B0C">
      <w:pPr>
        <w:tabs>
          <w:tab w:val="left" w:pos="-720"/>
        </w:tabs>
        <w:suppressAutoHyphens/>
        <w:spacing w:line="480" w:lineRule="atLeast"/>
        <w:jc w:val="both"/>
        <w:rPr>
          <w:spacing w:val="-3"/>
          <w:lang w:val="es-ES_tradnl"/>
        </w:rPr>
      </w:pPr>
      <w:r>
        <w:rPr>
          <w:spacing w:val="-3"/>
          <w:lang w:val="es-ES_tradnl"/>
        </w:rPr>
        <w:t>Se encontró diferencias altamente significativas (α=0.01) para crecimien</w:t>
      </w:r>
      <w:r>
        <w:rPr>
          <w:spacing w:val="-3"/>
          <w:lang w:val="es-ES_tradnl"/>
        </w:rPr>
        <w:softHyphen/>
        <w:t>tos entre I.G..</w:t>
      </w:r>
    </w:p>
    <w:p w:rsidR="00D66B0C" w:rsidRDefault="00D66B0C">
      <w:pPr>
        <w:tabs>
          <w:tab w:val="left" w:pos="-720"/>
        </w:tabs>
        <w:suppressAutoHyphens/>
        <w:spacing w:line="480" w:lineRule="atLeast"/>
        <w:jc w:val="both"/>
        <w:rPr>
          <w:spacing w:val="-3"/>
          <w:lang w:val="es-ES_tradnl"/>
        </w:rPr>
      </w:pPr>
      <w:r>
        <w:rPr>
          <w:spacing w:val="-3"/>
          <w:lang w:val="es-ES_tradnl"/>
        </w:rPr>
        <w:t>La ecuación de regresión obtenida fue y=-1.39+0.43x, con un r</w:t>
      </w:r>
      <w:r>
        <w:rPr>
          <w:spacing w:val="-3"/>
          <w:vertAlign w:val="superscript"/>
          <w:lang w:val="es-ES_tradnl"/>
        </w:rPr>
        <w:t>2</w:t>
      </w:r>
      <w:r>
        <w:rPr>
          <w:spacing w:val="-3"/>
          <w:lang w:val="es-ES_tradnl"/>
        </w:rPr>
        <w:t xml:space="preserve"> de 0.74.</w:t>
      </w:r>
    </w:p>
    <w:p w:rsidR="00D66B0C" w:rsidRDefault="00D66B0C">
      <w:pPr>
        <w:tabs>
          <w:tab w:val="left" w:pos="-720"/>
        </w:tabs>
        <w:suppressAutoHyphens/>
        <w:spacing w:line="480" w:lineRule="atLeast"/>
        <w:jc w:val="both"/>
        <w:rPr>
          <w:spacing w:val="-3"/>
          <w:lang w:val="es-ES_tradnl"/>
        </w:rPr>
      </w:pPr>
      <w:r>
        <w:rPr>
          <w:spacing w:val="-3"/>
          <w:lang w:val="es-ES_tradnl"/>
        </w:rPr>
        <w:t xml:space="preserve">     Se concluye que hay una buena relación entre I.G. y crecimiento, y se dan recomendaciones sobre posi</w:t>
      </w:r>
      <w:r>
        <w:rPr>
          <w:spacing w:val="-3"/>
          <w:lang w:val="es-ES_tradnl"/>
        </w:rPr>
        <w:softHyphen/>
        <w:t>bles usos en sistemas comer</w:t>
      </w:r>
      <w:r>
        <w:rPr>
          <w:spacing w:val="-3"/>
          <w:lang w:val="es-ES_tradnl"/>
        </w:rPr>
        <w:softHyphen/>
        <w:t>ciales para detectar niveles óptimos de alimentación.</w:t>
      </w:r>
    </w:p>
    <w:p w:rsidR="00D66B0C" w:rsidRDefault="00D66B0C">
      <w:pPr>
        <w:tabs>
          <w:tab w:val="left" w:pos="-720"/>
        </w:tabs>
        <w:suppressAutoHyphens/>
        <w:spacing w:line="480" w:lineRule="atLeast"/>
        <w:jc w:val="both"/>
        <w:rPr>
          <w:spacing w:val="-3"/>
          <w:lang w:val="es-ES_tradnl"/>
        </w:rPr>
      </w:pPr>
      <w:r>
        <w:rPr>
          <w:spacing w:val="-3"/>
          <w:lang w:val="es-ES_tradnl"/>
        </w:rPr>
        <w:br w:type="page"/>
      </w:r>
    </w:p>
    <w:p w:rsidR="00D66B0C" w:rsidRDefault="00D66B0C">
      <w:pPr>
        <w:tabs>
          <w:tab w:val="center" w:pos="4513"/>
        </w:tabs>
        <w:suppressAutoHyphens/>
        <w:spacing w:line="480" w:lineRule="atLeast"/>
        <w:jc w:val="both"/>
        <w:rPr>
          <w:spacing w:val="-3"/>
          <w:lang w:val="es-ES_tradnl"/>
        </w:rPr>
      </w:pPr>
      <w:r>
        <w:rPr>
          <w:b/>
          <w:bCs/>
          <w:spacing w:val="-3"/>
          <w:lang w:val="es-ES_tradnl"/>
        </w:rPr>
        <w:tab/>
        <w:t>INTRODUCCION</w:t>
      </w:r>
    </w:p>
    <w:p w:rsidR="00D66B0C" w:rsidRDefault="00D66B0C">
      <w:pPr>
        <w:tabs>
          <w:tab w:val="left" w:pos="-720"/>
        </w:tabs>
        <w:suppressAutoHyphens/>
        <w:spacing w:line="480" w:lineRule="atLeast"/>
        <w:jc w:val="both"/>
        <w:rPr>
          <w:spacing w:val="-3"/>
          <w:lang w:val="es-ES_tradnl"/>
        </w:rPr>
      </w:pPr>
    </w:p>
    <w:p w:rsidR="00D66B0C" w:rsidRDefault="00D66B0C">
      <w:pPr>
        <w:tabs>
          <w:tab w:val="left" w:pos="-720"/>
        </w:tabs>
        <w:suppressAutoHyphens/>
        <w:spacing w:line="480" w:lineRule="atLeast"/>
        <w:jc w:val="both"/>
        <w:rPr>
          <w:spacing w:val="-3"/>
          <w:lang w:val="es-ES_tradnl"/>
        </w:rPr>
      </w:pPr>
      <w:r>
        <w:rPr>
          <w:spacing w:val="-3"/>
          <w:lang w:val="es-ES_tradnl"/>
        </w:rPr>
        <w:t>Desde los inicios de la actividad camaronera en el Ecuador, esta ha aumentando considerablemente.</w:t>
      </w:r>
    </w:p>
    <w:p w:rsidR="00D66B0C" w:rsidRDefault="00D66B0C">
      <w:pPr>
        <w:tabs>
          <w:tab w:val="left" w:pos="-720"/>
        </w:tabs>
        <w:suppressAutoHyphens/>
        <w:spacing w:line="480" w:lineRule="atLeast"/>
        <w:jc w:val="both"/>
        <w:rPr>
          <w:spacing w:val="-3"/>
          <w:lang w:val="es-ES_tradnl"/>
        </w:rPr>
      </w:pPr>
      <w:r>
        <w:rPr>
          <w:spacing w:val="-3"/>
          <w:lang w:val="es-ES_tradnl"/>
        </w:rPr>
        <w:t>Así, el año pasado el area total de camaroneras en el país, fué de 145,998 hectareas, lo cual representa un aumento de un 24% con respecto a las 117,729 hectáreas existentes en 1987.</w:t>
      </w:r>
    </w:p>
    <w:p w:rsidR="00D66B0C" w:rsidRDefault="00D66B0C">
      <w:pPr>
        <w:tabs>
          <w:tab w:val="left" w:pos="-720"/>
        </w:tabs>
        <w:suppressAutoHyphens/>
        <w:spacing w:line="480" w:lineRule="atLeast"/>
        <w:jc w:val="both"/>
        <w:rPr>
          <w:spacing w:val="-3"/>
          <w:lang w:val="es-ES_tradnl"/>
        </w:rPr>
      </w:pPr>
    </w:p>
    <w:p w:rsidR="00D66B0C" w:rsidRDefault="00D66B0C">
      <w:pPr>
        <w:tabs>
          <w:tab w:val="left" w:pos="-720"/>
        </w:tabs>
        <w:suppressAutoHyphens/>
        <w:spacing w:line="480" w:lineRule="atLeast"/>
        <w:jc w:val="both"/>
        <w:rPr>
          <w:spacing w:val="-3"/>
          <w:lang w:val="es-ES_tradnl"/>
        </w:rPr>
      </w:pPr>
      <w:r>
        <w:rPr>
          <w:spacing w:val="-3"/>
          <w:lang w:val="es-ES_tradnl"/>
        </w:rPr>
        <w:t>Debido a la inflación que azota a nuestro país, los costos de producción del camarón en cautiverio han aumentado paulatina pero considerablemente a lo largo de los años. Uno de los mayores rubros en cultivos semi-intensivos es el consumo de alimento balanceado, el cual se sitúa en alrededor del 30% del total de costos de producción.</w:t>
      </w:r>
    </w:p>
    <w:p w:rsidR="00D66B0C" w:rsidRDefault="00D66B0C">
      <w:pPr>
        <w:tabs>
          <w:tab w:val="left" w:pos="-720"/>
        </w:tabs>
        <w:suppressAutoHyphens/>
        <w:spacing w:line="480" w:lineRule="atLeast"/>
        <w:jc w:val="both"/>
        <w:rPr>
          <w:spacing w:val="-3"/>
          <w:lang w:val="es-ES_tradnl"/>
        </w:rPr>
      </w:pPr>
      <w:r>
        <w:rPr>
          <w:spacing w:val="-3"/>
          <w:lang w:val="es-ES_tradnl"/>
        </w:rPr>
        <w:t>Una muestra de la importancia del balanceado en la industria camaronera es la producción anual del mismo. Así en 1988 se produjeron y comercializaron 210,000 toneladas métricas de alimento balanceado para camarones. La producción de 1990 fué de 125,000 toneladas métricas, y la de 1991 136,000 toneladas métricas. Se espera que hasta fin del presente año se produzcan alrededor de 200,000 toneladas métricas (Daki, 1992).</w:t>
      </w:r>
    </w:p>
    <w:p w:rsidR="00D66B0C" w:rsidRDefault="00D66B0C">
      <w:pPr>
        <w:tabs>
          <w:tab w:val="left" w:pos="-720"/>
        </w:tabs>
        <w:suppressAutoHyphens/>
        <w:spacing w:line="480" w:lineRule="atLeast"/>
        <w:jc w:val="both"/>
        <w:rPr>
          <w:spacing w:val="-3"/>
          <w:lang w:val="es-ES_tradnl"/>
        </w:rPr>
      </w:pPr>
    </w:p>
    <w:p w:rsidR="00D66B0C" w:rsidRDefault="00D66B0C">
      <w:pPr>
        <w:tabs>
          <w:tab w:val="left" w:pos="-720"/>
        </w:tabs>
        <w:suppressAutoHyphens/>
        <w:spacing w:line="480" w:lineRule="atLeast"/>
        <w:jc w:val="both"/>
        <w:rPr>
          <w:spacing w:val="-3"/>
          <w:lang w:val="es-ES_tradnl"/>
        </w:rPr>
      </w:pPr>
      <w:r>
        <w:rPr>
          <w:spacing w:val="-3"/>
          <w:lang w:val="es-ES_tradnl"/>
        </w:rPr>
        <w:t>La dosificación del alimento balanceado en las pis</w:t>
      </w:r>
      <w:r>
        <w:rPr>
          <w:spacing w:val="-3"/>
          <w:lang w:val="es-ES_tradnl"/>
        </w:rPr>
        <w:softHyphen/>
        <w:t>cinas de engorde de camarón en el Ecuador se ha venido realizando desde el inicio de esta actividad en una forma combinada mediante el uso de tablas de alimentación y el criterio empírico, basándose prin</w:t>
      </w:r>
      <w:r>
        <w:rPr>
          <w:spacing w:val="-3"/>
          <w:lang w:val="es-ES_tradnl"/>
        </w:rPr>
        <w:softHyphen/>
        <w:t>cipalmente en el crecimiento del camarón y en la conversión alimenticia.</w:t>
      </w:r>
    </w:p>
    <w:p w:rsidR="00D66B0C" w:rsidRDefault="00D66B0C">
      <w:pPr>
        <w:tabs>
          <w:tab w:val="left" w:pos="-720"/>
        </w:tabs>
        <w:suppressAutoHyphens/>
        <w:spacing w:line="480" w:lineRule="atLeast"/>
        <w:jc w:val="both"/>
        <w:rPr>
          <w:spacing w:val="-3"/>
          <w:lang w:val="es-ES_tradnl"/>
        </w:rPr>
      </w:pPr>
    </w:p>
    <w:p w:rsidR="00D66B0C" w:rsidRDefault="00D66B0C">
      <w:pPr>
        <w:tabs>
          <w:tab w:val="left" w:pos="-720"/>
        </w:tabs>
        <w:suppressAutoHyphens/>
        <w:spacing w:line="480" w:lineRule="atLeast"/>
        <w:jc w:val="both"/>
        <w:rPr>
          <w:spacing w:val="-3"/>
          <w:lang w:val="es-ES_tradnl"/>
        </w:rPr>
      </w:pPr>
      <w:r>
        <w:rPr>
          <w:spacing w:val="-3"/>
          <w:lang w:val="es-ES_tradnl"/>
        </w:rPr>
        <w:t>Uso de sistemas para monitorear el consumo de ba</w:t>
      </w:r>
      <w:r>
        <w:rPr>
          <w:spacing w:val="-3"/>
          <w:lang w:val="es-ES_tradnl"/>
        </w:rPr>
        <w:softHyphen/>
        <w:t>lanceado en base a comederos han tenido éxito en pequeña escala, pero el mismo ha sido rela</w:t>
      </w:r>
      <w:r>
        <w:rPr>
          <w:spacing w:val="-3"/>
          <w:lang w:val="es-ES_tradnl"/>
        </w:rPr>
        <w:softHyphen/>
        <w:t>tivo en sistemas de gran tamaño.</w:t>
      </w:r>
    </w:p>
    <w:p w:rsidR="00D66B0C" w:rsidRDefault="00D66B0C">
      <w:pPr>
        <w:tabs>
          <w:tab w:val="left" w:pos="-720"/>
        </w:tabs>
        <w:suppressAutoHyphens/>
        <w:spacing w:line="480" w:lineRule="atLeast"/>
        <w:jc w:val="both"/>
        <w:rPr>
          <w:spacing w:val="-3"/>
          <w:lang w:val="es-ES_tradnl"/>
        </w:rPr>
      </w:pPr>
    </w:p>
    <w:p w:rsidR="00D66B0C" w:rsidRDefault="00D66B0C">
      <w:pPr>
        <w:tabs>
          <w:tab w:val="left" w:pos="-720"/>
        </w:tabs>
        <w:suppressAutoHyphens/>
        <w:spacing w:line="480" w:lineRule="atLeast"/>
        <w:jc w:val="both"/>
        <w:rPr>
          <w:spacing w:val="-3"/>
          <w:lang w:val="es-ES_tradnl"/>
        </w:rPr>
      </w:pPr>
      <w:r>
        <w:rPr>
          <w:spacing w:val="-3"/>
          <w:lang w:val="es-ES_tradnl"/>
        </w:rPr>
        <w:t>El encontrar un método mediante el cual se pueda eva</w:t>
      </w:r>
      <w:r>
        <w:rPr>
          <w:spacing w:val="-3"/>
          <w:lang w:val="es-ES_tradnl"/>
        </w:rPr>
        <w:softHyphen/>
        <w:t>luar la alimentación de los camarones de forma fácil y rápida presentaría útiles aplicaciones.</w:t>
      </w:r>
    </w:p>
    <w:p w:rsidR="00D66B0C" w:rsidRDefault="00D66B0C">
      <w:pPr>
        <w:tabs>
          <w:tab w:val="left" w:pos="-720"/>
        </w:tabs>
        <w:suppressAutoHyphens/>
        <w:spacing w:line="480" w:lineRule="atLeast"/>
        <w:jc w:val="both"/>
        <w:rPr>
          <w:spacing w:val="-3"/>
          <w:lang w:val="es-ES_tradnl"/>
        </w:rPr>
      </w:pPr>
    </w:p>
    <w:p w:rsidR="00D66B0C" w:rsidRDefault="00D66B0C">
      <w:pPr>
        <w:tabs>
          <w:tab w:val="left" w:pos="-720"/>
        </w:tabs>
        <w:suppressAutoHyphens/>
        <w:spacing w:line="480" w:lineRule="atLeast"/>
        <w:jc w:val="both"/>
        <w:rPr>
          <w:spacing w:val="-3"/>
          <w:lang w:val="es-ES_tradnl"/>
        </w:rPr>
      </w:pPr>
      <w:r>
        <w:rPr>
          <w:spacing w:val="-3"/>
          <w:lang w:val="es-ES_tradnl"/>
        </w:rPr>
        <w:t>La cantidad de lípidos en reserva es una medida de que tan bien se está alimentando un organismo.</w:t>
      </w:r>
    </w:p>
    <w:p w:rsidR="00D66B0C" w:rsidRDefault="00D66B0C">
      <w:pPr>
        <w:tabs>
          <w:tab w:val="left" w:pos="-720"/>
        </w:tabs>
        <w:suppressAutoHyphens/>
        <w:spacing w:line="480" w:lineRule="atLeast"/>
        <w:jc w:val="both"/>
        <w:rPr>
          <w:spacing w:val="-3"/>
          <w:lang w:val="es-ES_tradnl"/>
        </w:rPr>
      </w:pPr>
      <w:r>
        <w:rPr>
          <w:spacing w:val="-3"/>
          <w:lang w:val="es-ES_tradnl"/>
        </w:rPr>
        <w:t>Así, Gallager y Mann (1981), realizaron cuanti</w:t>
      </w:r>
      <w:r>
        <w:rPr>
          <w:spacing w:val="-3"/>
          <w:lang w:val="es-ES_tradnl"/>
        </w:rPr>
        <w:softHyphen/>
        <w:t>fica</w:t>
      </w:r>
      <w:r>
        <w:rPr>
          <w:spacing w:val="-3"/>
          <w:lang w:val="es-ES_tradnl"/>
        </w:rPr>
        <w:softHyphen/>
        <w:t>ciones de vacuolas de lípidos en larvas de bival</w:t>
      </w:r>
      <w:r>
        <w:rPr>
          <w:spacing w:val="-3"/>
          <w:lang w:val="es-ES_tradnl"/>
        </w:rPr>
        <w:softHyphen/>
        <w:t>vos y encontraron relación de estas con el porcentaje de larvas com</w:t>
      </w:r>
      <w:r>
        <w:rPr>
          <w:spacing w:val="-3"/>
          <w:lang w:val="es-ES_tradnl"/>
        </w:rPr>
        <w:softHyphen/>
        <w:t>ple</w:t>
      </w:r>
      <w:r>
        <w:rPr>
          <w:spacing w:val="-3"/>
          <w:lang w:val="es-ES_tradnl"/>
        </w:rPr>
        <w:softHyphen/>
        <w:t>tando la metamorfosis. Brock y Brooks, (1988) re</w:t>
      </w:r>
      <w:r>
        <w:rPr>
          <w:spacing w:val="-3"/>
          <w:lang w:val="es-ES_tradnl"/>
        </w:rPr>
        <w:softHyphen/>
        <w:t>portaron que los bajos contenidos de grasa en hepa</w:t>
      </w:r>
      <w:r>
        <w:rPr>
          <w:spacing w:val="-3"/>
          <w:lang w:val="es-ES_tradnl"/>
        </w:rPr>
        <w:softHyphen/>
        <w:t>topán</w:t>
      </w:r>
      <w:r>
        <w:rPr>
          <w:spacing w:val="-3"/>
          <w:lang w:val="es-ES_tradnl"/>
        </w:rPr>
        <w:softHyphen/>
        <w:t xml:space="preserve">creas de </w:t>
      </w:r>
      <w:r>
        <w:rPr>
          <w:i/>
          <w:iCs/>
          <w:spacing w:val="-3"/>
          <w:lang w:val="es-ES_tradnl"/>
        </w:rPr>
        <w:t>Macrobrachium rosembergii</w:t>
      </w:r>
      <w:r>
        <w:rPr>
          <w:spacing w:val="-3"/>
          <w:lang w:val="es-ES_tradnl"/>
        </w:rPr>
        <w:t xml:space="preserve"> son una señal de falta de alimentación relacionada con crecimien</w:t>
      </w:r>
      <w:r>
        <w:rPr>
          <w:spacing w:val="-3"/>
          <w:lang w:val="es-ES_tradnl"/>
        </w:rPr>
        <w:softHyphen/>
        <w:t>tos po</w:t>
      </w:r>
      <w:r>
        <w:rPr>
          <w:spacing w:val="-3"/>
          <w:lang w:val="es-ES_tradnl"/>
        </w:rPr>
        <w:softHyphen/>
        <w:t xml:space="preserve">bres. </w:t>
      </w:r>
    </w:p>
    <w:p w:rsidR="00D66B0C" w:rsidRDefault="00D66B0C">
      <w:pPr>
        <w:tabs>
          <w:tab w:val="left" w:pos="-720"/>
        </w:tabs>
        <w:suppressAutoHyphens/>
        <w:spacing w:line="480" w:lineRule="atLeast"/>
        <w:jc w:val="both"/>
        <w:rPr>
          <w:spacing w:val="-3"/>
          <w:lang w:val="es-ES_tradnl"/>
        </w:rPr>
      </w:pPr>
      <w:r>
        <w:rPr>
          <w:spacing w:val="-3"/>
          <w:lang w:val="es-ES_tradnl"/>
        </w:rPr>
        <w:t>Villalón (1991) describe un método comparativo de evaluar la presencia de vacuolas lipídicas en camarones de piscina de engorde, e insinúa  que la abundancia de las mismas se podría deber a que al alimentarse agresivamente, los camarones tienen suficiente cantidad de lípidos para guardarlos como reserva, cosa que no sucede en camarones con alimentación pobre.</w:t>
      </w:r>
    </w:p>
    <w:p w:rsidR="00D66B0C" w:rsidRDefault="00D66B0C">
      <w:pPr>
        <w:tabs>
          <w:tab w:val="left" w:pos="-720"/>
        </w:tabs>
        <w:suppressAutoHyphens/>
        <w:spacing w:line="480" w:lineRule="atLeast"/>
        <w:jc w:val="both"/>
        <w:rPr>
          <w:spacing w:val="-3"/>
          <w:lang w:val="es-ES_tradnl"/>
        </w:rPr>
      </w:pPr>
    </w:p>
    <w:p w:rsidR="00D66B0C" w:rsidRDefault="00D66B0C">
      <w:pPr>
        <w:tabs>
          <w:tab w:val="left" w:pos="-720"/>
        </w:tabs>
        <w:suppressAutoHyphens/>
        <w:spacing w:line="480" w:lineRule="atLeast"/>
        <w:jc w:val="both"/>
        <w:rPr>
          <w:spacing w:val="-3"/>
          <w:lang w:val="es-ES_tradnl"/>
        </w:rPr>
      </w:pPr>
      <w:r>
        <w:rPr>
          <w:spacing w:val="-3"/>
          <w:lang w:val="es-ES_tradnl"/>
        </w:rPr>
        <w:t>Con miras a determinar una relación entre contenido de grasas y crecimiento se realizaron en la Camaro</w:t>
      </w:r>
      <w:r>
        <w:rPr>
          <w:spacing w:val="-3"/>
          <w:lang w:val="es-ES_tradnl"/>
        </w:rPr>
        <w:softHyphen/>
        <w:t>nera Fafra de Empacadora Nacional (Cevallos, 1991), análisis del hepatopáncreas, calificándolo de acuerdo a su contenido de vacuolas de lípidos en 3 grados, pero por diversas fallas en el diseño del experimen</w:t>
      </w:r>
      <w:r>
        <w:rPr>
          <w:spacing w:val="-3"/>
          <w:lang w:val="es-ES_tradnl"/>
        </w:rPr>
        <w:softHyphen/>
        <w:t>to, especialmente en la asignación de los grados para la evaluación, no se pudo determinar estadísticamente una relación.</w:t>
      </w:r>
    </w:p>
    <w:p w:rsidR="00D66B0C" w:rsidRDefault="00D66B0C">
      <w:pPr>
        <w:tabs>
          <w:tab w:val="left" w:pos="-720"/>
        </w:tabs>
        <w:suppressAutoHyphens/>
        <w:spacing w:line="480" w:lineRule="atLeast"/>
        <w:jc w:val="both"/>
        <w:rPr>
          <w:spacing w:val="-3"/>
          <w:lang w:val="es-ES_tradnl"/>
        </w:rPr>
      </w:pPr>
    </w:p>
    <w:p w:rsidR="00D66B0C" w:rsidRDefault="00D66B0C">
      <w:pPr>
        <w:tabs>
          <w:tab w:val="left" w:pos="-720"/>
        </w:tabs>
        <w:suppressAutoHyphens/>
        <w:spacing w:line="480" w:lineRule="atLeast"/>
        <w:jc w:val="both"/>
        <w:rPr>
          <w:spacing w:val="-3"/>
          <w:lang w:val="es-ES_tradnl"/>
        </w:rPr>
      </w:pPr>
      <w:r>
        <w:rPr>
          <w:spacing w:val="-3"/>
          <w:lang w:val="es-ES_tradnl"/>
        </w:rPr>
        <w:t>Basados en estas experiencias se decidió realizar otros dos experimentos.</w:t>
      </w:r>
    </w:p>
    <w:p w:rsidR="00D66B0C" w:rsidRDefault="00D66B0C">
      <w:pPr>
        <w:tabs>
          <w:tab w:val="left" w:pos="-720"/>
        </w:tabs>
        <w:suppressAutoHyphens/>
        <w:spacing w:line="480" w:lineRule="atLeast"/>
        <w:jc w:val="both"/>
        <w:rPr>
          <w:spacing w:val="-3"/>
          <w:lang w:val="es-ES_tradnl"/>
        </w:rPr>
      </w:pPr>
      <w:r>
        <w:rPr>
          <w:spacing w:val="-3"/>
          <w:lang w:val="es-ES_tradnl"/>
        </w:rPr>
        <w:t>El objetivo de la primera fase fue el deter</w:t>
      </w:r>
      <w:r>
        <w:rPr>
          <w:spacing w:val="-3"/>
          <w:lang w:val="es-ES_tradnl"/>
        </w:rPr>
        <w:softHyphen/>
        <w:t>mi</w:t>
      </w:r>
      <w:r>
        <w:rPr>
          <w:spacing w:val="-3"/>
          <w:lang w:val="es-ES_tradnl"/>
        </w:rPr>
        <w:softHyphen/>
        <w:t>nar la relación entre un índice de grasa (IG) evaluado microscópicamente y comparados con una escala fotogra</w:t>
      </w:r>
      <w:r>
        <w:rPr>
          <w:spacing w:val="-3"/>
          <w:lang w:val="es-ES_tradnl"/>
        </w:rPr>
        <w:softHyphen/>
        <w:t>fiada entre 0 y 6, y el crecimiento del camarón en ambiente controlado, con el obje</w:t>
      </w:r>
      <w:r>
        <w:rPr>
          <w:spacing w:val="-3"/>
          <w:lang w:val="es-ES_tradnl"/>
        </w:rPr>
        <w:softHyphen/>
        <w:t>tivo de poder cuan</w:t>
      </w:r>
      <w:r>
        <w:rPr>
          <w:spacing w:val="-3"/>
          <w:lang w:val="es-ES_tradnl"/>
        </w:rPr>
        <w:softHyphen/>
        <w:t>ti</w:t>
      </w:r>
      <w:r>
        <w:rPr>
          <w:spacing w:val="-3"/>
          <w:lang w:val="es-ES_tradnl"/>
        </w:rPr>
        <w:softHyphen/>
        <w:t>fi</w:t>
      </w:r>
      <w:r>
        <w:rPr>
          <w:spacing w:val="-3"/>
          <w:lang w:val="es-ES_tradnl"/>
        </w:rPr>
        <w:softHyphen/>
        <w:t>car la cantidad de ali</w:t>
      </w:r>
      <w:r>
        <w:rPr>
          <w:spacing w:val="-3"/>
          <w:lang w:val="es-ES_tradnl"/>
        </w:rPr>
        <w:softHyphen/>
        <w:t>mento aprove</w:t>
      </w:r>
      <w:r>
        <w:rPr>
          <w:spacing w:val="-3"/>
          <w:lang w:val="es-ES_tradnl"/>
        </w:rPr>
        <w:softHyphen/>
        <w:t>chada por el mismo.</w:t>
      </w:r>
    </w:p>
    <w:p w:rsidR="00D66B0C" w:rsidRDefault="00D66B0C">
      <w:pPr>
        <w:tabs>
          <w:tab w:val="left" w:pos="-720"/>
        </w:tabs>
        <w:suppressAutoHyphens/>
        <w:spacing w:line="480" w:lineRule="atLeast"/>
        <w:jc w:val="both"/>
        <w:rPr>
          <w:spacing w:val="-3"/>
          <w:lang w:val="es-ES_tradnl"/>
        </w:rPr>
      </w:pPr>
      <w:r>
        <w:rPr>
          <w:spacing w:val="-3"/>
          <w:lang w:val="es-ES_tradnl"/>
        </w:rPr>
        <w:t>Para la segunda fase se utilizaron pis</w:t>
      </w:r>
      <w:r>
        <w:rPr>
          <w:spacing w:val="-3"/>
          <w:lang w:val="es-ES_tradnl"/>
        </w:rPr>
        <w:softHyphen/>
        <w:t>cinas de cultivo comercial de siste</w:t>
      </w:r>
      <w:r>
        <w:rPr>
          <w:spacing w:val="-3"/>
          <w:lang w:val="es-ES_tradnl"/>
        </w:rPr>
        <w:softHyphen/>
        <w:t>ma semi-intensi</w:t>
      </w:r>
      <w:r>
        <w:rPr>
          <w:spacing w:val="-3"/>
          <w:lang w:val="es-ES_tradnl"/>
        </w:rPr>
        <w:softHyphen/>
        <w:t>vo, para ver la posibilidad de usar el mismo método en estos sistemas.</w:t>
      </w:r>
    </w:p>
    <w:p w:rsidR="00D66B0C" w:rsidRDefault="00D66B0C">
      <w:pPr>
        <w:tabs>
          <w:tab w:val="left" w:pos="-720"/>
        </w:tabs>
        <w:suppressAutoHyphens/>
        <w:spacing w:line="480" w:lineRule="atLeast"/>
        <w:jc w:val="both"/>
        <w:rPr>
          <w:spacing w:val="-3"/>
          <w:lang w:val="es-ES_tradnl"/>
        </w:rPr>
      </w:pPr>
      <w:r>
        <w:rPr>
          <w:spacing w:val="-3"/>
          <w:lang w:val="es-ES_tradnl"/>
        </w:rPr>
        <w:br w:type="page"/>
      </w:r>
    </w:p>
    <w:p w:rsidR="00D66B0C" w:rsidRDefault="00D66B0C">
      <w:pPr>
        <w:tabs>
          <w:tab w:val="center" w:pos="4513"/>
        </w:tabs>
        <w:suppressAutoHyphens/>
        <w:spacing w:line="480" w:lineRule="atLeast"/>
        <w:jc w:val="both"/>
        <w:rPr>
          <w:spacing w:val="-3"/>
          <w:lang w:val="es-ES_tradnl"/>
        </w:rPr>
      </w:pPr>
      <w:r>
        <w:rPr>
          <w:b/>
          <w:bCs/>
          <w:spacing w:val="-3"/>
          <w:lang w:val="es-ES_tradnl"/>
        </w:rPr>
        <w:tab/>
        <w:t>MATERIALES Y METODOS</w:t>
      </w:r>
    </w:p>
    <w:p w:rsidR="00D66B0C" w:rsidRDefault="00D66B0C">
      <w:pPr>
        <w:tabs>
          <w:tab w:val="left" w:pos="-720"/>
        </w:tabs>
        <w:suppressAutoHyphens/>
        <w:spacing w:line="480" w:lineRule="atLeast"/>
        <w:jc w:val="both"/>
        <w:rPr>
          <w:spacing w:val="-3"/>
          <w:lang w:val="es-ES_tradnl"/>
        </w:rPr>
      </w:pPr>
    </w:p>
    <w:p w:rsidR="00D66B0C" w:rsidRDefault="00D66B0C">
      <w:pPr>
        <w:tabs>
          <w:tab w:val="left" w:pos="-720"/>
        </w:tabs>
        <w:suppressAutoHyphens/>
        <w:spacing w:line="480" w:lineRule="atLeast"/>
        <w:jc w:val="both"/>
        <w:rPr>
          <w:spacing w:val="-3"/>
          <w:lang w:val="es-ES_tradnl"/>
        </w:rPr>
      </w:pPr>
      <w:r>
        <w:rPr>
          <w:spacing w:val="-3"/>
          <w:lang w:val="es-ES_tradnl"/>
        </w:rPr>
        <w:t>Los experimentos se los llevaron a cabo en la cama</w:t>
      </w:r>
      <w:r>
        <w:rPr>
          <w:spacing w:val="-3"/>
          <w:lang w:val="es-ES_tradnl"/>
        </w:rPr>
        <w:softHyphen/>
        <w:t>ronera Fafra, ubicada en la parroquia Santa Rosa de Flandes del cantón Naranjal provincia del Guayas, de Marzo a Mayo de 1992.</w:t>
      </w:r>
    </w:p>
    <w:p w:rsidR="00D66B0C" w:rsidRDefault="00D66B0C">
      <w:pPr>
        <w:tabs>
          <w:tab w:val="left" w:pos="-720"/>
        </w:tabs>
        <w:suppressAutoHyphens/>
        <w:spacing w:line="480" w:lineRule="atLeast"/>
        <w:jc w:val="both"/>
        <w:rPr>
          <w:spacing w:val="-3"/>
          <w:lang w:val="es-ES_tradnl"/>
        </w:rPr>
      </w:pPr>
    </w:p>
    <w:p w:rsidR="00D66B0C" w:rsidRDefault="00D66B0C">
      <w:pPr>
        <w:tabs>
          <w:tab w:val="left" w:pos="-720"/>
        </w:tabs>
        <w:suppressAutoHyphens/>
        <w:spacing w:line="480" w:lineRule="atLeast"/>
        <w:jc w:val="both"/>
        <w:rPr>
          <w:spacing w:val="-3"/>
          <w:lang w:val="es-ES_tradnl"/>
        </w:rPr>
      </w:pPr>
      <w:r>
        <w:rPr>
          <w:spacing w:val="-3"/>
          <w:lang w:val="es-ES_tradnl"/>
        </w:rPr>
        <w:t>Para la determinación del IG se tomaban camarones vivos recientemente capturados, los cuales eran mantenidos en baldes con aireación hasta el momento del análisis.</w:t>
      </w:r>
    </w:p>
    <w:p w:rsidR="00D66B0C" w:rsidRDefault="00D66B0C">
      <w:pPr>
        <w:tabs>
          <w:tab w:val="left" w:pos="-720"/>
        </w:tabs>
        <w:suppressAutoHyphens/>
        <w:spacing w:line="480" w:lineRule="atLeast"/>
        <w:jc w:val="both"/>
        <w:rPr>
          <w:spacing w:val="-3"/>
          <w:lang w:val="es-ES_tradnl"/>
        </w:rPr>
      </w:pPr>
      <w:r>
        <w:rPr>
          <w:spacing w:val="-3"/>
          <w:lang w:val="es-ES_tradnl"/>
        </w:rPr>
        <w:t>Se pesaba cada camarón individualmente, luego de lo cual se cortaba el cordón nervioso a la altura del primer segmento abdominal para inmovilizarlo. Seguidamente se hacía una incisión en la parte superior del cefalotorax para exponer el hepatopancreas y se tomaba una muestra de aproximadamente 0.01 cc. de tejido hepatopancreatico interior con un par de tijeras limpias, colocándola sobre una placa portaobjetos igualmente limpia y la cubríamos con una laminilla cubreobjetos de 22 x 22 mm., ejerciendo una ligera presión para lograr que la muestra se expanda hasta un diámetro aproximado de 1 cm..</w:t>
      </w:r>
    </w:p>
    <w:p w:rsidR="00D66B0C" w:rsidRDefault="00D66B0C">
      <w:pPr>
        <w:tabs>
          <w:tab w:val="left" w:pos="-720"/>
        </w:tabs>
        <w:suppressAutoHyphens/>
        <w:spacing w:line="480" w:lineRule="atLeast"/>
        <w:jc w:val="both"/>
        <w:rPr>
          <w:spacing w:val="-3"/>
          <w:lang w:val="es-ES_tradnl"/>
        </w:rPr>
      </w:pPr>
      <w:r>
        <w:rPr>
          <w:spacing w:val="-3"/>
          <w:lang w:val="es-ES_tradnl"/>
        </w:rPr>
        <w:t>Se observaba la muestra en un microscopio binocular a un aumento de 100X y se recomparaba su abundancia relativa en toda la muestra con una escala fotográfica entre 0 y 6.</w:t>
      </w:r>
    </w:p>
    <w:p w:rsidR="00D66B0C" w:rsidRDefault="00D66B0C">
      <w:pPr>
        <w:tabs>
          <w:tab w:val="left" w:pos="-720"/>
        </w:tabs>
        <w:suppressAutoHyphens/>
        <w:spacing w:line="480" w:lineRule="atLeast"/>
        <w:jc w:val="both"/>
        <w:rPr>
          <w:spacing w:val="-3"/>
          <w:lang w:val="es-ES_tradnl"/>
        </w:rPr>
      </w:pPr>
      <w:r>
        <w:rPr>
          <w:spacing w:val="-3"/>
          <w:lang w:val="es-ES_tradnl"/>
        </w:rPr>
        <w:t>Los índices de grasa usados constan en las fotos #1 a la #7, y su descripción es la siguiente:</w:t>
      </w:r>
    </w:p>
    <w:p w:rsidR="00D66B0C" w:rsidRDefault="00D66B0C">
      <w:pPr>
        <w:tabs>
          <w:tab w:val="left" w:pos="-720"/>
        </w:tabs>
        <w:suppressAutoHyphens/>
        <w:spacing w:line="480" w:lineRule="atLeast"/>
        <w:jc w:val="both"/>
        <w:rPr>
          <w:spacing w:val="-3"/>
          <w:lang w:val="es-ES_tradnl"/>
        </w:rPr>
      </w:pPr>
    </w:p>
    <w:p w:rsidR="00D66B0C" w:rsidRDefault="00D66B0C">
      <w:pPr>
        <w:tabs>
          <w:tab w:val="left" w:pos="-720"/>
        </w:tabs>
        <w:suppressAutoHyphens/>
        <w:spacing w:line="480" w:lineRule="atLeast"/>
        <w:jc w:val="both"/>
        <w:rPr>
          <w:spacing w:val="-3"/>
          <w:lang w:val="es-ES_tradnl"/>
        </w:rPr>
      </w:pPr>
      <w:r>
        <w:rPr>
          <w:spacing w:val="-3"/>
          <w:lang w:val="es-ES_tradnl"/>
        </w:rPr>
        <w:t>IG 0: Túbulos hepatopancreáticos completamente vacios o casi vacios, menos de un 5% de su área llena con vacuolas.</w:t>
      </w:r>
    </w:p>
    <w:p w:rsidR="00D66B0C" w:rsidRDefault="00D66B0C">
      <w:pPr>
        <w:tabs>
          <w:tab w:val="left" w:pos="-720"/>
        </w:tabs>
        <w:suppressAutoHyphens/>
        <w:spacing w:line="480" w:lineRule="atLeast"/>
        <w:jc w:val="both"/>
        <w:rPr>
          <w:spacing w:val="-3"/>
          <w:lang w:val="es-ES_tradnl"/>
        </w:rPr>
      </w:pPr>
      <w:r>
        <w:rPr>
          <w:spacing w:val="-3"/>
          <w:lang w:val="es-ES_tradnl"/>
        </w:rPr>
        <w:t>IG 1: Túbulos con un 5 a 20% de su área llena con vacuolas.</w:t>
      </w:r>
    </w:p>
    <w:p w:rsidR="00D66B0C" w:rsidRDefault="00D66B0C">
      <w:pPr>
        <w:tabs>
          <w:tab w:val="left" w:pos="-720"/>
        </w:tabs>
        <w:suppressAutoHyphens/>
        <w:spacing w:line="480" w:lineRule="atLeast"/>
        <w:jc w:val="both"/>
        <w:rPr>
          <w:spacing w:val="-3"/>
          <w:lang w:val="es-ES_tradnl"/>
        </w:rPr>
      </w:pPr>
      <w:r>
        <w:rPr>
          <w:spacing w:val="-3"/>
          <w:lang w:val="es-ES_tradnl"/>
        </w:rPr>
        <w:t>IG 2: Túbulos con un 20 a 40% de su área llena con vacuolas.</w:t>
      </w:r>
    </w:p>
    <w:p w:rsidR="00D66B0C" w:rsidRDefault="00D66B0C">
      <w:pPr>
        <w:tabs>
          <w:tab w:val="left" w:pos="-720"/>
        </w:tabs>
        <w:suppressAutoHyphens/>
        <w:spacing w:line="480" w:lineRule="atLeast"/>
        <w:jc w:val="both"/>
        <w:rPr>
          <w:spacing w:val="-3"/>
          <w:lang w:val="es-ES_tradnl"/>
        </w:rPr>
      </w:pPr>
      <w:r>
        <w:rPr>
          <w:spacing w:val="-3"/>
          <w:lang w:val="es-ES_tradnl"/>
        </w:rPr>
        <w:t>IG 3: Túbulos con un 40 a 60% de su área llena con vacuolas.</w:t>
      </w:r>
    </w:p>
    <w:p w:rsidR="00D66B0C" w:rsidRDefault="00D66B0C">
      <w:pPr>
        <w:tabs>
          <w:tab w:val="left" w:pos="-720"/>
        </w:tabs>
        <w:suppressAutoHyphens/>
        <w:spacing w:line="480" w:lineRule="atLeast"/>
        <w:jc w:val="both"/>
        <w:rPr>
          <w:spacing w:val="-3"/>
          <w:lang w:val="es-ES_tradnl"/>
        </w:rPr>
      </w:pPr>
      <w:r>
        <w:rPr>
          <w:spacing w:val="-3"/>
          <w:lang w:val="es-ES_tradnl"/>
        </w:rPr>
        <w:t>IG 4: Túbulos con un 60 a 80% de su área llena con vacuolas.</w:t>
      </w:r>
    </w:p>
    <w:p w:rsidR="00D66B0C" w:rsidRDefault="00D66B0C">
      <w:pPr>
        <w:tabs>
          <w:tab w:val="left" w:pos="-720"/>
        </w:tabs>
        <w:suppressAutoHyphens/>
        <w:spacing w:line="480" w:lineRule="atLeast"/>
        <w:jc w:val="both"/>
        <w:rPr>
          <w:spacing w:val="-3"/>
          <w:lang w:val="es-ES_tradnl"/>
        </w:rPr>
      </w:pPr>
      <w:r>
        <w:rPr>
          <w:spacing w:val="-3"/>
          <w:lang w:val="es-ES_tradnl"/>
        </w:rPr>
        <w:t>IG 5: Túbulos con un 80 a 95% de su área llena con vacuolas.</w:t>
      </w:r>
    </w:p>
    <w:p w:rsidR="00D66B0C" w:rsidRDefault="00D66B0C">
      <w:pPr>
        <w:tabs>
          <w:tab w:val="left" w:pos="-720"/>
        </w:tabs>
        <w:suppressAutoHyphens/>
        <w:spacing w:line="480" w:lineRule="atLeast"/>
        <w:jc w:val="both"/>
        <w:rPr>
          <w:spacing w:val="-3"/>
          <w:lang w:val="es-ES_tradnl"/>
        </w:rPr>
      </w:pPr>
      <w:r>
        <w:rPr>
          <w:spacing w:val="-3"/>
          <w:lang w:val="es-ES_tradnl"/>
        </w:rPr>
        <w:t>IG 6: Túbulos completamente o casi completamente llenos, con mas de un 95% de su área llena con vacuolas.</w:t>
      </w:r>
    </w:p>
    <w:p w:rsidR="00D66B0C" w:rsidRDefault="00D66B0C">
      <w:pPr>
        <w:tabs>
          <w:tab w:val="left" w:pos="-720"/>
        </w:tabs>
        <w:suppressAutoHyphens/>
        <w:spacing w:line="480" w:lineRule="atLeast"/>
        <w:jc w:val="both"/>
        <w:rPr>
          <w:spacing w:val="-3"/>
          <w:lang w:val="es-ES_tradnl"/>
        </w:rPr>
      </w:pPr>
      <w:r>
        <w:rPr>
          <w:spacing w:val="-3"/>
          <w:lang w:val="es-ES_tradnl"/>
        </w:rPr>
        <w:t>Es importante no ejercer demasiada presión sobre el cubreobjetos al montar la muestra, ya que de lo contrario las vacuolas se regarán y será muy dificil realizar una calificación.</w:t>
      </w:r>
    </w:p>
    <w:p w:rsidR="00D66B0C" w:rsidRDefault="00D66B0C">
      <w:pPr>
        <w:tabs>
          <w:tab w:val="left" w:pos="-720"/>
        </w:tabs>
        <w:suppressAutoHyphens/>
        <w:spacing w:line="480" w:lineRule="atLeast"/>
        <w:jc w:val="both"/>
        <w:rPr>
          <w:spacing w:val="-3"/>
          <w:lang w:val="es-ES_tradnl"/>
        </w:rPr>
      </w:pPr>
      <w:r>
        <w:rPr>
          <w:spacing w:val="-3"/>
          <w:lang w:val="es-ES_tradnl"/>
        </w:rPr>
        <w:t>Se descartaron muestras de cama</w:t>
      </w:r>
      <w:r>
        <w:rPr>
          <w:spacing w:val="-3"/>
          <w:lang w:val="es-ES_tradnl"/>
        </w:rPr>
        <w:softHyphen/>
        <w:t>rones en muda, debi</w:t>
      </w:r>
      <w:r>
        <w:rPr>
          <w:spacing w:val="-3"/>
          <w:lang w:val="es-ES_tradnl"/>
        </w:rPr>
        <w:softHyphen/>
        <w:t>do a posibles influencias de esta en las reservas lipídi</w:t>
      </w:r>
      <w:r>
        <w:rPr>
          <w:spacing w:val="-3"/>
          <w:lang w:val="es-ES_tradnl"/>
        </w:rPr>
        <w:softHyphen/>
        <w:t>cas de los animales.</w:t>
      </w:r>
    </w:p>
    <w:p w:rsidR="00D66B0C" w:rsidRDefault="00D66B0C">
      <w:pPr>
        <w:tabs>
          <w:tab w:val="left" w:pos="-720"/>
        </w:tabs>
        <w:suppressAutoHyphens/>
        <w:spacing w:line="480" w:lineRule="atLeast"/>
        <w:jc w:val="both"/>
        <w:rPr>
          <w:spacing w:val="-3"/>
          <w:lang w:val="es-ES_tradnl"/>
        </w:rPr>
      </w:pPr>
    </w:p>
    <w:p w:rsidR="00D66B0C" w:rsidRDefault="00D66B0C">
      <w:pPr>
        <w:tabs>
          <w:tab w:val="left" w:pos="-720"/>
        </w:tabs>
        <w:suppressAutoHyphens/>
        <w:spacing w:line="480" w:lineRule="atLeast"/>
        <w:jc w:val="both"/>
        <w:rPr>
          <w:spacing w:val="-3"/>
          <w:lang w:val="es-ES_tradnl"/>
        </w:rPr>
      </w:pPr>
      <w:r>
        <w:rPr>
          <w:spacing w:val="-3"/>
          <w:lang w:val="es-ES_tradnl"/>
        </w:rPr>
        <w:t>El experimento constó de dos fases, la primera fase se la realizó en tanques para determinar si existía relación entre el crecimiento puntual y el IG tam</w:t>
      </w:r>
      <w:r>
        <w:rPr>
          <w:spacing w:val="-3"/>
          <w:lang w:val="es-ES_tradnl"/>
        </w:rPr>
        <w:softHyphen/>
        <w:t>bién pun</w:t>
      </w:r>
      <w:r>
        <w:rPr>
          <w:spacing w:val="-3"/>
          <w:lang w:val="es-ES_tradnl"/>
        </w:rPr>
        <w:softHyphen/>
        <w:t>tual en condiciones controladas. La segunda fase consistió en determinar la relación entre el IG promedio tomado en una muestra de camarones con el crecimien</w:t>
      </w:r>
      <w:r>
        <w:rPr>
          <w:spacing w:val="-3"/>
          <w:lang w:val="es-ES_tradnl"/>
        </w:rPr>
        <w:softHyphen/>
        <w:t>to semanal promedio de la misma, en pisci</w:t>
      </w:r>
      <w:r>
        <w:rPr>
          <w:spacing w:val="-3"/>
          <w:lang w:val="es-ES_tradnl"/>
        </w:rPr>
        <w:softHyphen/>
        <w:t>nas comer</w:t>
      </w:r>
      <w:r>
        <w:rPr>
          <w:spacing w:val="-3"/>
          <w:lang w:val="es-ES_tradnl"/>
        </w:rPr>
        <w:softHyphen/>
        <w:t>ciales.</w:t>
      </w:r>
    </w:p>
    <w:p w:rsidR="00D66B0C" w:rsidRDefault="00D66B0C">
      <w:pPr>
        <w:tabs>
          <w:tab w:val="left" w:pos="-720"/>
        </w:tabs>
        <w:suppressAutoHyphens/>
        <w:spacing w:line="480" w:lineRule="atLeast"/>
        <w:jc w:val="both"/>
        <w:rPr>
          <w:spacing w:val="-3"/>
          <w:lang w:val="es-ES_tradnl"/>
        </w:rPr>
      </w:pPr>
    </w:p>
    <w:p w:rsidR="00D66B0C" w:rsidRDefault="00D66B0C">
      <w:pPr>
        <w:tabs>
          <w:tab w:val="left" w:pos="-720"/>
        </w:tabs>
        <w:suppressAutoHyphens/>
        <w:spacing w:line="480" w:lineRule="atLeast"/>
        <w:jc w:val="both"/>
        <w:rPr>
          <w:spacing w:val="-3"/>
          <w:lang w:val="es-ES_tradnl"/>
        </w:rPr>
      </w:pPr>
      <w:r>
        <w:rPr>
          <w:spacing w:val="-3"/>
          <w:lang w:val="es-ES_tradnl"/>
        </w:rPr>
        <w:t>La primera fase se desarrolló en seis tanques de 1,000 litros de capacidad cada uno sembrados con 14 camarones cada uno.</w:t>
      </w:r>
    </w:p>
    <w:p w:rsidR="00D66B0C" w:rsidRDefault="00D66B0C">
      <w:pPr>
        <w:tabs>
          <w:tab w:val="left" w:pos="-720"/>
        </w:tabs>
        <w:suppressAutoHyphens/>
        <w:spacing w:line="480" w:lineRule="atLeast"/>
        <w:jc w:val="both"/>
        <w:rPr>
          <w:spacing w:val="-3"/>
          <w:lang w:val="es-ES_tradnl"/>
        </w:rPr>
      </w:pPr>
      <w:r>
        <w:rPr>
          <w:spacing w:val="-3"/>
          <w:lang w:val="es-ES_tradnl"/>
        </w:rPr>
        <w:t>Los camarones usados provenían todos de la misma piscina, se encontraban en buenas condiciones de salud y tenían un peso promedio de 8.28 +/- 0.33 gramos al inicio del experimento.</w:t>
      </w:r>
    </w:p>
    <w:p w:rsidR="00D66B0C" w:rsidRDefault="00D66B0C">
      <w:pPr>
        <w:tabs>
          <w:tab w:val="left" w:pos="-720"/>
        </w:tabs>
        <w:suppressAutoHyphens/>
        <w:spacing w:line="480" w:lineRule="atLeast"/>
        <w:jc w:val="both"/>
        <w:rPr>
          <w:spacing w:val="-3"/>
          <w:lang w:val="es-ES_tradnl"/>
        </w:rPr>
      </w:pPr>
    </w:p>
    <w:p w:rsidR="00D66B0C" w:rsidRDefault="00D66B0C">
      <w:pPr>
        <w:tabs>
          <w:tab w:val="left" w:pos="-720"/>
        </w:tabs>
        <w:suppressAutoHyphens/>
        <w:spacing w:line="480" w:lineRule="atLeast"/>
        <w:jc w:val="both"/>
        <w:rPr>
          <w:spacing w:val="-3"/>
          <w:lang w:val="es-ES_tradnl"/>
        </w:rPr>
      </w:pPr>
      <w:r>
        <w:rPr>
          <w:spacing w:val="-3"/>
          <w:lang w:val="es-ES_tradnl"/>
        </w:rPr>
        <w:t>Todos los camarones fueron marcados mediante cortes en sus urópodos y anillos en el pedúnculo ocular, y pesados indi</w:t>
      </w:r>
      <w:r>
        <w:rPr>
          <w:spacing w:val="-3"/>
          <w:lang w:val="es-ES_tradnl"/>
        </w:rPr>
        <w:softHyphen/>
        <w:t>vidual</w:t>
      </w:r>
      <w:r>
        <w:rPr>
          <w:spacing w:val="-3"/>
          <w:lang w:val="es-ES_tradnl"/>
        </w:rPr>
        <w:softHyphen/>
        <w:t>mente, luego de lo cual se les aplicó un baño de 1 ppm. de verde de malaquita durante 10 minutos para evitar infecciones en los cortes.</w:t>
      </w:r>
    </w:p>
    <w:p w:rsidR="00D66B0C" w:rsidRDefault="00D66B0C">
      <w:pPr>
        <w:tabs>
          <w:tab w:val="left" w:pos="-720"/>
        </w:tabs>
        <w:suppressAutoHyphens/>
        <w:spacing w:line="480" w:lineRule="atLeast"/>
        <w:jc w:val="both"/>
        <w:rPr>
          <w:spacing w:val="-3"/>
          <w:lang w:val="es-ES_tradnl"/>
        </w:rPr>
      </w:pPr>
    </w:p>
    <w:p w:rsidR="00D66B0C" w:rsidRDefault="00D66B0C">
      <w:pPr>
        <w:tabs>
          <w:tab w:val="left" w:pos="-720"/>
        </w:tabs>
        <w:suppressAutoHyphens/>
        <w:spacing w:line="480" w:lineRule="atLeast"/>
        <w:jc w:val="both"/>
        <w:rPr>
          <w:spacing w:val="-3"/>
          <w:lang w:val="es-ES_tradnl"/>
        </w:rPr>
      </w:pPr>
      <w:r>
        <w:rPr>
          <w:spacing w:val="-3"/>
          <w:lang w:val="es-ES_tradnl"/>
        </w:rPr>
        <w:t>Se asignó aleatoriamente una de tres raciones a cada tanque, siendo estas 0%, 5% y 10% de la biomasa por día de alimento de 35% de proteína y 6% de grasa fabricado comercialmente por Balanceados Nacionales C.A. (Banaca).</w:t>
      </w:r>
    </w:p>
    <w:p w:rsidR="00D66B0C" w:rsidRDefault="00D66B0C">
      <w:pPr>
        <w:tabs>
          <w:tab w:val="left" w:pos="-720"/>
        </w:tabs>
        <w:suppressAutoHyphens/>
        <w:spacing w:line="480" w:lineRule="atLeast"/>
        <w:jc w:val="both"/>
        <w:rPr>
          <w:spacing w:val="-3"/>
          <w:lang w:val="es-ES_tradnl"/>
        </w:rPr>
      </w:pPr>
    </w:p>
    <w:p w:rsidR="00D66B0C" w:rsidRDefault="00D66B0C">
      <w:pPr>
        <w:tabs>
          <w:tab w:val="left" w:pos="-720"/>
        </w:tabs>
        <w:suppressAutoHyphens/>
        <w:spacing w:line="480" w:lineRule="atLeast"/>
        <w:jc w:val="both"/>
        <w:rPr>
          <w:spacing w:val="-3"/>
          <w:lang w:val="es-ES_tradnl"/>
        </w:rPr>
      </w:pPr>
      <w:r>
        <w:rPr>
          <w:spacing w:val="-3"/>
          <w:lang w:val="es-ES_tradnl"/>
        </w:rPr>
        <w:t>El agua usada durante todo el experimento fue filtrada con capuchones de 5 µ y de</w:t>
      </w:r>
      <w:r>
        <w:rPr>
          <w:spacing w:val="-3"/>
          <w:lang w:val="es-ES_tradnl"/>
        </w:rPr>
        <w:softHyphen/>
        <w:t>sin</w:t>
      </w:r>
      <w:r>
        <w:rPr>
          <w:spacing w:val="-3"/>
          <w:lang w:val="es-ES_tradnl"/>
        </w:rPr>
        <w:softHyphen/>
        <w:t>fectada con 50 ppm de hipoclorito de calcio, siendo después neu</w:t>
      </w:r>
      <w:r>
        <w:rPr>
          <w:spacing w:val="-3"/>
          <w:lang w:val="es-ES_tradnl"/>
        </w:rPr>
        <w:softHyphen/>
        <w:t>tralizada con tiosul</w:t>
      </w:r>
      <w:r>
        <w:rPr>
          <w:spacing w:val="-3"/>
          <w:lang w:val="es-ES_tradnl"/>
        </w:rPr>
        <w:softHyphen/>
        <w:t>fato de so</w:t>
      </w:r>
      <w:r>
        <w:rPr>
          <w:spacing w:val="-3"/>
          <w:lang w:val="es-ES_tradnl"/>
        </w:rPr>
        <w:softHyphen/>
        <w:t>dio.</w:t>
      </w:r>
    </w:p>
    <w:p w:rsidR="00D66B0C" w:rsidRDefault="00D66B0C">
      <w:pPr>
        <w:tabs>
          <w:tab w:val="left" w:pos="-720"/>
        </w:tabs>
        <w:suppressAutoHyphens/>
        <w:spacing w:line="480" w:lineRule="atLeast"/>
        <w:jc w:val="both"/>
        <w:rPr>
          <w:spacing w:val="-3"/>
          <w:lang w:val="es-ES_tradnl"/>
        </w:rPr>
      </w:pPr>
      <w:r>
        <w:rPr>
          <w:spacing w:val="-3"/>
          <w:lang w:val="es-ES_tradnl"/>
        </w:rPr>
        <w:t>Se aplicó aireación contínua a los tanques mediante piedras difusoras, y se recambió diariamente un 10% del volumen del agua.</w:t>
      </w:r>
    </w:p>
    <w:p w:rsidR="00D66B0C" w:rsidRDefault="00D66B0C">
      <w:pPr>
        <w:tabs>
          <w:tab w:val="left" w:pos="-720"/>
        </w:tabs>
        <w:suppressAutoHyphens/>
        <w:spacing w:line="480" w:lineRule="atLeast"/>
        <w:jc w:val="both"/>
        <w:rPr>
          <w:spacing w:val="-3"/>
          <w:lang w:val="es-ES_tradnl"/>
        </w:rPr>
      </w:pPr>
    </w:p>
    <w:p w:rsidR="00D66B0C" w:rsidRDefault="00D66B0C">
      <w:pPr>
        <w:tabs>
          <w:tab w:val="left" w:pos="-720"/>
        </w:tabs>
        <w:suppressAutoHyphens/>
        <w:spacing w:line="480" w:lineRule="atLeast"/>
        <w:jc w:val="both"/>
        <w:rPr>
          <w:spacing w:val="-3"/>
          <w:lang w:val="es-ES_tradnl"/>
        </w:rPr>
      </w:pPr>
      <w:r>
        <w:rPr>
          <w:spacing w:val="-3"/>
          <w:lang w:val="es-ES_tradnl"/>
        </w:rPr>
        <w:t>Después de 7 días de aclimatación se sacaron los camarones y se los volvió a pesar. 7 días después se los volvió a cosechar y se los pesó, sacrificó y analizó su IG.</w:t>
      </w:r>
    </w:p>
    <w:p w:rsidR="00D66B0C" w:rsidRDefault="00D66B0C">
      <w:pPr>
        <w:tabs>
          <w:tab w:val="left" w:pos="-720"/>
        </w:tabs>
        <w:suppressAutoHyphens/>
        <w:spacing w:line="480" w:lineRule="atLeast"/>
        <w:jc w:val="both"/>
        <w:rPr>
          <w:spacing w:val="-3"/>
          <w:lang w:val="es-ES_tradnl"/>
        </w:rPr>
      </w:pPr>
    </w:p>
    <w:p w:rsidR="00D66B0C" w:rsidRDefault="00D66B0C">
      <w:pPr>
        <w:tabs>
          <w:tab w:val="left" w:pos="-720"/>
        </w:tabs>
        <w:suppressAutoHyphens/>
        <w:spacing w:line="480" w:lineRule="atLeast"/>
        <w:jc w:val="both"/>
        <w:rPr>
          <w:spacing w:val="-3"/>
          <w:lang w:val="es-ES_tradnl"/>
        </w:rPr>
      </w:pPr>
      <w:r>
        <w:rPr>
          <w:spacing w:val="-3"/>
          <w:lang w:val="es-ES_tradnl"/>
        </w:rPr>
        <w:t>Se midieron diariamente oxígeno disuelto (OD.) y tempe</w:t>
      </w:r>
      <w:r>
        <w:rPr>
          <w:spacing w:val="-3"/>
          <w:lang w:val="es-ES_tradnl"/>
        </w:rPr>
        <w:softHyphen/>
        <w:t>ratura, los cuales no registraron diferencias significativas entre tanques (α=0.05), siendo el promedio de OD. 5.75 +/- 0.15 mg./l. y de tempera</w:t>
      </w:r>
      <w:r>
        <w:rPr>
          <w:spacing w:val="-3"/>
          <w:lang w:val="es-ES_tradnl"/>
        </w:rPr>
        <w:softHyphen/>
        <w:t>tu</w:t>
      </w:r>
      <w:r>
        <w:rPr>
          <w:spacing w:val="-3"/>
          <w:lang w:val="es-ES_tradnl"/>
        </w:rPr>
        <w:softHyphen/>
        <w:t xml:space="preserve">ra 27.23 +/- 0.10 </w:t>
      </w:r>
      <w:r>
        <w:rPr>
          <w:spacing w:val="-3"/>
          <w:lang w:val="es-ES_tradnl"/>
        </w:rPr>
        <w:sym w:font="Symbol" w:char="F0B0"/>
      </w:r>
      <w:r>
        <w:rPr>
          <w:spacing w:val="-3"/>
          <w:lang w:val="es-ES_tradnl"/>
        </w:rPr>
        <w:t>C (α=0.05). La salinidad durante la prueba fue de 3 gr./l..</w:t>
      </w:r>
    </w:p>
    <w:p w:rsidR="00D66B0C" w:rsidRDefault="00D66B0C">
      <w:pPr>
        <w:tabs>
          <w:tab w:val="left" w:pos="-720"/>
        </w:tabs>
        <w:suppressAutoHyphens/>
        <w:spacing w:line="480" w:lineRule="atLeast"/>
        <w:jc w:val="both"/>
        <w:rPr>
          <w:spacing w:val="-3"/>
          <w:lang w:val="es-ES_tradnl"/>
        </w:rPr>
      </w:pPr>
    </w:p>
    <w:p w:rsidR="00D66B0C" w:rsidRDefault="00D66B0C">
      <w:pPr>
        <w:tabs>
          <w:tab w:val="left" w:pos="-720"/>
        </w:tabs>
        <w:suppressAutoHyphens/>
        <w:spacing w:line="480" w:lineRule="atLeast"/>
        <w:jc w:val="both"/>
        <w:rPr>
          <w:spacing w:val="-3"/>
          <w:lang w:val="es-ES_tradnl"/>
        </w:rPr>
      </w:pPr>
      <w:r>
        <w:rPr>
          <w:spacing w:val="-3"/>
          <w:lang w:val="es-ES_tradnl"/>
        </w:rPr>
        <w:t>Para la segunda fase se tomaron 6 piscinas de pro</w:t>
      </w:r>
      <w:r>
        <w:rPr>
          <w:spacing w:val="-3"/>
          <w:lang w:val="es-ES_tradnl"/>
        </w:rPr>
        <w:softHyphen/>
        <w:t>ducción de la misma camaronera, todas ellas estaban sembradas con postlarvas provenientes del laborato</w:t>
      </w:r>
      <w:r>
        <w:rPr>
          <w:spacing w:val="-3"/>
          <w:lang w:val="es-ES_tradnl"/>
        </w:rPr>
        <w:softHyphen/>
        <w:t>rio Cridec a una densidad entre 113.000 y 146.000 pl/Ha..</w:t>
      </w:r>
    </w:p>
    <w:p w:rsidR="00D66B0C" w:rsidRDefault="00D66B0C">
      <w:pPr>
        <w:tabs>
          <w:tab w:val="left" w:pos="-720"/>
        </w:tabs>
        <w:suppressAutoHyphens/>
        <w:spacing w:line="480" w:lineRule="atLeast"/>
        <w:jc w:val="both"/>
        <w:rPr>
          <w:spacing w:val="-3"/>
          <w:lang w:val="es-ES_tradnl"/>
        </w:rPr>
      </w:pPr>
    </w:p>
    <w:p w:rsidR="00D66B0C" w:rsidRDefault="00D66B0C">
      <w:pPr>
        <w:tabs>
          <w:tab w:val="left" w:pos="-720"/>
        </w:tabs>
        <w:suppressAutoHyphens/>
        <w:spacing w:line="480" w:lineRule="atLeast"/>
        <w:jc w:val="both"/>
        <w:rPr>
          <w:spacing w:val="-3"/>
          <w:lang w:val="es-ES_tradnl"/>
        </w:rPr>
      </w:pPr>
      <w:r>
        <w:rPr>
          <w:spacing w:val="-3"/>
          <w:lang w:val="es-ES_tradnl"/>
        </w:rPr>
        <w:t>El peso promedio de las piscinas al comienzo del experimento fue de 8.15 +/- 0.64 gramos (α=0.05), y la edad de todas ellas de alrededor de 100 dias.</w:t>
      </w:r>
    </w:p>
    <w:p w:rsidR="00D66B0C" w:rsidRDefault="00D66B0C">
      <w:pPr>
        <w:tabs>
          <w:tab w:val="left" w:pos="-720"/>
        </w:tabs>
        <w:suppressAutoHyphens/>
        <w:spacing w:line="480" w:lineRule="atLeast"/>
        <w:jc w:val="both"/>
        <w:rPr>
          <w:spacing w:val="-3"/>
          <w:lang w:val="es-ES_tradnl"/>
        </w:rPr>
      </w:pPr>
      <w:r>
        <w:rPr>
          <w:spacing w:val="-3"/>
          <w:lang w:val="es-ES_tradnl"/>
        </w:rPr>
        <w:t>Los valores de densidad, peso promedio inicial y dias al comienzo del experimento se encuentran en la tabla # 1.</w:t>
      </w:r>
    </w:p>
    <w:p w:rsidR="00D66B0C" w:rsidRDefault="00D66B0C">
      <w:pPr>
        <w:tabs>
          <w:tab w:val="left" w:pos="-720"/>
        </w:tabs>
        <w:suppressAutoHyphens/>
        <w:spacing w:line="480" w:lineRule="atLeast"/>
        <w:jc w:val="both"/>
        <w:rPr>
          <w:spacing w:val="-3"/>
          <w:lang w:val="es-ES_tradnl"/>
        </w:rPr>
      </w:pPr>
    </w:p>
    <w:p w:rsidR="00D66B0C" w:rsidRDefault="00D66B0C">
      <w:pPr>
        <w:tabs>
          <w:tab w:val="left" w:pos="-720"/>
        </w:tabs>
        <w:suppressAutoHyphens/>
        <w:spacing w:line="480" w:lineRule="atLeast"/>
        <w:jc w:val="both"/>
        <w:rPr>
          <w:spacing w:val="-3"/>
          <w:lang w:val="es-ES_tradnl"/>
        </w:rPr>
      </w:pPr>
      <w:r>
        <w:rPr>
          <w:spacing w:val="-3"/>
          <w:lang w:val="es-ES_tradnl"/>
        </w:rPr>
        <w:t>Semanalmente y durante 10 semanas se realizó el mues</w:t>
      </w:r>
      <w:r>
        <w:rPr>
          <w:spacing w:val="-3"/>
          <w:lang w:val="es-ES_tradnl"/>
        </w:rPr>
        <w:softHyphen/>
        <w:t>treo de creci</w:t>
      </w:r>
      <w:r>
        <w:rPr>
          <w:spacing w:val="-3"/>
          <w:lang w:val="es-ES_tradnl"/>
        </w:rPr>
        <w:softHyphen/>
        <w:t>mien</w:t>
      </w:r>
      <w:r>
        <w:rPr>
          <w:spacing w:val="-3"/>
          <w:lang w:val="es-ES_tradnl"/>
        </w:rPr>
        <w:softHyphen/>
        <w:t xml:space="preserve">to rutinario de la camaronera, realizando 16 lances de atarraya en los lados de las piscinas y 8 en el centro de las mismas, según el método descrito por Villalón, (1991). </w:t>
      </w:r>
    </w:p>
    <w:p w:rsidR="00D66B0C" w:rsidRDefault="00D66B0C">
      <w:pPr>
        <w:tabs>
          <w:tab w:val="left" w:pos="-720"/>
        </w:tabs>
        <w:suppressAutoHyphens/>
        <w:spacing w:line="480" w:lineRule="atLeast"/>
        <w:jc w:val="both"/>
        <w:rPr>
          <w:spacing w:val="-3"/>
          <w:lang w:val="es-ES_tradnl"/>
        </w:rPr>
      </w:pPr>
      <w:r>
        <w:rPr>
          <w:spacing w:val="-3"/>
          <w:lang w:val="es-ES_tradnl"/>
        </w:rPr>
        <w:t>De estos muestreos se tomaba una submuestra de 50 camarones los cuales eran pesados, sacrifica</w:t>
      </w:r>
      <w:r>
        <w:rPr>
          <w:spacing w:val="-3"/>
          <w:lang w:val="es-ES_tradnl"/>
        </w:rPr>
        <w:softHyphen/>
        <w:t>dos y calificados según el método ya descrito.</w:t>
      </w:r>
    </w:p>
    <w:p w:rsidR="00D66B0C" w:rsidRDefault="00D66B0C">
      <w:pPr>
        <w:tabs>
          <w:tab w:val="left" w:pos="-720"/>
        </w:tabs>
        <w:suppressAutoHyphens/>
        <w:spacing w:line="480" w:lineRule="atLeast"/>
        <w:jc w:val="both"/>
        <w:rPr>
          <w:spacing w:val="-3"/>
          <w:lang w:val="es-ES_tradnl"/>
        </w:rPr>
      </w:pPr>
    </w:p>
    <w:p w:rsidR="00D66B0C" w:rsidRDefault="00D66B0C">
      <w:pPr>
        <w:tabs>
          <w:tab w:val="left" w:pos="-720"/>
        </w:tabs>
        <w:suppressAutoHyphens/>
        <w:spacing w:line="480" w:lineRule="atLeast"/>
        <w:jc w:val="both"/>
        <w:rPr>
          <w:spacing w:val="-3"/>
          <w:lang w:val="es-ES_tradnl"/>
        </w:rPr>
      </w:pPr>
      <w:r>
        <w:rPr>
          <w:spacing w:val="-3"/>
          <w:lang w:val="es-ES_tradnl"/>
        </w:rPr>
        <w:t>En caso de que el peso de la submuestra tomada tuviera diferencias significativas (α = 0.05) con respecto al muestreo del campo, se descartaban di</w:t>
      </w:r>
      <w:r>
        <w:rPr>
          <w:spacing w:val="-3"/>
          <w:lang w:val="es-ES_tradnl"/>
        </w:rPr>
        <w:softHyphen/>
        <w:t>chos datos.</w:t>
      </w:r>
    </w:p>
    <w:p w:rsidR="00D66B0C" w:rsidRDefault="00D66B0C">
      <w:pPr>
        <w:tabs>
          <w:tab w:val="left" w:pos="-720"/>
        </w:tabs>
        <w:suppressAutoHyphens/>
        <w:spacing w:line="480" w:lineRule="atLeast"/>
        <w:jc w:val="both"/>
        <w:rPr>
          <w:spacing w:val="-3"/>
          <w:lang w:val="es-ES_tradnl"/>
        </w:rPr>
      </w:pPr>
    </w:p>
    <w:p w:rsidR="00D66B0C" w:rsidRDefault="00D66B0C">
      <w:pPr>
        <w:tabs>
          <w:tab w:val="left" w:pos="-720"/>
        </w:tabs>
        <w:suppressAutoHyphens/>
        <w:spacing w:line="480" w:lineRule="atLeast"/>
        <w:jc w:val="both"/>
        <w:rPr>
          <w:spacing w:val="-3"/>
          <w:lang w:val="es-ES_tradnl"/>
        </w:rPr>
      </w:pPr>
      <w:r>
        <w:rPr>
          <w:spacing w:val="-3"/>
          <w:lang w:val="es-ES_tradnl"/>
        </w:rPr>
        <w:t>Se calcularon así semanalmente y por piscinas los valo</w:t>
      </w:r>
      <w:r>
        <w:rPr>
          <w:spacing w:val="-3"/>
          <w:lang w:val="es-ES_tradnl"/>
        </w:rPr>
        <w:softHyphen/>
        <w:t>res de IG promedio y crecimiento semanal.</w:t>
      </w:r>
    </w:p>
    <w:p w:rsidR="00D66B0C" w:rsidRDefault="00D66B0C">
      <w:pPr>
        <w:tabs>
          <w:tab w:val="left" w:pos="-720"/>
        </w:tabs>
        <w:suppressAutoHyphens/>
        <w:spacing w:line="480" w:lineRule="atLeast"/>
        <w:jc w:val="both"/>
        <w:rPr>
          <w:spacing w:val="-3"/>
          <w:lang w:val="es-ES_tradnl"/>
        </w:rPr>
      </w:pPr>
    </w:p>
    <w:p w:rsidR="00D66B0C" w:rsidRDefault="00D66B0C">
      <w:pPr>
        <w:tabs>
          <w:tab w:val="left" w:pos="-720"/>
        </w:tabs>
        <w:suppressAutoHyphens/>
        <w:spacing w:line="480" w:lineRule="atLeast"/>
        <w:jc w:val="both"/>
        <w:rPr>
          <w:spacing w:val="-3"/>
          <w:lang w:val="es-ES_tradnl"/>
        </w:rPr>
      </w:pPr>
      <w:r>
        <w:rPr>
          <w:spacing w:val="-3"/>
          <w:lang w:val="es-ES_tradnl"/>
        </w:rPr>
        <w:t>Los datos de IG y crecimiento semanal fueron sepa</w:t>
      </w:r>
      <w:r>
        <w:rPr>
          <w:spacing w:val="-3"/>
          <w:lang w:val="es-ES_tradnl"/>
        </w:rPr>
        <w:softHyphen/>
        <w:t>rados en 4 grupos: de IG 3 al 6. No se tuvie</w:t>
      </w:r>
      <w:r>
        <w:rPr>
          <w:spacing w:val="-3"/>
          <w:lang w:val="es-ES_tradnl"/>
        </w:rPr>
        <w:softHyphen/>
        <w:t>ron muestras de los grupos 0, 1 y 2.</w:t>
      </w:r>
    </w:p>
    <w:p w:rsidR="00D66B0C" w:rsidRDefault="00D66B0C">
      <w:pPr>
        <w:tabs>
          <w:tab w:val="left" w:pos="-720"/>
        </w:tabs>
        <w:suppressAutoHyphens/>
        <w:spacing w:line="480" w:lineRule="atLeast"/>
        <w:jc w:val="both"/>
        <w:rPr>
          <w:spacing w:val="-3"/>
          <w:lang w:val="es-ES_tradnl"/>
        </w:rPr>
      </w:pPr>
    </w:p>
    <w:p w:rsidR="00D66B0C" w:rsidRDefault="00D66B0C">
      <w:pPr>
        <w:tabs>
          <w:tab w:val="left" w:pos="-720"/>
        </w:tabs>
        <w:suppressAutoHyphens/>
        <w:spacing w:line="480" w:lineRule="atLeast"/>
        <w:jc w:val="both"/>
        <w:rPr>
          <w:spacing w:val="-3"/>
          <w:lang w:val="es-ES_tradnl"/>
        </w:rPr>
      </w:pPr>
      <w:r>
        <w:rPr>
          <w:spacing w:val="-3"/>
          <w:lang w:val="es-ES_tradnl"/>
        </w:rPr>
        <w:t>Diariamente se tomaron mediciones de temperatura, oxígeno disuelto, transparencia y porcentaje de recambio en cada piscina, cuyos promedios semanales aparecen en la tabla # 2.</w:t>
      </w:r>
    </w:p>
    <w:p w:rsidR="00D66B0C" w:rsidRDefault="00D66B0C">
      <w:pPr>
        <w:tabs>
          <w:tab w:val="left" w:pos="-720"/>
        </w:tabs>
        <w:suppressAutoHyphens/>
        <w:spacing w:line="480" w:lineRule="atLeast"/>
        <w:jc w:val="both"/>
        <w:rPr>
          <w:spacing w:val="-3"/>
          <w:lang w:val="es-ES_tradnl"/>
        </w:rPr>
      </w:pPr>
    </w:p>
    <w:p w:rsidR="00D66B0C" w:rsidRDefault="00D66B0C">
      <w:pPr>
        <w:tabs>
          <w:tab w:val="left" w:pos="-720"/>
        </w:tabs>
        <w:suppressAutoHyphens/>
        <w:spacing w:line="480" w:lineRule="atLeast"/>
        <w:jc w:val="both"/>
        <w:rPr>
          <w:spacing w:val="-3"/>
          <w:lang w:val="es-ES_tradnl"/>
        </w:rPr>
      </w:pPr>
    </w:p>
    <w:p w:rsidR="00D66B0C" w:rsidRDefault="00D66B0C">
      <w:pPr>
        <w:tabs>
          <w:tab w:val="left" w:pos="-720"/>
        </w:tabs>
        <w:suppressAutoHyphens/>
        <w:spacing w:line="480" w:lineRule="atLeast"/>
        <w:jc w:val="both"/>
        <w:rPr>
          <w:spacing w:val="-3"/>
          <w:lang w:val="es-ES_tradnl"/>
        </w:rPr>
      </w:pPr>
    </w:p>
    <w:p w:rsidR="00D66B0C" w:rsidRDefault="00D66B0C">
      <w:pPr>
        <w:tabs>
          <w:tab w:val="center" w:pos="4513"/>
        </w:tabs>
        <w:suppressAutoHyphens/>
        <w:spacing w:line="480" w:lineRule="atLeast"/>
        <w:jc w:val="both"/>
        <w:rPr>
          <w:spacing w:val="-3"/>
          <w:lang w:val="es-ES_tradnl"/>
        </w:rPr>
      </w:pPr>
      <w:r>
        <w:rPr>
          <w:b/>
          <w:bCs/>
          <w:spacing w:val="-3"/>
          <w:lang w:val="es-ES_tradnl"/>
        </w:rPr>
        <w:tab/>
        <w:t>RESULTADOS Y DISCUSIÓN</w:t>
      </w:r>
    </w:p>
    <w:p w:rsidR="00D66B0C" w:rsidRDefault="00D66B0C">
      <w:pPr>
        <w:tabs>
          <w:tab w:val="left" w:pos="-720"/>
        </w:tabs>
        <w:suppressAutoHyphens/>
        <w:spacing w:line="480" w:lineRule="atLeast"/>
        <w:jc w:val="both"/>
        <w:rPr>
          <w:spacing w:val="-3"/>
          <w:lang w:val="es-ES_tradnl"/>
        </w:rPr>
      </w:pPr>
    </w:p>
    <w:p w:rsidR="00D66B0C" w:rsidRDefault="00D66B0C">
      <w:pPr>
        <w:tabs>
          <w:tab w:val="left" w:pos="-720"/>
        </w:tabs>
        <w:suppressAutoHyphens/>
        <w:spacing w:line="480" w:lineRule="atLeast"/>
        <w:jc w:val="both"/>
        <w:rPr>
          <w:spacing w:val="-3"/>
          <w:lang w:val="es-ES_tradnl"/>
        </w:rPr>
      </w:pPr>
      <w:r>
        <w:rPr>
          <w:spacing w:val="-3"/>
          <w:lang w:val="es-ES_tradnl"/>
        </w:rPr>
        <w:t>En la primera fase del experimento se encontraron diferen</w:t>
      </w:r>
      <w:r>
        <w:rPr>
          <w:spacing w:val="-3"/>
          <w:lang w:val="es-ES_tradnl"/>
        </w:rPr>
        <w:softHyphen/>
        <w:t>cias (α=0.05) en crecimientos promedios entre IG.</w:t>
      </w:r>
    </w:p>
    <w:p w:rsidR="00D66B0C" w:rsidRDefault="00D66B0C">
      <w:pPr>
        <w:tabs>
          <w:tab w:val="left" w:pos="-720"/>
        </w:tabs>
        <w:suppressAutoHyphens/>
        <w:spacing w:line="480" w:lineRule="atLeast"/>
        <w:jc w:val="both"/>
        <w:rPr>
          <w:spacing w:val="-3"/>
          <w:lang w:val="es-ES_tradnl"/>
        </w:rPr>
      </w:pPr>
      <w:r>
        <w:rPr>
          <w:spacing w:val="-3"/>
          <w:lang w:val="es-ES_tradnl"/>
        </w:rPr>
        <w:t>Los promedios de crecimiento para cada IG. los podemos encontrar en la tabla # 3.</w:t>
      </w:r>
    </w:p>
    <w:p w:rsidR="00D66B0C" w:rsidRDefault="00D66B0C">
      <w:pPr>
        <w:tabs>
          <w:tab w:val="left" w:pos="-720"/>
        </w:tabs>
        <w:suppressAutoHyphens/>
        <w:spacing w:line="480" w:lineRule="atLeast"/>
        <w:jc w:val="both"/>
        <w:rPr>
          <w:spacing w:val="-3"/>
          <w:lang w:val="es-ES_tradnl"/>
        </w:rPr>
      </w:pPr>
    </w:p>
    <w:p w:rsidR="00D66B0C" w:rsidRDefault="00D66B0C">
      <w:pPr>
        <w:tabs>
          <w:tab w:val="left" w:pos="-720"/>
        </w:tabs>
        <w:suppressAutoHyphens/>
        <w:spacing w:line="480" w:lineRule="atLeast"/>
        <w:jc w:val="both"/>
        <w:rPr>
          <w:spacing w:val="-3"/>
          <w:lang w:val="es-ES_tradnl"/>
        </w:rPr>
      </w:pPr>
      <w:r>
        <w:rPr>
          <w:spacing w:val="-3"/>
          <w:lang w:val="es-ES_tradnl"/>
        </w:rPr>
        <w:t>La ecuación de la recta calculada fue:</w:t>
      </w:r>
    </w:p>
    <w:p w:rsidR="00D66B0C" w:rsidRDefault="00D66B0C">
      <w:pPr>
        <w:framePr w:w="8786" w:h="487" w:hSpace="120" w:vSpace="60" w:wrap="auto" w:vAnchor="text" w:hAnchor="margin" w:x="121" w:y="61"/>
        <w:pBdr>
          <w:top w:val="single" w:sz="2" w:space="6" w:color="FFFFFF"/>
          <w:left w:val="single" w:sz="2" w:space="4" w:color="FFFFFF"/>
          <w:bottom w:val="single" w:sz="2" w:space="6" w:color="FFFFFF"/>
          <w:right w:val="single" w:sz="2" w:space="4" w:color="FFFFFF"/>
        </w:pBdr>
        <w:tabs>
          <w:tab w:val="center" w:pos="4392"/>
        </w:tabs>
        <w:suppressAutoHyphens/>
        <w:spacing w:line="240" w:lineRule="atLeast"/>
        <w:rPr>
          <w:spacing w:val="-3"/>
          <w:lang w:val="en-US"/>
        </w:rPr>
      </w:pPr>
      <w:r>
        <w:rPr>
          <w:spacing w:val="-3"/>
          <w:lang w:val="en-US"/>
        </w:rPr>
        <w:tab/>
      </w:r>
      <w:r>
        <w:rPr>
          <w:spacing w:val="-3"/>
          <w:lang w:val="en-US"/>
        </w:rPr>
        <w:fldChar w:fldCharType="begin"/>
      </w:r>
      <w:r>
        <w:rPr>
          <w:spacing w:val="-3"/>
          <w:lang w:val="en-US"/>
        </w:rPr>
        <w:instrText xml:space="preserve">eq </w:instrText>
      </w:r>
      <w:r>
        <w:rPr>
          <w:i/>
          <w:iCs/>
          <w:spacing w:val="-3"/>
          <w:lang w:val="en-US"/>
        </w:rPr>
        <w:instrText>y</w:instrText>
      </w:r>
      <w:r>
        <w:rPr>
          <w:spacing w:val="-3"/>
          <w:lang w:val="en-US"/>
        </w:rPr>
        <w:instrText>=-0.6+0.2</w:instrText>
      </w:r>
      <w:r>
        <w:rPr>
          <w:i/>
          <w:iCs/>
          <w:spacing w:val="-3"/>
          <w:lang w:val="en-US"/>
        </w:rPr>
        <w:instrText>x</w:instrText>
      </w:r>
      <w:r>
        <w:rPr>
          <w:spacing w:val="-3"/>
          <w:lang w:val="en-US"/>
        </w:rPr>
        <w:fldChar w:fldCharType="end"/>
      </w:r>
    </w:p>
    <w:p w:rsidR="00D66B0C" w:rsidRDefault="00D66B0C">
      <w:pPr>
        <w:pStyle w:val="Ttulo"/>
        <w:framePr w:w="8786" w:h="487" w:hSpace="120" w:vSpace="60" w:wrap="auto" w:vAnchor="text" w:hAnchor="margin" w:x="121" w:y="61"/>
        <w:pBdr>
          <w:top w:val="single" w:sz="2" w:space="6" w:color="FFFFFF"/>
          <w:left w:val="single" w:sz="2" w:space="4" w:color="FFFFFF"/>
          <w:bottom w:val="single" w:sz="2" w:space="6" w:color="FFFFFF"/>
          <w:right w:val="single" w:sz="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1</w:t>
      </w:r>
      <w:r>
        <w:rPr>
          <w:vanish/>
          <w:spacing w:val="-3"/>
          <w:lang w:val="en-US"/>
        </w:rPr>
        <w:fldChar w:fldCharType="end"/>
      </w:r>
    </w:p>
    <w:p w:rsidR="00D66B0C" w:rsidRDefault="00D66B0C">
      <w:pPr>
        <w:tabs>
          <w:tab w:val="left" w:pos="-720"/>
        </w:tabs>
        <w:suppressAutoHyphens/>
        <w:spacing w:line="480" w:lineRule="atLeast"/>
        <w:jc w:val="both"/>
        <w:rPr>
          <w:spacing w:val="-3"/>
          <w:lang w:val="es-ES_tradnl"/>
        </w:rPr>
      </w:pPr>
    </w:p>
    <w:p w:rsidR="00D66B0C" w:rsidRDefault="00D66B0C">
      <w:pPr>
        <w:tabs>
          <w:tab w:val="left" w:pos="-720"/>
        </w:tabs>
        <w:suppressAutoHyphens/>
        <w:spacing w:line="480" w:lineRule="atLeast"/>
        <w:jc w:val="both"/>
        <w:rPr>
          <w:spacing w:val="-3"/>
          <w:lang w:val="es-ES_tradnl"/>
        </w:rPr>
      </w:pPr>
    </w:p>
    <w:p w:rsidR="00D66B0C" w:rsidRDefault="00D66B0C">
      <w:pPr>
        <w:tabs>
          <w:tab w:val="left" w:pos="-720"/>
        </w:tabs>
        <w:suppressAutoHyphens/>
        <w:spacing w:line="480" w:lineRule="atLeast"/>
        <w:jc w:val="both"/>
        <w:rPr>
          <w:spacing w:val="-3"/>
          <w:lang w:val="es-ES_tradnl"/>
        </w:rPr>
      </w:pPr>
      <w:r>
        <w:rPr>
          <w:spacing w:val="-3"/>
          <w:lang w:val="es-ES_tradnl"/>
        </w:rPr>
        <w:t xml:space="preserve">En donde </w:t>
      </w:r>
      <w:r>
        <w:rPr>
          <w:b/>
          <w:bCs/>
          <w:spacing w:val="-3"/>
          <w:lang w:val="es-ES_tradnl"/>
        </w:rPr>
        <w:t>y</w:t>
      </w:r>
      <w:r>
        <w:rPr>
          <w:spacing w:val="-3"/>
          <w:lang w:val="es-ES_tradnl"/>
        </w:rPr>
        <w:t xml:space="preserve"> es el crecimiento semanal y </w:t>
      </w:r>
      <w:r>
        <w:rPr>
          <w:b/>
          <w:bCs/>
          <w:spacing w:val="-3"/>
          <w:lang w:val="es-ES_tradnl"/>
        </w:rPr>
        <w:t>x</w:t>
      </w:r>
      <w:r>
        <w:rPr>
          <w:spacing w:val="-3"/>
          <w:lang w:val="es-ES_tradnl"/>
        </w:rPr>
        <w:t xml:space="preserve"> es el índice de grasa IG. </w:t>
      </w:r>
    </w:p>
    <w:p w:rsidR="00D66B0C" w:rsidRDefault="00D66B0C">
      <w:pPr>
        <w:tabs>
          <w:tab w:val="left" w:pos="-720"/>
        </w:tabs>
        <w:suppressAutoHyphens/>
        <w:spacing w:line="480" w:lineRule="atLeast"/>
        <w:jc w:val="both"/>
        <w:rPr>
          <w:spacing w:val="-3"/>
          <w:lang w:val="es-ES_tradnl"/>
        </w:rPr>
      </w:pPr>
      <w:r>
        <w:rPr>
          <w:spacing w:val="-3"/>
          <w:lang w:val="es-ES_tradnl"/>
        </w:rPr>
        <w:t>Su representación gráfica aparece en la figura #1.</w:t>
      </w:r>
    </w:p>
    <w:p w:rsidR="00D66B0C" w:rsidRDefault="00D66B0C">
      <w:pPr>
        <w:tabs>
          <w:tab w:val="left" w:pos="-720"/>
        </w:tabs>
        <w:suppressAutoHyphens/>
        <w:spacing w:line="480" w:lineRule="atLeast"/>
        <w:jc w:val="both"/>
        <w:rPr>
          <w:spacing w:val="-3"/>
          <w:lang w:val="es-ES_tradnl"/>
        </w:rPr>
      </w:pPr>
    </w:p>
    <w:p w:rsidR="00D66B0C" w:rsidRDefault="00D66B0C">
      <w:pPr>
        <w:tabs>
          <w:tab w:val="left" w:pos="-720"/>
        </w:tabs>
        <w:suppressAutoHyphens/>
        <w:spacing w:line="480" w:lineRule="atLeast"/>
        <w:jc w:val="both"/>
        <w:rPr>
          <w:spacing w:val="-3"/>
          <w:lang w:val="es-ES_tradnl"/>
        </w:rPr>
      </w:pPr>
      <w:r>
        <w:rPr>
          <w:spacing w:val="-3"/>
          <w:lang w:val="es-ES_tradnl"/>
        </w:rPr>
        <w:t>Este modelo tiene un buen ajuste hasta con α=0.01, no existiendo desviaciones de la regresión lineal para α=0.05. El r</w:t>
      </w:r>
      <w:r>
        <w:rPr>
          <w:spacing w:val="-3"/>
          <w:vertAlign w:val="superscript"/>
          <w:lang w:val="es-ES_tradnl"/>
        </w:rPr>
        <w:t>2</w:t>
      </w:r>
      <w:r>
        <w:rPr>
          <w:spacing w:val="-3"/>
          <w:lang w:val="es-ES_tradnl"/>
        </w:rPr>
        <w:t xml:space="preserve"> calculado fue de 0.95.</w:t>
      </w:r>
    </w:p>
    <w:p w:rsidR="00D66B0C" w:rsidRDefault="00D66B0C">
      <w:pPr>
        <w:tabs>
          <w:tab w:val="left" w:pos="-720"/>
        </w:tabs>
        <w:suppressAutoHyphens/>
        <w:spacing w:line="480" w:lineRule="atLeast"/>
        <w:jc w:val="both"/>
        <w:rPr>
          <w:spacing w:val="-3"/>
          <w:lang w:val="es-ES_tradnl"/>
        </w:rPr>
      </w:pPr>
    </w:p>
    <w:p w:rsidR="00D66B0C" w:rsidRDefault="00D66B0C">
      <w:pPr>
        <w:tabs>
          <w:tab w:val="left" w:pos="-720"/>
        </w:tabs>
        <w:suppressAutoHyphens/>
        <w:spacing w:line="480" w:lineRule="atLeast"/>
        <w:jc w:val="both"/>
        <w:rPr>
          <w:spacing w:val="-3"/>
          <w:lang w:val="es-ES_tradnl"/>
        </w:rPr>
      </w:pPr>
      <w:r>
        <w:rPr>
          <w:spacing w:val="-3"/>
          <w:lang w:val="es-ES_tradnl"/>
        </w:rPr>
        <w:t>Para  el experimento en piscinas, los pro</w:t>
      </w:r>
      <w:r>
        <w:rPr>
          <w:spacing w:val="-3"/>
          <w:lang w:val="es-ES_tradnl"/>
        </w:rPr>
        <w:softHyphen/>
        <w:t>medios de creci</w:t>
      </w:r>
      <w:r>
        <w:rPr>
          <w:spacing w:val="-3"/>
          <w:lang w:val="es-ES_tradnl"/>
        </w:rPr>
        <w:softHyphen/>
        <w:t>miento para cada I.G. se en</w:t>
      </w:r>
      <w:r>
        <w:rPr>
          <w:spacing w:val="-3"/>
          <w:lang w:val="es-ES_tradnl"/>
        </w:rPr>
        <w:softHyphen/>
        <w:t>cuentran en la tabla 4.</w:t>
      </w:r>
    </w:p>
    <w:p w:rsidR="00D66B0C" w:rsidRDefault="00D66B0C">
      <w:pPr>
        <w:tabs>
          <w:tab w:val="left" w:pos="-720"/>
        </w:tabs>
        <w:suppressAutoHyphens/>
        <w:spacing w:line="480" w:lineRule="atLeast"/>
        <w:jc w:val="both"/>
        <w:rPr>
          <w:spacing w:val="-3"/>
          <w:lang w:val="es-ES_tradnl"/>
        </w:rPr>
      </w:pPr>
      <w:r>
        <w:rPr>
          <w:spacing w:val="-3"/>
          <w:lang w:val="es-ES_tradnl"/>
        </w:rPr>
        <w:t>La ecuación de la recta calculada fue:</w:t>
      </w:r>
    </w:p>
    <w:p w:rsidR="00D66B0C" w:rsidRDefault="00D66B0C">
      <w:pPr>
        <w:tabs>
          <w:tab w:val="left" w:pos="-720"/>
        </w:tabs>
        <w:suppressAutoHyphens/>
        <w:spacing w:line="480" w:lineRule="atLeast"/>
        <w:jc w:val="both"/>
        <w:rPr>
          <w:vanish/>
          <w:spacing w:val="-3"/>
          <w:lang w:val="es-ES_tradnl"/>
        </w:rPr>
      </w:pPr>
    </w:p>
    <w:p w:rsidR="00D66B0C" w:rsidRDefault="00D66B0C">
      <w:pPr>
        <w:framePr w:w="8786" w:h="487" w:hSpace="120" w:vSpace="60" w:wrap="auto" w:vAnchor="text" w:hAnchor="margin" w:x="121" w:y="61"/>
        <w:pBdr>
          <w:top w:val="single" w:sz="2" w:space="6" w:color="FFFFFF"/>
          <w:left w:val="single" w:sz="2" w:space="4" w:color="FFFFFF"/>
          <w:bottom w:val="single" w:sz="2" w:space="6" w:color="FFFFFF"/>
          <w:right w:val="single" w:sz="2" w:space="4" w:color="FFFFFF"/>
        </w:pBdr>
        <w:tabs>
          <w:tab w:val="center" w:pos="4392"/>
        </w:tabs>
        <w:suppressAutoHyphens/>
        <w:spacing w:line="240" w:lineRule="atLeast"/>
        <w:rPr>
          <w:spacing w:val="-3"/>
          <w:lang w:val="en-US"/>
        </w:rPr>
      </w:pPr>
      <w:r>
        <w:rPr>
          <w:spacing w:val="-3"/>
          <w:lang w:val="en-US"/>
        </w:rPr>
        <w:tab/>
      </w:r>
      <w:r>
        <w:rPr>
          <w:spacing w:val="-3"/>
          <w:lang w:val="en-US"/>
        </w:rPr>
        <w:fldChar w:fldCharType="begin"/>
      </w:r>
      <w:r>
        <w:rPr>
          <w:spacing w:val="-3"/>
          <w:lang w:val="en-US"/>
        </w:rPr>
        <w:instrText xml:space="preserve">eq </w:instrText>
      </w:r>
      <w:r>
        <w:rPr>
          <w:i/>
          <w:iCs/>
          <w:spacing w:val="-3"/>
          <w:lang w:val="en-US"/>
        </w:rPr>
        <w:instrText>y</w:instrText>
      </w:r>
      <w:r>
        <w:rPr>
          <w:spacing w:val="-3"/>
          <w:lang w:val="en-US"/>
        </w:rPr>
        <w:instrText>=-1.39+0.43</w:instrText>
      </w:r>
      <w:r>
        <w:rPr>
          <w:i/>
          <w:iCs/>
          <w:spacing w:val="-3"/>
          <w:lang w:val="en-US"/>
        </w:rPr>
        <w:instrText>x</w:instrText>
      </w:r>
      <w:r>
        <w:rPr>
          <w:spacing w:val="-3"/>
          <w:lang w:val="en-US"/>
        </w:rPr>
        <w:fldChar w:fldCharType="end"/>
      </w:r>
    </w:p>
    <w:p w:rsidR="00D66B0C" w:rsidRDefault="00D66B0C">
      <w:pPr>
        <w:pStyle w:val="Ttulo"/>
        <w:framePr w:w="8786" w:h="487" w:hSpace="120" w:vSpace="60" w:wrap="auto" w:vAnchor="text" w:hAnchor="margin" w:x="121" w:y="61"/>
        <w:pBdr>
          <w:top w:val="single" w:sz="2" w:space="6" w:color="FFFFFF"/>
          <w:left w:val="single" w:sz="2" w:space="4" w:color="FFFFFF"/>
          <w:bottom w:val="single" w:sz="2" w:space="6" w:color="FFFFFF"/>
          <w:right w:val="single" w:sz="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2</w:t>
      </w:r>
      <w:r>
        <w:rPr>
          <w:vanish/>
          <w:spacing w:val="-3"/>
          <w:lang w:val="en-US"/>
        </w:rPr>
        <w:fldChar w:fldCharType="end"/>
      </w:r>
    </w:p>
    <w:p w:rsidR="00D66B0C" w:rsidRDefault="00D66B0C">
      <w:pPr>
        <w:tabs>
          <w:tab w:val="left" w:pos="-720"/>
        </w:tabs>
        <w:suppressAutoHyphens/>
        <w:spacing w:line="480" w:lineRule="atLeast"/>
        <w:jc w:val="both"/>
        <w:rPr>
          <w:spacing w:val="-3"/>
          <w:lang w:val="es-ES_tradnl"/>
        </w:rPr>
      </w:pPr>
    </w:p>
    <w:p w:rsidR="00D66B0C" w:rsidRDefault="00D66B0C">
      <w:pPr>
        <w:tabs>
          <w:tab w:val="left" w:pos="-720"/>
        </w:tabs>
        <w:suppressAutoHyphens/>
        <w:spacing w:line="480" w:lineRule="atLeast"/>
        <w:jc w:val="both"/>
        <w:rPr>
          <w:spacing w:val="-3"/>
          <w:lang w:val="es-ES_tradnl"/>
        </w:rPr>
      </w:pPr>
      <w:r>
        <w:rPr>
          <w:spacing w:val="-3"/>
          <w:lang w:val="es-ES_tradnl"/>
        </w:rPr>
        <w:t xml:space="preserve">En donde </w:t>
      </w:r>
      <w:r>
        <w:rPr>
          <w:b/>
          <w:bCs/>
          <w:spacing w:val="-3"/>
          <w:lang w:val="es-ES_tradnl"/>
        </w:rPr>
        <w:t>y</w:t>
      </w:r>
      <w:r>
        <w:rPr>
          <w:spacing w:val="-3"/>
          <w:lang w:val="es-ES_tradnl"/>
        </w:rPr>
        <w:t xml:space="preserve"> es el cre</w:t>
      </w:r>
      <w:r>
        <w:rPr>
          <w:spacing w:val="-3"/>
          <w:lang w:val="es-ES_tradnl"/>
        </w:rPr>
        <w:softHyphen/>
        <w:t xml:space="preserve">cimiento semanal y </w:t>
      </w:r>
      <w:r>
        <w:rPr>
          <w:b/>
          <w:bCs/>
          <w:spacing w:val="-3"/>
          <w:lang w:val="es-ES_tradnl"/>
        </w:rPr>
        <w:t>x</w:t>
      </w:r>
      <w:r>
        <w:rPr>
          <w:spacing w:val="-3"/>
          <w:lang w:val="es-ES_tradnl"/>
        </w:rPr>
        <w:t xml:space="preserve"> es el índice de grasa IG. </w:t>
      </w:r>
    </w:p>
    <w:p w:rsidR="00D66B0C" w:rsidRDefault="00D66B0C">
      <w:pPr>
        <w:tabs>
          <w:tab w:val="left" w:pos="-720"/>
        </w:tabs>
        <w:suppressAutoHyphens/>
        <w:spacing w:line="480" w:lineRule="atLeast"/>
        <w:jc w:val="both"/>
        <w:rPr>
          <w:spacing w:val="-3"/>
          <w:lang w:val="es-ES_tradnl"/>
        </w:rPr>
      </w:pPr>
      <w:r>
        <w:rPr>
          <w:spacing w:val="-3"/>
          <w:lang w:val="es-ES_tradnl"/>
        </w:rPr>
        <w:t>Su representación grá</w:t>
      </w:r>
      <w:r>
        <w:rPr>
          <w:spacing w:val="-3"/>
          <w:lang w:val="es-ES_tradnl"/>
        </w:rPr>
        <w:softHyphen/>
        <w:t>fica aparece en la figura #2.</w:t>
      </w:r>
    </w:p>
    <w:p w:rsidR="00D66B0C" w:rsidRDefault="00D66B0C">
      <w:pPr>
        <w:tabs>
          <w:tab w:val="left" w:pos="-720"/>
        </w:tabs>
        <w:suppressAutoHyphens/>
        <w:spacing w:line="480" w:lineRule="atLeast"/>
        <w:jc w:val="both"/>
        <w:rPr>
          <w:spacing w:val="-3"/>
          <w:lang w:val="es-ES_tradnl"/>
        </w:rPr>
      </w:pPr>
      <w:r>
        <w:rPr>
          <w:spacing w:val="-3"/>
          <w:lang w:val="es-ES_tradnl"/>
        </w:rPr>
        <w:t>Se encontraron diferen</w:t>
      </w:r>
      <w:r>
        <w:rPr>
          <w:spacing w:val="-3"/>
          <w:lang w:val="es-ES_tradnl"/>
        </w:rPr>
        <w:softHyphen/>
        <w:t>cias significati</w:t>
      </w:r>
      <w:r>
        <w:rPr>
          <w:spacing w:val="-3"/>
          <w:lang w:val="es-ES_tradnl"/>
        </w:rPr>
        <w:softHyphen/>
        <w:t>vas hasta para α=0.01 para creci</w:t>
      </w:r>
      <w:r>
        <w:rPr>
          <w:spacing w:val="-3"/>
          <w:lang w:val="es-ES_tradnl"/>
        </w:rPr>
        <w:softHyphen/>
        <w:t>mientos entre gru</w:t>
      </w:r>
      <w:r>
        <w:rPr>
          <w:spacing w:val="-3"/>
          <w:lang w:val="es-ES_tradnl"/>
        </w:rPr>
        <w:softHyphen/>
        <w:t>pos de IG., y hay un buen ajuste a nuestro modelo para α=0.05. El r</w:t>
      </w:r>
      <w:r>
        <w:rPr>
          <w:spacing w:val="-3"/>
          <w:vertAlign w:val="superscript"/>
          <w:lang w:val="es-ES_tradnl"/>
        </w:rPr>
        <w:t>2</w:t>
      </w:r>
      <w:r>
        <w:rPr>
          <w:spacing w:val="-3"/>
          <w:lang w:val="es-ES_tradnl"/>
        </w:rPr>
        <w:t xml:space="preserve"> calculado fue de 0.74.</w:t>
      </w:r>
    </w:p>
    <w:p w:rsidR="00D66B0C" w:rsidRDefault="00D66B0C">
      <w:pPr>
        <w:tabs>
          <w:tab w:val="left" w:pos="-720"/>
        </w:tabs>
        <w:suppressAutoHyphens/>
        <w:spacing w:line="480" w:lineRule="atLeast"/>
        <w:jc w:val="both"/>
        <w:rPr>
          <w:spacing w:val="-3"/>
          <w:lang w:val="es-ES_tradnl"/>
        </w:rPr>
      </w:pPr>
    </w:p>
    <w:p w:rsidR="00D66B0C" w:rsidRDefault="00D66B0C">
      <w:pPr>
        <w:tabs>
          <w:tab w:val="left" w:pos="-720"/>
        </w:tabs>
        <w:suppressAutoHyphens/>
        <w:spacing w:line="480" w:lineRule="atLeast"/>
        <w:jc w:val="both"/>
        <w:rPr>
          <w:spacing w:val="-3"/>
          <w:lang w:val="es-ES_tradnl"/>
        </w:rPr>
      </w:pPr>
      <w:r>
        <w:rPr>
          <w:spacing w:val="-3"/>
          <w:lang w:val="es-ES_tradnl"/>
        </w:rPr>
        <w:t>Estadísticamente parece haber una rela</w:t>
      </w:r>
      <w:r>
        <w:rPr>
          <w:spacing w:val="-3"/>
          <w:lang w:val="es-ES_tradnl"/>
        </w:rPr>
        <w:softHyphen/>
        <w:t>ción entre el índice de grasas (IG) y el crecimiento, tanto en el experimento en piscinas como en el de los tanques.</w:t>
      </w:r>
    </w:p>
    <w:p w:rsidR="00D66B0C" w:rsidRDefault="00D66B0C">
      <w:pPr>
        <w:tabs>
          <w:tab w:val="left" w:pos="-720"/>
        </w:tabs>
        <w:suppressAutoHyphens/>
        <w:spacing w:line="480" w:lineRule="atLeast"/>
        <w:jc w:val="both"/>
        <w:rPr>
          <w:spacing w:val="-3"/>
          <w:lang w:val="es-ES_tradnl"/>
        </w:rPr>
      </w:pPr>
    </w:p>
    <w:p w:rsidR="00D66B0C" w:rsidRDefault="00D66B0C">
      <w:pPr>
        <w:tabs>
          <w:tab w:val="left" w:pos="-720"/>
        </w:tabs>
        <w:suppressAutoHyphens/>
        <w:spacing w:line="480" w:lineRule="atLeast"/>
        <w:jc w:val="both"/>
        <w:rPr>
          <w:spacing w:val="-3"/>
          <w:lang w:val="es-ES_tradnl"/>
        </w:rPr>
      </w:pPr>
      <w:r>
        <w:rPr>
          <w:spacing w:val="-3"/>
          <w:lang w:val="es-ES_tradnl"/>
        </w:rPr>
        <w:t>Las diferencias existentes entre los crecimientos para cada IG (lo que repercute obviamente en sus ecuaciones) se presume que puede ser debido a la diferencia en densidad y condiciones existentes entre los tanques y las piscinas. Sin embargo, a pesar de tener diferentes valores de creci</w:t>
      </w:r>
      <w:r>
        <w:rPr>
          <w:spacing w:val="-3"/>
          <w:lang w:val="es-ES_tradnl"/>
        </w:rPr>
        <w:softHyphen/>
        <w:t>miento, ambas ecuaciones tienen tendencia similar.</w:t>
      </w:r>
    </w:p>
    <w:p w:rsidR="00D66B0C" w:rsidRDefault="00D66B0C">
      <w:pPr>
        <w:tabs>
          <w:tab w:val="left" w:pos="-720"/>
        </w:tabs>
        <w:suppressAutoHyphens/>
        <w:spacing w:line="480" w:lineRule="atLeast"/>
        <w:jc w:val="both"/>
        <w:rPr>
          <w:spacing w:val="-3"/>
          <w:lang w:val="es-ES_tradnl"/>
        </w:rPr>
      </w:pPr>
    </w:p>
    <w:p w:rsidR="00D66B0C" w:rsidRDefault="00D66B0C">
      <w:pPr>
        <w:tabs>
          <w:tab w:val="left" w:pos="-720"/>
        </w:tabs>
        <w:suppressAutoHyphens/>
        <w:spacing w:line="480" w:lineRule="atLeast"/>
        <w:jc w:val="both"/>
        <w:rPr>
          <w:spacing w:val="-3"/>
          <w:lang w:val="es-ES_tradnl"/>
        </w:rPr>
      </w:pPr>
      <w:r>
        <w:rPr>
          <w:spacing w:val="-3"/>
          <w:lang w:val="es-ES_tradnl"/>
        </w:rPr>
        <w:t>Debido a que en piscinas solo analizamos datos en los grupos de IG del 3 al 6, no se espera que nues</w:t>
      </w:r>
      <w:r>
        <w:rPr>
          <w:spacing w:val="-3"/>
          <w:lang w:val="es-ES_tradnl"/>
        </w:rPr>
        <w:softHyphen/>
        <w:t xml:space="preserve">tra ecuación sirva para predecir crecimientos para IG menores a 3, sin embargo se puede notar que para estos IG, el crecimiento se ve reducido debajo de los rangos óptimos. </w:t>
      </w:r>
    </w:p>
    <w:p w:rsidR="00D66B0C" w:rsidRDefault="00D66B0C">
      <w:pPr>
        <w:tabs>
          <w:tab w:val="left" w:pos="-720"/>
        </w:tabs>
        <w:suppressAutoHyphens/>
        <w:spacing w:line="480" w:lineRule="atLeast"/>
        <w:jc w:val="both"/>
        <w:rPr>
          <w:spacing w:val="-3"/>
          <w:lang w:val="es-ES_tradnl"/>
        </w:rPr>
      </w:pPr>
    </w:p>
    <w:p w:rsidR="00D66B0C" w:rsidRDefault="00D66B0C">
      <w:pPr>
        <w:tabs>
          <w:tab w:val="left" w:pos="-720"/>
        </w:tabs>
        <w:suppressAutoHyphens/>
        <w:spacing w:line="480" w:lineRule="atLeast"/>
        <w:jc w:val="both"/>
        <w:rPr>
          <w:spacing w:val="-3"/>
          <w:lang w:val="es-ES_tradnl"/>
        </w:rPr>
      </w:pPr>
      <w:r>
        <w:rPr>
          <w:spacing w:val="-3"/>
          <w:lang w:val="es-ES_tradnl"/>
        </w:rPr>
        <w:t>Es importante hacer notar que en este experimento no se tomaron en cuenta otros factores como porcen</w:t>
      </w:r>
      <w:r>
        <w:rPr>
          <w:spacing w:val="-3"/>
          <w:lang w:val="es-ES_tradnl"/>
        </w:rPr>
        <w:softHyphen/>
        <w:t>ta</w:t>
      </w:r>
      <w:r>
        <w:rPr>
          <w:spacing w:val="-3"/>
          <w:lang w:val="es-ES_tradnl"/>
        </w:rPr>
        <w:softHyphen/>
        <w:t>jes de recambio de agua, muda o posibles patóge</w:t>
      </w:r>
      <w:r>
        <w:rPr>
          <w:spacing w:val="-3"/>
          <w:lang w:val="es-ES_tradnl"/>
        </w:rPr>
        <w:softHyphen/>
        <w:t>nos que pudieran interferir en el crecimiento, ya que todas las piscinas se encontraban en similares condiciones, por lo que sería recomendable tener en cuenta estos al intentar utilizar este método en programas de producción.</w:t>
      </w:r>
    </w:p>
    <w:p w:rsidR="00D66B0C" w:rsidRDefault="00D66B0C">
      <w:pPr>
        <w:tabs>
          <w:tab w:val="left" w:pos="-720"/>
        </w:tabs>
        <w:suppressAutoHyphens/>
        <w:spacing w:line="480" w:lineRule="atLeast"/>
        <w:jc w:val="both"/>
        <w:rPr>
          <w:spacing w:val="-3"/>
          <w:lang w:val="es-ES_tradnl"/>
        </w:rPr>
      </w:pPr>
    </w:p>
    <w:p w:rsidR="00D66B0C" w:rsidRDefault="00D66B0C">
      <w:pPr>
        <w:tabs>
          <w:tab w:val="left" w:pos="-720"/>
        </w:tabs>
        <w:suppressAutoHyphens/>
        <w:spacing w:line="480" w:lineRule="atLeast"/>
        <w:jc w:val="both"/>
        <w:rPr>
          <w:spacing w:val="-3"/>
          <w:lang w:val="es-ES_tradnl"/>
        </w:rPr>
      </w:pPr>
      <w:r>
        <w:rPr>
          <w:spacing w:val="-3"/>
          <w:lang w:val="es-ES_tradnl"/>
        </w:rPr>
        <w:t>En caso de querer aplicar este método para dosi</w:t>
      </w:r>
      <w:r>
        <w:rPr>
          <w:spacing w:val="-3"/>
          <w:lang w:val="es-ES_tradnl"/>
        </w:rPr>
        <w:softHyphen/>
        <w:t>ficar alimento, sería necesario graduar el mismo en base a pruebas para las condiciones propias de cada camaronera y utilizar estos datos para determi</w:t>
      </w:r>
      <w:r>
        <w:rPr>
          <w:spacing w:val="-3"/>
          <w:lang w:val="es-ES_tradnl"/>
        </w:rPr>
        <w:softHyphen/>
        <w:t>nar el método de dosificación a usar.</w:t>
      </w:r>
    </w:p>
    <w:p w:rsidR="00D66B0C" w:rsidRDefault="00D66B0C">
      <w:pPr>
        <w:tabs>
          <w:tab w:val="left" w:pos="-720"/>
        </w:tabs>
        <w:suppressAutoHyphens/>
        <w:spacing w:line="480" w:lineRule="atLeast"/>
        <w:jc w:val="both"/>
        <w:rPr>
          <w:spacing w:val="-3"/>
          <w:lang w:val="es-ES_tradnl"/>
        </w:rPr>
      </w:pPr>
    </w:p>
    <w:p w:rsidR="00D66B0C" w:rsidRDefault="00D66B0C">
      <w:pPr>
        <w:tabs>
          <w:tab w:val="left" w:pos="-720"/>
        </w:tabs>
        <w:suppressAutoHyphens/>
        <w:spacing w:line="480" w:lineRule="atLeast"/>
        <w:jc w:val="both"/>
        <w:rPr>
          <w:spacing w:val="-3"/>
          <w:lang w:val="es-ES_tradnl"/>
        </w:rPr>
      </w:pPr>
      <w:r>
        <w:rPr>
          <w:spacing w:val="-3"/>
          <w:lang w:val="es-ES_tradnl"/>
        </w:rPr>
        <w:t>El tamaño muestreal utilizado (N=50) para el expe</w:t>
      </w:r>
      <w:r>
        <w:rPr>
          <w:spacing w:val="-3"/>
          <w:lang w:val="es-ES_tradnl"/>
        </w:rPr>
        <w:softHyphen/>
        <w:t>rimento en piscinas fue adecuado para todos los muestreos. Sin embargo habría que ver si este tamaño se justi</w:t>
      </w:r>
      <w:r>
        <w:rPr>
          <w:spacing w:val="-3"/>
          <w:lang w:val="es-ES_tradnl"/>
        </w:rPr>
        <w:softHyphen/>
        <w:t>ficaría para usarlo en forma rutinaria, tanto por el tiempo como por la cantidad de producto necesa</w:t>
      </w:r>
      <w:r>
        <w:rPr>
          <w:spacing w:val="-3"/>
          <w:lang w:val="es-ES_tradnl"/>
        </w:rPr>
        <w:softHyphen/>
        <w:t xml:space="preserve">rio. </w:t>
      </w:r>
    </w:p>
    <w:p w:rsidR="00D66B0C" w:rsidRDefault="00D66B0C">
      <w:pPr>
        <w:tabs>
          <w:tab w:val="left" w:pos="-720"/>
        </w:tabs>
        <w:suppressAutoHyphens/>
        <w:spacing w:line="480" w:lineRule="atLeast"/>
        <w:jc w:val="both"/>
        <w:rPr>
          <w:spacing w:val="-3"/>
          <w:lang w:val="es-ES_tradnl"/>
        </w:rPr>
      </w:pPr>
      <w:r>
        <w:rPr>
          <w:spacing w:val="-3"/>
          <w:lang w:val="es-ES_tradnl"/>
        </w:rPr>
        <w:t>Con base en los resultados obtenidos se sugeriría usar un tamaño entre 20 y 30 camarones por muestra, lo cual es a la vez práctico y representativo para un error máximo de +/- 0.5 IG. (α=0.05).</w:t>
      </w:r>
    </w:p>
    <w:p w:rsidR="00D66B0C" w:rsidRDefault="00D66B0C">
      <w:pPr>
        <w:tabs>
          <w:tab w:val="left" w:pos="-720"/>
        </w:tabs>
        <w:suppressAutoHyphens/>
        <w:spacing w:line="480" w:lineRule="atLeast"/>
        <w:jc w:val="both"/>
        <w:rPr>
          <w:spacing w:val="-3"/>
          <w:lang w:val="es-ES_tradnl"/>
        </w:rPr>
      </w:pPr>
    </w:p>
    <w:p w:rsidR="00D66B0C" w:rsidRDefault="00D66B0C">
      <w:pPr>
        <w:tabs>
          <w:tab w:val="center" w:pos="4513"/>
        </w:tabs>
        <w:suppressAutoHyphens/>
        <w:spacing w:line="480" w:lineRule="atLeast"/>
        <w:jc w:val="both"/>
        <w:rPr>
          <w:spacing w:val="-3"/>
          <w:lang w:val="es-ES_tradnl"/>
        </w:rPr>
      </w:pPr>
      <w:r>
        <w:rPr>
          <w:b/>
          <w:bCs/>
          <w:spacing w:val="-3"/>
          <w:lang w:val="es-ES_tradnl"/>
        </w:rPr>
        <w:tab/>
        <w:t>REFERENCIAS</w:t>
      </w:r>
    </w:p>
    <w:p w:rsidR="00D66B0C" w:rsidRDefault="00D66B0C">
      <w:pPr>
        <w:tabs>
          <w:tab w:val="left" w:pos="-720"/>
        </w:tabs>
        <w:suppressAutoHyphens/>
        <w:spacing w:line="480" w:lineRule="atLeast"/>
        <w:jc w:val="both"/>
        <w:rPr>
          <w:spacing w:val="-3"/>
          <w:lang w:val="es-ES_tradnl"/>
        </w:rPr>
      </w:pPr>
    </w:p>
    <w:p w:rsidR="00D66B0C" w:rsidRDefault="00D66B0C">
      <w:pPr>
        <w:tabs>
          <w:tab w:val="left" w:pos="-720"/>
        </w:tabs>
        <w:suppressAutoHyphens/>
        <w:spacing w:line="480" w:lineRule="atLeast"/>
        <w:jc w:val="both"/>
        <w:rPr>
          <w:spacing w:val="-3"/>
          <w:lang w:val="es-ES_tradnl"/>
        </w:rPr>
      </w:pPr>
      <w:r>
        <w:rPr>
          <w:b/>
          <w:bCs/>
          <w:spacing w:val="-3"/>
          <w:lang w:val="es-ES_tradnl"/>
        </w:rPr>
        <w:t>- Cevallos X.(1991).</w:t>
      </w:r>
      <w:r>
        <w:rPr>
          <w:spacing w:val="-3"/>
          <w:lang w:val="es-ES_tradnl"/>
        </w:rPr>
        <w:t xml:space="preserve"> Comunicación Personal. Exportadora Fafra, Empacadora Nacional. Guayaquil, Ecuador.</w:t>
      </w:r>
    </w:p>
    <w:p w:rsidR="00D66B0C" w:rsidRDefault="00D66B0C">
      <w:pPr>
        <w:tabs>
          <w:tab w:val="left" w:pos="-720"/>
        </w:tabs>
        <w:suppressAutoHyphens/>
        <w:spacing w:line="480" w:lineRule="atLeast"/>
        <w:jc w:val="both"/>
        <w:rPr>
          <w:spacing w:val="-3"/>
          <w:lang w:val="es-ES_tradnl"/>
        </w:rPr>
      </w:pPr>
    </w:p>
    <w:p w:rsidR="00D66B0C" w:rsidRDefault="00D66B0C">
      <w:pPr>
        <w:tabs>
          <w:tab w:val="left" w:pos="-720"/>
        </w:tabs>
        <w:suppressAutoHyphens/>
        <w:spacing w:line="480" w:lineRule="atLeast"/>
        <w:jc w:val="both"/>
        <w:rPr>
          <w:spacing w:val="-3"/>
          <w:lang w:val="es-ES_tradnl"/>
        </w:rPr>
      </w:pPr>
      <w:r>
        <w:rPr>
          <w:b/>
          <w:bCs/>
          <w:spacing w:val="-3"/>
          <w:lang w:val="es-ES_tradnl"/>
        </w:rPr>
        <w:t>- Daki, L. 1992).</w:t>
      </w:r>
      <w:r>
        <w:rPr>
          <w:spacing w:val="-3"/>
          <w:lang w:val="es-ES_tradnl"/>
        </w:rPr>
        <w:t xml:space="preserve"> Comunicación Personal. Fábrica de Balanceados Vigor. Guayaquil, Ecuador.</w:t>
      </w:r>
    </w:p>
    <w:p w:rsidR="00D66B0C" w:rsidRDefault="00D66B0C">
      <w:pPr>
        <w:tabs>
          <w:tab w:val="left" w:pos="-720"/>
        </w:tabs>
        <w:suppressAutoHyphens/>
        <w:spacing w:line="480" w:lineRule="atLeast"/>
        <w:jc w:val="both"/>
        <w:rPr>
          <w:spacing w:val="-3"/>
          <w:lang w:val="es-ES_tradnl"/>
        </w:rPr>
      </w:pPr>
    </w:p>
    <w:p w:rsidR="00D66B0C" w:rsidRDefault="00D66B0C">
      <w:pPr>
        <w:tabs>
          <w:tab w:val="left" w:pos="-720"/>
        </w:tabs>
        <w:suppressAutoHyphens/>
        <w:spacing w:line="480" w:lineRule="atLeast"/>
        <w:jc w:val="both"/>
        <w:rPr>
          <w:spacing w:val="-3"/>
          <w:lang w:val="en-US"/>
        </w:rPr>
      </w:pPr>
      <w:r>
        <w:rPr>
          <w:b/>
          <w:bCs/>
          <w:spacing w:val="-3"/>
          <w:lang w:val="en-US"/>
        </w:rPr>
        <w:t>- Galager S., Mann R. (1991).</w:t>
      </w:r>
      <w:r>
        <w:rPr>
          <w:spacing w:val="-3"/>
          <w:lang w:val="en-US"/>
        </w:rPr>
        <w:t xml:space="preserve"> Lipid Specific Staining: A Visual Technique for Monitoring the Condition of Bivalve Larvae. in G.D. Pruder, C. Landgon and D. Conklin, editors. Proceedings of the Second International Conference on Aquaculture Nutrition: A Biochemical and Physiological Approaches to Shellfish Nutrition. </w:t>
      </w:r>
      <w:r>
        <w:rPr>
          <w:b/>
          <w:bCs/>
          <w:spacing w:val="-3"/>
          <w:lang w:val="en-US"/>
        </w:rPr>
        <w:t>pp.  432 - 433.</w:t>
      </w:r>
    </w:p>
    <w:p w:rsidR="00D66B0C" w:rsidRDefault="00D66B0C">
      <w:pPr>
        <w:tabs>
          <w:tab w:val="left" w:pos="-720"/>
        </w:tabs>
        <w:suppressAutoHyphens/>
        <w:spacing w:line="480" w:lineRule="atLeast"/>
        <w:jc w:val="both"/>
        <w:rPr>
          <w:spacing w:val="-3"/>
          <w:lang w:val="en-US"/>
        </w:rPr>
      </w:pPr>
    </w:p>
    <w:p w:rsidR="00D66B0C" w:rsidRDefault="00D66B0C">
      <w:pPr>
        <w:tabs>
          <w:tab w:val="left" w:pos="-720"/>
        </w:tabs>
        <w:suppressAutoHyphens/>
        <w:spacing w:line="480" w:lineRule="atLeast"/>
        <w:jc w:val="both"/>
        <w:rPr>
          <w:spacing w:val="-3"/>
          <w:lang w:val="en-US"/>
        </w:rPr>
      </w:pPr>
      <w:r>
        <w:rPr>
          <w:b/>
          <w:bCs/>
          <w:spacing w:val="-3"/>
          <w:lang w:val="en-US"/>
        </w:rPr>
        <w:t>- Brock J., Brooks M. (1988).</w:t>
      </w:r>
      <w:r>
        <w:rPr>
          <w:spacing w:val="-3"/>
          <w:lang w:val="en-US"/>
        </w:rPr>
        <w:t xml:space="preserve"> Underfeeding of </w:t>
      </w:r>
      <w:r>
        <w:rPr>
          <w:i/>
          <w:iCs/>
          <w:spacing w:val="-3"/>
          <w:lang w:val="en-US"/>
        </w:rPr>
        <w:t>Macrobrachium rosenbergii</w:t>
      </w:r>
      <w:r>
        <w:rPr>
          <w:spacing w:val="-3"/>
          <w:lang w:val="en-US"/>
        </w:rPr>
        <w:t xml:space="preserve"> in production ponds. in C.J. Sindermann and D.V. Lightner, editors. Disease Diagnosis and Control in North American Marine Acuaculture. Elsevier Publishing Co. NY., NY., USA. </w:t>
      </w:r>
      <w:r>
        <w:rPr>
          <w:b/>
          <w:bCs/>
          <w:spacing w:val="-3"/>
          <w:lang w:val="en-US"/>
        </w:rPr>
        <w:t>pp. 169 - 172.</w:t>
      </w:r>
    </w:p>
    <w:p w:rsidR="00D66B0C" w:rsidRDefault="00D66B0C">
      <w:pPr>
        <w:tabs>
          <w:tab w:val="left" w:pos="-720"/>
        </w:tabs>
        <w:suppressAutoHyphens/>
        <w:spacing w:line="480" w:lineRule="atLeast"/>
        <w:jc w:val="both"/>
        <w:rPr>
          <w:spacing w:val="-3"/>
          <w:lang w:val="en-US"/>
        </w:rPr>
      </w:pPr>
    </w:p>
    <w:p w:rsidR="00D66B0C" w:rsidRDefault="00D66B0C">
      <w:pPr>
        <w:tabs>
          <w:tab w:val="left" w:pos="-720"/>
        </w:tabs>
        <w:suppressAutoHyphens/>
        <w:spacing w:line="480" w:lineRule="atLeast"/>
        <w:jc w:val="both"/>
        <w:rPr>
          <w:spacing w:val="-3"/>
          <w:lang w:val="en-US"/>
        </w:rPr>
      </w:pPr>
      <w:r>
        <w:rPr>
          <w:b/>
          <w:bCs/>
          <w:spacing w:val="-3"/>
          <w:lang w:val="en-US"/>
        </w:rPr>
        <w:t>- Villalón J. (1991).</w:t>
      </w:r>
      <w:r>
        <w:rPr>
          <w:spacing w:val="-3"/>
          <w:lang w:val="en-US"/>
        </w:rPr>
        <w:t xml:space="preserve"> Practical Manual for Semi-inten</w:t>
      </w:r>
      <w:r>
        <w:rPr>
          <w:spacing w:val="-3"/>
          <w:lang w:val="en-US"/>
        </w:rPr>
        <w:softHyphen/>
        <w:t xml:space="preserve">sive Comercial Production of Marine Shrimp. Texas A&amp;M University Sea Grant College Program. TAMU SG91-501. </w:t>
      </w:r>
      <w:r>
        <w:rPr>
          <w:b/>
          <w:bCs/>
          <w:spacing w:val="-3"/>
          <w:lang w:val="en-US"/>
        </w:rPr>
        <w:t>pp. 28 - 93.</w:t>
      </w:r>
    </w:p>
    <w:p w:rsidR="00D66B0C" w:rsidRDefault="00D66B0C">
      <w:pPr>
        <w:tabs>
          <w:tab w:val="left" w:pos="-720"/>
        </w:tabs>
        <w:suppressAutoHyphens/>
        <w:spacing w:line="480" w:lineRule="atLeast"/>
        <w:jc w:val="both"/>
        <w:rPr>
          <w:spacing w:val="-3"/>
          <w:lang w:val="en-US"/>
        </w:rPr>
      </w:pPr>
    </w:p>
    <w:p w:rsidR="00D66B0C" w:rsidRDefault="00D66B0C">
      <w:pPr>
        <w:tabs>
          <w:tab w:val="left" w:pos="-720"/>
        </w:tabs>
        <w:suppressAutoHyphens/>
        <w:spacing w:line="480" w:lineRule="atLeast"/>
        <w:jc w:val="center"/>
        <w:rPr>
          <w:lang w:val="en-US"/>
        </w:rPr>
      </w:pPr>
    </w:p>
    <w:p w:rsidR="00D66B0C" w:rsidRDefault="00D66B0C">
      <w:pPr>
        <w:tabs>
          <w:tab w:val="left" w:pos="-720"/>
        </w:tabs>
        <w:suppressAutoHyphens/>
        <w:spacing w:line="480" w:lineRule="atLeast"/>
        <w:jc w:val="center"/>
        <w:rPr>
          <w:b/>
          <w:bCs/>
          <w:lang w:val="en-US"/>
        </w:rPr>
      </w:pPr>
      <w:r>
        <w:rPr>
          <w:b/>
          <w:bCs/>
          <w:sz w:val="29"/>
          <w:szCs w:val="29"/>
          <w:lang w:val="en-US"/>
        </w:rPr>
        <w:t>TABLA # 1</w:t>
      </w:r>
    </w:p>
    <w:p w:rsidR="00D66B0C" w:rsidRDefault="00D66B0C">
      <w:pPr>
        <w:tabs>
          <w:tab w:val="left" w:pos="-720"/>
        </w:tabs>
        <w:suppressAutoHyphens/>
        <w:spacing w:line="240" w:lineRule="atLeast"/>
        <w:jc w:val="center"/>
        <w:rPr>
          <w:b/>
          <w:bCs/>
          <w:lang w:val="en-US"/>
        </w:rPr>
      </w:pPr>
    </w:p>
    <w:p w:rsidR="00D66B0C" w:rsidRDefault="00D66B0C">
      <w:pPr>
        <w:tabs>
          <w:tab w:val="left" w:pos="-720"/>
        </w:tabs>
        <w:suppressAutoHyphens/>
        <w:spacing w:line="240" w:lineRule="atLeast"/>
        <w:jc w:val="center"/>
        <w:rPr>
          <w:lang w:val="en-US"/>
        </w:rPr>
      </w:pPr>
      <w:r>
        <w:rPr>
          <w:b/>
          <w:bCs/>
          <w:lang w:val="en-US"/>
        </w:rPr>
        <w:t>CONDICIONES DE PISCINAS AL INICIO DEL EXPERIMENTO</w:t>
      </w:r>
    </w:p>
    <w:p w:rsidR="00D66B0C" w:rsidRDefault="00D66B0C">
      <w:pPr>
        <w:tabs>
          <w:tab w:val="left" w:pos="-720"/>
        </w:tabs>
        <w:suppressAutoHyphens/>
        <w:spacing w:line="240" w:lineRule="atLeast"/>
        <w:jc w:val="center"/>
        <w:rPr>
          <w:lang w:val="en-US"/>
        </w:rPr>
      </w:pPr>
      <w:r>
        <w:rPr>
          <w:lang w:val="en-US"/>
        </w:rPr>
        <w:sym w:font="Courier New" w:char="2554"/>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64"/>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64"/>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64"/>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7"/>
      </w:r>
    </w:p>
    <w:p w:rsidR="00D66B0C" w:rsidRDefault="00D66B0C">
      <w:pPr>
        <w:tabs>
          <w:tab w:val="left" w:pos="-720"/>
        </w:tabs>
        <w:suppressAutoHyphens/>
        <w:spacing w:line="240" w:lineRule="atLeast"/>
        <w:jc w:val="center"/>
        <w:rPr>
          <w:lang w:val="en-US"/>
        </w:rPr>
      </w:pPr>
      <w:r>
        <w:rPr>
          <w:lang w:val="en-US"/>
        </w:rPr>
        <w:sym w:font="Courier New" w:char="2551"/>
      </w:r>
      <w:r>
        <w:rPr>
          <w:lang w:val="en-US"/>
        </w:rPr>
        <w:t xml:space="preserve">      </w:t>
      </w:r>
      <w:r>
        <w:rPr>
          <w:lang w:val="en-US"/>
        </w:rPr>
        <w:sym w:font="Courier New" w:char="2502"/>
      </w:r>
      <w:r>
        <w:rPr>
          <w:lang w:val="en-US"/>
        </w:rPr>
        <w:t xml:space="preserve">     </w:t>
      </w:r>
      <w:r>
        <w:rPr>
          <w:lang w:val="en-US"/>
        </w:rPr>
        <w:sym w:font="Courier New" w:char="2502"/>
      </w:r>
      <w:r>
        <w:rPr>
          <w:lang w:val="en-US"/>
        </w:rPr>
        <w:t xml:space="preserve">          </w:t>
      </w:r>
      <w:r>
        <w:rPr>
          <w:lang w:val="en-US"/>
        </w:rPr>
        <w:sym w:font="Courier New" w:char="2502"/>
      </w:r>
      <w:r>
        <w:rPr>
          <w:lang w:val="en-US"/>
        </w:rPr>
        <w:t xml:space="preserve">               </w:t>
      </w:r>
      <w:r>
        <w:rPr>
          <w:lang w:val="en-US"/>
        </w:rPr>
        <w:sym w:font="Courier New" w:char="2551"/>
      </w:r>
    </w:p>
    <w:p w:rsidR="00D66B0C" w:rsidRDefault="00D66B0C">
      <w:pPr>
        <w:tabs>
          <w:tab w:val="left" w:pos="-720"/>
        </w:tabs>
        <w:suppressAutoHyphens/>
        <w:spacing w:line="240" w:lineRule="atLeast"/>
        <w:jc w:val="center"/>
        <w:rPr>
          <w:lang w:val="en-US"/>
        </w:rPr>
      </w:pPr>
      <w:r>
        <w:rPr>
          <w:lang w:val="en-US"/>
        </w:rPr>
        <w:sym w:font="Courier New" w:char="2551"/>
      </w:r>
      <w:r>
        <w:rPr>
          <w:lang w:val="en-US"/>
        </w:rPr>
        <w:t xml:space="preserve">PISC. </w:t>
      </w:r>
      <w:r>
        <w:rPr>
          <w:lang w:val="en-US"/>
        </w:rPr>
        <w:sym w:font="Courier New" w:char="2502"/>
      </w:r>
      <w:r>
        <w:rPr>
          <w:lang w:val="en-US"/>
        </w:rPr>
        <w:t xml:space="preserve">DIAS </w:t>
      </w:r>
      <w:r>
        <w:rPr>
          <w:lang w:val="en-US"/>
        </w:rPr>
        <w:sym w:font="Courier New" w:char="2502"/>
      </w:r>
      <w:r>
        <w:rPr>
          <w:lang w:val="en-US"/>
        </w:rPr>
        <w:t xml:space="preserve"> DENSIDAD </w:t>
      </w:r>
      <w:r>
        <w:rPr>
          <w:lang w:val="en-US"/>
        </w:rPr>
        <w:sym w:font="Courier New" w:char="2502"/>
      </w:r>
      <w:r>
        <w:rPr>
          <w:lang w:val="en-US"/>
        </w:rPr>
        <w:t xml:space="preserve">PESO PROMEDIO  </w:t>
      </w:r>
      <w:r>
        <w:rPr>
          <w:lang w:val="en-US"/>
        </w:rPr>
        <w:sym w:font="Courier New" w:char="2551"/>
      </w:r>
    </w:p>
    <w:p w:rsidR="00D66B0C" w:rsidRDefault="00D66B0C">
      <w:pPr>
        <w:tabs>
          <w:tab w:val="left" w:pos="-720"/>
        </w:tabs>
        <w:suppressAutoHyphens/>
        <w:spacing w:line="240" w:lineRule="atLeast"/>
        <w:jc w:val="center"/>
        <w:rPr>
          <w:lang w:val="en-US"/>
        </w:rPr>
      </w:pPr>
      <w:r>
        <w:rPr>
          <w:lang w:val="en-US"/>
        </w:rPr>
        <w:sym w:font="Courier New" w:char="256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6A"/>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6A"/>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6A"/>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63"/>
      </w:r>
    </w:p>
    <w:p w:rsidR="00D66B0C" w:rsidRDefault="00D66B0C">
      <w:pPr>
        <w:tabs>
          <w:tab w:val="left" w:pos="-720"/>
        </w:tabs>
        <w:suppressAutoHyphens/>
        <w:spacing w:line="240" w:lineRule="atLeast"/>
        <w:jc w:val="center"/>
        <w:rPr>
          <w:lang w:val="en-US"/>
        </w:rPr>
      </w:pPr>
      <w:r>
        <w:rPr>
          <w:lang w:val="en-US"/>
        </w:rPr>
        <w:sym w:font="Courier New" w:char="2551"/>
      </w:r>
      <w:r>
        <w:rPr>
          <w:lang w:val="en-US"/>
        </w:rPr>
        <w:t>A</w:t>
      </w:r>
      <w:r>
        <w:rPr>
          <w:lang w:val="en-US"/>
        </w:rPr>
        <w:noBreakHyphen/>
        <w:t xml:space="preserve">3   </w:t>
      </w:r>
      <w:r>
        <w:rPr>
          <w:lang w:val="en-US"/>
        </w:rPr>
        <w:sym w:font="Courier New" w:char="2502"/>
      </w:r>
      <w:r>
        <w:rPr>
          <w:lang w:val="en-US"/>
        </w:rPr>
        <w:t xml:space="preserve">  94 </w:t>
      </w:r>
      <w:r>
        <w:rPr>
          <w:lang w:val="en-US"/>
        </w:rPr>
        <w:sym w:font="Courier New" w:char="2502"/>
      </w:r>
      <w:r>
        <w:rPr>
          <w:lang w:val="en-US"/>
        </w:rPr>
        <w:t xml:space="preserve"> 129,985  </w:t>
      </w:r>
      <w:r>
        <w:rPr>
          <w:lang w:val="en-US"/>
        </w:rPr>
        <w:sym w:font="Courier New" w:char="2502"/>
      </w:r>
      <w:r>
        <w:rPr>
          <w:lang w:val="en-US"/>
        </w:rPr>
        <w:t xml:space="preserve">8.60 +/- 0.40  </w:t>
      </w:r>
      <w:r>
        <w:rPr>
          <w:lang w:val="en-US"/>
        </w:rPr>
        <w:sym w:font="Courier New" w:char="2551"/>
      </w:r>
    </w:p>
    <w:p w:rsidR="00D66B0C" w:rsidRDefault="00D66B0C">
      <w:pPr>
        <w:tabs>
          <w:tab w:val="left" w:pos="-720"/>
        </w:tabs>
        <w:suppressAutoHyphens/>
        <w:spacing w:line="240" w:lineRule="atLeast"/>
        <w:jc w:val="center"/>
        <w:rPr>
          <w:lang w:val="en-US"/>
        </w:rPr>
      </w:pPr>
      <w:r>
        <w:rPr>
          <w:lang w:val="en-US"/>
        </w:rPr>
        <w:sym w:font="Courier New" w:char="2551"/>
      </w:r>
      <w:r>
        <w:rPr>
          <w:lang w:val="en-US"/>
        </w:rPr>
        <w:t xml:space="preserve">      </w:t>
      </w:r>
      <w:r>
        <w:rPr>
          <w:lang w:val="en-US"/>
        </w:rPr>
        <w:sym w:font="Courier New" w:char="2502"/>
      </w:r>
      <w:r>
        <w:rPr>
          <w:lang w:val="en-US"/>
        </w:rPr>
        <w:t xml:space="preserve">     </w:t>
      </w:r>
      <w:r>
        <w:rPr>
          <w:lang w:val="en-US"/>
        </w:rPr>
        <w:sym w:font="Courier New" w:char="2502"/>
      </w:r>
      <w:r>
        <w:rPr>
          <w:lang w:val="en-US"/>
        </w:rPr>
        <w:t xml:space="preserve">          </w:t>
      </w:r>
      <w:r>
        <w:rPr>
          <w:lang w:val="en-US"/>
        </w:rPr>
        <w:sym w:font="Courier New" w:char="2502"/>
      </w:r>
      <w:r>
        <w:rPr>
          <w:lang w:val="en-US"/>
        </w:rPr>
        <w:t xml:space="preserve">               </w:t>
      </w:r>
      <w:r>
        <w:rPr>
          <w:lang w:val="en-US"/>
        </w:rPr>
        <w:sym w:font="Courier New" w:char="2551"/>
      </w:r>
    </w:p>
    <w:p w:rsidR="00D66B0C" w:rsidRDefault="00D66B0C">
      <w:pPr>
        <w:tabs>
          <w:tab w:val="left" w:pos="-720"/>
        </w:tabs>
        <w:suppressAutoHyphens/>
        <w:spacing w:line="240" w:lineRule="atLeast"/>
        <w:jc w:val="center"/>
        <w:rPr>
          <w:lang w:val="en-US"/>
        </w:rPr>
      </w:pPr>
      <w:r>
        <w:rPr>
          <w:lang w:val="en-US"/>
        </w:rPr>
        <w:sym w:font="Courier New" w:char="2551"/>
      </w:r>
      <w:r>
        <w:rPr>
          <w:lang w:val="en-US"/>
        </w:rPr>
        <w:t>B</w:t>
      </w:r>
      <w:r>
        <w:rPr>
          <w:lang w:val="en-US"/>
        </w:rPr>
        <w:noBreakHyphen/>
        <w:t xml:space="preserve">1   </w:t>
      </w:r>
      <w:r>
        <w:rPr>
          <w:lang w:val="en-US"/>
        </w:rPr>
        <w:sym w:font="Courier New" w:char="2502"/>
      </w:r>
      <w:r>
        <w:rPr>
          <w:lang w:val="en-US"/>
        </w:rPr>
        <w:t xml:space="preserve"> 122 </w:t>
      </w:r>
      <w:r>
        <w:rPr>
          <w:lang w:val="en-US"/>
        </w:rPr>
        <w:sym w:font="Courier New" w:char="2502"/>
      </w:r>
      <w:r>
        <w:rPr>
          <w:lang w:val="en-US"/>
        </w:rPr>
        <w:t xml:space="preserve"> 124,866  </w:t>
      </w:r>
      <w:r>
        <w:rPr>
          <w:lang w:val="en-US"/>
        </w:rPr>
        <w:sym w:font="Courier New" w:char="2502"/>
      </w:r>
      <w:r>
        <w:rPr>
          <w:lang w:val="en-US"/>
        </w:rPr>
        <w:t xml:space="preserve">9.58 +/- 0.49  </w:t>
      </w:r>
      <w:r>
        <w:rPr>
          <w:lang w:val="en-US"/>
        </w:rPr>
        <w:sym w:font="Courier New" w:char="2551"/>
      </w:r>
    </w:p>
    <w:p w:rsidR="00D66B0C" w:rsidRDefault="00D66B0C">
      <w:pPr>
        <w:tabs>
          <w:tab w:val="left" w:pos="-720"/>
        </w:tabs>
        <w:suppressAutoHyphens/>
        <w:spacing w:line="240" w:lineRule="atLeast"/>
        <w:jc w:val="center"/>
        <w:rPr>
          <w:lang w:val="en-US"/>
        </w:rPr>
      </w:pPr>
      <w:r>
        <w:rPr>
          <w:lang w:val="en-US"/>
        </w:rPr>
        <w:sym w:font="Courier New" w:char="2551"/>
      </w:r>
      <w:r>
        <w:rPr>
          <w:lang w:val="en-US"/>
        </w:rPr>
        <w:t xml:space="preserve">      </w:t>
      </w:r>
      <w:r>
        <w:rPr>
          <w:lang w:val="en-US"/>
        </w:rPr>
        <w:sym w:font="Courier New" w:char="2502"/>
      </w:r>
      <w:r>
        <w:rPr>
          <w:lang w:val="en-US"/>
        </w:rPr>
        <w:t xml:space="preserve">     </w:t>
      </w:r>
      <w:r>
        <w:rPr>
          <w:lang w:val="en-US"/>
        </w:rPr>
        <w:sym w:font="Courier New" w:char="2502"/>
      </w:r>
      <w:r>
        <w:rPr>
          <w:lang w:val="en-US"/>
        </w:rPr>
        <w:t xml:space="preserve">          </w:t>
      </w:r>
      <w:r>
        <w:rPr>
          <w:lang w:val="en-US"/>
        </w:rPr>
        <w:sym w:font="Courier New" w:char="2502"/>
      </w:r>
      <w:r>
        <w:rPr>
          <w:lang w:val="en-US"/>
        </w:rPr>
        <w:t xml:space="preserve">               </w:t>
      </w:r>
      <w:r>
        <w:rPr>
          <w:lang w:val="en-US"/>
        </w:rPr>
        <w:sym w:font="Courier New" w:char="2551"/>
      </w:r>
    </w:p>
    <w:p w:rsidR="00D66B0C" w:rsidRDefault="00D66B0C">
      <w:pPr>
        <w:tabs>
          <w:tab w:val="left" w:pos="-720"/>
        </w:tabs>
        <w:suppressAutoHyphens/>
        <w:spacing w:line="240" w:lineRule="atLeast"/>
        <w:jc w:val="center"/>
        <w:rPr>
          <w:lang w:val="en-US"/>
        </w:rPr>
      </w:pPr>
      <w:r>
        <w:rPr>
          <w:lang w:val="en-US"/>
        </w:rPr>
        <w:sym w:font="Courier New" w:char="2551"/>
      </w:r>
      <w:r>
        <w:rPr>
          <w:lang w:val="en-US"/>
        </w:rPr>
        <w:t>B</w:t>
      </w:r>
      <w:r>
        <w:rPr>
          <w:lang w:val="en-US"/>
        </w:rPr>
        <w:noBreakHyphen/>
        <w:t xml:space="preserve">3   </w:t>
      </w:r>
      <w:r>
        <w:rPr>
          <w:lang w:val="en-US"/>
        </w:rPr>
        <w:sym w:font="Courier New" w:char="2502"/>
      </w:r>
      <w:r>
        <w:rPr>
          <w:lang w:val="en-US"/>
        </w:rPr>
        <w:t xml:space="preserve"> 122 </w:t>
      </w:r>
      <w:r>
        <w:rPr>
          <w:lang w:val="en-US"/>
        </w:rPr>
        <w:sym w:font="Courier New" w:char="2502"/>
      </w:r>
      <w:r>
        <w:rPr>
          <w:lang w:val="en-US"/>
        </w:rPr>
        <w:t xml:space="preserve"> 146,566  </w:t>
      </w:r>
      <w:r>
        <w:rPr>
          <w:lang w:val="en-US"/>
        </w:rPr>
        <w:sym w:font="Courier New" w:char="2502"/>
      </w:r>
      <w:r>
        <w:rPr>
          <w:lang w:val="en-US"/>
        </w:rPr>
        <w:t xml:space="preserve">7.60 +/- 0.37  </w:t>
      </w:r>
      <w:r>
        <w:rPr>
          <w:lang w:val="en-US"/>
        </w:rPr>
        <w:sym w:font="Courier New" w:char="2551"/>
      </w:r>
    </w:p>
    <w:p w:rsidR="00D66B0C" w:rsidRDefault="00D66B0C">
      <w:pPr>
        <w:tabs>
          <w:tab w:val="left" w:pos="-720"/>
        </w:tabs>
        <w:suppressAutoHyphens/>
        <w:spacing w:line="240" w:lineRule="atLeast"/>
        <w:jc w:val="center"/>
        <w:rPr>
          <w:lang w:val="en-US"/>
        </w:rPr>
      </w:pPr>
      <w:r>
        <w:rPr>
          <w:lang w:val="en-US"/>
        </w:rPr>
        <w:sym w:font="Courier New" w:char="2551"/>
      </w:r>
      <w:r>
        <w:rPr>
          <w:lang w:val="en-US"/>
        </w:rPr>
        <w:t xml:space="preserve">      </w:t>
      </w:r>
      <w:r>
        <w:rPr>
          <w:lang w:val="en-US"/>
        </w:rPr>
        <w:sym w:font="Courier New" w:char="2502"/>
      </w:r>
      <w:r>
        <w:rPr>
          <w:lang w:val="en-US"/>
        </w:rPr>
        <w:t xml:space="preserve">     </w:t>
      </w:r>
      <w:r>
        <w:rPr>
          <w:lang w:val="en-US"/>
        </w:rPr>
        <w:sym w:font="Courier New" w:char="2502"/>
      </w:r>
      <w:r>
        <w:rPr>
          <w:lang w:val="en-US"/>
        </w:rPr>
        <w:t xml:space="preserve">          </w:t>
      </w:r>
      <w:r>
        <w:rPr>
          <w:lang w:val="en-US"/>
        </w:rPr>
        <w:sym w:font="Courier New" w:char="2502"/>
      </w:r>
      <w:r>
        <w:rPr>
          <w:lang w:val="en-US"/>
        </w:rPr>
        <w:t xml:space="preserve">               </w:t>
      </w:r>
      <w:r>
        <w:rPr>
          <w:lang w:val="en-US"/>
        </w:rPr>
        <w:sym w:font="Courier New" w:char="2551"/>
      </w:r>
    </w:p>
    <w:p w:rsidR="00D66B0C" w:rsidRDefault="00D66B0C">
      <w:pPr>
        <w:tabs>
          <w:tab w:val="left" w:pos="-720"/>
        </w:tabs>
        <w:suppressAutoHyphens/>
        <w:spacing w:line="240" w:lineRule="atLeast"/>
        <w:jc w:val="center"/>
        <w:rPr>
          <w:lang w:val="en-US"/>
        </w:rPr>
      </w:pPr>
      <w:r>
        <w:rPr>
          <w:lang w:val="en-US"/>
        </w:rPr>
        <w:sym w:font="Courier New" w:char="2551"/>
      </w:r>
      <w:r>
        <w:rPr>
          <w:lang w:val="en-US"/>
        </w:rPr>
        <w:t>B</w:t>
      </w:r>
      <w:r>
        <w:rPr>
          <w:lang w:val="en-US"/>
        </w:rPr>
        <w:noBreakHyphen/>
        <w:t xml:space="preserve">9   </w:t>
      </w:r>
      <w:r>
        <w:rPr>
          <w:lang w:val="en-US"/>
        </w:rPr>
        <w:sym w:font="Courier New" w:char="2502"/>
      </w:r>
      <w:r>
        <w:rPr>
          <w:lang w:val="en-US"/>
        </w:rPr>
        <w:t xml:space="preserve">  94 </w:t>
      </w:r>
      <w:r>
        <w:rPr>
          <w:lang w:val="en-US"/>
        </w:rPr>
        <w:sym w:font="Courier New" w:char="2502"/>
      </w:r>
      <w:r>
        <w:rPr>
          <w:lang w:val="en-US"/>
        </w:rPr>
        <w:t xml:space="preserve"> 115,708  </w:t>
      </w:r>
      <w:r>
        <w:rPr>
          <w:lang w:val="en-US"/>
        </w:rPr>
        <w:sym w:font="Courier New" w:char="2502"/>
      </w:r>
      <w:r>
        <w:rPr>
          <w:lang w:val="en-US"/>
        </w:rPr>
        <w:t xml:space="preserve">7.79 +/- 0.26  </w:t>
      </w:r>
      <w:r>
        <w:rPr>
          <w:lang w:val="en-US"/>
        </w:rPr>
        <w:sym w:font="Courier New" w:char="2551"/>
      </w:r>
    </w:p>
    <w:p w:rsidR="00D66B0C" w:rsidRDefault="00D66B0C">
      <w:pPr>
        <w:tabs>
          <w:tab w:val="left" w:pos="-720"/>
        </w:tabs>
        <w:suppressAutoHyphens/>
        <w:spacing w:line="240" w:lineRule="atLeast"/>
        <w:jc w:val="center"/>
        <w:rPr>
          <w:lang w:val="en-US"/>
        </w:rPr>
      </w:pPr>
      <w:r>
        <w:rPr>
          <w:lang w:val="en-US"/>
        </w:rPr>
        <w:sym w:font="Courier New" w:char="2551"/>
      </w:r>
      <w:r>
        <w:rPr>
          <w:lang w:val="en-US"/>
        </w:rPr>
        <w:t xml:space="preserve">      </w:t>
      </w:r>
      <w:r>
        <w:rPr>
          <w:lang w:val="en-US"/>
        </w:rPr>
        <w:sym w:font="Courier New" w:char="2502"/>
      </w:r>
      <w:r>
        <w:rPr>
          <w:lang w:val="en-US"/>
        </w:rPr>
        <w:t xml:space="preserve">     </w:t>
      </w:r>
      <w:r>
        <w:rPr>
          <w:lang w:val="en-US"/>
        </w:rPr>
        <w:sym w:font="Courier New" w:char="2502"/>
      </w:r>
      <w:r>
        <w:rPr>
          <w:lang w:val="en-US"/>
        </w:rPr>
        <w:t xml:space="preserve">          </w:t>
      </w:r>
      <w:r>
        <w:rPr>
          <w:lang w:val="en-US"/>
        </w:rPr>
        <w:sym w:font="Courier New" w:char="2502"/>
      </w:r>
      <w:r>
        <w:rPr>
          <w:lang w:val="en-US"/>
        </w:rPr>
        <w:t xml:space="preserve">               </w:t>
      </w:r>
      <w:r>
        <w:rPr>
          <w:lang w:val="en-US"/>
        </w:rPr>
        <w:sym w:font="Courier New" w:char="2551"/>
      </w:r>
    </w:p>
    <w:p w:rsidR="00D66B0C" w:rsidRDefault="00D66B0C">
      <w:pPr>
        <w:tabs>
          <w:tab w:val="left" w:pos="-720"/>
        </w:tabs>
        <w:suppressAutoHyphens/>
        <w:spacing w:line="240" w:lineRule="atLeast"/>
        <w:jc w:val="center"/>
        <w:rPr>
          <w:lang w:val="en-US"/>
        </w:rPr>
      </w:pPr>
      <w:r>
        <w:rPr>
          <w:lang w:val="en-US"/>
        </w:rPr>
        <w:sym w:font="Courier New" w:char="2551"/>
      </w:r>
      <w:r>
        <w:rPr>
          <w:lang w:val="en-US"/>
        </w:rPr>
        <w:t>B</w:t>
      </w:r>
      <w:r>
        <w:rPr>
          <w:lang w:val="en-US"/>
        </w:rPr>
        <w:noBreakHyphen/>
        <w:t xml:space="preserve">10  </w:t>
      </w:r>
      <w:r>
        <w:rPr>
          <w:lang w:val="en-US"/>
        </w:rPr>
        <w:sym w:font="Courier New" w:char="2502"/>
      </w:r>
      <w:r>
        <w:rPr>
          <w:lang w:val="en-US"/>
        </w:rPr>
        <w:t xml:space="preserve">  94 </w:t>
      </w:r>
      <w:r>
        <w:rPr>
          <w:lang w:val="en-US"/>
        </w:rPr>
        <w:sym w:font="Courier New" w:char="2502"/>
      </w:r>
      <w:r>
        <w:rPr>
          <w:lang w:val="en-US"/>
        </w:rPr>
        <w:t xml:space="preserve"> 114,240  </w:t>
      </w:r>
      <w:r>
        <w:rPr>
          <w:lang w:val="en-US"/>
        </w:rPr>
        <w:sym w:font="Courier New" w:char="2502"/>
      </w:r>
      <w:r>
        <w:rPr>
          <w:lang w:val="en-US"/>
        </w:rPr>
        <w:t xml:space="preserve">7.82 +/- 0.39  </w:t>
      </w:r>
      <w:r>
        <w:rPr>
          <w:lang w:val="en-US"/>
        </w:rPr>
        <w:sym w:font="Courier New" w:char="2551"/>
      </w:r>
    </w:p>
    <w:p w:rsidR="00D66B0C" w:rsidRDefault="00D66B0C">
      <w:pPr>
        <w:tabs>
          <w:tab w:val="left" w:pos="-720"/>
        </w:tabs>
        <w:suppressAutoHyphens/>
        <w:spacing w:line="240" w:lineRule="atLeast"/>
        <w:jc w:val="center"/>
        <w:rPr>
          <w:lang w:val="en-US"/>
        </w:rPr>
      </w:pPr>
      <w:r>
        <w:rPr>
          <w:lang w:val="en-US"/>
        </w:rPr>
        <w:sym w:font="Courier New" w:char="2551"/>
      </w:r>
      <w:r>
        <w:rPr>
          <w:lang w:val="en-US"/>
        </w:rPr>
        <w:t xml:space="preserve">      </w:t>
      </w:r>
      <w:r>
        <w:rPr>
          <w:lang w:val="en-US"/>
        </w:rPr>
        <w:sym w:font="Courier New" w:char="2502"/>
      </w:r>
      <w:r>
        <w:rPr>
          <w:lang w:val="en-US"/>
        </w:rPr>
        <w:t xml:space="preserve">     </w:t>
      </w:r>
      <w:r>
        <w:rPr>
          <w:lang w:val="en-US"/>
        </w:rPr>
        <w:sym w:font="Courier New" w:char="2502"/>
      </w:r>
      <w:r>
        <w:rPr>
          <w:lang w:val="en-US"/>
        </w:rPr>
        <w:t xml:space="preserve">          </w:t>
      </w:r>
      <w:r>
        <w:rPr>
          <w:lang w:val="en-US"/>
        </w:rPr>
        <w:sym w:font="Courier New" w:char="2502"/>
      </w:r>
      <w:r>
        <w:rPr>
          <w:lang w:val="en-US"/>
        </w:rPr>
        <w:t xml:space="preserve">               </w:t>
      </w:r>
      <w:r>
        <w:rPr>
          <w:lang w:val="en-US"/>
        </w:rPr>
        <w:sym w:font="Courier New" w:char="2551"/>
      </w:r>
    </w:p>
    <w:p w:rsidR="00D66B0C" w:rsidRDefault="00D66B0C">
      <w:pPr>
        <w:tabs>
          <w:tab w:val="left" w:pos="-720"/>
        </w:tabs>
        <w:suppressAutoHyphens/>
        <w:spacing w:line="240" w:lineRule="atLeast"/>
        <w:jc w:val="center"/>
        <w:rPr>
          <w:lang w:val="en-US"/>
        </w:rPr>
      </w:pPr>
      <w:r>
        <w:rPr>
          <w:lang w:val="en-US"/>
        </w:rPr>
        <w:sym w:font="Courier New" w:char="2551"/>
      </w:r>
      <w:r>
        <w:rPr>
          <w:lang w:val="en-US"/>
        </w:rPr>
        <w:t>B</w:t>
      </w:r>
      <w:r>
        <w:rPr>
          <w:lang w:val="en-US"/>
        </w:rPr>
        <w:noBreakHyphen/>
        <w:t xml:space="preserve">11  </w:t>
      </w:r>
      <w:r>
        <w:rPr>
          <w:lang w:val="en-US"/>
        </w:rPr>
        <w:sym w:font="Courier New" w:char="2502"/>
      </w:r>
      <w:r>
        <w:rPr>
          <w:lang w:val="en-US"/>
        </w:rPr>
        <w:t xml:space="preserve">  84 </w:t>
      </w:r>
      <w:r>
        <w:rPr>
          <w:lang w:val="en-US"/>
        </w:rPr>
        <w:sym w:font="Courier New" w:char="2502"/>
      </w:r>
      <w:r>
        <w:rPr>
          <w:lang w:val="en-US"/>
        </w:rPr>
        <w:t xml:space="preserve"> 113,833  </w:t>
      </w:r>
      <w:r>
        <w:rPr>
          <w:lang w:val="en-US"/>
        </w:rPr>
        <w:sym w:font="Courier New" w:char="2502"/>
      </w:r>
      <w:r>
        <w:rPr>
          <w:lang w:val="en-US"/>
        </w:rPr>
        <w:t xml:space="preserve">7.53 +/- 0.29  </w:t>
      </w:r>
      <w:r>
        <w:rPr>
          <w:lang w:val="en-US"/>
        </w:rPr>
        <w:sym w:font="Courier New" w:char="2551"/>
      </w:r>
    </w:p>
    <w:p w:rsidR="00D66B0C" w:rsidRDefault="00D66B0C">
      <w:pPr>
        <w:tabs>
          <w:tab w:val="left" w:pos="-720"/>
        </w:tabs>
        <w:suppressAutoHyphens/>
        <w:spacing w:line="240" w:lineRule="atLeast"/>
        <w:jc w:val="center"/>
        <w:rPr>
          <w:lang w:val="en-US"/>
        </w:rPr>
      </w:pPr>
      <w:r>
        <w:rPr>
          <w:lang w:val="en-US"/>
        </w:rPr>
        <w:sym w:font="Courier New" w:char="256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6A"/>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6A"/>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6A"/>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63"/>
      </w:r>
    </w:p>
    <w:p w:rsidR="00D66B0C" w:rsidRDefault="00D66B0C">
      <w:pPr>
        <w:tabs>
          <w:tab w:val="left" w:pos="-720"/>
        </w:tabs>
        <w:suppressAutoHyphens/>
        <w:spacing w:line="240" w:lineRule="atLeast"/>
        <w:jc w:val="center"/>
        <w:rPr>
          <w:lang w:val="en-US"/>
        </w:rPr>
      </w:pPr>
      <w:r>
        <w:rPr>
          <w:lang w:val="en-US"/>
        </w:rPr>
        <w:sym w:font="Courier New" w:char="2551"/>
      </w:r>
      <w:r>
        <w:rPr>
          <w:lang w:val="en-US"/>
        </w:rPr>
        <w:t>GLOBAL</w:t>
      </w:r>
      <w:r>
        <w:rPr>
          <w:lang w:val="en-US"/>
        </w:rPr>
        <w:sym w:font="Courier New" w:char="2502"/>
      </w:r>
      <w:r>
        <w:rPr>
          <w:lang w:val="en-US"/>
        </w:rPr>
        <w:t xml:space="preserve"> 102 </w:t>
      </w:r>
      <w:r>
        <w:rPr>
          <w:lang w:val="en-US"/>
        </w:rPr>
        <w:sym w:font="Courier New" w:char="2502"/>
      </w:r>
      <w:r>
        <w:rPr>
          <w:lang w:val="en-US"/>
        </w:rPr>
        <w:t xml:space="preserve"> 124,200  </w:t>
      </w:r>
      <w:r>
        <w:rPr>
          <w:lang w:val="en-US"/>
        </w:rPr>
        <w:sym w:font="Courier New" w:char="2502"/>
      </w:r>
      <w:r>
        <w:rPr>
          <w:lang w:val="en-US"/>
        </w:rPr>
        <w:t xml:space="preserve">8.15 +/- 0.64  </w:t>
      </w:r>
      <w:r>
        <w:rPr>
          <w:lang w:val="en-US"/>
        </w:rPr>
        <w:sym w:font="Courier New" w:char="2551"/>
      </w:r>
    </w:p>
    <w:p w:rsidR="00D66B0C" w:rsidRDefault="00D66B0C">
      <w:pPr>
        <w:tabs>
          <w:tab w:val="left" w:pos="-720"/>
        </w:tabs>
        <w:suppressAutoHyphens/>
        <w:spacing w:line="240" w:lineRule="atLeast"/>
        <w:jc w:val="center"/>
        <w:rPr>
          <w:lang w:val="en-US"/>
        </w:rPr>
      </w:pPr>
      <w:r>
        <w:rPr>
          <w:lang w:val="en-US"/>
        </w:rPr>
        <w:sym w:font="Courier New" w:char="255A"/>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67"/>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67"/>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67"/>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D"/>
      </w:r>
    </w:p>
    <w:p w:rsidR="00D66B0C" w:rsidRDefault="00D66B0C">
      <w:pPr>
        <w:tabs>
          <w:tab w:val="left" w:pos="-720"/>
        </w:tabs>
        <w:suppressAutoHyphens/>
        <w:spacing w:line="240" w:lineRule="atLeast"/>
        <w:jc w:val="center"/>
        <w:rPr>
          <w:lang w:val="en-US"/>
        </w:rPr>
      </w:pPr>
      <w:r>
        <w:rPr>
          <w:lang w:val="en-US"/>
        </w:rPr>
        <w:t xml:space="preserve">                                        </w:t>
      </w:r>
    </w:p>
    <w:p w:rsidR="00D66B0C" w:rsidRDefault="00D66B0C">
      <w:pPr>
        <w:tabs>
          <w:tab w:val="left" w:pos="-720"/>
        </w:tabs>
        <w:suppressAutoHyphens/>
        <w:spacing w:line="240" w:lineRule="atLeast"/>
        <w:jc w:val="center"/>
        <w:rPr>
          <w:lang w:val="en-US"/>
        </w:rPr>
      </w:pPr>
    </w:p>
    <w:p w:rsidR="00D66B0C" w:rsidRDefault="00D66B0C">
      <w:pPr>
        <w:tabs>
          <w:tab w:val="left" w:pos="-720"/>
        </w:tabs>
        <w:suppressAutoHyphens/>
        <w:spacing w:line="240" w:lineRule="atLeast"/>
        <w:jc w:val="center"/>
        <w:rPr>
          <w:lang w:val="en-US"/>
        </w:rPr>
      </w:pPr>
    </w:p>
    <w:p w:rsidR="00D66B0C" w:rsidRDefault="00D66B0C">
      <w:pPr>
        <w:tabs>
          <w:tab w:val="left" w:pos="-720"/>
        </w:tabs>
        <w:suppressAutoHyphens/>
        <w:spacing w:line="240" w:lineRule="atLeast"/>
        <w:jc w:val="center"/>
        <w:rPr>
          <w:lang w:val="en-US"/>
        </w:rPr>
      </w:pPr>
    </w:p>
    <w:p w:rsidR="00D66B0C" w:rsidRDefault="00D66B0C">
      <w:pPr>
        <w:tabs>
          <w:tab w:val="left" w:pos="-720"/>
        </w:tabs>
        <w:suppressAutoHyphens/>
        <w:spacing w:line="240" w:lineRule="atLeast"/>
        <w:jc w:val="center"/>
        <w:rPr>
          <w:b/>
          <w:bCs/>
          <w:lang w:val="en-US"/>
        </w:rPr>
      </w:pPr>
      <w:r>
        <w:rPr>
          <w:b/>
          <w:bCs/>
          <w:sz w:val="29"/>
          <w:szCs w:val="29"/>
          <w:lang w:val="en-US"/>
        </w:rPr>
        <w:t>TABLA # 2</w:t>
      </w:r>
    </w:p>
    <w:p w:rsidR="00D66B0C" w:rsidRDefault="00D66B0C">
      <w:pPr>
        <w:tabs>
          <w:tab w:val="left" w:pos="-720"/>
        </w:tabs>
        <w:suppressAutoHyphens/>
        <w:spacing w:line="240" w:lineRule="atLeast"/>
        <w:jc w:val="center"/>
        <w:rPr>
          <w:b/>
          <w:bCs/>
          <w:lang w:val="en-US"/>
        </w:rPr>
      </w:pPr>
    </w:p>
    <w:p w:rsidR="00D66B0C" w:rsidRDefault="00D66B0C">
      <w:pPr>
        <w:tabs>
          <w:tab w:val="left" w:pos="-720"/>
        </w:tabs>
        <w:suppressAutoHyphens/>
        <w:spacing w:line="240" w:lineRule="atLeast"/>
        <w:jc w:val="center"/>
        <w:rPr>
          <w:lang w:val="en-US"/>
        </w:rPr>
      </w:pPr>
      <w:r>
        <w:rPr>
          <w:b/>
          <w:bCs/>
          <w:lang w:val="en-US"/>
        </w:rPr>
        <w:t>PARAMETROS EN PISCINAS DURANTE EL EXPERIMENTO</w:t>
      </w:r>
    </w:p>
    <w:p w:rsidR="00D66B0C" w:rsidRDefault="00D66B0C">
      <w:pPr>
        <w:tabs>
          <w:tab w:val="left" w:pos="-720"/>
        </w:tabs>
        <w:suppressAutoHyphens/>
        <w:spacing w:line="240" w:lineRule="atLeast"/>
        <w:jc w:val="center"/>
        <w:rPr>
          <w:sz w:val="14"/>
          <w:szCs w:val="14"/>
          <w:lang w:val="en-US"/>
        </w:rPr>
      </w:pPr>
    </w:p>
    <w:p w:rsidR="00D66B0C" w:rsidRDefault="00D66B0C">
      <w:pPr>
        <w:tabs>
          <w:tab w:val="left" w:pos="-720"/>
        </w:tabs>
        <w:suppressAutoHyphens/>
        <w:spacing w:line="240" w:lineRule="atLeast"/>
        <w:jc w:val="center"/>
        <w:rPr>
          <w:sz w:val="14"/>
          <w:szCs w:val="14"/>
          <w:lang w:val="en-US"/>
        </w:rPr>
      </w:pPr>
      <w:r>
        <w:rPr>
          <w:sz w:val="14"/>
          <w:szCs w:val="14"/>
          <w:lang w:val="en-US"/>
        </w:rPr>
        <w:sym w:font="Courier New" w:char="2554"/>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64"/>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64"/>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64"/>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64"/>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7"/>
      </w:r>
    </w:p>
    <w:p w:rsidR="00D66B0C" w:rsidRDefault="00D66B0C">
      <w:pPr>
        <w:tabs>
          <w:tab w:val="left" w:pos="-720"/>
        </w:tabs>
        <w:suppressAutoHyphens/>
        <w:spacing w:line="240" w:lineRule="atLeast"/>
        <w:jc w:val="center"/>
        <w:rPr>
          <w:sz w:val="14"/>
          <w:szCs w:val="14"/>
          <w:lang w:val="en-US"/>
        </w:rPr>
      </w:pPr>
      <w:r>
        <w:rPr>
          <w:sz w:val="14"/>
          <w:szCs w:val="14"/>
          <w:lang w:val="en-US"/>
        </w:rPr>
        <w:sym w:font="Courier New" w:char="2551"/>
      </w:r>
      <w:r>
        <w:rPr>
          <w:sz w:val="14"/>
          <w:szCs w:val="14"/>
          <w:lang w:val="en-US"/>
        </w:rPr>
        <w:t xml:space="preserve">       </w:t>
      </w:r>
      <w:r>
        <w:rPr>
          <w:sz w:val="14"/>
          <w:szCs w:val="14"/>
          <w:lang w:val="en-US"/>
        </w:rPr>
        <w:sym w:font="Courier New" w:char="2502"/>
      </w:r>
      <w:r>
        <w:rPr>
          <w:sz w:val="14"/>
          <w:szCs w:val="14"/>
          <w:lang w:val="en-US"/>
        </w:rPr>
        <w:t xml:space="preserve">                </w:t>
      </w:r>
      <w:r>
        <w:rPr>
          <w:sz w:val="14"/>
          <w:szCs w:val="14"/>
          <w:lang w:val="en-US"/>
        </w:rPr>
        <w:sym w:font="Courier New" w:char="2502"/>
      </w:r>
      <w:r>
        <w:rPr>
          <w:sz w:val="14"/>
          <w:szCs w:val="14"/>
          <w:lang w:val="en-US"/>
        </w:rPr>
        <w:t xml:space="preserve">                 </w:t>
      </w:r>
      <w:r>
        <w:rPr>
          <w:sz w:val="14"/>
          <w:szCs w:val="14"/>
          <w:lang w:val="en-US"/>
        </w:rPr>
        <w:sym w:font="Courier New" w:char="2502"/>
      </w:r>
      <w:r>
        <w:rPr>
          <w:sz w:val="14"/>
          <w:szCs w:val="14"/>
          <w:lang w:val="en-US"/>
        </w:rPr>
        <w:t xml:space="preserve">                 </w:t>
      </w:r>
      <w:r>
        <w:rPr>
          <w:sz w:val="14"/>
          <w:szCs w:val="14"/>
          <w:lang w:val="en-US"/>
        </w:rPr>
        <w:sym w:font="Courier New" w:char="2502"/>
      </w:r>
      <w:r>
        <w:rPr>
          <w:sz w:val="14"/>
          <w:szCs w:val="14"/>
          <w:lang w:val="en-US"/>
        </w:rPr>
        <w:t xml:space="preserve">               </w:t>
      </w:r>
      <w:r>
        <w:rPr>
          <w:sz w:val="14"/>
          <w:szCs w:val="14"/>
          <w:lang w:val="en-US"/>
        </w:rPr>
        <w:sym w:font="Courier New" w:char="2551"/>
      </w:r>
    </w:p>
    <w:p w:rsidR="00D66B0C" w:rsidRDefault="00D66B0C">
      <w:pPr>
        <w:tabs>
          <w:tab w:val="left" w:pos="-720"/>
        </w:tabs>
        <w:suppressAutoHyphens/>
        <w:spacing w:line="240" w:lineRule="atLeast"/>
        <w:jc w:val="center"/>
        <w:rPr>
          <w:sz w:val="14"/>
          <w:szCs w:val="14"/>
          <w:lang w:val="en-US"/>
        </w:rPr>
      </w:pPr>
      <w:r>
        <w:rPr>
          <w:sz w:val="14"/>
          <w:szCs w:val="14"/>
          <w:lang w:val="en-US"/>
        </w:rPr>
        <w:sym w:font="Courier New" w:char="2551"/>
      </w:r>
      <w:r>
        <w:rPr>
          <w:sz w:val="14"/>
          <w:szCs w:val="14"/>
          <w:lang w:val="en-US"/>
        </w:rPr>
        <w:t xml:space="preserve"> PISC. </w:t>
      </w:r>
      <w:r>
        <w:rPr>
          <w:sz w:val="14"/>
          <w:szCs w:val="14"/>
          <w:lang w:val="en-US"/>
        </w:rPr>
        <w:sym w:font="Courier New" w:char="2502"/>
      </w:r>
      <w:r>
        <w:rPr>
          <w:sz w:val="14"/>
          <w:szCs w:val="14"/>
          <w:lang w:val="en-US"/>
        </w:rPr>
        <w:t xml:space="preserve">   OXIGENO      </w:t>
      </w:r>
      <w:r>
        <w:rPr>
          <w:sz w:val="14"/>
          <w:szCs w:val="14"/>
          <w:lang w:val="en-US"/>
        </w:rPr>
        <w:sym w:font="Courier New" w:char="2502"/>
      </w:r>
      <w:r>
        <w:rPr>
          <w:sz w:val="14"/>
          <w:szCs w:val="14"/>
          <w:lang w:val="en-US"/>
        </w:rPr>
        <w:t xml:space="preserve">   TEMPERATURA   </w:t>
      </w:r>
      <w:r>
        <w:rPr>
          <w:sz w:val="14"/>
          <w:szCs w:val="14"/>
          <w:lang w:val="en-US"/>
        </w:rPr>
        <w:sym w:font="Courier New" w:char="2502"/>
      </w:r>
      <w:r>
        <w:rPr>
          <w:sz w:val="14"/>
          <w:szCs w:val="14"/>
          <w:lang w:val="en-US"/>
        </w:rPr>
        <w:t xml:space="preserve"> TRANSPARENCIA   </w:t>
      </w:r>
      <w:r>
        <w:rPr>
          <w:sz w:val="14"/>
          <w:szCs w:val="14"/>
          <w:lang w:val="en-US"/>
        </w:rPr>
        <w:sym w:font="Courier New" w:char="2502"/>
      </w:r>
      <w:r>
        <w:rPr>
          <w:sz w:val="14"/>
          <w:szCs w:val="14"/>
          <w:lang w:val="en-US"/>
        </w:rPr>
        <w:t xml:space="preserve">   % RECAMBIO  </w:t>
      </w:r>
      <w:r>
        <w:rPr>
          <w:sz w:val="14"/>
          <w:szCs w:val="14"/>
          <w:lang w:val="en-US"/>
        </w:rPr>
        <w:sym w:font="Courier New" w:char="2551"/>
      </w:r>
    </w:p>
    <w:p w:rsidR="00D66B0C" w:rsidRDefault="00D66B0C">
      <w:pPr>
        <w:tabs>
          <w:tab w:val="left" w:pos="-720"/>
        </w:tabs>
        <w:suppressAutoHyphens/>
        <w:spacing w:line="240" w:lineRule="atLeast"/>
        <w:jc w:val="center"/>
        <w:rPr>
          <w:sz w:val="14"/>
          <w:szCs w:val="14"/>
          <w:lang w:val="en-US"/>
        </w:rPr>
      </w:pPr>
      <w:r>
        <w:rPr>
          <w:sz w:val="14"/>
          <w:szCs w:val="14"/>
          <w:lang w:val="en-US"/>
        </w:rPr>
        <w:sym w:font="Courier New" w:char="256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6A"/>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6A"/>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6A"/>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6A"/>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63"/>
      </w:r>
    </w:p>
    <w:p w:rsidR="00D66B0C" w:rsidRDefault="00D66B0C">
      <w:pPr>
        <w:tabs>
          <w:tab w:val="left" w:pos="-720"/>
        </w:tabs>
        <w:suppressAutoHyphens/>
        <w:spacing w:line="240" w:lineRule="atLeast"/>
        <w:jc w:val="center"/>
        <w:rPr>
          <w:sz w:val="14"/>
          <w:szCs w:val="14"/>
          <w:lang w:val="en-US"/>
        </w:rPr>
      </w:pPr>
      <w:r>
        <w:rPr>
          <w:sz w:val="14"/>
          <w:szCs w:val="14"/>
          <w:lang w:val="en-US"/>
        </w:rPr>
        <w:sym w:font="Courier New" w:char="2551"/>
      </w:r>
      <w:r>
        <w:rPr>
          <w:sz w:val="14"/>
          <w:szCs w:val="14"/>
          <w:lang w:val="en-US"/>
        </w:rPr>
        <w:t xml:space="preserve"> A</w:t>
      </w:r>
      <w:r>
        <w:rPr>
          <w:sz w:val="14"/>
          <w:szCs w:val="14"/>
          <w:lang w:val="en-US"/>
        </w:rPr>
        <w:noBreakHyphen/>
        <w:t xml:space="preserve">3   </w:t>
      </w:r>
      <w:r>
        <w:rPr>
          <w:sz w:val="14"/>
          <w:szCs w:val="14"/>
          <w:lang w:val="en-US"/>
        </w:rPr>
        <w:sym w:font="Courier New" w:char="2502"/>
      </w:r>
      <w:r>
        <w:rPr>
          <w:sz w:val="14"/>
          <w:szCs w:val="14"/>
          <w:lang w:val="en-US"/>
        </w:rPr>
        <w:t xml:space="preserve"> 4.37 +/</w:t>
      </w:r>
      <w:r>
        <w:rPr>
          <w:sz w:val="14"/>
          <w:szCs w:val="14"/>
          <w:lang w:val="en-US"/>
        </w:rPr>
        <w:noBreakHyphen/>
        <w:t xml:space="preserve"> 0.15  </w:t>
      </w:r>
      <w:r>
        <w:rPr>
          <w:sz w:val="14"/>
          <w:szCs w:val="14"/>
          <w:lang w:val="en-US"/>
        </w:rPr>
        <w:sym w:font="Courier New" w:char="2502"/>
      </w:r>
      <w:r>
        <w:rPr>
          <w:sz w:val="14"/>
          <w:szCs w:val="14"/>
          <w:lang w:val="en-US"/>
        </w:rPr>
        <w:t xml:space="preserve"> 28.61 +/</w:t>
      </w:r>
      <w:r>
        <w:rPr>
          <w:sz w:val="14"/>
          <w:szCs w:val="14"/>
          <w:lang w:val="en-US"/>
        </w:rPr>
        <w:noBreakHyphen/>
        <w:t xml:space="preserve"> 0.13  </w:t>
      </w:r>
      <w:r>
        <w:rPr>
          <w:sz w:val="14"/>
          <w:szCs w:val="14"/>
          <w:lang w:val="en-US"/>
        </w:rPr>
        <w:sym w:font="Courier New" w:char="2502"/>
      </w:r>
      <w:r>
        <w:rPr>
          <w:sz w:val="14"/>
          <w:szCs w:val="14"/>
          <w:lang w:val="en-US"/>
        </w:rPr>
        <w:t xml:space="preserve"> 34.91 +/</w:t>
      </w:r>
      <w:r>
        <w:rPr>
          <w:sz w:val="14"/>
          <w:szCs w:val="14"/>
          <w:lang w:val="en-US"/>
        </w:rPr>
        <w:noBreakHyphen/>
        <w:t xml:space="preserve"> 1.46  </w:t>
      </w:r>
      <w:r>
        <w:rPr>
          <w:sz w:val="14"/>
          <w:szCs w:val="14"/>
          <w:lang w:val="en-US"/>
        </w:rPr>
        <w:sym w:font="Courier New" w:char="2502"/>
      </w:r>
      <w:r>
        <w:rPr>
          <w:sz w:val="14"/>
          <w:szCs w:val="14"/>
          <w:lang w:val="en-US"/>
        </w:rPr>
        <w:t xml:space="preserve"> 8.58 +/</w:t>
      </w:r>
      <w:r>
        <w:rPr>
          <w:sz w:val="14"/>
          <w:szCs w:val="14"/>
          <w:lang w:val="en-US"/>
        </w:rPr>
        <w:noBreakHyphen/>
        <w:t xml:space="preserve"> 0.98 </w:t>
      </w:r>
      <w:r>
        <w:rPr>
          <w:sz w:val="14"/>
          <w:szCs w:val="14"/>
          <w:lang w:val="en-US"/>
        </w:rPr>
        <w:sym w:font="Courier New" w:char="2551"/>
      </w:r>
    </w:p>
    <w:p w:rsidR="00D66B0C" w:rsidRDefault="00D66B0C">
      <w:pPr>
        <w:tabs>
          <w:tab w:val="left" w:pos="-720"/>
        </w:tabs>
        <w:suppressAutoHyphens/>
        <w:spacing w:line="240" w:lineRule="atLeast"/>
        <w:jc w:val="center"/>
        <w:rPr>
          <w:sz w:val="14"/>
          <w:szCs w:val="14"/>
          <w:lang w:val="en-US"/>
        </w:rPr>
      </w:pPr>
      <w:r>
        <w:rPr>
          <w:sz w:val="14"/>
          <w:szCs w:val="14"/>
          <w:lang w:val="en-US"/>
        </w:rPr>
        <w:sym w:font="Courier New" w:char="2551"/>
      </w:r>
      <w:r>
        <w:rPr>
          <w:sz w:val="14"/>
          <w:szCs w:val="14"/>
          <w:lang w:val="en-US"/>
        </w:rPr>
        <w:t xml:space="preserve">       </w:t>
      </w:r>
      <w:r>
        <w:rPr>
          <w:sz w:val="14"/>
          <w:szCs w:val="14"/>
          <w:lang w:val="en-US"/>
        </w:rPr>
        <w:sym w:font="Courier New" w:char="2502"/>
      </w:r>
      <w:r>
        <w:rPr>
          <w:sz w:val="14"/>
          <w:szCs w:val="14"/>
          <w:lang w:val="en-US"/>
        </w:rPr>
        <w:t xml:space="preserve">                </w:t>
      </w:r>
      <w:r>
        <w:rPr>
          <w:sz w:val="14"/>
          <w:szCs w:val="14"/>
          <w:lang w:val="en-US"/>
        </w:rPr>
        <w:sym w:font="Courier New" w:char="2502"/>
      </w:r>
      <w:r>
        <w:rPr>
          <w:sz w:val="14"/>
          <w:szCs w:val="14"/>
          <w:lang w:val="en-US"/>
        </w:rPr>
        <w:t xml:space="preserve">                 </w:t>
      </w:r>
      <w:r>
        <w:rPr>
          <w:sz w:val="14"/>
          <w:szCs w:val="14"/>
          <w:lang w:val="en-US"/>
        </w:rPr>
        <w:sym w:font="Courier New" w:char="2502"/>
      </w:r>
      <w:r>
        <w:rPr>
          <w:sz w:val="14"/>
          <w:szCs w:val="14"/>
          <w:lang w:val="en-US"/>
        </w:rPr>
        <w:t xml:space="preserve">                 </w:t>
      </w:r>
      <w:r>
        <w:rPr>
          <w:sz w:val="14"/>
          <w:szCs w:val="14"/>
          <w:lang w:val="en-US"/>
        </w:rPr>
        <w:sym w:font="Courier New" w:char="2502"/>
      </w:r>
      <w:r>
        <w:rPr>
          <w:sz w:val="14"/>
          <w:szCs w:val="14"/>
          <w:lang w:val="en-US"/>
        </w:rPr>
        <w:t xml:space="preserve">               </w:t>
      </w:r>
      <w:r>
        <w:rPr>
          <w:sz w:val="14"/>
          <w:szCs w:val="14"/>
          <w:lang w:val="en-US"/>
        </w:rPr>
        <w:sym w:font="Courier New" w:char="2551"/>
      </w:r>
    </w:p>
    <w:p w:rsidR="00D66B0C" w:rsidRDefault="00D66B0C">
      <w:pPr>
        <w:tabs>
          <w:tab w:val="left" w:pos="-720"/>
        </w:tabs>
        <w:suppressAutoHyphens/>
        <w:spacing w:line="240" w:lineRule="atLeast"/>
        <w:jc w:val="center"/>
        <w:rPr>
          <w:sz w:val="14"/>
          <w:szCs w:val="14"/>
          <w:lang w:val="en-US"/>
        </w:rPr>
      </w:pPr>
      <w:r>
        <w:rPr>
          <w:sz w:val="14"/>
          <w:szCs w:val="14"/>
          <w:lang w:val="en-US"/>
        </w:rPr>
        <w:sym w:font="Courier New" w:char="2551"/>
      </w:r>
      <w:r>
        <w:rPr>
          <w:sz w:val="14"/>
          <w:szCs w:val="14"/>
          <w:lang w:val="en-US"/>
        </w:rPr>
        <w:t xml:space="preserve"> B</w:t>
      </w:r>
      <w:r>
        <w:rPr>
          <w:sz w:val="14"/>
          <w:szCs w:val="14"/>
          <w:lang w:val="en-US"/>
        </w:rPr>
        <w:noBreakHyphen/>
        <w:t xml:space="preserve">1   </w:t>
      </w:r>
      <w:r>
        <w:rPr>
          <w:sz w:val="14"/>
          <w:szCs w:val="14"/>
          <w:lang w:val="en-US"/>
        </w:rPr>
        <w:sym w:font="Courier New" w:char="2502"/>
      </w:r>
      <w:r>
        <w:rPr>
          <w:sz w:val="14"/>
          <w:szCs w:val="14"/>
          <w:lang w:val="en-US"/>
        </w:rPr>
        <w:t xml:space="preserve"> 4.71 +/</w:t>
      </w:r>
      <w:r>
        <w:rPr>
          <w:sz w:val="14"/>
          <w:szCs w:val="14"/>
          <w:lang w:val="en-US"/>
        </w:rPr>
        <w:noBreakHyphen/>
        <w:t xml:space="preserve"> 0.18  </w:t>
      </w:r>
      <w:r>
        <w:rPr>
          <w:sz w:val="14"/>
          <w:szCs w:val="14"/>
          <w:lang w:val="en-US"/>
        </w:rPr>
        <w:sym w:font="Courier New" w:char="2502"/>
      </w:r>
      <w:r>
        <w:rPr>
          <w:sz w:val="14"/>
          <w:szCs w:val="14"/>
          <w:lang w:val="en-US"/>
        </w:rPr>
        <w:t xml:space="preserve"> 28.52 +/</w:t>
      </w:r>
      <w:r>
        <w:rPr>
          <w:sz w:val="14"/>
          <w:szCs w:val="14"/>
          <w:lang w:val="en-US"/>
        </w:rPr>
        <w:noBreakHyphen/>
        <w:t xml:space="preserve"> 0.14  </w:t>
      </w:r>
      <w:r>
        <w:rPr>
          <w:sz w:val="14"/>
          <w:szCs w:val="14"/>
          <w:lang w:val="en-US"/>
        </w:rPr>
        <w:sym w:font="Courier New" w:char="2502"/>
      </w:r>
      <w:r>
        <w:rPr>
          <w:sz w:val="14"/>
          <w:szCs w:val="14"/>
          <w:lang w:val="en-US"/>
        </w:rPr>
        <w:t xml:space="preserve"> 36.00 +/</w:t>
      </w:r>
      <w:r>
        <w:rPr>
          <w:sz w:val="14"/>
          <w:szCs w:val="14"/>
          <w:lang w:val="en-US"/>
        </w:rPr>
        <w:noBreakHyphen/>
        <w:t xml:space="preserve"> 0.91  </w:t>
      </w:r>
      <w:r>
        <w:rPr>
          <w:sz w:val="14"/>
          <w:szCs w:val="14"/>
          <w:lang w:val="en-US"/>
        </w:rPr>
        <w:sym w:font="Courier New" w:char="2502"/>
      </w:r>
      <w:r>
        <w:rPr>
          <w:sz w:val="14"/>
          <w:szCs w:val="14"/>
          <w:lang w:val="en-US"/>
        </w:rPr>
        <w:t xml:space="preserve"> 7.56 +/</w:t>
      </w:r>
      <w:r>
        <w:rPr>
          <w:sz w:val="14"/>
          <w:szCs w:val="14"/>
          <w:lang w:val="en-US"/>
        </w:rPr>
        <w:noBreakHyphen/>
        <w:t xml:space="preserve"> 0.96 </w:t>
      </w:r>
      <w:r>
        <w:rPr>
          <w:sz w:val="14"/>
          <w:szCs w:val="14"/>
          <w:lang w:val="en-US"/>
        </w:rPr>
        <w:sym w:font="Courier New" w:char="2551"/>
      </w:r>
    </w:p>
    <w:p w:rsidR="00D66B0C" w:rsidRDefault="00D66B0C">
      <w:pPr>
        <w:tabs>
          <w:tab w:val="left" w:pos="-720"/>
        </w:tabs>
        <w:suppressAutoHyphens/>
        <w:spacing w:line="240" w:lineRule="atLeast"/>
        <w:jc w:val="center"/>
        <w:rPr>
          <w:sz w:val="14"/>
          <w:szCs w:val="14"/>
          <w:lang w:val="en-US"/>
        </w:rPr>
      </w:pPr>
      <w:r>
        <w:rPr>
          <w:sz w:val="14"/>
          <w:szCs w:val="14"/>
          <w:lang w:val="en-US"/>
        </w:rPr>
        <w:sym w:font="Courier New" w:char="2551"/>
      </w:r>
      <w:r>
        <w:rPr>
          <w:sz w:val="14"/>
          <w:szCs w:val="14"/>
          <w:lang w:val="en-US"/>
        </w:rPr>
        <w:t xml:space="preserve">       </w:t>
      </w:r>
      <w:r>
        <w:rPr>
          <w:sz w:val="14"/>
          <w:szCs w:val="14"/>
          <w:lang w:val="en-US"/>
        </w:rPr>
        <w:sym w:font="Courier New" w:char="2502"/>
      </w:r>
      <w:r>
        <w:rPr>
          <w:sz w:val="14"/>
          <w:szCs w:val="14"/>
          <w:lang w:val="en-US"/>
        </w:rPr>
        <w:t xml:space="preserve">                </w:t>
      </w:r>
      <w:r>
        <w:rPr>
          <w:sz w:val="14"/>
          <w:szCs w:val="14"/>
          <w:lang w:val="en-US"/>
        </w:rPr>
        <w:sym w:font="Courier New" w:char="2502"/>
      </w:r>
      <w:r>
        <w:rPr>
          <w:sz w:val="14"/>
          <w:szCs w:val="14"/>
          <w:lang w:val="en-US"/>
        </w:rPr>
        <w:t xml:space="preserve">                 </w:t>
      </w:r>
      <w:r>
        <w:rPr>
          <w:sz w:val="14"/>
          <w:szCs w:val="14"/>
          <w:lang w:val="en-US"/>
        </w:rPr>
        <w:sym w:font="Courier New" w:char="2502"/>
      </w:r>
      <w:r>
        <w:rPr>
          <w:sz w:val="14"/>
          <w:szCs w:val="14"/>
          <w:lang w:val="en-US"/>
        </w:rPr>
        <w:t xml:space="preserve">                 </w:t>
      </w:r>
      <w:r>
        <w:rPr>
          <w:sz w:val="14"/>
          <w:szCs w:val="14"/>
          <w:lang w:val="en-US"/>
        </w:rPr>
        <w:sym w:font="Courier New" w:char="2502"/>
      </w:r>
      <w:r>
        <w:rPr>
          <w:sz w:val="14"/>
          <w:szCs w:val="14"/>
          <w:lang w:val="en-US"/>
        </w:rPr>
        <w:t xml:space="preserve">               </w:t>
      </w:r>
      <w:r>
        <w:rPr>
          <w:sz w:val="14"/>
          <w:szCs w:val="14"/>
          <w:lang w:val="en-US"/>
        </w:rPr>
        <w:sym w:font="Courier New" w:char="2551"/>
      </w:r>
    </w:p>
    <w:p w:rsidR="00D66B0C" w:rsidRDefault="00D66B0C">
      <w:pPr>
        <w:tabs>
          <w:tab w:val="left" w:pos="-720"/>
        </w:tabs>
        <w:suppressAutoHyphens/>
        <w:spacing w:line="240" w:lineRule="atLeast"/>
        <w:jc w:val="center"/>
        <w:rPr>
          <w:sz w:val="14"/>
          <w:szCs w:val="14"/>
          <w:lang w:val="en-US"/>
        </w:rPr>
      </w:pPr>
      <w:r>
        <w:rPr>
          <w:sz w:val="14"/>
          <w:szCs w:val="14"/>
          <w:lang w:val="en-US"/>
        </w:rPr>
        <w:sym w:font="Courier New" w:char="2551"/>
      </w:r>
      <w:r>
        <w:rPr>
          <w:sz w:val="14"/>
          <w:szCs w:val="14"/>
          <w:lang w:val="en-US"/>
        </w:rPr>
        <w:t xml:space="preserve"> B</w:t>
      </w:r>
      <w:r>
        <w:rPr>
          <w:sz w:val="14"/>
          <w:szCs w:val="14"/>
          <w:lang w:val="en-US"/>
        </w:rPr>
        <w:noBreakHyphen/>
        <w:t xml:space="preserve">3   </w:t>
      </w:r>
      <w:r>
        <w:rPr>
          <w:sz w:val="14"/>
          <w:szCs w:val="14"/>
          <w:lang w:val="en-US"/>
        </w:rPr>
        <w:sym w:font="Courier New" w:char="2502"/>
      </w:r>
      <w:r>
        <w:rPr>
          <w:sz w:val="14"/>
          <w:szCs w:val="14"/>
          <w:lang w:val="en-US"/>
        </w:rPr>
        <w:t xml:space="preserve"> 4.65 +/</w:t>
      </w:r>
      <w:r>
        <w:rPr>
          <w:sz w:val="14"/>
          <w:szCs w:val="14"/>
          <w:lang w:val="en-US"/>
        </w:rPr>
        <w:noBreakHyphen/>
        <w:t xml:space="preserve"> 0.16  </w:t>
      </w:r>
      <w:r>
        <w:rPr>
          <w:sz w:val="14"/>
          <w:szCs w:val="14"/>
          <w:lang w:val="en-US"/>
        </w:rPr>
        <w:sym w:font="Courier New" w:char="2502"/>
      </w:r>
      <w:r>
        <w:rPr>
          <w:sz w:val="14"/>
          <w:szCs w:val="14"/>
          <w:lang w:val="en-US"/>
        </w:rPr>
        <w:t xml:space="preserve"> 28.51 +/</w:t>
      </w:r>
      <w:r>
        <w:rPr>
          <w:sz w:val="14"/>
          <w:szCs w:val="14"/>
          <w:lang w:val="en-US"/>
        </w:rPr>
        <w:noBreakHyphen/>
        <w:t xml:space="preserve"> 0.17  </w:t>
      </w:r>
      <w:r>
        <w:rPr>
          <w:sz w:val="14"/>
          <w:szCs w:val="14"/>
          <w:lang w:val="en-US"/>
        </w:rPr>
        <w:sym w:font="Courier New" w:char="2502"/>
      </w:r>
      <w:r>
        <w:rPr>
          <w:sz w:val="14"/>
          <w:szCs w:val="14"/>
          <w:lang w:val="en-US"/>
        </w:rPr>
        <w:t xml:space="preserve"> 31.64 +/</w:t>
      </w:r>
      <w:r>
        <w:rPr>
          <w:sz w:val="14"/>
          <w:szCs w:val="14"/>
          <w:lang w:val="en-US"/>
        </w:rPr>
        <w:noBreakHyphen/>
        <w:t xml:space="preserve"> 1.48  </w:t>
      </w:r>
      <w:r>
        <w:rPr>
          <w:sz w:val="14"/>
          <w:szCs w:val="14"/>
          <w:lang w:val="en-US"/>
        </w:rPr>
        <w:sym w:font="Courier New" w:char="2502"/>
      </w:r>
      <w:r>
        <w:rPr>
          <w:sz w:val="14"/>
          <w:szCs w:val="14"/>
          <w:lang w:val="en-US"/>
        </w:rPr>
        <w:t xml:space="preserve"> 6.28 +/</w:t>
      </w:r>
      <w:r>
        <w:rPr>
          <w:sz w:val="14"/>
          <w:szCs w:val="14"/>
          <w:lang w:val="en-US"/>
        </w:rPr>
        <w:noBreakHyphen/>
        <w:t xml:space="preserve"> 0.85 </w:t>
      </w:r>
      <w:r>
        <w:rPr>
          <w:sz w:val="14"/>
          <w:szCs w:val="14"/>
          <w:lang w:val="en-US"/>
        </w:rPr>
        <w:sym w:font="Courier New" w:char="2551"/>
      </w:r>
    </w:p>
    <w:p w:rsidR="00D66B0C" w:rsidRDefault="00D66B0C">
      <w:pPr>
        <w:tabs>
          <w:tab w:val="left" w:pos="-720"/>
        </w:tabs>
        <w:suppressAutoHyphens/>
        <w:spacing w:line="240" w:lineRule="atLeast"/>
        <w:jc w:val="center"/>
        <w:rPr>
          <w:sz w:val="14"/>
          <w:szCs w:val="14"/>
          <w:lang w:val="en-US"/>
        </w:rPr>
      </w:pPr>
      <w:r>
        <w:rPr>
          <w:sz w:val="14"/>
          <w:szCs w:val="14"/>
          <w:lang w:val="en-US"/>
        </w:rPr>
        <w:sym w:font="Courier New" w:char="2551"/>
      </w:r>
      <w:r>
        <w:rPr>
          <w:sz w:val="14"/>
          <w:szCs w:val="14"/>
          <w:lang w:val="en-US"/>
        </w:rPr>
        <w:t xml:space="preserve">       </w:t>
      </w:r>
      <w:r>
        <w:rPr>
          <w:sz w:val="14"/>
          <w:szCs w:val="14"/>
          <w:lang w:val="en-US"/>
        </w:rPr>
        <w:sym w:font="Courier New" w:char="2502"/>
      </w:r>
      <w:r>
        <w:rPr>
          <w:sz w:val="14"/>
          <w:szCs w:val="14"/>
          <w:lang w:val="en-US"/>
        </w:rPr>
        <w:t xml:space="preserve">                </w:t>
      </w:r>
      <w:r>
        <w:rPr>
          <w:sz w:val="14"/>
          <w:szCs w:val="14"/>
          <w:lang w:val="en-US"/>
        </w:rPr>
        <w:sym w:font="Courier New" w:char="2502"/>
      </w:r>
      <w:r>
        <w:rPr>
          <w:sz w:val="14"/>
          <w:szCs w:val="14"/>
          <w:lang w:val="en-US"/>
        </w:rPr>
        <w:t xml:space="preserve">                 </w:t>
      </w:r>
      <w:r>
        <w:rPr>
          <w:sz w:val="14"/>
          <w:szCs w:val="14"/>
          <w:lang w:val="en-US"/>
        </w:rPr>
        <w:sym w:font="Courier New" w:char="2502"/>
      </w:r>
      <w:r>
        <w:rPr>
          <w:sz w:val="14"/>
          <w:szCs w:val="14"/>
          <w:lang w:val="en-US"/>
        </w:rPr>
        <w:t xml:space="preserve">                 </w:t>
      </w:r>
      <w:r>
        <w:rPr>
          <w:sz w:val="14"/>
          <w:szCs w:val="14"/>
          <w:lang w:val="en-US"/>
        </w:rPr>
        <w:sym w:font="Courier New" w:char="2502"/>
      </w:r>
      <w:r>
        <w:rPr>
          <w:sz w:val="14"/>
          <w:szCs w:val="14"/>
          <w:lang w:val="en-US"/>
        </w:rPr>
        <w:t xml:space="preserve">               </w:t>
      </w:r>
      <w:r>
        <w:rPr>
          <w:sz w:val="14"/>
          <w:szCs w:val="14"/>
          <w:lang w:val="en-US"/>
        </w:rPr>
        <w:sym w:font="Courier New" w:char="2551"/>
      </w:r>
    </w:p>
    <w:p w:rsidR="00D66B0C" w:rsidRDefault="00D66B0C">
      <w:pPr>
        <w:tabs>
          <w:tab w:val="left" w:pos="-720"/>
        </w:tabs>
        <w:suppressAutoHyphens/>
        <w:spacing w:line="240" w:lineRule="atLeast"/>
        <w:jc w:val="center"/>
        <w:rPr>
          <w:sz w:val="14"/>
          <w:szCs w:val="14"/>
          <w:lang w:val="en-US"/>
        </w:rPr>
      </w:pPr>
      <w:r>
        <w:rPr>
          <w:sz w:val="14"/>
          <w:szCs w:val="14"/>
          <w:lang w:val="en-US"/>
        </w:rPr>
        <w:sym w:font="Courier New" w:char="2551"/>
      </w:r>
      <w:r>
        <w:rPr>
          <w:sz w:val="14"/>
          <w:szCs w:val="14"/>
          <w:lang w:val="en-US"/>
        </w:rPr>
        <w:t xml:space="preserve"> B</w:t>
      </w:r>
      <w:r>
        <w:rPr>
          <w:sz w:val="14"/>
          <w:szCs w:val="14"/>
          <w:lang w:val="en-US"/>
        </w:rPr>
        <w:noBreakHyphen/>
        <w:t xml:space="preserve">9   </w:t>
      </w:r>
      <w:r>
        <w:rPr>
          <w:sz w:val="14"/>
          <w:szCs w:val="14"/>
          <w:lang w:val="en-US"/>
        </w:rPr>
        <w:sym w:font="Courier New" w:char="2502"/>
      </w:r>
      <w:r>
        <w:rPr>
          <w:sz w:val="14"/>
          <w:szCs w:val="14"/>
          <w:lang w:val="en-US"/>
        </w:rPr>
        <w:t xml:space="preserve"> 4.52 +/</w:t>
      </w:r>
      <w:r>
        <w:rPr>
          <w:sz w:val="14"/>
          <w:szCs w:val="14"/>
          <w:lang w:val="en-US"/>
        </w:rPr>
        <w:noBreakHyphen/>
        <w:t xml:space="preserve"> 0.12  </w:t>
      </w:r>
      <w:r>
        <w:rPr>
          <w:sz w:val="14"/>
          <w:szCs w:val="14"/>
          <w:lang w:val="en-US"/>
        </w:rPr>
        <w:sym w:font="Courier New" w:char="2502"/>
      </w:r>
      <w:r>
        <w:rPr>
          <w:sz w:val="14"/>
          <w:szCs w:val="14"/>
          <w:lang w:val="en-US"/>
        </w:rPr>
        <w:t xml:space="preserve"> 28.24 +/</w:t>
      </w:r>
      <w:r>
        <w:rPr>
          <w:sz w:val="14"/>
          <w:szCs w:val="14"/>
          <w:lang w:val="en-US"/>
        </w:rPr>
        <w:noBreakHyphen/>
        <w:t xml:space="preserve"> 0.14  </w:t>
      </w:r>
      <w:r>
        <w:rPr>
          <w:sz w:val="14"/>
          <w:szCs w:val="14"/>
          <w:lang w:val="en-US"/>
        </w:rPr>
        <w:sym w:font="Courier New" w:char="2502"/>
      </w:r>
      <w:r>
        <w:rPr>
          <w:sz w:val="14"/>
          <w:szCs w:val="14"/>
          <w:lang w:val="en-US"/>
        </w:rPr>
        <w:t xml:space="preserve"> 33.62 +/</w:t>
      </w:r>
      <w:r>
        <w:rPr>
          <w:sz w:val="14"/>
          <w:szCs w:val="14"/>
          <w:lang w:val="en-US"/>
        </w:rPr>
        <w:noBreakHyphen/>
        <w:t xml:space="preserve"> 1.74  </w:t>
      </w:r>
      <w:r>
        <w:rPr>
          <w:sz w:val="14"/>
          <w:szCs w:val="14"/>
          <w:lang w:val="en-US"/>
        </w:rPr>
        <w:sym w:font="Courier New" w:char="2502"/>
      </w:r>
      <w:r>
        <w:rPr>
          <w:sz w:val="14"/>
          <w:szCs w:val="14"/>
          <w:lang w:val="en-US"/>
        </w:rPr>
        <w:t xml:space="preserve"> 5.67 +/</w:t>
      </w:r>
      <w:r>
        <w:rPr>
          <w:sz w:val="14"/>
          <w:szCs w:val="14"/>
          <w:lang w:val="en-US"/>
        </w:rPr>
        <w:noBreakHyphen/>
        <w:t xml:space="preserve"> 0.42 </w:t>
      </w:r>
      <w:r>
        <w:rPr>
          <w:sz w:val="14"/>
          <w:szCs w:val="14"/>
          <w:lang w:val="en-US"/>
        </w:rPr>
        <w:sym w:font="Courier New" w:char="2551"/>
      </w:r>
    </w:p>
    <w:p w:rsidR="00D66B0C" w:rsidRDefault="00D66B0C">
      <w:pPr>
        <w:tabs>
          <w:tab w:val="left" w:pos="-720"/>
        </w:tabs>
        <w:suppressAutoHyphens/>
        <w:spacing w:line="240" w:lineRule="atLeast"/>
        <w:jc w:val="center"/>
        <w:rPr>
          <w:sz w:val="14"/>
          <w:szCs w:val="14"/>
          <w:lang w:val="en-US"/>
        </w:rPr>
      </w:pPr>
      <w:r>
        <w:rPr>
          <w:sz w:val="14"/>
          <w:szCs w:val="14"/>
          <w:lang w:val="en-US"/>
        </w:rPr>
        <w:sym w:font="Courier New" w:char="2551"/>
      </w:r>
      <w:r>
        <w:rPr>
          <w:sz w:val="14"/>
          <w:szCs w:val="14"/>
          <w:lang w:val="en-US"/>
        </w:rPr>
        <w:t xml:space="preserve">       </w:t>
      </w:r>
      <w:r>
        <w:rPr>
          <w:sz w:val="14"/>
          <w:szCs w:val="14"/>
          <w:lang w:val="en-US"/>
        </w:rPr>
        <w:sym w:font="Courier New" w:char="2502"/>
      </w:r>
      <w:r>
        <w:rPr>
          <w:sz w:val="14"/>
          <w:szCs w:val="14"/>
          <w:lang w:val="en-US"/>
        </w:rPr>
        <w:t xml:space="preserve">                </w:t>
      </w:r>
      <w:r>
        <w:rPr>
          <w:sz w:val="14"/>
          <w:szCs w:val="14"/>
          <w:lang w:val="en-US"/>
        </w:rPr>
        <w:sym w:font="Courier New" w:char="2502"/>
      </w:r>
      <w:r>
        <w:rPr>
          <w:sz w:val="14"/>
          <w:szCs w:val="14"/>
          <w:lang w:val="en-US"/>
        </w:rPr>
        <w:t xml:space="preserve">                 </w:t>
      </w:r>
      <w:r>
        <w:rPr>
          <w:sz w:val="14"/>
          <w:szCs w:val="14"/>
          <w:lang w:val="en-US"/>
        </w:rPr>
        <w:sym w:font="Courier New" w:char="2502"/>
      </w:r>
      <w:r>
        <w:rPr>
          <w:sz w:val="14"/>
          <w:szCs w:val="14"/>
          <w:lang w:val="en-US"/>
        </w:rPr>
        <w:t xml:space="preserve">                 </w:t>
      </w:r>
      <w:r>
        <w:rPr>
          <w:sz w:val="14"/>
          <w:szCs w:val="14"/>
          <w:lang w:val="en-US"/>
        </w:rPr>
        <w:sym w:font="Courier New" w:char="2502"/>
      </w:r>
      <w:r>
        <w:rPr>
          <w:sz w:val="14"/>
          <w:szCs w:val="14"/>
          <w:lang w:val="en-US"/>
        </w:rPr>
        <w:t xml:space="preserve">               </w:t>
      </w:r>
      <w:r>
        <w:rPr>
          <w:sz w:val="14"/>
          <w:szCs w:val="14"/>
          <w:lang w:val="en-US"/>
        </w:rPr>
        <w:sym w:font="Courier New" w:char="2551"/>
      </w:r>
    </w:p>
    <w:p w:rsidR="00D66B0C" w:rsidRDefault="00D66B0C">
      <w:pPr>
        <w:tabs>
          <w:tab w:val="left" w:pos="-720"/>
        </w:tabs>
        <w:suppressAutoHyphens/>
        <w:spacing w:line="240" w:lineRule="atLeast"/>
        <w:jc w:val="center"/>
        <w:rPr>
          <w:sz w:val="14"/>
          <w:szCs w:val="14"/>
          <w:lang w:val="en-US"/>
        </w:rPr>
      </w:pPr>
      <w:r>
        <w:rPr>
          <w:sz w:val="14"/>
          <w:szCs w:val="14"/>
          <w:lang w:val="en-US"/>
        </w:rPr>
        <w:sym w:font="Courier New" w:char="2551"/>
      </w:r>
      <w:r>
        <w:rPr>
          <w:sz w:val="14"/>
          <w:szCs w:val="14"/>
          <w:lang w:val="en-US"/>
        </w:rPr>
        <w:t xml:space="preserve"> B</w:t>
      </w:r>
      <w:r>
        <w:rPr>
          <w:sz w:val="14"/>
          <w:szCs w:val="14"/>
          <w:lang w:val="en-US"/>
        </w:rPr>
        <w:noBreakHyphen/>
        <w:t xml:space="preserve">10  </w:t>
      </w:r>
      <w:r>
        <w:rPr>
          <w:sz w:val="14"/>
          <w:szCs w:val="14"/>
          <w:lang w:val="en-US"/>
        </w:rPr>
        <w:sym w:font="Courier New" w:char="2502"/>
      </w:r>
      <w:r>
        <w:rPr>
          <w:sz w:val="14"/>
          <w:szCs w:val="14"/>
          <w:lang w:val="en-US"/>
        </w:rPr>
        <w:t xml:space="preserve"> 4.55 +/</w:t>
      </w:r>
      <w:r>
        <w:rPr>
          <w:sz w:val="14"/>
          <w:szCs w:val="14"/>
          <w:lang w:val="en-US"/>
        </w:rPr>
        <w:noBreakHyphen/>
        <w:t xml:space="preserve"> 0.15  </w:t>
      </w:r>
      <w:r>
        <w:rPr>
          <w:sz w:val="14"/>
          <w:szCs w:val="14"/>
          <w:lang w:val="en-US"/>
        </w:rPr>
        <w:sym w:font="Courier New" w:char="2502"/>
      </w:r>
      <w:r>
        <w:rPr>
          <w:sz w:val="14"/>
          <w:szCs w:val="14"/>
          <w:lang w:val="en-US"/>
        </w:rPr>
        <w:t xml:space="preserve"> 28.31 +/</w:t>
      </w:r>
      <w:r>
        <w:rPr>
          <w:sz w:val="14"/>
          <w:szCs w:val="14"/>
          <w:lang w:val="en-US"/>
        </w:rPr>
        <w:noBreakHyphen/>
        <w:t xml:space="preserve"> 0.16  </w:t>
      </w:r>
      <w:r>
        <w:rPr>
          <w:sz w:val="14"/>
          <w:szCs w:val="14"/>
          <w:lang w:val="en-US"/>
        </w:rPr>
        <w:sym w:font="Courier New" w:char="2502"/>
      </w:r>
      <w:r>
        <w:rPr>
          <w:sz w:val="14"/>
          <w:szCs w:val="14"/>
          <w:lang w:val="en-US"/>
        </w:rPr>
        <w:t xml:space="preserve"> 32.67 +/</w:t>
      </w:r>
      <w:r>
        <w:rPr>
          <w:sz w:val="14"/>
          <w:szCs w:val="14"/>
          <w:lang w:val="en-US"/>
        </w:rPr>
        <w:noBreakHyphen/>
        <w:t xml:space="preserve"> 1.53  </w:t>
      </w:r>
      <w:r>
        <w:rPr>
          <w:sz w:val="14"/>
          <w:szCs w:val="14"/>
          <w:lang w:val="en-US"/>
        </w:rPr>
        <w:sym w:font="Courier New" w:char="2502"/>
      </w:r>
      <w:r>
        <w:rPr>
          <w:sz w:val="14"/>
          <w:szCs w:val="14"/>
          <w:lang w:val="en-US"/>
        </w:rPr>
        <w:t xml:space="preserve"> 5.32 +/</w:t>
      </w:r>
      <w:r>
        <w:rPr>
          <w:sz w:val="14"/>
          <w:szCs w:val="14"/>
          <w:lang w:val="en-US"/>
        </w:rPr>
        <w:noBreakHyphen/>
        <w:t xml:space="preserve"> 0.45 </w:t>
      </w:r>
      <w:r>
        <w:rPr>
          <w:sz w:val="14"/>
          <w:szCs w:val="14"/>
          <w:lang w:val="en-US"/>
        </w:rPr>
        <w:sym w:font="Courier New" w:char="2551"/>
      </w:r>
    </w:p>
    <w:p w:rsidR="00D66B0C" w:rsidRDefault="00D66B0C">
      <w:pPr>
        <w:tabs>
          <w:tab w:val="left" w:pos="-720"/>
        </w:tabs>
        <w:suppressAutoHyphens/>
        <w:spacing w:line="240" w:lineRule="atLeast"/>
        <w:jc w:val="center"/>
        <w:rPr>
          <w:sz w:val="14"/>
          <w:szCs w:val="14"/>
          <w:lang w:val="en-US"/>
        </w:rPr>
      </w:pPr>
      <w:r>
        <w:rPr>
          <w:sz w:val="14"/>
          <w:szCs w:val="14"/>
          <w:lang w:val="en-US"/>
        </w:rPr>
        <w:sym w:font="Courier New" w:char="2551"/>
      </w:r>
      <w:r>
        <w:rPr>
          <w:sz w:val="14"/>
          <w:szCs w:val="14"/>
          <w:lang w:val="en-US"/>
        </w:rPr>
        <w:t xml:space="preserve">       </w:t>
      </w:r>
      <w:r>
        <w:rPr>
          <w:sz w:val="14"/>
          <w:szCs w:val="14"/>
          <w:lang w:val="en-US"/>
        </w:rPr>
        <w:sym w:font="Courier New" w:char="2502"/>
      </w:r>
      <w:r>
        <w:rPr>
          <w:sz w:val="14"/>
          <w:szCs w:val="14"/>
          <w:lang w:val="en-US"/>
        </w:rPr>
        <w:t xml:space="preserve">                </w:t>
      </w:r>
      <w:r>
        <w:rPr>
          <w:sz w:val="14"/>
          <w:szCs w:val="14"/>
          <w:lang w:val="en-US"/>
        </w:rPr>
        <w:sym w:font="Courier New" w:char="2502"/>
      </w:r>
      <w:r>
        <w:rPr>
          <w:sz w:val="14"/>
          <w:szCs w:val="14"/>
          <w:lang w:val="en-US"/>
        </w:rPr>
        <w:t xml:space="preserve">                 </w:t>
      </w:r>
      <w:r>
        <w:rPr>
          <w:sz w:val="14"/>
          <w:szCs w:val="14"/>
          <w:lang w:val="en-US"/>
        </w:rPr>
        <w:sym w:font="Courier New" w:char="2502"/>
      </w:r>
      <w:r>
        <w:rPr>
          <w:sz w:val="14"/>
          <w:szCs w:val="14"/>
          <w:lang w:val="en-US"/>
        </w:rPr>
        <w:t xml:space="preserve">                 </w:t>
      </w:r>
      <w:r>
        <w:rPr>
          <w:sz w:val="14"/>
          <w:szCs w:val="14"/>
          <w:lang w:val="en-US"/>
        </w:rPr>
        <w:sym w:font="Courier New" w:char="2502"/>
      </w:r>
      <w:r>
        <w:rPr>
          <w:sz w:val="14"/>
          <w:szCs w:val="14"/>
          <w:lang w:val="en-US"/>
        </w:rPr>
        <w:t xml:space="preserve">               </w:t>
      </w:r>
      <w:r>
        <w:rPr>
          <w:sz w:val="14"/>
          <w:szCs w:val="14"/>
          <w:lang w:val="en-US"/>
        </w:rPr>
        <w:sym w:font="Courier New" w:char="2551"/>
      </w:r>
    </w:p>
    <w:p w:rsidR="00D66B0C" w:rsidRDefault="00D66B0C">
      <w:pPr>
        <w:tabs>
          <w:tab w:val="left" w:pos="-720"/>
        </w:tabs>
        <w:suppressAutoHyphens/>
        <w:spacing w:line="240" w:lineRule="atLeast"/>
        <w:jc w:val="center"/>
        <w:rPr>
          <w:sz w:val="14"/>
          <w:szCs w:val="14"/>
          <w:lang w:val="en-US"/>
        </w:rPr>
      </w:pPr>
      <w:r>
        <w:rPr>
          <w:sz w:val="14"/>
          <w:szCs w:val="14"/>
          <w:lang w:val="en-US"/>
        </w:rPr>
        <w:sym w:font="Courier New" w:char="2551"/>
      </w:r>
      <w:r>
        <w:rPr>
          <w:sz w:val="14"/>
          <w:szCs w:val="14"/>
          <w:lang w:val="en-US"/>
        </w:rPr>
        <w:t xml:space="preserve"> B</w:t>
      </w:r>
      <w:r>
        <w:rPr>
          <w:sz w:val="14"/>
          <w:szCs w:val="14"/>
          <w:lang w:val="en-US"/>
        </w:rPr>
        <w:noBreakHyphen/>
        <w:t xml:space="preserve">11  </w:t>
      </w:r>
      <w:r>
        <w:rPr>
          <w:sz w:val="14"/>
          <w:szCs w:val="14"/>
          <w:lang w:val="en-US"/>
        </w:rPr>
        <w:sym w:font="Courier New" w:char="2502"/>
      </w:r>
      <w:r>
        <w:rPr>
          <w:sz w:val="14"/>
          <w:szCs w:val="14"/>
          <w:lang w:val="en-US"/>
        </w:rPr>
        <w:t xml:space="preserve"> 4.77 +/</w:t>
      </w:r>
      <w:r>
        <w:rPr>
          <w:sz w:val="14"/>
          <w:szCs w:val="14"/>
          <w:lang w:val="en-US"/>
        </w:rPr>
        <w:noBreakHyphen/>
        <w:t xml:space="preserve"> 0.12  </w:t>
      </w:r>
      <w:r>
        <w:rPr>
          <w:sz w:val="14"/>
          <w:szCs w:val="14"/>
          <w:lang w:val="en-US"/>
        </w:rPr>
        <w:sym w:font="Courier New" w:char="2502"/>
      </w:r>
      <w:r>
        <w:rPr>
          <w:sz w:val="14"/>
          <w:szCs w:val="14"/>
          <w:lang w:val="en-US"/>
        </w:rPr>
        <w:t xml:space="preserve"> 28.19 +/</w:t>
      </w:r>
      <w:r>
        <w:rPr>
          <w:sz w:val="14"/>
          <w:szCs w:val="14"/>
          <w:lang w:val="en-US"/>
        </w:rPr>
        <w:noBreakHyphen/>
        <w:t xml:space="preserve"> 0.17  </w:t>
      </w:r>
      <w:r>
        <w:rPr>
          <w:sz w:val="14"/>
          <w:szCs w:val="14"/>
          <w:lang w:val="en-US"/>
        </w:rPr>
        <w:sym w:font="Courier New" w:char="2502"/>
      </w:r>
      <w:r>
        <w:rPr>
          <w:sz w:val="14"/>
          <w:szCs w:val="14"/>
          <w:lang w:val="en-US"/>
        </w:rPr>
        <w:t xml:space="preserve"> 33.67 +/</w:t>
      </w:r>
      <w:r>
        <w:rPr>
          <w:sz w:val="14"/>
          <w:szCs w:val="14"/>
          <w:lang w:val="en-US"/>
        </w:rPr>
        <w:noBreakHyphen/>
        <w:t xml:space="preserve"> 1.80  </w:t>
      </w:r>
      <w:r>
        <w:rPr>
          <w:sz w:val="14"/>
          <w:szCs w:val="14"/>
          <w:lang w:val="en-US"/>
        </w:rPr>
        <w:sym w:font="Courier New" w:char="2502"/>
      </w:r>
      <w:r>
        <w:rPr>
          <w:sz w:val="14"/>
          <w:szCs w:val="14"/>
          <w:lang w:val="en-US"/>
        </w:rPr>
        <w:t xml:space="preserve"> 5.27 +/</w:t>
      </w:r>
      <w:r>
        <w:rPr>
          <w:sz w:val="14"/>
          <w:szCs w:val="14"/>
          <w:lang w:val="en-US"/>
        </w:rPr>
        <w:noBreakHyphen/>
        <w:t xml:space="preserve"> 0.45 </w:t>
      </w:r>
      <w:r>
        <w:rPr>
          <w:sz w:val="14"/>
          <w:szCs w:val="14"/>
          <w:lang w:val="en-US"/>
        </w:rPr>
        <w:sym w:font="Courier New" w:char="2551"/>
      </w:r>
    </w:p>
    <w:p w:rsidR="00D66B0C" w:rsidRDefault="00D66B0C">
      <w:pPr>
        <w:tabs>
          <w:tab w:val="left" w:pos="-720"/>
        </w:tabs>
        <w:suppressAutoHyphens/>
        <w:spacing w:line="240" w:lineRule="atLeast"/>
        <w:jc w:val="center"/>
        <w:rPr>
          <w:sz w:val="14"/>
          <w:szCs w:val="14"/>
          <w:lang w:val="en-US"/>
        </w:rPr>
      </w:pPr>
      <w:r>
        <w:rPr>
          <w:sz w:val="14"/>
          <w:szCs w:val="14"/>
          <w:lang w:val="en-US"/>
        </w:rPr>
        <w:sym w:font="Courier New" w:char="256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6A"/>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6A"/>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6A"/>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6A"/>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63"/>
      </w:r>
    </w:p>
    <w:p w:rsidR="00D66B0C" w:rsidRDefault="00D66B0C">
      <w:pPr>
        <w:tabs>
          <w:tab w:val="left" w:pos="-720"/>
        </w:tabs>
        <w:suppressAutoHyphens/>
        <w:spacing w:line="240" w:lineRule="atLeast"/>
        <w:jc w:val="center"/>
        <w:rPr>
          <w:sz w:val="14"/>
          <w:szCs w:val="14"/>
          <w:lang w:val="en-US"/>
        </w:rPr>
      </w:pPr>
      <w:r>
        <w:rPr>
          <w:sz w:val="14"/>
          <w:szCs w:val="14"/>
          <w:lang w:val="en-US"/>
        </w:rPr>
        <w:sym w:font="Courier New" w:char="2551"/>
      </w:r>
      <w:r>
        <w:rPr>
          <w:sz w:val="14"/>
          <w:szCs w:val="14"/>
          <w:lang w:val="en-US"/>
        </w:rPr>
        <w:t xml:space="preserve">GLOBAL </w:t>
      </w:r>
      <w:r>
        <w:rPr>
          <w:sz w:val="14"/>
          <w:szCs w:val="14"/>
          <w:lang w:val="en-US"/>
        </w:rPr>
        <w:sym w:font="Courier New" w:char="2502"/>
      </w:r>
      <w:r>
        <w:rPr>
          <w:sz w:val="14"/>
          <w:szCs w:val="14"/>
          <w:lang w:val="en-US"/>
        </w:rPr>
        <w:t xml:space="preserve"> 4.60           </w:t>
      </w:r>
      <w:r>
        <w:rPr>
          <w:sz w:val="14"/>
          <w:szCs w:val="14"/>
          <w:lang w:val="en-US"/>
        </w:rPr>
        <w:sym w:font="Courier New" w:char="2502"/>
      </w:r>
      <w:r>
        <w:rPr>
          <w:sz w:val="14"/>
          <w:szCs w:val="14"/>
          <w:lang w:val="en-US"/>
        </w:rPr>
        <w:t xml:space="preserve"> 28.40           </w:t>
      </w:r>
      <w:r>
        <w:rPr>
          <w:sz w:val="14"/>
          <w:szCs w:val="14"/>
          <w:lang w:val="en-US"/>
        </w:rPr>
        <w:sym w:font="Courier New" w:char="2502"/>
      </w:r>
      <w:r>
        <w:rPr>
          <w:sz w:val="14"/>
          <w:szCs w:val="14"/>
          <w:lang w:val="en-US"/>
        </w:rPr>
        <w:t xml:space="preserve"> 33.75           </w:t>
      </w:r>
      <w:r>
        <w:rPr>
          <w:sz w:val="14"/>
          <w:szCs w:val="14"/>
          <w:lang w:val="en-US"/>
        </w:rPr>
        <w:sym w:font="Courier New" w:char="2502"/>
      </w:r>
      <w:r>
        <w:rPr>
          <w:sz w:val="14"/>
          <w:szCs w:val="14"/>
          <w:lang w:val="en-US"/>
        </w:rPr>
        <w:t xml:space="preserve"> 6.45          </w:t>
      </w:r>
      <w:r>
        <w:rPr>
          <w:sz w:val="14"/>
          <w:szCs w:val="14"/>
          <w:lang w:val="en-US"/>
        </w:rPr>
        <w:sym w:font="Courier New" w:char="2551"/>
      </w:r>
    </w:p>
    <w:p w:rsidR="00D66B0C" w:rsidRDefault="00D66B0C">
      <w:pPr>
        <w:tabs>
          <w:tab w:val="left" w:pos="-720"/>
        </w:tabs>
        <w:suppressAutoHyphens/>
        <w:spacing w:line="240" w:lineRule="atLeast"/>
        <w:jc w:val="center"/>
        <w:rPr>
          <w:sz w:val="14"/>
          <w:szCs w:val="14"/>
          <w:lang w:val="en-US"/>
        </w:rPr>
      </w:pPr>
      <w:r>
        <w:rPr>
          <w:sz w:val="14"/>
          <w:szCs w:val="14"/>
          <w:lang w:val="en-US"/>
        </w:rPr>
        <w:sym w:font="Courier New" w:char="255A"/>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67"/>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67"/>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67"/>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67"/>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0"/>
      </w:r>
      <w:r>
        <w:rPr>
          <w:sz w:val="14"/>
          <w:szCs w:val="14"/>
          <w:lang w:val="en-US"/>
        </w:rPr>
        <w:sym w:font="Courier New" w:char="255D"/>
      </w:r>
    </w:p>
    <w:p w:rsidR="00D66B0C" w:rsidRDefault="00D66B0C">
      <w:pPr>
        <w:tabs>
          <w:tab w:val="left" w:pos="-720"/>
        </w:tabs>
        <w:suppressAutoHyphens/>
        <w:spacing w:line="240" w:lineRule="atLeast"/>
        <w:jc w:val="center"/>
        <w:rPr>
          <w:sz w:val="14"/>
          <w:szCs w:val="14"/>
          <w:lang w:val="en-US"/>
        </w:rPr>
      </w:pPr>
    </w:p>
    <w:p w:rsidR="00D66B0C" w:rsidRDefault="00D66B0C">
      <w:pPr>
        <w:tabs>
          <w:tab w:val="left" w:pos="-720"/>
        </w:tabs>
        <w:suppressAutoHyphens/>
        <w:spacing w:line="240" w:lineRule="atLeast"/>
        <w:jc w:val="center"/>
        <w:rPr>
          <w:lang w:val="en-US"/>
        </w:rPr>
      </w:pPr>
    </w:p>
    <w:p w:rsidR="00D66B0C" w:rsidRDefault="00D66B0C">
      <w:pPr>
        <w:tabs>
          <w:tab w:val="left" w:pos="-720"/>
        </w:tabs>
        <w:suppressAutoHyphens/>
        <w:spacing w:line="240" w:lineRule="atLeast"/>
        <w:jc w:val="center"/>
        <w:rPr>
          <w:lang w:val="en-US"/>
        </w:rPr>
      </w:pPr>
    </w:p>
    <w:p w:rsidR="00D66B0C" w:rsidRDefault="00D66B0C">
      <w:pPr>
        <w:tabs>
          <w:tab w:val="left" w:pos="-720"/>
        </w:tabs>
        <w:suppressAutoHyphens/>
        <w:spacing w:line="240" w:lineRule="atLeast"/>
        <w:jc w:val="center"/>
        <w:rPr>
          <w:b/>
          <w:bCs/>
          <w:lang w:val="en-US"/>
        </w:rPr>
      </w:pPr>
      <w:r>
        <w:rPr>
          <w:b/>
          <w:bCs/>
          <w:sz w:val="29"/>
          <w:szCs w:val="29"/>
          <w:lang w:val="en-US"/>
        </w:rPr>
        <w:t>TABLA # 3</w:t>
      </w:r>
    </w:p>
    <w:p w:rsidR="00D66B0C" w:rsidRDefault="00D66B0C">
      <w:pPr>
        <w:tabs>
          <w:tab w:val="left" w:pos="-720"/>
        </w:tabs>
        <w:suppressAutoHyphens/>
        <w:spacing w:line="240" w:lineRule="atLeast"/>
        <w:jc w:val="center"/>
        <w:rPr>
          <w:b/>
          <w:bCs/>
          <w:lang w:val="en-US"/>
        </w:rPr>
      </w:pPr>
    </w:p>
    <w:p w:rsidR="00D66B0C" w:rsidRDefault="00D66B0C">
      <w:pPr>
        <w:tabs>
          <w:tab w:val="left" w:pos="-720"/>
        </w:tabs>
        <w:suppressAutoHyphens/>
        <w:spacing w:line="240" w:lineRule="atLeast"/>
        <w:jc w:val="center"/>
        <w:rPr>
          <w:lang w:val="en-US"/>
        </w:rPr>
      </w:pPr>
      <w:r>
        <w:rPr>
          <w:b/>
          <w:bCs/>
          <w:lang w:val="en-US"/>
        </w:rPr>
        <w:t>RESULTADOS DEL EXPERIMENTO EN TANQUES</w:t>
      </w:r>
    </w:p>
    <w:p w:rsidR="00D66B0C" w:rsidRDefault="00D66B0C">
      <w:pPr>
        <w:tabs>
          <w:tab w:val="left" w:pos="-720"/>
        </w:tabs>
        <w:suppressAutoHyphens/>
        <w:spacing w:line="240" w:lineRule="atLeast"/>
        <w:jc w:val="center"/>
        <w:rPr>
          <w:lang w:val="en-US"/>
        </w:rPr>
      </w:pPr>
    </w:p>
    <w:p w:rsidR="00D66B0C" w:rsidRDefault="00D66B0C">
      <w:pPr>
        <w:tabs>
          <w:tab w:val="left" w:pos="-720"/>
        </w:tabs>
        <w:suppressAutoHyphens/>
        <w:spacing w:line="240" w:lineRule="atLeast"/>
        <w:jc w:val="center"/>
        <w:rPr>
          <w:lang w:val="en-US"/>
        </w:rPr>
      </w:pPr>
      <w:r>
        <w:rPr>
          <w:lang w:val="en-US"/>
        </w:rPr>
        <w:sym w:font="Courier New" w:char="2554"/>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64"/>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64"/>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64"/>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7"/>
      </w:r>
    </w:p>
    <w:p w:rsidR="00D66B0C" w:rsidRDefault="00D66B0C">
      <w:pPr>
        <w:tabs>
          <w:tab w:val="left" w:pos="-720"/>
        </w:tabs>
        <w:suppressAutoHyphens/>
        <w:spacing w:line="240" w:lineRule="atLeast"/>
        <w:jc w:val="center"/>
        <w:rPr>
          <w:lang w:val="en-US"/>
        </w:rPr>
      </w:pPr>
      <w:r>
        <w:rPr>
          <w:lang w:val="en-US"/>
        </w:rPr>
        <w:sym w:font="Courier New" w:char="2551"/>
      </w:r>
      <w:r>
        <w:rPr>
          <w:lang w:val="en-US"/>
        </w:rPr>
        <w:t xml:space="preserve">            </w:t>
      </w:r>
      <w:r>
        <w:rPr>
          <w:lang w:val="en-US"/>
        </w:rPr>
        <w:sym w:font="Courier New" w:char="2502"/>
      </w:r>
      <w:r>
        <w:rPr>
          <w:lang w:val="en-US"/>
        </w:rPr>
        <w:t xml:space="preserve">             </w:t>
      </w:r>
      <w:r>
        <w:rPr>
          <w:lang w:val="en-US"/>
        </w:rPr>
        <w:sym w:font="Courier New" w:char="2502"/>
      </w:r>
      <w:r>
        <w:rPr>
          <w:lang w:val="en-US"/>
        </w:rPr>
        <w:t xml:space="preserve">          </w:t>
      </w:r>
      <w:r>
        <w:rPr>
          <w:lang w:val="en-US"/>
        </w:rPr>
        <w:sym w:font="Courier New" w:char="2502"/>
      </w:r>
      <w:r>
        <w:rPr>
          <w:lang w:val="en-US"/>
        </w:rPr>
        <w:t xml:space="preserve">         </w:t>
      </w:r>
      <w:r>
        <w:rPr>
          <w:lang w:val="en-US"/>
        </w:rPr>
        <w:sym w:font="Courier New" w:char="2551"/>
      </w:r>
    </w:p>
    <w:p w:rsidR="00D66B0C" w:rsidRDefault="00D66B0C">
      <w:pPr>
        <w:tabs>
          <w:tab w:val="left" w:pos="-720"/>
        </w:tabs>
        <w:suppressAutoHyphens/>
        <w:spacing w:line="240" w:lineRule="atLeast"/>
        <w:jc w:val="center"/>
        <w:rPr>
          <w:lang w:val="en-US"/>
        </w:rPr>
      </w:pPr>
      <w:r>
        <w:rPr>
          <w:lang w:val="en-US"/>
        </w:rPr>
        <w:sym w:font="Courier New" w:char="2551"/>
      </w:r>
      <w:r>
        <w:rPr>
          <w:lang w:val="en-US"/>
        </w:rPr>
        <w:t xml:space="preserve">    I.G.    </w:t>
      </w:r>
      <w:r>
        <w:rPr>
          <w:lang w:val="en-US"/>
        </w:rPr>
        <w:sym w:font="Courier New" w:char="2502"/>
      </w:r>
      <w:r>
        <w:rPr>
          <w:lang w:val="en-US"/>
        </w:rPr>
        <w:t xml:space="preserve"> CREC. MEDIO </w:t>
      </w:r>
      <w:r>
        <w:rPr>
          <w:lang w:val="en-US"/>
        </w:rPr>
        <w:sym w:font="Courier New" w:char="2502"/>
      </w:r>
      <w:r>
        <w:rPr>
          <w:lang w:val="en-US"/>
        </w:rPr>
        <w:t xml:space="preserve"> VARIANZA </w:t>
      </w:r>
      <w:r>
        <w:rPr>
          <w:lang w:val="en-US"/>
        </w:rPr>
        <w:sym w:font="Courier New" w:char="2502"/>
      </w:r>
      <w:r>
        <w:rPr>
          <w:lang w:val="en-US"/>
        </w:rPr>
        <w:t xml:space="preserve">    N    </w:t>
      </w:r>
      <w:r>
        <w:rPr>
          <w:lang w:val="en-US"/>
        </w:rPr>
        <w:sym w:font="Courier New" w:char="2551"/>
      </w:r>
    </w:p>
    <w:p w:rsidR="00D66B0C" w:rsidRDefault="00D66B0C">
      <w:pPr>
        <w:tabs>
          <w:tab w:val="left" w:pos="-720"/>
        </w:tabs>
        <w:suppressAutoHyphens/>
        <w:spacing w:line="240" w:lineRule="atLeast"/>
        <w:jc w:val="center"/>
        <w:rPr>
          <w:lang w:val="en-US"/>
        </w:rPr>
      </w:pPr>
      <w:r>
        <w:rPr>
          <w:lang w:val="en-US"/>
        </w:rPr>
        <w:sym w:font="Courier New" w:char="256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6A"/>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6A"/>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6A"/>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63"/>
      </w:r>
    </w:p>
    <w:p w:rsidR="00D66B0C" w:rsidRDefault="00D66B0C">
      <w:pPr>
        <w:tabs>
          <w:tab w:val="left" w:pos="-720"/>
        </w:tabs>
        <w:suppressAutoHyphens/>
        <w:spacing w:line="240" w:lineRule="atLeast"/>
        <w:jc w:val="center"/>
        <w:rPr>
          <w:lang w:val="en-US"/>
        </w:rPr>
      </w:pPr>
      <w:r>
        <w:rPr>
          <w:lang w:val="en-US"/>
        </w:rPr>
        <w:sym w:font="Courier New" w:char="2551"/>
      </w:r>
      <w:r>
        <w:rPr>
          <w:lang w:val="en-US"/>
        </w:rPr>
        <w:t xml:space="preserve">     0      </w:t>
      </w:r>
      <w:r>
        <w:rPr>
          <w:lang w:val="en-US"/>
        </w:rPr>
        <w:sym w:font="Courier New" w:char="2502"/>
      </w:r>
      <w:r>
        <w:rPr>
          <w:lang w:val="en-US"/>
        </w:rPr>
        <w:t xml:space="preserve">   -0.50     </w:t>
      </w:r>
      <w:r>
        <w:rPr>
          <w:lang w:val="en-US"/>
        </w:rPr>
        <w:sym w:font="Courier New" w:char="2502"/>
      </w:r>
      <w:r>
        <w:rPr>
          <w:lang w:val="en-US"/>
        </w:rPr>
        <w:t xml:space="preserve">   0.00   </w:t>
      </w:r>
      <w:r>
        <w:rPr>
          <w:lang w:val="en-US"/>
        </w:rPr>
        <w:sym w:font="Courier New" w:char="2502"/>
      </w:r>
      <w:r>
        <w:rPr>
          <w:lang w:val="en-US"/>
        </w:rPr>
        <w:t xml:space="preserve">   1.00  </w:t>
      </w:r>
      <w:r>
        <w:rPr>
          <w:lang w:val="en-US"/>
        </w:rPr>
        <w:sym w:font="Courier New" w:char="2551"/>
      </w:r>
    </w:p>
    <w:p w:rsidR="00D66B0C" w:rsidRDefault="00D66B0C">
      <w:pPr>
        <w:tabs>
          <w:tab w:val="left" w:pos="-720"/>
        </w:tabs>
        <w:suppressAutoHyphens/>
        <w:spacing w:line="240" w:lineRule="atLeast"/>
        <w:jc w:val="center"/>
        <w:rPr>
          <w:lang w:val="en-US"/>
        </w:rPr>
      </w:pPr>
      <w:r>
        <w:rPr>
          <w:lang w:val="en-US"/>
        </w:rPr>
        <w:sym w:font="Courier New" w:char="2551"/>
      </w:r>
      <w:r>
        <w:rPr>
          <w:lang w:val="en-US"/>
        </w:rPr>
        <w:t xml:space="preserve">            </w:t>
      </w:r>
      <w:r>
        <w:rPr>
          <w:lang w:val="en-US"/>
        </w:rPr>
        <w:sym w:font="Courier New" w:char="2502"/>
      </w:r>
      <w:r>
        <w:rPr>
          <w:lang w:val="en-US"/>
        </w:rPr>
        <w:t xml:space="preserve">             </w:t>
      </w:r>
      <w:r>
        <w:rPr>
          <w:lang w:val="en-US"/>
        </w:rPr>
        <w:sym w:font="Courier New" w:char="2502"/>
      </w:r>
      <w:r>
        <w:rPr>
          <w:lang w:val="en-US"/>
        </w:rPr>
        <w:t xml:space="preserve">          </w:t>
      </w:r>
      <w:r>
        <w:rPr>
          <w:lang w:val="en-US"/>
        </w:rPr>
        <w:sym w:font="Courier New" w:char="2502"/>
      </w:r>
      <w:r>
        <w:rPr>
          <w:lang w:val="en-US"/>
        </w:rPr>
        <w:t xml:space="preserve">         </w:t>
      </w:r>
      <w:r>
        <w:rPr>
          <w:lang w:val="en-US"/>
        </w:rPr>
        <w:sym w:font="Courier New" w:char="2551"/>
      </w:r>
    </w:p>
    <w:p w:rsidR="00D66B0C" w:rsidRDefault="00D66B0C">
      <w:pPr>
        <w:tabs>
          <w:tab w:val="left" w:pos="-720"/>
        </w:tabs>
        <w:suppressAutoHyphens/>
        <w:spacing w:line="240" w:lineRule="atLeast"/>
        <w:jc w:val="center"/>
        <w:rPr>
          <w:lang w:val="en-US"/>
        </w:rPr>
      </w:pPr>
      <w:r>
        <w:rPr>
          <w:lang w:val="en-US"/>
        </w:rPr>
        <w:sym w:font="Courier New" w:char="2551"/>
      </w:r>
      <w:r>
        <w:rPr>
          <w:lang w:val="en-US"/>
        </w:rPr>
        <w:t xml:space="preserve">     1      </w:t>
      </w:r>
      <w:r>
        <w:rPr>
          <w:lang w:val="en-US"/>
        </w:rPr>
        <w:sym w:font="Courier New" w:char="2502"/>
      </w:r>
      <w:r>
        <w:rPr>
          <w:lang w:val="en-US"/>
        </w:rPr>
        <w:t xml:space="preserve">   -0.39     </w:t>
      </w:r>
      <w:r>
        <w:rPr>
          <w:lang w:val="en-US"/>
        </w:rPr>
        <w:sym w:font="Courier New" w:char="2502"/>
      </w:r>
      <w:r>
        <w:rPr>
          <w:lang w:val="en-US"/>
        </w:rPr>
        <w:t xml:space="preserve">   0.16   </w:t>
      </w:r>
      <w:r>
        <w:rPr>
          <w:lang w:val="en-US"/>
        </w:rPr>
        <w:sym w:font="Courier New" w:char="2502"/>
      </w:r>
      <w:r>
        <w:rPr>
          <w:lang w:val="en-US"/>
        </w:rPr>
        <w:t xml:space="preserve">  14.00  </w:t>
      </w:r>
      <w:r>
        <w:rPr>
          <w:lang w:val="en-US"/>
        </w:rPr>
        <w:sym w:font="Courier New" w:char="2551"/>
      </w:r>
    </w:p>
    <w:p w:rsidR="00D66B0C" w:rsidRDefault="00D66B0C">
      <w:pPr>
        <w:tabs>
          <w:tab w:val="left" w:pos="-720"/>
        </w:tabs>
        <w:suppressAutoHyphens/>
        <w:spacing w:line="240" w:lineRule="atLeast"/>
        <w:jc w:val="center"/>
        <w:rPr>
          <w:lang w:val="en-US"/>
        </w:rPr>
      </w:pPr>
      <w:r>
        <w:rPr>
          <w:lang w:val="en-US"/>
        </w:rPr>
        <w:sym w:font="Courier New" w:char="2551"/>
      </w:r>
      <w:r>
        <w:rPr>
          <w:lang w:val="en-US"/>
        </w:rPr>
        <w:t xml:space="preserve">            </w:t>
      </w:r>
      <w:r>
        <w:rPr>
          <w:lang w:val="en-US"/>
        </w:rPr>
        <w:sym w:font="Courier New" w:char="2502"/>
      </w:r>
      <w:r>
        <w:rPr>
          <w:lang w:val="en-US"/>
        </w:rPr>
        <w:t xml:space="preserve">             </w:t>
      </w:r>
      <w:r>
        <w:rPr>
          <w:lang w:val="en-US"/>
        </w:rPr>
        <w:sym w:font="Courier New" w:char="2502"/>
      </w:r>
      <w:r>
        <w:rPr>
          <w:lang w:val="en-US"/>
        </w:rPr>
        <w:t xml:space="preserve">          </w:t>
      </w:r>
      <w:r>
        <w:rPr>
          <w:lang w:val="en-US"/>
        </w:rPr>
        <w:sym w:font="Courier New" w:char="2502"/>
      </w:r>
      <w:r>
        <w:rPr>
          <w:lang w:val="en-US"/>
        </w:rPr>
        <w:t xml:space="preserve">         </w:t>
      </w:r>
      <w:r>
        <w:rPr>
          <w:lang w:val="en-US"/>
        </w:rPr>
        <w:sym w:font="Courier New" w:char="2551"/>
      </w:r>
    </w:p>
    <w:p w:rsidR="00D66B0C" w:rsidRDefault="00D66B0C">
      <w:pPr>
        <w:tabs>
          <w:tab w:val="left" w:pos="-720"/>
        </w:tabs>
        <w:suppressAutoHyphens/>
        <w:spacing w:line="240" w:lineRule="atLeast"/>
        <w:jc w:val="center"/>
        <w:rPr>
          <w:lang w:val="en-US"/>
        </w:rPr>
      </w:pPr>
      <w:r>
        <w:rPr>
          <w:lang w:val="en-US"/>
        </w:rPr>
        <w:sym w:font="Courier New" w:char="2551"/>
      </w:r>
      <w:r>
        <w:rPr>
          <w:lang w:val="en-US"/>
        </w:rPr>
        <w:t xml:space="preserve">     2      </w:t>
      </w:r>
      <w:r>
        <w:rPr>
          <w:lang w:val="en-US"/>
        </w:rPr>
        <w:sym w:font="Courier New" w:char="2502"/>
      </w:r>
      <w:r>
        <w:rPr>
          <w:lang w:val="en-US"/>
        </w:rPr>
        <w:t xml:space="preserve">   -0.35     </w:t>
      </w:r>
      <w:r>
        <w:rPr>
          <w:lang w:val="en-US"/>
        </w:rPr>
        <w:sym w:font="Courier New" w:char="2502"/>
      </w:r>
      <w:r>
        <w:rPr>
          <w:lang w:val="en-US"/>
        </w:rPr>
        <w:t xml:space="preserve">   0.10   </w:t>
      </w:r>
      <w:r>
        <w:rPr>
          <w:lang w:val="en-US"/>
        </w:rPr>
        <w:sym w:font="Courier New" w:char="2502"/>
      </w:r>
      <w:r>
        <w:rPr>
          <w:lang w:val="en-US"/>
        </w:rPr>
        <w:t xml:space="preserve">   6.00  </w:t>
      </w:r>
      <w:r>
        <w:rPr>
          <w:lang w:val="en-US"/>
        </w:rPr>
        <w:sym w:font="Courier New" w:char="2551"/>
      </w:r>
    </w:p>
    <w:p w:rsidR="00D66B0C" w:rsidRDefault="00D66B0C">
      <w:pPr>
        <w:tabs>
          <w:tab w:val="left" w:pos="-720"/>
        </w:tabs>
        <w:suppressAutoHyphens/>
        <w:spacing w:line="240" w:lineRule="atLeast"/>
        <w:jc w:val="center"/>
        <w:rPr>
          <w:lang w:val="en-US"/>
        </w:rPr>
      </w:pPr>
      <w:r>
        <w:rPr>
          <w:lang w:val="en-US"/>
        </w:rPr>
        <w:sym w:font="Courier New" w:char="2551"/>
      </w:r>
      <w:r>
        <w:rPr>
          <w:lang w:val="en-US"/>
        </w:rPr>
        <w:t xml:space="preserve">            </w:t>
      </w:r>
      <w:r>
        <w:rPr>
          <w:lang w:val="en-US"/>
        </w:rPr>
        <w:sym w:font="Courier New" w:char="2502"/>
      </w:r>
      <w:r>
        <w:rPr>
          <w:lang w:val="en-US"/>
        </w:rPr>
        <w:t xml:space="preserve">             </w:t>
      </w:r>
      <w:r>
        <w:rPr>
          <w:lang w:val="en-US"/>
        </w:rPr>
        <w:sym w:font="Courier New" w:char="2502"/>
      </w:r>
      <w:r>
        <w:rPr>
          <w:lang w:val="en-US"/>
        </w:rPr>
        <w:t xml:space="preserve">          </w:t>
      </w:r>
      <w:r>
        <w:rPr>
          <w:lang w:val="en-US"/>
        </w:rPr>
        <w:sym w:font="Courier New" w:char="2502"/>
      </w:r>
      <w:r>
        <w:rPr>
          <w:lang w:val="en-US"/>
        </w:rPr>
        <w:t xml:space="preserve">         </w:t>
      </w:r>
      <w:r>
        <w:rPr>
          <w:lang w:val="en-US"/>
        </w:rPr>
        <w:sym w:font="Courier New" w:char="2551"/>
      </w:r>
    </w:p>
    <w:p w:rsidR="00D66B0C" w:rsidRDefault="00D66B0C">
      <w:pPr>
        <w:tabs>
          <w:tab w:val="left" w:pos="-720"/>
        </w:tabs>
        <w:suppressAutoHyphens/>
        <w:spacing w:line="240" w:lineRule="atLeast"/>
        <w:jc w:val="center"/>
        <w:rPr>
          <w:lang w:val="en-US"/>
        </w:rPr>
      </w:pPr>
      <w:r>
        <w:rPr>
          <w:lang w:val="en-US"/>
        </w:rPr>
        <w:sym w:font="Courier New" w:char="2551"/>
      </w:r>
      <w:r>
        <w:rPr>
          <w:lang w:val="en-US"/>
        </w:rPr>
        <w:t xml:space="preserve">     3      </w:t>
      </w:r>
      <w:r>
        <w:rPr>
          <w:lang w:val="en-US"/>
        </w:rPr>
        <w:sym w:font="Courier New" w:char="2502"/>
      </w:r>
      <w:r>
        <w:rPr>
          <w:lang w:val="en-US"/>
        </w:rPr>
        <w:t xml:space="preserve">   -0.02     </w:t>
      </w:r>
      <w:r>
        <w:rPr>
          <w:lang w:val="en-US"/>
        </w:rPr>
        <w:sym w:font="Courier New" w:char="2502"/>
      </w:r>
      <w:r>
        <w:rPr>
          <w:lang w:val="en-US"/>
        </w:rPr>
        <w:t xml:space="preserve">   0.40   </w:t>
      </w:r>
      <w:r>
        <w:rPr>
          <w:lang w:val="en-US"/>
        </w:rPr>
        <w:sym w:font="Courier New" w:char="2502"/>
      </w:r>
      <w:r>
        <w:rPr>
          <w:lang w:val="en-US"/>
        </w:rPr>
        <w:t xml:space="preserve">   6.00  </w:t>
      </w:r>
      <w:r>
        <w:rPr>
          <w:lang w:val="en-US"/>
        </w:rPr>
        <w:sym w:font="Courier New" w:char="2551"/>
      </w:r>
    </w:p>
    <w:p w:rsidR="00D66B0C" w:rsidRDefault="00D66B0C">
      <w:pPr>
        <w:tabs>
          <w:tab w:val="left" w:pos="-720"/>
        </w:tabs>
        <w:suppressAutoHyphens/>
        <w:spacing w:line="240" w:lineRule="atLeast"/>
        <w:jc w:val="center"/>
        <w:rPr>
          <w:lang w:val="en-US"/>
        </w:rPr>
      </w:pPr>
      <w:r>
        <w:rPr>
          <w:lang w:val="en-US"/>
        </w:rPr>
        <w:sym w:font="Courier New" w:char="2551"/>
      </w:r>
      <w:r>
        <w:rPr>
          <w:lang w:val="en-US"/>
        </w:rPr>
        <w:t xml:space="preserve">            </w:t>
      </w:r>
      <w:r>
        <w:rPr>
          <w:lang w:val="en-US"/>
        </w:rPr>
        <w:sym w:font="Courier New" w:char="2502"/>
      </w:r>
      <w:r>
        <w:rPr>
          <w:lang w:val="en-US"/>
        </w:rPr>
        <w:t xml:space="preserve">             </w:t>
      </w:r>
      <w:r>
        <w:rPr>
          <w:lang w:val="en-US"/>
        </w:rPr>
        <w:sym w:font="Courier New" w:char="2502"/>
      </w:r>
      <w:r>
        <w:rPr>
          <w:lang w:val="en-US"/>
        </w:rPr>
        <w:t xml:space="preserve">          </w:t>
      </w:r>
      <w:r>
        <w:rPr>
          <w:lang w:val="en-US"/>
        </w:rPr>
        <w:sym w:font="Courier New" w:char="2502"/>
      </w:r>
      <w:r>
        <w:rPr>
          <w:lang w:val="en-US"/>
        </w:rPr>
        <w:t xml:space="preserve">         </w:t>
      </w:r>
      <w:r>
        <w:rPr>
          <w:lang w:val="en-US"/>
        </w:rPr>
        <w:sym w:font="Courier New" w:char="2551"/>
      </w:r>
    </w:p>
    <w:p w:rsidR="00D66B0C" w:rsidRDefault="00D66B0C">
      <w:pPr>
        <w:tabs>
          <w:tab w:val="left" w:pos="-720"/>
        </w:tabs>
        <w:suppressAutoHyphens/>
        <w:spacing w:line="240" w:lineRule="atLeast"/>
        <w:jc w:val="center"/>
        <w:rPr>
          <w:lang w:val="en-US"/>
        </w:rPr>
      </w:pPr>
      <w:r>
        <w:rPr>
          <w:lang w:val="en-US"/>
        </w:rPr>
        <w:sym w:font="Courier New" w:char="2551"/>
      </w:r>
      <w:r>
        <w:rPr>
          <w:lang w:val="en-US"/>
        </w:rPr>
        <w:t xml:space="preserve">     4      </w:t>
      </w:r>
      <w:r>
        <w:rPr>
          <w:lang w:val="en-US"/>
        </w:rPr>
        <w:sym w:font="Courier New" w:char="2502"/>
      </w:r>
      <w:r>
        <w:rPr>
          <w:lang w:val="en-US"/>
        </w:rPr>
        <w:t xml:space="preserve">    0.29     </w:t>
      </w:r>
      <w:r>
        <w:rPr>
          <w:lang w:val="en-US"/>
        </w:rPr>
        <w:sym w:font="Courier New" w:char="2502"/>
      </w:r>
      <w:r>
        <w:rPr>
          <w:lang w:val="en-US"/>
        </w:rPr>
        <w:t xml:space="preserve">   0.06   </w:t>
      </w:r>
      <w:r>
        <w:rPr>
          <w:lang w:val="en-US"/>
        </w:rPr>
        <w:sym w:font="Courier New" w:char="2502"/>
      </w:r>
      <w:r>
        <w:rPr>
          <w:lang w:val="en-US"/>
        </w:rPr>
        <w:t xml:space="preserve">  31.00  </w:t>
      </w:r>
      <w:r>
        <w:rPr>
          <w:lang w:val="en-US"/>
        </w:rPr>
        <w:sym w:font="Courier New" w:char="2551"/>
      </w:r>
    </w:p>
    <w:p w:rsidR="00D66B0C" w:rsidRDefault="00D66B0C">
      <w:pPr>
        <w:tabs>
          <w:tab w:val="left" w:pos="-720"/>
        </w:tabs>
        <w:suppressAutoHyphens/>
        <w:spacing w:line="240" w:lineRule="atLeast"/>
        <w:jc w:val="center"/>
        <w:rPr>
          <w:lang w:val="en-US"/>
        </w:rPr>
      </w:pPr>
      <w:r>
        <w:rPr>
          <w:lang w:val="en-US"/>
        </w:rPr>
        <w:sym w:font="Courier New" w:char="2551"/>
      </w:r>
      <w:r>
        <w:rPr>
          <w:lang w:val="en-US"/>
        </w:rPr>
        <w:t xml:space="preserve">            </w:t>
      </w:r>
      <w:r>
        <w:rPr>
          <w:lang w:val="en-US"/>
        </w:rPr>
        <w:sym w:font="Courier New" w:char="2502"/>
      </w:r>
      <w:r>
        <w:rPr>
          <w:lang w:val="en-US"/>
        </w:rPr>
        <w:t xml:space="preserve">             </w:t>
      </w:r>
      <w:r>
        <w:rPr>
          <w:lang w:val="en-US"/>
        </w:rPr>
        <w:sym w:font="Courier New" w:char="2502"/>
      </w:r>
      <w:r>
        <w:rPr>
          <w:lang w:val="en-US"/>
        </w:rPr>
        <w:t xml:space="preserve">          </w:t>
      </w:r>
      <w:r>
        <w:rPr>
          <w:lang w:val="en-US"/>
        </w:rPr>
        <w:sym w:font="Courier New" w:char="2502"/>
      </w:r>
      <w:r>
        <w:rPr>
          <w:lang w:val="en-US"/>
        </w:rPr>
        <w:t xml:space="preserve">         </w:t>
      </w:r>
      <w:r>
        <w:rPr>
          <w:lang w:val="en-US"/>
        </w:rPr>
        <w:sym w:font="Courier New" w:char="2551"/>
      </w:r>
    </w:p>
    <w:p w:rsidR="00D66B0C" w:rsidRDefault="00D66B0C">
      <w:pPr>
        <w:tabs>
          <w:tab w:val="left" w:pos="-720"/>
        </w:tabs>
        <w:suppressAutoHyphens/>
        <w:spacing w:line="240" w:lineRule="atLeast"/>
        <w:jc w:val="center"/>
        <w:rPr>
          <w:lang w:val="en-US"/>
        </w:rPr>
      </w:pPr>
      <w:r>
        <w:rPr>
          <w:lang w:val="en-US"/>
        </w:rPr>
        <w:sym w:font="Courier New" w:char="2551"/>
      </w:r>
      <w:r>
        <w:rPr>
          <w:lang w:val="en-US"/>
        </w:rPr>
        <w:t xml:space="preserve">     5      </w:t>
      </w:r>
      <w:r>
        <w:rPr>
          <w:lang w:val="en-US"/>
        </w:rPr>
        <w:sym w:font="Courier New" w:char="2502"/>
      </w:r>
      <w:r>
        <w:rPr>
          <w:lang w:val="en-US"/>
        </w:rPr>
        <w:t xml:space="preserve">    0.33     </w:t>
      </w:r>
      <w:r>
        <w:rPr>
          <w:lang w:val="en-US"/>
        </w:rPr>
        <w:sym w:font="Courier New" w:char="2502"/>
      </w:r>
      <w:r>
        <w:rPr>
          <w:lang w:val="en-US"/>
        </w:rPr>
        <w:t xml:space="preserve">   0.08   </w:t>
      </w:r>
      <w:r>
        <w:rPr>
          <w:lang w:val="en-US"/>
        </w:rPr>
        <w:sym w:font="Courier New" w:char="2502"/>
      </w:r>
      <w:r>
        <w:rPr>
          <w:lang w:val="en-US"/>
        </w:rPr>
        <w:t xml:space="preserve">  16.00  </w:t>
      </w:r>
      <w:r>
        <w:rPr>
          <w:lang w:val="en-US"/>
        </w:rPr>
        <w:sym w:font="Courier New" w:char="2551"/>
      </w:r>
    </w:p>
    <w:p w:rsidR="00D66B0C" w:rsidRDefault="00D66B0C">
      <w:pPr>
        <w:tabs>
          <w:tab w:val="left" w:pos="-720"/>
        </w:tabs>
        <w:suppressAutoHyphens/>
        <w:spacing w:line="240" w:lineRule="atLeast"/>
        <w:jc w:val="center"/>
        <w:rPr>
          <w:lang w:val="en-US"/>
        </w:rPr>
      </w:pPr>
      <w:r>
        <w:rPr>
          <w:lang w:val="en-US"/>
        </w:rPr>
        <w:sym w:font="Courier New" w:char="2551"/>
      </w:r>
      <w:r>
        <w:rPr>
          <w:lang w:val="en-US"/>
        </w:rPr>
        <w:t xml:space="preserve">            </w:t>
      </w:r>
      <w:r>
        <w:rPr>
          <w:lang w:val="en-US"/>
        </w:rPr>
        <w:sym w:font="Courier New" w:char="2502"/>
      </w:r>
      <w:r>
        <w:rPr>
          <w:lang w:val="en-US"/>
        </w:rPr>
        <w:t xml:space="preserve">             </w:t>
      </w:r>
      <w:r>
        <w:rPr>
          <w:lang w:val="en-US"/>
        </w:rPr>
        <w:sym w:font="Courier New" w:char="2502"/>
      </w:r>
      <w:r>
        <w:rPr>
          <w:lang w:val="en-US"/>
        </w:rPr>
        <w:t xml:space="preserve">          </w:t>
      </w:r>
      <w:r>
        <w:rPr>
          <w:lang w:val="en-US"/>
        </w:rPr>
        <w:sym w:font="Courier New" w:char="2502"/>
      </w:r>
      <w:r>
        <w:rPr>
          <w:lang w:val="en-US"/>
        </w:rPr>
        <w:t xml:space="preserve">         </w:t>
      </w:r>
      <w:r>
        <w:rPr>
          <w:lang w:val="en-US"/>
        </w:rPr>
        <w:sym w:font="Courier New" w:char="2551"/>
      </w:r>
    </w:p>
    <w:p w:rsidR="00D66B0C" w:rsidRDefault="00D66B0C">
      <w:pPr>
        <w:tabs>
          <w:tab w:val="left" w:pos="-720"/>
        </w:tabs>
        <w:suppressAutoHyphens/>
        <w:spacing w:line="240" w:lineRule="atLeast"/>
        <w:jc w:val="center"/>
        <w:rPr>
          <w:lang w:val="en-US"/>
        </w:rPr>
      </w:pPr>
      <w:r>
        <w:rPr>
          <w:lang w:val="en-US"/>
        </w:rPr>
        <w:sym w:font="Courier New" w:char="2551"/>
      </w:r>
      <w:r>
        <w:rPr>
          <w:lang w:val="en-US"/>
        </w:rPr>
        <w:t xml:space="preserve">     6      </w:t>
      </w:r>
      <w:r>
        <w:rPr>
          <w:lang w:val="en-US"/>
        </w:rPr>
        <w:sym w:font="Courier New" w:char="2502"/>
      </w:r>
      <w:r>
        <w:rPr>
          <w:lang w:val="en-US"/>
        </w:rPr>
        <w:t xml:space="preserve">    0.70     </w:t>
      </w:r>
      <w:r>
        <w:rPr>
          <w:lang w:val="en-US"/>
        </w:rPr>
        <w:sym w:font="Courier New" w:char="2502"/>
      </w:r>
      <w:r>
        <w:rPr>
          <w:lang w:val="en-US"/>
        </w:rPr>
        <w:t xml:space="preserve">   0.02   </w:t>
      </w:r>
      <w:r>
        <w:rPr>
          <w:lang w:val="en-US"/>
        </w:rPr>
        <w:sym w:font="Courier New" w:char="2502"/>
      </w:r>
      <w:r>
        <w:rPr>
          <w:lang w:val="en-US"/>
        </w:rPr>
        <w:t xml:space="preserve">   2.00  </w:t>
      </w:r>
      <w:r>
        <w:rPr>
          <w:lang w:val="en-US"/>
        </w:rPr>
        <w:sym w:font="Courier New" w:char="2551"/>
      </w:r>
    </w:p>
    <w:p w:rsidR="00D66B0C" w:rsidRDefault="00D66B0C">
      <w:pPr>
        <w:tabs>
          <w:tab w:val="left" w:pos="-720"/>
        </w:tabs>
        <w:suppressAutoHyphens/>
        <w:spacing w:line="240" w:lineRule="atLeast"/>
        <w:jc w:val="center"/>
        <w:rPr>
          <w:lang w:val="en-US"/>
        </w:rPr>
      </w:pPr>
      <w:r>
        <w:rPr>
          <w:lang w:val="en-US"/>
        </w:rPr>
        <w:sym w:font="Courier New" w:char="255A"/>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67"/>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67"/>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67"/>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D"/>
      </w:r>
    </w:p>
    <w:p w:rsidR="00D66B0C" w:rsidRDefault="00D66B0C">
      <w:pPr>
        <w:tabs>
          <w:tab w:val="left" w:pos="-720"/>
        </w:tabs>
        <w:suppressAutoHyphens/>
        <w:spacing w:line="240" w:lineRule="atLeast"/>
        <w:jc w:val="center"/>
        <w:rPr>
          <w:lang w:val="en-US"/>
        </w:rPr>
      </w:pPr>
      <w:r>
        <w:rPr>
          <w:lang w:val="en-US"/>
        </w:rPr>
        <w:t xml:space="preserve">                   </w:t>
      </w:r>
    </w:p>
    <w:p w:rsidR="00D66B0C" w:rsidRDefault="00D66B0C">
      <w:pPr>
        <w:tabs>
          <w:tab w:val="left" w:pos="-720"/>
        </w:tabs>
        <w:suppressAutoHyphens/>
        <w:spacing w:line="240" w:lineRule="atLeast"/>
        <w:jc w:val="center"/>
        <w:rPr>
          <w:lang w:val="en-US"/>
        </w:rPr>
      </w:pPr>
    </w:p>
    <w:p w:rsidR="00D66B0C" w:rsidRDefault="00D66B0C">
      <w:pPr>
        <w:tabs>
          <w:tab w:val="left" w:pos="-720"/>
        </w:tabs>
        <w:suppressAutoHyphens/>
        <w:spacing w:line="240" w:lineRule="atLeast"/>
        <w:jc w:val="center"/>
        <w:rPr>
          <w:lang w:val="en-US"/>
        </w:rPr>
      </w:pPr>
    </w:p>
    <w:p w:rsidR="00D66B0C" w:rsidRDefault="00D66B0C">
      <w:pPr>
        <w:tabs>
          <w:tab w:val="left" w:pos="-720"/>
        </w:tabs>
        <w:suppressAutoHyphens/>
        <w:spacing w:line="240" w:lineRule="atLeast"/>
        <w:jc w:val="center"/>
        <w:rPr>
          <w:lang w:val="en-US"/>
        </w:rPr>
      </w:pPr>
    </w:p>
    <w:p w:rsidR="00D66B0C" w:rsidRDefault="00D66B0C">
      <w:pPr>
        <w:tabs>
          <w:tab w:val="left" w:pos="-720"/>
        </w:tabs>
        <w:suppressAutoHyphens/>
        <w:spacing w:line="240" w:lineRule="atLeast"/>
        <w:jc w:val="center"/>
        <w:rPr>
          <w:lang w:val="en-US"/>
        </w:rPr>
      </w:pPr>
    </w:p>
    <w:p w:rsidR="00D66B0C" w:rsidRDefault="00D66B0C">
      <w:pPr>
        <w:tabs>
          <w:tab w:val="left" w:pos="-720"/>
        </w:tabs>
        <w:suppressAutoHyphens/>
        <w:spacing w:line="240" w:lineRule="atLeast"/>
        <w:jc w:val="center"/>
        <w:rPr>
          <w:lang w:val="en-US"/>
        </w:rPr>
      </w:pPr>
    </w:p>
    <w:p w:rsidR="00D66B0C" w:rsidRDefault="00D66B0C">
      <w:pPr>
        <w:tabs>
          <w:tab w:val="left" w:pos="-720"/>
        </w:tabs>
        <w:suppressAutoHyphens/>
        <w:spacing w:line="240" w:lineRule="atLeast"/>
        <w:jc w:val="center"/>
        <w:rPr>
          <w:lang w:val="en-US"/>
        </w:rPr>
      </w:pPr>
    </w:p>
    <w:p w:rsidR="00D66B0C" w:rsidRDefault="00D66B0C">
      <w:pPr>
        <w:tabs>
          <w:tab w:val="left" w:pos="-720"/>
        </w:tabs>
        <w:suppressAutoHyphens/>
        <w:spacing w:line="240" w:lineRule="atLeast"/>
        <w:jc w:val="center"/>
        <w:rPr>
          <w:lang w:val="en-US"/>
        </w:rPr>
      </w:pPr>
    </w:p>
    <w:p w:rsidR="00D66B0C" w:rsidRDefault="00D66B0C">
      <w:pPr>
        <w:tabs>
          <w:tab w:val="left" w:pos="-720"/>
        </w:tabs>
        <w:suppressAutoHyphens/>
        <w:spacing w:line="240" w:lineRule="atLeast"/>
        <w:jc w:val="center"/>
        <w:rPr>
          <w:lang w:val="en-US"/>
        </w:rPr>
      </w:pPr>
    </w:p>
    <w:p w:rsidR="00D66B0C" w:rsidRDefault="00D66B0C">
      <w:pPr>
        <w:tabs>
          <w:tab w:val="left" w:pos="-720"/>
        </w:tabs>
        <w:suppressAutoHyphens/>
        <w:spacing w:line="240" w:lineRule="atLeast"/>
        <w:jc w:val="center"/>
        <w:rPr>
          <w:lang w:val="en-US"/>
        </w:rPr>
      </w:pPr>
    </w:p>
    <w:p w:rsidR="00D66B0C" w:rsidRDefault="00D66B0C">
      <w:pPr>
        <w:tabs>
          <w:tab w:val="left" w:pos="-720"/>
        </w:tabs>
        <w:suppressAutoHyphens/>
        <w:spacing w:line="240" w:lineRule="atLeast"/>
        <w:jc w:val="center"/>
        <w:rPr>
          <w:b/>
          <w:bCs/>
          <w:lang w:val="en-US"/>
        </w:rPr>
      </w:pPr>
      <w:r>
        <w:rPr>
          <w:b/>
          <w:bCs/>
          <w:sz w:val="29"/>
          <w:szCs w:val="29"/>
          <w:lang w:val="en-US"/>
        </w:rPr>
        <w:t>TABLA # 4</w:t>
      </w:r>
    </w:p>
    <w:p w:rsidR="00D66B0C" w:rsidRDefault="00D66B0C">
      <w:pPr>
        <w:tabs>
          <w:tab w:val="left" w:pos="-720"/>
        </w:tabs>
        <w:suppressAutoHyphens/>
        <w:spacing w:line="240" w:lineRule="atLeast"/>
        <w:jc w:val="center"/>
        <w:rPr>
          <w:b/>
          <w:bCs/>
          <w:lang w:val="en-US"/>
        </w:rPr>
      </w:pPr>
    </w:p>
    <w:p w:rsidR="00D66B0C" w:rsidRDefault="00D66B0C">
      <w:pPr>
        <w:tabs>
          <w:tab w:val="left" w:pos="-720"/>
        </w:tabs>
        <w:suppressAutoHyphens/>
        <w:spacing w:line="240" w:lineRule="atLeast"/>
        <w:jc w:val="center"/>
        <w:rPr>
          <w:lang w:val="en-US"/>
        </w:rPr>
      </w:pPr>
      <w:r>
        <w:rPr>
          <w:b/>
          <w:bCs/>
          <w:lang w:val="en-US"/>
        </w:rPr>
        <w:t>RESULTADOS DEL EXPERIMENTO EN PISCINAS</w:t>
      </w:r>
    </w:p>
    <w:p w:rsidR="00D66B0C" w:rsidRDefault="00D66B0C">
      <w:pPr>
        <w:tabs>
          <w:tab w:val="left" w:pos="-720"/>
        </w:tabs>
        <w:suppressAutoHyphens/>
        <w:spacing w:line="240" w:lineRule="atLeast"/>
        <w:jc w:val="center"/>
        <w:rPr>
          <w:lang w:val="en-US"/>
        </w:rPr>
      </w:pPr>
    </w:p>
    <w:p w:rsidR="00D66B0C" w:rsidRDefault="00D66B0C">
      <w:pPr>
        <w:tabs>
          <w:tab w:val="left" w:pos="-720"/>
        </w:tabs>
        <w:suppressAutoHyphens/>
        <w:spacing w:line="240" w:lineRule="atLeast"/>
        <w:jc w:val="center"/>
        <w:rPr>
          <w:lang w:val="en-US"/>
        </w:rPr>
      </w:pPr>
      <w:r>
        <w:rPr>
          <w:lang w:val="en-US"/>
        </w:rPr>
        <w:sym w:font="Courier New" w:char="2554"/>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64"/>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64"/>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64"/>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7"/>
      </w:r>
    </w:p>
    <w:p w:rsidR="00D66B0C" w:rsidRDefault="00D66B0C">
      <w:pPr>
        <w:tabs>
          <w:tab w:val="left" w:pos="-720"/>
        </w:tabs>
        <w:suppressAutoHyphens/>
        <w:spacing w:line="240" w:lineRule="atLeast"/>
        <w:jc w:val="center"/>
        <w:rPr>
          <w:lang w:val="en-US"/>
        </w:rPr>
      </w:pPr>
      <w:r>
        <w:rPr>
          <w:lang w:val="en-US"/>
        </w:rPr>
        <w:sym w:font="Courier New" w:char="2551"/>
      </w:r>
      <w:r>
        <w:rPr>
          <w:lang w:val="en-US"/>
        </w:rPr>
        <w:t xml:space="preserve">            </w:t>
      </w:r>
      <w:r>
        <w:rPr>
          <w:lang w:val="en-US"/>
        </w:rPr>
        <w:sym w:font="Courier New" w:char="2502"/>
      </w:r>
      <w:r>
        <w:rPr>
          <w:lang w:val="en-US"/>
        </w:rPr>
        <w:t xml:space="preserve">             </w:t>
      </w:r>
      <w:r>
        <w:rPr>
          <w:lang w:val="en-US"/>
        </w:rPr>
        <w:sym w:font="Courier New" w:char="2502"/>
      </w:r>
      <w:r>
        <w:rPr>
          <w:lang w:val="en-US"/>
        </w:rPr>
        <w:t xml:space="preserve">          </w:t>
      </w:r>
      <w:r>
        <w:rPr>
          <w:lang w:val="en-US"/>
        </w:rPr>
        <w:sym w:font="Courier New" w:char="2502"/>
      </w:r>
      <w:r>
        <w:rPr>
          <w:lang w:val="en-US"/>
        </w:rPr>
        <w:t xml:space="preserve">         </w:t>
      </w:r>
      <w:r>
        <w:rPr>
          <w:lang w:val="en-US"/>
        </w:rPr>
        <w:sym w:font="Courier New" w:char="2551"/>
      </w:r>
    </w:p>
    <w:p w:rsidR="00D66B0C" w:rsidRDefault="00D66B0C">
      <w:pPr>
        <w:tabs>
          <w:tab w:val="left" w:pos="-720"/>
        </w:tabs>
        <w:suppressAutoHyphens/>
        <w:spacing w:line="240" w:lineRule="atLeast"/>
        <w:jc w:val="center"/>
        <w:rPr>
          <w:lang w:val="en-US"/>
        </w:rPr>
      </w:pPr>
      <w:r>
        <w:rPr>
          <w:lang w:val="en-US"/>
        </w:rPr>
        <w:sym w:font="Courier New" w:char="2551"/>
      </w:r>
      <w:r>
        <w:rPr>
          <w:lang w:val="en-US"/>
        </w:rPr>
        <w:t xml:space="preserve"> I.G. MEDIO </w:t>
      </w:r>
      <w:r>
        <w:rPr>
          <w:lang w:val="en-US"/>
        </w:rPr>
        <w:sym w:font="Courier New" w:char="2502"/>
      </w:r>
      <w:r>
        <w:rPr>
          <w:lang w:val="en-US"/>
        </w:rPr>
        <w:t xml:space="preserve"> CREC. MEDIO </w:t>
      </w:r>
      <w:r>
        <w:rPr>
          <w:lang w:val="en-US"/>
        </w:rPr>
        <w:sym w:font="Courier New" w:char="2502"/>
      </w:r>
      <w:r>
        <w:rPr>
          <w:lang w:val="en-US"/>
        </w:rPr>
        <w:t xml:space="preserve"> VARIANZA </w:t>
      </w:r>
      <w:r>
        <w:rPr>
          <w:lang w:val="en-US"/>
        </w:rPr>
        <w:sym w:font="Courier New" w:char="2502"/>
      </w:r>
      <w:r>
        <w:rPr>
          <w:lang w:val="en-US"/>
        </w:rPr>
        <w:t xml:space="preserve">    N    </w:t>
      </w:r>
      <w:r>
        <w:rPr>
          <w:lang w:val="en-US"/>
        </w:rPr>
        <w:sym w:font="Courier New" w:char="2551"/>
      </w:r>
    </w:p>
    <w:p w:rsidR="00D66B0C" w:rsidRDefault="00D66B0C">
      <w:pPr>
        <w:tabs>
          <w:tab w:val="left" w:pos="-720"/>
        </w:tabs>
        <w:suppressAutoHyphens/>
        <w:spacing w:line="240" w:lineRule="atLeast"/>
        <w:jc w:val="center"/>
        <w:rPr>
          <w:lang w:val="en-US"/>
        </w:rPr>
      </w:pPr>
      <w:r>
        <w:rPr>
          <w:lang w:val="en-US"/>
        </w:rPr>
        <w:sym w:font="Courier New" w:char="256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6A"/>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6A"/>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6A"/>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63"/>
      </w:r>
    </w:p>
    <w:p w:rsidR="00D66B0C" w:rsidRDefault="00D66B0C">
      <w:pPr>
        <w:tabs>
          <w:tab w:val="left" w:pos="-720"/>
        </w:tabs>
        <w:suppressAutoHyphens/>
        <w:spacing w:line="240" w:lineRule="atLeast"/>
        <w:jc w:val="center"/>
        <w:rPr>
          <w:lang w:val="en-US"/>
        </w:rPr>
      </w:pPr>
      <w:r>
        <w:rPr>
          <w:lang w:val="en-US"/>
        </w:rPr>
        <w:sym w:font="Courier New" w:char="2551"/>
      </w:r>
      <w:r>
        <w:rPr>
          <w:lang w:val="en-US"/>
        </w:rPr>
        <w:t xml:space="preserve">   3.34     </w:t>
      </w:r>
      <w:r>
        <w:rPr>
          <w:lang w:val="en-US"/>
        </w:rPr>
        <w:sym w:font="Courier New" w:char="2502"/>
      </w:r>
      <w:r>
        <w:rPr>
          <w:lang w:val="en-US"/>
        </w:rPr>
        <w:t xml:space="preserve">    0.06     </w:t>
      </w:r>
      <w:r>
        <w:rPr>
          <w:lang w:val="en-US"/>
        </w:rPr>
        <w:sym w:font="Courier New" w:char="2502"/>
      </w:r>
      <w:r>
        <w:rPr>
          <w:lang w:val="en-US"/>
        </w:rPr>
        <w:t xml:space="preserve">   0.03   </w:t>
      </w:r>
      <w:r>
        <w:rPr>
          <w:lang w:val="en-US"/>
        </w:rPr>
        <w:sym w:font="Courier New" w:char="2502"/>
      </w:r>
      <w:r>
        <w:rPr>
          <w:lang w:val="en-US"/>
        </w:rPr>
        <w:t xml:space="preserve">   6.00  </w:t>
      </w:r>
      <w:r>
        <w:rPr>
          <w:lang w:val="en-US"/>
        </w:rPr>
        <w:sym w:font="Courier New" w:char="2551"/>
      </w:r>
    </w:p>
    <w:p w:rsidR="00D66B0C" w:rsidRDefault="00D66B0C">
      <w:pPr>
        <w:tabs>
          <w:tab w:val="left" w:pos="-720"/>
        </w:tabs>
        <w:suppressAutoHyphens/>
        <w:spacing w:line="240" w:lineRule="atLeast"/>
        <w:jc w:val="center"/>
        <w:rPr>
          <w:lang w:val="en-US"/>
        </w:rPr>
      </w:pPr>
      <w:r>
        <w:rPr>
          <w:lang w:val="en-US"/>
        </w:rPr>
        <w:sym w:font="Courier New" w:char="2551"/>
      </w:r>
      <w:r>
        <w:rPr>
          <w:lang w:val="en-US"/>
        </w:rPr>
        <w:t xml:space="preserve">            </w:t>
      </w:r>
      <w:r>
        <w:rPr>
          <w:lang w:val="en-US"/>
        </w:rPr>
        <w:sym w:font="Courier New" w:char="2502"/>
      </w:r>
      <w:r>
        <w:rPr>
          <w:lang w:val="en-US"/>
        </w:rPr>
        <w:t xml:space="preserve">             </w:t>
      </w:r>
      <w:r>
        <w:rPr>
          <w:lang w:val="en-US"/>
        </w:rPr>
        <w:sym w:font="Courier New" w:char="2502"/>
      </w:r>
      <w:r>
        <w:rPr>
          <w:lang w:val="en-US"/>
        </w:rPr>
        <w:t xml:space="preserve">          </w:t>
      </w:r>
      <w:r>
        <w:rPr>
          <w:lang w:val="en-US"/>
        </w:rPr>
        <w:sym w:font="Courier New" w:char="2502"/>
      </w:r>
      <w:r>
        <w:rPr>
          <w:lang w:val="en-US"/>
        </w:rPr>
        <w:t xml:space="preserve">         </w:t>
      </w:r>
      <w:r>
        <w:rPr>
          <w:lang w:val="en-US"/>
        </w:rPr>
        <w:sym w:font="Courier New" w:char="2551"/>
      </w:r>
    </w:p>
    <w:p w:rsidR="00D66B0C" w:rsidRDefault="00D66B0C">
      <w:pPr>
        <w:tabs>
          <w:tab w:val="left" w:pos="-720"/>
        </w:tabs>
        <w:suppressAutoHyphens/>
        <w:spacing w:line="240" w:lineRule="atLeast"/>
        <w:jc w:val="center"/>
        <w:rPr>
          <w:lang w:val="en-US"/>
        </w:rPr>
      </w:pPr>
      <w:r>
        <w:rPr>
          <w:lang w:val="en-US"/>
        </w:rPr>
        <w:sym w:font="Courier New" w:char="2551"/>
      </w:r>
      <w:r>
        <w:rPr>
          <w:lang w:val="en-US"/>
        </w:rPr>
        <w:t xml:space="preserve">   4.20     </w:t>
      </w:r>
      <w:r>
        <w:rPr>
          <w:lang w:val="en-US"/>
        </w:rPr>
        <w:sym w:font="Courier New" w:char="2502"/>
      </w:r>
      <w:r>
        <w:rPr>
          <w:lang w:val="en-US"/>
        </w:rPr>
        <w:t xml:space="preserve">    0.42     </w:t>
      </w:r>
      <w:r>
        <w:rPr>
          <w:lang w:val="en-US"/>
        </w:rPr>
        <w:sym w:font="Courier New" w:char="2502"/>
      </w:r>
      <w:r>
        <w:rPr>
          <w:lang w:val="en-US"/>
        </w:rPr>
        <w:t xml:space="preserve">   0.03   </w:t>
      </w:r>
      <w:r>
        <w:rPr>
          <w:lang w:val="en-US"/>
        </w:rPr>
        <w:sym w:font="Courier New" w:char="2502"/>
      </w:r>
      <w:r>
        <w:rPr>
          <w:lang w:val="en-US"/>
        </w:rPr>
        <w:t xml:space="preserve">  15.00  </w:t>
      </w:r>
      <w:r>
        <w:rPr>
          <w:lang w:val="en-US"/>
        </w:rPr>
        <w:sym w:font="Courier New" w:char="2551"/>
      </w:r>
    </w:p>
    <w:p w:rsidR="00D66B0C" w:rsidRDefault="00D66B0C">
      <w:pPr>
        <w:tabs>
          <w:tab w:val="left" w:pos="-720"/>
        </w:tabs>
        <w:suppressAutoHyphens/>
        <w:spacing w:line="240" w:lineRule="atLeast"/>
        <w:jc w:val="center"/>
        <w:rPr>
          <w:lang w:val="en-US"/>
        </w:rPr>
      </w:pPr>
      <w:r>
        <w:rPr>
          <w:lang w:val="en-US"/>
        </w:rPr>
        <w:sym w:font="Courier New" w:char="2551"/>
      </w:r>
      <w:r>
        <w:rPr>
          <w:lang w:val="en-US"/>
        </w:rPr>
        <w:t xml:space="preserve">            </w:t>
      </w:r>
      <w:r>
        <w:rPr>
          <w:lang w:val="en-US"/>
        </w:rPr>
        <w:sym w:font="Courier New" w:char="2502"/>
      </w:r>
      <w:r>
        <w:rPr>
          <w:lang w:val="en-US"/>
        </w:rPr>
        <w:t xml:space="preserve">             </w:t>
      </w:r>
      <w:r>
        <w:rPr>
          <w:lang w:val="en-US"/>
        </w:rPr>
        <w:sym w:font="Courier New" w:char="2502"/>
      </w:r>
      <w:r>
        <w:rPr>
          <w:lang w:val="en-US"/>
        </w:rPr>
        <w:t xml:space="preserve">          </w:t>
      </w:r>
      <w:r>
        <w:rPr>
          <w:lang w:val="en-US"/>
        </w:rPr>
        <w:sym w:font="Courier New" w:char="2502"/>
      </w:r>
      <w:r>
        <w:rPr>
          <w:lang w:val="en-US"/>
        </w:rPr>
        <w:t xml:space="preserve">         </w:t>
      </w:r>
      <w:r>
        <w:rPr>
          <w:lang w:val="en-US"/>
        </w:rPr>
        <w:sym w:font="Courier New" w:char="2551"/>
      </w:r>
    </w:p>
    <w:p w:rsidR="00D66B0C" w:rsidRDefault="00D66B0C">
      <w:pPr>
        <w:tabs>
          <w:tab w:val="left" w:pos="-720"/>
        </w:tabs>
        <w:suppressAutoHyphens/>
        <w:spacing w:line="240" w:lineRule="atLeast"/>
        <w:jc w:val="center"/>
        <w:rPr>
          <w:lang w:val="en-US"/>
        </w:rPr>
      </w:pPr>
      <w:r>
        <w:rPr>
          <w:lang w:val="en-US"/>
        </w:rPr>
        <w:sym w:font="Courier New" w:char="2551"/>
      </w:r>
      <w:r>
        <w:rPr>
          <w:lang w:val="en-US"/>
        </w:rPr>
        <w:t xml:space="preserve">   5.14     </w:t>
      </w:r>
      <w:r>
        <w:rPr>
          <w:lang w:val="en-US"/>
        </w:rPr>
        <w:sym w:font="Courier New" w:char="2502"/>
      </w:r>
      <w:r>
        <w:rPr>
          <w:lang w:val="en-US"/>
        </w:rPr>
        <w:t xml:space="preserve">    0.80     </w:t>
      </w:r>
      <w:r>
        <w:rPr>
          <w:lang w:val="en-US"/>
        </w:rPr>
        <w:sym w:font="Courier New" w:char="2502"/>
      </w:r>
      <w:r>
        <w:rPr>
          <w:lang w:val="en-US"/>
        </w:rPr>
        <w:t xml:space="preserve">   0.04   </w:t>
      </w:r>
      <w:r>
        <w:rPr>
          <w:lang w:val="en-US"/>
        </w:rPr>
        <w:sym w:font="Courier New" w:char="2502"/>
      </w:r>
      <w:r>
        <w:rPr>
          <w:lang w:val="en-US"/>
        </w:rPr>
        <w:t xml:space="preserve">  17.00  </w:t>
      </w:r>
      <w:r>
        <w:rPr>
          <w:lang w:val="en-US"/>
        </w:rPr>
        <w:sym w:font="Courier New" w:char="2551"/>
      </w:r>
    </w:p>
    <w:p w:rsidR="00D66B0C" w:rsidRDefault="00D66B0C">
      <w:pPr>
        <w:tabs>
          <w:tab w:val="left" w:pos="-720"/>
        </w:tabs>
        <w:suppressAutoHyphens/>
        <w:spacing w:line="240" w:lineRule="atLeast"/>
        <w:jc w:val="center"/>
        <w:rPr>
          <w:lang w:val="en-US"/>
        </w:rPr>
      </w:pPr>
      <w:r>
        <w:rPr>
          <w:lang w:val="en-US"/>
        </w:rPr>
        <w:sym w:font="Courier New" w:char="2551"/>
      </w:r>
      <w:r>
        <w:rPr>
          <w:lang w:val="en-US"/>
        </w:rPr>
        <w:t xml:space="preserve">            </w:t>
      </w:r>
      <w:r>
        <w:rPr>
          <w:lang w:val="en-US"/>
        </w:rPr>
        <w:sym w:font="Courier New" w:char="2502"/>
      </w:r>
      <w:r>
        <w:rPr>
          <w:lang w:val="en-US"/>
        </w:rPr>
        <w:t xml:space="preserve">             </w:t>
      </w:r>
      <w:r>
        <w:rPr>
          <w:lang w:val="en-US"/>
        </w:rPr>
        <w:sym w:font="Courier New" w:char="2502"/>
      </w:r>
      <w:r>
        <w:rPr>
          <w:lang w:val="en-US"/>
        </w:rPr>
        <w:t xml:space="preserve">          </w:t>
      </w:r>
      <w:r>
        <w:rPr>
          <w:lang w:val="en-US"/>
        </w:rPr>
        <w:sym w:font="Courier New" w:char="2502"/>
      </w:r>
      <w:r>
        <w:rPr>
          <w:lang w:val="en-US"/>
        </w:rPr>
        <w:t xml:space="preserve">         </w:t>
      </w:r>
      <w:r>
        <w:rPr>
          <w:lang w:val="en-US"/>
        </w:rPr>
        <w:sym w:font="Courier New" w:char="2551"/>
      </w:r>
    </w:p>
    <w:p w:rsidR="00D66B0C" w:rsidRDefault="00D66B0C">
      <w:pPr>
        <w:tabs>
          <w:tab w:val="left" w:pos="-720"/>
        </w:tabs>
        <w:suppressAutoHyphens/>
        <w:spacing w:line="240" w:lineRule="atLeast"/>
        <w:jc w:val="center"/>
        <w:rPr>
          <w:lang w:val="en-US"/>
        </w:rPr>
      </w:pPr>
      <w:r>
        <w:rPr>
          <w:lang w:val="en-US"/>
        </w:rPr>
        <w:sym w:font="Courier New" w:char="2551"/>
      </w:r>
      <w:r>
        <w:rPr>
          <w:lang w:val="en-US"/>
        </w:rPr>
        <w:t xml:space="preserve">   5.78     </w:t>
      </w:r>
      <w:r>
        <w:rPr>
          <w:lang w:val="en-US"/>
        </w:rPr>
        <w:sym w:font="Courier New" w:char="2502"/>
      </w:r>
      <w:r>
        <w:rPr>
          <w:lang w:val="en-US"/>
        </w:rPr>
        <w:t xml:space="preserve">    1.24     </w:t>
      </w:r>
      <w:r>
        <w:rPr>
          <w:lang w:val="en-US"/>
        </w:rPr>
        <w:sym w:font="Courier New" w:char="2502"/>
      </w:r>
      <w:r>
        <w:rPr>
          <w:lang w:val="en-US"/>
        </w:rPr>
        <w:t xml:space="preserve">   0.02   </w:t>
      </w:r>
      <w:r>
        <w:rPr>
          <w:lang w:val="en-US"/>
        </w:rPr>
        <w:sym w:font="Courier New" w:char="2502"/>
      </w:r>
      <w:r>
        <w:rPr>
          <w:lang w:val="en-US"/>
        </w:rPr>
        <w:t xml:space="preserve">   7.00  </w:t>
      </w:r>
      <w:r>
        <w:rPr>
          <w:lang w:val="en-US"/>
        </w:rPr>
        <w:sym w:font="Courier New" w:char="2551"/>
      </w:r>
    </w:p>
    <w:p w:rsidR="00D66B0C" w:rsidRDefault="00D66B0C">
      <w:pPr>
        <w:tabs>
          <w:tab w:val="left" w:pos="-720"/>
        </w:tabs>
        <w:suppressAutoHyphens/>
        <w:spacing w:line="240" w:lineRule="atLeast"/>
        <w:jc w:val="center"/>
        <w:rPr>
          <w:lang w:val="en-US"/>
        </w:rPr>
      </w:pPr>
      <w:r>
        <w:rPr>
          <w:lang w:val="en-US"/>
        </w:rPr>
        <w:sym w:font="Courier New" w:char="255A"/>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67"/>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67"/>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67"/>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0"/>
      </w:r>
      <w:r>
        <w:rPr>
          <w:lang w:val="en-US"/>
        </w:rPr>
        <w:sym w:font="Courier New" w:char="255D"/>
      </w:r>
    </w:p>
    <w:p w:rsidR="00D66B0C" w:rsidRDefault="00D66B0C">
      <w:pPr>
        <w:tabs>
          <w:tab w:val="left" w:pos="-720"/>
        </w:tabs>
        <w:suppressAutoHyphens/>
        <w:spacing w:line="240" w:lineRule="atLeast"/>
        <w:jc w:val="center"/>
        <w:rPr>
          <w:lang w:val="en-US"/>
        </w:rPr>
      </w:pPr>
      <w:r>
        <w:rPr>
          <w:lang w:val="en-US"/>
        </w:rPr>
        <w:t xml:space="preserve">          </w:t>
      </w:r>
    </w:p>
    <w:p w:rsidR="00D66B0C" w:rsidRDefault="00D66B0C">
      <w:pPr>
        <w:tabs>
          <w:tab w:val="left" w:pos="-720"/>
        </w:tabs>
        <w:suppressAutoHyphens/>
        <w:spacing w:line="240" w:lineRule="atLeast"/>
        <w:jc w:val="center"/>
        <w:rPr>
          <w:lang w:val="en-US"/>
        </w:rPr>
      </w:pPr>
    </w:p>
    <w:p w:rsidR="00D66B0C" w:rsidRDefault="00206B4B">
      <w:pPr>
        <w:framePr w:w="4620" w:h="3975" w:hSpace="240" w:vSpace="120" w:wrap="auto" w:vAnchor="text" w:hAnchor="margin" w:x="4377" w:y="121"/>
        <w:pBdr>
          <w:top w:val="single" w:sz="7" w:space="0" w:color="auto"/>
          <w:left w:val="single" w:sz="7" w:space="0" w:color="auto"/>
          <w:bottom w:val="single" w:sz="7" w:space="0" w:color="auto"/>
          <w:right w:val="single" w:sz="7" w:space="0" w:color="auto"/>
        </w:pBdr>
        <w:tabs>
          <w:tab w:val="left" w:pos="-720"/>
        </w:tabs>
        <w:suppressAutoHyphens/>
        <w:spacing w:line="240" w:lineRule="atLeast"/>
        <w:jc w:val="both"/>
        <w:rPr>
          <w:sz w:val="2"/>
          <w:szCs w:val="2"/>
          <w:lang w:val="en-US"/>
        </w:rPr>
      </w:pPr>
      <w:r>
        <w:rPr>
          <w:noProof/>
        </w:rPr>
        <w:drawing>
          <wp:inline distT="0" distB="0" distL="0" distR="0">
            <wp:extent cx="2821305" cy="22415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821305" cy="2241550"/>
                    </a:xfrm>
                    <a:prstGeom prst="rect">
                      <a:avLst/>
                    </a:prstGeom>
                    <a:noFill/>
                    <a:ln w="9525">
                      <a:noFill/>
                      <a:miter lim="800000"/>
                      <a:headEnd/>
                      <a:tailEnd/>
                    </a:ln>
                  </pic:spPr>
                </pic:pic>
              </a:graphicData>
            </a:graphic>
          </wp:inline>
        </w:drawing>
      </w:r>
    </w:p>
    <w:p w:rsidR="00D66B0C" w:rsidRDefault="00D66B0C">
      <w:pPr>
        <w:pStyle w:val="Ttulo"/>
        <w:framePr w:w="4620" w:h="3975" w:hSpace="240" w:vSpace="120" w:wrap="auto" w:vAnchor="text" w:hAnchor="margin" w:x="4377" w:y="121"/>
        <w:tabs>
          <w:tab w:val="left" w:pos="-720"/>
        </w:tabs>
        <w:suppressAutoHyphens/>
        <w:spacing w:line="240" w:lineRule="atLeast"/>
        <w:ind w:left="-30" w:right="-30"/>
        <w:jc w:val="both"/>
        <w:rPr>
          <w:spacing w:val="-3"/>
          <w:lang w:val="en-US"/>
        </w:rPr>
      </w:pPr>
      <w:r>
        <w:rPr>
          <w:vanish/>
          <w:spacing w:val="-3"/>
          <w:lang w:val="en-US"/>
        </w:rPr>
        <w:fldChar w:fldCharType="begin"/>
      </w:r>
      <w:r>
        <w:rPr>
          <w:vanish/>
          <w:spacing w:val="-3"/>
          <w:lang w:val="en-US"/>
        </w:rPr>
        <w:instrText>seq Figure  \* Arabic</w:instrText>
      </w:r>
      <w:r>
        <w:rPr>
          <w:vanish/>
          <w:spacing w:val="-3"/>
          <w:lang w:val="en-US"/>
        </w:rPr>
        <w:fldChar w:fldCharType="separate"/>
      </w:r>
      <w:r>
        <w:rPr>
          <w:vanish/>
          <w:spacing w:val="-3"/>
          <w:lang w:val="en-US"/>
        </w:rPr>
        <w:t>1</w:t>
      </w:r>
      <w:r>
        <w:rPr>
          <w:vanish/>
          <w:spacing w:val="-3"/>
          <w:lang w:val="en-US"/>
        </w:rPr>
        <w:fldChar w:fldCharType="end"/>
      </w:r>
      <w:r>
        <w:rPr>
          <w:spacing w:val="-3"/>
          <w:lang w:val="en-US"/>
        </w:rPr>
        <w:t>Figura # 1 resultados en tanques</w:t>
      </w:r>
    </w:p>
    <w:p w:rsidR="00D66B0C" w:rsidRDefault="00D66B0C">
      <w:pPr>
        <w:tabs>
          <w:tab w:val="left" w:pos="-720"/>
        </w:tabs>
        <w:suppressAutoHyphens/>
        <w:spacing w:line="240" w:lineRule="atLeast"/>
        <w:jc w:val="center"/>
        <w:rPr>
          <w:lang w:val="en-US"/>
        </w:rPr>
      </w:pPr>
      <w:r>
        <w:rPr>
          <w:lang w:val="en-US"/>
        </w:rPr>
        <w:t xml:space="preserve">           </w:t>
      </w:r>
    </w:p>
    <w:p w:rsidR="00D66B0C" w:rsidRDefault="00D66B0C">
      <w:pPr>
        <w:tabs>
          <w:tab w:val="left" w:pos="-720"/>
        </w:tabs>
        <w:suppressAutoHyphens/>
        <w:spacing w:line="240" w:lineRule="atLeast"/>
        <w:jc w:val="center"/>
        <w:rPr>
          <w:lang w:val="en-US"/>
        </w:rPr>
      </w:pPr>
    </w:p>
    <w:p w:rsidR="00D66B0C" w:rsidRDefault="00D66B0C">
      <w:pPr>
        <w:tabs>
          <w:tab w:val="left" w:pos="-720"/>
        </w:tabs>
        <w:suppressAutoHyphens/>
        <w:spacing w:line="240" w:lineRule="atLeast"/>
        <w:jc w:val="center"/>
        <w:rPr>
          <w:lang w:val="en-US"/>
        </w:rPr>
      </w:pPr>
    </w:p>
    <w:p w:rsidR="00D66B0C" w:rsidRDefault="00D66B0C">
      <w:pPr>
        <w:tabs>
          <w:tab w:val="left" w:pos="-720"/>
        </w:tabs>
        <w:suppressAutoHyphens/>
        <w:spacing w:line="240" w:lineRule="atLeast"/>
        <w:jc w:val="center"/>
        <w:rPr>
          <w:lang w:val="en-US"/>
        </w:rPr>
      </w:pPr>
    </w:p>
    <w:p w:rsidR="00D66B0C" w:rsidRDefault="00D66B0C">
      <w:pPr>
        <w:tabs>
          <w:tab w:val="left" w:pos="-720"/>
        </w:tabs>
        <w:suppressAutoHyphens/>
        <w:spacing w:line="240" w:lineRule="atLeast"/>
        <w:jc w:val="center"/>
        <w:rPr>
          <w:lang w:val="en-US"/>
        </w:rPr>
      </w:pPr>
    </w:p>
    <w:p w:rsidR="00D66B0C" w:rsidRDefault="00D66B0C">
      <w:pPr>
        <w:tabs>
          <w:tab w:val="left" w:pos="-720"/>
        </w:tabs>
        <w:suppressAutoHyphens/>
        <w:spacing w:line="240" w:lineRule="atLeast"/>
        <w:jc w:val="center"/>
        <w:rPr>
          <w:lang w:val="en-US"/>
        </w:rPr>
      </w:pPr>
    </w:p>
    <w:p w:rsidR="00D66B0C" w:rsidRDefault="00D66B0C">
      <w:pPr>
        <w:tabs>
          <w:tab w:val="left" w:pos="-720"/>
        </w:tabs>
        <w:suppressAutoHyphens/>
        <w:spacing w:line="240" w:lineRule="atLeast"/>
        <w:jc w:val="center"/>
        <w:rPr>
          <w:lang w:val="en-US"/>
        </w:rPr>
      </w:pPr>
    </w:p>
    <w:p w:rsidR="00D66B0C" w:rsidRDefault="00D66B0C">
      <w:pPr>
        <w:tabs>
          <w:tab w:val="left" w:pos="-720"/>
        </w:tabs>
        <w:suppressAutoHyphens/>
        <w:spacing w:line="240" w:lineRule="atLeast"/>
        <w:jc w:val="center"/>
        <w:rPr>
          <w:lang w:val="en-US"/>
        </w:rPr>
      </w:pPr>
    </w:p>
    <w:p w:rsidR="00D66B0C" w:rsidRDefault="00D66B0C">
      <w:pPr>
        <w:tabs>
          <w:tab w:val="left" w:pos="-720"/>
        </w:tabs>
        <w:suppressAutoHyphens/>
        <w:spacing w:line="240" w:lineRule="atLeast"/>
        <w:jc w:val="center"/>
        <w:rPr>
          <w:lang w:val="en-US"/>
        </w:rPr>
      </w:pPr>
    </w:p>
    <w:p w:rsidR="00D66B0C" w:rsidRDefault="00D66B0C">
      <w:pPr>
        <w:tabs>
          <w:tab w:val="left" w:pos="-720"/>
        </w:tabs>
        <w:suppressAutoHyphens/>
        <w:spacing w:line="240" w:lineRule="atLeast"/>
        <w:jc w:val="center"/>
        <w:rPr>
          <w:lang w:val="en-US"/>
        </w:rPr>
      </w:pPr>
    </w:p>
    <w:p w:rsidR="00D66B0C" w:rsidRDefault="00D66B0C">
      <w:pPr>
        <w:tabs>
          <w:tab w:val="left" w:pos="-720"/>
        </w:tabs>
        <w:suppressAutoHyphens/>
        <w:spacing w:line="240" w:lineRule="atLeast"/>
        <w:jc w:val="center"/>
        <w:rPr>
          <w:lang w:val="en-US"/>
        </w:rPr>
      </w:pPr>
    </w:p>
    <w:p w:rsidR="00D66B0C" w:rsidRDefault="00D66B0C">
      <w:pPr>
        <w:tabs>
          <w:tab w:val="left" w:pos="-720"/>
        </w:tabs>
        <w:suppressAutoHyphens/>
        <w:spacing w:line="240" w:lineRule="atLeast"/>
        <w:jc w:val="center"/>
        <w:rPr>
          <w:lang w:val="en-US"/>
        </w:rPr>
      </w:pPr>
    </w:p>
    <w:p w:rsidR="00D66B0C" w:rsidRDefault="00D66B0C">
      <w:pPr>
        <w:tabs>
          <w:tab w:val="left" w:pos="-720"/>
        </w:tabs>
        <w:suppressAutoHyphens/>
        <w:spacing w:line="240" w:lineRule="atLeast"/>
        <w:jc w:val="center"/>
        <w:rPr>
          <w:lang w:val="en-US"/>
        </w:rPr>
      </w:pPr>
    </w:p>
    <w:p w:rsidR="00D66B0C" w:rsidRDefault="00D66B0C">
      <w:pPr>
        <w:tabs>
          <w:tab w:val="left" w:pos="-720"/>
        </w:tabs>
        <w:suppressAutoHyphens/>
        <w:spacing w:line="240" w:lineRule="atLeast"/>
        <w:jc w:val="center"/>
        <w:rPr>
          <w:lang w:val="en-US"/>
        </w:rPr>
      </w:pPr>
    </w:p>
    <w:p w:rsidR="00D66B0C" w:rsidRDefault="00D66B0C">
      <w:pPr>
        <w:tabs>
          <w:tab w:val="left" w:pos="-720"/>
        </w:tabs>
        <w:suppressAutoHyphens/>
        <w:spacing w:line="240" w:lineRule="atLeast"/>
        <w:jc w:val="center"/>
        <w:rPr>
          <w:lang w:val="en-US"/>
        </w:rPr>
      </w:pPr>
    </w:p>
    <w:p w:rsidR="00D66B0C" w:rsidRDefault="00D66B0C">
      <w:pPr>
        <w:tabs>
          <w:tab w:val="left" w:pos="-720"/>
        </w:tabs>
        <w:suppressAutoHyphens/>
        <w:spacing w:line="240" w:lineRule="atLeast"/>
        <w:jc w:val="center"/>
        <w:rPr>
          <w:lang w:val="en-US"/>
        </w:rPr>
      </w:pPr>
    </w:p>
    <w:p w:rsidR="00D66B0C" w:rsidRDefault="00D66B0C">
      <w:pPr>
        <w:tabs>
          <w:tab w:val="left" w:pos="-720"/>
        </w:tabs>
        <w:suppressAutoHyphens/>
        <w:spacing w:line="240" w:lineRule="atLeast"/>
        <w:jc w:val="center"/>
        <w:rPr>
          <w:lang w:val="en-US"/>
        </w:rPr>
      </w:pPr>
    </w:p>
    <w:p w:rsidR="00D66B0C" w:rsidRDefault="00D66B0C">
      <w:pPr>
        <w:tabs>
          <w:tab w:val="left" w:pos="-720"/>
        </w:tabs>
        <w:suppressAutoHyphens/>
        <w:spacing w:line="240" w:lineRule="atLeast"/>
        <w:jc w:val="center"/>
        <w:rPr>
          <w:lang w:val="en-US"/>
        </w:rPr>
      </w:pPr>
    </w:p>
    <w:p w:rsidR="00D66B0C" w:rsidRDefault="00D66B0C">
      <w:pPr>
        <w:tabs>
          <w:tab w:val="left" w:pos="-720"/>
        </w:tabs>
        <w:suppressAutoHyphens/>
        <w:spacing w:line="240" w:lineRule="atLeast"/>
        <w:jc w:val="center"/>
        <w:rPr>
          <w:lang w:val="en-US"/>
        </w:rPr>
      </w:pPr>
    </w:p>
    <w:p w:rsidR="00D66B0C" w:rsidRDefault="00D66B0C">
      <w:pPr>
        <w:tabs>
          <w:tab w:val="left" w:pos="-720"/>
        </w:tabs>
        <w:suppressAutoHyphens/>
        <w:spacing w:line="240" w:lineRule="atLeast"/>
        <w:jc w:val="center"/>
        <w:rPr>
          <w:lang w:val="en-US"/>
        </w:rPr>
      </w:pPr>
    </w:p>
    <w:p w:rsidR="00D66B0C" w:rsidRDefault="00D66B0C">
      <w:pPr>
        <w:tabs>
          <w:tab w:val="left" w:pos="-720"/>
        </w:tabs>
        <w:suppressAutoHyphens/>
        <w:spacing w:line="240" w:lineRule="atLeast"/>
        <w:jc w:val="center"/>
        <w:rPr>
          <w:lang w:val="en-US"/>
        </w:rPr>
      </w:pPr>
    </w:p>
    <w:p w:rsidR="00D66B0C" w:rsidRDefault="00206B4B">
      <w:pPr>
        <w:framePr w:w="4620" w:h="4047" w:hSpace="240" w:vSpace="120" w:wrap="auto" w:vAnchor="text" w:hAnchor="margin" w:x="4377" w:y="121"/>
        <w:pBdr>
          <w:top w:val="single" w:sz="7" w:space="0" w:color="auto"/>
          <w:left w:val="single" w:sz="7" w:space="0" w:color="auto"/>
          <w:bottom w:val="single" w:sz="7" w:space="0" w:color="auto"/>
          <w:right w:val="single" w:sz="7" w:space="0" w:color="auto"/>
        </w:pBdr>
        <w:tabs>
          <w:tab w:val="left" w:pos="-720"/>
        </w:tabs>
        <w:suppressAutoHyphens/>
        <w:spacing w:line="240" w:lineRule="atLeast"/>
        <w:jc w:val="both"/>
        <w:rPr>
          <w:sz w:val="2"/>
          <w:szCs w:val="2"/>
          <w:lang w:val="en-US"/>
        </w:rPr>
      </w:pPr>
      <w:r>
        <w:rPr>
          <w:noProof/>
        </w:rPr>
        <w:drawing>
          <wp:inline distT="0" distB="0" distL="0" distR="0">
            <wp:extent cx="2832100" cy="2297430"/>
            <wp:effectExtent l="1905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832100" cy="2297430"/>
                    </a:xfrm>
                    <a:prstGeom prst="rect">
                      <a:avLst/>
                    </a:prstGeom>
                    <a:noFill/>
                    <a:ln w="9525">
                      <a:noFill/>
                      <a:miter lim="800000"/>
                      <a:headEnd/>
                      <a:tailEnd/>
                    </a:ln>
                  </pic:spPr>
                </pic:pic>
              </a:graphicData>
            </a:graphic>
          </wp:inline>
        </w:drawing>
      </w:r>
    </w:p>
    <w:p w:rsidR="00D66B0C" w:rsidRDefault="00D66B0C">
      <w:pPr>
        <w:pStyle w:val="Ttulo"/>
        <w:framePr w:w="4620" w:h="4047" w:hSpace="240" w:vSpace="120" w:wrap="auto" w:vAnchor="text" w:hAnchor="margin" w:x="4377" w:y="121"/>
        <w:tabs>
          <w:tab w:val="left" w:pos="-720"/>
        </w:tabs>
        <w:suppressAutoHyphens/>
        <w:spacing w:line="240" w:lineRule="atLeast"/>
        <w:ind w:left="-30" w:right="-30"/>
        <w:jc w:val="both"/>
        <w:rPr>
          <w:spacing w:val="-3"/>
          <w:lang w:val="en-US"/>
        </w:rPr>
      </w:pPr>
      <w:r>
        <w:rPr>
          <w:vanish/>
          <w:spacing w:val="-3"/>
          <w:lang w:val="en-US"/>
        </w:rPr>
        <w:fldChar w:fldCharType="begin"/>
      </w:r>
      <w:r>
        <w:rPr>
          <w:vanish/>
          <w:spacing w:val="-3"/>
          <w:lang w:val="en-US"/>
        </w:rPr>
        <w:instrText>seq Figure  \* Arabic</w:instrText>
      </w:r>
      <w:r>
        <w:rPr>
          <w:vanish/>
          <w:spacing w:val="-3"/>
          <w:lang w:val="en-US"/>
        </w:rPr>
        <w:fldChar w:fldCharType="separate"/>
      </w:r>
      <w:r>
        <w:rPr>
          <w:vanish/>
          <w:spacing w:val="-3"/>
          <w:lang w:val="en-US"/>
        </w:rPr>
        <w:t>2</w:t>
      </w:r>
      <w:r>
        <w:rPr>
          <w:vanish/>
          <w:spacing w:val="-3"/>
          <w:lang w:val="en-US"/>
        </w:rPr>
        <w:fldChar w:fldCharType="end"/>
      </w:r>
      <w:r>
        <w:rPr>
          <w:spacing w:val="-3"/>
          <w:lang w:val="en-US"/>
        </w:rPr>
        <w:t>Figura # 2 Resultados en Piscinas</w:t>
      </w:r>
    </w:p>
    <w:p w:rsidR="00D66B0C" w:rsidRDefault="00D66B0C">
      <w:pPr>
        <w:tabs>
          <w:tab w:val="left" w:pos="-720"/>
        </w:tabs>
        <w:suppressAutoHyphens/>
        <w:spacing w:line="240" w:lineRule="atLeast"/>
        <w:jc w:val="center"/>
        <w:rPr>
          <w:lang w:val="en-US"/>
        </w:rPr>
      </w:pPr>
    </w:p>
    <w:p w:rsidR="00D66B0C" w:rsidRDefault="00D66B0C">
      <w:pPr>
        <w:tabs>
          <w:tab w:val="left" w:pos="-720"/>
        </w:tabs>
        <w:suppressAutoHyphens/>
        <w:spacing w:line="240" w:lineRule="atLeast"/>
        <w:jc w:val="center"/>
        <w:rPr>
          <w:lang w:val="en-US"/>
        </w:rPr>
      </w:pPr>
    </w:p>
    <w:p w:rsidR="00D66B0C" w:rsidRDefault="00D66B0C">
      <w:pPr>
        <w:tabs>
          <w:tab w:val="left" w:pos="-720"/>
        </w:tabs>
        <w:suppressAutoHyphens/>
        <w:spacing w:line="240" w:lineRule="atLeast"/>
        <w:jc w:val="center"/>
        <w:rPr>
          <w:lang w:val="en-US"/>
        </w:rPr>
      </w:pPr>
    </w:p>
    <w:p w:rsidR="00D66B0C" w:rsidRDefault="00D66B0C">
      <w:pPr>
        <w:tabs>
          <w:tab w:val="left" w:pos="-720"/>
        </w:tabs>
        <w:suppressAutoHyphens/>
        <w:spacing w:line="240" w:lineRule="atLeast"/>
        <w:jc w:val="center"/>
        <w:rPr>
          <w:lang w:val="en-US"/>
        </w:rPr>
      </w:pPr>
    </w:p>
    <w:p w:rsidR="00D66B0C" w:rsidRDefault="00D66B0C">
      <w:pPr>
        <w:tabs>
          <w:tab w:val="left" w:pos="-720"/>
        </w:tabs>
        <w:suppressAutoHyphens/>
        <w:spacing w:line="240" w:lineRule="atLeast"/>
        <w:jc w:val="center"/>
        <w:rPr>
          <w:lang w:val="en-US"/>
        </w:rPr>
      </w:pPr>
    </w:p>
    <w:p w:rsidR="00D66B0C" w:rsidRDefault="00D66B0C">
      <w:pPr>
        <w:tabs>
          <w:tab w:val="left" w:pos="-720"/>
        </w:tabs>
        <w:suppressAutoHyphens/>
        <w:spacing w:line="240" w:lineRule="atLeast"/>
        <w:jc w:val="center"/>
        <w:rPr>
          <w:lang w:val="en-US"/>
        </w:rPr>
      </w:pPr>
    </w:p>
    <w:p w:rsidR="00D66B0C" w:rsidRDefault="00D66B0C">
      <w:pPr>
        <w:tabs>
          <w:tab w:val="left" w:pos="-720"/>
        </w:tabs>
        <w:suppressAutoHyphens/>
        <w:spacing w:line="240" w:lineRule="atLeast"/>
        <w:jc w:val="center"/>
        <w:rPr>
          <w:lang w:val="en-US"/>
        </w:rPr>
      </w:pPr>
    </w:p>
    <w:p w:rsidR="00D66B0C" w:rsidRDefault="00D66B0C">
      <w:pPr>
        <w:tabs>
          <w:tab w:val="left" w:pos="-720"/>
        </w:tabs>
        <w:suppressAutoHyphens/>
        <w:spacing w:line="240" w:lineRule="atLeast"/>
        <w:jc w:val="center"/>
        <w:rPr>
          <w:lang w:val="en-US"/>
        </w:rPr>
      </w:pPr>
    </w:p>
    <w:p w:rsidR="00D66B0C" w:rsidRDefault="00D66B0C">
      <w:pPr>
        <w:tabs>
          <w:tab w:val="left" w:pos="-720"/>
        </w:tabs>
        <w:suppressAutoHyphens/>
        <w:spacing w:line="240" w:lineRule="atLeast"/>
        <w:jc w:val="center"/>
        <w:rPr>
          <w:lang w:val="en-US"/>
        </w:rPr>
      </w:pPr>
    </w:p>
    <w:p w:rsidR="00D66B0C" w:rsidRDefault="00D66B0C">
      <w:pPr>
        <w:tabs>
          <w:tab w:val="left" w:pos="-720"/>
        </w:tabs>
        <w:suppressAutoHyphens/>
        <w:spacing w:line="240" w:lineRule="atLeast"/>
        <w:jc w:val="center"/>
        <w:rPr>
          <w:lang w:val="en-US"/>
        </w:rPr>
      </w:pPr>
    </w:p>
    <w:p w:rsidR="00D66B0C" w:rsidRDefault="00D66B0C">
      <w:pPr>
        <w:tabs>
          <w:tab w:val="left" w:pos="-720"/>
        </w:tabs>
        <w:suppressAutoHyphens/>
        <w:spacing w:line="240" w:lineRule="atLeast"/>
        <w:jc w:val="center"/>
        <w:rPr>
          <w:lang w:val="en-US"/>
        </w:rPr>
      </w:pPr>
    </w:p>
    <w:p w:rsidR="00D66B0C" w:rsidRDefault="00D66B0C">
      <w:pPr>
        <w:tabs>
          <w:tab w:val="left" w:pos="-720"/>
        </w:tabs>
        <w:suppressAutoHyphens/>
        <w:spacing w:line="240" w:lineRule="atLeast"/>
        <w:jc w:val="center"/>
        <w:rPr>
          <w:lang w:val="en-US"/>
        </w:rPr>
      </w:pPr>
    </w:p>
    <w:p w:rsidR="00D66B0C" w:rsidRDefault="00D66B0C">
      <w:pPr>
        <w:tabs>
          <w:tab w:val="left" w:pos="-720"/>
        </w:tabs>
        <w:suppressAutoHyphens/>
        <w:spacing w:line="240" w:lineRule="atLeast"/>
        <w:jc w:val="center"/>
        <w:rPr>
          <w:lang w:val="en-US"/>
        </w:rPr>
      </w:pPr>
    </w:p>
    <w:p w:rsidR="00D66B0C" w:rsidRDefault="00D66B0C">
      <w:pPr>
        <w:tabs>
          <w:tab w:val="left" w:pos="-720"/>
        </w:tabs>
        <w:suppressAutoHyphens/>
        <w:spacing w:line="240" w:lineRule="atLeast"/>
        <w:jc w:val="center"/>
        <w:rPr>
          <w:lang w:val="en-US"/>
        </w:rPr>
      </w:pPr>
    </w:p>
    <w:p w:rsidR="00D66B0C" w:rsidRDefault="00D66B0C">
      <w:pPr>
        <w:tabs>
          <w:tab w:val="left" w:pos="-720"/>
        </w:tabs>
        <w:suppressAutoHyphens/>
        <w:spacing w:line="240" w:lineRule="atLeast"/>
        <w:jc w:val="center"/>
        <w:rPr>
          <w:lang w:val="en-US"/>
        </w:rPr>
      </w:pPr>
    </w:p>
    <w:p w:rsidR="00D66B0C" w:rsidRDefault="00D66B0C">
      <w:pPr>
        <w:tabs>
          <w:tab w:val="left" w:pos="-720"/>
        </w:tabs>
        <w:suppressAutoHyphens/>
        <w:spacing w:line="240" w:lineRule="atLeast"/>
        <w:jc w:val="center"/>
        <w:rPr>
          <w:lang w:val="en-US"/>
        </w:rPr>
      </w:pPr>
    </w:p>
    <w:p w:rsidR="00D66B0C" w:rsidRDefault="00D66B0C">
      <w:pPr>
        <w:tabs>
          <w:tab w:val="left" w:pos="-720"/>
        </w:tabs>
        <w:suppressAutoHyphens/>
        <w:spacing w:line="240" w:lineRule="atLeast"/>
        <w:jc w:val="center"/>
        <w:rPr>
          <w:lang w:val="en-US"/>
        </w:rPr>
      </w:pPr>
    </w:p>
    <w:p w:rsidR="00D66B0C" w:rsidRDefault="00D66B0C">
      <w:pPr>
        <w:tabs>
          <w:tab w:val="left" w:pos="-720"/>
        </w:tabs>
        <w:suppressAutoHyphens/>
        <w:spacing w:line="240" w:lineRule="atLeast"/>
        <w:jc w:val="center"/>
        <w:rPr>
          <w:lang w:val="en-US"/>
        </w:rPr>
      </w:pPr>
    </w:p>
    <w:p w:rsidR="00D66B0C" w:rsidRDefault="00D66B0C">
      <w:pPr>
        <w:tabs>
          <w:tab w:val="left" w:pos="-720"/>
        </w:tabs>
        <w:suppressAutoHyphens/>
        <w:spacing w:line="240" w:lineRule="atLeast"/>
        <w:jc w:val="center"/>
        <w:rPr>
          <w:lang w:val="en-US"/>
        </w:rPr>
      </w:pPr>
      <w:r>
        <w:rPr>
          <w:lang w:val="en-US"/>
        </w:rPr>
        <w:t xml:space="preserve"> </w:t>
      </w:r>
    </w:p>
    <w:sectPr w:rsidR="00D66B0C" w:rsidSect="00D66B0C">
      <w:pgSz w:w="11906" w:h="16838"/>
      <w:pgMar w:top="1440" w:right="1440" w:bottom="1440" w:left="1440" w:header="1440" w:footer="144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97F" w:rsidRDefault="0087497F">
      <w:pPr>
        <w:spacing w:line="20" w:lineRule="exact"/>
      </w:pPr>
    </w:p>
  </w:endnote>
  <w:endnote w:type="continuationSeparator" w:id="0">
    <w:p w:rsidR="0087497F" w:rsidRDefault="0087497F" w:rsidP="00D66B0C">
      <w:r>
        <w:t xml:space="preserve"> </w:t>
      </w:r>
    </w:p>
  </w:endnote>
  <w:endnote w:type="continuationNotice" w:id="1">
    <w:p w:rsidR="0087497F" w:rsidRDefault="0087497F" w:rsidP="00D66B0C">
      <w:r>
        <w:t xml:space="preserve"> </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97F" w:rsidRDefault="0087497F" w:rsidP="00D66B0C">
      <w:r>
        <w:separator/>
      </w:r>
    </w:p>
  </w:footnote>
  <w:footnote w:type="continuationSeparator" w:id="0">
    <w:p w:rsidR="0087497F" w:rsidRDefault="0087497F" w:rsidP="00D66B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bordersDoNotSurroundHeader/>
  <w:bordersDoNotSurroundFooter/>
  <w:defaultTabStop w:val="720"/>
  <w:hyphenationZone w:val="916"/>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
  <w:rsids>
    <w:rsidRoot w:val="00D66B0C"/>
    <w:rsid w:val="00206B4B"/>
    <w:rsid w:val="0087497F"/>
    <w:rsid w:val="00D66B0C"/>
  </w:rsids>
  <m:mathPr>
    <m:mathFont m:val="Cambria Math"/>
    <m:brkBin m:val="before"/>
    <m:brkBinSub m:val="--"/>
    <m:smallFrac m:val="off"/>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US" w:eastAsia="es-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0"/>
    <w:lsdException w:name="index 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endnote reference" w:unhideWhenUsed="0"/>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4"/>
      <w:szCs w:val="24"/>
    </w:rPr>
  </w:style>
  <w:style w:type="character" w:default="1" w:styleId="Fuentedeprrafopredeter">
    <w:name w:val="Default Paragraph Font"/>
    <w:uiPriority w:val="99"/>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uiPriority w:val="99"/>
  </w:style>
  <w:style w:type="character" w:styleId="Refdenotaalfinal">
    <w:name w:val="endnote reference"/>
    <w:basedOn w:val="Fuentedeprrafopredeter"/>
    <w:uiPriority w:val="99"/>
    <w:rPr>
      <w:vertAlign w:val="superscript"/>
    </w:rPr>
  </w:style>
  <w:style w:type="paragraph" w:customStyle="1" w:styleId="Textodenotaalpie">
    <w:name w:val="Texto de nota al pie"/>
    <w:basedOn w:val="Normal"/>
    <w:uiPriority w:val="99"/>
  </w:style>
  <w:style w:type="character" w:styleId="Refdenotaalpie">
    <w:name w:val="footnote reference"/>
    <w:basedOn w:val="Fuentedeprrafopredeter"/>
    <w:uiPriority w:val="99"/>
    <w:rPr>
      <w:vertAlign w:val="superscript"/>
    </w:rPr>
  </w:style>
  <w:style w:type="character" w:customStyle="1" w:styleId="Document8">
    <w:name w:val="Document 8"/>
    <w:basedOn w:val="Fuentedeprrafopredeter"/>
    <w:uiPriority w:val="99"/>
  </w:style>
  <w:style w:type="character" w:customStyle="1" w:styleId="Document4">
    <w:name w:val="Document 4"/>
    <w:basedOn w:val="Fuentedeprrafopredeter"/>
    <w:uiPriority w:val="99"/>
    <w:rPr>
      <w:b/>
      <w:bCs/>
      <w:i/>
      <w:iCs/>
      <w:sz w:val="24"/>
      <w:szCs w:val="24"/>
    </w:rPr>
  </w:style>
  <w:style w:type="character" w:customStyle="1" w:styleId="Document6">
    <w:name w:val="Document 6"/>
    <w:basedOn w:val="Fuentedeprrafopredeter"/>
    <w:uiPriority w:val="99"/>
  </w:style>
  <w:style w:type="character" w:customStyle="1" w:styleId="Document5">
    <w:name w:val="Document 5"/>
    <w:basedOn w:val="Fuentedeprrafopredeter"/>
    <w:uiPriority w:val="99"/>
  </w:style>
  <w:style w:type="character" w:customStyle="1" w:styleId="Document2">
    <w:name w:val="Document 2"/>
    <w:basedOn w:val="Fuentedeprrafopredeter"/>
    <w:uiPriority w:val="99"/>
    <w:rPr>
      <w:rFonts w:ascii="Courier New" w:hAnsi="Courier New" w:cs="Courier New"/>
      <w:sz w:val="24"/>
      <w:szCs w:val="24"/>
      <w:lang w:val="en-US"/>
    </w:rPr>
  </w:style>
  <w:style w:type="character" w:customStyle="1" w:styleId="Document7">
    <w:name w:val="Document 7"/>
    <w:basedOn w:val="Fuentedeprrafopredeter"/>
    <w:uiPriority w:val="99"/>
  </w:style>
  <w:style w:type="character" w:customStyle="1" w:styleId="Bibliogrphy">
    <w:name w:val="Bibliogrphy"/>
    <w:basedOn w:val="Fuentedeprrafopredeter"/>
    <w:uiPriority w:val="99"/>
  </w:style>
  <w:style w:type="character" w:customStyle="1" w:styleId="RightPar1">
    <w:name w:val="Right Par 1"/>
    <w:basedOn w:val="Fuentedeprrafopredeter"/>
    <w:uiPriority w:val="99"/>
  </w:style>
  <w:style w:type="character" w:customStyle="1" w:styleId="RightPar2">
    <w:name w:val="Right Par 2"/>
    <w:basedOn w:val="Fuentedeprrafopredeter"/>
    <w:uiPriority w:val="99"/>
  </w:style>
  <w:style w:type="character" w:customStyle="1" w:styleId="Document3">
    <w:name w:val="Document 3"/>
    <w:basedOn w:val="Fuentedeprrafopredeter"/>
    <w:uiPriority w:val="99"/>
    <w:rPr>
      <w:rFonts w:ascii="Courier New" w:hAnsi="Courier New" w:cs="Courier New"/>
      <w:sz w:val="24"/>
      <w:szCs w:val="24"/>
      <w:lang w:val="en-US"/>
    </w:rPr>
  </w:style>
  <w:style w:type="character" w:customStyle="1" w:styleId="RightPar3">
    <w:name w:val="Right Par 3"/>
    <w:basedOn w:val="Fuentedeprrafopredeter"/>
    <w:uiPriority w:val="99"/>
  </w:style>
  <w:style w:type="character" w:customStyle="1" w:styleId="RightPar4">
    <w:name w:val="Right Par 4"/>
    <w:basedOn w:val="Fuentedeprrafopredeter"/>
    <w:uiPriority w:val="99"/>
  </w:style>
  <w:style w:type="character" w:customStyle="1" w:styleId="RightPar5">
    <w:name w:val="Right Par 5"/>
    <w:basedOn w:val="Fuentedeprrafopredeter"/>
    <w:uiPriority w:val="99"/>
  </w:style>
  <w:style w:type="character" w:customStyle="1" w:styleId="RightPar6">
    <w:name w:val="Right Par 6"/>
    <w:basedOn w:val="Fuentedeprrafopredeter"/>
    <w:uiPriority w:val="99"/>
  </w:style>
  <w:style w:type="character" w:customStyle="1" w:styleId="RightPar7">
    <w:name w:val="Right Par 7"/>
    <w:basedOn w:val="Fuentedeprrafopredeter"/>
    <w:uiPriority w:val="99"/>
  </w:style>
  <w:style w:type="character" w:customStyle="1" w:styleId="RightPar8">
    <w:name w:val="Right Par 8"/>
    <w:basedOn w:val="Fuentedeprrafopredeter"/>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New" w:hAnsi="Courier New" w:cs="Courier New"/>
      <w:sz w:val="24"/>
      <w:szCs w:val="24"/>
      <w:lang w:val="en-US"/>
    </w:rPr>
  </w:style>
  <w:style w:type="character" w:customStyle="1" w:styleId="DocInit">
    <w:name w:val="Doc Init"/>
    <w:basedOn w:val="Fuentedeprrafopredeter"/>
    <w:uiPriority w:val="99"/>
  </w:style>
  <w:style w:type="character" w:customStyle="1" w:styleId="TechInit">
    <w:name w:val="Tech Init"/>
    <w:basedOn w:val="Fuentedeprrafopredeter"/>
    <w:uiPriority w:val="99"/>
    <w:rPr>
      <w:rFonts w:ascii="Courier New" w:hAnsi="Courier New" w:cs="Courier New"/>
      <w:sz w:val="24"/>
      <w:szCs w:val="24"/>
      <w:lang w:val="en-US"/>
    </w:rPr>
  </w:style>
  <w:style w:type="character" w:customStyle="1" w:styleId="Technical5">
    <w:name w:val="Technical 5"/>
    <w:basedOn w:val="Fuentedeprrafopredeter"/>
    <w:uiPriority w:val="99"/>
  </w:style>
  <w:style w:type="character" w:customStyle="1" w:styleId="Technical6">
    <w:name w:val="Technical 6"/>
    <w:basedOn w:val="Fuentedeprrafopredeter"/>
    <w:uiPriority w:val="99"/>
  </w:style>
  <w:style w:type="character" w:customStyle="1" w:styleId="Technical2">
    <w:name w:val="Technical 2"/>
    <w:basedOn w:val="Fuentedeprrafopredeter"/>
    <w:uiPriority w:val="99"/>
    <w:rPr>
      <w:rFonts w:ascii="Courier New" w:hAnsi="Courier New" w:cs="Courier New"/>
      <w:sz w:val="24"/>
      <w:szCs w:val="24"/>
      <w:lang w:val="en-US"/>
    </w:rPr>
  </w:style>
  <w:style w:type="character" w:customStyle="1" w:styleId="Technical3">
    <w:name w:val="Technical 3"/>
    <w:basedOn w:val="Fuentedeprrafopredeter"/>
    <w:uiPriority w:val="99"/>
    <w:rPr>
      <w:rFonts w:ascii="Courier New" w:hAnsi="Courier New" w:cs="Courier New"/>
      <w:sz w:val="24"/>
      <w:szCs w:val="24"/>
      <w:lang w:val="en-US"/>
    </w:rPr>
  </w:style>
  <w:style w:type="character" w:customStyle="1" w:styleId="Technical4">
    <w:name w:val="Technical 4"/>
    <w:basedOn w:val="Fuentedeprrafopredeter"/>
    <w:uiPriority w:val="99"/>
  </w:style>
  <w:style w:type="character" w:customStyle="1" w:styleId="Technical1">
    <w:name w:val="Technical 1"/>
    <w:basedOn w:val="Fuentedeprrafopredeter"/>
    <w:uiPriority w:val="99"/>
    <w:rPr>
      <w:rFonts w:ascii="Courier New" w:hAnsi="Courier New" w:cs="Courier New"/>
      <w:sz w:val="24"/>
      <w:szCs w:val="24"/>
      <w:lang w:val="en-US"/>
    </w:rPr>
  </w:style>
  <w:style w:type="character" w:customStyle="1" w:styleId="Technical7">
    <w:name w:val="Technical 7"/>
    <w:basedOn w:val="Fuentedeprrafopredeter"/>
    <w:uiPriority w:val="99"/>
  </w:style>
  <w:style w:type="character" w:customStyle="1" w:styleId="Technical8">
    <w:name w:val="Technical 8"/>
    <w:basedOn w:val="Fuentedeprrafopredeter"/>
    <w:uiPriority w:val="99"/>
  </w:style>
  <w:style w:type="paragraph" w:customStyle="1" w:styleId="Tdc1">
    <w:name w:val="Tdc 1"/>
    <w:basedOn w:val="Normal"/>
    <w:uiPriority w:val="99"/>
    <w:pPr>
      <w:tabs>
        <w:tab w:val="right" w:leader="dot" w:pos="9360"/>
      </w:tabs>
      <w:suppressAutoHyphens/>
      <w:spacing w:before="480" w:line="240" w:lineRule="atLeast"/>
      <w:ind w:left="720" w:right="720" w:hanging="720"/>
    </w:pPr>
    <w:rPr>
      <w:lang w:val="en-US"/>
    </w:rPr>
  </w:style>
  <w:style w:type="paragraph" w:customStyle="1" w:styleId="Tdc2">
    <w:name w:val="Tdc 2"/>
    <w:basedOn w:val="Normal"/>
    <w:uiPriority w:val="99"/>
    <w:pPr>
      <w:tabs>
        <w:tab w:val="right" w:leader="dot" w:pos="9360"/>
      </w:tabs>
      <w:suppressAutoHyphens/>
      <w:spacing w:line="240" w:lineRule="atLeast"/>
      <w:ind w:left="720" w:right="720"/>
    </w:pPr>
    <w:rPr>
      <w:lang w:val="en-US"/>
    </w:rPr>
  </w:style>
  <w:style w:type="paragraph" w:customStyle="1" w:styleId="Tdc3">
    <w:name w:val="Tdc 3"/>
    <w:basedOn w:val="Normal"/>
    <w:uiPriority w:val="99"/>
    <w:pPr>
      <w:tabs>
        <w:tab w:val="right" w:leader="dot" w:pos="9360"/>
      </w:tabs>
      <w:suppressAutoHyphens/>
      <w:spacing w:line="240" w:lineRule="atLeast"/>
      <w:ind w:left="720" w:right="720"/>
    </w:pPr>
    <w:rPr>
      <w:lang w:val="en-US"/>
    </w:rPr>
  </w:style>
  <w:style w:type="paragraph" w:customStyle="1" w:styleId="Tdc4">
    <w:name w:val="Tdc 4"/>
    <w:basedOn w:val="Normal"/>
    <w:uiPriority w:val="99"/>
    <w:pPr>
      <w:tabs>
        <w:tab w:val="right" w:leader="dot" w:pos="9360"/>
      </w:tabs>
      <w:suppressAutoHyphens/>
      <w:spacing w:line="240" w:lineRule="atLeast"/>
      <w:ind w:left="720" w:right="720"/>
    </w:pPr>
    <w:rPr>
      <w:lang w:val="en-US"/>
    </w:rPr>
  </w:style>
  <w:style w:type="paragraph" w:customStyle="1" w:styleId="Tdc5">
    <w:name w:val="Tdc 5"/>
    <w:basedOn w:val="Normal"/>
    <w:uiPriority w:val="99"/>
    <w:pPr>
      <w:tabs>
        <w:tab w:val="right" w:leader="dot" w:pos="9360"/>
      </w:tabs>
      <w:suppressAutoHyphens/>
      <w:spacing w:line="240" w:lineRule="atLeast"/>
      <w:ind w:left="720" w:right="720"/>
    </w:pPr>
    <w:rPr>
      <w:lang w:val="en-US"/>
    </w:rPr>
  </w:style>
  <w:style w:type="paragraph" w:customStyle="1" w:styleId="Tdc6">
    <w:name w:val="Tdc 6"/>
    <w:basedOn w:val="Normal"/>
    <w:uiPriority w:val="99"/>
    <w:pPr>
      <w:tabs>
        <w:tab w:val="right" w:pos="9360"/>
      </w:tabs>
      <w:suppressAutoHyphens/>
      <w:spacing w:line="240" w:lineRule="atLeast"/>
      <w:ind w:left="720" w:hanging="720"/>
    </w:pPr>
    <w:rPr>
      <w:lang w:val="en-US"/>
    </w:rPr>
  </w:style>
  <w:style w:type="paragraph" w:customStyle="1" w:styleId="Tdc7">
    <w:name w:val="Tdc 7"/>
    <w:basedOn w:val="Normal"/>
    <w:uiPriority w:val="99"/>
    <w:pPr>
      <w:suppressAutoHyphens/>
      <w:spacing w:line="240" w:lineRule="atLeast"/>
      <w:ind w:left="720" w:hanging="720"/>
    </w:pPr>
    <w:rPr>
      <w:lang w:val="en-US"/>
    </w:rPr>
  </w:style>
  <w:style w:type="paragraph" w:customStyle="1" w:styleId="Tdc8">
    <w:name w:val="Tdc 8"/>
    <w:basedOn w:val="Normal"/>
    <w:uiPriority w:val="99"/>
    <w:pPr>
      <w:tabs>
        <w:tab w:val="right" w:pos="9360"/>
      </w:tabs>
      <w:suppressAutoHyphens/>
      <w:spacing w:line="240" w:lineRule="atLeast"/>
      <w:ind w:left="720" w:hanging="720"/>
    </w:pPr>
    <w:rPr>
      <w:lang w:val="en-US"/>
    </w:rPr>
  </w:style>
  <w:style w:type="paragraph" w:customStyle="1" w:styleId="Tdc9">
    <w:name w:val="Tdc 9"/>
    <w:basedOn w:val="Normal"/>
    <w:uiPriority w:val="99"/>
    <w:pPr>
      <w:tabs>
        <w:tab w:val="right" w:leader="dot" w:pos="9360"/>
      </w:tabs>
      <w:suppressAutoHyphens/>
      <w:spacing w:line="240" w:lineRule="atLeast"/>
      <w:ind w:left="720" w:hanging="720"/>
    </w:pPr>
    <w:rPr>
      <w:lang w:val="en-US"/>
    </w:rPr>
  </w:style>
  <w:style w:type="paragraph" w:styleId="ndice1">
    <w:name w:val="index 1"/>
    <w:basedOn w:val="Normal"/>
    <w:next w:val="Normal"/>
    <w:uiPriority w:val="99"/>
    <w:pPr>
      <w:tabs>
        <w:tab w:val="right" w:leader="dot" w:pos="9360"/>
      </w:tabs>
      <w:suppressAutoHyphens/>
      <w:spacing w:line="240" w:lineRule="atLeast"/>
      <w:ind w:left="720" w:hanging="720"/>
    </w:pPr>
    <w:rPr>
      <w:lang w:val="en-US"/>
    </w:rPr>
  </w:style>
  <w:style w:type="paragraph" w:styleId="ndice2">
    <w:name w:val="index 2"/>
    <w:basedOn w:val="Normal"/>
    <w:next w:val="Normal"/>
    <w:uiPriority w:val="99"/>
    <w:pPr>
      <w:tabs>
        <w:tab w:val="right" w:leader="dot" w:pos="9360"/>
      </w:tabs>
      <w:suppressAutoHyphens/>
      <w:spacing w:line="240" w:lineRule="atLeast"/>
      <w:ind w:left="720"/>
    </w:pPr>
    <w:rPr>
      <w:lang w:val="en-US"/>
    </w:rPr>
  </w:style>
  <w:style w:type="paragraph" w:customStyle="1" w:styleId="Encabezadodetda">
    <w:name w:val="Encabezado de tda"/>
    <w:basedOn w:val="Normal"/>
    <w:uiPriority w:val="99"/>
    <w:pPr>
      <w:tabs>
        <w:tab w:val="right" w:pos="9360"/>
      </w:tabs>
      <w:suppressAutoHyphens/>
      <w:spacing w:line="240" w:lineRule="atLeast"/>
    </w:pPr>
    <w:rPr>
      <w:lang w:val="en-US"/>
    </w:rPr>
  </w:style>
  <w:style w:type="paragraph" w:styleId="Ttulo">
    <w:name w:val="Title"/>
    <w:basedOn w:val="Normal"/>
    <w:next w:val="Normal"/>
    <w:link w:val="TtuloCar"/>
    <w:uiPriority w:val="99"/>
    <w:qFormat/>
  </w:style>
  <w:style w:type="character" w:customStyle="1" w:styleId="TtuloCar">
    <w:name w:val="Título Car"/>
    <w:basedOn w:val="Fuentedeprrafopredeter"/>
    <w:link w:val="Ttulo"/>
    <w:uiPriority w:val="10"/>
    <w:rsid w:val="00D66B0C"/>
    <w:rPr>
      <w:rFonts w:asciiTheme="majorHAnsi" w:eastAsiaTheme="majorEastAsia" w:hAnsiTheme="majorHAnsi" w:cstheme="majorBidi"/>
      <w:b/>
      <w:bCs/>
      <w:kern w:val="28"/>
      <w:sz w:val="32"/>
      <w:szCs w:val="32"/>
    </w:rPr>
  </w:style>
  <w:style w:type="character" w:customStyle="1" w:styleId="EquationCaption">
    <w:name w:val="_Equation Caption"/>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2872</Words>
  <Characters>15802</Characters>
  <Application>Microsoft Office Word</Application>
  <DocSecurity>0</DocSecurity>
  <Lines>131</Lines>
  <Paragraphs>37</Paragraphs>
  <ScaleCrop>false</ScaleCrop>
  <Company>Barcillo inc.</Company>
  <LinksUpToDate>false</LinksUpToDate>
  <CharactersWithSpaces>18637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Barcillo Barsiniestro</dc:creator>
  <cp:lastModifiedBy>Barcillo Barsiniestro</cp:lastModifiedBy>
  <cp:revision>2</cp:revision>
  <dcterms:created xsi:type="dcterms:W3CDTF">2009-12-02T08:44:00Z</dcterms:created>
  <dcterms:modified xsi:type="dcterms:W3CDTF">2009-12-02T08:44:00Z</dcterms:modified>
</cp:coreProperties>
</file>