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754" w:rsidRPr="00E67754" w:rsidRDefault="00E67754">
      <w:pPr>
        <w:rPr>
          <w:b/>
        </w:rPr>
      </w:pPr>
      <w:r w:rsidRPr="00E67754">
        <w:rPr>
          <w:b/>
        </w:rPr>
        <w:t>ESCUELA  SUPERIOR  POLITÉCNICA   DEL  LITORAL  -  FACULTAD   DE  ING. EN ELECTRICIDAD  Y  COMPUTACIÓN</w:t>
      </w:r>
    </w:p>
    <w:p w:rsidR="00E67754" w:rsidRDefault="00E67754" w:rsidP="00E67754">
      <w:pPr>
        <w:pStyle w:val="Sinespaciado"/>
      </w:pPr>
      <w:r>
        <w:t>EXAMEN FINAL DE TEORÍA ELECTROMAGNÉTICA I                                                                                 FEBRERO/2010</w:t>
      </w:r>
    </w:p>
    <w:p w:rsidR="00E67754" w:rsidRDefault="00E67754" w:rsidP="00E67754">
      <w:pPr>
        <w:pStyle w:val="Sinespaciado"/>
      </w:pPr>
    </w:p>
    <w:p w:rsidR="00E67754" w:rsidRDefault="00E67754" w:rsidP="00E67754">
      <w:pPr>
        <w:pStyle w:val="Sinespaciado"/>
      </w:pPr>
    </w:p>
    <w:p w:rsidR="00E67754" w:rsidRDefault="00E67754" w:rsidP="00E67754">
      <w:pPr>
        <w:pStyle w:val="Sinespaciado"/>
      </w:pPr>
      <w:r>
        <w:t>Nombre: ………………………………………………………………………………………………………………….                         Paralelo: ……..</w:t>
      </w:r>
    </w:p>
    <w:p w:rsidR="00E67754" w:rsidRDefault="00E67754" w:rsidP="00E67754">
      <w:pPr>
        <w:pStyle w:val="Sinespaciado"/>
      </w:pPr>
    </w:p>
    <w:p w:rsidR="00162594" w:rsidRDefault="00E67754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1.- Calcular la inductancia</w:t>
      </w:r>
      <w:r w:rsidR="00162594">
        <w:rPr>
          <w:sz w:val="24"/>
          <w:szCs w:val="24"/>
        </w:rPr>
        <w:t xml:space="preserve"> por unidad de longitud</w:t>
      </w:r>
      <w:r>
        <w:rPr>
          <w:sz w:val="24"/>
          <w:szCs w:val="24"/>
        </w:rPr>
        <w:t xml:space="preserve"> que se presenta en el interior de un conductor cilíndrico de radio </w:t>
      </w:r>
      <w:r w:rsidRPr="00EC23EF">
        <w:rPr>
          <w:b/>
          <w:sz w:val="28"/>
          <w:szCs w:val="28"/>
          <w:u w:val="single"/>
        </w:rPr>
        <w:t>a</w:t>
      </w:r>
      <w:r>
        <w:rPr>
          <w:sz w:val="24"/>
          <w:szCs w:val="24"/>
        </w:rPr>
        <w:t xml:space="preserve"> (esta inductancia se conoce como </w:t>
      </w:r>
      <w:r w:rsidR="00EC23EF">
        <w:rPr>
          <w:sz w:val="24"/>
          <w:szCs w:val="24"/>
        </w:rPr>
        <w:t>inductancia i</w:t>
      </w:r>
      <w:r w:rsidR="00C22F9A">
        <w:rPr>
          <w:sz w:val="24"/>
          <w:szCs w:val="24"/>
        </w:rPr>
        <w:t>nterna</w:t>
      </w:r>
      <w:r w:rsidR="00EC23EF">
        <w:rPr>
          <w:sz w:val="24"/>
          <w:szCs w:val="24"/>
        </w:rPr>
        <w:t xml:space="preserve"> del conductor</w:t>
      </w:r>
      <w:r w:rsidR="00C22F9A">
        <w:rPr>
          <w:sz w:val="24"/>
          <w:szCs w:val="24"/>
        </w:rPr>
        <w:t xml:space="preserve">). </w:t>
      </w:r>
    </w:p>
    <w:p w:rsidR="00E67754" w:rsidRDefault="00C22F9A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Explicar ordenadamente cada </w:t>
      </w:r>
      <w:proofErr w:type="gramStart"/>
      <w:r>
        <w:rPr>
          <w:sz w:val="24"/>
          <w:szCs w:val="24"/>
        </w:rPr>
        <w:t>paso</w:t>
      </w:r>
      <w:proofErr w:type="gramEnd"/>
      <w:r>
        <w:rPr>
          <w:sz w:val="24"/>
          <w:szCs w:val="24"/>
        </w:rPr>
        <w:t xml:space="preserve"> que realiza para calcularla.</w:t>
      </w:r>
    </w:p>
    <w:p w:rsidR="00EC23EF" w:rsidRDefault="009D1090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3" type="#_x0000_t32" style="position:absolute;margin-left:80.45pt;margin-top:12.35pt;width:.75pt;height:179.25pt;z-index:251706368" o:connectortype="straight">
            <v:stroke dashstyle="dashDot"/>
          </v:shape>
        </w:pict>
      </w:r>
    </w:p>
    <w:p w:rsidR="00162594" w:rsidRDefault="009D109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margin-left:81.2pt;margin-top:31.45pt;width:18.8pt;height:20.15pt;z-index:251708416;mso-width-relative:margin;mso-height-relative:margin" stroked="f">
            <v:fill opacity="0"/>
            <v:textbox>
              <w:txbxContent>
                <w:p w:rsidR="003C5B86" w:rsidRPr="003C5B86" w:rsidRDefault="003C5B86">
                  <w:pPr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3C5B86">
                    <w:rPr>
                      <w:b/>
                      <w:sz w:val="24"/>
                      <w:szCs w:val="24"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72" type="#_x0000_t32" style="position:absolute;margin-left:81.2pt;margin-top:31.45pt;width:15.75pt;height:15.75pt;flip:y;z-index:251705344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071" type="#_x0000_t22" style="position:absolute;margin-left:43.7pt;margin-top:27.7pt;width:69.75pt;height:167.25pt;z-index:251704320"/>
        </w:pict>
      </w:r>
      <w:r w:rsidR="00162594">
        <w:rPr>
          <w:sz w:val="24"/>
          <w:szCs w:val="24"/>
        </w:rPr>
        <w:br w:type="page"/>
      </w:r>
    </w:p>
    <w:p w:rsidR="00EC23EF" w:rsidRDefault="00162594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lastRenderedPageBreak/>
        <w:t>2.- El circuito magnético de la figura</w:t>
      </w:r>
      <w:r w:rsidR="006A0C06">
        <w:rPr>
          <w:sz w:val="24"/>
          <w:szCs w:val="24"/>
        </w:rPr>
        <w:t xml:space="preserve"> 1 </w:t>
      </w:r>
      <w:r>
        <w:rPr>
          <w:sz w:val="24"/>
          <w:szCs w:val="24"/>
        </w:rPr>
        <w:t xml:space="preserve"> está formado por dos </w:t>
      </w:r>
      <w:proofErr w:type="gramStart"/>
      <w:r>
        <w:rPr>
          <w:sz w:val="24"/>
          <w:szCs w:val="24"/>
        </w:rPr>
        <w:t>materiales :</w:t>
      </w:r>
      <w:proofErr w:type="gramEnd"/>
      <w:r>
        <w:rPr>
          <w:sz w:val="24"/>
          <w:szCs w:val="24"/>
        </w:rPr>
        <w:t xml:space="preserve"> </w:t>
      </w:r>
    </w:p>
    <w:p w:rsidR="00162594" w:rsidRDefault="00162594" w:rsidP="006A0C0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 Aleación níquel – hierro    l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10 cm.   S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</w:t>
      </w:r>
      <w:r w:rsidR="006A0C06">
        <w:rPr>
          <w:sz w:val="24"/>
          <w:szCs w:val="24"/>
        </w:rPr>
        <w:t>2.25 cm</w:t>
      </w:r>
      <w:r w:rsidR="006A0C06">
        <w:rPr>
          <w:sz w:val="24"/>
          <w:szCs w:val="24"/>
          <w:vertAlign w:val="superscript"/>
        </w:rPr>
        <w:t>2</w:t>
      </w:r>
    </w:p>
    <w:p w:rsidR="006A0C06" w:rsidRDefault="006A0C06" w:rsidP="006A0C06">
      <w:pPr>
        <w:pStyle w:val="Sinespaciad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 Acero colado                       l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8 cm.     S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3 cm</w:t>
      </w:r>
      <w:r>
        <w:rPr>
          <w:sz w:val="24"/>
          <w:szCs w:val="24"/>
          <w:vertAlign w:val="superscript"/>
        </w:rPr>
        <w:t>2</w:t>
      </w:r>
    </w:p>
    <w:p w:rsidR="006A0C06" w:rsidRDefault="006A0C06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     La FMM de la bobina es de  40 </w:t>
      </w:r>
      <w:proofErr w:type="spellStart"/>
      <w:r>
        <w:rPr>
          <w:sz w:val="24"/>
          <w:szCs w:val="24"/>
        </w:rPr>
        <w:t>amp</w:t>
      </w:r>
      <w:proofErr w:type="spellEnd"/>
      <w:r>
        <w:rPr>
          <w:sz w:val="24"/>
          <w:szCs w:val="24"/>
        </w:rPr>
        <w:t>. – vueltas</w:t>
      </w:r>
    </w:p>
    <w:p w:rsidR="006A0C06" w:rsidRDefault="006A0C06" w:rsidP="006A0C06">
      <w:pPr>
        <w:pStyle w:val="Sinespaciado"/>
        <w:ind w:left="284"/>
        <w:rPr>
          <w:sz w:val="24"/>
          <w:szCs w:val="24"/>
        </w:rPr>
      </w:pPr>
      <w:r>
        <w:rPr>
          <w:sz w:val="24"/>
          <w:szCs w:val="24"/>
        </w:rPr>
        <w:t>En la figura 2 se presentan las curvas de saturación de ambos materiales.</w:t>
      </w:r>
      <w:r w:rsidR="00022D2C">
        <w:rPr>
          <w:sz w:val="24"/>
          <w:szCs w:val="24"/>
        </w:rPr>
        <w:t xml:space="preserve"> – Puede asumir el comportamiento del acero colado como lineal-</w:t>
      </w:r>
    </w:p>
    <w:p w:rsidR="006A0C06" w:rsidRDefault="006A0C06" w:rsidP="006A0C06">
      <w:pPr>
        <w:pStyle w:val="Sinespaciado"/>
        <w:ind w:left="284"/>
        <w:rPr>
          <w:sz w:val="24"/>
          <w:szCs w:val="24"/>
        </w:rPr>
      </w:pPr>
      <w:r>
        <w:rPr>
          <w:sz w:val="24"/>
          <w:szCs w:val="24"/>
        </w:rPr>
        <w:t>Halle las densidades de flujo magnético en ambos materiales.</w:t>
      </w:r>
    </w:p>
    <w:p w:rsidR="006A0C06" w:rsidRDefault="006A0C06" w:rsidP="00E67754">
      <w:pPr>
        <w:pStyle w:val="Sinespaciado"/>
        <w:rPr>
          <w:sz w:val="24"/>
          <w:szCs w:val="24"/>
        </w:rPr>
      </w:pPr>
    </w:p>
    <w:p w:rsidR="006A0C06" w:rsidRDefault="009D1090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group id="_x0000_s1068" style="position:absolute;margin-left:80.65pt;margin-top:10.95pt;width:209.8pt;height:141.9pt;z-index:251702272" coordorigin="1815,3154" coordsize="2941,1860">
            <v:group id="_x0000_s1064" style="position:absolute;left:1815;top:3154;width:2941;height:1860" coordorigin="1649,3030" coordsize="2941,1860">
              <v:group id="_x0000_s1058" style="position:absolute;left:2310;top:3030;width:2280;height:1860" coordorigin="2100,3885" coordsize="2280,1860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57" type="#_x0000_t16" style="position:absolute;left:2100;top:3885;width:540;height:1860"/>
                <v:shape id="_x0000_s1055" type="#_x0000_t16" style="position:absolute;left:2535;top:3885;width:1440;height:540"/>
                <v:shape id="_x0000_s1056" type="#_x0000_t16" style="position:absolute;left:2535;top:5205;width:1440;height:540"/>
                <v:shape id="_x0000_s1054" type="#_x0000_t16" style="position:absolute;left:3840;top:3885;width:540;height:1860" fillcolor="#ddd8c2 [2894]"/>
              </v:group>
              <v:shapetype id="_x0000_t95" coordsize="21600,21600" o:spt="95" adj="11796480,5400" path="al10800,10800@0@0@2@14,10800,10800,10800,10800@3@15xe">
                <v:stroke joinstyle="miter"/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sum 10800 0 #1"/>
                  <v:f eqn="prod #1 1 2"/>
                  <v:f eqn="sum @18 5400 0"/>
                  <v:f eqn="cos @19 #0"/>
                  <v:f eqn="sin @19 #0"/>
                  <v:f eqn="sum @20 10800 0"/>
                  <v:f eqn="sum @21 10800 0"/>
                  <v:f eqn="sum 10800 0 @20"/>
                  <v:f eqn="sum #1 10800 0"/>
                  <v:f eqn="if @9 @17 @25"/>
                  <v:f eqn="if @9 0 21600"/>
                  <v:f eqn="cos 10800 #0"/>
                  <v:f eqn="sin 10800 #0"/>
                  <v:f eqn="sin #1 #0"/>
                  <v:f eqn="sum @28 10800 0"/>
                  <v:f eqn="sum @29 10800 0"/>
                  <v:f eqn="sum @30 10800 0"/>
                  <v:f eqn="if @4 0 @31"/>
                  <v:f eqn="if #0 @34 0"/>
                  <v:f eqn="if @6 @35 @31"/>
                  <v:f eqn="sum 21600 0 @36"/>
                  <v:f eqn="if @4 0 @33"/>
                  <v:f eqn="if #0 @38 @32"/>
                  <v:f eqn="if @6 @39 0"/>
                  <v:f eqn="if @4 @32 21600"/>
                  <v:f eqn="if @6 @41 @33"/>
                </v:formulas>
                <v:path o:connecttype="custom" o:connectlocs="10800,@27;@22,@23;10800,@26;@24,@23" textboxrect="@36,@40,@37,@42"/>
                <v:handles>
                  <v:h position="#1,#0" polar="10800,10800" radiusrange="0,10800"/>
                </v:handles>
              </v:shapetype>
              <v:shape id="_x0000_s1061" type="#_x0000_t95" style="position:absolute;left:2031;top:3379;width:961;height:484;rotation:180" adj="10073526,4847" fillcolor="#ddd8c2 [2894]">
                <o:extrusion v:ext="view" on="t" rotationangle="65" viewpoint="0,0" viewpointorigin="0,0" skewangle="0" skewamt="0" lightposition=",-50000" type="perspective"/>
              </v:shape>
              <v:shape id="_x0000_s1062" type="#_x0000_t32" style="position:absolute;left:1649;top:3773;width:382;height:15;flip:x y" o:connectortype="straight" strokecolor="#938953 [1614]" strokeweight="1.75pt"/>
              <v:shape id="_x0000_s1063" type="#_x0000_t32" style="position:absolute;left:1649;top:4065;width:382;height:15;flip:x y" o:connectortype="straight" strokecolor="#938953 [1614]" strokeweight="1.75pt"/>
            </v:group>
            <v:shape id="_x0000_s1065" type="#_x0000_t202" style="position:absolute;left:4216;top:3897;width:395;height:442;mso-width-relative:margin;mso-height-relative:margin" stroked="f">
              <v:fill opacity="0"/>
              <v:textbox>
                <w:txbxContent>
                  <w:p w:rsidR="00146DDB" w:rsidRPr="00146DDB" w:rsidRDefault="00146DDB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1066" type="#_x0000_t202" style="position:absolute;left:3158;top:3252;width:395;height:442;mso-width-relative:margin;mso-height-relative:margin" stroked="f">
              <v:fill opacity="0"/>
              <v:textbox>
                <w:txbxContent>
                  <w:p w:rsidR="00146DDB" w:rsidRPr="00146DDB" w:rsidRDefault="00146DDB" w:rsidP="00146DDB">
                    <w:pPr>
                      <w:rPr>
                        <w:b/>
                        <w:sz w:val="24"/>
                        <w:szCs w:val="24"/>
                      </w:rPr>
                    </w:pPr>
                    <w:r w:rsidRPr="00146DDB">
                      <w:rPr>
                        <w:b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  <v:shape id="_x0000_s1067" type="#_x0000_t202" style="position:absolute;left:2197;top:3897;width:1105;height:442;mso-width-relative:margin;mso-height-relative:margin" stroked="f">
              <v:fill opacity="0"/>
              <v:textbox>
                <w:txbxContent>
                  <w:p w:rsidR="00146DDB" w:rsidRPr="00146DDB" w:rsidRDefault="00146DDB" w:rsidP="00146DDB">
                    <w:pPr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>Bobina</w:t>
                    </w:r>
                  </w:p>
                </w:txbxContent>
              </v:textbox>
            </v:shape>
          </v:group>
        </w:pict>
      </w: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9D1090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75" type="#_x0000_t202" style="position:absolute;margin-left:301.2pt;margin-top:1.25pt;width:56.25pt;height:20.15pt;z-index:251709440;mso-width-relative:margin;mso-height-relative:margin" stroked="f">
            <v:fill opacity="0"/>
            <v:textbox>
              <w:txbxContent>
                <w:p w:rsidR="001713BA" w:rsidRPr="003C5B86" w:rsidRDefault="001713BA" w:rsidP="001713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Figura 1</w:t>
                  </w:r>
                </w:p>
              </w:txbxContent>
            </v:textbox>
          </v:shape>
        </w:pict>
      </w: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322135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100965</wp:posOffset>
            </wp:positionV>
            <wp:extent cx="5718810" cy="4165600"/>
            <wp:effectExtent l="19050" t="0" r="0" b="0"/>
            <wp:wrapSquare wrapText="bothSides"/>
            <wp:docPr id="18" name="Imagen 18" descr="C:\JORGE\CLASES ESPOL\TEORIA ELECTROMAGNETICA\EXAMENES\curva de saruraci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JORGE\CLASES ESPOL\TEORIA ELECTROMAGNETICA\EXAMENES\curva de saruracion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416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9D1090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76" type="#_x0000_t202" style="position:absolute;margin-left:213.2pt;margin-top:5.05pt;width:56.25pt;height:20.15pt;z-index:251710464;mso-width-relative:margin;mso-height-relative:margin" stroked="f">
            <v:fill opacity="0"/>
            <v:textbox>
              <w:txbxContent>
                <w:p w:rsidR="001713BA" w:rsidRPr="003C5B86" w:rsidRDefault="001713BA" w:rsidP="001713B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Figura 2</w:t>
                  </w:r>
                </w:p>
              </w:txbxContent>
            </v:textbox>
          </v:shape>
        </w:pict>
      </w: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Default="002B58AC" w:rsidP="00E67754">
      <w:pPr>
        <w:pStyle w:val="Sinespaciado"/>
        <w:rPr>
          <w:sz w:val="24"/>
          <w:szCs w:val="24"/>
        </w:rPr>
      </w:pPr>
    </w:p>
    <w:p w:rsidR="002B58AC" w:rsidRPr="00CB2E76" w:rsidRDefault="002B58AC" w:rsidP="00E67754">
      <w:pPr>
        <w:pStyle w:val="Sinespaciado"/>
        <w:rPr>
          <w:sz w:val="24"/>
          <w:szCs w:val="24"/>
          <w:vertAlign w:val="subscript"/>
        </w:rPr>
      </w:pPr>
    </w:p>
    <w:p w:rsidR="002B58AC" w:rsidRPr="00CB2E76" w:rsidRDefault="002B58AC" w:rsidP="00E67754">
      <w:pPr>
        <w:pStyle w:val="Sinespaciado"/>
        <w:rPr>
          <w:sz w:val="24"/>
          <w:szCs w:val="24"/>
          <w:vertAlign w:val="subscript"/>
        </w:rPr>
      </w:pPr>
    </w:p>
    <w:p w:rsidR="002B58AC" w:rsidRPr="00CB2E76" w:rsidRDefault="002B58AC" w:rsidP="00E67754">
      <w:pPr>
        <w:pStyle w:val="Sinespaciado"/>
        <w:rPr>
          <w:sz w:val="24"/>
          <w:szCs w:val="24"/>
          <w:vertAlign w:val="subscript"/>
        </w:rPr>
      </w:pPr>
    </w:p>
    <w:p w:rsidR="002B58AC" w:rsidRDefault="002B58A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B58AC" w:rsidRDefault="002B58AC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lastRenderedPageBreak/>
        <w:t>3.- Dos barras conductoras</w:t>
      </w:r>
      <w:r w:rsidR="008364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longitud </w:t>
      </w:r>
      <w:r w:rsidR="0083645E">
        <w:rPr>
          <w:sz w:val="24"/>
          <w:szCs w:val="24"/>
        </w:rPr>
        <w:t xml:space="preserve">L </w:t>
      </w:r>
      <w:r>
        <w:rPr>
          <w:sz w:val="24"/>
          <w:szCs w:val="24"/>
        </w:rPr>
        <w:t>cada una,</w:t>
      </w:r>
      <w:r w:rsidR="0061683F">
        <w:rPr>
          <w:sz w:val="24"/>
          <w:szCs w:val="24"/>
        </w:rPr>
        <w:t xml:space="preserve"> se deslizan en</w:t>
      </w:r>
      <w:r w:rsidR="004B655A">
        <w:rPr>
          <w:sz w:val="24"/>
          <w:szCs w:val="24"/>
        </w:rPr>
        <w:t xml:space="preserve"> direcciones </w:t>
      </w:r>
      <w:r>
        <w:rPr>
          <w:sz w:val="24"/>
          <w:szCs w:val="24"/>
        </w:rPr>
        <w:t xml:space="preserve">opuestas sobre dos rieles, </w:t>
      </w:r>
      <w:r w:rsidR="004B655A">
        <w:rPr>
          <w:sz w:val="24"/>
          <w:szCs w:val="24"/>
        </w:rPr>
        <w:t>en una regi</w:t>
      </w:r>
      <w:r w:rsidR="0083645E">
        <w:rPr>
          <w:sz w:val="24"/>
          <w:szCs w:val="24"/>
        </w:rPr>
        <w:t>ón donde hay un campo B</w:t>
      </w:r>
      <w:r w:rsidR="004B655A">
        <w:rPr>
          <w:sz w:val="24"/>
          <w:szCs w:val="24"/>
        </w:rPr>
        <w:t xml:space="preserve">. </w:t>
      </w:r>
      <w:r>
        <w:rPr>
          <w:sz w:val="24"/>
          <w:szCs w:val="24"/>
        </w:rPr>
        <w:t>tal como indica el gráfico.</w:t>
      </w:r>
    </w:p>
    <w:p w:rsidR="002B58AC" w:rsidRDefault="002B58AC" w:rsidP="00E67754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Calcule el voltaje </w:t>
      </w:r>
      <w:proofErr w:type="spellStart"/>
      <w:r w:rsidR="004B655A" w:rsidRPr="00E816DD">
        <w:rPr>
          <w:b/>
          <w:sz w:val="28"/>
          <w:szCs w:val="28"/>
        </w:rPr>
        <w:t>V</w:t>
      </w:r>
      <w:r w:rsidR="004B655A" w:rsidRPr="00E816DD">
        <w:rPr>
          <w:b/>
          <w:sz w:val="28"/>
          <w:szCs w:val="28"/>
          <w:vertAlign w:val="subscript"/>
        </w:rPr>
        <w:t>bc</w:t>
      </w:r>
      <w:proofErr w:type="spellEnd"/>
      <w:r w:rsidR="004B655A">
        <w:rPr>
          <w:sz w:val="24"/>
          <w:szCs w:val="24"/>
        </w:rPr>
        <w:t xml:space="preserve">  e indique la dirección de la corriente inducida en la barra 1</w:t>
      </w:r>
    </w:p>
    <w:p w:rsidR="004B655A" w:rsidRDefault="009D1090" w:rsidP="00E67754">
      <w:pPr>
        <w:pStyle w:val="Sinespaciado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pict>
          <v:shape id="_x0000_s1030" type="#_x0000_t22" style="position:absolute;margin-left:128.35pt;margin-top:7.85pt;width:27.3pt;height:120.45pt;rotation:14575406fd;z-index:251660288"/>
        </w:pict>
      </w:r>
      <w:r>
        <w:rPr>
          <w:noProof/>
          <w:sz w:val="24"/>
          <w:szCs w:val="24"/>
          <w:lang w:eastAsia="es-ES"/>
        </w:rPr>
        <w:pict>
          <v:shape id="_x0000_s1052" type="#_x0000_t202" style="position:absolute;margin-left:213.25pt;margin-top:5.9pt;width:18pt;height:17.6pt;z-index:251683840;mso-width-relative:margin;mso-height-relative:margin" stroked="f">
            <v:fill opacity="0"/>
            <v:textbox>
              <w:txbxContent>
                <w:p w:rsidR="00CA49B1" w:rsidRPr="00452946" w:rsidRDefault="00CA49B1" w:rsidP="00CA49B1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50" type="#_x0000_t202" style="position:absolute;margin-left:261.2pt;margin-top:2.95pt;width:18pt;height:17.6pt;z-index:251681792;mso-width-relative:margin;mso-height-relative:margin" stroked="f">
            <v:fill opacity="0"/>
            <v:textbox>
              <w:txbxContent>
                <w:p w:rsidR="00452946" w:rsidRPr="00452946" w:rsidRDefault="00CA49B1" w:rsidP="00452946">
                  <w:pPr>
                    <w:rPr>
                      <w:b/>
                    </w:rPr>
                  </w:pPr>
                  <w:r>
                    <w:rPr>
                      <w:b/>
                    </w:rPr>
                    <w:t>B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4" type="#_x0000_t32" style="position:absolute;margin-left:103.65pt;margin-top:5.9pt;width:.05pt;height:48.75pt;flip:y;z-index:251664384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5" type="#_x0000_t32" style="position:absolute;margin-left:363.15pt;margin-top:13.4pt;width:.05pt;height:48.75pt;flip:y;z-index:251665408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8" type="#_x0000_t32" style="position:absolute;margin-left:213.2pt;margin-top:13.4pt;width:.05pt;height:48.75pt;flip:y;z-index:251668480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41" type="#_x0000_t32" style="position:absolute;margin-left:264.95pt;margin-top:13.4pt;width:.05pt;height:48.75pt;flip:y;z-index:251671552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1" type="#_x0000_t22" style="position:absolute;margin-left:273.8pt;margin-top:7.85pt;width:27.3pt;height:120.45pt;rotation:14575406fd;z-index:251661312"/>
        </w:pict>
      </w:r>
    </w:p>
    <w:p w:rsidR="00E816DD" w:rsidRDefault="00053F1D" w:rsidP="00E67754">
      <w:pPr>
        <w:pStyle w:val="Sinespaciado"/>
        <w:rPr>
          <w:sz w:val="24"/>
          <w:szCs w:val="24"/>
        </w:rPr>
      </w:pPr>
      <w:r>
        <w:rPr>
          <w:noProof/>
          <w:lang w:eastAsia="es-ES"/>
        </w:rPr>
        <w:pict>
          <v:group id="_x0000_s1090" style="position:absolute;margin-left:221.3pt;margin-top:13.25pt;width:33.9pt;height:17.75pt;z-index:251718656" coordorigin="4485,5281" coordsize="2075,939">
            <v:shape id="_x0000_s1091" type="#_x0000_t32" style="position:absolute;left:6327;top:5359;width:233;height:541;flip:x y" o:connectortype="straight"/>
            <v:shape id="_x0000_s1092" type="#_x0000_t32" style="position:absolute;left:5895;top:5359;width:432;height:861;flip:x" o:connectortype="straight"/>
            <v:shape id="_x0000_s1093" type="#_x0000_t32" style="position:absolute;left:5475;top:5281;width:432;height:939;flip:x y" o:connectortype="straight"/>
            <v:shape id="_x0000_s1094" type="#_x0000_t32" style="position:absolute;left:5044;top:5319;width:432;height:861;flip:x" o:connectortype="straight"/>
            <v:shape id="_x0000_s1095" type="#_x0000_t32" style="position:absolute;left:4725;top:5281;width:298;height:899;flip:x y" o:connectortype="straight"/>
            <v:shape id="_x0000_s1096" type="#_x0000_t32" style="position:absolute;left:4485;top:5319;width:241;height:581;flip:x" o:connectortype="straight"/>
          </v:group>
        </w:pict>
      </w:r>
      <w:r w:rsidR="009D1090">
        <w:rPr>
          <w:noProof/>
          <w:sz w:val="24"/>
          <w:szCs w:val="24"/>
          <w:lang w:eastAsia="es-ES"/>
        </w:rPr>
        <w:pict>
          <v:shape id="_x0000_s1047" type="#_x0000_t202" style="position:absolute;margin-left:306.85pt;margin-top:1.4pt;width:21.75pt;height:29.6pt;z-index:251678720;mso-width-relative:margin;mso-height-relative:margin" stroked="f">
            <v:fill opacity="0"/>
            <v:textbox style="mso-next-textbox:#_x0000_s1047">
              <w:txbxContent>
                <w:p w:rsidR="00452946" w:rsidRPr="00452946" w:rsidRDefault="00053F1D" w:rsidP="00452946">
                  <w:pPr>
                    <w:rPr>
                      <w:b/>
                    </w:rPr>
                  </w:pPr>
                  <w:r w:rsidRPr="009D1090">
                    <w:rPr>
                      <w:b/>
                      <w:noProof/>
                      <w:lang w:eastAsia="es-ES"/>
                    </w:rPr>
                    <w:pict>
                      <v:shape id="Imagen 1" o:spid="_x0000_i1025" type="#_x0000_t75" style="width:4pt;height:3pt;visibility:visible;mso-wrap-style:square" o:bullet="t">
                        <v:imagedata r:id="rId6" o:title=""/>
                      </v:shape>
                    </w:pict>
                  </w:r>
                  <w:proofErr w:type="gramStart"/>
                  <w:r w:rsidR="00452946">
                    <w:rPr>
                      <w:b/>
                    </w:rPr>
                    <w:t>c</w:t>
                  </w:r>
                  <w:proofErr w:type="gramEnd"/>
                </w:p>
              </w:txbxContent>
            </v:textbox>
          </v:shape>
        </w:pict>
      </w:r>
      <w:r w:rsidR="009D1090">
        <w:rPr>
          <w:noProof/>
          <w:sz w:val="24"/>
          <w:szCs w:val="24"/>
          <w:lang w:eastAsia="es-ES"/>
        </w:rPr>
        <w:pict>
          <v:shape id="_x0000_s1045" type="#_x0000_t202" style="position:absolute;margin-left:163.7pt;margin-top:5.9pt;width:18pt;height:17.6pt;z-index:251676672;mso-width-relative:margin;mso-height-relative:margin" stroked="f">
            <v:fill opacity="0"/>
            <v:textbox style="mso-next-textbox:#_x0000_s1045">
              <w:txbxContent>
                <w:p w:rsidR="00452946" w:rsidRPr="00452946" w:rsidRDefault="00452946" w:rsidP="004529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b</w:t>
                  </w:r>
                  <w:proofErr w:type="gramEnd"/>
                </w:p>
              </w:txbxContent>
            </v:textbox>
          </v:shape>
        </w:pict>
      </w:r>
    </w:p>
    <w:p w:rsidR="00CB2E76" w:rsidRDefault="009D1090" w:rsidP="00E67754">
      <w:pPr>
        <w:pStyle w:val="Sinespaciado"/>
        <w:rPr>
          <w:sz w:val="24"/>
          <w:szCs w:val="24"/>
        </w:rPr>
      </w:pPr>
      <w:r w:rsidRPr="009D1090">
        <w:rPr>
          <w:noProof/>
          <w:lang w:eastAsia="es-ES"/>
        </w:rPr>
        <w:pict>
          <v:shape id="_x0000_s1053" type="#_x0000_t202" style="position:absolute;margin-left:405.8pt;margin-top:8.85pt;width:86.25pt;height:69.75pt;z-index:251684864;mso-width-relative:margin;mso-height-relative:margin" stroked="f">
            <v:fill opacity="0"/>
            <v:textbox>
              <w:txbxContent>
                <w:p w:rsidR="00CB2E76" w:rsidRPr="00757CF5" w:rsidRDefault="00CB2E76" w:rsidP="00CB2E76">
                  <w:pPr>
                    <w:pStyle w:val="Sinespaciado"/>
                    <w:rPr>
                      <w:lang w:val="en-US"/>
                    </w:rPr>
                  </w:pPr>
                  <w:r w:rsidRPr="00757CF5">
                    <w:rPr>
                      <w:lang w:val="en-US"/>
                    </w:rPr>
                    <w:t>Vel</w:t>
                  </w:r>
                  <w:r w:rsidRPr="00757CF5">
                    <w:rPr>
                      <w:vertAlign w:val="subscript"/>
                      <w:lang w:val="en-US"/>
                    </w:rPr>
                    <w:t xml:space="preserve">1 </w:t>
                  </w:r>
                  <w:r w:rsidRPr="00757CF5">
                    <w:rPr>
                      <w:lang w:val="en-US"/>
                    </w:rPr>
                    <w:t>= 12.5 m/s</w:t>
                  </w:r>
                </w:p>
                <w:p w:rsidR="0083645E" w:rsidRPr="00757CF5" w:rsidRDefault="0083645E" w:rsidP="00CB2E76">
                  <w:pPr>
                    <w:pStyle w:val="Sinespaciado"/>
                    <w:rPr>
                      <w:lang w:val="en-US"/>
                    </w:rPr>
                  </w:pPr>
                  <w:r w:rsidRPr="00757CF5">
                    <w:rPr>
                      <w:lang w:val="en-US"/>
                    </w:rPr>
                    <w:t>Vel</w:t>
                  </w:r>
                  <w:r w:rsidRPr="00757CF5">
                    <w:rPr>
                      <w:vertAlign w:val="subscript"/>
                      <w:lang w:val="en-US"/>
                    </w:rPr>
                    <w:t>2</w:t>
                  </w:r>
                  <w:r w:rsidRPr="00757CF5">
                    <w:rPr>
                      <w:lang w:val="en-US"/>
                    </w:rPr>
                    <w:t xml:space="preserve"> = 8 m/s</w:t>
                  </w:r>
                </w:p>
                <w:p w:rsidR="0083645E" w:rsidRPr="00757CF5" w:rsidRDefault="0083645E" w:rsidP="00CB2E76">
                  <w:pPr>
                    <w:pStyle w:val="Sinespaciado"/>
                    <w:rPr>
                      <w:lang w:val="en-US"/>
                    </w:rPr>
                  </w:pPr>
                  <w:r w:rsidRPr="00757CF5">
                    <w:rPr>
                      <w:lang w:val="en-US"/>
                    </w:rPr>
                    <w:t>B = 0.35 T</w:t>
                  </w:r>
                </w:p>
                <w:p w:rsidR="0083645E" w:rsidRPr="0083645E" w:rsidRDefault="0083645E" w:rsidP="00CB2E76">
                  <w:pPr>
                    <w:pStyle w:val="Sinespaciado"/>
                  </w:pPr>
                  <w:r>
                    <w:t>L = 0.50 m.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51" type="#_x0000_t202" style="position:absolute;margin-left:328.6pt;margin-top:21pt;width:34.55pt;height:20.25pt;z-index:251682816;mso-width-relative:margin;mso-height-relative:margin" stroked="f">
            <v:fill opacity="0"/>
            <v:textbox style="mso-next-textbox:#_x0000_s1051">
              <w:txbxContent>
                <w:p w:rsidR="00CA49B1" w:rsidRPr="00452946" w:rsidRDefault="00CA49B1" w:rsidP="00CA49B1">
                  <w:pPr>
                    <w:rPr>
                      <w:b/>
                      <w:i/>
                      <w:vertAlign w:val="subscript"/>
                    </w:rPr>
                  </w:pPr>
                  <w:r w:rsidRPr="00452946"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</w:rPr>
                    <w:t>el</w:t>
                  </w:r>
                  <w:r>
                    <w:rPr>
                      <w:b/>
                      <w:i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3" type="#_x0000_t32" style="position:absolute;margin-left:57.85pt;margin-top:20.85pt;width:.05pt;height:48.75pt;flip:y;z-index:251663360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46" type="#_x0000_t202" style="position:absolute;margin-left:57.9pt;margin-top:21pt;width:34.55pt;height:20.25pt;z-index:251677696;mso-width-relative:margin;mso-height-relative:margin" stroked="f">
            <v:fill opacity="0"/>
            <v:textbox style="mso-next-textbox:#_x0000_s1046">
              <w:txbxContent>
                <w:p w:rsidR="00452946" w:rsidRPr="00452946" w:rsidRDefault="00452946" w:rsidP="00452946">
                  <w:pPr>
                    <w:rPr>
                      <w:b/>
                      <w:i/>
                      <w:vertAlign w:val="subscript"/>
                    </w:rPr>
                  </w:pPr>
                  <w:r w:rsidRPr="00452946">
                    <w:rPr>
                      <w:b/>
                      <w:i/>
                    </w:rPr>
                    <w:t>V</w:t>
                  </w:r>
                  <w:r>
                    <w:rPr>
                      <w:b/>
                      <w:i/>
                    </w:rPr>
                    <w:t>el</w:t>
                  </w:r>
                  <w:r w:rsidRPr="00452946">
                    <w:rPr>
                      <w:b/>
                      <w:i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48" type="#_x0000_t202" style="position:absolute;margin-left:249.2pt;margin-top:64pt;width:18pt;height:17.6pt;z-index:251679744;mso-width-relative:margin;mso-height-relative:margin" stroked="f">
            <v:textbox style="mso-next-textbox:#_x0000_s1048">
              <w:txbxContent>
                <w:p w:rsidR="00452946" w:rsidRPr="00452946" w:rsidRDefault="00452946" w:rsidP="00452946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44" type="#_x0000_t202" style="position:absolute;margin-left:103.7pt;margin-top:64pt;width:18pt;height:17.6pt;z-index:251675648;mso-width-relative:margin;mso-height-relative:margin" stroked="f">
            <v:textbox style="mso-next-textbox:#_x0000_s1044">
              <w:txbxContent>
                <w:p w:rsidR="00452946" w:rsidRPr="00452946" w:rsidRDefault="00452946">
                  <w:pPr>
                    <w:rPr>
                      <w:b/>
                    </w:rPr>
                  </w:pPr>
                  <w:proofErr w:type="gramStart"/>
                  <w:r w:rsidRPr="00452946">
                    <w:rPr>
                      <w:b/>
                    </w:rP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6" type="#_x0000_t32" style="position:absolute;margin-left:342.95pt;margin-top:40.35pt;width:0;height:41.25pt;flip:y;z-index:251666432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42" type="#_x0000_t32" style="position:absolute;margin-left:87.05pt;margin-top:32.85pt;width:41.25pt;height:0;flip:x;z-index:251672576" o:connectortype="straight" strokeweight="3p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43" type="#_x0000_t32" style="position:absolute;margin-left:301.1pt;margin-top:32.85pt;width:34.5pt;height:0;z-index:251673600" o:connectortype="straight" strokeweight="3p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32" style="position:absolute;margin-left:155.6pt;margin-top:25.35pt;width:.05pt;height:48.75pt;flip:y;z-index:251667456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39" type="#_x0000_t32" style="position:absolute;margin-left:193.7pt;margin-top:16.35pt;width:.05pt;height:48.75pt;flip:y;z-index:251669504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40" type="#_x0000_t32" style="position:absolute;margin-left:231.2pt;margin-top:20.1pt;width:.05pt;height:48.75pt;flip:y;z-index:251670528" o:connectortype="straight">
            <v:stroke endarrow="block"/>
          </v:shape>
        </w:pict>
      </w:r>
      <w:r>
        <w:rPr>
          <w:noProof/>
          <w:sz w:val="24"/>
          <w:szCs w:val="24"/>
          <w:lang w:eastAsia="es-ES"/>
        </w:rPr>
        <w:pict>
          <v:shape id="_x0000_s1027" type="#_x0000_t32" style="position:absolute;margin-left:92.45pt;margin-top:8.85pt;width:278.25pt;height:2.25pt;flip:y;z-index:251658240" o:connectortype="straight"/>
        </w:pict>
      </w:r>
    </w:p>
    <w:p w:rsidR="00CB2E76" w:rsidRPr="00CB2E76" w:rsidRDefault="00CB2E76" w:rsidP="00CB2E76"/>
    <w:p w:rsidR="00CB2E76" w:rsidRPr="00CB2E76" w:rsidRDefault="00CB2E76" w:rsidP="00CB2E76"/>
    <w:p w:rsidR="00CB2E76" w:rsidRDefault="009D1090" w:rsidP="00CB2E76">
      <w:r w:rsidRPr="009D1090">
        <w:rPr>
          <w:noProof/>
          <w:sz w:val="24"/>
          <w:szCs w:val="24"/>
          <w:lang w:eastAsia="es-ES"/>
        </w:rPr>
        <w:pict>
          <v:shape id="_x0000_s1028" type="#_x0000_t32" style="position:absolute;margin-left:47.45pt;margin-top:19.1pt;width:278.25pt;height:2.25pt;flip:y;z-index:251659264" o:connectortype="straight"/>
        </w:pict>
      </w:r>
    </w:p>
    <w:p w:rsidR="00EC4846" w:rsidRDefault="00EC4846" w:rsidP="00CB2E76">
      <w:pPr>
        <w:ind w:firstLine="708"/>
      </w:pPr>
    </w:p>
    <w:p w:rsidR="00CB2E76" w:rsidRDefault="00CB2E76" w:rsidP="00CB2E76">
      <w:pPr>
        <w:ind w:firstLine="708"/>
      </w:pPr>
    </w:p>
    <w:p w:rsidR="00CB2E76" w:rsidRPr="00CB2E76" w:rsidRDefault="009D1090" w:rsidP="00CB2E76">
      <w:pPr>
        <w:ind w:firstLine="708"/>
      </w:pPr>
      <w:r>
        <w:rPr>
          <w:noProof/>
          <w:lang w:eastAsia="es-ES"/>
        </w:rPr>
        <w:pict>
          <v:shape id="_x0000_s1097" type="#_x0000_t32" style="position:absolute;left:0;text-align:left;margin-left:181.7pt;margin-top:95pt;width:30.1pt;height:0;z-index:251719680" o:connectortype="straight" stroked="f" strokeweight="2.75pt"/>
        </w:pict>
      </w:r>
    </w:p>
    <w:sectPr w:rsidR="00CB2E76" w:rsidRPr="00CB2E76" w:rsidSect="00E67754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;visibility:visible;mso-wrap-style:square" o:bullet="t">
        <v:imagedata r:id="rId1" o:title=""/>
      </v:shape>
    </w:pict>
  </w:numPicBullet>
  <w:abstractNum w:abstractNumId="0">
    <w:nsid w:val="4F9F477F"/>
    <w:multiLevelType w:val="hybridMultilevel"/>
    <w:tmpl w:val="33E8D5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67754"/>
    <w:rsid w:val="00022D2C"/>
    <w:rsid w:val="00053F1D"/>
    <w:rsid w:val="00146DDB"/>
    <w:rsid w:val="00162594"/>
    <w:rsid w:val="001713BA"/>
    <w:rsid w:val="00247484"/>
    <w:rsid w:val="002B58AC"/>
    <w:rsid w:val="00322135"/>
    <w:rsid w:val="003C5B86"/>
    <w:rsid w:val="00452946"/>
    <w:rsid w:val="00454C35"/>
    <w:rsid w:val="004B655A"/>
    <w:rsid w:val="00535F23"/>
    <w:rsid w:val="0061683F"/>
    <w:rsid w:val="006720B0"/>
    <w:rsid w:val="006A0C06"/>
    <w:rsid w:val="00757CF5"/>
    <w:rsid w:val="0083645E"/>
    <w:rsid w:val="00924D26"/>
    <w:rsid w:val="009D1090"/>
    <w:rsid w:val="009E463C"/>
    <w:rsid w:val="00A12A71"/>
    <w:rsid w:val="00B40144"/>
    <w:rsid w:val="00C22F9A"/>
    <w:rsid w:val="00CA1574"/>
    <w:rsid w:val="00CA49B1"/>
    <w:rsid w:val="00CB2E76"/>
    <w:rsid w:val="00D2713E"/>
    <w:rsid w:val="00E67754"/>
    <w:rsid w:val="00E73E22"/>
    <w:rsid w:val="00E816DD"/>
    <w:rsid w:val="00EC23EF"/>
    <w:rsid w:val="00EC4846"/>
    <w:rsid w:val="00F8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894]"/>
    </o:shapedefaults>
    <o:shapelayout v:ext="edit">
      <o:idmap v:ext="edit" data="1"/>
      <o:rules v:ext="edit">
        <o:r id="V:Rule31" type="connector" idref="#_x0000_s1072"/>
        <o:r id="V:Rule32" type="connector" idref="#_x0000_s1095"/>
        <o:r id="V:Rule33" type="connector" idref="#_x0000_s1096"/>
        <o:r id="V:Rule34" type="connector" idref="#_x0000_s1039"/>
        <o:r id="V:Rule35" type="connector" idref="#_x0000_s1097"/>
        <o:r id="V:Rule36" type="connector" idref="#_x0000_s1041"/>
        <o:r id="V:Rule37" type="connector" idref="#_x0000_s1034"/>
        <o:r id="V:Rule38" type="connector" idref="#_x0000_s1033"/>
        <o:r id="V:Rule39" type="connector" idref="#_x0000_s1040"/>
        <o:r id="V:Rule40" type="connector" idref="#_x0000_s1042"/>
        <o:r id="V:Rule41" type="connector" idref="#_x0000_s1043"/>
        <o:r id="V:Rule42" type="connector" idref="#_x0000_s1073"/>
        <o:r id="V:Rule43" type="connector" idref="#_x0000_s1094"/>
        <o:r id="V:Rule44" type="connector" idref="#_x0000_s1093"/>
        <o:r id="V:Rule46" type="connector" idref="#_x0000_s1028"/>
        <o:r id="V:Rule47" type="connector" idref="#_x0000_s1027"/>
        <o:r id="V:Rule49" type="connector" idref="#_x0000_s1035"/>
        <o:r id="V:Rule52" type="connector" idref="#_x0000_s1062"/>
        <o:r id="V:Rule53" type="connector" idref="#_x0000_s1038"/>
        <o:r id="V:Rule56" type="connector" idref="#_x0000_s1037"/>
        <o:r id="V:Rule57" type="connector" idref="#_x0000_s1091"/>
        <o:r id="V:Rule58" type="connector" idref="#_x0000_s1063"/>
        <o:r id="V:Rule59" type="connector" idref="#_x0000_s1036"/>
        <o:r id="V:Rule6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0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6775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PORTATIL HP 500</dc:creator>
  <cp:keywords/>
  <dc:description/>
  <cp:lastModifiedBy>PORTATIL HP 500</cp:lastModifiedBy>
  <cp:revision>21</cp:revision>
  <cp:lastPrinted>2010-01-31T22:27:00Z</cp:lastPrinted>
  <dcterms:created xsi:type="dcterms:W3CDTF">2010-01-30T22:51:00Z</dcterms:created>
  <dcterms:modified xsi:type="dcterms:W3CDTF">2010-02-28T19:52:00Z</dcterms:modified>
</cp:coreProperties>
</file>