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055DB4" w:rsidRPr="00055DB4" w:rsidTr="00055DB4">
        <w:trPr>
          <w:tblCellSpacing w:w="0" w:type="dxa"/>
        </w:trPr>
        <w:tc>
          <w:tcPr>
            <w:tcW w:w="7485" w:type="dxa"/>
            <w:gridSpan w:val="2"/>
            <w:hideMark/>
          </w:tcPr>
          <w:p w:rsidR="00055DB4" w:rsidRPr="00055DB4" w:rsidRDefault="00055DB4" w:rsidP="0005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55DB4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#213 - #242</w:t>
            </w:r>
          </w:p>
        </w:tc>
      </w:tr>
      <w:tr w:rsidR="00055DB4" w:rsidRPr="00055DB4" w:rsidTr="00055DB4">
        <w:trPr>
          <w:tblCellSpacing w:w="0" w:type="dxa"/>
        </w:trPr>
        <w:tc>
          <w:tcPr>
            <w:tcW w:w="1245" w:type="dxa"/>
            <w:hideMark/>
          </w:tcPr>
          <w:p w:rsidR="00055DB4" w:rsidRPr="00055DB4" w:rsidRDefault="00055DB4" w:rsidP="0005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055DB4" w:rsidRPr="00055DB4" w:rsidRDefault="00055DB4" w:rsidP="0005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5DB4" w:rsidRPr="00055DB4" w:rsidRDefault="00055DB4" w:rsidP="00055DB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055DB4" w:rsidRPr="00055DB4" w:rsidTr="00055DB4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055DB4" w:rsidRPr="00055DB4" w:rsidRDefault="00055DB4" w:rsidP="0005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055DB4" w:rsidRPr="00055DB4" w:rsidRDefault="00055DB4" w:rsidP="00055DB4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055DB4" w:rsidRPr="00055DB4" w:rsidRDefault="00055DB4" w:rsidP="00055DB4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055DB4" w:rsidRPr="00055DB4" w:rsidRDefault="00055DB4" w:rsidP="00055DB4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5DB4" w:rsidRPr="00055DB4" w:rsidTr="00055DB4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055DB4" w:rsidRPr="00055DB4" w:rsidRDefault="00055DB4" w:rsidP="0005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055DB4" w:rsidRPr="00055DB4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055DB4" w:rsidRPr="00055DB4" w:rsidRDefault="00055DB4" w:rsidP="00055DB4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94.10.213. CONOCER EL ALCANCE DE LAS RESOLUCIONES DE LA COMISION ACADEMICA EN SESION DEL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DIA </w:t>
                  </w:r>
                  <w:hyperlink r:id="rId5" w:history="1">
                    <w:r w:rsidRPr="00055DB4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15 DE SEPTIEMBRE DE 1994</w:t>
                    </w:r>
                  </w:hyperlink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94.10.214. APROBAR LAS RESOLUCIONES DE LA COMISION ACADEMICA DEL</w:t>
                  </w:r>
                  <w:hyperlink r:id="rId6" w:history="1">
                    <w:r w:rsidRPr="00055DB4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29 DE SEPTIEMBRE DE 1994</w:t>
                    </w:r>
                  </w:hyperlink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bookmarkStart w:id="0" w:name="215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94.10.215. INTEGRAR COMISION ESPECIAL, LA QUE TENDRA CARACTER RESOLUTIVO, CON ARREGLO A LO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DISPUESTO EN EL LITERAL t) DEL ART. 18 DEL ESTATUTO,CONFORMADA POR EL VICERRECTOR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GENERAL Y EL VICERRECTOR ADMINISTRATIVO-FINANCIERO PARA QUE AUTORICEN LAS SOLICI-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DES DE LICENCIA PRESENTADAS POR LOS PROFESORES Y TRABAJADORES POR PERIODOS MA-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YORES A 90 DIAS.ESTA COMISION NOTIFICARA DE LA CONCESION DE LICENCIA A LA UNIDAD A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LA QUE PERTENECE EL BENEFICIARIO Y A LA OFICINA DE PERSONAL Y DIFUNDIRA DE LA MISMA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 LAS DIFERENTES UNIDADES ACADEMICAS Y ADMINISTRATIVAS.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94.10.216. INTEGRAR A LA COMISION ACADEMICA DEL CONSEJO POLITECNICO A LOS REPRESENTANTES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ESTUDIANTILES MARCO SALAS LUZURIAGA</w:t>
                  </w:r>
                  <w:proofErr w:type="gramStart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,CESAR</w:t>
                  </w:r>
                  <w:proofErr w:type="gramEnd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PALACIOS Y PATRICIO CACERES, COMO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PRINCIPALES; Y, RUTH VILLAMAR,JAVIER TOGRA Y RUBEN ANDRADE COMO SUPLENTES.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94.10.217. DESIGNAR A LOS SEÑORES FRANCISCO ALVARO MUIRRAGUI, COMO PRINCIPAL; Y, OMAR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VICUÑA, COMO SUPLENTE, ANTE LA COMISION DE ASUNTOS ESTUDIANTILES Y BIENESTAR.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94.10.218. CONCEDER LICENCIA SIN SUELDO A 20 HORAS, POR EL II TERMINO ACADEMICO DE 1994-95,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AL ING.KLEBER MALAVE.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94.10.219. LICENCIA SIN SUELDO A 10 HORAS, AL ING.VLADIMIR BERMUDEZ, POR EL II TERMINO ACADE-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MICO DEL AÑO LECTIVO DE 1994-1995, DEBIENDOSE REINTEGRAR EN EL PRIMER DIA DEL I TER-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MINO DEL AÑO LECTIVO 1995-1996.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94.10.220. LICENCIA SIN SUELDO A 10 HORAS, AL DR.FREDDY VILLAO, DURANTE EL II TERMINO ACADEMI-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 DEL AÑO LECTIVO 1994-1995</w:t>
                  </w:r>
                  <w:proofErr w:type="gramStart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,DEBIENDOSE</w:t>
                  </w:r>
                  <w:proofErr w:type="gramEnd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REINCORPORAR EL PRIMER DIA DEL I TERMINO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 AÑO LECTIVO 1995-1996.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94.10.221. LICENCIA SIN SUELDO A TIEMPO COMPLETO, AL ING. JUAN CARLOS AVILES CASTILO, POR EL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II TERMINO DEL AÑO LECTIVO 1994-1995</w:t>
                  </w:r>
                  <w:proofErr w:type="gramStart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,DEBIENDO</w:t>
                  </w:r>
                  <w:proofErr w:type="gramEnd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REINCORPORARSE EL PRIMER DIA DEL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 TERMINO DEL AÑO LECTIVO 1995-1996.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94.10.222. LICENCIA SIN SUELDO A 30 HORAS, AL ING. JAIME PUENTE PEREZ, DURANTE EL II TERMINO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ACADEMICO DEL AÑO LECTIVO 1994-1995, DEBIENDO REINCORPORARSE EL PRIMER DIA DEL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I </w:t>
                  </w:r>
                  <w:proofErr w:type="gramStart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TERMINO</w:t>
                  </w:r>
                  <w:proofErr w:type="gramEnd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DEL AÑO LECTIVO 1995-1996.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94.10.223. AUTORIZAR LA REINCORPORACION COMO PROFESOR A 10 HORAS DEL ING.JAIME SANTORO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DONOSO A PARTIR DEL II TERMINO ACADEMICO DEL AÑO LECTIVO 1994-1995.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94.10.224. CONOCER EL CONTENIDO DE LA COMUNICACION DEL 28 DE SEPTIEMBRE DE 1994, ENVIADA POR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EL ING.HERNAN GUTIERREZ</w:t>
                  </w:r>
                  <w:proofErr w:type="gramStart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,EN</w:t>
                  </w:r>
                  <w:proofErr w:type="gramEnd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RELACION A LA CONCESION DE UN PERGAMINO POR AÑOS DE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SERVICIO.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>94.10.225. RECONSIDERAR LAS DISPOSICIONES DEL</w:t>
                  </w:r>
                  <w:bookmarkEnd w:id="0"/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begin"/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instrText xml:space="preserve"> HYPERLINK "http://www.resoluciones.espol.edu.ec/WebDoc/Reglamen.nsf/0e42bd246b15d458052563c1007db7ec/0a0ee9ccea2afcc0052563c6007b1e28?OpenDocument" </w:instrTex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Pr="00055DB4"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u w:val="single"/>
                      <w:lang w:eastAsia="es-ES"/>
                    </w:rPr>
                    <w:t xml:space="preserve"> REGLAMENTO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end"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GENERAL DE PREMIOS QUE OMITEN EL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ESTIMULO PECUNIARIO A PROFESORES Y TRABAJADORES QUE CUMPLEN 15, 20, 25 Y 30 AÑOS.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94.10.226. ENCARGAR A LOS ING.CARLOS VILLAFUERTE Y LUIS RODRIGUEZ LA REDACCION DEL </w:t>
                  </w:r>
                  <w:hyperlink r:id="rId7" w:anchor="art5" w:history="1">
                    <w:r w:rsidRPr="00055DB4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ART. 5 </w:t>
                    </w:r>
                  </w:hyperlink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REGLAMENTO GENERAL DE PREMIOS PARA DOCENTES Y TRABAJADORES.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94.10.227. QUE EL VICERRECTOR ADMINISTRATIVO-FINANCIERO ELABORE UN INFORME RELATIVO A LA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CANTIDAD DE PROFESORES Y TRABAJADORES QUE RECIBIRIAN ESTIMULOS ECONOMICOS POR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HABER CUMPLIDO 15,20,25 Y 30 AÑOS DE SERVICIOS A LA ESPOL, ASI COMO EL IMPACTO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ECONOMICO QUE SIGNIFICARIA ESTE EGRESO A LA ESPOL.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94.10.228. CONCEDER LA PRESEA ESTRELLA POLITECNICA AL ARQ.SIXTO DURAN-BALLEN CORDOVEZ,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PRESIDENTE CONSTITUCIONAL DE LA REPUBLICA, EN RECONOCIMIENTO A LAS REITERADAS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EXPRESIONES DE APOYO A LA LABOR QUE CUMPLE LA ESPOL</w:t>
                  </w:r>
                  <w:proofErr w:type="gramStart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,EN</w:t>
                  </w:r>
                  <w:proofErr w:type="gramEnd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ESPECIAL, AL RESPALDO AL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PROYECTO DE EXPLOTACION DE LOS CAMPOS HIDROCARBURIFEROS DE LA PENINSULA DE SANTA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ELENA, CON EL CONTRATO ENTRE PETROPRODUCCION Y LA ESPOL.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94.10.229. CONCEDER UNA PLACA DE RECONOCIMIENTO AL DR.FRANCISCO ACOSTA COLOMA</w:t>
                  </w:r>
                  <w:proofErr w:type="gramStart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,MINISTRO</w:t>
                  </w:r>
                  <w:proofErr w:type="gramEnd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ENERGIA Y MINAS,POR LA GESTION CUMPLIDA EN LA SUSCRIPCION DEL CONTRATO ENTRE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PETROPRODUCCION Y LA ESPOL PARA LA EXPLOTACION DE LOS CAMPOS PETROLEROS DE LA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PENINSULA DE SANTA ELENA.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94.10.230. CONCEDER PLACA DE RECONOCIMIENTO AL ING.GUSTAVO GALINDO POR LA CRISTALIZACION DEL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PROYECTO DE REHABILITACION DE LOS CAMPOS PETROLEROS DE SANTA ELENA.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94.10.231. CONCEDER AL ING. EDGAR RIOFRIO ANDRADE LA PLACA DE RECONOCIMIENTO INSTITUCIONAL,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POR SU LABOR EN LA CULMINACION DEL PROYECTO DE INVESTIGACION DENOMINADO”REHABILI-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TACION DE LOS CAMPOS PETROLEROS DE LA PENINSULA DE SANTA ELENA.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94.10.232. APROBAR EL ACTA DE LA SESION DEL DIA 27 DE SEPTIEMBRE DE 1994.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94.10.234. CONOCER LAS RESOLUCIONES DE LA COMISION DE INGRESO DEL 22 DE AGOSTO DE 1994.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94.10.235. INTEGRAR COMISION CON VICERRECTOR GENERAL,QUE PRESIDE;EL COORDINADOR DEL CRECE Y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EL VICERRECTOR DE ASUNTOS ESTUDIANTILES Y BIENESTAR, QUE SE ENCARGARA DE RESOLVER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LOS PROBLEMAS OPERATIVOS DE REGISTRO DE ESTUDIANTES EN LA APLICACION DE LOS LINEA-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MIENTOS DE LA RESOL</w:t>
                  </w:r>
                  <w:hyperlink r:id="rId8" w:anchor="251" w:history="1">
                    <w:r w:rsidRPr="00055DB4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.CAC-251.</w:t>
                    </w:r>
                  </w:hyperlink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94.10.236. UNIDAD DE PLANIFICACION PROCEDA A EFECTUAR REAJUSTES PERTINENTES AL PLAN OPERATI-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VO 1994.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94.10.237. CONOCER EL INFORME DE LA COMISION ESPECIAL INTEGRADA POR EL ING.CARLOS VILLAFUERTE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Y EL ING.LUIS RODRIGUEZ, POR LO QUE SE APRUEBA EL </w:t>
                  </w:r>
                  <w:hyperlink r:id="rId9" w:anchor="art5" w:history="1">
                    <w:r w:rsidRPr="00055DB4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ART.5 Y EL ART. 6 </w:t>
                    </w:r>
                  </w:hyperlink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 REGLAMENTO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GENERAL DE PREMIOS DE LA ESPOL.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94.10.238. CONOCER EL INFORME DE LA DIRECTORA REGIONAL I DE LA CONTRALORIA GENERAL DEL ESTADO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SOBRE EL EXAMEN A LOS ESTADOS FINANCIEROS E INFORMACION </w:t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>FINANCIERA COMPLEMENTA-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RIA DE LA ESPOL POR EL AÑO TERMINADO AL 31 DE DICIEMBRE DE 1992.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94.10.239. ACEPTAR LA PROPUESTA TRANSACCIONAL PRESENTADA POR LA EX-BECARIA DRA.MARIA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NIEVEZ ZEDEÑO TIBAU, DE PAGAR 300 DOLARES MENSUALES Y UN ABONO EXTRA DE 3.000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DOLARES EN EL MES DE DICIEMBRE DE 1994 HASTA CONCLUIR CON EL PAGO DE LA DEUDA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ESTIMADA EN 15.147 DOLARES</w:t>
                  </w:r>
                  <w:proofErr w:type="gramStart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,CONSIDERANDO</w:t>
                  </w:r>
                  <w:proofErr w:type="gramEnd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CAPITAL E INTESES CORTADOS A JUNIO/94.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94.10.240. CONTINUAR PAGANDO LA AYUDA ECONOMICA A BECARIO ACUICULTOR JOSE JERRY LANDIVAR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ZAMBRANO</w:t>
                  </w:r>
                  <w:proofErr w:type="gramStart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,150</w:t>
                  </w:r>
                  <w:proofErr w:type="gramEnd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DOLARES MENSUALES,DESDE SEPTIEMBRE/94 HASTA AGOSTO/95.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94.10.241. OTORGAR VIATICOS Y AYUDA DEL CASO AL ING.EDUARDO RIVADENEIRA PARA QUE VIAJE A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ALEMANIA ACOMPAÑANDO AL GRUPO DE 29 ESTUDIANTES QUE VISITARN DICHO PAIS CON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CARGO A UNA BECA DEL SERVICIO ALEMAN DE INTERCAMBIO </w:t>
                  </w:r>
                  <w:proofErr w:type="gramStart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ACADEMICO(</w:t>
                  </w:r>
                  <w:proofErr w:type="gramEnd"/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D.A.A.D.)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94.10.242. QUE SE PAGUE LA BONIFICACION POR DESEMPEÑO A LOS TRABAJADORES DE LA ESPOL, QUE 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SE VENIA PAGANDO HASTA ENERO DE 1994.ESTE PAGO SE HARA A PARTIR DEL MES DE FEBRE-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55DB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RO DE 1994, HASTA QUE EL CONSEJO RESUELVA EN FORMA DEFINITIVA.</w:t>
                  </w:r>
                  <w:r w:rsidRPr="00055DB4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</w:p>
              </w:tc>
            </w:tr>
          </w:tbl>
          <w:p w:rsidR="00055DB4" w:rsidRPr="00055DB4" w:rsidRDefault="00055DB4" w:rsidP="0005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055DB4" w:rsidRPr="00055DB4" w:rsidRDefault="00055DB4" w:rsidP="00055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055DB4" w:rsidRDefault="00055DB4"/>
    <w:sectPr w:rsidR="00055D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055DB4"/>
    <w:rsid w:val="00055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55DB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5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5D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luciones.espol.edu.ec/ComisionAcademica.nsf/99734ac78a208dd1052564580055e485/5ceff450af07f9e40525645b0064ac6c?OpenDocumen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resoluciones.espol.edu.ec/Reglamen.nsf/0e42bd246b15d458052563c1007db7ec/0a0ee9ccea2afcc0052563c6007b1e28?OpenDocume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soluciones.espol.edu.ec/WebDoc/ComisionAcademica.nsf/99734ac78a208dd1052564580055e485/5ceff450af07f9e40525645b0064ac6c?OpenDocumen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resoluciones.espol.edu.ec/WebDoc/ComisionAcademica.nsf/99734ac78a208dd1052564580055e485/7d9527b9cdd4cce20525645b00647131?OpenDocumen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hyperlink" Target="http://www.resoluciones.espol.edu.ec/Reglamen.nsf/0e42bd246b15d458052563c1007db7ec/0a0ee9ccea2afcc0052563c6007b1e28?OpenDocumen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1090</Words>
  <Characters>5998</Characters>
  <Application>Microsoft Office Word</Application>
  <DocSecurity>0</DocSecurity>
  <Lines>49</Lines>
  <Paragraphs>14</Paragraphs>
  <ScaleCrop>false</ScaleCrop>
  <Company>ESPOL</Company>
  <LinksUpToDate>false</LinksUpToDate>
  <CharactersWithSpaces>7074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2010-11-29T15:09:00Z</dcterms:created>
  <dcterms:modified xsi:type="dcterms:W3CDTF">2010-11-29T15:19:00Z</dcterms:modified>
</cp:coreProperties>
</file>