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DB1C50" w:rsidRPr="00DB1C50" w:rsidTr="00DB1C50">
        <w:trPr>
          <w:tblCellSpacing w:w="0" w:type="dxa"/>
        </w:trPr>
        <w:tc>
          <w:tcPr>
            <w:tcW w:w="7485" w:type="dxa"/>
            <w:gridSpan w:val="2"/>
            <w:hideMark/>
          </w:tcPr>
          <w:p w:rsidR="00DB1C50" w:rsidRPr="00DB1C50" w:rsidRDefault="00DB1C50" w:rsidP="00DB1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B1C5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#175 - #182</w:t>
            </w:r>
          </w:p>
        </w:tc>
      </w:tr>
      <w:tr w:rsidR="00DB1C50" w:rsidRPr="00DB1C50" w:rsidTr="00DB1C50">
        <w:trPr>
          <w:tblCellSpacing w:w="0" w:type="dxa"/>
        </w:trPr>
        <w:tc>
          <w:tcPr>
            <w:tcW w:w="1245" w:type="dxa"/>
            <w:hideMark/>
          </w:tcPr>
          <w:p w:rsidR="00DB1C50" w:rsidRPr="00DB1C50" w:rsidRDefault="00DB1C50" w:rsidP="00DB1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DB1C50" w:rsidRPr="00DB1C50" w:rsidRDefault="00DB1C50" w:rsidP="00DB1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1C50" w:rsidRPr="00DB1C50" w:rsidRDefault="00DB1C50" w:rsidP="00DB1C5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1815"/>
        <w:gridCol w:w="6675"/>
        <w:gridCol w:w="17"/>
      </w:tblGrid>
      <w:tr w:rsidR="00DB1C50" w:rsidRPr="00DB1C50" w:rsidTr="00DB1C50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DB1C50" w:rsidRPr="00DB1C50" w:rsidRDefault="00DB1C50" w:rsidP="00DB1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DB1C50" w:rsidRPr="00DB1C50" w:rsidRDefault="00DB1C50" w:rsidP="00DB1C50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DB1C50" w:rsidRPr="00DB1C50" w:rsidRDefault="00DB1C50" w:rsidP="00DB1C50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DB1C50" w:rsidRPr="00DB1C50" w:rsidRDefault="00DB1C50" w:rsidP="00DB1C50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1C50" w:rsidRPr="00DB1C50" w:rsidTr="00DB1C50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DB1C50" w:rsidRPr="00DB1C50" w:rsidRDefault="00DB1C50" w:rsidP="00DB1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DB1C50" w:rsidRPr="00DB1C50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DB1C50" w:rsidRPr="00DB1C50" w:rsidRDefault="00DB1C50" w:rsidP="00DB1C50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87.12.176. CONOCER Y APROBAR LAS RESOLUCIONES DE LA COMISION ACADEMICA DEL 26 DE NOVIEMBRE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1987. CONFORMAR COMISION PARA ELABORAR UN PROYECTO INTEGRAL DE REESTRUCTU-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RACION DEL INSTITUTO DE HUMANIDADES.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87.12.177. APROBAR EN PRIMERA DISCUSION EL PROYECTO DE </w:t>
                  </w:r>
                  <w:hyperlink r:id="rId5" w:history="1">
                    <w:r w:rsidRPr="00DB1C50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REGLAMENTO</w:t>
                    </w:r>
                  </w:hyperlink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DE ASCENSO DE CATEGORIA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LOS PROFESORES DE INGENIERIA.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87.12.178. FIRMA CONVENIO CON LA UNIVERSIDAD CATOLICA DE CORDOVA, ARGENTINA.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87.12.179. RATIFICAR EN LA FUNCION DE COORDINADOR DE LA OFICINA DE EDUCACION CONTINUA AL ING.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HOMERO ORTIZ EGAS.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87.12.180. DESIGNAR A LOS INGS.EDUARDO ORCES PAREJA POR LA FACULTADES, E ING.EDUARDO 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MOLINA GRAZZIANI, POR LOS INSTITUTOS, COMO DELEGADOS ANTE LA COMISION DE PLANIFI-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CACION. COMO ALTERNOS EN SU ORDEN, SE ELIGE A LOS INGS.GUSTAVO BERMUDEZ FLORES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Y OSWALDO VALLE SANCHEZ. ASIMISMO, SE RATIFICA AL ING.XAVIER SALINAS COMO PROFE-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SOR MIEMBRO DE LA COMISION DE PLANIFICACION POR LAS ESCUELAS DE TECNOLOGIA.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COMO ALTERNO SE DESIGNA AL TECOLOGO EDMUNDO DURAN LAMOTA.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87.12.181. DESIGNAR A LOS SEÑORES MS.GAUDENCIO ZURITA, ING.CRISTOBAL MARISCAL E ING.EUGENIO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NUÑEZ DEL ARCO, COMO MIEMBROS PRINCIPALES DEL CONSEJO DE INVESTIGACION. COMO 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MIEMBROS ALTERNOS AL DR.MOISES TACLE, ING.RAUL PAZ CHAVEZ Y LIC.RUBEN O.PUENTE.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87.12.182. RATIFICAR AL ING. GUILLERMO ROMERO SALVATIERRA COMO DELEGADO DEL CONSEJO 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POLITECNICO ANTE EL CONSEJO DE LAS ESCUELAS DE </w:t>
                  </w:r>
                  <w:proofErr w:type="gramStart"/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TECNOLOGIA .</w:t>
                  </w:r>
                  <w:proofErr w:type="gramEnd"/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COMO ALTERNO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B1C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SE DESIGNA AL ING. IGNACIO WIESNER FALCONI.</w:t>
                  </w:r>
                  <w:r w:rsidRPr="00DB1C5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</w:t>
                  </w:r>
                </w:p>
              </w:tc>
            </w:tr>
          </w:tbl>
          <w:p w:rsidR="00DB1C50" w:rsidRPr="00DB1C50" w:rsidRDefault="00DB1C50" w:rsidP="00DB1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DB1C50" w:rsidRPr="00DB1C50" w:rsidRDefault="00DB1C50" w:rsidP="00DB1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DB1C50" w:rsidRDefault="00DB1C50"/>
    <w:sectPr w:rsidR="00DB1C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B1C50"/>
    <w:rsid w:val="00DB1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B1C5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1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1C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4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esoluciones.espol.edu.ec/WebDoc/Reglamen.nsf/0e42bd246b15d458052563c1007db7ec/e8af85e9b8f10615052563cf00605049?OpenDocument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1382</Characters>
  <Application>Microsoft Office Word</Application>
  <DocSecurity>0</DocSecurity>
  <Lines>11</Lines>
  <Paragraphs>3</Paragraphs>
  <ScaleCrop>false</ScaleCrop>
  <Company>ESPOL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2010-11-16T13:54:00Z</dcterms:created>
  <dcterms:modified xsi:type="dcterms:W3CDTF">2010-11-16T14:04:00Z</dcterms:modified>
</cp:coreProperties>
</file>