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45E7D">
      <w:pPr>
        <w:pStyle w:val="Default"/>
      </w:pPr>
      <w:r>
        <w:t xml:space="preserve">ANEXO 3 </w:t>
      </w:r>
    </w:p>
    <w:p w:rsidR="00000000" w:rsidRDefault="00F45E7D">
      <w:pPr>
        <w:pStyle w:val="Default"/>
        <w:spacing w:line="476" w:lineRule="atLeast"/>
        <w:ind w:firstLine="655"/>
        <w:rPr>
          <w:sz w:val="22"/>
          <w:szCs w:val="22"/>
        </w:rPr>
      </w:pPr>
      <w:r>
        <w:rPr>
          <w:sz w:val="22"/>
          <w:szCs w:val="22"/>
        </w:rPr>
        <w:t xml:space="preserve">RAZONES PARA CREAR TERRITORIOS DE VENTAS Y BENEFICIOS QUE PRODUCEN BENEFICIOS Con respecto a cliente </w:t>
      </w:r>
    </w:p>
    <w:p w:rsidR="00000000" w:rsidRDefault="00F45E7D">
      <w:pPr>
        <w:pStyle w:val="Default"/>
        <w:numPr>
          <w:ilvl w:val="0"/>
          <w:numId w:val="1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Brindar un amplio cubrimiento del mercado </w:t>
      </w:r>
    </w:p>
    <w:p w:rsidR="00000000" w:rsidRDefault="00F45E7D">
      <w:pPr>
        <w:pStyle w:val="Default"/>
        <w:numPr>
          <w:ilvl w:val="0"/>
          <w:numId w:val="1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Brindar un excelente servicio al cliente </w:t>
      </w:r>
    </w:p>
    <w:p w:rsidR="00000000" w:rsidRDefault="00F45E7D">
      <w:pPr>
        <w:pStyle w:val="Default"/>
        <w:numPr>
          <w:ilvl w:val="0"/>
          <w:numId w:val="1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Producir mayor volumen de ventas </w:t>
      </w:r>
    </w:p>
    <w:p w:rsidR="00000000" w:rsidRDefault="00F45E7D">
      <w:pPr>
        <w:pStyle w:val="Default"/>
        <w:numPr>
          <w:ilvl w:val="0"/>
          <w:numId w:val="1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Producir una mayor satisfacción </w:t>
      </w:r>
    </w:p>
    <w:p w:rsidR="00000000" w:rsidRDefault="00F45E7D">
      <w:pPr>
        <w:pStyle w:val="Default"/>
        <w:rPr>
          <w:rFonts w:ascii="FreightText BlackItalic" w:hAnsi="FreightText BlackItalic" w:cs="FreightText BlackItalic"/>
          <w:sz w:val="22"/>
          <w:szCs w:val="22"/>
        </w:rPr>
      </w:pPr>
    </w:p>
    <w:p w:rsidR="00000000" w:rsidRDefault="00F45E7D">
      <w:pPr>
        <w:pStyle w:val="CM2"/>
        <w:rPr>
          <w:rFonts w:cs="Prototype"/>
          <w:color w:val="000000"/>
          <w:sz w:val="22"/>
          <w:szCs w:val="22"/>
        </w:rPr>
      </w:pPr>
      <w:r>
        <w:rPr>
          <w:rFonts w:cs="Prototype"/>
          <w:color w:val="000000"/>
          <w:sz w:val="22"/>
          <w:szCs w:val="22"/>
        </w:rPr>
        <w:t xml:space="preserve">Con respecto al vendedor </w:t>
      </w:r>
    </w:p>
    <w:p w:rsidR="00000000" w:rsidRDefault="00F45E7D">
      <w:pPr>
        <w:pStyle w:val="Default"/>
        <w:numPr>
          <w:ilvl w:val="0"/>
          <w:numId w:val="2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Fortalecer el entusiasmo </w:t>
      </w:r>
    </w:p>
    <w:p w:rsidR="00000000" w:rsidRDefault="00F45E7D">
      <w:pPr>
        <w:pStyle w:val="Default"/>
        <w:numPr>
          <w:ilvl w:val="0"/>
          <w:numId w:val="2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Facilitar la evaluación del desempeño </w:t>
      </w:r>
    </w:p>
    <w:p w:rsidR="00000000" w:rsidRDefault="00F45E7D">
      <w:pPr>
        <w:pStyle w:val="Default"/>
        <w:numPr>
          <w:ilvl w:val="0"/>
          <w:numId w:val="2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Reducir el cambio de personal </w:t>
      </w:r>
    </w:p>
    <w:p w:rsidR="00000000" w:rsidRDefault="00F45E7D">
      <w:pPr>
        <w:pStyle w:val="Default"/>
        <w:numPr>
          <w:ilvl w:val="0"/>
          <w:numId w:val="2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Ofrecer compensaciones relacionadas con el esfuerzo </w:t>
      </w:r>
    </w:p>
    <w:p w:rsidR="00000000" w:rsidRDefault="00F45E7D">
      <w:pPr>
        <w:pStyle w:val="Default"/>
        <w:rPr>
          <w:rFonts w:ascii="FreightText BlackItalic" w:hAnsi="FreightText BlackItalic" w:cs="FreightText BlackItalic"/>
          <w:sz w:val="22"/>
          <w:szCs w:val="22"/>
        </w:rPr>
      </w:pPr>
    </w:p>
    <w:p w:rsidR="00000000" w:rsidRDefault="00F45E7D">
      <w:pPr>
        <w:pStyle w:val="CM2"/>
        <w:rPr>
          <w:rFonts w:cs="Prototype"/>
          <w:color w:val="000000"/>
          <w:sz w:val="22"/>
          <w:szCs w:val="22"/>
        </w:rPr>
      </w:pPr>
      <w:r>
        <w:rPr>
          <w:rFonts w:cs="Prototype"/>
          <w:color w:val="000000"/>
          <w:sz w:val="22"/>
          <w:szCs w:val="22"/>
        </w:rPr>
        <w:t xml:space="preserve">Gerenciales </w:t>
      </w:r>
    </w:p>
    <w:p w:rsidR="00000000" w:rsidRDefault="00F45E7D">
      <w:pPr>
        <w:pStyle w:val="Default"/>
        <w:numPr>
          <w:ilvl w:val="0"/>
          <w:numId w:val="3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Aumentar el control </w:t>
      </w:r>
    </w:p>
    <w:p w:rsidR="00000000" w:rsidRDefault="00F45E7D">
      <w:pPr>
        <w:pStyle w:val="Default"/>
        <w:numPr>
          <w:ilvl w:val="0"/>
          <w:numId w:val="3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>Coordinar la</w:t>
      </w: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 promoción </w:t>
      </w:r>
    </w:p>
    <w:p w:rsidR="00000000" w:rsidRDefault="00F45E7D">
      <w:pPr>
        <w:pStyle w:val="Default"/>
        <w:numPr>
          <w:ilvl w:val="0"/>
          <w:numId w:val="3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Reducir el cambio de personal </w:t>
      </w:r>
    </w:p>
    <w:p w:rsidR="00F45E7D" w:rsidRDefault="00F45E7D">
      <w:pPr>
        <w:pStyle w:val="Default"/>
        <w:numPr>
          <w:ilvl w:val="0"/>
          <w:numId w:val="3"/>
        </w:numPr>
        <w:rPr>
          <w:rFonts w:ascii="FreightText BlackItalic" w:hAnsi="FreightText BlackItalic" w:cs="FreightText BlackItalic"/>
          <w:sz w:val="22"/>
          <w:szCs w:val="22"/>
        </w:rPr>
      </w:pPr>
      <w:r>
        <w:rPr>
          <w:rFonts w:ascii="FreightText BlackItalic" w:hAnsi="FreightText BlackItalic" w:cs="FreightText BlackItalic"/>
          <w:b/>
          <w:bCs/>
          <w:sz w:val="22"/>
          <w:szCs w:val="22"/>
        </w:rPr>
        <w:t xml:space="preserve">Otorgar más rentabilidad a la “propia inversión” </w:t>
      </w:r>
    </w:p>
    <w:sectPr w:rsidR="00F45E7D">
      <w:pgSz w:w="11900" w:h="16840"/>
      <w:pgMar w:top="1360" w:right="2020" w:bottom="1417" w:left="17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rototype">
    <w:altName w:val="Prototype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FreightText BlackItalic">
    <w:altName w:val="Freight Text Black 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B8AEF07"/>
    <w:multiLevelType w:val="hybridMultilevel"/>
    <w:tmpl w:val="4426D20C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488166"/>
    <w:multiLevelType w:val="hybridMultilevel"/>
    <w:tmpl w:val="0237D312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560A4BF"/>
    <w:multiLevelType w:val="hybridMultilevel"/>
    <w:tmpl w:val="A9E88D2E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D6B64"/>
    <w:rsid w:val="008D6B64"/>
    <w:rsid w:val="00F4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Prototype" w:hAnsi="Prototype" w:cs="Prototype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pPr>
      <w:spacing w:line="476" w:lineRule="atLeast"/>
    </w:pPr>
    <w:rPr>
      <w:rFonts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490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silgivar</cp:lastModifiedBy>
  <cp:revision>2</cp:revision>
  <dcterms:created xsi:type="dcterms:W3CDTF">2011-01-11T20:31:00Z</dcterms:created>
  <dcterms:modified xsi:type="dcterms:W3CDTF">2011-01-11T20:31:00Z</dcterms:modified>
</cp:coreProperties>
</file>