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57502" w:rsidRPr="00157502" w:rsidTr="00157502">
        <w:trPr>
          <w:tblCellSpacing w:w="0" w:type="dxa"/>
        </w:trPr>
        <w:tc>
          <w:tcPr>
            <w:tcW w:w="7485" w:type="dxa"/>
            <w:gridSpan w:val="2"/>
            <w:hideMark/>
          </w:tcPr>
          <w:p w:rsidR="00157502" w:rsidRPr="00157502" w:rsidRDefault="00157502" w:rsidP="00157502">
            <w:pPr>
              <w:spacing w:after="0" w:line="240" w:lineRule="auto"/>
              <w:rPr>
                <w:rFonts w:ascii="Times New Roman" w:eastAsia="Times New Roman" w:hAnsi="Times New Roman" w:cs="Times New Roman"/>
                <w:sz w:val="24"/>
                <w:szCs w:val="24"/>
                <w:lang w:eastAsia="es-ES"/>
              </w:rPr>
            </w:pPr>
            <w:r w:rsidRPr="00157502">
              <w:rPr>
                <w:rFonts w:ascii="Verdana" w:eastAsia="Times New Roman" w:hAnsi="Verdana" w:cs="Times New Roman"/>
                <w:b/>
                <w:bCs/>
                <w:sz w:val="20"/>
                <w:szCs w:val="20"/>
                <w:lang w:eastAsia="es-ES"/>
              </w:rPr>
              <w:t>Resoluciones #189 - #219</w:t>
            </w:r>
          </w:p>
        </w:tc>
      </w:tr>
      <w:tr w:rsidR="00157502" w:rsidRPr="00157502" w:rsidTr="00157502">
        <w:trPr>
          <w:tblCellSpacing w:w="0" w:type="dxa"/>
        </w:trPr>
        <w:tc>
          <w:tcPr>
            <w:tcW w:w="1245" w:type="dxa"/>
            <w:hideMark/>
          </w:tcPr>
          <w:p w:rsidR="00157502" w:rsidRPr="00157502" w:rsidRDefault="00157502" w:rsidP="00157502">
            <w:pPr>
              <w:spacing w:after="0" w:line="240" w:lineRule="auto"/>
              <w:rPr>
                <w:rFonts w:ascii="Times New Roman" w:eastAsia="Times New Roman" w:hAnsi="Times New Roman" w:cs="Times New Roman"/>
                <w:sz w:val="24"/>
                <w:szCs w:val="24"/>
                <w:lang w:eastAsia="es-ES"/>
              </w:rPr>
            </w:pPr>
          </w:p>
        </w:tc>
        <w:tc>
          <w:tcPr>
            <w:tcW w:w="6240" w:type="dxa"/>
            <w:hideMark/>
          </w:tcPr>
          <w:p w:rsidR="00157502" w:rsidRPr="00157502" w:rsidRDefault="00157502" w:rsidP="0015750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57502" w:rsidRPr="00157502" w:rsidRDefault="00157502" w:rsidP="0015750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57502" w:rsidRPr="00157502" w:rsidTr="00157502">
        <w:trPr>
          <w:trHeight w:val="15"/>
          <w:tblCellSpacing w:w="0" w:type="dxa"/>
        </w:trPr>
        <w:tc>
          <w:tcPr>
            <w:tcW w:w="15" w:type="dxa"/>
            <w:shd w:val="clear" w:color="auto" w:fill="000033"/>
            <w:hideMark/>
          </w:tcPr>
          <w:p w:rsidR="00157502" w:rsidRPr="00157502" w:rsidRDefault="00157502" w:rsidP="0015750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57502" w:rsidRPr="00157502" w:rsidRDefault="00157502" w:rsidP="0015750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57502" w:rsidRPr="00157502" w:rsidRDefault="00157502" w:rsidP="0015750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57502" w:rsidRPr="00157502" w:rsidRDefault="00157502" w:rsidP="0015750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57502" w:rsidRPr="00157502" w:rsidTr="00157502">
        <w:trPr>
          <w:tblCellSpacing w:w="0" w:type="dxa"/>
        </w:trPr>
        <w:tc>
          <w:tcPr>
            <w:tcW w:w="15" w:type="dxa"/>
            <w:shd w:val="clear" w:color="auto" w:fill="000033"/>
            <w:hideMark/>
          </w:tcPr>
          <w:p w:rsidR="00157502" w:rsidRPr="00157502" w:rsidRDefault="00157502" w:rsidP="0015750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57502" w:rsidRPr="00157502">
              <w:trPr>
                <w:tblCellSpacing w:w="22" w:type="dxa"/>
              </w:trPr>
              <w:tc>
                <w:tcPr>
                  <w:tcW w:w="8145" w:type="dxa"/>
                  <w:hideMark/>
                </w:tcPr>
                <w:p w:rsidR="00157502" w:rsidRPr="00157502" w:rsidRDefault="00157502" w:rsidP="00157502">
                  <w:pPr>
                    <w:spacing w:after="0" w:line="240" w:lineRule="auto"/>
                    <w:rPr>
                      <w:rFonts w:ascii="Verdana" w:eastAsia="Times New Roman" w:hAnsi="Verdana" w:cs="Times New Roman"/>
                      <w:sz w:val="20"/>
                      <w:szCs w:val="20"/>
                      <w:lang w:eastAsia="es-ES"/>
                    </w:rPr>
                  </w:pPr>
                  <w:r w:rsidRPr="00157502">
                    <w:rPr>
                      <w:rFonts w:ascii="Verdana" w:eastAsia="Times New Roman" w:hAnsi="Verdana" w:cs="Times New Roman"/>
                      <w:b/>
                      <w:bCs/>
                      <w:sz w:val="20"/>
                      <w:szCs w:val="20"/>
                      <w:lang w:eastAsia="es-ES"/>
                    </w:rPr>
                    <w:t>01-11-189</w:t>
                  </w:r>
                  <w:r w:rsidRPr="00157502">
                    <w:rPr>
                      <w:rFonts w:ascii="Verdana" w:eastAsia="Times New Roman" w:hAnsi="Verdana" w:cs="Times New Roman"/>
                      <w:sz w:val="20"/>
                      <w:szCs w:val="20"/>
                      <w:lang w:eastAsia="es-ES"/>
                    </w:rPr>
                    <w:t>.- Conocer y APROBAR las ACTAS de las sesiones realizadas por el CONSEJO POLITECNICO en los días 29 de MAYO y 11 de SEPTIEMBRE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01-11-190</w:t>
                  </w:r>
                  <w:r w:rsidRPr="00157502">
                    <w:rPr>
                      <w:rFonts w:ascii="Verdana" w:eastAsia="Times New Roman" w:hAnsi="Verdana" w:cs="Times New Roman"/>
                      <w:sz w:val="20"/>
                      <w:szCs w:val="20"/>
                      <w:lang w:eastAsia="es-ES"/>
                    </w:rPr>
                    <w:t>.- Conocer y APROBAR las RESOLUCIONES tomadas por la COMISION ACADEMICA en sesión del 13 de SEPTIEMBRE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01-11-191</w:t>
                  </w:r>
                  <w:r w:rsidRPr="00157502">
                    <w:rPr>
                      <w:rFonts w:ascii="Verdana" w:eastAsia="Times New Roman" w:hAnsi="Verdana" w:cs="Times New Roman"/>
                      <w:sz w:val="20"/>
                      <w:szCs w:val="20"/>
                      <w:lang w:eastAsia="es-ES"/>
                    </w:rPr>
                    <w:t>.- Conocer y APROBAR las RESOLUCIONES tomadas por la COMISION ACADEMICA en sesión del 27 de SEPTIEMBRE de 2001, respecto a las cuales las unidades académicas no han dado respuesta a las Resoluciones Nos. CAc-2001-277; CAc-2001-280; y, CAc-2001-282.</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01-11-192</w:t>
                  </w:r>
                  <w:r w:rsidRPr="00157502">
                    <w:rPr>
                      <w:rFonts w:ascii="Verdana" w:eastAsia="Times New Roman" w:hAnsi="Verdana" w:cs="Times New Roman"/>
                      <w:sz w:val="20"/>
                      <w:szCs w:val="20"/>
                      <w:lang w:eastAsia="es-ES"/>
                    </w:rPr>
                    <w:t>.- Conocer y APROBAR las RESOLUCIONES tomadas por la COMISION ACADEMICA en las sesiones celebradas los días 4 y 18 de OCTUBRE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01-11-193</w:t>
                  </w:r>
                  <w:r w:rsidRPr="00157502">
                    <w:rPr>
                      <w:rFonts w:ascii="Verdana" w:eastAsia="Times New Roman" w:hAnsi="Verdana" w:cs="Times New Roman"/>
                      <w:sz w:val="20"/>
                      <w:szCs w:val="20"/>
                      <w:lang w:eastAsia="es-ES"/>
                    </w:rPr>
                    <w:t>.- Conocer y APROBAR las RESOLUCIONES adoptadas por el CONSEJO de POST GRADO en la sesión del 12 de SEPTIEMBRE de 2001, con la MODIFICACION de los NUMERALES 1. y 2. de la RESOLUCION C.P.032.2001 de que donde dice "Certificado", deberá decirse "Diplomados" y la EXCEPCION de los NUMERALES 4. y 5. que no se aprueban.</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01-11-194</w:t>
                  </w:r>
                  <w:r w:rsidRPr="00157502">
                    <w:rPr>
                      <w:rFonts w:ascii="Verdana" w:eastAsia="Times New Roman" w:hAnsi="Verdana" w:cs="Times New Roman"/>
                      <w:sz w:val="20"/>
                      <w:szCs w:val="20"/>
                      <w:lang w:eastAsia="es-ES"/>
                    </w:rPr>
                    <w:t>.- CONOCER las RESOLUCIONES tomadas por la COMISION de INGRESO en la sesión celebrada el día 11 de OCTUBRE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01-11-195</w:t>
                  </w:r>
                  <w:r w:rsidRPr="00157502">
                    <w:rPr>
                      <w:rFonts w:ascii="Verdana" w:eastAsia="Times New Roman" w:hAnsi="Verdana" w:cs="Times New Roman"/>
                      <w:sz w:val="20"/>
                      <w:szCs w:val="20"/>
                      <w:lang w:eastAsia="es-ES"/>
                    </w:rPr>
                    <w:t>.- La COMISION de INGRESO deberá REALIZAR un ANALISIS e INFORME COMPLETO y respaldado en estadísticas de los ULTIMOS 3 años, que permiten al Consejo Politécnico tomar las resoluciones más idóneas en relación 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Times New Roman" w:eastAsia="Times New Roman" w:hAnsi="Times New Roman" w:cs="Times New Roman"/>
                      <w:sz w:val="20"/>
                      <w:szCs w:val="20"/>
                      <w:lang w:eastAsia="es-ES"/>
                    </w:rPr>
                    <w:t xml:space="preserve">- </w:t>
                  </w:r>
                  <w:r w:rsidRPr="00157502">
                    <w:rPr>
                      <w:rFonts w:ascii="Verdana" w:eastAsia="Times New Roman" w:hAnsi="Verdana" w:cs="Times New Roman"/>
                      <w:sz w:val="20"/>
                      <w:szCs w:val="20"/>
                      <w:lang w:eastAsia="es-ES"/>
                    </w:rPr>
                    <w:t>Redistribución de saldos del Curso Pre-Politécnico de Invierno y Verano;</w:t>
                  </w:r>
                  <w:r w:rsidRPr="00157502">
                    <w:rPr>
                      <w:rFonts w:ascii="Verdana" w:eastAsia="Times New Roman" w:hAnsi="Verdana" w:cs="Times New Roman"/>
                      <w:sz w:val="20"/>
                      <w:szCs w:val="20"/>
                      <w:lang w:eastAsia="es-ES"/>
                    </w:rPr>
                    <w:br/>
                  </w:r>
                  <w:r w:rsidRPr="00157502">
                    <w:rPr>
                      <w:rFonts w:ascii="Times New Roman" w:eastAsia="Times New Roman" w:hAnsi="Times New Roman" w:cs="Times New Roman"/>
                      <w:sz w:val="20"/>
                      <w:szCs w:val="20"/>
                      <w:lang w:eastAsia="es-ES"/>
                    </w:rPr>
                    <w:t xml:space="preserve">- </w:t>
                  </w:r>
                  <w:r w:rsidRPr="00157502">
                    <w:rPr>
                      <w:rFonts w:ascii="Verdana" w:eastAsia="Times New Roman" w:hAnsi="Verdana" w:cs="Times New Roman"/>
                      <w:sz w:val="20"/>
                      <w:szCs w:val="20"/>
                      <w:lang w:eastAsia="es-ES"/>
                    </w:rPr>
                    <w:t>Apertura o no y financiación de Cursos Prepolitécnicos que acusen registros mínimos de estudiantes y que, por ello, no sean autofinanciados; y,</w:t>
                  </w:r>
                  <w:r w:rsidRPr="00157502">
                    <w:rPr>
                      <w:rFonts w:ascii="Verdana" w:eastAsia="Times New Roman" w:hAnsi="Verdana" w:cs="Times New Roman"/>
                      <w:sz w:val="20"/>
                      <w:szCs w:val="20"/>
                      <w:lang w:eastAsia="es-ES"/>
                    </w:rPr>
                    <w:br/>
                  </w:r>
                  <w:r w:rsidRPr="00157502">
                    <w:rPr>
                      <w:rFonts w:ascii="Times New Roman" w:eastAsia="Times New Roman" w:hAnsi="Times New Roman" w:cs="Times New Roman"/>
                      <w:sz w:val="20"/>
                      <w:szCs w:val="20"/>
                      <w:lang w:eastAsia="es-ES"/>
                    </w:rPr>
                    <w:t xml:space="preserve">- </w:t>
                  </w:r>
                  <w:r w:rsidRPr="00157502">
                    <w:rPr>
                      <w:rFonts w:ascii="Verdana" w:eastAsia="Times New Roman" w:hAnsi="Verdana" w:cs="Times New Roman"/>
                      <w:sz w:val="20"/>
                      <w:szCs w:val="20"/>
                      <w:lang w:eastAsia="es-ES"/>
                    </w:rPr>
                    <w:t>Financiación del Curso Pre-Politécnico Virtual.</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01-11-196</w:t>
                  </w:r>
                  <w:r w:rsidRPr="00157502">
                    <w:rPr>
                      <w:rFonts w:ascii="Verdana" w:eastAsia="Times New Roman" w:hAnsi="Verdana" w:cs="Times New Roman"/>
                      <w:sz w:val="20"/>
                      <w:szCs w:val="20"/>
                      <w:lang w:eastAsia="es-ES"/>
                    </w:rPr>
                    <w:t>.- DESIGNAR una COMISION ESPECIAL integrada por el RECTOR, que la presidirá, Ing. RICARDO GALLEGOS ORTA, Ing. OMAR MALUK SALEM y el representante estudiantil de la Faculta de Ingeniería en Ciencias de la Tierra señor JOSE TENELEMA CHENCHE, para que ANALICE e INFORME en relación a la SOLICITUD de AUTORIZACION para la CESION de ACCIONES por parte de la Compañía General de Combustibles (C.G.C.) a favor de la Empresa Petróleos del Pacífico S. A.(Pacifpetrol S.A.),</w:t>
                  </w:r>
                </w:p>
                <w:p w:rsidR="00157502" w:rsidRPr="00157502" w:rsidRDefault="00157502" w:rsidP="00157502">
                  <w:pPr>
                    <w:spacing w:after="0" w:line="240" w:lineRule="auto"/>
                    <w:ind w:left="2880"/>
                    <w:rPr>
                      <w:rFonts w:ascii="Verdana" w:eastAsia="Times New Roman" w:hAnsi="Verdana" w:cs="Times New Roman"/>
                      <w:sz w:val="20"/>
                      <w:szCs w:val="20"/>
                      <w:lang w:eastAsia="es-ES"/>
                    </w:rPr>
                  </w:pPr>
                  <w:r w:rsidRPr="00157502">
                    <w:rPr>
                      <w:rFonts w:ascii="Verdana" w:eastAsia="Times New Roman" w:hAnsi="Verdana" w:cs="Times New Roman"/>
                      <w:sz w:val="20"/>
                      <w:szCs w:val="20"/>
                      <w:lang w:eastAsia="es-ES"/>
                    </w:rPr>
                    <w:t>la calificación como nueva Operadora del Consorcio y del trámite respectivo ante el Ministerio de Energía y Minas.</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Este Informe deberá ser presentado para su conocimiento y autorización, de ser el caso, para la próxima sesión de este Consejo Politécnico.</w:t>
                  </w:r>
                </w:p>
                <w:p w:rsidR="00157502" w:rsidRPr="00157502" w:rsidRDefault="00157502" w:rsidP="00157502">
                  <w:pPr>
                    <w:spacing w:after="0" w:line="240" w:lineRule="auto"/>
                    <w:rPr>
                      <w:rFonts w:ascii="Verdana" w:eastAsia="Times New Roman" w:hAnsi="Verdana" w:cs="Times New Roman"/>
                      <w:sz w:val="20"/>
                      <w:szCs w:val="20"/>
                      <w:lang w:eastAsia="es-ES"/>
                    </w:rPr>
                  </w:pP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01-11-197</w:t>
                  </w:r>
                  <w:r w:rsidRPr="00157502">
                    <w:rPr>
                      <w:rFonts w:ascii="Verdana" w:eastAsia="Times New Roman" w:hAnsi="Verdana" w:cs="Times New Roman"/>
                      <w:sz w:val="20"/>
                      <w:szCs w:val="20"/>
                      <w:lang w:eastAsia="es-ES"/>
                    </w:rPr>
                    <w:t>.- AUTORIZAR la CONTRATACION de los SEGUROS GENERALES para el año 2002 e integrar el COMITÉ de CONTRATACIONES, el que se conforma de la siguiente manera: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PRINCIPALES: Ing. Eduardo Rivadeneira Pazmiño</w:t>
                  </w:r>
                  <w:r w:rsidRPr="00157502">
                    <w:rPr>
                      <w:rFonts w:ascii="Verdana" w:eastAsia="Times New Roman" w:hAnsi="Verdana" w:cs="Times New Roman"/>
                      <w:sz w:val="20"/>
                      <w:szCs w:val="20"/>
                      <w:lang w:eastAsia="es-ES"/>
                    </w:rPr>
                    <w:br/>
                    <w:t>Mat. Jorge Medina Sancho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ALTERNOS: Ing. Félix Ramírez Cruz</w:t>
                  </w:r>
                  <w:r w:rsidRPr="00157502">
                    <w:rPr>
                      <w:rFonts w:ascii="Verdana" w:eastAsia="Times New Roman" w:hAnsi="Verdana" w:cs="Times New Roman"/>
                      <w:sz w:val="20"/>
                      <w:szCs w:val="20"/>
                      <w:lang w:eastAsia="es-ES"/>
                    </w:rPr>
                    <w:br/>
                    <w:t>Ing. Armando Altamirano Chávez.</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lastRenderedPageBreak/>
                    <w:br/>
                    <w:t>Se designa como OBSERVADOR al Sr. Félix Morán Subía, Presidente de la FEPOL.</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01-11-198</w:t>
                  </w:r>
                  <w:r w:rsidRPr="00157502">
                    <w:rPr>
                      <w:rFonts w:ascii="Verdana" w:eastAsia="Times New Roman" w:hAnsi="Verdana" w:cs="Times New Roman"/>
                      <w:sz w:val="20"/>
                      <w:szCs w:val="20"/>
                      <w:lang w:eastAsia="es-ES"/>
                    </w:rPr>
                    <w:t>.- AUTORIZAR la CONTRATACION de los SERVICIOS de ASISTENCIA MEDICA para el personal docente y administrativo de la Institución y conformar el COMITÉ de CONTRATACIONES, que estará integrado por:</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PERMANENTE: Ing. Eduardo Rivadeneira Pazmiño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PRINCIPALES: Mat. Jorge Medina Sancho</w:t>
                  </w:r>
                  <w:r w:rsidRPr="00157502">
                    <w:rPr>
                      <w:rFonts w:ascii="Verdana" w:eastAsia="Times New Roman" w:hAnsi="Verdana" w:cs="Times New Roman"/>
                      <w:sz w:val="20"/>
                      <w:szCs w:val="20"/>
                      <w:lang w:eastAsia="es-ES"/>
                    </w:rPr>
                    <w:br/>
                    <w:t>Ing. Oswaldo Valle Sánchez</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ALTERNO DEL PERMANENTE: Ing. Félix Ramírez Cruz</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ALTERNOS: Ing. Eduardo Cervantes Bernabé</w:t>
                  </w:r>
                  <w:r w:rsidRPr="00157502">
                    <w:rPr>
                      <w:rFonts w:ascii="Verdana" w:eastAsia="Times New Roman" w:hAnsi="Verdana" w:cs="Times New Roman"/>
                      <w:sz w:val="20"/>
                      <w:szCs w:val="20"/>
                      <w:lang w:eastAsia="es-ES"/>
                    </w:rPr>
                    <w:br/>
                    <w:t>M.A.E. Gloria Bajaña de Pacheco.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 xml:space="preserve">Se designa como OBSERVADOR al Sr. Félix Morán Subía, Presidente de la FEPOL. </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01-11-199</w:t>
                  </w:r>
                  <w:r w:rsidRPr="00157502">
                    <w:rPr>
                      <w:rFonts w:ascii="Verdana" w:eastAsia="Times New Roman" w:hAnsi="Verdana" w:cs="Times New Roman"/>
                      <w:sz w:val="20"/>
                      <w:szCs w:val="20"/>
                      <w:lang w:eastAsia="es-ES"/>
                    </w:rPr>
                    <w:t>.- AUTORIZAR la SUSCRIPCION del CONVENIO sobre TITULARIDAD de PATENTE de INVENCION entre la ESPOL y los señores Ing. MIGUEL YAPUR AUAD, Ing. JUAN DEL POZO LEMOS, Ing. ADOLFO PLUA HERRERA y el egresado JULIAN ASINC, de acuerdo al Art. 129 de la Ley de Propiedad Intelectual, en relación a la invención de un Sistema de Modificación de un Motor de Combustión Interna de Tres cilindros para que funcione únicamente con energía electromagnética.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01-11-200</w:t>
                  </w:r>
                  <w:r w:rsidRPr="00157502">
                    <w:rPr>
                      <w:rFonts w:ascii="Verdana" w:eastAsia="Times New Roman" w:hAnsi="Verdana" w:cs="Times New Roman"/>
                      <w:sz w:val="20"/>
                      <w:szCs w:val="20"/>
                      <w:lang w:eastAsia="es-ES"/>
                    </w:rPr>
                    <w:t>.- AUTORIZAR la SUSCRIPCION del CONVENIO sobre TITULARIDAD de PATENTE de INVENCION entre la ESPOL y el Ing. RAUL PAZ CHAVEZ, de acuerdo al Art. 129 de la Ley de propiedad Intelectual, referido a un mecanismo denominado "Peladora de Banano, modelo Pistón" para quitar la corteza del banano verde y el plátano verde.</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01-11-201</w:t>
                  </w:r>
                  <w:r w:rsidRPr="00157502">
                    <w:rPr>
                      <w:rFonts w:ascii="Verdana" w:eastAsia="Times New Roman" w:hAnsi="Verdana" w:cs="Times New Roman"/>
                      <w:sz w:val="20"/>
                      <w:szCs w:val="20"/>
                      <w:lang w:eastAsia="es-ES"/>
                    </w:rPr>
                    <w:t>.- RATIFICAR que el PLAZO del CONTRATO de COMODATO de USO entre la ESPOL y la Corporación "VIVIENDAS del HOGAR de CRISTO" es de 40 AÑOS y que la cabida exacta del área concedida es de 39.814,06 metros cuadrados.</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Se dispone que la Corporación "Viviendas del Hogar de Cristo" realice trabajos relacionados a la concesión en un plazo de 3 años y que, en caso contrario, queda sin efecto el Contrato de Comodato.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01-11-202</w:t>
                  </w:r>
                  <w:r w:rsidRPr="00157502">
                    <w:rPr>
                      <w:rFonts w:ascii="Verdana" w:eastAsia="Times New Roman" w:hAnsi="Verdana" w:cs="Times New Roman"/>
                      <w:sz w:val="20"/>
                      <w:szCs w:val="20"/>
                      <w:lang w:eastAsia="es-ES"/>
                    </w:rPr>
                    <w:t>.- CONOCER el TEXTO del OFICIO No. 010969-MS-7-3, de fecha 31 de agosto de 2001, ENVIADO por el MINISTRO de DEFENSA NACIONAL al Rector de la ESPOL, así como el Oficio R-940, de fecha septiembre 14 de 2001, dirigido en respuesta; el informe expuesto por el Rector de la Institución ACERCA del RECLAMO hecho por los MILITARES en relación a un PRESUNTO DERECHO sobre TIERRAS que integran la superficie del Campus Politécnico "Gustavo Galindo Velasco" que forman parte del patrimonio institucional de la Escuela Superior Politécnica del Litoral.</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01-11-203</w:t>
                  </w:r>
                  <w:r w:rsidRPr="00157502">
                    <w:rPr>
                      <w:rFonts w:ascii="Verdana" w:eastAsia="Times New Roman" w:hAnsi="Verdana" w:cs="Times New Roman"/>
                      <w:sz w:val="20"/>
                      <w:szCs w:val="20"/>
                      <w:lang w:eastAsia="es-ES"/>
                    </w:rPr>
                    <w:t>.- DECLARAR como PROFESORES HONORARIOS de la ESPOL a los PROFESORES de la MAESTRIA INTERNACIONAL de ACUICULTURA MARINA, declaración que se hace en base a la recomendación del Consejo Directivo de la Facultad de Ingeniería Marítima y Ciencias del Mar y con el señalamiento expreso de que esta decisión tendrá vigencia mientras dure el dictado de dicha Maestría Internacional de Acuicultura Marina.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lastRenderedPageBreak/>
                    <w:t>Los profesores a los que se declara Honorarios, son:</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 xml:space="preserve">Ing. MARIA DE LOURDES COBO BARCIA, M.Sc. </w:t>
                  </w:r>
                </w:p>
                <w:p w:rsidR="00157502" w:rsidRPr="00157502" w:rsidRDefault="00157502" w:rsidP="00157502">
                  <w:pPr>
                    <w:spacing w:after="0" w:line="240" w:lineRule="auto"/>
                    <w:ind w:left="2880"/>
                    <w:rPr>
                      <w:rFonts w:ascii="Verdana" w:eastAsia="Times New Roman" w:hAnsi="Verdana" w:cs="Times New Roman"/>
                      <w:sz w:val="20"/>
                      <w:szCs w:val="20"/>
                      <w:lang w:eastAsia="es-ES"/>
                    </w:rPr>
                  </w:pPr>
                  <w:r w:rsidRPr="00157502">
                    <w:rPr>
                      <w:rFonts w:ascii="Verdana" w:eastAsia="Times New Roman" w:hAnsi="Verdana" w:cs="Times New Roman"/>
                      <w:sz w:val="20"/>
                      <w:szCs w:val="20"/>
                      <w:lang w:val="en-US" w:eastAsia="es-ES"/>
                    </w:rPr>
                    <w:t>Dr. PhD LAURENCE MASSAUT</w:t>
                  </w:r>
                  <w:r w:rsidRPr="00157502">
                    <w:rPr>
                      <w:rFonts w:ascii="Verdana" w:eastAsia="Times New Roman" w:hAnsi="Verdana" w:cs="Times New Roman"/>
                      <w:sz w:val="20"/>
                      <w:szCs w:val="20"/>
                      <w:lang w:val="en-US" w:eastAsia="es-ES"/>
                    </w:rPr>
                    <w:br/>
                    <w:t xml:space="preserve">Ing. </w:t>
                  </w:r>
                  <w:r w:rsidRPr="00157502">
                    <w:rPr>
                      <w:rFonts w:ascii="Verdana" w:eastAsia="Times New Roman" w:hAnsi="Verdana" w:cs="Times New Roman"/>
                      <w:sz w:val="20"/>
                      <w:szCs w:val="20"/>
                      <w:lang w:eastAsia="es-ES"/>
                    </w:rPr>
                    <w:t>CESAR AUGUSTO MOLINA POVEDA, M.Sc.</w:t>
                  </w:r>
                  <w:r w:rsidRPr="00157502">
                    <w:rPr>
                      <w:rFonts w:ascii="Verdana" w:eastAsia="Times New Roman" w:hAnsi="Verdana" w:cs="Times New Roman"/>
                      <w:sz w:val="20"/>
                      <w:szCs w:val="20"/>
                      <w:lang w:eastAsia="es-ES"/>
                    </w:rPr>
                    <w:br/>
                    <w:t>Ing. JULIA NIETO WIGBY, M.Sc., PhD</w:t>
                  </w:r>
                  <w:r w:rsidRPr="00157502">
                    <w:rPr>
                      <w:rFonts w:ascii="Verdana" w:eastAsia="Times New Roman" w:hAnsi="Verdana" w:cs="Times New Roman"/>
                      <w:sz w:val="20"/>
                      <w:szCs w:val="20"/>
                      <w:lang w:eastAsia="es-ES"/>
                    </w:rPr>
                    <w:br/>
                    <w:t>Ing. FRANKLIN PEREZ URQUIZO, PhD</w:t>
                  </w:r>
                  <w:r w:rsidRPr="00157502">
                    <w:rPr>
                      <w:rFonts w:ascii="Verdana" w:eastAsia="Times New Roman" w:hAnsi="Verdana" w:cs="Times New Roman"/>
                      <w:sz w:val="20"/>
                      <w:szCs w:val="20"/>
                      <w:lang w:eastAsia="es-ES"/>
                    </w:rPr>
                    <w:br/>
                    <w:t>Ing. JENNY RODRIGUEZ LEON, PhD</w:t>
                  </w:r>
                  <w:r w:rsidRPr="00157502">
                    <w:rPr>
                      <w:rFonts w:ascii="Verdana" w:eastAsia="Times New Roman" w:hAnsi="Verdana" w:cs="Times New Roman"/>
                      <w:sz w:val="20"/>
                      <w:szCs w:val="20"/>
                      <w:lang w:eastAsia="es-ES"/>
                    </w:rPr>
                    <w:br/>
                    <w:t>Ing. STANISLAUS SONNENHOLZNER, PhD.</w:t>
                  </w:r>
                </w:p>
                <w:p w:rsidR="00157502" w:rsidRPr="00157502" w:rsidRDefault="00157502" w:rsidP="00157502">
                  <w:pPr>
                    <w:spacing w:after="0" w:line="240" w:lineRule="auto"/>
                    <w:rPr>
                      <w:rFonts w:ascii="Verdana" w:eastAsia="Times New Roman" w:hAnsi="Verdana" w:cs="Times New Roman"/>
                      <w:sz w:val="20"/>
                      <w:szCs w:val="20"/>
                      <w:lang w:eastAsia="es-ES"/>
                    </w:rPr>
                  </w:pP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01-11-204</w:t>
                  </w:r>
                  <w:r w:rsidRPr="00157502">
                    <w:rPr>
                      <w:rFonts w:ascii="Verdana" w:eastAsia="Times New Roman" w:hAnsi="Verdana" w:cs="Times New Roman"/>
                      <w:sz w:val="20"/>
                      <w:szCs w:val="20"/>
                      <w:lang w:eastAsia="es-ES"/>
                    </w:rPr>
                    <w:t>.- CONOCER la SOLICITUD del SUBSECRETARIO de GESTION AMBIENTAL COSTERA del Ministerio del Ambiente en relación a la petición de la Ministra del Ambiente sobre ACUERDOS referentes 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Symbol" w:eastAsia="Times New Roman" w:hAnsi="Symbol" w:cs="Times New Roman"/>
                      <w:sz w:val="20"/>
                      <w:szCs w:val="20"/>
                      <w:lang w:eastAsia="es-ES"/>
                    </w:rPr>
                    <w:t></w:t>
                  </w:r>
                  <w:r w:rsidRPr="00157502">
                    <w:rPr>
                      <w:rFonts w:ascii="Symbol" w:eastAsia="Times New Roman" w:hAnsi="Symbol" w:cs="Times New Roman"/>
                      <w:sz w:val="20"/>
                      <w:szCs w:val="20"/>
                      <w:lang w:eastAsia="es-ES"/>
                    </w:rPr>
                    <w:t></w:t>
                  </w:r>
                  <w:r w:rsidRPr="00157502">
                    <w:rPr>
                      <w:rFonts w:ascii="Verdana" w:eastAsia="Times New Roman" w:hAnsi="Verdana" w:cs="Times New Roman"/>
                      <w:sz w:val="20"/>
                      <w:szCs w:val="20"/>
                      <w:lang w:eastAsia="es-ES"/>
                    </w:rPr>
                    <w:t>Libre Acuerdo para la Cooperación en la Investigación Científica y la Utilización Humanitaria de la Microalga Espirulina en la Alimentación; y,</w:t>
                  </w:r>
                  <w:r w:rsidRPr="00157502">
                    <w:rPr>
                      <w:rFonts w:ascii="Verdana" w:eastAsia="Times New Roman" w:hAnsi="Verdana" w:cs="Times New Roman"/>
                      <w:sz w:val="20"/>
                      <w:szCs w:val="20"/>
                      <w:lang w:eastAsia="es-ES"/>
                    </w:rPr>
                    <w:br/>
                  </w:r>
                  <w:r w:rsidRPr="00157502">
                    <w:rPr>
                      <w:rFonts w:ascii="Symbol" w:eastAsia="Times New Roman" w:hAnsi="Symbol" w:cs="Times New Roman"/>
                      <w:sz w:val="20"/>
                      <w:szCs w:val="20"/>
                      <w:lang w:eastAsia="es-ES"/>
                    </w:rPr>
                    <w:t></w:t>
                  </w:r>
                  <w:r w:rsidRPr="00157502">
                    <w:rPr>
                      <w:rFonts w:ascii="Symbol" w:eastAsia="Times New Roman" w:hAnsi="Symbol" w:cs="Times New Roman"/>
                      <w:sz w:val="20"/>
                      <w:szCs w:val="20"/>
                      <w:lang w:eastAsia="es-ES"/>
                    </w:rPr>
                    <w:t></w:t>
                  </w:r>
                  <w:r w:rsidRPr="00157502">
                    <w:rPr>
                      <w:rFonts w:ascii="Verdana" w:eastAsia="Times New Roman" w:hAnsi="Verdana" w:cs="Times New Roman"/>
                      <w:sz w:val="20"/>
                      <w:szCs w:val="20"/>
                      <w:lang w:eastAsia="es-ES"/>
                    </w:rPr>
                    <w:t xml:space="preserve">Convenio para el Uso de Microalgas Alimenticias y para la Investigación Científica Interuniversitaria. </w:t>
                  </w:r>
                </w:p>
                <w:p w:rsidR="00157502" w:rsidRPr="00157502" w:rsidRDefault="00157502" w:rsidP="00157502">
                  <w:pPr>
                    <w:spacing w:after="0" w:line="240" w:lineRule="auto"/>
                    <w:ind w:left="2880"/>
                    <w:rPr>
                      <w:rFonts w:ascii="Verdana" w:eastAsia="Times New Roman" w:hAnsi="Verdana" w:cs="Times New Roman"/>
                      <w:sz w:val="20"/>
                      <w:szCs w:val="20"/>
                      <w:lang w:eastAsia="es-ES"/>
                    </w:rPr>
                  </w:pPr>
                  <w:r w:rsidRPr="00157502">
                    <w:rPr>
                      <w:rFonts w:ascii="Verdana" w:eastAsia="Times New Roman" w:hAnsi="Verdana" w:cs="Times New Roman"/>
                      <w:sz w:val="20"/>
                      <w:szCs w:val="20"/>
                      <w:lang w:eastAsia="es-ES"/>
                    </w:rPr>
                    <w:br/>
                    <w:t>Se recomienda que la Facultad de Ingeniería Marítima y Ciencias del Mar maneje estos procesos.</w:t>
                  </w:r>
                </w:p>
                <w:p w:rsidR="00157502" w:rsidRPr="00157502" w:rsidRDefault="00157502" w:rsidP="00157502">
                  <w:pPr>
                    <w:spacing w:after="0" w:line="240" w:lineRule="auto"/>
                    <w:rPr>
                      <w:rFonts w:ascii="Verdana" w:eastAsia="Times New Roman" w:hAnsi="Verdana" w:cs="Times New Roman"/>
                      <w:sz w:val="20"/>
                      <w:szCs w:val="20"/>
                      <w:lang w:eastAsia="es-ES"/>
                    </w:rPr>
                  </w:pP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01-11-205</w:t>
                  </w:r>
                  <w:r w:rsidRPr="00157502">
                    <w:rPr>
                      <w:rFonts w:ascii="Verdana" w:eastAsia="Times New Roman" w:hAnsi="Verdana" w:cs="Times New Roman"/>
                      <w:sz w:val="20"/>
                      <w:szCs w:val="20"/>
                      <w:lang w:eastAsia="es-ES"/>
                    </w:rPr>
                    <w:t>.- CONOCER el FALLO dictado por el JUEZ de INSTRUCCION de la INFORMACION SUMARIA iniciada en el Instituto de Ciencias Humanísticas y Económicas y RATIFICAR la EXPULSION TEMPORAL por UN AÑO a las estudiantes AMIRA CEREZO CHAMPANG y VANESSA BAYONA NAVARRETE; y de SEIS MESES a la estudiante DIANA LOPEZ LUCERO, de conformidad a lo dispuesto en el Art. 22 del Reglamento de la Actividad Disciplinaria.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La sanción tendrá vigencia a partir del II Término del Año Lectivo 2001-2002.</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01-11-206</w:t>
                  </w:r>
                  <w:r w:rsidRPr="00157502">
                    <w:rPr>
                      <w:rFonts w:ascii="Verdana" w:eastAsia="Times New Roman" w:hAnsi="Verdana" w:cs="Times New Roman"/>
                      <w:sz w:val="20"/>
                      <w:szCs w:val="20"/>
                      <w:lang w:eastAsia="es-ES"/>
                    </w:rPr>
                    <w:t xml:space="preserve">.- CONOCER el FALLO recaído en la INFORMACION SUMARIA iniciada en el Instituto de Ciencias Humanísticas y Económicas (ICHE) contra el Lcdo. EMILIO OCHOA MORENO, profesor de la ESPOL. El Consejo Politécnico, luego de escuchar las exposiciones del Ing. Omar Maluk Salem, Director del Instituto de Ciencias Humanísticas y Económicas y Juez Instructor, y del Lcdo. José Emilio Ochoa Moreno, resuelve: </w:t>
                  </w:r>
                </w:p>
                <w:p w:rsidR="00157502" w:rsidRPr="00157502" w:rsidRDefault="00157502" w:rsidP="00157502">
                  <w:pPr>
                    <w:spacing w:after="0" w:line="240" w:lineRule="auto"/>
                    <w:rPr>
                      <w:rFonts w:ascii="Times New Roman" w:eastAsia="Times New Roman" w:hAnsi="Times New Roman" w:cs="Times New Roman"/>
                      <w:sz w:val="24"/>
                      <w:szCs w:val="24"/>
                      <w:lang w:eastAsia="es-ES"/>
                    </w:rPr>
                  </w:pPr>
                  <w:r w:rsidRPr="00157502">
                    <w:rPr>
                      <w:rFonts w:ascii="Times New Roman" w:eastAsia="Times New Roman" w:hAnsi="Times New Roman" w:cs="Times New Roman"/>
                      <w:sz w:val="20"/>
                      <w:szCs w:val="20"/>
                      <w:lang w:eastAsia="es-ES"/>
                    </w:rPr>
                    <w:t xml:space="preserve">1. </w:t>
                  </w:r>
                  <w:r w:rsidRPr="00157502">
                    <w:rPr>
                      <w:rFonts w:ascii="Verdana" w:eastAsia="Times New Roman" w:hAnsi="Verdana" w:cs="Times New Roman"/>
                      <w:sz w:val="20"/>
                      <w:szCs w:val="20"/>
                      <w:lang w:eastAsia="es-ES"/>
                    </w:rPr>
                    <w:t>DECLARAR la NULIDAD del PROCESO seguido en contra del Lcdo. JOSE EMILIO OCHOA MORENO, por falta de causa y vicios apreciados en el procedimiento seguido en la Información Sumaria; y,</w:t>
                  </w:r>
                  <w:r w:rsidRPr="00157502">
                    <w:rPr>
                      <w:rFonts w:ascii="Verdana" w:eastAsia="Times New Roman" w:hAnsi="Verdana" w:cs="Times New Roman"/>
                      <w:sz w:val="20"/>
                      <w:szCs w:val="20"/>
                      <w:lang w:eastAsia="es-ES"/>
                    </w:rPr>
                    <w:br/>
                  </w:r>
                  <w:r w:rsidRPr="00157502">
                    <w:rPr>
                      <w:rFonts w:ascii="Times New Roman" w:eastAsia="Times New Roman" w:hAnsi="Times New Roman" w:cs="Times New Roman"/>
                      <w:sz w:val="20"/>
                      <w:szCs w:val="20"/>
                      <w:lang w:eastAsia="es-ES"/>
                    </w:rPr>
                    <w:t xml:space="preserve">2. </w:t>
                  </w:r>
                  <w:r w:rsidRPr="00157502">
                    <w:rPr>
                      <w:rFonts w:ascii="Verdana" w:eastAsia="Times New Roman" w:hAnsi="Verdana" w:cs="Times New Roman"/>
                      <w:sz w:val="20"/>
                      <w:szCs w:val="20"/>
                      <w:lang w:eastAsia="es-ES"/>
                    </w:rPr>
                    <w:t>ORDENAR el ARCHIVO de la INFORMACION SUMARIA seguida en su contra.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01-11-207</w:t>
                  </w:r>
                  <w:r w:rsidRPr="00157502">
                    <w:rPr>
                      <w:rFonts w:ascii="Verdana" w:eastAsia="Times New Roman" w:hAnsi="Verdana" w:cs="Times New Roman"/>
                      <w:sz w:val="20"/>
                      <w:szCs w:val="20"/>
                      <w:lang w:eastAsia="es-ES"/>
                    </w:rPr>
                    <w:t>.- CONOCER el INFORME presentado por el Gerente General de la empresa TRANSESPOL, Ing. XAVIER MOYANO, correspondiente a las labores cumplidas en el PRIMER SEMESTRE del AÑO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01-11-208</w:t>
                  </w:r>
                  <w:r w:rsidRPr="00157502">
                    <w:rPr>
                      <w:rFonts w:ascii="Verdana" w:eastAsia="Times New Roman" w:hAnsi="Verdana" w:cs="Times New Roman"/>
                      <w:sz w:val="20"/>
                      <w:szCs w:val="20"/>
                      <w:lang w:eastAsia="es-ES"/>
                    </w:rPr>
                    <w:t>.- CONOCER el INFORME presentado por el Gerente de AGROZAISA, Ing. LENIN GONZALES sobre las labores cumplidas en esa empresa en el PRIMER SEMESTRE del AÑO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01-11-209</w:t>
                  </w:r>
                  <w:r w:rsidRPr="00157502">
                    <w:rPr>
                      <w:rFonts w:ascii="Verdana" w:eastAsia="Times New Roman" w:hAnsi="Verdana" w:cs="Times New Roman"/>
                      <w:sz w:val="20"/>
                      <w:szCs w:val="20"/>
                      <w:lang w:eastAsia="es-ES"/>
                    </w:rPr>
                    <w:t>.- DESIGNAR una COMISION ESPECIAL integrada por los señores VICERRECTOR GENERAL, que la presidirá, y los Ing. EDUARDO RIVADENEIRA PAZMIÑO e Ing. EDUARDO CERVANTES BERNABE, para que analicen e informen a este Consejo sobre la SITUACION de la empresa Sociedad Ecuatoriana de Biotecnologías (SEBIOCA), en relación al planteamiento hecho por el Presidente Ejecutivo, Dr. Sabino Hernández Martínez sobre el porcentaje accionario.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lastRenderedPageBreak/>
                    <w:t>01-11-210</w:t>
                  </w:r>
                  <w:r w:rsidRPr="00157502">
                    <w:rPr>
                      <w:rFonts w:ascii="Verdana" w:eastAsia="Times New Roman" w:hAnsi="Verdana" w:cs="Times New Roman"/>
                      <w:sz w:val="20"/>
                      <w:szCs w:val="20"/>
                      <w:lang w:eastAsia="es-ES"/>
                    </w:rPr>
                    <w:t>.- CONOCER el INFORME Ejecutivo de Labores del Centro de Prestación de Servicios (C.P.S.), presentado por su Director, Ing. JUSTO HUAYAMAVE NAVARRETE, referido al período de ENERO a AGOSTO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01-11-211</w:t>
                  </w:r>
                  <w:r w:rsidRPr="00157502">
                    <w:rPr>
                      <w:rFonts w:ascii="Verdana" w:eastAsia="Times New Roman" w:hAnsi="Verdana" w:cs="Times New Roman"/>
                      <w:sz w:val="20"/>
                      <w:szCs w:val="20"/>
                      <w:lang w:eastAsia="es-ES"/>
                    </w:rPr>
                    <w:t>.- CONOCER el INFORME presentado por el VICERRECTOR ADMINISTRATIVO-FINANCIERO sobre las gestiones realizadas ante INTERAGUA concesionaria de la Empresa Cantonal de Agua Potable sobre el pago de las planillas de consumo de Agua Potable en el Campus "Gustavo Galindo Velasco".</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01-11-212</w:t>
                  </w:r>
                  <w:r w:rsidRPr="00157502">
                    <w:rPr>
                      <w:rFonts w:ascii="Verdana" w:eastAsia="Times New Roman" w:hAnsi="Verdana" w:cs="Times New Roman"/>
                      <w:sz w:val="20"/>
                      <w:szCs w:val="20"/>
                      <w:lang w:eastAsia="es-ES"/>
                    </w:rPr>
                    <w:t>.- CONOCER el INFORME presentado por el RECTOR sobre el mecanismo de entrega de las asignaciones presupuestarias del Estado a las Universidades y Escuelas Politécnicas, correspondientes al año 2002, el mismo que se basa en el número de estudiantes, profesores y trabajadores.</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t xml:space="preserve">Se recomienda revisar las cifras y hacer llegar las observaciones que correspondan. </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01-11-213</w:t>
                  </w:r>
                  <w:r w:rsidRPr="00157502">
                    <w:rPr>
                      <w:rFonts w:ascii="Verdana" w:eastAsia="Times New Roman" w:hAnsi="Verdana" w:cs="Times New Roman"/>
                      <w:sz w:val="20"/>
                      <w:szCs w:val="20"/>
                      <w:lang w:eastAsia="es-ES"/>
                    </w:rPr>
                    <w:t>.- CONOCER el TEXTO del DISCURSO del ALCALDE de GUAYAQUIL, ofrecido en el curso de la SESION SOLEMNE, conmemorativa del 43º. Aniversario de la creación de la ESPOL.</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01-11-214</w:t>
                  </w:r>
                  <w:r w:rsidRPr="00157502">
                    <w:rPr>
                      <w:rFonts w:ascii="Verdana" w:eastAsia="Times New Roman" w:hAnsi="Verdana" w:cs="Times New Roman"/>
                      <w:sz w:val="20"/>
                      <w:szCs w:val="20"/>
                      <w:lang w:eastAsia="es-ES"/>
                    </w:rPr>
                    <w:t>.- CONOCER el INFORME presentado por el RECTOR de la ESPOL sobre su VIAJE a MADRID, ESPAÑA, para asistir a la Reunión de Ministros Iberoamericanos de Sociedad de Información, realizada del 26 al 28 de septiembre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01-11-215</w:t>
                  </w:r>
                  <w:r w:rsidRPr="00157502">
                    <w:rPr>
                      <w:rFonts w:ascii="Verdana" w:eastAsia="Times New Roman" w:hAnsi="Verdana" w:cs="Times New Roman"/>
                      <w:sz w:val="20"/>
                      <w:szCs w:val="20"/>
                      <w:lang w:eastAsia="es-ES"/>
                    </w:rPr>
                    <w:t>.- CONOCER el INFORME presentado por el Ing. OMAR MALUK SALEM, Director del Instituto de Ciencias Humanísticas y Económicas, sobre su viaje a Estados Unidos con el Ministro de Economía y Finanzas, Ing. Jorge Gallardo Zavala.</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01-11-216</w:t>
                  </w:r>
                  <w:r w:rsidRPr="00157502">
                    <w:rPr>
                      <w:rFonts w:ascii="Verdana" w:eastAsia="Times New Roman" w:hAnsi="Verdana" w:cs="Times New Roman"/>
                      <w:sz w:val="20"/>
                      <w:szCs w:val="20"/>
                      <w:lang w:eastAsia="es-ES"/>
                    </w:rPr>
                    <w:t>.- CONOCER el INFORME de los Ings. BOLIVAR VACA ROMO y OSWALDO VALLE SANCHEZ sobre su participación en el Seminario Internacional sobre "La Apertura y Flexibilización Curricular", realizado en Bogotá, Colombia, del 23 al 24 de agosto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01-11-217</w:t>
                  </w:r>
                  <w:r w:rsidRPr="00157502">
                    <w:rPr>
                      <w:rFonts w:ascii="Verdana" w:eastAsia="Times New Roman" w:hAnsi="Verdana" w:cs="Times New Roman"/>
                      <w:sz w:val="20"/>
                      <w:szCs w:val="20"/>
                      <w:lang w:eastAsia="es-ES"/>
                    </w:rPr>
                    <w:t>.- CONOCER el INFORME presentado por el Ing. MIGUEL YAPUR AUAD sobre su asistencia al I Congreso Internacional de Ingeniería Mecánica-Eléctrica y sus aportes al Desarrollo Sostenible, realizado en Lima, Perú, del 27 de agosto al 1o. de septiembre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01-11-218</w:t>
                  </w:r>
                  <w:r w:rsidRPr="00157502">
                    <w:rPr>
                      <w:rFonts w:ascii="Verdana" w:eastAsia="Times New Roman" w:hAnsi="Verdana" w:cs="Times New Roman"/>
                      <w:sz w:val="20"/>
                      <w:szCs w:val="20"/>
                      <w:lang w:eastAsia="es-ES"/>
                    </w:rPr>
                    <w:t>.- CONOCER el INFORME del Ing. BOLIVAR VACA ROMO sobre su asistencia al VI Simposio sobre Construcción de Buques Militares y Mantenimiento Naval, realizado en Veracruz, México, del 24 al 28 de septiembre de 2001.</w:t>
                  </w:r>
                  <w:r w:rsidRPr="00157502">
                    <w:rPr>
                      <w:rFonts w:ascii="Verdana" w:eastAsia="Times New Roman" w:hAnsi="Verdana" w:cs="Times New Roman"/>
                      <w:sz w:val="20"/>
                      <w:szCs w:val="20"/>
                      <w:lang w:eastAsia="es-ES"/>
                    </w:rPr>
                    <w:br/>
                  </w:r>
                  <w:r w:rsidRPr="00157502">
                    <w:rPr>
                      <w:rFonts w:ascii="Verdana" w:eastAsia="Times New Roman" w:hAnsi="Verdana" w:cs="Times New Roman"/>
                      <w:sz w:val="20"/>
                      <w:szCs w:val="20"/>
                      <w:lang w:eastAsia="es-ES"/>
                    </w:rPr>
                    <w:br/>
                  </w:r>
                  <w:r w:rsidRPr="00157502">
                    <w:rPr>
                      <w:rFonts w:ascii="Verdana" w:eastAsia="Times New Roman" w:hAnsi="Verdana" w:cs="Times New Roman"/>
                      <w:b/>
                      <w:bCs/>
                      <w:sz w:val="20"/>
                      <w:szCs w:val="20"/>
                      <w:lang w:eastAsia="es-ES"/>
                    </w:rPr>
                    <w:t>01-11-219</w:t>
                  </w:r>
                  <w:r w:rsidRPr="00157502">
                    <w:rPr>
                      <w:rFonts w:ascii="Verdana" w:eastAsia="Times New Roman" w:hAnsi="Verdana" w:cs="Times New Roman"/>
                      <w:sz w:val="20"/>
                      <w:szCs w:val="20"/>
                      <w:lang w:eastAsia="es-ES"/>
                    </w:rPr>
                    <w:t>.- CONOCER el INFORME de la participación del Ing. CRISTOBAL MARISCAL DIAZ en el XVIII COPINAVAL, realizado del 24 al 28 de septiembre de 2001, en Veracruz, México.</w:t>
                  </w:r>
                </w:p>
              </w:tc>
            </w:tr>
          </w:tbl>
          <w:p w:rsidR="00157502" w:rsidRPr="00157502" w:rsidRDefault="00157502" w:rsidP="00157502">
            <w:pPr>
              <w:spacing w:after="0" w:line="240" w:lineRule="auto"/>
              <w:rPr>
                <w:rFonts w:ascii="Times New Roman" w:eastAsia="Times New Roman" w:hAnsi="Times New Roman" w:cs="Times New Roman"/>
                <w:sz w:val="24"/>
                <w:szCs w:val="24"/>
                <w:lang w:eastAsia="es-ES"/>
              </w:rPr>
            </w:pPr>
          </w:p>
        </w:tc>
        <w:tc>
          <w:tcPr>
            <w:tcW w:w="0" w:type="auto"/>
            <w:hideMark/>
          </w:tcPr>
          <w:p w:rsidR="00157502" w:rsidRPr="00157502" w:rsidRDefault="00157502" w:rsidP="00157502">
            <w:pPr>
              <w:spacing w:after="0" w:line="240" w:lineRule="auto"/>
              <w:rPr>
                <w:rFonts w:ascii="Times New Roman" w:eastAsia="Times New Roman" w:hAnsi="Times New Roman" w:cs="Times New Roman"/>
                <w:sz w:val="20"/>
                <w:szCs w:val="20"/>
                <w:lang w:eastAsia="es-ES"/>
              </w:rPr>
            </w:pPr>
          </w:p>
        </w:tc>
      </w:tr>
    </w:tbl>
    <w:p w:rsidR="00157502" w:rsidRDefault="00157502"/>
    <w:sectPr w:rsidR="001575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7502"/>
    <w:rsid w:val="001575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7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2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9018</Characters>
  <Application>Microsoft Office Word</Application>
  <DocSecurity>0</DocSecurity>
  <Lines>75</Lines>
  <Paragraphs>21</Paragraphs>
  <ScaleCrop>false</ScaleCrop>
  <Company>ESPOL</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2010-12-09T14:28:00Z</dcterms:modified>
</cp:coreProperties>
</file>