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446" w:rsidRDefault="003A4446" w:rsidP="003A4446">
      <w:pPr>
        <w:jc w:val="center"/>
        <w:rPr>
          <w:rFonts w:ascii="Arial" w:hAnsi="Arial" w:cs="Arial"/>
          <w:b/>
          <w:sz w:val="28"/>
          <w:szCs w:val="28"/>
        </w:rPr>
      </w:pPr>
    </w:p>
    <w:p w:rsidR="006F25B4" w:rsidRDefault="00266467" w:rsidP="006F25B4">
      <w:pPr>
        <w:rPr>
          <w:rFonts w:ascii="Arial" w:hAnsi="Arial" w:cs="Arial"/>
          <w:b/>
          <w:sz w:val="32"/>
          <w:szCs w:val="32"/>
        </w:rPr>
      </w:pPr>
      <w:r>
        <w:rPr>
          <w:noProof/>
          <w:lang w:eastAsia="es-EC"/>
        </w:rPr>
        <w:drawing>
          <wp:anchor distT="0" distB="0" distL="114300" distR="114300" simplePos="0" relativeHeight="251648512" behindDoc="0" locked="0" layoutInCell="1" allowOverlap="1">
            <wp:simplePos x="0" y="0"/>
            <wp:positionH relativeFrom="column">
              <wp:posOffset>4255770</wp:posOffset>
            </wp:positionH>
            <wp:positionV relativeFrom="paragraph">
              <wp:posOffset>-405765</wp:posOffset>
            </wp:positionV>
            <wp:extent cx="1238250" cy="1162050"/>
            <wp:effectExtent l="19050" t="0" r="0" b="0"/>
            <wp:wrapSquare wrapText="bothSides"/>
            <wp:docPr id="158" name="Imagen 6" descr="LogoFen_Se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LogoFen_Sello"/>
                    <pic:cNvPicPr>
                      <a:picLocks noChangeAspect="1" noChangeArrowheads="1"/>
                    </pic:cNvPicPr>
                  </pic:nvPicPr>
                  <pic:blipFill>
                    <a:blip r:embed="rId8" cstate="print"/>
                    <a:srcRect/>
                    <a:stretch>
                      <a:fillRect/>
                    </a:stretch>
                  </pic:blipFill>
                  <pic:spPr bwMode="auto">
                    <a:xfrm>
                      <a:off x="0" y="0"/>
                      <a:ext cx="1238250" cy="1162050"/>
                    </a:xfrm>
                    <a:prstGeom prst="rect">
                      <a:avLst/>
                    </a:prstGeom>
                    <a:noFill/>
                    <a:ln w="9525">
                      <a:noFill/>
                      <a:miter lim="800000"/>
                      <a:headEnd/>
                      <a:tailEnd/>
                    </a:ln>
                  </pic:spPr>
                </pic:pic>
              </a:graphicData>
            </a:graphic>
          </wp:anchor>
        </w:drawing>
      </w:r>
      <w:r>
        <w:rPr>
          <w:noProof/>
          <w:lang w:eastAsia="es-EC"/>
        </w:rPr>
        <w:drawing>
          <wp:anchor distT="0" distB="0" distL="114300" distR="114300" simplePos="0" relativeHeight="251647488" behindDoc="0" locked="0" layoutInCell="1" allowOverlap="1">
            <wp:simplePos x="0" y="0"/>
            <wp:positionH relativeFrom="column">
              <wp:posOffset>-5715</wp:posOffset>
            </wp:positionH>
            <wp:positionV relativeFrom="paragraph">
              <wp:posOffset>-405765</wp:posOffset>
            </wp:positionV>
            <wp:extent cx="1114425" cy="1066800"/>
            <wp:effectExtent l="19050" t="0" r="9525" b="0"/>
            <wp:wrapSquare wrapText="bothSides"/>
            <wp:docPr id="157" name="Imagen 5" descr="index_r35_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index_r35_c2"/>
                    <pic:cNvPicPr>
                      <a:picLocks noChangeAspect="1" noChangeArrowheads="1"/>
                    </pic:cNvPicPr>
                  </pic:nvPicPr>
                  <pic:blipFill>
                    <a:blip r:embed="rId9" cstate="print"/>
                    <a:srcRect/>
                    <a:stretch>
                      <a:fillRect/>
                    </a:stretch>
                  </pic:blipFill>
                  <pic:spPr bwMode="auto">
                    <a:xfrm>
                      <a:off x="0" y="0"/>
                      <a:ext cx="1114425" cy="1066800"/>
                    </a:xfrm>
                    <a:prstGeom prst="rect">
                      <a:avLst/>
                    </a:prstGeom>
                    <a:noFill/>
                    <a:ln w="9525">
                      <a:noFill/>
                      <a:miter lim="800000"/>
                      <a:headEnd/>
                      <a:tailEnd/>
                    </a:ln>
                  </pic:spPr>
                </pic:pic>
              </a:graphicData>
            </a:graphic>
          </wp:anchor>
        </w:drawing>
      </w:r>
    </w:p>
    <w:p w:rsidR="006F25B4" w:rsidRPr="00E46DB5" w:rsidRDefault="006F25B4" w:rsidP="006F25B4">
      <w:pPr>
        <w:rPr>
          <w:rFonts w:ascii="Arial" w:hAnsi="Arial" w:cs="Arial"/>
          <w:b/>
          <w:sz w:val="32"/>
          <w:szCs w:val="32"/>
        </w:rPr>
      </w:pPr>
    </w:p>
    <w:p w:rsidR="006F25B4" w:rsidRPr="005B1003" w:rsidRDefault="006F25B4" w:rsidP="006F25B4">
      <w:pPr>
        <w:jc w:val="center"/>
        <w:rPr>
          <w:rFonts w:ascii="Arial" w:hAnsi="Arial" w:cs="Arial"/>
          <w:b/>
          <w:sz w:val="28"/>
          <w:szCs w:val="28"/>
        </w:rPr>
      </w:pPr>
      <w:r w:rsidRPr="005B1003">
        <w:rPr>
          <w:rFonts w:ascii="Arial" w:hAnsi="Arial" w:cs="Arial"/>
          <w:b/>
          <w:sz w:val="28"/>
          <w:szCs w:val="28"/>
        </w:rPr>
        <w:t>ESCUELA SUPERIOR POLITÉCNICA DEL LITORAL</w:t>
      </w:r>
    </w:p>
    <w:p w:rsidR="006F25B4" w:rsidRPr="006E62EB" w:rsidRDefault="006F25B4" w:rsidP="006F25B4">
      <w:pPr>
        <w:jc w:val="center"/>
        <w:rPr>
          <w:rFonts w:ascii="Arial" w:hAnsi="Arial" w:cs="Arial"/>
          <w:b/>
          <w:sz w:val="32"/>
          <w:szCs w:val="32"/>
        </w:rPr>
      </w:pPr>
    </w:p>
    <w:p w:rsidR="006F25B4" w:rsidRPr="005B1003" w:rsidRDefault="006F25B4" w:rsidP="006F25B4">
      <w:pPr>
        <w:jc w:val="center"/>
        <w:rPr>
          <w:rFonts w:ascii="Arial" w:hAnsi="Arial" w:cs="Arial"/>
          <w:b/>
          <w:sz w:val="24"/>
          <w:szCs w:val="24"/>
        </w:rPr>
      </w:pPr>
      <w:r>
        <w:rPr>
          <w:rFonts w:ascii="Arial" w:hAnsi="Arial" w:cs="Arial"/>
          <w:b/>
        </w:rPr>
        <w:t>Facultad de Economía y N</w:t>
      </w:r>
      <w:r w:rsidRPr="005B1003">
        <w:rPr>
          <w:rFonts w:ascii="Arial" w:hAnsi="Arial" w:cs="Arial"/>
          <w:b/>
        </w:rPr>
        <w:t>egocios</w:t>
      </w:r>
    </w:p>
    <w:p w:rsidR="006F25B4" w:rsidRDefault="006F25B4" w:rsidP="006F25B4">
      <w:pPr>
        <w:jc w:val="center"/>
        <w:rPr>
          <w:rFonts w:ascii="Arial" w:hAnsi="Arial" w:cs="Arial"/>
          <w:b/>
        </w:rPr>
      </w:pPr>
    </w:p>
    <w:p w:rsidR="006F25B4" w:rsidRPr="001E5B41" w:rsidRDefault="006F25B4" w:rsidP="006F25B4">
      <w:pPr>
        <w:jc w:val="center"/>
        <w:rPr>
          <w:rFonts w:ascii="Arial" w:hAnsi="Arial" w:cs="Arial"/>
          <w:b/>
        </w:rPr>
      </w:pPr>
      <w:r w:rsidRPr="005B1003">
        <w:rPr>
          <w:rFonts w:ascii="Arial" w:hAnsi="Arial" w:cs="Arial"/>
          <w:b/>
        </w:rPr>
        <w:t>TESIS DE GRADO</w:t>
      </w:r>
    </w:p>
    <w:p w:rsidR="006F25B4" w:rsidRPr="00E46DB5" w:rsidRDefault="006F25B4" w:rsidP="00A92365">
      <w:pPr>
        <w:tabs>
          <w:tab w:val="left" w:pos="2835"/>
          <w:tab w:val="left" w:pos="3261"/>
        </w:tabs>
        <w:jc w:val="center"/>
        <w:rPr>
          <w:rFonts w:ascii="Arial" w:hAnsi="Arial" w:cs="Arial"/>
        </w:rPr>
      </w:pPr>
      <w:r>
        <w:rPr>
          <w:rFonts w:ascii="Arial" w:hAnsi="Arial" w:cs="Arial"/>
        </w:rPr>
        <w:t xml:space="preserve"> “</w:t>
      </w:r>
      <w:r w:rsidRPr="005B1003">
        <w:rPr>
          <w:rFonts w:ascii="Arial" w:hAnsi="Arial" w:cs="Arial"/>
          <w:sz w:val="24"/>
          <w:szCs w:val="24"/>
        </w:rPr>
        <w:t xml:space="preserve">PROYECTO DE </w:t>
      </w:r>
      <w:r>
        <w:rPr>
          <w:rFonts w:ascii="Arial" w:hAnsi="Arial" w:cs="Arial"/>
          <w:sz w:val="24"/>
          <w:szCs w:val="24"/>
        </w:rPr>
        <w:t>CREACIO</w:t>
      </w:r>
      <w:r w:rsidR="00A92365">
        <w:rPr>
          <w:rFonts w:ascii="Arial" w:hAnsi="Arial" w:cs="Arial"/>
          <w:sz w:val="24"/>
          <w:szCs w:val="24"/>
        </w:rPr>
        <w:t xml:space="preserve">N DE UN BOWLING CENTER EN </w:t>
      </w:r>
      <w:r>
        <w:rPr>
          <w:rFonts w:ascii="Arial" w:hAnsi="Arial" w:cs="Arial"/>
          <w:sz w:val="24"/>
          <w:szCs w:val="24"/>
        </w:rPr>
        <w:t xml:space="preserve"> LA CIUDAD DE MILAGRO</w:t>
      </w:r>
      <w:r w:rsidRPr="005B1003">
        <w:rPr>
          <w:rFonts w:ascii="Arial" w:hAnsi="Arial" w:cs="Arial"/>
          <w:sz w:val="24"/>
          <w:szCs w:val="24"/>
        </w:rPr>
        <w:t>”</w:t>
      </w:r>
    </w:p>
    <w:p w:rsidR="006F25B4" w:rsidRPr="001E5B41" w:rsidRDefault="006F25B4" w:rsidP="006F25B4">
      <w:pPr>
        <w:spacing w:line="240" w:lineRule="auto"/>
        <w:jc w:val="center"/>
        <w:rPr>
          <w:rFonts w:ascii="Arial" w:hAnsi="Arial" w:cs="Arial"/>
          <w:sz w:val="24"/>
          <w:szCs w:val="24"/>
        </w:rPr>
      </w:pPr>
    </w:p>
    <w:p w:rsidR="006F25B4" w:rsidRDefault="006F25B4" w:rsidP="006F25B4">
      <w:pPr>
        <w:jc w:val="center"/>
        <w:rPr>
          <w:rFonts w:ascii="Arial" w:hAnsi="Arial" w:cs="Arial"/>
          <w:b/>
          <w:sz w:val="24"/>
          <w:szCs w:val="24"/>
        </w:rPr>
      </w:pPr>
      <w:r w:rsidRPr="005B1003">
        <w:rPr>
          <w:rFonts w:ascii="Arial" w:hAnsi="Arial" w:cs="Arial"/>
          <w:sz w:val="24"/>
          <w:szCs w:val="24"/>
        </w:rPr>
        <w:t>Previa la obtención del Título de</w:t>
      </w:r>
      <w:r w:rsidRPr="005B1003">
        <w:rPr>
          <w:rFonts w:ascii="Arial" w:hAnsi="Arial" w:cs="Arial"/>
          <w:b/>
          <w:sz w:val="24"/>
          <w:szCs w:val="24"/>
        </w:rPr>
        <w:t>:</w:t>
      </w:r>
    </w:p>
    <w:p w:rsidR="006F25B4" w:rsidRPr="001E5B41" w:rsidRDefault="006F25B4" w:rsidP="006F25B4">
      <w:pPr>
        <w:jc w:val="center"/>
        <w:rPr>
          <w:rFonts w:ascii="Arial" w:hAnsi="Arial" w:cs="Arial"/>
          <w:b/>
          <w:sz w:val="24"/>
          <w:szCs w:val="24"/>
        </w:rPr>
      </w:pPr>
    </w:p>
    <w:p w:rsidR="006F25B4" w:rsidRPr="005B1003" w:rsidRDefault="006F25B4" w:rsidP="006F25B4">
      <w:pPr>
        <w:jc w:val="center"/>
        <w:rPr>
          <w:rFonts w:ascii="Arial" w:hAnsi="Arial" w:cs="Arial"/>
          <w:b/>
          <w:sz w:val="24"/>
          <w:szCs w:val="24"/>
        </w:rPr>
      </w:pPr>
      <w:r>
        <w:rPr>
          <w:rFonts w:ascii="Arial" w:hAnsi="Arial" w:cs="Arial"/>
          <w:b/>
        </w:rPr>
        <w:t>Ingeniería Comercial y E</w:t>
      </w:r>
      <w:r w:rsidRPr="005B1003">
        <w:rPr>
          <w:rFonts w:ascii="Arial" w:hAnsi="Arial" w:cs="Arial"/>
          <w:b/>
        </w:rPr>
        <w:t>mpresarial especialización</w:t>
      </w:r>
    </w:p>
    <w:p w:rsidR="006F25B4" w:rsidRPr="005B1003" w:rsidRDefault="006F25B4" w:rsidP="006F25B4">
      <w:pPr>
        <w:jc w:val="center"/>
        <w:rPr>
          <w:rFonts w:ascii="Arial" w:hAnsi="Arial" w:cs="Arial"/>
          <w:b/>
          <w:sz w:val="24"/>
          <w:szCs w:val="24"/>
        </w:rPr>
      </w:pPr>
      <w:r>
        <w:rPr>
          <w:rFonts w:ascii="Arial" w:hAnsi="Arial" w:cs="Arial"/>
          <w:b/>
        </w:rPr>
        <w:t xml:space="preserve">Finanzas </w:t>
      </w:r>
    </w:p>
    <w:p w:rsidR="006F25B4" w:rsidRPr="00D8163A" w:rsidRDefault="006F25B4" w:rsidP="006F25B4">
      <w:pPr>
        <w:jc w:val="center"/>
        <w:rPr>
          <w:rFonts w:ascii="Arial" w:hAnsi="Arial" w:cs="Arial"/>
          <w:b/>
          <w:sz w:val="28"/>
          <w:szCs w:val="28"/>
        </w:rPr>
      </w:pPr>
    </w:p>
    <w:p w:rsidR="006F25B4" w:rsidRPr="001E5B41" w:rsidRDefault="006F25B4" w:rsidP="006F25B4">
      <w:pPr>
        <w:jc w:val="center"/>
        <w:rPr>
          <w:rFonts w:ascii="Arial" w:hAnsi="Arial" w:cs="Arial"/>
          <w:sz w:val="24"/>
          <w:szCs w:val="24"/>
        </w:rPr>
      </w:pPr>
      <w:r w:rsidRPr="005B1003">
        <w:rPr>
          <w:rFonts w:ascii="Arial" w:hAnsi="Arial" w:cs="Arial"/>
          <w:sz w:val="24"/>
          <w:szCs w:val="24"/>
        </w:rPr>
        <w:t>Presentado por:</w:t>
      </w:r>
    </w:p>
    <w:p w:rsidR="006F25B4" w:rsidRPr="005B1003" w:rsidRDefault="006F25B4" w:rsidP="006F25B4">
      <w:pPr>
        <w:jc w:val="center"/>
        <w:rPr>
          <w:rFonts w:ascii="Arial" w:hAnsi="Arial" w:cs="Arial"/>
          <w:b/>
          <w:sz w:val="24"/>
          <w:szCs w:val="24"/>
        </w:rPr>
      </w:pPr>
      <w:r>
        <w:rPr>
          <w:rFonts w:ascii="Arial" w:hAnsi="Arial" w:cs="Arial"/>
          <w:b/>
        </w:rPr>
        <w:t>Miguel Javier Avilés Villacis</w:t>
      </w:r>
    </w:p>
    <w:p w:rsidR="006F25B4" w:rsidRDefault="006F25B4" w:rsidP="006F25B4">
      <w:pPr>
        <w:jc w:val="center"/>
        <w:rPr>
          <w:rFonts w:ascii="Arial" w:hAnsi="Arial" w:cs="Arial"/>
          <w:b/>
        </w:rPr>
      </w:pPr>
      <w:r>
        <w:rPr>
          <w:rFonts w:ascii="Arial" w:hAnsi="Arial" w:cs="Arial"/>
          <w:b/>
        </w:rPr>
        <w:t>Juliana Lilibeth Caluqui Andino</w:t>
      </w:r>
    </w:p>
    <w:p w:rsidR="006F25B4" w:rsidRDefault="006F25B4" w:rsidP="006F25B4">
      <w:pPr>
        <w:jc w:val="center"/>
        <w:rPr>
          <w:rFonts w:ascii="Arial" w:hAnsi="Arial" w:cs="Arial"/>
          <w:b/>
        </w:rPr>
      </w:pPr>
      <w:r>
        <w:rPr>
          <w:rFonts w:ascii="Arial" w:hAnsi="Arial" w:cs="Arial"/>
          <w:b/>
        </w:rPr>
        <w:t>Jenny Carolina Pallazhco Balladares</w:t>
      </w:r>
    </w:p>
    <w:p w:rsidR="006F25B4" w:rsidRPr="001E5B41" w:rsidRDefault="006F25B4" w:rsidP="006F25B4">
      <w:pPr>
        <w:jc w:val="center"/>
        <w:rPr>
          <w:rFonts w:ascii="Arial" w:hAnsi="Arial" w:cs="Arial"/>
          <w:b/>
          <w:sz w:val="24"/>
          <w:szCs w:val="24"/>
        </w:rPr>
      </w:pPr>
    </w:p>
    <w:p w:rsidR="006F25B4" w:rsidRPr="005B1003" w:rsidRDefault="006F25B4" w:rsidP="006F25B4">
      <w:pPr>
        <w:jc w:val="center"/>
        <w:rPr>
          <w:rFonts w:ascii="Arial" w:hAnsi="Arial" w:cs="Arial"/>
          <w:sz w:val="28"/>
          <w:szCs w:val="28"/>
        </w:rPr>
      </w:pPr>
      <w:r w:rsidRPr="005B1003">
        <w:rPr>
          <w:rFonts w:ascii="Arial" w:hAnsi="Arial" w:cs="Arial"/>
          <w:sz w:val="28"/>
          <w:szCs w:val="28"/>
        </w:rPr>
        <w:t>Guayaquil</w:t>
      </w:r>
      <w:r>
        <w:rPr>
          <w:rFonts w:ascii="Arial" w:hAnsi="Arial" w:cs="Arial"/>
          <w:sz w:val="28"/>
          <w:szCs w:val="28"/>
        </w:rPr>
        <w:t xml:space="preserve">  </w:t>
      </w:r>
      <w:r w:rsidRPr="005B1003">
        <w:rPr>
          <w:rFonts w:ascii="Arial" w:hAnsi="Arial" w:cs="Arial"/>
          <w:sz w:val="28"/>
          <w:szCs w:val="28"/>
        </w:rPr>
        <w:t>-</w:t>
      </w:r>
      <w:r>
        <w:rPr>
          <w:rFonts w:ascii="Arial" w:hAnsi="Arial" w:cs="Arial"/>
          <w:sz w:val="28"/>
          <w:szCs w:val="28"/>
        </w:rPr>
        <w:t xml:space="preserve">  </w:t>
      </w:r>
      <w:r w:rsidRPr="005B1003">
        <w:rPr>
          <w:rFonts w:ascii="Arial" w:hAnsi="Arial" w:cs="Arial"/>
          <w:sz w:val="28"/>
          <w:szCs w:val="28"/>
        </w:rPr>
        <w:t>Ecuador</w:t>
      </w:r>
    </w:p>
    <w:p w:rsidR="00295B03" w:rsidRPr="00A92365" w:rsidRDefault="00A92365" w:rsidP="00A92365">
      <w:pPr>
        <w:jc w:val="center"/>
        <w:rPr>
          <w:rFonts w:ascii="Arial" w:hAnsi="Arial" w:cs="Arial"/>
          <w:sz w:val="28"/>
          <w:szCs w:val="28"/>
        </w:rPr>
        <w:sectPr w:rsidR="00295B03" w:rsidRPr="00A92365" w:rsidSect="00306F6D">
          <w:footerReference w:type="default" r:id="rId10"/>
          <w:pgSz w:w="12240" w:h="15840"/>
          <w:pgMar w:top="1985" w:right="2268" w:bottom="1985" w:left="1418" w:header="709" w:footer="709" w:gutter="0"/>
          <w:cols w:space="708"/>
          <w:docGrid w:linePitch="360"/>
        </w:sectPr>
      </w:pPr>
      <w:r>
        <w:rPr>
          <w:rFonts w:ascii="Arial" w:hAnsi="Arial" w:cs="Arial"/>
          <w:sz w:val="28"/>
          <w:szCs w:val="28"/>
        </w:rPr>
        <w:t>2010</w:t>
      </w:r>
    </w:p>
    <w:p w:rsidR="00295B03" w:rsidRDefault="00295B03" w:rsidP="00A92365">
      <w:pPr>
        <w:spacing w:line="360" w:lineRule="auto"/>
        <w:rPr>
          <w:rFonts w:ascii="Arial" w:hAnsi="Arial" w:cs="Arial"/>
          <w:b/>
          <w:sz w:val="28"/>
          <w:szCs w:val="32"/>
        </w:rPr>
        <w:sectPr w:rsidR="00295B03" w:rsidSect="004C5ADB">
          <w:type w:val="continuous"/>
          <w:pgSz w:w="12240" w:h="15840"/>
          <w:pgMar w:top="1985" w:right="2268" w:bottom="1985" w:left="1418" w:header="709" w:footer="709" w:gutter="0"/>
          <w:pgNumType w:start="1"/>
          <w:cols w:space="708"/>
          <w:docGrid w:linePitch="360"/>
        </w:sectPr>
      </w:pPr>
    </w:p>
    <w:p w:rsidR="006F25B4" w:rsidRPr="00A92365" w:rsidRDefault="00295B03" w:rsidP="00A92365">
      <w:pPr>
        <w:pStyle w:val="Ttulo1"/>
        <w:ind w:left="4248" w:firstLine="708"/>
        <w:rPr>
          <w:bCs w:val="0"/>
          <w:sz w:val="24"/>
          <w:szCs w:val="28"/>
        </w:rPr>
      </w:pPr>
      <w:bookmarkStart w:id="0" w:name="_Ref260009888"/>
      <w:bookmarkStart w:id="1" w:name="_Toc260089797"/>
      <w:r w:rsidRPr="00831466">
        <w:rPr>
          <w:rStyle w:val="titulos1"/>
          <w:b/>
          <w:color w:val="auto"/>
          <w:sz w:val="24"/>
          <w:szCs w:val="28"/>
        </w:rPr>
        <w:lastRenderedPageBreak/>
        <w:t>D</w:t>
      </w:r>
      <w:r w:rsidR="006F25B4" w:rsidRPr="00831466">
        <w:rPr>
          <w:rStyle w:val="titulos1"/>
          <w:b/>
          <w:color w:val="auto"/>
          <w:sz w:val="24"/>
          <w:szCs w:val="28"/>
        </w:rPr>
        <w:t>EDICATORIA</w:t>
      </w:r>
      <w:bookmarkEnd w:id="0"/>
      <w:bookmarkEnd w:id="1"/>
    </w:p>
    <w:p w:rsidR="006F25B4" w:rsidRDefault="006F25B4" w:rsidP="006F25B4">
      <w:pPr>
        <w:autoSpaceDE w:val="0"/>
        <w:autoSpaceDN w:val="0"/>
        <w:adjustRightInd w:val="0"/>
        <w:spacing w:after="0" w:line="360" w:lineRule="auto"/>
        <w:jc w:val="both"/>
        <w:rPr>
          <w:rFonts w:ascii="Arial" w:hAnsi="Arial" w:cs="Arial"/>
          <w:sz w:val="24"/>
          <w:szCs w:val="24"/>
        </w:rPr>
      </w:pPr>
    </w:p>
    <w:p w:rsidR="006F25B4" w:rsidRDefault="006F25B4" w:rsidP="00A92365">
      <w:pPr>
        <w:tabs>
          <w:tab w:val="left" w:pos="3402"/>
          <w:tab w:val="left" w:pos="3544"/>
        </w:tabs>
        <w:autoSpaceDE w:val="0"/>
        <w:autoSpaceDN w:val="0"/>
        <w:adjustRightInd w:val="0"/>
        <w:spacing w:after="0" w:line="360" w:lineRule="auto"/>
        <w:jc w:val="both"/>
        <w:rPr>
          <w:rFonts w:ascii="Arial" w:hAnsi="Arial" w:cs="Arial"/>
          <w:sz w:val="24"/>
          <w:szCs w:val="24"/>
        </w:rPr>
      </w:pPr>
    </w:p>
    <w:p w:rsidR="006F25B4" w:rsidRDefault="006F25B4" w:rsidP="00A92365">
      <w:pPr>
        <w:tabs>
          <w:tab w:val="left" w:pos="2835"/>
          <w:tab w:val="left" w:pos="3402"/>
        </w:tabs>
        <w:autoSpaceDE w:val="0"/>
        <w:autoSpaceDN w:val="0"/>
        <w:adjustRightInd w:val="0"/>
        <w:spacing w:after="0" w:line="360" w:lineRule="auto"/>
        <w:ind w:left="2835"/>
        <w:jc w:val="both"/>
        <w:rPr>
          <w:rFonts w:ascii="Arial" w:hAnsi="Arial" w:cs="Arial"/>
          <w:sz w:val="24"/>
          <w:szCs w:val="24"/>
        </w:rPr>
      </w:pPr>
      <w:r>
        <w:rPr>
          <w:rFonts w:ascii="Arial" w:hAnsi="Arial" w:cs="Arial"/>
          <w:sz w:val="24"/>
          <w:szCs w:val="24"/>
        </w:rPr>
        <w:t>Dedico esta Tesis a Dios y a mis padres.</w:t>
      </w:r>
    </w:p>
    <w:p w:rsidR="00A92365" w:rsidRDefault="00A92365" w:rsidP="00A92365">
      <w:pPr>
        <w:tabs>
          <w:tab w:val="left" w:pos="2835"/>
          <w:tab w:val="left" w:pos="3402"/>
        </w:tabs>
        <w:autoSpaceDE w:val="0"/>
        <w:autoSpaceDN w:val="0"/>
        <w:adjustRightInd w:val="0"/>
        <w:spacing w:after="0" w:line="360" w:lineRule="auto"/>
        <w:ind w:left="2835"/>
        <w:jc w:val="both"/>
        <w:rPr>
          <w:rFonts w:ascii="Arial" w:hAnsi="Arial" w:cs="Arial"/>
          <w:sz w:val="24"/>
          <w:szCs w:val="24"/>
        </w:rPr>
      </w:pPr>
    </w:p>
    <w:p w:rsidR="006F25B4" w:rsidRDefault="006F25B4" w:rsidP="00A92365">
      <w:pPr>
        <w:tabs>
          <w:tab w:val="left" w:pos="2835"/>
          <w:tab w:val="left" w:pos="3402"/>
        </w:tabs>
        <w:autoSpaceDE w:val="0"/>
        <w:autoSpaceDN w:val="0"/>
        <w:adjustRightInd w:val="0"/>
        <w:spacing w:after="0" w:line="360" w:lineRule="auto"/>
        <w:ind w:left="2835"/>
        <w:jc w:val="both"/>
        <w:rPr>
          <w:rFonts w:ascii="Arial" w:hAnsi="Arial" w:cs="Arial"/>
          <w:sz w:val="24"/>
          <w:szCs w:val="24"/>
        </w:rPr>
      </w:pPr>
      <w:r>
        <w:rPr>
          <w:rFonts w:ascii="Arial" w:hAnsi="Arial" w:cs="Arial"/>
          <w:sz w:val="24"/>
          <w:szCs w:val="24"/>
        </w:rPr>
        <w:t>A Dios porque es él quien me ha ayudado, guiándome durante toda mi carrera universitaria, y encontré siempre en él la persona que siempre necesitaba en los momentos difíciles y de alegría, y fue él quien nos ayudo a salir siempre delante, sin quedar viendo atrás.</w:t>
      </w:r>
    </w:p>
    <w:p w:rsidR="00A92365" w:rsidRDefault="00A92365" w:rsidP="00A92365">
      <w:pPr>
        <w:tabs>
          <w:tab w:val="left" w:pos="2835"/>
          <w:tab w:val="left" w:pos="3402"/>
        </w:tabs>
        <w:autoSpaceDE w:val="0"/>
        <w:autoSpaceDN w:val="0"/>
        <w:adjustRightInd w:val="0"/>
        <w:spacing w:after="0" w:line="360" w:lineRule="auto"/>
        <w:ind w:left="2835"/>
        <w:jc w:val="both"/>
        <w:rPr>
          <w:rFonts w:ascii="Arial" w:hAnsi="Arial" w:cs="Arial"/>
          <w:sz w:val="24"/>
          <w:szCs w:val="24"/>
        </w:rPr>
      </w:pPr>
    </w:p>
    <w:p w:rsidR="006F25B4" w:rsidRDefault="006F25B4" w:rsidP="00A92365">
      <w:pPr>
        <w:tabs>
          <w:tab w:val="left" w:pos="2835"/>
          <w:tab w:val="left" w:pos="3402"/>
        </w:tabs>
        <w:autoSpaceDE w:val="0"/>
        <w:autoSpaceDN w:val="0"/>
        <w:adjustRightInd w:val="0"/>
        <w:spacing w:after="0" w:line="360" w:lineRule="auto"/>
        <w:ind w:left="2835"/>
        <w:jc w:val="both"/>
        <w:rPr>
          <w:rFonts w:ascii="Arial" w:hAnsi="Arial" w:cs="Arial"/>
          <w:sz w:val="24"/>
          <w:szCs w:val="24"/>
        </w:rPr>
      </w:pPr>
      <w:r>
        <w:rPr>
          <w:rFonts w:ascii="Arial" w:hAnsi="Arial" w:cs="Arial"/>
          <w:sz w:val="24"/>
          <w:szCs w:val="24"/>
        </w:rPr>
        <w:t>A mis Padres por su comprensión y esfuerzo que han realizado a través de mi carrera para que no decaída sino que continúe hasta alcanzar el objetivo, el haberme enseñado a ser perseverante y no rendirme, por haber formado con valores, por darme su  amor que es lo más valiosos con lo que yo cuento en esta vida.</w:t>
      </w: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Pr="003948F5" w:rsidRDefault="006F25B4" w:rsidP="006F25B4">
      <w:pPr>
        <w:autoSpaceDE w:val="0"/>
        <w:autoSpaceDN w:val="0"/>
        <w:adjustRightInd w:val="0"/>
        <w:spacing w:after="0" w:line="360" w:lineRule="auto"/>
        <w:ind w:left="3515"/>
        <w:jc w:val="right"/>
        <w:rPr>
          <w:rFonts w:ascii="Arial" w:hAnsi="Arial" w:cs="Arial"/>
          <w:i/>
          <w:sz w:val="24"/>
          <w:szCs w:val="24"/>
        </w:rPr>
      </w:pPr>
      <w:r w:rsidRPr="003948F5">
        <w:rPr>
          <w:rFonts w:ascii="Arial" w:hAnsi="Arial" w:cs="Arial"/>
          <w:i/>
          <w:sz w:val="24"/>
          <w:szCs w:val="24"/>
        </w:rPr>
        <w:t xml:space="preserve">     Miguel </w:t>
      </w:r>
      <w:r w:rsidR="004A66C5">
        <w:rPr>
          <w:rFonts w:ascii="Arial" w:hAnsi="Arial" w:cs="Arial"/>
          <w:i/>
          <w:sz w:val="24"/>
          <w:szCs w:val="24"/>
        </w:rPr>
        <w:t xml:space="preserve">Javier </w:t>
      </w:r>
      <w:r w:rsidR="00CA24B3" w:rsidRPr="003948F5">
        <w:rPr>
          <w:rFonts w:ascii="Arial" w:hAnsi="Arial" w:cs="Arial"/>
          <w:i/>
          <w:sz w:val="24"/>
          <w:szCs w:val="24"/>
        </w:rPr>
        <w:t>Avilés</w:t>
      </w:r>
      <w:r w:rsidRPr="003948F5">
        <w:rPr>
          <w:rFonts w:ascii="Arial" w:hAnsi="Arial" w:cs="Arial"/>
          <w:i/>
          <w:sz w:val="24"/>
          <w:szCs w:val="24"/>
        </w:rPr>
        <w:t xml:space="preserve"> Villacis</w:t>
      </w: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A92365" w:rsidRDefault="00A92365" w:rsidP="00A92365">
      <w:pPr>
        <w:tabs>
          <w:tab w:val="left" w:pos="5160"/>
        </w:tabs>
        <w:spacing w:line="360" w:lineRule="auto"/>
        <w:ind w:left="2835"/>
        <w:jc w:val="both"/>
        <w:rPr>
          <w:rFonts w:ascii="Arial" w:hAnsi="Arial" w:cs="Arial"/>
          <w:sz w:val="24"/>
          <w:szCs w:val="24"/>
        </w:rPr>
      </w:pPr>
    </w:p>
    <w:p w:rsidR="00A92365" w:rsidRDefault="00A92365" w:rsidP="00A92365">
      <w:pPr>
        <w:tabs>
          <w:tab w:val="left" w:pos="5160"/>
        </w:tabs>
        <w:spacing w:line="360" w:lineRule="auto"/>
        <w:ind w:left="2835"/>
        <w:jc w:val="both"/>
        <w:rPr>
          <w:rFonts w:ascii="Arial" w:hAnsi="Arial" w:cs="Arial"/>
          <w:sz w:val="24"/>
          <w:szCs w:val="24"/>
        </w:rPr>
      </w:pPr>
    </w:p>
    <w:p w:rsidR="00A92365" w:rsidRPr="00A92365" w:rsidRDefault="00A92365" w:rsidP="00A92365">
      <w:pPr>
        <w:tabs>
          <w:tab w:val="left" w:pos="5160"/>
        </w:tabs>
        <w:spacing w:line="360" w:lineRule="auto"/>
        <w:ind w:left="2835"/>
        <w:jc w:val="both"/>
        <w:rPr>
          <w:rFonts w:ascii="Arial" w:hAnsi="Arial" w:cs="Arial"/>
          <w:sz w:val="24"/>
          <w:szCs w:val="24"/>
        </w:rPr>
      </w:pPr>
      <w:r w:rsidRPr="00A92365">
        <w:rPr>
          <w:rFonts w:ascii="Arial" w:hAnsi="Arial" w:cs="Arial"/>
          <w:sz w:val="24"/>
          <w:szCs w:val="24"/>
        </w:rPr>
        <w:t>Dedico esta Tesis a toda mi familia.</w:t>
      </w:r>
      <w:r>
        <w:rPr>
          <w:rFonts w:ascii="Arial" w:hAnsi="Arial" w:cs="Arial"/>
          <w:sz w:val="24"/>
          <w:szCs w:val="24"/>
        </w:rPr>
        <w:t xml:space="preserve"> </w:t>
      </w:r>
      <w:r w:rsidRPr="00A92365">
        <w:rPr>
          <w:rFonts w:ascii="Arial" w:hAnsi="Arial" w:cs="Arial"/>
          <w:sz w:val="24"/>
          <w:szCs w:val="24"/>
        </w:rPr>
        <w:t>Para mis Queridos y Amados Padres Aníbal y Zoila, por toda su comprensión y fiel ayud</w:t>
      </w:r>
      <w:r>
        <w:rPr>
          <w:rFonts w:ascii="Arial" w:hAnsi="Arial" w:cs="Arial"/>
          <w:sz w:val="24"/>
          <w:szCs w:val="24"/>
        </w:rPr>
        <w:t>a en todos esos buenos y malos momentos q</w:t>
      </w:r>
      <w:r w:rsidRPr="00A92365">
        <w:rPr>
          <w:rFonts w:ascii="Arial" w:hAnsi="Arial" w:cs="Arial"/>
          <w:sz w:val="24"/>
          <w:szCs w:val="24"/>
        </w:rPr>
        <w:t>ue me han enseñado a encarar las adversidades sin perder nunca la fortaleza y dignidad ni rendirme nunca en el intento. Me han dado todo lo que soy como persona: mis valores, mis principios, mi perseverancia y mi empeño, y todo ello con una gran dosis de amor y rectitud sin pedir nunca nada a cambio. Para mi hermano que lo amo con todo mi corazón porque ha venido a darme el ultimo empujón para terminar el proyecto y porque siempre ha estado ahí cuando mas lo he necesitado. A mis Tíos Cesar y Bertha porque siempre han estado pendientes de mi a lo largo de este camino. A mis mejores amigas Dennys, Rocío y Angélica porque hemos compartido momentos buenos y malos y porque a pesar de que ya no nos vemos tan seguido siempre hemos estado pendiente de cada una de nosotras A mi mejor amigo Harol porque nunca perdió la fe en mi y siempre estuvo en los momentos difíciles brindándome su apoyo incondicional.</w:t>
      </w:r>
    </w:p>
    <w:p w:rsidR="00A92365" w:rsidRPr="00A92365" w:rsidRDefault="00A92365" w:rsidP="00A92365">
      <w:pPr>
        <w:tabs>
          <w:tab w:val="left" w:pos="5160"/>
        </w:tabs>
        <w:spacing w:line="240" w:lineRule="auto"/>
        <w:ind w:left="2835"/>
        <w:jc w:val="both"/>
        <w:rPr>
          <w:rFonts w:ascii="Arial" w:hAnsi="Arial" w:cs="Arial"/>
          <w:sz w:val="24"/>
          <w:szCs w:val="24"/>
        </w:rPr>
      </w:pPr>
      <w:r w:rsidRPr="00A92365">
        <w:rPr>
          <w:rFonts w:ascii="Arial" w:hAnsi="Arial" w:cs="Arial"/>
          <w:sz w:val="24"/>
          <w:szCs w:val="24"/>
        </w:rPr>
        <w:t>A todos ellos,</w:t>
      </w:r>
    </w:p>
    <w:p w:rsidR="00A92365" w:rsidRPr="00A92365" w:rsidRDefault="00A92365" w:rsidP="00A92365">
      <w:pPr>
        <w:tabs>
          <w:tab w:val="left" w:pos="5160"/>
        </w:tabs>
        <w:spacing w:line="240" w:lineRule="auto"/>
        <w:ind w:left="2835"/>
        <w:jc w:val="both"/>
        <w:rPr>
          <w:rFonts w:ascii="Arial" w:hAnsi="Arial" w:cs="Arial"/>
          <w:sz w:val="24"/>
          <w:szCs w:val="24"/>
        </w:rPr>
      </w:pPr>
      <w:r w:rsidRPr="00A92365">
        <w:rPr>
          <w:rFonts w:ascii="Arial" w:hAnsi="Arial" w:cs="Arial"/>
          <w:sz w:val="24"/>
          <w:szCs w:val="24"/>
        </w:rPr>
        <w:t>Muchas gracias de todo corazón.</w:t>
      </w:r>
    </w:p>
    <w:p w:rsidR="00A92365" w:rsidRPr="00A92365" w:rsidRDefault="00A92365" w:rsidP="00A92365">
      <w:pPr>
        <w:tabs>
          <w:tab w:val="left" w:pos="5160"/>
        </w:tabs>
        <w:spacing w:line="360" w:lineRule="auto"/>
        <w:ind w:left="2835"/>
        <w:jc w:val="right"/>
        <w:rPr>
          <w:rFonts w:ascii="Arial" w:hAnsi="Arial" w:cs="Arial"/>
          <w:i/>
          <w:sz w:val="24"/>
          <w:szCs w:val="24"/>
        </w:rPr>
      </w:pPr>
      <w:r w:rsidRPr="00A92365">
        <w:rPr>
          <w:rFonts w:ascii="Arial" w:hAnsi="Arial" w:cs="Arial"/>
          <w:i/>
          <w:sz w:val="24"/>
          <w:szCs w:val="24"/>
        </w:rPr>
        <w:t>Juliana Caluqui Andino</w:t>
      </w:r>
    </w:p>
    <w:p w:rsidR="00A92365" w:rsidRDefault="00A92365" w:rsidP="00A92365">
      <w:pPr>
        <w:autoSpaceDE w:val="0"/>
        <w:autoSpaceDN w:val="0"/>
        <w:adjustRightInd w:val="0"/>
        <w:spacing w:after="0" w:line="360" w:lineRule="auto"/>
        <w:jc w:val="both"/>
        <w:rPr>
          <w:rFonts w:ascii="Arial" w:hAnsi="Arial" w:cs="Arial"/>
          <w:sz w:val="24"/>
          <w:szCs w:val="24"/>
        </w:rPr>
      </w:pPr>
    </w:p>
    <w:p w:rsidR="00A92365" w:rsidRDefault="00A92365" w:rsidP="006F25B4">
      <w:pPr>
        <w:autoSpaceDE w:val="0"/>
        <w:autoSpaceDN w:val="0"/>
        <w:adjustRightInd w:val="0"/>
        <w:spacing w:after="0" w:line="360" w:lineRule="auto"/>
        <w:ind w:left="3515"/>
        <w:jc w:val="both"/>
        <w:rPr>
          <w:rFonts w:ascii="Arial" w:hAnsi="Arial" w:cs="Arial"/>
          <w:sz w:val="24"/>
          <w:szCs w:val="24"/>
        </w:rPr>
      </w:pPr>
    </w:p>
    <w:p w:rsidR="00A92365" w:rsidRDefault="00A92365" w:rsidP="006F25B4">
      <w:pPr>
        <w:autoSpaceDE w:val="0"/>
        <w:autoSpaceDN w:val="0"/>
        <w:adjustRightInd w:val="0"/>
        <w:spacing w:after="0" w:line="360" w:lineRule="auto"/>
        <w:ind w:left="3515"/>
        <w:jc w:val="both"/>
        <w:rPr>
          <w:rFonts w:ascii="Arial" w:hAnsi="Arial" w:cs="Arial"/>
          <w:sz w:val="24"/>
          <w:szCs w:val="24"/>
        </w:rPr>
      </w:pPr>
    </w:p>
    <w:p w:rsidR="004A66C5" w:rsidRPr="004A66C5" w:rsidRDefault="004A66C5" w:rsidP="004A66C5">
      <w:pPr>
        <w:spacing w:line="360" w:lineRule="auto"/>
        <w:ind w:left="2835"/>
        <w:jc w:val="both"/>
        <w:rPr>
          <w:rFonts w:ascii="Arial" w:hAnsi="Arial" w:cs="Arial"/>
          <w:sz w:val="24"/>
          <w:szCs w:val="24"/>
        </w:rPr>
      </w:pPr>
      <w:r w:rsidRPr="004A66C5">
        <w:rPr>
          <w:rFonts w:ascii="Arial" w:hAnsi="Arial" w:cs="Arial"/>
          <w:sz w:val="24"/>
          <w:szCs w:val="24"/>
        </w:rPr>
        <w:t>Dedico esta tesis a mis Padres María Balladares y Carlos Pallazhco además a mi  Tío Héctor Pallazhco quien me ha brindado su apoyo económico y de tiempo para poder culminar mi tesis, que representa  un triunfo  más en mi vida, gracias mama por tu infinito amor y apoyo que me has  brindado en los momentos mas difíciles de mi vida que significan mucho para mi, también le doy las gracias a mis hermanas Magdalena, Diana y Carla por su comprensión y apoyo.</w:t>
      </w:r>
    </w:p>
    <w:p w:rsidR="004A66C5" w:rsidRPr="004A66C5" w:rsidRDefault="004A66C5" w:rsidP="004A66C5">
      <w:pPr>
        <w:spacing w:line="360" w:lineRule="auto"/>
        <w:ind w:left="2835"/>
        <w:jc w:val="both"/>
        <w:rPr>
          <w:rFonts w:ascii="Arial" w:hAnsi="Arial" w:cs="Arial"/>
          <w:sz w:val="24"/>
          <w:szCs w:val="24"/>
        </w:rPr>
      </w:pPr>
      <w:r w:rsidRPr="004A66C5">
        <w:rPr>
          <w:rFonts w:ascii="Arial" w:hAnsi="Arial" w:cs="Arial"/>
          <w:sz w:val="24"/>
          <w:szCs w:val="24"/>
        </w:rPr>
        <w:t>Dedico esta tesis a mis compañeros y amigos Miguel y Juliana que junto a todas las adversidades que pasamos logramos finalizar con éxito este proyecto y finalmente a mi novio Carlos Julio por su apoyo y comprensión que  me brindas son muy importantes para mí.</w:t>
      </w:r>
    </w:p>
    <w:p w:rsidR="004A66C5" w:rsidRPr="004A66C5" w:rsidRDefault="004A66C5" w:rsidP="004A66C5">
      <w:pPr>
        <w:spacing w:line="360" w:lineRule="auto"/>
        <w:ind w:left="2835"/>
        <w:jc w:val="both"/>
        <w:rPr>
          <w:rFonts w:ascii="Arial" w:hAnsi="Arial" w:cs="Arial"/>
          <w:sz w:val="24"/>
          <w:szCs w:val="24"/>
        </w:rPr>
      </w:pPr>
    </w:p>
    <w:p w:rsidR="004A66C5" w:rsidRPr="004A66C5" w:rsidRDefault="004A66C5" w:rsidP="004A66C5">
      <w:pPr>
        <w:spacing w:line="360" w:lineRule="auto"/>
        <w:ind w:left="2835"/>
        <w:jc w:val="both"/>
        <w:rPr>
          <w:rFonts w:ascii="Arial" w:hAnsi="Arial" w:cs="Arial"/>
          <w:sz w:val="24"/>
          <w:szCs w:val="24"/>
        </w:rPr>
      </w:pPr>
    </w:p>
    <w:p w:rsidR="004A66C5" w:rsidRDefault="004A66C5" w:rsidP="004A66C5">
      <w:pPr>
        <w:spacing w:line="360" w:lineRule="auto"/>
        <w:ind w:left="2835"/>
        <w:jc w:val="both"/>
        <w:rPr>
          <w:rFonts w:ascii="Arial" w:hAnsi="Arial" w:cs="Arial"/>
          <w:sz w:val="24"/>
          <w:szCs w:val="24"/>
        </w:rPr>
      </w:pPr>
    </w:p>
    <w:p w:rsidR="00A92365" w:rsidRPr="004A66C5" w:rsidRDefault="00A92365" w:rsidP="004A66C5">
      <w:pPr>
        <w:spacing w:line="360" w:lineRule="auto"/>
        <w:ind w:left="2835"/>
        <w:jc w:val="both"/>
        <w:rPr>
          <w:rFonts w:ascii="Arial" w:hAnsi="Arial" w:cs="Arial"/>
          <w:sz w:val="24"/>
          <w:szCs w:val="24"/>
        </w:rPr>
      </w:pPr>
    </w:p>
    <w:p w:rsidR="004A66C5" w:rsidRPr="004A66C5" w:rsidRDefault="004A66C5" w:rsidP="004A66C5">
      <w:pPr>
        <w:spacing w:line="360" w:lineRule="auto"/>
        <w:ind w:left="2835"/>
        <w:jc w:val="both"/>
        <w:rPr>
          <w:rFonts w:ascii="Arial" w:hAnsi="Arial" w:cs="Arial"/>
          <w:sz w:val="24"/>
          <w:szCs w:val="24"/>
        </w:rPr>
      </w:pPr>
    </w:p>
    <w:p w:rsidR="004A66C5" w:rsidRPr="004A66C5" w:rsidRDefault="004A66C5" w:rsidP="004A66C5">
      <w:pPr>
        <w:spacing w:line="360" w:lineRule="auto"/>
        <w:ind w:left="2835"/>
        <w:jc w:val="both"/>
        <w:rPr>
          <w:rFonts w:ascii="Arial" w:hAnsi="Arial" w:cs="Arial"/>
          <w:i/>
          <w:sz w:val="24"/>
          <w:szCs w:val="24"/>
        </w:rPr>
      </w:pPr>
      <w:r>
        <w:rPr>
          <w:rFonts w:ascii="Arial" w:hAnsi="Arial" w:cs="Arial"/>
          <w:sz w:val="24"/>
          <w:szCs w:val="24"/>
        </w:rPr>
        <w:t xml:space="preserve">                         </w:t>
      </w:r>
      <w:r w:rsidRPr="004A66C5">
        <w:rPr>
          <w:rFonts w:ascii="Arial" w:hAnsi="Arial" w:cs="Arial"/>
          <w:i/>
          <w:sz w:val="24"/>
          <w:szCs w:val="24"/>
        </w:rPr>
        <w:t>Jenny Carolina Pallazhco Balladares.</w:t>
      </w: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A92365" w:rsidRDefault="00A92365" w:rsidP="006F25B4">
      <w:pPr>
        <w:autoSpaceDE w:val="0"/>
        <w:autoSpaceDN w:val="0"/>
        <w:adjustRightInd w:val="0"/>
        <w:spacing w:after="0" w:line="360" w:lineRule="auto"/>
        <w:ind w:left="3515"/>
        <w:jc w:val="both"/>
        <w:rPr>
          <w:rFonts w:ascii="Arial" w:hAnsi="Arial" w:cs="Arial"/>
          <w:sz w:val="24"/>
          <w:szCs w:val="24"/>
        </w:rPr>
      </w:pPr>
    </w:p>
    <w:p w:rsidR="006F25B4" w:rsidRPr="00CA24B3" w:rsidRDefault="006F25B4" w:rsidP="00CA24B3">
      <w:pPr>
        <w:pStyle w:val="Ttulo1"/>
        <w:ind w:left="851"/>
        <w:jc w:val="center"/>
        <w:rPr>
          <w:bCs w:val="0"/>
          <w:sz w:val="24"/>
          <w:szCs w:val="28"/>
        </w:rPr>
      </w:pPr>
      <w:bookmarkStart w:id="2" w:name="_Toc260089798"/>
      <w:r w:rsidRPr="00831466">
        <w:rPr>
          <w:rStyle w:val="titulos1"/>
          <w:b/>
          <w:color w:val="auto"/>
          <w:sz w:val="24"/>
          <w:szCs w:val="28"/>
        </w:rPr>
        <w:lastRenderedPageBreak/>
        <w:t>AGRADECIMIENT</w:t>
      </w:r>
      <w:r w:rsidR="00CA24B3">
        <w:rPr>
          <w:rStyle w:val="titulos1"/>
          <w:b/>
          <w:color w:val="auto"/>
          <w:sz w:val="24"/>
          <w:szCs w:val="28"/>
        </w:rPr>
        <w:t>O</w:t>
      </w:r>
      <w:bookmarkEnd w:id="2"/>
    </w:p>
    <w:p w:rsidR="006F25B4" w:rsidRDefault="006F25B4" w:rsidP="006F25B4">
      <w:pPr>
        <w:autoSpaceDE w:val="0"/>
        <w:autoSpaceDN w:val="0"/>
        <w:adjustRightInd w:val="0"/>
        <w:spacing w:after="0" w:line="360" w:lineRule="auto"/>
        <w:jc w:val="both"/>
        <w:rPr>
          <w:rFonts w:ascii="Arial" w:hAnsi="Arial" w:cs="Arial"/>
          <w:sz w:val="24"/>
          <w:szCs w:val="24"/>
        </w:rPr>
      </w:pPr>
    </w:p>
    <w:p w:rsidR="006F25B4" w:rsidRDefault="006F25B4" w:rsidP="006F25B4">
      <w:pPr>
        <w:autoSpaceDE w:val="0"/>
        <w:autoSpaceDN w:val="0"/>
        <w:adjustRightInd w:val="0"/>
        <w:spacing w:after="0" w:line="360" w:lineRule="auto"/>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r>
        <w:rPr>
          <w:rFonts w:ascii="Arial" w:hAnsi="Arial" w:cs="Arial"/>
          <w:sz w:val="24"/>
          <w:szCs w:val="24"/>
        </w:rPr>
        <w:t>Agradezco a Dios por haberme encontrado, y brindarme su vida, gracias a él seguí esta carrera, para poderlo servir de manera adecuada, él me dirige y me apoya en todas las circunstancias, y me da las fuerzas necesarias para seguir sin darme por vencido, mi único anhelo es ser un vencedor.</w:t>
      </w:r>
    </w:p>
    <w:p w:rsidR="006F25B4" w:rsidRDefault="006F25B4" w:rsidP="006F25B4">
      <w:pPr>
        <w:autoSpaceDE w:val="0"/>
        <w:autoSpaceDN w:val="0"/>
        <w:adjustRightInd w:val="0"/>
        <w:spacing w:after="0" w:line="360" w:lineRule="auto"/>
        <w:ind w:left="3515"/>
        <w:jc w:val="both"/>
        <w:rPr>
          <w:rFonts w:ascii="Arial" w:hAnsi="Arial" w:cs="Arial"/>
          <w:sz w:val="24"/>
          <w:szCs w:val="24"/>
        </w:rPr>
      </w:pPr>
      <w:r>
        <w:rPr>
          <w:rFonts w:ascii="Arial" w:hAnsi="Arial" w:cs="Arial"/>
          <w:sz w:val="24"/>
          <w:szCs w:val="24"/>
        </w:rPr>
        <w:t>Agradezco también a mis padres por haberse preocupado de mis estudios y puedo decir que se ha cumplido el objetivo con éxito, gracias por confiar en mí y sé que de aquí en adelante todo depende de mí, pero sé que siempre estarán apoyándome, y brindándome su cariño, los amo, y siempre permanecerán en mi corazón.</w:t>
      </w:r>
    </w:p>
    <w:p w:rsidR="006F25B4" w:rsidRDefault="006F25B4" w:rsidP="006F25B4">
      <w:pPr>
        <w:autoSpaceDE w:val="0"/>
        <w:autoSpaceDN w:val="0"/>
        <w:adjustRightInd w:val="0"/>
        <w:spacing w:after="0" w:line="360" w:lineRule="auto"/>
        <w:ind w:left="3515"/>
        <w:jc w:val="both"/>
        <w:rPr>
          <w:rFonts w:ascii="Arial" w:hAnsi="Arial" w:cs="Arial"/>
          <w:sz w:val="24"/>
          <w:szCs w:val="24"/>
        </w:rPr>
      </w:pPr>
      <w:r>
        <w:rPr>
          <w:rFonts w:ascii="Arial" w:hAnsi="Arial" w:cs="Arial"/>
          <w:sz w:val="24"/>
          <w:szCs w:val="24"/>
        </w:rPr>
        <w:t>También quiero agradecer a mis amigos, compañeros de tesis porque hemos aprendido a apoyarnos en los momentos difíciles y salir victoriosos.</w:t>
      </w: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4A66C5" w:rsidRDefault="004A66C5" w:rsidP="00CA24B3">
      <w:pPr>
        <w:autoSpaceDE w:val="0"/>
        <w:autoSpaceDN w:val="0"/>
        <w:adjustRightInd w:val="0"/>
        <w:spacing w:after="0" w:line="360" w:lineRule="auto"/>
        <w:jc w:val="both"/>
        <w:rPr>
          <w:rFonts w:ascii="Arial" w:hAnsi="Arial" w:cs="Arial"/>
          <w:sz w:val="24"/>
          <w:szCs w:val="24"/>
        </w:rPr>
      </w:pPr>
    </w:p>
    <w:p w:rsidR="006F25B4" w:rsidRDefault="006F25B4" w:rsidP="006F25B4">
      <w:pPr>
        <w:autoSpaceDE w:val="0"/>
        <w:autoSpaceDN w:val="0"/>
        <w:adjustRightInd w:val="0"/>
        <w:spacing w:after="0" w:line="360" w:lineRule="auto"/>
        <w:ind w:left="3515"/>
        <w:jc w:val="both"/>
        <w:rPr>
          <w:rFonts w:ascii="Arial" w:hAnsi="Arial" w:cs="Arial"/>
          <w:sz w:val="24"/>
          <w:szCs w:val="24"/>
        </w:rPr>
      </w:pPr>
    </w:p>
    <w:p w:rsidR="006F25B4" w:rsidRPr="005F300F" w:rsidRDefault="006F25B4" w:rsidP="006F25B4">
      <w:pPr>
        <w:autoSpaceDE w:val="0"/>
        <w:autoSpaceDN w:val="0"/>
        <w:adjustRightInd w:val="0"/>
        <w:spacing w:after="0" w:line="360" w:lineRule="auto"/>
        <w:ind w:left="3515"/>
        <w:jc w:val="center"/>
        <w:rPr>
          <w:rFonts w:ascii="Arial" w:hAnsi="Arial" w:cs="Arial"/>
          <w:i/>
          <w:sz w:val="24"/>
          <w:szCs w:val="24"/>
        </w:rPr>
      </w:pPr>
      <w:r>
        <w:rPr>
          <w:rFonts w:ascii="Arial" w:hAnsi="Arial" w:cs="Arial"/>
          <w:sz w:val="24"/>
          <w:szCs w:val="24"/>
        </w:rPr>
        <w:t xml:space="preserve">                       </w:t>
      </w:r>
      <w:r w:rsidRPr="005F300F">
        <w:rPr>
          <w:rFonts w:ascii="Arial" w:hAnsi="Arial" w:cs="Arial"/>
          <w:i/>
          <w:sz w:val="24"/>
          <w:szCs w:val="24"/>
        </w:rPr>
        <w:t xml:space="preserve">  Miguel </w:t>
      </w:r>
      <w:r w:rsidR="004A66C5">
        <w:rPr>
          <w:rFonts w:ascii="Arial" w:hAnsi="Arial" w:cs="Arial"/>
          <w:i/>
          <w:sz w:val="24"/>
          <w:szCs w:val="24"/>
        </w:rPr>
        <w:t xml:space="preserve">Javier </w:t>
      </w:r>
      <w:r w:rsidR="00CA24B3" w:rsidRPr="005F300F">
        <w:rPr>
          <w:rFonts w:ascii="Arial" w:hAnsi="Arial" w:cs="Arial"/>
          <w:i/>
          <w:sz w:val="24"/>
          <w:szCs w:val="24"/>
        </w:rPr>
        <w:t>Avilés</w:t>
      </w:r>
      <w:r w:rsidRPr="005F300F">
        <w:rPr>
          <w:rFonts w:ascii="Arial" w:hAnsi="Arial" w:cs="Arial"/>
          <w:i/>
          <w:sz w:val="24"/>
          <w:szCs w:val="24"/>
        </w:rPr>
        <w:t xml:space="preserve"> Villacis</w:t>
      </w:r>
    </w:p>
    <w:p w:rsidR="004C5ADB" w:rsidRDefault="004C5ADB" w:rsidP="00CA24B3">
      <w:pPr>
        <w:tabs>
          <w:tab w:val="left" w:pos="5160"/>
        </w:tabs>
        <w:spacing w:line="360" w:lineRule="auto"/>
        <w:jc w:val="both"/>
        <w:rPr>
          <w:rFonts w:ascii="Arial" w:hAnsi="Arial" w:cs="Arial"/>
          <w:sz w:val="24"/>
          <w:szCs w:val="24"/>
        </w:rPr>
      </w:pPr>
    </w:p>
    <w:p w:rsidR="00CA24B3" w:rsidRPr="00CA24B3" w:rsidRDefault="00CA24B3" w:rsidP="00CA24B3">
      <w:pPr>
        <w:tabs>
          <w:tab w:val="left" w:pos="5160"/>
        </w:tabs>
        <w:spacing w:line="360" w:lineRule="auto"/>
        <w:ind w:left="2835"/>
        <w:jc w:val="both"/>
        <w:rPr>
          <w:rFonts w:ascii="Arial" w:hAnsi="Arial" w:cs="Arial"/>
          <w:sz w:val="24"/>
          <w:szCs w:val="24"/>
        </w:rPr>
      </w:pPr>
      <w:r w:rsidRPr="00CA24B3">
        <w:rPr>
          <w:rFonts w:ascii="Arial" w:hAnsi="Arial" w:cs="Arial"/>
          <w:sz w:val="24"/>
          <w:szCs w:val="24"/>
        </w:rPr>
        <w:lastRenderedPageBreak/>
        <w:t xml:space="preserve">Agradezco a Dios y a todos mis seres queridos por ser quienes han estado a mi lado en todos estos momentos dándome las fuerzas necesarias para continuar luchando día tras día y seguir adelante rompiendo todas las barreras que se me presenten. Le agradezco a mi mamá Zoila y mi papá Aníbal ya que gracias a ellos soy quien soy hoy en día, fueron los que me dieron ese cariño y calor humano necesario, son los que han velado por mi salud, mis estudios, mi educación, alimentación entre otros, son a ellos a quien les debo todo, horas de consejos, de regaños, de reprimendas, de tristezas y de alegrías de las cuales estoy muy seguro que las han hecho con todo el amor del mundo para formarme como un ser integral y de las cuales me siento extremadamente orgullosa, Le agradezco a mi hermano el cual ha estado a mi lado, hemos compartido todos esos secretos y aventuras que solo se pueden vivir entre hermanos y que ha estado siempre alerta ante cualquier problema </w:t>
      </w:r>
      <w:r>
        <w:rPr>
          <w:rFonts w:ascii="Arial" w:hAnsi="Arial" w:cs="Arial"/>
          <w:sz w:val="24"/>
          <w:szCs w:val="24"/>
        </w:rPr>
        <w:t xml:space="preserve">y </w:t>
      </w:r>
      <w:r w:rsidRPr="00CA24B3">
        <w:rPr>
          <w:rFonts w:ascii="Arial" w:hAnsi="Arial" w:cs="Arial"/>
          <w:sz w:val="24"/>
          <w:szCs w:val="24"/>
        </w:rPr>
        <w:t xml:space="preserve">siempre me ha demostrado un amor inigualable, </w:t>
      </w:r>
      <w:r>
        <w:rPr>
          <w:rFonts w:ascii="Arial" w:hAnsi="Arial" w:cs="Arial"/>
          <w:sz w:val="24"/>
          <w:szCs w:val="24"/>
        </w:rPr>
        <w:t>le</w:t>
      </w:r>
      <w:r w:rsidRPr="00CA24B3">
        <w:rPr>
          <w:rFonts w:ascii="Arial" w:hAnsi="Arial" w:cs="Arial"/>
          <w:sz w:val="24"/>
          <w:szCs w:val="24"/>
        </w:rPr>
        <w:t xml:space="preserve"> agradezco a mis Compañeros de tesis Miguel y Jenny quienes me han acompaño en toda la carrera universitaria, compartiendo grandes momentos y brindándome sobre todo su mas sincera amistad. Gracias por aceptar a dar conmigo este último paso en el cual hemos tenido muchos problemas e inconvenientes pero que hemos salido victoriosos recuerden siempre los llevare en mi corazón.</w:t>
      </w:r>
    </w:p>
    <w:p w:rsidR="00CA24B3" w:rsidRPr="00CA24B3" w:rsidRDefault="00CA24B3" w:rsidP="00CA24B3">
      <w:pPr>
        <w:tabs>
          <w:tab w:val="left" w:pos="5160"/>
        </w:tabs>
        <w:spacing w:line="360" w:lineRule="auto"/>
        <w:ind w:left="2835"/>
        <w:jc w:val="right"/>
        <w:rPr>
          <w:rFonts w:ascii="Arial" w:hAnsi="Arial" w:cs="Arial"/>
          <w:i/>
          <w:sz w:val="24"/>
          <w:szCs w:val="24"/>
        </w:rPr>
      </w:pPr>
      <w:r w:rsidRPr="00CA24B3">
        <w:rPr>
          <w:rFonts w:ascii="Arial" w:hAnsi="Arial" w:cs="Arial"/>
          <w:i/>
          <w:sz w:val="24"/>
          <w:szCs w:val="24"/>
        </w:rPr>
        <w:t xml:space="preserve">          Juliana Caluqui Andino</w:t>
      </w:r>
    </w:p>
    <w:p w:rsidR="00CA24B3" w:rsidRDefault="00CA24B3" w:rsidP="004A66C5">
      <w:pPr>
        <w:tabs>
          <w:tab w:val="left" w:pos="5160"/>
        </w:tabs>
        <w:spacing w:line="360" w:lineRule="auto"/>
        <w:ind w:left="2835"/>
        <w:jc w:val="both"/>
        <w:rPr>
          <w:rFonts w:ascii="Arial" w:hAnsi="Arial" w:cs="Arial"/>
          <w:sz w:val="24"/>
          <w:szCs w:val="24"/>
        </w:rPr>
      </w:pPr>
    </w:p>
    <w:p w:rsidR="00CA24B3" w:rsidRDefault="00CA24B3" w:rsidP="004A66C5">
      <w:pPr>
        <w:tabs>
          <w:tab w:val="left" w:pos="5160"/>
        </w:tabs>
        <w:spacing w:line="360" w:lineRule="auto"/>
        <w:ind w:left="2835"/>
        <w:jc w:val="both"/>
        <w:rPr>
          <w:rFonts w:ascii="Arial" w:hAnsi="Arial" w:cs="Arial"/>
          <w:sz w:val="24"/>
          <w:szCs w:val="24"/>
        </w:rPr>
      </w:pPr>
    </w:p>
    <w:p w:rsidR="004A66C5" w:rsidRDefault="004A66C5" w:rsidP="004A66C5">
      <w:pPr>
        <w:tabs>
          <w:tab w:val="left" w:pos="5160"/>
        </w:tabs>
        <w:spacing w:line="360" w:lineRule="auto"/>
        <w:ind w:left="2835"/>
        <w:jc w:val="both"/>
        <w:rPr>
          <w:rFonts w:ascii="Arial" w:hAnsi="Arial" w:cs="Arial"/>
          <w:sz w:val="24"/>
          <w:szCs w:val="24"/>
        </w:rPr>
      </w:pPr>
      <w:r>
        <w:rPr>
          <w:rFonts w:ascii="Arial" w:hAnsi="Arial" w:cs="Arial"/>
          <w:sz w:val="24"/>
          <w:szCs w:val="24"/>
        </w:rPr>
        <w:t xml:space="preserve">Le agradezco a Dios quien me llena de fuerza y valor para seguir luchando en el día a día el cual estuvo en mis momentos difíciles y felices de mi vida universitaria. </w:t>
      </w:r>
    </w:p>
    <w:p w:rsidR="004A66C5" w:rsidRDefault="004A66C5" w:rsidP="004A66C5">
      <w:pPr>
        <w:tabs>
          <w:tab w:val="left" w:pos="5160"/>
        </w:tabs>
        <w:spacing w:line="360" w:lineRule="auto"/>
        <w:ind w:left="2835"/>
        <w:jc w:val="both"/>
        <w:rPr>
          <w:rFonts w:ascii="Arial" w:hAnsi="Arial" w:cs="Arial"/>
          <w:sz w:val="24"/>
          <w:szCs w:val="24"/>
        </w:rPr>
      </w:pPr>
      <w:r>
        <w:rPr>
          <w:rFonts w:ascii="Arial" w:hAnsi="Arial" w:cs="Arial"/>
          <w:sz w:val="24"/>
          <w:szCs w:val="24"/>
        </w:rPr>
        <w:t>También a mi Madre el pilar fundamental e indispensable de mi vida quien sabe entenderme y brindarme consejos para mi felicidad.</w:t>
      </w:r>
    </w:p>
    <w:p w:rsidR="004A66C5" w:rsidRPr="00CA24B3" w:rsidRDefault="004A66C5" w:rsidP="00CA24B3">
      <w:pPr>
        <w:tabs>
          <w:tab w:val="left" w:pos="5160"/>
        </w:tabs>
        <w:spacing w:line="360" w:lineRule="auto"/>
        <w:ind w:left="2835"/>
        <w:jc w:val="both"/>
        <w:rPr>
          <w:rFonts w:ascii="Arial" w:hAnsi="Arial" w:cs="Arial"/>
          <w:sz w:val="24"/>
          <w:szCs w:val="24"/>
        </w:rPr>
      </w:pPr>
      <w:r>
        <w:rPr>
          <w:rFonts w:ascii="Arial" w:hAnsi="Arial" w:cs="Arial"/>
          <w:sz w:val="24"/>
          <w:szCs w:val="24"/>
        </w:rPr>
        <w:t>Además le agradezco a mi tutor de tesis Ing. Francisco Constantino que gracias a su sabiduría y guía hicieron pos</w:t>
      </w:r>
      <w:r w:rsidR="00CA24B3">
        <w:rPr>
          <w:rFonts w:ascii="Arial" w:hAnsi="Arial" w:cs="Arial"/>
          <w:sz w:val="24"/>
          <w:szCs w:val="24"/>
        </w:rPr>
        <w:t>ible la culminación de mi tesis.</w:t>
      </w:r>
    </w:p>
    <w:p w:rsidR="004A66C5" w:rsidRDefault="004A66C5" w:rsidP="004A66C5">
      <w:pPr>
        <w:spacing w:line="360" w:lineRule="auto"/>
        <w:ind w:left="709"/>
        <w:jc w:val="both"/>
        <w:rPr>
          <w:rFonts w:ascii="Arial" w:hAnsi="Arial" w:cs="Arial"/>
          <w:i/>
          <w:sz w:val="24"/>
          <w:szCs w:val="24"/>
        </w:rPr>
      </w:pPr>
    </w:p>
    <w:p w:rsidR="004A66C5" w:rsidRDefault="004A66C5" w:rsidP="004A66C5">
      <w:pPr>
        <w:spacing w:line="360" w:lineRule="auto"/>
        <w:ind w:left="709"/>
        <w:jc w:val="both"/>
        <w:rPr>
          <w:rFonts w:ascii="Arial" w:hAnsi="Arial" w:cs="Arial"/>
          <w:i/>
          <w:sz w:val="24"/>
          <w:szCs w:val="24"/>
        </w:rPr>
      </w:pPr>
    </w:p>
    <w:p w:rsidR="004A66C5" w:rsidRDefault="004A66C5" w:rsidP="004A66C5">
      <w:pPr>
        <w:spacing w:line="360" w:lineRule="auto"/>
        <w:ind w:left="709"/>
        <w:jc w:val="both"/>
        <w:rPr>
          <w:rFonts w:ascii="Arial" w:hAnsi="Arial" w:cs="Arial"/>
          <w:i/>
          <w:sz w:val="24"/>
          <w:szCs w:val="24"/>
        </w:rPr>
      </w:pPr>
    </w:p>
    <w:p w:rsidR="004C5ADB" w:rsidRDefault="004C5ADB" w:rsidP="004A66C5">
      <w:pPr>
        <w:spacing w:line="360" w:lineRule="auto"/>
        <w:ind w:left="709"/>
        <w:jc w:val="both"/>
        <w:rPr>
          <w:rFonts w:ascii="Arial" w:hAnsi="Arial" w:cs="Arial"/>
          <w:i/>
          <w:sz w:val="24"/>
          <w:szCs w:val="24"/>
        </w:rPr>
      </w:pPr>
    </w:p>
    <w:p w:rsidR="004A66C5" w:rsidRDefault="004A66C5" w:rsidP="004A66C5">
      <w:pPr>
        <w:spacing w:line="360" w:lineRule="auto"/>
        <w:ind w:left="709"/>
        <w:jc w:val="both"/>
        <w:rPr>
          <w:rFonts w:ascii="Arial" w:hAnsi="Arial" w:cs="Arial"/>
          <w:i/>
          <w:sz w:val="24"/>
          <w:szCs w:val="24"/>
        </w:rPr>
      </w:pPr>
    </w:p>
    <w:p w:rsidR="004A66C5" w:rsidRDefault="004A66C5" w:rsidP="004A66C5">
      <w:pPr>
        <w:spacing w:line="360" w:lineRule="auto"/>
        <w:ind w:left="3402"/>
        <w:jc w:val="right"/>
        <w:rPr>
          <w:rFonts w:ascii="Arial" w:hAnsi="Arial" w:cs="Arial"/>
          <w:i/>
          <w:sz w:val="24"/>
          <w:szCs w:val="24"/>
        </w:rPr>
      </w:pPr>
      <w:r>
        <w:rPr>
          <w:rFonts w:ascii="Arial" w:hAnsi="Arial" w:cs="Arial"/>
          <w:i/>
          <w:sz w:val="24"/>
          <w:szCs w:val="24"/>
        </w:rPr>
        <w:t>Jenny Carolina Pallazhco Balladares.</w:t>
      </w:r>
    </w:p>
    <w:p w:rsidR="006F25B4" w:rsidRPr="00E46DB5" w:rsidRDefault="006F25B4" w:rsidP="006F25B4">
      <w:pPr>
        <w:autoSpaceDE w:val="0"/>
        <w:autoSpaceDN w:val="0"/>
        <w:adjustRightInd w:val="0"/>
        <w:spacing w:after="0" w:line="360" w:lineRule="auto"/>
        <w:ind w:left="3515"/>
        <w:jc w:val="center"/>
        <w:rPr>
          <w:rFonts w:ascii="Arial" w:hAnsi="Arial" w:cs="Arial"/>
          <w:sz w:val="24"/>
          <w:szCs w:val="24"/>
        </w:rPr>
      </w:pPr>
    </w:p>
    <w:p w:rsidR="006F25B4" w:rsidRDefault="006F25B4" w:rsidP="006F25B4">
      <w:pPr>
        <w:jc w:val="center"/>
        <w:rPr>
          <w:b/>
          <w:sz w:val="32"/>
          <w:szCs w:val="32"/>
        </w:rPr>
      </w:pPr>
    </w:p>
    <w:p w:rsidR="00CA24B3" w:rsidRDefault="00CA24B3" w:rsidP="006F25B4">
      <w:pPr>
        <w:jc w:val="center"/>
        <w:rPr>
          <w:b/>
          <w:sz w:val="32"/>
          <w:szCs w:val="32"/>
        </w:rPr>
      </w:pPr>
    </w:p>
    <w:p w:rsidR="00CA24B3" w:rsidRDefault="00CA24B3" w:rsidP="006F25B4">
      <w:pPr>
        <w:jc w:val="center"/>
        <w:rPr>
          <w:b/>
          <w:sz w:val="32"/>
          <w:szCs w:val="32"/>
        </w:rPr>
      </w:pPr>
    </w:p>
    <w:p w:rsidR="004A66C5" w:rsidRDefault="004A66C5" w:rsidP="006F25B4">
      <w:pPr>
        <w:jc w:val="center"/>
        <w:rPr>
          <w:b/>
          <w:sz w:val="32"/>
          <w:szCs w:val="32"/>
        </w:rPr>
      </w:pPr>
    </w:p>
    <w:p w:rsidR="006F25B4" w:rsidRPr="00831466" w:rsidRDefault="006F25B4" w:rsidP="00831466">
      <w:pPr>
        <w:pStyle w:val="Ttulo1"/>
        <w:ind w:left="851"/>
        <w:jc w:val="center"/>
        <w:rPr>
          <w:rStyle w:val="titulos1"/>
          <w:b/>
          <w:color w:val="auto"/>
          <w:sz w:val="24"/>
          <w:szCs w:val="28"/>
        </w:rPr>
      </w:pPr>
      <w:bookmarkStart w:id="3" w:name="_Toc260089799"/>
      <w:r w:rsidRPr="00831466">
        <w:rPr>
          <w:rStyle w:val="titulos1"/>
          <w:b/>
          <w:color w:val="auto"/>
          <w:sz w:val="24"/>
          <w:szCs w:val="28"/>
        </w:rPr>
        <w:lastRenderedPageBreak/>
        <w:t>TRIBUNAL DE SUSTENTACIÓN</w:t>
      </w:r>
      <w:bookmarkEnd w:id="3"/>
    </w:p>
    <w:p w:rsidR="006F25B4" w:rsidRDefault="006F25B4" w:rsidP="006F25B4"/>
    <w:p w:rsidR="006F25B4" w:rsidRDefault="006F25B4" w:rsidP="006F25B4"/>
    <w:p w:rsidR="006F25B4" w:rsidRDefault="006F25B4" w:rsidP="006F25B4"/>
    <w:p w:rsidR="00CA24B3" w:rsidRDefault="00CA24B3" w:rsidP="006F25B4"/>
    <w:p w:rsidR="006F25B4" w:rsidRDefault="006F25B4" w:rsidP="006F25B4"/>
    <w:p w:rsidR="006F25B4" w:rsidRDefault="006F25B4" w:rsidP="006F25B4">
      <w:pPr>
        <w:jc w:val="center"/>
      </w:pPr>
      <w:r>
        <w:t>___________________________</w:t>
      </w:r>
    </w:p>
    <w:p w:rsidR="006F25B4" w:rsidRPr="00CA24B3" w:rsidRDefault="006F25B4" w:rsidP="006F25B4">
      <w:pPr>
        <w:jc w:val="center"/>
        <w:rPr>
          <w:rFonts w:ascii="Arial" w:hAnsi="Arial" w:cs="Arial"/>
          <w:sz w:val="24"/>
          <w:szCs w:val="24"/>
        </w:rPr>
      </w:pPr>
      <w:r w:rsidRPr="00CA24B3">
        <w:rPr>
          <w:rFonts w:ascii="Arial" w:hAnsi="Arial" w:cs="Arial"/>
          <w:sz w:val="24"/>
          <w:szCs w:val="24"/>
        </w:rPr>
        <w:t>ING. OSCAR MENDOZA</w:t>
      </w:r>
    </w:p>
    <w:p w:rsidR="006F25B4" w:rsidRPr="00CA24B3" w:rsidRDefault="006F25B4" w:rsidP="006F25B4">
      <w:pPr>
        <w:jc w:val="center"/>
        <w:rPr>
          <w:rFonts w:ascii="Arial" w:hAnsi="Arial" w:cs="Arial"/>
          <w:sz w:val="24"/>
          <w:szCs w:val="24"/>
        </w:rPr>
      </w:pPr>
      <w:r w:rsidRPr="00CA24B3">
        <w:rPr>
          <w:rFonts w:ascii="Arial" w:hAnsi="Arial" w:cs="Arial"/>
          <w:sz w:val="24"/>
          <w:szCs w:val="24"/>
        </w:rPr>
        <w:t>Presidente Tribunal</w:t>
      </w:r>
    </w:p>
    <w:p w:rsidR="006F25B4" w:rsidRPr="00CA24B3" w:rsidRDefault="006F25B4" w:rsidP="006F25B4">
      <w:pPr>
        <w:jc w:val="center"/>
        <w:rPr>
          <w:rFonts w:ascii="Arial" w:hAnsi="Arial" w:cs="Arial"/>
          <w:sz w:val="24"/>
          <w:szCs w:val="24"/>
        </w:rPr>
      </w:pPr>
    </w:p>
    <w:p w:rsidR="006F25B4" w:rsidRPr="00CA24B3" w:rsidRDefault="006F25B4" w:rsidP="006F25B4">
      <w:pPr>
        <w:jc w:val="center"/>
        <w:rPr>
          <w:rFonts w:ascii="Arial" w:hAnsi="Arial" w:cs="Arial"/>
          <w:sz w:val="24"/>
          <w:szCs w:val="24"/>
        </w:rPr>
      </w:pPr>
    </w:p>
    <w:p w:rsidR="006F25B4" w:rsidRPr="00CA24B3" w:rsidRDefault="006F25B4" w:rsidP="006F25B4">
      <w:pPr>
        <w:jc w:val="center"/>
        <w:rPr>
          <w:rFonts w:ascii="Arial" w:hAnsi="Arial" w:cs="Arial"/>
          <w:sz w:val="24"/>
          <w:szCs w:val="24"/>
        </w:rPr>
      </w:pPr>
    </w:p>
    <w:p w:rsidR="006F25B4" w:rsidRPr="00CA24B3" w:rsidRDefault="006F25B4" w:rsidP="006F25B4">
      <w:pP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_____________________________</w:t>
      </w:r>
    </w:p>
    <w:p w:rsidR="006F25B4" w:rsidRPr="00CA24B3" w:rsidRDefault="006F25B4" w:rsidP="006F25B4">
      <w:pPr>
        <w:jc w:val="center"/>
        <w:rPr>
          <w:rFonts w:ascii="Arial" w:hAnsi="Arial" w:cs="Arial"/>
          <w:sz w:val="24"/>
          <w:szCs w:val="24"/>
        </w:rPr>
      </w:pPr>
      <w:r w:rsidRPr="00CA24B3">
        <w:rPr>
          <w:rFonts w:ascii="Arial" w:hAnsi="Arial" w:cs="Arial"/>
          <w:sz w:val="24"/>
          <w:szCs w:val="24"/>
        </w:rPr>
        <w:t xml:space="preserve">ING. </w:t>
      </w:r>
      <w:r w:rsidR="00CA24B3" w:rsidRPr="00CA24B3">
        <w:rPr>
          <w:rFonts w:ascii="Arial" w:hAnsi="Arial" w:cs="Arial"/>
          <w:sz w:val="24"/>
          <w:szCs w:val="24"/>
        </w:rPr>
        <w:t xml:space="preserve">CONSTANTINO </w:t>
      </w:r>
      <w:r w:rsidRPr="00CA24B3">
        <w:rPr>
          <w:rFonts w:ascii="Arial" w:hAnsi="Arial" w:cs="Arial"/>
          <w:sz w:val="24"/>
          <w:szCs w:val="24"/>
        </w:rPr>
        <w:t>TOBALINA</w:t>
      </w:r>
    </w:p>
    <w:p w:rsidR="006F25B4" w:rsidRPr="00CA24B3" w:rsidRDefault="006F25B4" w:rsidP="006F25B4">
      <w:pPr>
        <w:jc w:val="center"/>
        <w:rPr>
          <w:rFonts w:ascii="Arial" w:hAnsi="Arial" w:cs="Arial"/>
          <w:sz w:val="24"/>
          <w:szCs w:val="24"/>
        </w:rPr>
      </w:pPr>
      <w:r w:rsidRPr="00CA24B3">
        <w:rPr>
          <w:rFonts w:ascii="Arial" w:hAnsi="Arial" w:cs="Arial"/>
          <w:sz w:val="24"/>
          <w:szCs w:val="24"/>
        </w:rPr>
        <w:t>Director de Tesis</w:t>
      </w:r>
    </w:p>
    <w:p w:rsidR="006F25B4" w:rsidRDefault="006F25B4" w:rsidP="006F25B4">
      <w:pPr>
        <w:jc w:val="center"/>
        <w:rPr>
          <w:rFonts w:ascii="Arial" w:eastAsia="Arial Unicode MS" w:hAnsi="Arial" w:cs="Arial"/>
          <w:b/>
          <w:sz w:val="24"/>
          <w:szCs w:val="24"/>
          <w:u w:val="single"/>
        </w:rPr>
      </w:pPr>
    </w:p>
    <w:p w:rsidR="006F25B4" w:rsidRDefault="006F25B4" w:rsidP="006F25B4">
      <w:pPr>
        <w:jc w:val="center"/>
        <w:rPr>
          <w:rFonts w:ascii="Arial" w:eastAsia="Arial Unicode MS" w:hAnsi="Arial" w:cs="Arial"/>
          <w:b/>
          <w:sz w:val="24"/>
          <w:szCs w:val="24"/>
          <w:u w:val="single"/>
        </w:rPr>
      </w:pPr>
    </w:p>
    <w:p w:rsidR="006F25B4" w:rsidRDefault="006F25B4" w:rsidP="006F25B4">
      <w:pPr>
        <w:jc w:val="center"/>
        <w:rPr>
          <w:rFonts w:ascii="Arial" w:eastAsia="Arial Unicode MS" w:hAnsi="Arial" w:cs="Arial"/>
          <w:b/>
          <w:sz w:val="24"/>
          <w:szCs w:val="24"/>
          <w:u w:val="single"/>
        </w:rPr>
      </w:pPr>
    </w:p>
    <w:p w:rsidR="006F25B4" w:rsidRDefault="006F25B4" w:rsidP="006F25B4">
      <w:pPr>
        <w:jc w:val="center"/>
        <w:rPr>
          <w:rFonts w:ascii="Arial" w:eastAsia="Arial Unicode MS" w:hAnsi="Arial" w:cs="Arial"/>
          <w:b/>
          <w:sz w:val="24"/>
          <w:szCs w:val="24"/>
          <w:u w:val="single"/>
        </w:rPr>
      </w:pPr>
    </w:p>
    <w:p w:rsidR="006F25B4" w:rsidRDefault="006F25B4" w:rsidP="006F25B4">
      <w:pPr>
        <w:rPr>
          <w:rFonts w:ascii="Arial" w:hAnsi="Arial" w:cs="Arial"/>
          <w:b/>
          <w:u w:val="single"/>
        </w:rPr>
      </w:pPr>
    </w:p>
    <w:p w:rsidR="006F25B4" w:rsidRDefault="006F25B4" w:rsidP="006F25B4">
      <w:pPr>
        <w:rPr>
          <w:rFonts w:ascii="Arial" w:hAnsi="Arial" w:cs="Arial"/>
          <w:b/>
          <w:u w:val="single"/>
        </w:rPr>
      </w:pPr>
    </w:p>
    <w:p w:rsidR="006F25B4" w:rsidRDefault="006F25B4" w:rsidP="006F25B4">
      <w:pPr>
        <w:rPr>
          <w:rFonts w:ascii="Arial" w:hAnsi="Arial" w:cs="Arial"/>
          <w:b/>
          <w:u w:val="single"/>
        </w:rPr>
      </w:pPr>
    </w:p>
    <w:p w:rsidR="004C5ADB" w:rsidRDefault="004C5ADB" w:rsidP="006F25B4">
      <w:pPr>
        <w:rPr>
          <w:rFonts w:ascii="Arial" w:hAnsi="Arial" w:cs="Arial"/>
          <w:b/>
          <w:u w:val="single"/>
        </w:rPr>
      </w:pPr>
    </w:p>
    <w:p w:rsidR="006F25B4" w:rsidRDefault="006F25B4" w:rsidP="006F25B4">
      <w:pPr>
        <w:rPr>
          <w:rFonts w:ascii="Arial" w:hAnsi="Arial" w:cs="Arial"/>
          <w:b/>
          <w:u w:val="single"/>
        </w:rPr>
      </w:pPr>
    </w:p>
    <w:p w:rsidR="006F25B4" w:rsidRPr="00831466" w:rsidRDefault="006F25B4" w:rsidP="00831466">
      <w:pPr>
        <w:pStyle w:val="Ttulo1"/>
        <w:ind w:left="851"/>
        <w:jc w:val="center"/>
        <w:rPr>
          <w:rStyle w:val="titulos1"/>
          <w:b/>
          <w:color w:val="auto"/>
          <w:sz w:val="24"/>
          <w:szCs w:val="28"/>
        </w:rPr>
      </w:pPr>
      <w:bookmarkStart w:id="4" w:name="_Toc260089800"/>
      <w:r w:rsidRPr="00831466">
        <w:rPr>
          <w:rStyle w:val="titulos1"/>
          <w:b/>
          <w:color w:val="auto"/>
          <w:sz w:val="24"/>
          <w:szCs w:val="28"/>
        </w:rPr>
        <w:lastRenderedPageBreak/>
        <w:t>DECLARACIÒN EXPRESA</w:t>
      </w:r>
      <w:bookmarkEnd w:id="4"/>
    </w:p>
    <w:p w:rsidR="006F25B4" w:rsidRDefault="006F25B4" w:rsidP="006F25B4">
      <w:pPr>
        <w:jc w:val="center"/>
        <w:rPr>
          <w:rFonts w:ascii="Arial" w:hAnsi="Arial" w:cs="Arial"/>
        </w:rPr>
      </w:pPr>
    </w:p>
    <w:p w:rsidR="006F25B4" w:rsidRPr="00CA24B3" w:rsidRDefault="006F25B4" w:rsidP="006F25B4">
      <w:pPr>
        <w:jc w:val="center"/>
        <w:rPr>
          <w:rFonts w:ascii="Arial" w:hAnsi="Arial" w:cs="Arial"/>
          <w:sz w:val="24"/>
          <w:szCs w:val="24"/>
        </w:rPr>
      </w:pPr>
    </w:p>
    <w:p w:rsidR="006F25B4" w:rsidRPr="00CA24B3" w:rsidRDefault="006F25B4" w:rsidP="006F25B4">
      <w:pPr>
        <w:spacing w:line="360" w:lineRule="auto"/>
        <w:jc w:val="both"/>
        <w:rPr>
          <w:rFonts w:ascii="Arial" w:hAnsi="Arial" w:cs="Arial"/>
          <w:sz w:val="24"/>
          <w:szCs w:val="24"/>
        </w:rPr>
      </w:pPr>
      <w:r w:rsidRPr="00CA24B3">
        <w:rPr>
          <w:rFonts w:ascii="Arial" w:hAnsi="Arial" w:cs="Arial"/>
          <w:sz w:val="24"/>
          <w:szCs w:val="24"/>
        </w:rPr>
        <w:t>“La responsabilidad por los hechos, ideas y doctrinas expuestas en este proyecto me corresponden exclusivamente, y el patrimonio intelectual de la misma a la ESCUELA SUPERIOR POLITECNICA DEL LITORAL”</w:t>
      </w:r>
    </w:p>
    <w:p w:rsidR="006F25B4" w:rsidRPr="00CA24B3" w:rsidRDefault="006F25B4" w:rsidP="006F25B4">
      <w:pPr>
        <w:jc w:val="both"/>
        <w:rPr>
          <w:rFonts w:ascii="Arial" w:hAnsi="Arial" w:cs="Arial"/>
          <w:sz w:val="24"/>
          <w:szCs w:val="24"/>
        </w:rPr>
      </w:pPr>
    </w:p>
    <w:p w:rsidR="006F25B4" w:rsidRPr="00CA24B3" w:rsidRDefault="006F25B4" w:rsidP="006F25B4">
      <w:pPr>
        <w:jc w:val="both"/>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_______________________</w:t>
      </w:r>
    </w:p>
    <w:p w:rsidR="006F25B4" w:rsidRPr="00CA24B3" w:rsidRDefault="006F25B4" w:rsidP="006F25B4">
      <w:pPr>
        <w:jc w:val="cente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 xml:space="preserve"> Miguel Javier Avilés Villacis</w:t>
      </w:r>
    </w:p>
    <w:p w:rsidR="006F25B4" w:rsidRPr="00CA24B3" w:rsidRDefault="006F25B4" w:rsidP="006F25B4">
      <w:pPr>
        <w:jc w:val="center"/>
        <w:rPr>
          <w:rFonts w:ascii="Arial" w:hAnsi="Arial" w:cs="Arial"/>
          <w:sz w:val="24"/>
          <w:szCs w:val="24"/>
        </w:rPr>
      </w:pPr>
    </w:p>
    <w:p w:rsidR="006F25B4" w:rsidRPr="00CA24B3" w:rsidRDefault="006F25B4" w:rsidP="006F25B4">
      <w:pP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_______________________</w:t>
      </w:r>
    </w:p>
    <w:p w:rsidR="006F25B4" w:rsidRPr="00CA24B3" w:rsidRDefault="006F25B4" w:rsidP="006F25B4">
      <w:pPr>
        <w:jc w:val="cente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Juliana Caluqui Andino</w:t>
      </w:r>
    </w:p>
    <w:p w:rsidR="006F25B4" w:rsidRPr="00CA24B3" w:rsidRDefault="006F25B4" w:rsidP="006F25B4">
      <w:pPr>
        <w:rPr>
          <w:rFonts w:ascii="Arial" w:hAnsi="Arial" w:cs="Arial"/>
          <w:sz w:val="24"/>
          <w:szCs w:val="24"/>
        </w:rPr>
      </w:pPr>
    </w:p>
    <w:p w:rsidR="006F25B4" w:rsidRPr="00CA24B3" w:rsidRDefault="006F25B4" w:rsidP="006F25B4">
      <w:pP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_______________________</w:t>
      </w:r>
    </w:p>
    <w:p w:rsidR="006F25B4" w:rsidRPr="00CA24B3" w:rsidRDefault="006F25B4" w:rsidP="006F25B4">
      <w:pPr>
        <w:jc w:val="center"/>
        <w:rPr>
          <w:rFonts w:ascii="Arial" w:hAnsi="Arial" w:cs="Arial"/>
          <w:sz w:val="24"/>
          <w:szCs w:val="24"/>
        </w:rPr>
      </w:pPr>
    </w:p>
    <w:p w:rsidR="006F25B4" w:rsidRPr="00CA24B3" w:rsidRDefault="006F25B4" w:rsidP="006F25B4">
      <w:pPr>
        <w:jc w:val="center"/>
        <w:rPr>
          <w:rFonts w:ascii="Arial" w:hAnsi="Arial" w:cs="Arial"/>
          <w:sz w:val="24"/>
          <w:szCs w:val="24"/>
        </w:rPr>
      </w:pPr>
      <w:r w:rsidRPr="00CA24B3">
        <w:rPr>
          <w:rFonts w:ascii="Arial" w:hAnsi="Arial" w:cs="Arial"/>
          <w:sz w:val="24"/>
          <w:szCs w:val="24"/>
        </w:rPr>
        <w:t>Jenny Carolina Pallazhco Balladares</w:t>
      </w:r>
    </w:p>
    <w:p w:rsidR="006F25B4" w:rsidRDefault="006F25B4" w:rsidP="006F25B4">
      <w:pPr>
        <w:jc w:val="center"/>
        <w:rPr>
          <w:rFonts w:ascii="Arial" w:eastAsia="Arial Unicode MS" w:hAnsi="Arial" w:cs="Arial"/>
          <w:b/>
          <w:sz w:val="24"/>
          <w:szCs w:val="24"/>
          <w:u w:val="single"/>
        </w:rPr>
      </w:pPr>
    </w:p>
    <w:p w:rsidR="004A66C5" w:rsidRDefault="004A66C5" w:rsidP="006F25B4">
      <w:pPr>
        <w:jc w:val="center"/>
        <w:rPr>
          <w:rFonts w:ascii="Arial" w:eastAsia="Arial Unicode MS" w:hAnsi="Arial" w:cs="Arial"/>
          <w:b/>
          <w:sz w:val="24"/>
          <w:szCs w:val="24"/>
          <w:u w:val="single"/>
        </w:rPr>
      </w:pPr>
    </w:p>
    <w:p w:rsidR="006F25B4" w:rsidRDefault="006F25B4" w:rsidP="006F25B4">
      <w:pPr>
        <w:jc w:val="center"/>
        <w:rPr>
          <w:rFonts w:ascii="Arial" w:eastAsia="Arial Unicode MS" w:hAnsi="Arial" w:cs="Arial"/>
          <w:b/>
          <w:sz w:val="24"/>
          <w:szCs w:val="24"/>
          <w:u w:val="single"/>
        </w:rPr>
      </w:pPr>
    </w:p>
    <w:p w:rsidR="004C5ADB" w:rsidRDefault="004C5ADB" w:rsidP="00661CE8">
      <w:pPr>
        <w:rPr>
          <w:rFonts w:ascii="Arial" w:eastAsia="Arial Unicode MS" w:hAnsi="Arial" w:cs="Arial"/>
          <w:b/>
          <w:sz w:val="24"/>
          <w:szCs w:val="24"/>
          <w:u w:val="single"/>
        </w:rPr>
      </w:pPr>
    </w:p>
    <w:p w:rsidR="00130F91" w:rsidRDefault="006F25B4" w:rsidP="00130F91">
      <w:pPr>
        <w:jc w:val="center"/>
        <w:rPr>
          <w:rFonts w:ascii="Arial" w:eastAsia="Arial Unicode MS" w:hAnsi="Arial" w:cs="Arial"/>
          <w:b/>
          <w:sz w:val="24"/>
          <w:szCs w:val="24"/>
          <w:u w:val="single"/>
        </w:rPr>
      </w:pPr>
      <w:r>
        <w:rPr>
          <w:rFonts w:ascii="Arial" w:eastAsia="Arial Unicode MS" w:hAnsi="Arial" w:cs="Arial"/>
          <w:b/>
          <w:sz w:val="24"/>
          <w:szCs w:val="24"/>
          <w:u w:val="single"/>
        </w:rPr>
        <w:lastRenderedPageBreak/>
        <w:t>INDICE Y ANEXOS</w:t>
      </w:r>
    </w:p>
    <w:p w:rsidR="00130F91" w:rsidRPr="00130F91" w:rsidRDefault="00130F91" w:rsidP="00130F91">
      <w:pPr>
        <w:jc w:val="center"/>
        <w:rPr>
          <w:rFonts w:ascii="Arial" w:eastAsia="Arial Unicode MS" w:hAnsi="Arial" w:cs="Arial"/>
          <w:b/>
          <w:sz w:val="24"/>
          <w:szCs w:val="24"/>
          <w:u w:val="single"/>
        </w:rPr>
      </w:pPr>
    </w:p>
    <w:p w:rsidR="0046792E" w:rsidRDefault="00130F91">
      <w:pPr>
        <w:pStyle w:val="TDC1"/>
        <w:tabs>
          <w:tab w:val="right" w:leader="dot" w:pos="8544"/>
        </w:tabs>
        <w:rPr>
          <w:rFonts w:eastAsia="Times New Roman"/>
          <w:noProof/>
          <w:lang w:eastAsia="es-EC"/>
        </w:rPr>
      </w:pPr>
      <w:r>
        <w:rPr>
          <w:lang w:val="es-ES"/>
        </w:rPr>
        <w:fldChar w:fldCharType="begin"/>
      </w:r>
      <w:r>
        <w:rPr>
          <w:lang w:val="es-ES"/>
        </w:rPr>
        <w:instrText xml:space="preserve"> TOC \o "1-3" \h \z \u </w:instrText>
      </w:r>
      <w:r>
        <w:rPr>
          <w:lang w:val="es-ES"/>
        </w:rPr>
        <w:fldChar w:fldCharType="separate"/>
      </w:r>
      <w:hyperlink w:anchor="_Toc260089797" w:history="1">
        <w:r w:rsidR="0046792E" w:rsidRPr="00C0585D">
          <w:rPr>
            <w:rStyle w:val="Hipervnculo"/>
            <w:noProof/>
          </w:rPr>
          <w:t>DEDICATORIA</w:t>
        </w:r>
        <w:r w:rsidR="0046792E">
          <w:rPr>
            <w:noProof/>
            <w:webHidden/>
          </w:rPr>
          <w:tab/>
        </w:r>
        <w:r w:rsidR="0046792E">
          <w:rPr>
            <w:noProof/>
            <w:webHidden/>
          </w:rPr>
          <w:fldChar w:fldCharType="begin"/>
        </w:r>
        <w:r w:rsidR="0046792E">
          <w:rPr>
            <w:noProof/>
            <w:webHidden/>
          </w:rPr>
          <w:instrText xml:space="preserve"> PAGEREF _Toc260089797 \h </w:instrText>
        </w:r>
        <w:r w:rsidR="0046792E">
          <w:rPr>
            <w:noProof/>
            <w:webHidden/>
          </w:rPr>
        </w:r>
        <w:r w:rsidR="0046792E">
          <w:rPr>
            <w:noProof/>
            <w:webHidden/>
          </w:rPr>
          <w:fldChar w:fldCharType="separate"/>
        </w:r>
        <w:r w:rsidR="0046792E">
          <w:rPr>
            <w:noProof/>
            <w:webHidden/>
          </w:rPr>
          <w:t>1</w:t>
        </w:r>
        <w:r w:rsidR="0046792E">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798" w:history="1">
        <w:r w:rsidRPr="00C0585D">
          <w:rPr>
            <w:rStyle w:val="Hipervnculo"/>
            <w:noProof/>
          </w:rPr>
          <w:t>AGRADECIMIENTO</w:t>
        </w:r>
        <w:r>
          <w:rPr>
            <w:noProof/>
            <w:webHidden/>
          </w:rPr>
          <w:tab/>
        </w:r>
        <w:r>
          <w:rPr>
            <w:noProof/>
            <w:webHidden/>
          </w:rPr>
          <w:fldChar w:fldCharType="begin"/>
        </w:r>
        <w:r>
          <w:rPr>
            <w:noProof/>
            <w:webHidden/>
          </w:rPr>
          <w:instrText xml:space="preserve"> PAGEREF _Toc260089798 \h </w:instrText>
        </w:r>
        <w:r>
          <w:rPr>
            <w:noProof/>
            <w:webHidden/>
          </w:rPr>
        </w:r>
        <w:r>
          <w:rPr>
            <w:noProof/>
            <w:webHidden/>
          </w:rPr>
          <w:fldChar w:fldCharType="separate"/>
        </w:r>
        <w:r>
          <w:rPr>
            <w:noProof/>
            <w:webHidden/>
          </w:rPr>
          <w:t>4</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799" w:history="1">
        <w:r w:rsidRPr="00C0585D">
          <w:rPr>
            <w:rStyle w:val="Hipervnculo"/>
            <w:noProof/>
          </w:rPr>
          <w:t>TRIBUNAL DE SUSTENTACIÓN</w:t>
        </w:r>
        <w:r>
          <w:rPr>
            <w:noProof/>
            <w:webHidden/>
          </w:rPr>
          <w:tab/>
        </w:r>
        <w:r>
          <w:rPr>
            <w:noProof/>
            <w:webHidden/>
          </w:rPr>
          <w:fldChar w:fldCharType="begin"/>
        </w:r>
        <w:r>
          <w:rPr>
            <w:noProof/>
            <w:webHidden/>
          </w:rPr>
          <w:instrText xml:space="preserve"> PAGEREF _Toc260089799 \h </w:instrText>
        </w:r>
        <w:r>
          <w:rPr>
            <w:noProof/>
            <w:webHidden/>
          </w:rPr>
        </w:r>
        <w:r>
          <w:rPr>
            <w:noProof/>
            <w:webHidden/>
          </w:rPr>
          <w:fldChar w:fldCharType="separate"/>
        </w:r>
        <w:r>
          <w:rPr>
            <w:noProof/>
            <w:webHidden/>
          </w:rPr>
          <w:t>7</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0" w:history="1">
        <w:r w:rsidRPr="00C0585D">
          <w:rPr>
            <w:rStyle w:val="Hipervnculo"/>
            <w:noProof/>
          </w:rPr>
          <w:t>DECLARACIÒN EXPRESA</w:t>
        </w:r>
        <w:r>
          <w:rPr>
            <w:noProof/>
            <w:webHidden/>
          </w:rPr>
          <w:tab/>
        </w:r>
        <w:r>
          <w:rPr>
            <w:noProof/>
            <w:webHidden/>
          </w:rPr>
          <w:fldChar w:fldCharType="begin"/>
        </w:r>
        <w:r>
          <w:rPr>
            <w:noProof/>
            <w:webHidden/>
          </w:rPr>
          <w:instrText xml:space="preserve"> PAGEREF _Toc260089800 \h </w:instrText>
        </w:r>
        <w:r>
          <w:rPr>
            <w:noProof/>
            <w:webHidden/>
          </w:rPr>
        </w:r>
        <w:r>
          <w:rPr>
            <w:noProof/>
            <w:webHidden/>
          </w:rPr>
          <w:fldChar w:fldCharType="separate"/>
        </w:r>
        <w:r>
          <w:rPr>
            <w:noProof/>
            <w:webHidden/>
          </w:rPr>
          <w:t>8</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1" w:history="1">
        <w:r w:rsidRPr="00C0585D">
          <w:rPr>
            <w:rStyle w:val="Hipervnculo"/>
            <w:noProof/>
          </w:rPr>
          <w:t>RESUMEN EJECUTIVO</w:t>
        </w:r>
        <w:r>
          <w:rPr>
            <w:noProof/>
            <w:webHidden/>
          </w:rPr>
          <w:tab/>
        </w:r>
        <w:r>
          <w:rPr>
            <w:noProof/>
            <w:webHidden/>
          </w:rPr>
          <w:fldChar w:fldCharType="begin"/>
        </w:r>
        <w:r>
          <w:rPr>
            <w:noProof/>
            <w:webHidden/>
          </w:rPr>
          <w:instrText xml:space="preserve"> PAGEREF _Toc260089801 \h </w:instrText>
        </w:r>
        <w:r>
          <w:rPr>
            <w:noProof/>
            <w:webHidden/>
          </w:rPr>
        </w:r>
        <w:r>
          <w:rPr>
            <w:noProof/>
            <w:webHidden/>
          </w:rPr>
          <w:fldChar w:fldCharType="separate"/>
        </w:r>
        <w:r>
          <w:rPr>
            <w:noProof/>
            <w:webHidden/>
          </w:rPr>
          <w:t>14</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2" w:history="1">
        <w:r w:rsidRPr="00C0585D">
          <w:rPr>
            <w:rStyle w:val="Hipervnculo"/>
            <w:noProof/>
          </w:rPr>
          <w:t>INTRODUCCION</w:t>
        </w:r>
        <w:r>
          <w:rPr>
            <w:noProof/>
            <w:webHidden/>
          </w:rPr>
          <w:tab/>
        </w:r>
        <w:r>
          <w:rPr>
            <w:noProof/>
            <w:webHidden/>
          </w:rPr>
          <w:fldChar w:fldCharType="begin"/>
        </w:r>
        <w:r>
          <w:rPr>
            <w:noProof/>
            <w:webHidden/>
          </w:rPr>
          <w:instrText xml:space="preserve"> PAGEREF _Toc260089802 \h </w:instrText>
        </w:r>
        <w:r>
          <w:rPr>
            <w:noProof/>
            <w:webHidden/>
          </w:rPr>
        </w:r>
        <w:r>
          <w:rPr>
            <w:noProof/>
            <w:webHidden/>
          </w:rPr>
          <w:fldChar w:fldCharType="separate"/>
        </w:r>
        <w:r>
          <w:rPr>
            <w:noProof/>
            <w:webHidden/>
          </w:rPr>
          <w:t>15</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3" w:history="1">
        <w:r w:rsidRPr="00C0585D">
          <w:rPr>
            <w:rStyle w:val="Hipervnculo"/>
            <w:noProof/>
          </w:rPr>
          <w:t>RESUMEN DEL PROYECTO</w:t>
        </w:r>
        <w:r>
          <w:rPr>
            <w:noProof/>
            <w:webHidden/>
          </w:rPr>
          <w:tab/>
        </w:r>
        <w:r>
          <w:rPr>
            <w:noProof/>
            <w:webHidden/>
          </w:rPr>
          <w:fldChar w:fldCharType="begin"/>
        </w:r>
        <w:r>
          <w:rPr>
            <w:noProof/>
            <w:webHidden/>
          </w:rPr>
          <w:instrText xml:space="preserve"> PAGEREF _Toc260089803 \h </w:instrText>
        </w:r>
        <w:r>
          <w:rPr>
            <w:noProof/>
            <w:webHidden/>
          </w:rPr>
        </w:r>
        <w:r>
          <w:rPr>
            <w:noProof/>
            <w:webHidden/>
          </w:rPr>
          <w:fldChar w:fldCharType="separate"/>
        </w:r>
        <w:r>
          <w:rPr>
            <w:noProof/>
            <w:webHidden/>
          </w:rPr>
          <w:t>15</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4" w:history="1">
        <w:r w:rsidRPr="00C0585D">
          <w:rPr>
            <w:rStyle w:val="Hipervnculo"/>
            <w:noProof/>
          </w:rPr>
          <w:t>RESEÑA HISTORICA</w:t>
        </w:r>
        <w:r>
          <w:rPr>
            <w:noProof/>
            <w:webHidden/>
          </w:rPr>
          <w:tab/>
        </w:r>
        <w:r>
          <w:rPr>
            <w:noProof/>
            <w:webHidden/>
          </w:rPr>
          <w:fldChar w:fldCharType="begin"/>
        </w:r>
        <w:r>
          <w:rPr>
            <w:noProof/>
            <w:webHidden/>
          </w:rPr>
          <w:instrText xml:space="preserve"> PAGEREF _Toc260089804 \h </w:instrText>
        </w:r>
        <w:r>
          <w:rPr>
            <w:noProof/>
            <w:webHidden/>
          </w:rPr>
        </w:r>
        <w:r>
          <w:rPr>
            <w:noProof/>
            <w:webHidden/>
          </w:rPr>
          <w:fldChar w:fldCharType="separate"/>
        </w:r>
        <w:r>
          <w:rPr>
            <w:noProof/>
            <w:webHidden/>
          </w:rPr>
          <w:t>16</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05" w:history="1">
        <w:r w:rsidRPr="00C0585D">
          <w:rPr>
            <w:rStyle w:val="Hipervnculo"/>
            <w:noProof/>
          </w:rPr>
          <w:t>CAPITULO 1</w:t>
        </w:r>
        <w:r>
          <w:rPr>
            <w:noProof/>
            <w:webHidden/>
          </w:rPr>
          <w:tab/>
        </w:r>
        <w:r>
          <w:rPr>
            <w:noProof/>
            <w:webHidden/>
          </w:rPr>
          <w:fldChar w:fldCharType="begin"/>
        </w:r>
        <w:r>
          <w:rPr>
            <w:noProof/>
            <w:webHidden/>
          </w:rPr>
          <w:instrText xml:space="preserve"> PAGEREF _Toc260089805 \h </w:instrText>
        </w:r>
        <w:r>
          <w:rPr>
            <w:noProof/>
            <w:webHidden/>
          </w:rPr>
        </w:r>
        <w:r>
          <w:rPr>
            <w:noProof/>
            <w:webHidden/>
          </w:rPr>
          <w:fldChar w:fldCharType="separate"/>
        </w:r>
        <w:r>
          <w:rPr>
            <w:noProof/>
            <w:webHidden/>
          </w:rPr>
          <w:t>18</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806" w:history="1">
        <w:r w:rsidRPr="00C0585D">
          <w:rPr>
            <w:rStyle w:val="Hipervnculo"/>
            <w:noProof/>
          </w:rPr>
          <w:t>1.</w:t>
        </w:r>
        <w:r>
          <w:rPr>
            <w:rFonts w:eastAsia="Times New Roman"/>
            <w:noProof/>
            <w:lang w:eastAsia="es-EC"/>
          </w:rPr>
          <w:tab/>
        </w:r>
        <w:r w:rsidRPr="00C0585D">
          <w:rPr>
            <w:rStyle w:val="Hipervnculo"/>
            <w:noProof/>
          </w:rPr>
          <w:t>ASPECTO DEL PRODUCTO</w:t>
        </w:r>
        <w:r>
          <w:rPr>
            <w:noProof/>
            <w:webHidden/>
          </w:rPr>
          <w:tab/>
        </w:r>
        <w:r>
          <w:rPr>
            <w:noProof/>
            <w:webHidden/>
          </w:rPr>
          <w:fldChar w:fldCharType="begin"/>
        </w:r>
        <w:r>
          <w:rPr>
            <w:noProof/>
            <w:webHidden/>
          </w:rPr>
          <w:instrText xml:space="preserve"> PAGEREF _Toc260089806 \h </w:instrText>
        </w:r>
        <w:r>
          <w:rPr>
            <w:noProof/>
            <w:webHidden/>
          </w:rPr>
        </w:r>
        <w:r>
          <w:rPr>
            <w:noProof/>
            <w:webHidden/>
          </w:rPr>
          <w:fldChar w:fldCharType="separate"/>
        </w:r>
        <w:r>
          <w:rPr>
            <w:noProof/>
            <w:webHidden/>
          </w:rPr>
          <w:t>18</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07" w:history="1">
        <w:r w:rsidRPr="00C0585D">
          <w:rPr>
            <w:rStyle w:val="Hipervnculo"/>
            <w:noProof/>
          </w:rPr>
          <w:t>1.1.</w:t>
        </w:r>
        <w:r>
          <w:rPr>
            <w:rFonts w:eastAsia="Times New Roman"/>
            <w:noProof/>
            <w:lang w:eastAsia="es-EC"/>
          </w:rPr>
          <w:tab/>
        </w:r>
        <w:r w:rsidRPr="00C0585D">
          <w:rPr>
            <w:rStyle w:val="Hipervnculo"/>
            <w:noProof/>
          </w:rPr>
          <w:t>PLANTEAMIENTO DEL PROBLEMA</w:t>
        </w:r>
        <w:r>
          <w:rPr>
            <w:noProof/>
            <w:webHidden/>
          </w:rPr>
          <w:tab/>
        </w:r>
        <w:r>
          <w:rPr>
            <w:noProof/>
            <w:webHidden/>
          </w:rPr>
          <w:fldChar w:fldCharType="begin"/>
        </w:r>
        <w:r>
          <w:rPr>
            <w:noProof/>
            <w:webHidden/>
          </w:rPr>
          <w:instrText xml:space="preserve"> PAGEREF _Toc260089807 \h </w:instrText>
        </w:r>
        <w:r>
          <w:rPr>
            <w:noProof/>
            <w:webHidden/>
          </w:rPr>
        </w:r>
        <w:r>
          <w:rPr>
            <w:noProof/>
            <w:webHidden/>
          </w:rPr>
          <w:fldChar w:fldCharType="separate"/>
        </w:r>
        <w:r>
          <w:rPr>
            <w:noProof/>
            <w:webHidden/>
          </w:rPr>
          <w:t>18</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08" w:history="1">
        <w:r w:rsidRPr="00C0585D">
          <w:rPr>
            <w:rStyle w:val="Hipervnculo"/>
            <w:noProof/>
          </w:rPr>
          <w:t>1.2.</w:t>
        </w:r>
        <w:r>
          <w:rPr>
            <w:rFonts w:eastAsia="Times New Roman"/>
            <w:noProof/>
            <w:lang w:eastAsia="es-EC"/>
          </w:rPr>
          <w:tab/>
        </w:r>
        <w:r w:rsidRPr="00C0585D">
          <w:rPr>
            <w:rStyle w:val="Hipervnculo"/>
            <w:noProof/>
          </w:rPr>
          <w:t>JUSTIFICACION</w:t>
        </w:r>
        <w:r>
          <w:rPr>
            <w:noProof/>
            <w:webHidden/>
          </w:rPr>
          <w:tab/>
        </w:r>
        <w:r>
          <w:rPr>
            <w:noProof/>
            <w:webHidden/>
          </w:rPr>
          <w:fldChar w:fldCharType="begin"/>
        </w:r>
        <w:r>
          <w:rPr>
            <w:noProof/>
            <w:webHidden/>
          </w:rPr>
          <w:instrText xml:space="preserve"> PAGEREF _Toc260089808 \h </w:instrText>
        </w:r>
        <w:r>
          <w:rPr>
            <w:noProof/>
            <w:webHidden/>
          </w:rPr>
        </w:r>
        <w:r>
          <w:rPr>
            <w:noProof/>
            <w:webHidden/>
          </w:rPr>
          <w:fldChar w:fldCharType="separate"/>
        </w:r>
        <w:r>
          <w:rPr>
            <w:noProof/>
            <w:webHidden/>
          </w:rPr>
          <w:t>19</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09" w:history="1">
        <w:r w:rsidRPr="00C0585D">
          <w:rPr>
            <w:rStyle w:val="Hipervnculo"/>
            <w:noProof/>
          </w:rPr>
          <w:t>1.3.</w:t>
        </w:r>
        <w:r>
          <w:rPr>
            <w:rFonts w:eastAsia="Times New Roman"/>
            <w:noProof/>
            <w:lang w:eastAsia="es-EC"/>
          </w:rPr>
          <w:tab/>
        </w:r>
        <w:r w:rsidRPr="00C0585D">
          <w:rPr>
            <w:rStyle w:val="Hipervnculo"/>
            <w:noProof/>
          </w:rPr>
          <w:t>MARCO REFERENCIAL</w:t>
        </w:r>
        <w:r>
          <w:rPr>
            <w:noProof/>
            <w:webHidden/>
          </w:rPr>
          <w:tab/>
        </w:r>
        <w:r>
          <w:rPr>
            <w:noProof/>
            <w:webHidden/>
          </w:rPr>
          <w:fldChar w:fldCharType="begin"/>
        </w:r>
        <w:r>
          <w:rPr>
            <w:noProof/>
            <w:webHidden/>
          </w:rPr>
          <w:instrText xml:space="preserve"> PAGEREF _Toc260089809 \h </w:instrText>
        </w:r>
        <w:r>
          <w:rPr>
            <w:noProof/>
            <w:webHidden/>
          </w:rPr>
        </w:r>
        <w:r>
          <w:rPr>
            <w:noProof/>
            <w:webHidden/>
          </w:rPr>
          <w:fldChar w:fldCharType="separate"/>
        </w:r>
        <w:r>
          <w:rPr>
            <w:noProof/>
            <w:webHidden/>
          </w:rPr>
          <w:t>20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0" w:history="1">
        <w:r w:rsidRPr="00C0585D">
          <w:rPr>
            <w:rStyle w:val="Hipervnculo"/>
            <w:noProof/>
          </w:rPr>
          <w:t>1.3.1.</w:t>
        </w:r>
        <w:r>
          <w:rPr>
            <w:rFonts w:eastAsia="Times New Roman"/>
            <w:noProof/>
            <w:lang w:eastAsia="es-EC"/>
          </w:rPr>
          <w:tab/>
        </w:r>
        <w:r w:rsidRPr="00C0585D">
          <w:rPr>
            <w:rStyle w:val="Hipervnculo"/>
            <w:noProof/>
          </w:rPr>
          <w:t>PRINCIPALES ACTIVIDADES ECONOMICAS EN LA CIUDAD</w:t>
        </w:r>
        <w:r>
          <w:rPr>
            <w:noProof/>
            <w:webHidden/>
          </w:rPr>
          <w:tab/>
        </w:r>
        <w:r>
          <w:rPr>
            <w:noProof/>
            <w:webHidden/>
          </w:rPr>
          <w:fldChar w:fldCharType="begin"/>
        </w:r>
        <w:r>
          <w:rPr>
            <w:noProof/>
            <w:webHidden/>
          </w:rPr>
          <w:instrText xml:space="preserve"> PAGEREF _Toc260089810 \h </w:instrText>
        </w:r>
        <w:r>
          <w:rPr>
            <w:noProof/>
            <w:webHidden/>
          </w:rPr>
        </w:r>
        <w:r>
          <w:rPr>
            <w:noProof/>
            <w:webHidden/>
          </w:rPr>
          <w:fldChar w:fldCharType="separate"/>
        </w:r>
        <w:r>
          <w:rPr>
            <w:noProof/>
            <w:webHidden/>
          </w:rPr>
          <w:t>21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11" w:history="1">
        <w:r w:rsidRPr="00C0585D">
          <w:rPr>
            <w:rStyle w:val="Hipervnculo"/>
            <w:noProof/>
          </w:rPr>
          <w:t>1.4.</w:t>
        </w:r>
        <w:r>
          <w:rPr>
            <w:rFonts w:eastAsia="Times New Roman"/>
            <w:noProof/>
            <w:lang w:eastAsia="es-EC"/>
          </w:rPr>
          <w:tab/>
        </w:r>
        <w:r w:rsidRPr="00C0585D">
          <w:rPr>
            <w:rStyle w:val="Hipervnculo"/>
            <w:noProof/>
          </w:rPr>
          <w:t>OBJETIVOS</w:t>
        </w:r>
        <w:r>
          <w:rPr>
            <w:noProof/>
            <w:webHidden/>
          </w:rPr>
          <w:tab/>
        </w:r>
        <w:r>
          <w:rPr>
            <w:noProof/>
            <w:webHidden/>
          </w:rPr>
          <w:fldChar w:fldCharType="begin"/>
        </w:r>
        <w:r>
          <w:rPr>
            <w:noProof/>
            <w:webHidden/>
          </w:rPr>
          <w:instrText xml:space="preserve"> PAGEREF _Toc260089811 \h </w:instrText>
        </w:r>
        <w:r>
          <w:rPr>
            <w:noProof/>
            <w:webHidden/>
          </w:rPr>
        </w:r>
        <w:r>
          <w:rPr>
            <w:noProof/>
            <w:webHidden/>
          </w:rPr>
          <w:fldChar w:fldCharType="separate"/>
        </w:r>
        <w:r>
          <w:rPr>
            <w:noProof/>
            <w:webHidden/>
          </w:rPr>
          <w:t>22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2" w:history="1">
        <w:r w:rsidRPr="00C0585D">
          <w:rPr>
            <w:rStyle w:val="Hipervnculo"/>
            <w:noProof/>
          </w:rPr>
          <w:t>1.4.1.</w:t>
        </w:r>
        <w:r>
          <w:rPr>
            <w:rFonts w:eastAsia="Times New Roman"/>
            <w:noProof/>
            <w:lang w:eastAsia="es-EC"/>
          </w:rPr>
          <w:tab/>
        </w:r>
        <w:r w:rsidRPr="00C0585D">
          <w:rPr>
            <w:rStyle w:val="Hipervnculo"/>
            <w:noProof/>
          </w:rPr>
          <w:t>OBJETIVO GENERAL</w:t>
        </w:r>
        <w:r>
          <w:rPr>
            <w:noProof/>
            <w:webHidden/>
          </w:rPr>
          <w:tab/>
        </w:r>
        <w:r>
          <w:rPr>
            <w:noProof/>
            <w:webHidden/>
          </w:rPr>
          <w:fldChar w:fldCharType="begin"/>
        </w:r>
        <w:r>
          <w:rPr>
            <w:noProof/>
            <w:webHidden/>
          </w:rPr>
          <w:instrText xml:space="preserve"> PAGEREF _Toc260089812 \h </w:instrText>
        </w:r>
        <w:r>
          <w:rPr>
            <w:noProof/>
            <w:webHidden/>
          </w:rPr>
        </w:r>
        <w:r>
          <w:rPr>
            <w:noProof/>
            <w:webHidden/>
          </w:rPr>
          <w:fldChar w:fldCharType="separate"/>
        </w:r>
        <w:r>
          <w:rPr>
            <w:noProof/>
            <w:webHidden/>
          </w:rPr>
          <w:t>22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3" w:history="1">
        <w:r w:rsidRPr="00C0585D">
          <w:rPr>
            <w:rStyle w:val="Hipervnculo"/>
            <w:noProof/>
          </w:rPr>
          <w:t>1.4.2.</w:t>
        </w:r>
        <w:r>
          <w:rPr>
            <w:rFonts w:eastAsia="Times New Roman"/>
            <w:noProof/>
            <w:lang w:eastAsia="es-EC"/>
          </w:rPr>
          <w:tab/>
        </w:r>
        <w:r w:rsidRPr="00C0585D">
          <w:rPr>
            <w:rStyle w:val="Hipervnculo"/>
            <w:noProof/>
          </w:rPr>
          <w:t>OBJETIVOS ESPECIFICOS</w:t>
        </w:r>
        <w:r>
          <w:rPr>
            <w:noProof/>
            <w:webHidden/>
          </w:rPr>
          <w:tab/>
        </w:r>
        <w:r>
          <w:rPr>
            <w:noProof/>
            <w:webHidden/>
          </w:rPr>
          <w:fldChar w:fldCharType="begin"/>
        </w:r>
        <w:r>
          <w:rPr>
            <w:noProof/>
            <w:webHidden/>
          </w:rPr>
          <w:instrText xml:space="preserve"> PAGEREF _Toc260089813 \h </w:instrText>
        </w:r>
        <w:r>
          <w:rPr>
            <w:noProof/>
            <w:webHidden/>
          </w:rPr>
        </w:r>
        <w:r>
          <w:rPr>
            <w:noProof/>
            <w:webHidden/>
          </w:rPr>
          <w:fldChar w:fldCharType="separate"/>
        </w:r>
        <w:r>
          <w:rPr>
            <w:noProof/>
            <w:webHidden/>
          </w:rPr>
          <w:t>22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4" w:history="1">
        <w:r w:rsidRPr="00C0585D">
          <w:rPr>
            <w:rStyle w:val="Hipervnculo"/>
            <w:noProof/>
          </w:rPr>
          <w:t>1.4.3.</w:t>
        </w:r>
        <w:r>
          <w:rPr>
            <w:rFonts w:eastAsia="Times New Roman"/>
            <w:noProof/>
            <w:lang w:eastAsia="es-EC"/>
          </w:rPr>
          <w:tab/>
        </w:r>
        <w:r w:rsidRPr="00C0585D">
          <w:rPr>
            <w:rStyle w:val="Hipervnculo"/>
            <w:noProof/>
          </w:rPr>
          <w:t>OBJETIVOS FINANCIEROS</w:t>
        </w:r>
        <w:r>
          <w:rPr>
            <w:noProof/>
            <w:webHidden/>
          </w:rPr>
          <w:tab/>
        </w:r>
        <w:r>
          <w:rPr>
            <w:noProof/>
            <w:webHidden/>
          </w:rPr>
          <w:fldChar w:fldCharType="begin"/>
        </w:r>
        <w:r>
          <w:rPr>
            <w:noProof/>
            <w:webHidden/>
          </w:rPr>
          <w:instrText xml:space="preserve"> PAGEREF _Toc260089814 \h </w:instrText>
        </w:r>
        <w:r>
          <w:rPr>
            <w:noProof/>
            <w:webHidden/>
          </w:rPr>
        </w:r>
        <w:r>
          <w:rPr>
            <w:noProof/>
            <w:webHidden/>
          </w:rPr>
          <w:fldChar w:fldCharType="separate"/>
        </w:r>
        <w:r>
          <w:rPr>
            <w:noProof/>
            <w:webHidden/>
          </w:rPr>
          <w:t>23</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15" w:history="1">
        <w:r w:rsidRPr="00C0585D">
          <w:rPr>
            <w:rStyle w:val="Hipervnculo"/>
            <w:noProof/>
          </w:rPr>
          <w:t>1.4.3.1.</w:t>
        </w:r>
        <w:r>
          <w:rPr>
            <w:rFonts w:eastAsia="Times New Roman"/>
            <w:noProof/>
            <w:lang w:eastAsia="es-EC"/>
          </w:rPr>
          <w:tab/>
        </w:r>
        <w:r w:rsidRPr="00C0585D">
          <w:rPr>
            <w:rStyle w:val="Hipervnculo"/>
            <w:noProof/>
          </w:rPr>
          <w:t>Objetivos a corto plazo</w:t>
        </w:r>
        <w:r>
          <w:rPr>
            <w:noProof/>
            <w:webHidden/>
          </w:rPr>
          <w:tab/>
        </w:r>
        <w:r>
          <w:rPr>
            <w:noProof/>
            <w:webHidden/>
          </w:rPr>
          <w:fldChar w:fldCharType="begin"/>
        </w:r>
        <w:r>
          <w:rPr>
            <w:noProof/>
            <w:webHidden/>
          </w:rPr>
          <w:instrText xml:space="preserve"> PAGEREF _Toc260089815 \h </w:instrText>
        </w:r>
        <w:r>
          <w:rPr>
            <w:noProof/>
            <w:webHidden/>
          </w:rPr>
        </w:r>
        <w:r>
          <w:rPr>
            <w:noProof/>
            <w:webHidden/>
          </w:rPr>
          <w:fldChar w:fldCharType="separate"/>
        </w:r>
        <w:r>
          <w:rPr>
            <w:noProof/>
            <w:webHidden/>
          </w:rPr>
          <w:t>23</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16" w:history="1">
        <w:r w:rsidRPr="00C0585D">
          <w:rPr>
            <w:rStyle w:val="Hipervnculo"/>
            <w:noProof/>
          </w:rPr>
          <w:t>1.4.3.2.</w:t>
        </w:r>
        <w:r>
          <w:rPr>
            <w:rFonts w:eastAsia="Times New Roman"/>
            <w:noProof/>
            <w:lang w:eastAsia="es-EC"/>
          </w:rPr>
          <w:tab/>
        </w:r>
        <w:r w:rsidRPr="00C0585D">
          <w:rPr>
            <w:rStyle w:val="Hipervnculo"/>
            <w:noProof/>
          </w:rPr>
          <w:t>Objetivos a largo plazo</w:t>
        </w:r>
        <w:r>
          <w:rPr>
            <w:noProof/>
            <w:webHidden/>
          </w:rPr>
          <w:tab/>
        </w:r>
        <w:r>
          <w:rPr>
            <w:noProof/>
            <w:webHidden/>
          </w:rPr>
          <w:fldChar w:fldCharType="begin"/>
        </w:r>
        <w:r>
          <w:rPr>
            <w:noProof/>
            <w:webHidden/>
          </w:rPr>
          <w:instrText xml:space="preserve"> PAGEREF _Toc260089816 \h </w:instrText>
        </w:r>
        <w:r>
          <w:rPr>
            <w:noProof/>
            <w:webHidden/>
          </w:rPr>
        </w:r>
        <w:r>
          <w:rPr>
            <w:noProof/>
            <w:webHidden/>
          </w:rPr>
          <w:fldChar w:fldCharType="separate"/>
        </w:r>
        <w:r>
          <w:rPr>
            <w:noProof/>
            <w:webHidden/>
          </w:rPr>
          <w:t>23</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17" w:history="1">
        <w:r w:rsidRPr="00C0585D">
          <w:rPr>
            <w:rStyle w:val="Hipervnculo"/>
            <w:noProof/>
          </w:rPr>
          <w:t>1.5.</w:t>
        </w:r>
        <w:r>
          <w:rPr>
            <w:rFonts w:eastAsia="Times New Roman"/>
            <w:noProof/>
            <w:lang w:eastAsia="es-EC"/>
          </w:rPr>
          <w:tab/>
        </w:r>
        <w:r w:rsidRPr="00C0585D">
          <w:rPr>
            <w:rStyle w:val="Hipervnculo"/>
            <w:noProof/>
          </w:rPr>
          <w:t>Metodología</w:t>
        </w:r>
        <w:r>
          <w:rPr>
            <w:noProof/>
            <w:webHidden/>
          </w:rPr>
          <w:tab/>
        </w:r>
        <w:r>
          <w:rPr>
            <w:noProof/>
            <w:webHidden/>
          </w:rPr>
          <w:fldChar w:fldCharType="begin"/>
        </w:r>
        <w:r>
          <w:rPr>
            <w:noProof/>
            <w:webHidden/>
          </w:rPr>
          <w:instrText xml:space="preserve"> PAGEREF _Toc260089817 \h </w:instrText>
        </w:r>
        <w:r>
          <w:rPr>
            <w:noProof/>
            <w:webHidden/>
          </w:rPr>
        </w:r>
        <w:r>
          <w:rPr>
            <w:noProof/>
            <w:webHidden/>
          </w:rPr>
          <w:fldChar w:fldCharType="separate"/>
        </w:r>
        <w:r>
          <w:rPr>
            <w:noProof/>
            <w:webHidden/>
          </w:rPr>
          <w:t>23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8" w:history="1">
        <w:r w:rsidRPr="00C0585D">
          <w:rPr>
            <w:rStyle w:val="Hipervnculo"/>
            <w:noProof/>
          </w:rPr>
          <w:t>1.5.1.</w:t>
        </w:r>
        <w:r>
          <w:rPr>
            <w:rFonts w:eastAsia="Times New Roman"/>
            <w:noProof/>
            <w:lang w:eastAsia="es-EC"/>
          </w:rPr>
          <w:tab/>
        </w:r>
        <w:r w:rsidRPr="00C0585D">
          <w:rPr>
            <w:rStyle w:val="Hipervnculo"/>
            <w:noProof/>
          </w:rPr>
          <w:t>Objeto de Investigación</w:t>
        </w:r>
        <w:r>
          <w:rPr>
            <w:noProof/>
            <w:webHidden/>
          </w:rPr>
          <w:tab/>
        </w:r>
        <w:r>
          <w:rPr>
            <w:noProof/>
            <w:webHidden/>
          </w:rPr>
          <w:fldChar w:fldCharType="begin"/>
        </w:r>
        <w:r>
          <w:rPr>
            <w:noProof/>
            <w:webHidden/>
          </w:rPr>
          <w:instrText xml:space="preserve"> PAGEREF _Toc260089818 \h </w:instrText>
        </w:r>
        <w:r>
          <w:rPr>
            <w:noProof/>
            <w:webHidden/>
          </w:rPr>
        </w:r>
        <w:r>
          <w:rPr>
            <w:noProof/>
            <w:webHidden/>
          </w:rPr>
          <w:fldChar w:fldCharType="separate"/>
        </w:r>
        <w:r>
          <w:rPr>
            <w:noProof/>
            <w:webHidden/>
          </w:rPr>
          <w:t>23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19" w:history="1">
        <w:r w:rsidRPr="00C0585D">
          <w:rPr>
            <w:rStyle w:val="Hipervnculo"/>
            <w:noProof/>
          </w:rPr>
          <w:t>1.5.2.</w:t>
        </w:r>
        <w:r>
          <w:rPr>
            <w:rFonts w:eastAsia="Times New Roman"/>
            <w:noProof/>
            <w:lang w:eastAsia="es-EC"/>
          </w:rPr>
          <w:tab/>
        </w:r>
        <w:r w:rsidRPr="00C0585D">
          <w:rPr>
            <w:rStyle w:val="Hipervnculo"/>
            <w:noProof/>
          </w:rPr>
          <w:t>Técnica de recopilación de datos</w:t>
        </w:r>
        <w:r>
          <w:rPr>
            <w:noProof/>
            <w:webHidden/>
          </w:rPr>
          <w:tab/>
        </w:r>
        <w:r>
          <w:rPr>
            <w:noProof/>
            <w:webHidden/>
          </w:rPr>
          <w:fldChar w:fldCharType="begin"/>
        </w:r>
        <w:r>
          <w:rPr>
            <w:noProof/>
            <w:webHidden/>
          </w:rPr>
          <w:instrText xml:space="preserve"> PAGEREF _Toc260089819 \h </w:instrText>
        </w:r>
        <w:r>
          <w:rPr>
            <w:noProof/>
            <w:webHidden/>
          </w:rPr>
        </w:r>
        <w:r>
          <w:rPr>
            <w:noProof/>
            <w:webHidden/>
          </w:rPr>
          <w:fldChar w:fldCharType="separate"/>
        </w:r>
        <w:r>
          <w:rPr>
            <w:noProof/>
            <w:webHidden/>
          </w:rPr>
          <w:t>24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20" w:history="1">
        <w:r w:rsidRPr="00C0585D">
          <w:rPr>
            <w:rStyle w:val="Hipervnculo"/>
            <w:noProof/>
          </w:rPr>
          <w:t>1.5.3.</w:t>
        </w:r>
        <w:r>
          <w:rPr>
            <w:rFonts w:eastAsia="Times New Roman"/>
            <w:noProof/>
            <w:lang w:eastAsia="es-EC"/>
          </w:rPr>
          <w:tab/>
        </w:r>
        <w:r w:rsidRPr="00C0585D">
          <w:rPr>
            <w:rStyle w:val="Hipervnculo"/>
            <w:noProof/>
          </w:rPr>
          <w:t>Método de Encuestas y Entrevistas</w:t>
        </w:r>
        <w:r>
          <w:rPr>
            <w:noProof/>
            <w:webHidden/>
          </w:rPr>
          <w:tab/>
        </w:r>
        <w:r>
          <w:rPr>
            <w:noProof/>
            <w:webHidden/>
          </w:rPr>
          <w:fldChar w:fldCharType="begin"/>
        </w:r>
        <w:r>
          <w:rPr>
            <w:noProof/>
            <w:webHidden/>
          </w:rPr>
          <w:instrText xml:space="preserve"> PAGEREF _Toc260089820 \h </w:instrText>
        </w:r>
        <w:r>
          <w:rPr>
            <w:noProof/>
            <w:webHidden/>
          </w:rPr>
        </w:r>
        <w:r>
          <w:rPr>
            <w:noProof/>
            <w:webHidden/>
          </w:rPr>
          <w:fldChar w:fldCharType="separate"/>
        </w:r>
        <w:r>
          <w:rPr>
            <w:noProof/>
            <w:webHidden/>
          </w:rPr>
          <w:t>24</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21" w:history="1">
        <w:r w:rsidRPr="00C0585D">
          <w:rPr>
            <w:rStyle w:val="Hipervnculo"/>
            <w:noProof/>
          </w:rPr>
          <w:t>1.6.</w:t>
        </w:r>
        <w:r>
          <w:rPr>
            <w:rFonts w:eastAsia="Times New Roman"/>
            <w:noProof/>
            <w:lang w:eastAsia="es-EC"/>
          </w:rPr>
          <w:tab/>
        </w:r>
        <w:r w:rsidRPr="00C0585D">
          <w:rPr>
            <w:rStyle w:val="Hipervnculo"/>
            <w:noProof/>
          </w:rPr>
          <w:t>CARACTERISTICAS DEL SERVICIO</w:t>
        </w:r>
        <w:r>
          <w:rPr>
            <w:noProof/>
            <w:webHidden/>
          </w:rPr>
          <w:tab/>
        </w:r>
        <w:r>
          <w:rPr>
            <w:noProof/>
            <w:webHidden/>
          </w:rPr>
          <w:fldChar w:fldCharType="begin"/>
        </w:r>
        <w:r>
          <w:rPr>
            <w:noProof/>
            <w:webHidden/>
          </w:rPr>
          <w:instrText xml:space="preserve"> PAGEREF _Toc260089821 \h </w:instrText>
        </w:r>
        <w:r>
          <w:rPr>
            <w:noProof/>
            <w:webHidden/>
          </w:rPr>
        </w:r>
        <w:r>
          <w:rPr>
            <w:noProof/>
            <w:webHidden/>
          </w:rPr>
          <w:fldChar w:fldCharType="separate"/>
        </w:r>
        <w:r>
          <w:rPr>
            <w:noProof/>
            <w:webHidden/>
          </w:rPr>
          <w:t>25</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22" w:history="1">
        <w:r w:rsidRPr="00C0585D">
          <w:rPr>
            <w:rStyle w:val="Hipervnculo"/>
            <w:noProof/>
          </w:rPr>
          <w:t>1.6.1.</w:t>
        </w:r>
        <w:r>
          <w:rPr>
            <w:rFonts w:eastAsia="Times New Roman"/>
            <w:noProof/>
            <w:lang w:eastAsia="es-EC"/>
          </w:rPr>
          <w:tab/>
        </w:r>
        <w:r w:rsidRPr="00C0585D">
          <w:rPr>
            <w:rStyle w:val="Hipervnculo"/>
            <w:noProof/>
          </w:rPr>
          <w:t>Definición del Producto</w:t>
        </w:r>
        <w:r>
          <w:rPr>
            <w:noProof/>
            <w:webHidden/>
          </w:rPr>
          <w:tab/>
        </w:r>
        <w:r>
          <w:rPr>
            <w:noProof/>
            <w:webHidden/>
          </w:rPr>
          <w:fldChar w:fldCharType="begin"/>
        </w:r>
        <w:r>
          <w:rPr>
            <w:noProof/>
            <w:webHidden/>
          </w:rPr>
          <w:instrText xml:space="preserve"> PAGEREF _Toc260089822 \h </w:instrText>
        </w:r>
        <w:r>
          <w:rPr>
            <w:noProof/>
            <w:webHidden/>
          </w:rPr>
        </w:r>
        <w:r>
          <w:rPr>
            <w:noProof/>
            <w:webHidden/>
          </w:rPr>
          <w:fldChar w:fldCharType="separate"/>
        </w:r>
        <w:r>
          <w:rPr>
            <w:noProof/>
            <w:webHidden/>
          </w:rPr>
          <w:t>25</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23" w:history="1">
        <w:r w:rsidRPr="00C0585D">
          <w:rPr>
            <w:rStyle w:val="Hipervnculo"/>
            <w:noProof/>
          </w:rPr>
          <w:t>CAPITULO 2</w:t>
        </w:r>
        <w:r>
          <w:rPr>
            <w:noProof/>
            <w:webHidden/>
          </w:rPr>
          <w:tab/>
        </w:r>
        <w:r>
          <w:rPr>
            <w:noProof/>
            <w:webHidden/>
          </w:rPr>
          <w:fldChar w:fldCharType="begin"/>
        </w:r>
        <w:r>
          <w:rPr>
            <w:noProof/>
            <w:webHidden/>
          </w:rPr>
          <w:instrText xml:space="preserve"> PAGEREF _Toc260089823 \h </w:instrText>
        </w:r>
        <w:r>
          <w:rPr>
            <w:noProof/>
            <w:webHidden/>
          </w:rPr>
        </w:r>
        <w:r>
          <w:rPr>
            <w:noProof/>
            <w:webHidden/>
          </w:rPr>
          <w:fldChar w:fldCharType="separate"/>
        </w:r>
        <w:r>
          <w:rPr>
            <w:noProof/>
            <w:webHidden/>
          </w:rPr>
          <w:t>26</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824" w:history="1">
        <w:r w:rsidRPr="00C0585D">
          <w:rPr>
            <w:rStyle w:val="Hipervnculo"/>
            <w:noProof/>
          </w:rPr>
          <w:t>2.</w:t>
        </w:r>
        <w:r>
          <w:rPr>
            <w:rFonts w:eastAsia="Times New Roman"/>
            <w:noProof/>
            <w:lang w:eastAsia="es-EC"/>
          </w:rPr>
          <w:tab/>
        </w:r>
        <w:r w:rsidRPr="00C0585D">
          <w:rPr>
            <w:rStyle w:val="Hipervnculo"/>
            <w:noProof/>
          </w:rPr>
          <w:t>ESTUDIO DE MERCADO</w:t>
        </w:r>
        <w:r>
          <w:rPr>
            <w:noProof/>
            <w:webHidden/>
          </w:rPr>
          <w:tab/>
        </w:r>
        <w:r>
          <w:rPr>
            <w:noProof/>
            <w:webHidden/>
          </w:rPr>
          <w:fldChar w:fldCharType="begin"/>
        </w:r>
        <w:r>
          <w:rPr>
            <w:noProof/>
            <w:webHidden/>
          </w:rPr>
          <w:instrText xml:space="preserve"> PAGEREF _Toc260089824 \h </w:instrText>
        </w:r>
        <w:r>
          <w:rPr>
            <w:noProof/>
            <w:webHidden/>
          </w:rPr>
        </w:r>
        <w:r>
          <w:rPr>
            <w:noProof/>
            <w:webHidden/>
          </w:rPr>
          <w:fldChar w:fldCharType="separate"/>
        </w:r>
        <w:r>
          <w:rPr>
            <w:noProof/>
            <w:webHidden/>
          </w:rPr>
          <w:t>26</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25" w:history="1">
        <w:r w:rsidRPr="00C0585D">
          <w:rPr>
            <w:rStyle w:val="Hipervnculo"/>
            <w:noProof/>
          </w:rPr>
          <w:t>2.1.</w:t>
        </w:r>
        <w:r>
          <w:rPr>
            <w:rFonts w:eastAsia="Times New Roman"/>
            <w:noProof/>
            <w:lang w:eastAsia="es-EC"/>
          </w:rPr>
          <w:tab/>
        </w:r>
        <w:r w:rsidRPr="00C0585D">
          <w:rPr>
            <w:rStyle w:val="Hipervnculo"/>
            <w:noProof/>
          </w:rPr>
          <w:t>Análisis de la Demanda</w:t>
        </w:r>
        <w:r>
          <w:rPr>
            <w:noProof/>
            <w:webHidden/>
          </w:rPr>
          <w:tab/>
        </w:r>
        <w:r>
          <w:rPr>
            <w:noProof/>
            <w:webHidden/>
          </w:rPr>
          <w:fldChar w:fldCharType="begin"/>
        </w:r>
        <w:r>
          <w:rPr>
            <w:noProof/>
            <w:webHidden/>
          </w:rPr>
          <w:instrText xml:space="preserve"> PAGEREF _Toc260089825 \h </w:instrText>
        </w:r>
        <w:r>
          <w:rPr>
            <w:noProof/>
            <w:webHidden/>
          </w:rPr>
        </w:r>
        <w:r>
          <w:rPr>
            <w:noProof/>
            <w:webHidden/>
          </w:rPr>
          <w:fldChar w:fldCharType="separate"/>
        </w:r>
        <w:r>
          <w:rPr>
            <w:noProof/>
            <w:webHidden/>
          </w:rPr>
          <w:t>26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26" w:history="1">
        <w:r w:rsidRPr="00C0585D">
          <w:rPr>
            <w:rStyle w:val="Hipervnculo"/>
            <w:noProof/>
          </w:rPr>
          <w:t>2.1.1.</w:t>
        </w:r>
        <w:r>
          <w:rPr>
            <w:rFonts w:eastAsia="Times New Roman"/>
            <w:noProof/>
            <w:lang w:eastAsia="es-EC"/>
          </w:rPr>
          <w:tab/>
        </w:r>
        <w:r w:rsidRPr="00C0585D">
          <w:rPr>
            <w:rStyle w:val="Hipervnculo"/>
            <w:noProof/>
          </w:rPr>
          <w:t>Observación de la demanda</w:t>
        </w:r>
        <w:r>
          <w:rPr>
            <w:noProof/>
            <w:webHidden/>
          </w:rPr>
          <w:tab/>
        </w:r>
        <w:r>
          <w:rPr>
            <w:noProof/>
            <w:webHidden/>
          </w:rPr>
          <w:fldChar w:fldCharType="begin"/>
        </w:r>
        <w:r>
          <w:rPr>
            <w:noProof/>
            <w:webHidden/>
          </w:rPr>
          <w:instrText xml:space="preserve"> PAGEREF _Toc260089826 \h </w:instrText>
        </w:r>
        <w:r>
          <w:rPr>
            <w:noProof/>
            <w:webHidden/>
          </w:rPr>
        </w:r>
        <w:r>
          <w:rPr>
            <w:noProof/>
            <w:webHidden/>
          </w:rPr>
          <w:fldChar w:fldCharType="separate"/>
        </w:r>
        <w:r>
          <w:rPr>
            <w:noProof/>
            <w:webHidden/>
          </w:rPr>
          <w:t>27</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27" w:history="1">
        <w:r w:rsidRPr="00C0585D">
          <w:rPr>
            <w:rStyle w:val="Hipervnculo"/>
            <w:noProof/>
          </w:rPr>
          <w:t>2.2.</w:t>
        </w:r>
        <w:r>
          <w:rPr>
            <w:rFonts w:eastAsia="Times New Roman"/>
            <w:noProof/>
            <w:lang w:eastAsia="es-EC"/>
          </w:rPr>
          <w:tab/>
        </w:r>
        <w:r w:rsidRPr="00C0585D">
          <w:rPr>
            <w:rStyle w:val="Hipervnculo"/>
            <w:noProof/>
          </w:rPr>
          <w:t>Descripción del Servicio</w:t>
        </w:r>
        <w:r>
          <w:rPr>
            <w:noProof/>
            <w:webHidden/>
          </w:rPr>
          <w:tab/>
        </w:r>
        <w:r>
          <w:rPr>
            <w:noProof/>
            <w:webHidden/>
          </w:rPr>
          <w:fldChar w:fldCharType="begin"/>
        </w:r>
        <w:r>
          <w:rPr>
            <w:noProof/>
            <w:webHidden/>
          </w:rPr>
          <w:instrText xml:space="preserve"> PAGEREF _Toc260089827 \h </w:instrText>
        </w:r>
        <w:r>
          <w:rPr>
            <w:noProof/>
            <w:webHidden/>
          </w:rPr>
        </w:r>
        <w:r>
          <w:rPr>
            <w:noProof/>
            <w:webHidden/>
          </w:rPr>
          <w:fldChar w:fldCharType="separate"/>
        </w:r>
        <w:r>
          <w:rPr>
            <w:noProof/>
            <w:webHidden/>
          </w:rPr>
          <w:t>28</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28" w:history="1">
        <w:r w:rsidRPr="00C0585D">
          <w:rPr>
            <w:rStyle w:val="Hipervnculo"/>
            <w:noProof/>
          </w:rPr>
          <w:t>2.3.</w:t>
        </w:r>
        <w:r>
          <w:rPr>
            <w:rFonts w:eastAsia="Times New Roman"/>
            <w:noProof/>
            <w:lang w:eastAsia="es-EC"/>
          </w:rPr>
          <w:tab/>
        </w:r>
        <w:r w:rsidRPr="00C0585D">
          <w:rPr>
            <w:rStyle w:val="Hipervnculo"/>
            <w:noProof/>
          </w:rPr>
          <w:t>Perfil del Consumidor</w:t>
        </w:r>
        <w:r>
          <w:rPr>
            <w:noProof/>
            <w:webHidden/>
          </w:rPr>
          <w:tab/>
        </w:r>
        <w:r>
          <w:rPr>
            <w:noProof/>
            <w:webHidden/>
          </w:rPr>
          <w:fldChar w:fldCharType="begin"/>
        </w:r>
        <w:r>
          <w:rPr>
            <w:noProof/>
            <w:webHidden/>
          </w:rPr>
          <w:instrText xml:space="preserve"> PAGEREF _Toc260089828 \h </w:instrText>
        </w:r>
        <w:r>
          <w:rPr>
            <w:noProof/>
            <w:webHidden/>
          </w:rPr>
        </w:r>
        <w:r>
          <w:rPr>
            <w:noProof/>
            <w:webHidden/>
          </w:rPr>
          <w:fldChar w:fldCharType="separate"/>
        </w:r>
        <w:r>
          <w:rPr>
            <w:noProof/>
            <w:webHidden/>
          </w:rPr>
          <w:t>28</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29" w:history="1">
        <w:r w:rsidRPr="00C0585D">
          <w:rPr>
            <w:rStyle w:val="Hipervnculo"/>
            <w:noProof/>
          </w:rPr>
          <w:t>2.4.</w:t>
        </w:r>
        <w:r>
          <w:rPr>
            <w:rFonts w:eastAsia="Times New Roman"/>
            <w:noProof/>
            <w:lang w:eastAsia="es-EC"/>
          </w:rPr>
          <w:tab/>
        </w:r>
        <w:r w:rsidRPr="00C0585D">
          <w:rPr>
            <w:rStyle w:val="Hipervnculo"/>
            <w:noProof/>
          </w:rPr>
          <w:t>Análisis de la Situación Actual</w:t>
        </w:r>
        <w:r>
          <w:rPr>
            <w:noProof/>
            <w:webHidden/>
          </w:rPr>
          <w:tab/>
        </w:r>
        <w:r>
          <w:rPr>
            <w:noProof/>
            <w:webHidden/>
          </w:rPr>
          <w:fldChar w:fldCharType="begin"/>
        </w:r>
        <w:r>
          <w:rPr>
            <w:noProof/>
            <w:webHidden/>
          </w:rPr>
          <w:instrText xml:space="preserve"> PAGEREF _Toc260089829 \h </w:instrText>
        </w:r>
        <w:r>
          <w:rPr>
            <w:noProof/>
            <w:webHidden/>
          </w:rPr>
        </w:r>
        <w:r>
          <w:rPr>
            <w:noProof/>
            <w:webHidden/>
          </w:rPr>
          <w:fldChar w:fldCharType="separate"/>
        </w:r>
        <w:r>
          <w:rPr>
            <w:noProof/>
            <w:webHidden/>
          </w:rPr>
          <w:t>29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0" w:history="1">
        <w:r w:rsidRPr="00C0585D">
          <w:rPr>
            <w:rStyle w:val="Hipervnculo"/>
            <w:noProof/>
          </w:rPr>
          <w:t>2.4.1.</w:t>
        </w:r>
        <w:r>
          <w:rPr>
            <w:rFonts w:eastAsia="Times New Roman"/>
            <w:noProof/>
            <w:lang w:eastAsia="es-EC"/>
          </w:rPr>
          <w:tab/>
        </w:r>
        <w:r w:rsidRPr="00C0585D">
          <w:rPr>
            <w:rStyle w:val="Hipervnculo"/>
            <w:noProof/>
          </w:rPr>
          <w:t>Tendencias Macro-Ambientales</w:t>
        </w:r>
        <w:r>
          <w:rPr>
            <w:noProof/>
            <w:webHidden/>
          </w:rPr>
          <w:tab/>
        </w:r>
        <w:r>
          <w:rPr>
            <w:noProof/>
            <w:webHidden/>
          </w:rPr>
          <w:fldChar w:fldCharType="begin"/>
        </w:r>
        <w:r>
          <w:rPr>
            <w:noProof/>
            <w:webHidden/>
          </w:rPr>
          <w:instrText xml:space="preserve"> PAGEREF _Toc260089830 \h </w:instrText>
        </w:r>
        <w:r>
          <w:rPr>
            <w:noProof/>
            <w:webHidden/>
          </w:rPr>
        </w:r>
        <w:r>
          <w:rPr>
            <w:noProof/>
            <w:webHidden/>
          </w:rPr>
          <w:fldChar w:fldCharType="separate"/>
        </w:r>
        <w:r>
          <w:rPr>
            <w:noProof/>
            <w:webHidden/>
          </w:rPr>
          <w:t>29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1" w:history="1">
        <w:r w:rsidRPr="00C0585D">
          <w:rPr>
            <w:rStyle w:val="Hipervnculo"/>
            <w:noProof/>
          </w:rPr>
          <w:t>2.4.2.</w:t>
        </w:r>
        <w:r>
          <w:rPr>
            <w:rFonts w:eastAsia="Times New Roman"/>
            <w:noProof/>
            <w:lang w:eastAsia="es-EC"/>
          </w:rPr>
          <w:tab/>
        </w:r>
        <w:r w:rsidRPr="00C0585D">
          <w:rPr>
            <w:rStyle w:val="Hipervnculo"/>
            <w:noProof/>
          </w:rPr>
          <w:t>Tendencias Legales</w:t>
        </w:r>
        <w:r>
          <w:rPr>
            <w:noProof/>
            <w:webHidden/>
          </w:rPr>
          <w:tab/>
        </w:r>
        <w:r>
          <w:rPr>
            <w:noProof/>
            <w:webHidden/>
          </w:rPr>
          <w:fldChar w:fldCharType="begin"/>
        </w:r>
        <w:r>
          <w:rPr>
            <w:noProof/>
            <w:webHidden/>
          </w:rPr>
          <w:instrText xml:space="preserve"> PAGEREF _Toc260089831 \h </w:instrText>
        </w:r>
        <w:r>
          <w:rPr>
            <w:noProof/>
            <w:webHidden/>
          </w:rPr>
        </w:r>
        <w:r>
          <w:rPr>
            <w:noProof/>
            <w:webHidden/>
          </w:rPr>
          <w:fldChar w:fldCharType="separate"/>
        </w:r>
        <w:r>
          <w:rPr>
            <w:noProof/>
            <w:webHidden/>
          </w:rPr>
          <w:t>29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2" w:history="1">
        <w:r w:rsidRPr="00C0585D">
          <w:rPr>
            <w:rStyle w:val="Hipervnculo"/>
            <w:noProof/>
          </w:rPr>
          <w:t>2.4.3.</w:t>
        </w:r>
        <w:r>
          <w:rPr>
            <w:rFonts w:eastAsia="Times New Roman"/>
            <w:noProof/>
            <w:lang w:eastAsia="es-EC"/>
          </w:rPr>
          <w:tab/>
        </w:r>
        <w:r w:rsidRPr="00C0585D">
          <w:rPr>
            <w:rStyle w:val="Hipervnculo"/>
            <w:noProof/>
          </w:rPr>
          <w:t>Tendencias Económicas</w:t>
        </w:r>
        <w:r>
          <w:rPr>
            <w:noProof/>
            <w:webHidden/>
          </w:rPr>
          <w:tab/>
        </w:r>
        <w:r>
          <w:rPr>
            <w:noProof/>
            <w:webHidden/>
          </w:rPr>
          <w:fldChar w:fldCharType="begin"/>
        </w:r>
        <w:r>
          <w:rPr>
            <w:noProof/>
            <w:webHidden/>
          </w:rPr>
          <w:instrText xml:space="preserve"> PAGEREF _Toc260089832 \h </w:instrText>
        </w:r>
        <w:r>
          <w:rPr>
            <w:noProof/>
            <w:webHidden/>
          </w:rPr>
        </w:r>
        <w:r>
          <w:rPr>
            <w:noProof/>
            <w:webHidden/>
          </w:rPr>
          <w:fldChar w:fldCharType="separate"/>
        </w:r>
        <w:r>
          <w:rPr>
            <w:noProof/>
            <w:webHidden/>
          </w:rPr>
          <w:t>30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3" w:history="1">
        <w:r w:rsidRPr="00C0585D">
          <w:rPr>
            <w:rStyle w:val="Hipervnculo"/>
            <w:noProof/>
          </w:rPr>
          <w:t>2.4.4.</w:t>
        </w:r>
        <w:r>
          <w:rPr>
            <w:rFonts w:eastAsia="Times New Roman"/>
            <w:noProof/>
            <w:lang w:eastAsia="es-EC"/>
          </w:rPr>
          <w:tab/>
        </w:r>
        <w:r w:rsidRPr="00C0585D">
          <w:rPr>
            <w:rStyle w:val="Hipervnculo"/>
            <w:noProof/>
          </w:rPr>
          <w:t>Tendencias Tecnológicas</w:t>
        </w:r>
        <w:r>
          <w:rPr>
            <w:noProof/>
            <w:webHidden/>
          </w:rPr>
          <w:tab/>
        </w:r>
        <w:r>
          <w:rPr>
            <w:noProof/>
            <w:webHidden/>
          </w:rPr>
          <w:fldChar w:fldCharType="begin"/>
        </w:r>
        <w:r>
          <w:rPr>
            <w:noProof/>
            <w:webHidden/>
          </w:rPr>
          <w:instrText xml:space="preserve"> PAGEREF _Toc260089833 \h </w:instrText>
        </w:r>
        <w:r>
          <w:rPr>
            <w:noProof/>
            <w:webHidden/>
          </w:rPr>
        </w:r>
        <w:r>
          <w:rPr>
            <w:noProof/>
            <w:webHidden/>
          </w:rPr>
          <w:fldChar w:fldCharType="separate"/>
        </w:r>
        <w:r>
          <w:rPr>
            <w:noProof/>
            <w:webHidden/>
          </w:rPr>
          <w:t>30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4" w:history="1">
        <w:r w:rsidRPr="00C0585D">
          <w:rPr>
            <w:rStyle w:val="Hipervnculo"/>
            <w:noProof/>
          </w:rPr>
          <w:t>2.4.5.</w:t>
        </w:r>
        <w:r>
          <w:rPr>
            <w:rFonts w:eastAsia="Times New Roman"/>
            <w:noProof/>
            <w:lang w:eastAsia="es-EC"/>
          </w:rPr>
          <w:tab/>
        </w:r>
        <w:r w:rsidRPr="00C0585D">
          <w:rPr>
            <w:rStyle w:val="Hipervnculo"/>
            <w:noProof/>
          </w:rPr>
          <w:t>Tendencias Socioculturales</w:t>
        </w:r>
        <w:r>
          <w:rPr>
            <w:noProof/>
            <w:webHidden/>
          </w:rPr>
          <w:tab/>
        </w:r>
        <w:r>
          <w:rPr>
            <w:noProof/>
            <w:webHidden/>
          </w:rPr>
          <w:fldChar w:fldCharType="begin"/>
        </w:r>
        <w:r>
          <w:rPr>
            <w:noProof/>
            <w:webHidden/>
          </w:rPr>
          <w:instrText xml:space="preserve"> PAGEREF _Toc260089834 \h </w:instrText>
        </w:r>
        <w:r>
          <w:rPr>
            <w:noProof/>
            <w:webHidden/>
          </w:rPr>
        </w:r>
        <w:r>
          <w:rPr>
            <w:noProof/>
            <w:webHidden/>
          </w:rPr>
          <w:fldChar w:fldCharType="separate"/>
        </w:r>
        <w:r>
          <w:rPr>
            <w:noProof/>
            <w:webHidden/>
          </w:rPr>
          <w:t>30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5" w:history="1">
        <w:r w:rsidRPr="00C0585D">
          <w:rPr>
            <w:rStyle w:val="Hipervnculo"/>
            <w:noProof/>
          </w:rPr>
          <w:t>2.4.6.</w:t>
        </w:r>
        <w:r>
          <w:rPr>
            <w:rFonts w:eastAsia="Times New Roman"/>
            <w:noProof/>
            <w:lang w:eastAsia="es-EC"/>
          </w:rPr>
          <w:tab/>
        </w:r>
        <w:r w:rsidRPr="00C0585D">
          <w:rPr>
            <w:rStyle w:val="Hipervnculo"/>
            <w:noProof/>
          </w:rPr>
          <w:t>Tendencias Geográficas</w:t>
        </w:r>
        <w:r>
          <w:rPr>
            <w:noProof/>
            <w:webHidden/>
          </w:rPr>
          <w:tab/>
        </w:r>
        <w:r>
          <w:rPr>
            <w:noProof/>
            <w:webHidden/>
          </w:rPr>
          <w:fldChar w:fldCharType="begin"/>
        </w:r>
        <w:r>
          <w:rPr>
            <w:noProof/>
            <w:webHidden/>
          </w:rPr>
          <w:instrText xml:space="preserve"> PAGEREF _Toc260089835 \h </w:instrText>
        </w:r>
        <w:r>
          <w:rPr>
            <w:noProof/>
            <w:webHidden/>
          </w:rPr>
        </w:r>
        <w:r>
          <w:rPr>
            <w:noProof/>
            <w:webHidden/>
          </w:rPr>
          <w:fldChar w:fldCharType="separate"/>
        </w:r>
        <w:r>
          <w:rPr>
            <w:noProof/>
            <w:webHidden/>
          </w:rPr>
          <w:t>31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36" w:history="1">
        <w:r w:rsidRPr="00C0585D">
          <w:rPr>
            <w:rStyle w:val="Hipervnculo"/>
            <w:noProof/>
          </w:rPr>
          <w:t>2.5.</w:t>
        </w:r>
        <w:r>
          <w:rPr>
            <w:rFonts w:eastAsia="Times New Roman"/>
            <w:noProof/>
            <w:lang w:eastAsia="es-EC"/>
          </w:rPr>
          <w:tab/>
        </w:r>
        <w:r w:rsidRPr="00C0585D">
          <w:rPr>
            <w:rStyle w:val="Hipervnculo"/>
            <w:noProof/>
          </w:rPr>
          <w:t>MACRO SEGMENTACION</w:t>
        </w:r>
        <w:r>
          <w:rPr>
            <w:noProof/>
            <w:webHidden/>
          </w:rPr>
          <w:tab/>
        </w:r>
        <w:r>
          <w:rPr>
            <w:noProof/>
            <w:webHidden/>
          </w:rPr>
          <w:fldChar w:fldCharType="begin"/>
        </w:r>
        <w:r>
          <w:rPr>
            <w:noProof/>
            <w:webHidden/>
          </w:rPr>
          <w:instrText xml:space="preserve"> PAGEREF _Toc260089836 \h </w:instrText>
        </w:r>
        <w:r>
          <w:rPr>
            <w:noProof/>
            <w:webHidden/>
          </w:rPr>
        </w:r>
        <w:r>
          <w:rPr>
            <w:noProof/>
            <w:webHidden/>
          </w:rPr>
          <w:fldChar w:fldCharType="separate"/>
        </w:r>
        <w:r>
          <w:rPr>
            <w:noProof/>
            <w:webHidden/>
          </w:rPr>
          <w:t>31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37" w:history="1">
        <w:r w:rsidRPr="00C0585D">
          <w:rPr>
            <w:rStyle w:val="Hipervnculo"/>
            <w:noProof/>
          </w:rPr>
          <w:t>2.6.</w:t>
        </w:r>
        <w:r>
          <w:rPr>
            <w:rFonts w:eastAsia="Times New Roman"/>
            <w:noProof/>
            <w:lang w:eastAsia="es-EC"/>
          </w:rPr>
          <w:tab/>
        </w:r>
        <w:r w:rsidRPr="00C0585D">
          <w:rPr>
            <w:rStyle w:val="Hipervnculo"/>
            <w:noProof/>
          </w:rPr>
          <w:t>MICRO SEGMENTACION</w:t>
        </w:r>
        <w:r>
          <w:rPr>
            <w:noProof/>
            <w:webHidden/>
          </w:rPr>
          <w:tab/>
        </w:r>
        <w:r>
          <w:rPr>
            <w:noProof/>
            <w:webHidden/>
          </w:rPr>
          <w:fldChar w:fldCharType="begin"/>
        </w:r>
        <w:r>
          <w:rPr>
            <w:noProof/>
            <w:webHidden/>
          </w:rPr>
          <w:instrText xml:space="preserve"> PAGEREF _Toc260089837 \h </w:instrText>
        </w:r>
        <w:r>
          <w:rPr>
            <w:noProof/>
            <w:webHidden/>
          </w:rPr>
        </w:r>
        <w:r>
          <w:rPr>
            <w:noProof/>
            <w:webHidden/>
          </w:rPr>
          <w:fldChar w:fldCharType="separate"/>
        </w:r>
        <w:r>
          <w:rPr>
            <w:noProof/>
            <w:webHidden/>
          </w:rPr>
          <w:t>31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38" w:history="1">
        <w:r w:rsidRPr="00C0585D">
          <w:rPr>
            <w:rStyle w:val="Hipervnculo"/>
            <w:noProof/>
          </w:rPr>
          <w:t>2.7.</w:t>
        </w:r>
        <w:r>
          <w:rPr>
            <w:rFonts w:eastAsia="Times New Roman"/>
            <w:noProof/>
            <w:lang w:eastAsia="es-EC"/>
          </w:rPr>
          <w:tab/>
        </w:r>
        <w:r w:rsidRPr="00C0585D">
          <w:rPr>
            <w:rStyle w:val="Hipervnculo"/>
            <w:noProof/>
          </w:rPr>
          <w:t>ANALISIS DE VIABILIDAD</w:t>
        </w:r>
        <w:r>
          <w:rPr>
            <w:noProof/>
            <w:webHidden/>
          </w:rPr>
          <w:tab/>
        </w:r>
        <w:r>
          <w:rPr>
            <w:noProof/>
            <w:webHidden/>
          </w:rPr>
          <w:fldChar w:fldCharType="begin"/>
        </w:r>
        <w:r>
          <w:rPr>
            <w:noProof/>
            <w:webHidden/>
          </w:rPr>
          <w:instrText xml:space="preserve"> PAGEREF _Toc260089838 \h </w:instrText>
        </w:r>
        <w:r>
          <w:rPr>
            <w:noProof/>
            <w:webHidden/>
          </w:rPr>
        </w:r>
        <w:r>
          <w:rPr>
            <w:noProof/>
            <w:webHidden/>
          </w:rPr>
          <w:fldChar w:fldCharType="separate"/>
        </w:r>
        <w:r>
          <w:rPr>
            <w:noProof/>
            <w:webHidden/>
          </w:rPr>
          <w:t>32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39" w:history="1">
        <w:r w:rsidRPr="00C0585D">
          <w:rPr>
            <w:rStyle w:val="Hipervnculo"/>
            <w:noProof/>
          </w:rPr>
          <w:t>2.7.1.</w:t>
        </w:r>
        <w:r>
          <w:rPr>
            <w:rFonts w:eastAsia="Times New Roman"/>
            <w:noProof/>
            <w:lang w:eastAsia="es-EC"/>
          </w:rPr>
          <w:tab/>
        </w:r>
        <w:r w:rsidRPr="00C0585D">
          <w:rPr>
            <w:rStyle w:val="Hipervnculo"/>
            <w:noProof/>
          </w:rPr>
          <w:t>FORTALEZAS:</w:t>
        </w:r>
        <w:r>
          <w:rPr>
            <w:noProof/>
            <w:webHidden/>
          </w:rPr>
          <w:tab/>
        </w:r>
        <w:r>
          <w:rPr>
            <w:noProof/>
            <w:webHidden/>
          </w:rPr>
          <w:fldChar w:fldCharType="begin"/>
        </w:r>
        <w:r>
          <w:rPr>
            <w:noProof/>
            <w:webHidden/>
          </w:rPr>
          <w:instrText xml:space="preserve"> PAGEREF _Toc260089839 \h </w:instrText>
        </w:r>
        <w:r>
          <w:rPr>
            <w:noProof/>
            <w:webHidden/>
          </w:rPr>
        </w:r>
        <w:r>
          <w:rPr>
            <w:noProof/>
            <w:webHidden/>
          </w:rPr>
          <w:fldChar w:fldCharType="separate"/>
        </w:r>
        <w:r>
          <w:rPr>
            <w:noProof/>
            <w:webHidden/>
          </w:rPr>
          <w:t>32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0" w:history="1">
        <w:r w:rsidRPr="00C0585D">
          <w:rPr>
            <w:rStyle w:val="Hipervnculo"/>
            <w:noProof/>
          </w:rPr>
          <w:t>2.7.2.</w:t>
        </w:r>
        <w:r>
          <w:rPr>
            <w:rFonts w:eastAsia="Times New Roman"/>
            <w:noProof/>
            <w:lang w:eastAsia="es-EC"/>
          </w:rPr>
          <w:tab/>
        </w:r>
        <w:r w:rsidRPr="00C0585D">
          <w:rPr>
            <w:rStyle w:val="Hipervnculo"/>
            <w:noProof/>
          </w:rPr>
          <w:t>OPORTUNIDADES:</w:t>
        </w:r>
        <w:r>
          <w:rPr>
            <w:noProof/>
            <w:webHidden/>
          </w:rPr>
          <w:tab/>
        </w:r>
        <w:r>
          <w:rPr>
            <w:noProof/>
            <w:webHidden/>
          </w:rPr>
          <w:fldChar w:fldCharType="begin"/>
        </w:r>
        <w:r>
          <w:rPr>
            <w:noProof/>
            <w:webHidden/>
          </w:rPr>
          <w:instrText xml:space="preserve"> PAGEREF _Toc260089840 \h </w:instrText>
        </w:r>
        <w:r>
          <w:rPr>
            <w:noProof/>
            <w:webHidden/>
          </w:rPr>
        </w:r>
        <w:r>
          <w:rPr>
            <w:noProof/>
            <w:webHidden/>
          </w:rPr>
          <w:fldChar w:fldCharType="separate"/>
        </w:r>
        <w:r>
          <w:rPr>
            <w:noProof/>
            <w:webHidden/>
          </w:rPr>
          <w:t>32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1" w:history="1">
        <w:r w:rsidRPr="00C0585D">
          <w:rPr>
            <w:rStyle w:val="Hipervnculo"/>
            <w:noProof/>
          </w:rPr>
          <w:t>2.7.3.</w:t>
        </w:r>
        <w:r>
          <w:rPr>
            <w:rFonts w:eastAsia="Times New Roman"/>
            <w:noProof/>
            <w:lang w:eastAsia="es-EC"/>
          </w:rPr>
          <w:tab/>
        </w:r>
        <w:r w:rsidRPr="00C0585D">
          <w:rPr>
            <w:rStyle w:val="Hipervnculo"/>
            <w:noProof/>
          </w:rPr>
          <w:t>DEBILIDADES:</w:t>
        </w:r>
        <w:r>
          <w:rPr>
            <w:noProof/>
            <w:webHidden/>
          </w:rPr>
          <w:tab/>
        </w:r>
        <w:r>
          <w:rPr>
            <w:noProof/>
            <w:webHidden/>
          </w:rPr>
          <w:fldChar w:fldCharType="begin"/>
        </w:r>
        <w:r>
          <w:rPr>
            <w:noProof/>
            <w:webHidden/>
          </w:rPr>
          <w:instrText xml:space="preserve"> PAGEREF _Toc260089841 \h </w:instrText>
        </w:r>
        <w:r>
          <w:rPr>
            <w:noProof/>
            <w:webHidden/>
          </w:rPr>
        </w:r>
        <w:r>
          <w:rPr>
            <w:noProof/>
            <w:webHidden/>
          </w:rPr>
          <w:fldChar w:fldCharType="separate"/>
        </w:r>
        <w:r>
          <w:rPr>
            <w:noProof/>
            <w:webHidden/>
          </w:rPr>
          <w:t>32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2" w:history="1">
        <w:r w:rsidRPr="00C0585D">
          <w:rPr>
            <w:rStyle w:val="Hipervnculo"/>
            <w:noProof/>
          </w:rPr>
          <w:t>2.7.4.</w:t>
        </w:r>
        <w:r>
          <w:rPr>
            <w:rFonts w:eastAsia="Times New Roman"/>
            <w:noProof/>
            <w:lang w:eastAsia="es-EC"/>
          </w:rPr>
          <w:tab/>
        </w:r>
        <w:r w:rsidRPr="00C0585D">
          <w:rPr>
            <w:rStyle w:val="Hipervnculo"/>
            <w:noProof/>
          </w:rPr>
          <w:t>AMENAZAS:</w:t>
        </w:r>
        <w:r>
          <w:rPr>
            <w:noProof/>
            <w:webHidden/>
          </w:rPr>
          <w:tab/>
        </w:r>
        <w:r>
          <w:rPr>
            <w:noProof/>
            <w:webHidden/>
          </w:rPr>
          <w:fldChar w:fldCharType="begin"/>
        </w:r>
        <w:r>
          <w:rPr>
            <w:noProof/>
            <w:webHidden/>
          </w:rPr>
          <w:instrText xml:space="preserve"> PAGEREF _Toc260089842 \h </w:instrText>
        </w:r>
        <w:r>
          <w:rPr>
            <w:noProof/>
            <w:webHidden/>
          </w:rPr>
        </w:r>
        <w:r>
          <w:rPr>
            <w:noProof/>
            <w:webHidden/>
          </w:rPr>
          <w:fldChar w:fldCharType="separate"/>
        </w:r>
        <w:r>
          <w:rPr>
            <w:noProof/>
            <w:webHidden/>
          </w:rPr>
          <w:t>33</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43" w:history="1">
        <w:r w:rsidRPr="00C0585D">
          <w:rPr>
            <w:rStyle w:val="Hipervnculo"/>
            <w:noProof/>
          </w:rPr>
          <w:t>2.8.</w:t>
        </w:r>
        <w:r>
          <w:rPr>
            <w:rFonts w:eastAsia="Times New Roman"/>
            <w:noProof/>
            <w:lang w:eastAsia="es-EC"/>
          </w:rPr>
          <w:tab/>
        </w:r>
        <w:r w:rsidRPr="00C0585D">
          <w:rPr>
            <w:rStyle w:val="Hipervnculo"/>
            <w:noProof/>
          </w:rPr>
          <w:t>Conclusiones de análisis FODA</w:t>
        </w:r>
        <w:r>
          <w:rPr>
            <w:noProof/>
            <w:webHidden/>
          </w:rPr>
          <w:tab/>
        </w:r>
        <w:r>
          <w:rPr>
            <w:noProof/>
            <w:webHidden/>
          </w:rPr>
          <w:fldChar w:fldCharType="begin"/>
        </w:r>
        <w:r>
          <w:rPr>
            <w:noProof/>
            <w:webHidden/>
          </w:rPr>
          <w:instrText xml:space="preserve"> PAGEREF _Toc260089843 \h </w:instrText>
        </w:r>
        <w:r>
          <w:rPr>
            <w:noProof/>
            <w:webHidden/>
          </w:rPr>
        </w:r>
        <w:r>
          <w:rPr>
            <w:noProof/>
            <w:webHidden/>
          </w:rPr>
          <w:fldChar w:fldCharType="separate"/>
        </w:r>
        <w:r>
          <w:rPr>
            <w:noProof/>
            <w:webHidden/>
          </w:rPr>
          <w:t>33</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44" w:history="1">
        <w:r w:rsidRPr="00C0585D">
          <w:rPr>
            <w:rStyle w:val="Hipervnculo"/>
            <w:noProof/>
          </w:rPr>
          <w:t>2.9.</w:t>
        </w:r>
        <w:r>
          <w:rPr>
            <w:rFonts w:eastAsia="Times New Roman"/>
            <w:noProof/>
            <w:lang w:eastAsia="es-EC"/>
          </w:rPr>
          <w:tab/>
        </w:r>
        <w:r w:rsidRPr="00C0585D">
          <w:rPr>
            <w:rStyle w:val="Hipervnculo"/>
            <w:noProof/>
          </w:rPr>
          <w:t>Análisis Sectorial (Fuerzas de Porter) y Estudio de la Competencia.</w:t>
        </w:r>
        <w:r>
          <w:rPr>
            <w:noProof/>
            <w:webHidden/>
          </w:rPr>
          <w:tab/>
        </w:r>
        <w:r>
          <w:rPr>
            <w:noProof/>
            <w:webHidden/>
          </w:rPr>
          <w:fldChar w:fldCharType="begin"/>
        </w:r>
        <w:r>
          <w:rPr>
            <w:noProof/>
            <w:webHidden/>
          </w:rPr>
          <w:instrText xml:space="preserve"> PAGEREF _Toc260089844 \h </w:instrText>
        </w:r>
        <w:r>
          <w:rPr>
            <w:noProof/>
            <w:webHidden/>
          </w:rPr>
        </w:r>
        <w:r>
          <w:rPr>
            <w:noProof/>
            <w:webHidden/>
          </w:rPr>
          <w:fldChar w:fldCharType="separate"/>
        </w:r>
        <w:r>
          <w:rPr>
            <w:noProof/>
            <w:webHidden/>
          </w:rPr>
          <w:t>34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5" w:history="1">
        <w:r w:rsidRPr="00C0585D">
          <w:rPr>
            <w:rStyle w:val="Hipervnculo"/>
            <w:noProof/>
          </w:rPr>
          <w:t>2.10.</w:t>
        </w:r>
        <w:r>
          <w:rPr>
            <w:rFonts w:eastAsia="Times New Roman"/>
            <w:noProof/>
            <w:lang w:eastAsia="es-EC"/>
          </w:rPr>
          <w:tab/>
        </w:r>
        <w:r w:rsidRPr="00C0585D">
          <w:rPr>
            <w:rStyle w:val="Hipervnculo"/>
            <w:noProof/>
          </w:rPr>
          <w:t>Amenazas de Entrada</w:t>
        </w:r>
        <w:r>
          <w:rPr>
            <w:noProof/>
            <w:webHidden/>
          </w:rPr>
          <w:tab/>
        </w:r>
        <w:r>
          <w:rPr>
            <w:noProof/>
            <w:webHidden/>
          </w:rPr>
          <w:fldChar w:fldCharType="begin"/>
        </w:r>
        <w:r>
          <w:rPr>
            <w:noProof/>
            <w:webHidden/>
          </w:rPr>
          <w:instrText xml:space="preserve"> PAGEREF _Toc260089845 \h </w:instrText>
        </w:r>
        <w:r>
          <w:rPr>
            <w:noProof/>
            <w:webHidden/>
          </w:rPr>
        </w:r>
        <w:r>
          <w:rPr>
            <w:noProof/>
            <w:webHidden/>
          </w:rPr>
          <w:fldChar w:fldCharType="separate"/>
        </w:r>
        <w:r>
          <w:rPr>
            <w:noProof/>
            <w:webHidden/>
          </w:rPr>
          <w:t>34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6" w:history="1">
        <w:r w:rsidRPr="00C0585D">
          <w:rPr>
            <w:rStyle w:val="Hipervnculo"/>
            <w:noProof/>
          </w:rPr>
          <w:t>2.11.</w:t>
        </w:r>
        <w:r>
          <w:rPr>
            <w:rFonts w:eastAsia="Times New Roman"/>
            <w:noProof/>
            <w:lang w:eastAsia="es-EC"/>
          </w:rPr>
          <w:tab/>
        </w:r>
        <w:r w:rsidRPr="00C0585D">
          <w:rPr>
            <w:rStyle w:val="Hipervnculo"/>
            <w:noProof/>
          </w:rPr>
          <w:t>Rivalidad</w:t>
        </w:r>
        <w:r>
          <w:rPr>
            <w:noProof/>
            <w:webHidden/>
          </w:rPr>
          <w:tab/>
        </w:r>
        <w:r>
          <w:rPr>
            <w:noProof/>
            <w:webHidden/>
          </w:rPr>
          <w:fldChar w:fldCharType="begin"/>
        </w:r>
        <w:r>
          <w:rPr>
            <w:noProof/>
            <w:webHidden/>
          </w:rPr>
          <w:instrText xml:space="preserve"> PAGEREF _Toc260089846 \h </w:instrText>
        </w:r>
        <w:r>
          <w:rPr>
            <w:noProof/>
            <w:webHidden/>
          </w:rPr>
        </w:r>
        <w:r>
          <w:rPr>
            <w:noProof/>
            <w:webHidden/>
          </w:rPr>
          <w:fldChar w:fldCharType="separate"/>
        </w:r>
        <w:r>
          <w:rPr>
            <w:noProof/>
            <w:webHidden/>
          </w:rPr>
          <w:t>35</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7" w:history="1">
        <w:r w:rsidRPr="00C0585D">
          <w:rPr>
            <w:rStyle w:val="Hipervnculo"/>
            <w:noProof/>
          </w:rPr>
          <w:t>2.12.</w:t>
        </w:r>
        <w:r>
          <w:rPr>
            <w:rFonts w:eastAsia="Times New Roman"/>
            <w:noProof/>
            <w:lang w:eastAsia="es-EC"/>
          </w:rPr>
          <w:tab/>
        </w:r>
        <w:r w:rsidRPr="00C0585D">
          <w:rPr>
            <w:rStyle w:val="Hipervnculo"/>
            <w:noProof/>
          </w:rPr>
          <w:t>Sustitutos</w:t>
        </w:r>
        <w:r>
          <w:rPr>
            <w:noProof/>
            <w:webHidden/>
          </w:rPr>
          <w:tab/>
        </w:r>
        <w:r>
          <w:rPr>
            <w:noProof/>
            <w:webHidden/>
          </w:rPr>
          <w:fldChar w:fldCharType="begin"/>
        </w:r>
        <w:r>
          <w:rPr>
            <w:noProof/>
            <w:webHidden/>
          </w:rPr>
          <w:instrText xml:space="preserve"> PAGEREF _Toc260089847 \h </w:instrText>
        </w:r>
        <w:r>
          <w:rPr>
            <w:noProof/>
            <w:webHidden/>
          </w:rPr>
        </w:r>
        <w:r>
          <w:rPr>
            <w:noProof/>
            <w:webHidden/>
          </w:rPr>
          <w:fldChar w:fldCharType="separate"/>
        </w:r>
        <w:r>
          <w:rPr>
            <w:noProof/>
            <w:webHidden/>
          </w:rPr>
          <w:t>36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8" w:history="1">
        <w:r w:rsidRPr="00C0585D">
          <w:rPr>
            <w:rStyle w:val="Hipervnculo"/>
            <w:noProof/>
          </w:rPr>
          <w:t>2.13.</w:t>
        </w:r>
        <w:r>
          <w:rPr>
            <w:rFonts w:eastAsia="Times New Roman"/>
            <w:noProof/>
            <w:lang w:eastAsia="es-EC"/>
          </w:rPr>
          <w:tab/>
        </w:r>
        <w:r w:rsidRPr="00C0585D">
          <w:rPr>
            <w:rStyle w:val="Hipervnculo"/>
            <w:noProof/>
          </w:rPr>
          <w:t>Poder de negociación del consumidor</w:t>
        </w:r>
        <w:r>
          <w:rPr>
            <w:noProof/>
            <w:webHidden/>
          </w:rPr>
          <w:tab/>
        </w:r>
        <w:r>
          <w:rPr>
            <w:noProof/>
            <w:webHidden/>
          </w:rPr>
          <w:fldChar w:fldCharType="begin"/>
        </w:r>
        <w:r>
          <w:rPr>
            <w:noProof/>
            <w:webHidden/>
          </w:rPr>
          <w:instrText xml:space="preserve"> PAGEREF _Toc260089848 \h </w:instrText>
        </w:r>
        <w:r>
          <w:rPr>
            <w:noProof/>
            <w:webHidden/>
          </w:rPr>
        </w:r>
        <w:r>
          <w:rPr>
            <w:noProof/>
            <w:webHidden/>
          </w:rPr>
          <w:fldChar w:fldCharType="separate"/>
        </w:r>
        <w:r>
          <w:rPr>
            <w:noProof/>
            <w:webHidden/>
          </w:rPr>
          <w:t>36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49" w:history="1">
        <w:r w:rsidRPr="00C0585D">
          <w:rPr>
            <w:rStyle w:val="Hipervnculo"/>
            <w:noProof/>
          </w:rPr>
          <w:t>2.14.</w:t>
        </w:r>
        <w:r>
          <w:rPr>
            <w:rFonts w:eastAsia="Times New Roman"/>
            <w:noProof/>
            <w:lang w:eastAsia="es-EC"/>
          </w:rPr>
          <w:tab/>
        </w:r>
        <w:r w:rsidRPr="00C0585D">
          <w:rPr>
            <w:rStyle w:val="Hipervnculo"/>
            <w:noProof/>
          </w:rPr>
          <w:t>Poder de negociación del Proveedor</w:t>
        </w:r>
        <w:r>
          <w:rPr>
            <w:noProof/>
            <w:webHidden/>
          </w:rPr>
          <w:tab/>
        </w:r>
        <w:r>
          <w:rPr>
            <w:noProof/>
            <w:webHidden/>
          </w:rPr>
          <w:fldChar w:fldCharType="begin"/>
        </w:r>
        <w:r>
          <w:rPr>
            <w:noProof/>
            <w:webHidden/>
          </w:rPr>
          <w:instrText xml:space="preserve"> PAGEREF _Toc260089849 \h </w:instrText>
        </w:r>
        <w:r>
          <w:rPr>
            <w:noProof/>
            <w:webHidden/>
          </w:rPr>
        </w:r>
        <w:r>
          <w:rPr>
            <w:noProof/>
            <w:webHidden/>
          </w:rPr>
          <w:fldChar w:fldCharType="separate"/>
        </w:r>
        <w:r>
          <w:rPr>
            <w:noProof/>
            <w:webHidden/>
          </w:rPr>
          <w:t>36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0" w:history="1">
        <w:r w:rsidRPr="00C0585D">
          <w:rPr>
            <w:rStyle w:val="Hipervnculo"/>
            <w:noProof/>
          </w:rPr>
          <w:t>2.15.</w:t>
        </w:r>
        <w:r>
          <w:rPr>
            <w:rFonts w:eastAsia="Times New Roman"/>
            <w:noProof/>
            <w:lang w:eastAsia="es-EC"/>
          </w:rPr>
          <w:tab/>
        </w:r>
        <w:r w:rsidRPr="00C0585D">
          <w:rPr>
            <w:rStyle w:val="Hipervnculo"/>
            <w:noProof/>
          </w:rPr>
          <w:t>Amenaza</w:t>
        </w:r>
        <w:r>
          <w:rPr>
            <w:noProof/>
            <w:webHidden/>
          </w:rPr>
          <w:tab/>
        </w:r>
        <w:r>
          <w:rPr>
            <w:noProof/>
            <w:webHidden/>
          </w:rPr>
          <w:fldChar w:fldCharType="begin"/>
        </w:r>
        <w:r>
          <w:rPr>
            <w:noProof/>
            <w:webHidden/>
          </w:rPr>
          <w:instrText xml:space="preserve"> PAGEREF _Toc260089850 \h </w:instrText>
        </w:r>
        <w:r>
          <w:rPr>
            <w:noProof/>
            <w:webHidden/>
          </w:rPr>
        </w:r>
        <w:r>
          <w:rPr>
            <w:noProof/>
            <w:webHidden/>
          </w:rPr>
          <w:fldChar w:fldCharType="separate"/>
        </w:r>
        <w:r>
          <w:rPr>
            <w:noProof/>
            <w:webHidden/>
          </w:rPr>
          <w:t>37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1" w:history="1">
        <w:r w:rsidRPr="00C0585D">
          <w:rPr>
            <w:rStyle w:val="Hipervnculo"/>
            <w:noProof/>
          </w:rPr>
          <w:t>2.16.</w:t>
        </w:r>
        <w:r>
          <w:rPr>
            <w:rFonts w:eastAsia="Times New Roman"/>
            <w:noProof/>
            <w:lang w:eastAsia="es-EC"/>
          </w:rPr>
          <w:tab/>
        </w:r>
        <w:r w:rsidRPr="00C0585D">
          <w:rPr>
            <w:rStyle w:val="Hipervnculo"/>
            <w:noProof/>
          </w:rPr>
          <w:t>Análisis de la Competencia</w:t>
        </w:r>
        <w:r>
          <w:rPr>
            <w:noProof/>
            <w:webHidden/>
          </w:rPr>
          <w:tab/>
        </w:r>
        <w:r>
          <w:rPr>
            <w:noProof/>
            <w:webHidden/>
          </w:rPr>
          <w:fldChar w:fldCharType="begin"/>
        </w:r>
        <w:r>
          <w:rPr>
            <w:noProof/>
            <w:webHidden/>
          </w:rPr>
          <w:instrText xml:space="preserve"> PAGEREF _Toc260089851 \h </w:instrText>
        </w:r>
        <w:r>
          <w:rPr>
            <w:noProof/>
            <w:webHidden/>
          </w:rPr>
        </w:r>
        <w:r>
          <w:rPr>
            <w:noProof/>
            <w:webHidden/>
          </w:rPr>
          <w:fldChar w:fldCharType="separate"/>
        </w:r>
        <w:r>
          <w:rPr>
            <w:noProof/>
            <w:webHidden/>
          </w:rPr>
          <w:t>38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2" w:history="1">
        <w:r w:rsidRPr="00C0585D">
          <w:rPr>
            <w:rStyle w:val="Hipervnculo"/>
            <w:noProof/>
            <w:lang w:val="en-US"/>
          </w:rPr>
          <w:t>2.17.</w:t>
        </w:r>
        <w:r>
          <w:rPr>
            <w:rFonts w:eastAsia="Times New Roman"/>
            <w:noProof/>
            <w:lang w:eastAsia="es-EC"/>
          </w:rPr>
          <w:tab/>
        </w:r>
        <w:r w:rsidRPr="00C0585D">
          <w:rPr>
            <w:rStyle w:val="Hipervnculo"/>
            <w:noProof/>
            <w:lang w:val="en-US"/>
          </w:rPr>
          <w:t>MATRIZ BOSTON CONSULTING GROUP (BCG)</w:t>
        </w:r>
        <w:r>
          <w:rPr>
            <w:noProof/>
            <w:webHidden/>
          </w:rPr>
          <w:tab/>
        </w:r>
        <w:r>
          <w:rPr>
            <w:noProof/>
            <w:webHidden/>
          </w:rPr>
          <w:fldChar w:fldCharType="begin"/>
        </w:r>
        <w:r>
          <w:rPr>
            <w:noProof/>
            <w:webHidden/>
          </w:rPr>
          <w:instrText xml:space="preserve"> PAGEREF _Toc260089852 \h </w:instrText>
        </w:r>
        <w:r>
          <w:rPr>
            <w:noProof/>
            <w:webHidden/>
          </w:rPr>
        </w:r>
        <w:r>
          <w:rPr>
            <w:noProof/>
            <w:webHidden/>
          </w:rPr>
          <w:fldChar w:fldCharType="separate"/>
        </w:r>
        <w:r>
          <w:rPr>
            <w:noProof/>
            <w:webHidden/>
          </w:rPr>
          <w:t>39</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53" w:history="1">
        <w:r w:rsidRPr="00C0585D">
          <w:rPr>
            <w:rStyle w:val="Hipervnculo"/>
            <w:noProof/>
          </w:rPr>
          <w:t>CAPITULO 3</w:t>
        </w:r>
        <w:r>
          <w:rPr>
            <w:noProof/>
            <w:webHidden/>
          </w:rPr>
          <w:tab/>
        </w:r>
        <w:r>
          <w:rPr>
            <w:noProof/>
            <w:webHidden/>
          </w:rPr>
          <w:fldChar w:fldCharType="begin"/>
        </w:r>
        <w:r>
          <w:rPr>
            <w:noProof/>
            <w:webHidden/>
          </w:rPr>
          <w:instrText xml:space="preserve"> PAGEREF _Toc260089853 \h </w:instrText>
        </w:r>
        <w:r>
          <w:rPr>
            <w:noProof/>
            <w:webHidden/>
          </w:rPr>
        </w:r>
        <w:r>
          <w:rPr>
            <w:noProof/>
            <w:webHidden/>
          </w:rPr>
          <w:fldChar w:fldCharType="separate"/>
        </w:r>
        <w:r>
          <w:rPr>
            <w:noProof/>
            <w:webHidden/>
          </w:rPr>
          <w:t>40</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854" w:history="1">
        <w:r w:rsidRPr="00C0585D">
          <w:rPr>
            <w:rStyle w:val="Hipervnculo"/>
            <w:noProof/>
          </w:rPr>
          <w:t>3.</w:t>
        </w:r>
        <w:r>
          <w:rPr>
            <w:rFonts w:eastAsia="Times New Roman"/>
            <w:noProof/>
            <w:lang w:eastAsia="es-EC"/>
          </w:rPr>
          <w:tab/>
        </w:r>
        <w:r w:rsidRPr="00C0585D">
          <w:rPr>
            <w:rStyle w:val="Hipervnculo"/>
            <w:noProof/>
          </w:rPr>
          <w:t>ESTUDIO TÉCNICO</w:t>
        </w:r>
        <w:r>
          <w:rPr>
            <w:noProof/>
            <w:webHidden/>
          </w:rPr>
          <w:tab/>
        </w:r>
        <w:r>
          <w:rPr>
            <w:noProof/>
            <w:webHidden/>
          </w:rPr>
          <w:fldChar w:fldCharType="begin"/>
        </w:r>
        <w:r>
          <w:rPr>
            <w:noProof/>
            <w:webHidden/>
          </w:rPr>
          <w:instrText xml:space="preserve"> PAGEREF _Toc260089854 \h </w:instrText>
        </w:r>
        <w:r>
          <w:rPr>
            <w:noProof/>
            <w:webHidden/>
          </w:rPr>
        </w:r>
        <w:r>
          <w:rPr>
            <w:noProof/>
            <w:webHidden/>
          </w:rPr>
          <w:fldChar w:fldCharType="separate"/>
        </w:r>
        <w:r>
          <w:rPr>
            <w:noProof/>
            <w:webHidden/>
          </w:rPr>
          <w:t>40</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55" w:history="1">
        <w:r w:rsidRPr="00C0585D">
          <w:rPr>
            <w:rStyle w:val="Hipervnculo"/>
            <w:noProof/>
          </w:rPr>
          <w:t>3.1.</w:t>
        </w:r>
        <w:r>
          <w:rPr>
            <w:rFonts w:eastAsia="Times New Roman"/>
            <w:noProof/>
            <w:lang w:eastAsia="es-EC"/>
          </w:rPr>
          <w:tab/>
        </w:r>
        <w:r w:rsidRPr="00C0585D">
          <w:rPr>
            <w:rStyle w:val="Hipervnculo"/>
            <w:noProof/>
          </w:rPr>
          <w:t>Estudio del Servicio</w:t>
        </w:r>
        <w:r>
          <w:rPr>
            <w:noProof/>
            <w:webHidden/>
          </w:rPr>
          <w:tab/>
        </w:r>
        <w:r>
          <w:rPr>
            <w:noProof/>
            <w:webHidden/>
          </w:rPr>
          <w:fldChar w:fldCharType="begin"/>
        </w:r>
        <w:r>
          <w:rPr>
            <w:noProof/>
            <w:webHidden/>
          </w:rPr>
          <w:instrText xml:space="preserve"> PAGEREF _Toc260089855 \h </w:instrText>
        </w:r>
        <w:r>
          <w:rPr>
            <w:noProof/>
            <w:webHidden/>
          </w:rPr>
        </w:r>
        <w:r>
          <w:rPr>
            <w:noProof/>
            <w:webHidden/>
          </w:rPr>
          <w:fldChar w:fldCharType="separate"/>
        </w:r>
        <w:r>
          <w:rPr>
            <w:noProof/>
            <w:webHidden/>
          </w:rPr>
          <w:t>40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6" w:history="1">
        <w:r w:rsidRPr="00C0585D">
          <w:rPr>
            <w:rStyle w:val="Hipervnculo"/>
            <w:noProof/>
          </w:rPr>
          <w:t>3.1.1.</w:t>
        </w:r>
        <w:r>
          <w:rPr>
            <w:rFonts w:eastAsia="Times New Roman"/>
            <w:noProof/>
            <w:lang w:eastAsia="es-EC"/>
          </w:rPr>
          <w:tab/>
        </w:r>
        <w:r w:rsidRPr="00C0585D">
          <w:rPr>
            <w:rStyle w:val="Hipervnculo"/>
            <w:noProof/>
          </w:rPr>
          <w:t>Ventajas que ofrece el Bowling</w:t>
        </w:r>
        <w:r>
          <w:rPr>
            <w:noProof/>
            <w:webHidden/>
          </w:rPr>
          <w:tab/>
        </w:r>
        <w:r>
          <w:rPr>
            <w:noProof/>
            <w:webHidden/>
          </w:rPr>
          <w:fldChar w:fldCharType="begin"/>
        </w:r>
        <w:r>
          <w:rPr>
            <w:noProof/>
            <w:webHidden/>
          </w:rPr>
          <w:instrText xml:space="preserve"> PAGEREF _Toc260089856 \h </w:instrText>
        </w:r>
        <w:r>
          <w:rPr>
            <w:noProof/>
            <w:webHidden/>
          </w:rPr>
        </w:r>
        <w:r>
          <w:rPr>
            <w:noProof/>
            <w:webHidden/>
          </w:rPr>
          <w:fldChar w:fldCharType="separate"/>
        </w:r>
        <w:r>
          <w:rPr>
            <w:noProof/>
            <w:webHidden/>
          </w:rPr>
          <w:t>41</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7" w:history="1">
        <w:r w:rsidRPr="00C0585D">
          <w:rPr>
            <w:rStyle w:val="Hipervnculo"/>
            <w:noProof/>
          </w:rPr>
          <w:t>3.1.2.</w:t>
        </w:r>
        <w:r>
          <w:rPr>
            <w:rFonts w:eastAsia="Times New Roman"/>
            <w:noProof/>
            <w:lang w:eastAsia="es-EC"/>
          </w:rPr>
          <w:tab/>
        </w:r>
        <w:r w:rsidRPr="00C0585D">
          <w:rPr>
            <w:rStyle w:val="Hipervnculo"/>
            <w:noProof/>
          </w:rPr>
          <w:t>Requerimientos Técnicos para la Instalación de la Bolera</w:t>
        </w:r>
        <w:r>
          <w:rPr>
            <w:noProof/>
            <w:webHidden/>
          </w:rPr>
          <w:tab/>
        </w:r>
        <w:r>
          <w:rPr>
            <w:noProof/>
            <w:webHidden/>
          </w:rPr>
          <w:fldChar w:fldCharType="begin"/>
        </w:r>
        <w:r>
          <w:rPr>
            <w:noProof/>
            <w:webHidden/>
          </w:rPr>
          <w:instrText xml:space="preserve"> PAGEREF _Toc260089857 \h </w:instrText>
        </w:r>
        <w:r>
          <w:rPr>
            <w:noProof/>
            <w:webHidden/>
          </w:rPr>
        </w:r>
        <w:r>
          <w:rPr>
            <w:noProof/>
            <w:webHidden/>
          </w:rPr>
          <w:fldChar w:fldCharType="separate"/>
        </w:r>
        <w:r>
          <w:rPr>
            <w:noProof/>
            <w:webHidden/>
          </w:rPr>
          <w:t>41</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8" w:history="1">
        <w:r w:rsidRPr="00C0585D">
          <w:rPr>
            <w:rStyle w:val="Hipervnculo"/>
            <w:noProof/>
          </w:rPr>
          <w:t>3.1.3.</w:t>
        </w:r>
        <w:r>
          <w:rPr>
            <w:rFonts w:eastAsia="Times New Roman"/>
            <w:noProof/>
            <w:lang w:eastAsia="es-EC"/>
          </w:rPr>
          <w:tab/>
        </w:r>
        <w:r w:rsidRPr="00C0585D">
          <w:rPr>
            <w:rStyle w:val="Hipervnculo"/>
            <w:noProof/>
          </w:rPr>
          <w:t>Instalación de boleras</w:t>
        </w:r>
        <w:r>
          <w:rPr>
            <w:noProof/>
            <w:webHidden/>
          </w:rPr>
          <w:tab/>
        </w:r>
        <w:r>
          <w:rPr>
            <w:noProof/>
            <w:webHidden/>
          </w:rPr>
          <w:fldChar w:fldCharType="begin"/>
        </w:r>
        <w:r>
          <w:rPr>
            <w:noProof/>
            <w:webHidden/>
          </w:rPr>
          <w:instrText xml:space="preserve"> PAGEREF _Toc260089858 \h </w:instrText>
        </w:r>
        <w:r>
          <w:rPr>
            <w:noProof/>
            <w:webHidden/>
          </w:rPr>
        </w:r>
        <w:r>
          <w:rPr>
            <w:noProof/>
            <w:webHidden/>
          </w:rPr>
          <w:fldChar w:fldCharType="separate"/>
        </w:r>
        <w:r>
          <w:rPr>
            <w:noProof/>
            <w:webHidden/>
          </w:rPr>
          <w:t>41</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59" w:history="1">
        <w:r w:rsidRPr="00C0585D">
          <w:rPr>
            <w:rStyle w:val="Hipervnculo"/>
            <w:noProof/>
          </w:rPr>
          <w:t>3.1.4.</w:t>
        </w:r>
        <w:r>
          <w:rPr>
            <w:rFonts w:eastAsia="Times New Roman"/>
            <w:noProof/>
            <w:lang w:eastAsia="es-EC"/>
          </w:rPr>
          <w:tab/>
        </w:r>
        <w:r w:rsidRPr="00C0585D">
          <w:rPr>
            <w:rStyle w:val="Hipervnculo"/>
            <w:noProof/>
          </w:rPr>
          <w:t>Máquinas de Bowling</w:t>
        </w:r>
        <w:r>
          <w:rPr>
            <w:noProof/>
            <w:webHidden/>
          </w:rPr>
          <w:tab/>
        </w:r>
        <w:r>
          <w:rPr>
            <w:noProof/>
            <w:webHidden/>
          </w:rPr>
          <w:fldChar w:fldCharType="begin"/>
        </w:r>
        <w:r>
          <w:rPr>
            <w:noProof/>
            <w:webHidden/>
          </w:rPr>
          <w:instrText xml:space="preserve"> PAGEREF _Toc260089859 \h </w:instrText>
        </w:r>
        <w:r>
          <w:rPr>
            <w:noProof/>
            <w:webHidden/>
          </w:rPr>
        </w:r>
        <w:r>
          <w:rPr>
            <w:noProof/>
            <w:webHidden/>
          </w:rPr>
          <w:fldChar w:fldCharType="separate"/>
        </w:r>
        <w:r>
          <w:rPr>
            <w:noProof/>
            <w:webHidden/>
          </w:rPr>
          <w:t>42</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0" w:history="1">
        <w:r w:rsidRPr="00C0585D">
          <w:rPr>
            <w:rStyle w:val="Hipervnculo"/>
            <w:noProof/>
          </w:rPr>
          <w:t>3.1.5.</w:t>
        </w:r>
        <w:r>
          <w:rPr>
            <w:rFonts w:eastAsia="Times New Roman"/>
            <w:noProof/>
            <w:lang w:eastAsia="es-EC"/>
          </w:rPr>
          <w:tab/>
        </w:r>
        <w:r w:rsidRPr="00C0585D">
          <w:rPr>
            <w:rStyle w:val="Hipervnculo"/>
            <w:noProof/>
          </w:rPr>
          <w:t>Pistas de Bowling</w:t>
        </w:r>
        <w:r>
          <w:rPr>
            <w:noProof/>
            <w:webHidden/>
          </w:rPr>
          <w:tab/>
        </w:r>
        <w:r>
          <w:rPr>
            <w:noProof/>
            <w:webHidden/>
          </w:rPr>
          <w:fldChar w:fldCharType="begin"/>
        </w:r>
        <w:r>
          <w:rPr>
            <w:noProof/>
            <w:webHidden/>
          </w:rPr>
          <w:instrText xml:space="preserve"> PAGEREF _Toc260089860 \h </w:instrText>
        </w:r>
        <w:r>
          <w:rPr>
            <w:noProof/>
            <w:webHidden/>
          </w:rPr>
        </w:r>
        <w:r>
          <w:rPr>
            <w:noProof/>
            <w:webHidden/>
          </w:rPr>
          <w:fldChar w:fldCharType="separate"/>
        </w:r>
        <w:r>
          <w:rPr>
            <w:noProof/>
            <w:webHidden/>
          </w:rPr>
          <w:t>43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1" w:history="1">
        <w:r w:rsidRPr="00C0585D">
          <w:rPr>
            <w:rStyle w:val="Hipervnculo"/>
            <w:noProof/>
          </w:rPr>
          <w:t>3.1.6.</w:t>
        </w:r>
        <w:r>
          <w:rPr>
            <w:rFonts w:eastAsia="Times New Roman"/>
            <w:noProof/>
            <w:lang w:eastAsia="es-EC"/>
          </w:rPr>
          <w:tab/>
        </w:r>
        <w:r w:rsidRPr="00C0585D">
          <w:rPr>
            <w:rStyle w:val="Hipervnculo"/>
            <w:noProof/>
          </w:rPr>
          <w:t>Sistemas de Puntuación Automática</w:t>
        </w:r>
        <w:r>
          <w:rPr>
            <w:noProof/>
            <w:webHidden/>
          </w:rPr>
          <w:tab/>
        </w:r>
        <w:r>
          <w:rPr>
            <w:noProof/>
            <w:webHidden/>
          </w:rPr>
          <w:fldChar w:fldCharType="begin"/>
        </w:r>
        <w:r>
          <w:rPr>
            <w:noProof/>
            <w:webHidden/>
          </w:rPr>
          <w:instrText xml:space="preserve"> PAGEREF _Toc260089861 \h </w:instrText>
        </w:r>
        <w:r>
          <w:rPr>
            <w:noProof/>
            <w:webHidden/>
          </w:rPr>
        </w:r>
        <w:r>
          <w:rPr>
            <w:noProof/>
            <w:webHidden/>
          </w:rPr>
          <w:fldChar w:fldCharType="separate"/>
        </w:r>
        <w:r>
          <w:rPr>
            <w:noProof/>
            <w:webHidden/>
          </w:rPr>
          <w:t>43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2" w:history="1">
        <w:r w:rsidRPr="00C0585D">
          <w:rPr>
            <w:rStyle w:val="Hipervnculo"/>
            <w:noProof/>
          </w:rPr>
          <w:t>3.1.7.</w:t>
        </w:r>
        <w:r>
          <w:rPr>
            <w:rFonts w:eastAsia="Times New Roman"/>
            <w:noProof/>
            <w:lang w:eastAsia="es-EC"/>
          </w:rPr>
          <w:tab/>
        </w:r>
        <w:r w:rsidRPr="00C0585D">
          <w:rPr>
            <w:rStyle w:val="Hipervnculo"/>
            <w:noProof/>
          </w:rPr>
          <w:t>Frontales y asientos</w:t>
        </w:r>
        <w:r>
          <w:rPr>
            <w:noProof/>
            <w:webHidden/>
          </w:rPr>
          <w:tab/>
        </w:r>
        <w:r>
          <w:rPr>
            <w:noProof/>
            <w:webHidden/>
          </w:rPr>
          <w:fldChar w:fldCharType="begin"/>
        </w:r>
        <w:r>
          <w:rPr>
            <w:noProof/>
            <w:webHidden/>
          </w:rPr>
          <w:instrText xml:space="preserve"> PAGEREF _Toc260089862 \h </w:instrText>
        </w:r>
        <w:r>
          <w:rPr>
            <w:noProof/>
            <w:webHidden/>
          </w:rPr>
        </w:r>
        <w:r>
          <w:rPr>
            <w:noProof/>
            <w:webHidden/>
          </w:rPr>
          <w:fldChar w:fldCharType="separate"/>
        </w:r>
        <w:r>
          <w:rPr>
            <w:noProof/>
            <w:webHidden/>
          </w:rPr>
          <w:t>44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3" w:history="1">
        <w:r w:rsidRPr="00C0585D">
          <w:rPr>
            <w:rStyle w:val="Hipervnculo"/>
            <w:noProof/>
          </w:rPr>
          <w:t>3.1.8.</w:t>
        </w:r>
        <w:r>
          <w:rPr>
            <w:rFonts w:eastAsia="Times New Roman"/>
            <w:noProof/>
            <w:lang w:eastAsia="es-EC"/>
          </w:rPr>
          <w:tab/>
        </w:r>
        <w:r w:rsidRPr="00C0585D">
          <w:rPr>
            <w:rStyle w:val="Hipervnculo"/>
            <w:noProof/>
          </w:rPr>
          <w:t>Instalación y montaje</w:t>
        </w:r>
        <w:r>
          <w:rPr>
            <w:noProof/>
            <w:webHidden/>
          </w:rPr>
          <w:tab/>
        </w:r>
        <w:r>
          <w:rPr>
            <w:noProof/>
            <w:webHidden/>
          </w:rPr>
          <w:fldChar w:fldCharType="begin"/>
        </w:r>
        <w:r>
          <w:rPr>
            <w:noProof/>
            <w:webHidden/>
          </w:rPr>
          <w:instrText xml:space="preserve"> PAGEREF _Toc260089863 \h </w:instrText>
        </w:r>
        <w:r>
          <w:rPr>
            <w:noProof/>
            <w:webHidden/>
          </w:rPr>
        </w:r>
        <w:r>
          <w:rPr>
            <w:noProof/>
            <w:webHidden/>
          </w:rPr>
          <w:fldChar w:fldCharType="separate"/>
        </w:r>
        <w:r>
          <w:rPr>
            <w:noProof/>
            <w:webHidden/>
          </w:rPr>
          <w:t>44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4" w:history="1">
        <w:r w:rsidRPr="00C0585D">
          <w:rPr>
            <w:rStyle w:val="Hipervnculo"/>
            <w:noProof/>
          </w:rPr>
          <w:t>3.1.9.</w:t>
        </w:r>
        <w:r>
          <w:rPr>
            <w:rFonts w:eastAsia="Times New Roman"/>
            <w:noProof/>
            <w:lang w:eastAsia="es-EC"/>
          </w:rPr>
          <w:tab/>
        </w:r>
        <w:r w:rsidRPr="00C0585D">
          <w:rPr>
            <w:rStyle w:val="Hipervnculo"/>
            <w:noProof/>
          </w:rPr>
          <w:t>Planificación del local</w:t>
        </w:r>
        <w:r>
          <w:rPr>
            <w:noProof/>
            <w:webHidden/>
          </w:rPr>
          <w:tab/>
        </w:r>
        <w:r>
          <w:rPr>
            <w:noProof/>
            <w:webHidden/>
          </w:rPr>
          <w:fldChar w:fldCharType="begin"/>
        </w:r>
        <w:r>
          <w:rPr>
            <w:noProof/>
            <w:webHidden/>
          </w:rPr>
          <w:instrText xml:space="preserve"> PAGEREF _Toc260089864 \h </w:instrText>
        </w:r>
        <w:r>
          <w:rPr>
            <w:noProof/>
            <w:webHidden/>
          </w:rPr>
        </w:r>
        <w:r>
          <w:rPr>
            <w:noProof/>
            <w:webHidden/>
          </w:rPr>
          <w:fldChar w:fldCharType="separate"/>
        </w:r>
        <w:r>
          <w:rPr>
            <w:noProof/>
            <w:webHidden/>
          </w:rPr>
          <w:t>45</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5" w:history="1">
        <w:r w:rsidRPr="00C0585D">
          <w:rPr>
            <w:rStyle w:val="Hipervnculo"/>
            <w:noProof/>
          </w:rPr>
          <w:t>3.1.10.</w:t>
        </w:r>
        <w:r>
          <w:rPr>
            <w:rFonts w:eastAsia="Times New Roman"/>
            <w:noProof/>
            <w:lang w:eastAsia="es-EC"/>
          </w:rPr>
          <w:tab/>
        </w:r>
        <w:r w:rsidRPr="00C0585D">
          <w:rPr>
            <w:rStyle w:val="Hipervnculo"/>
            <w:noProof/>
          </w:rPr>
          <w:t>Formación del personal</w:t>
        </w:r>
        <w:r>
          <w:rPr>
            <w:noProof/>
            <w:webHidden/>
          </w:rPr>
          <w:tab/>
        </w:r>
        <w:r>
          <w:rPr>
            <w:noProof/>
            <w:webHidden/>
          </w:rPr>
          <w:fldChar w:fldCharType="begin"/>
        </w:r>
        <w:r>
          <w:rPr>
            <w:noProof/>
            <w:webHidden/>
          </w:rPr>
          <w:instrText xml:space="preserve"> PAGEREF _Toc260089865 \h </w:instrText>
        </w:r>
        <w:r>
          <w:rPr>
            <w:noProof/>
            <w:webHidden/>
          </w:rPr>
        </w:r>
        <w:r>
          <w:rPr>
            <w:noProof/>
            <w:webHidden/>
          </w:rPr>
          <w:fldChar w:fldCharType="separate"/>
        </w:r>
        <w:r>
          <w:rPr>
            <w:noProof/>
            <w:webHidden/>
          </w:rPr>
          <w:t>45</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6" w:history="1">
        <w:r w:rsidRPr="00C0585D">
          <w:rPr>
            <w:rStyle w:val="Hipervnculo"/>
            <w:noProof/>
          </w:rPr>
          <w:t>3.1.11.</w:t>
        </w:r>
        <w:r>
          <w:rPr>
            <w:rFonts w:eastAsia="Times New Roman"/>
            <w:noProof/>
            <w:lang w:eastAsia="es-EC"/>
          </w:rPr>
          <w:tab/>
        </w:r>
        <w:r w:rsidRPr="00C0585D">
          <w:rPr>
            <w:rStyle w:val="Hipervnculo"/>
            <w:noProof/>
          </w:rPr>
          <w:t>Requisitos del local</w:t>
        </w:r>
        <w:r>
          <w:rPr>
            <w:noProof/>
            <w:webHidden/>
          </w:rPr>
          <w:tab/>
        </w:r>
        <w:r>
          <w:rPr>
            <w:noProof/>
            <w:webHidden/>
          </w:rPr>
          <w:fldChar w:fldCharType="begin"/>
        </w:r>
        <w:r>
          <w:rPr>
            <w:noProof/>
            <w:webHidden/>
          </w:rPr>
          <w:instrText xml:space="preserve"> PAGEREF _Toc260089866 \h </w:instrText>
        </w:r>
        <w:r>
          <w:rPr>
            <w:noProof/>
            <w:webHidden/>
          </w:rPr>
        </w:r>
        <w:r>
          <w:rPr>
            <w:noProof/>
            <w:webHidden/>
          </w:rPr>
          <w:fldChar w:fldCharType="separate"/>
        </w:r>
        <w:r>
          <w:rPr>
            <w:noProof/>
            <w:webHidden/>
          </w:rPr>
          <w:t>45</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7" w:history="1">
        <w:r w:rsidRPr="00C0585D">
          <w:rPr>
            <w:rStyle w:val="Hipervnculo"/>
            <w:noProof/>
          </w:rPr>
          <w:t>3.1.12.</w:t>
        </w:r>
        <w:r>
          <w:rPr>
            <w:rFonts w:eastAsia="Times New Roman"/>
            <w:noProof/>
            <w:lang w:eastAsia="es-EC"/>
          </w:rPr>
          <w:tab/>
        </w:r>
        <w:r w:rsidRPr="00C0585D">
          <w:rPr>
            <w:rStyle w:val="Hipervnculo"/>
            <w:noProof/>
          </w:rPr>
          <w:t>Dimensión de las Pistas del Bowling</w:t>
        </w:r>
        <w:r>
          <w:rPr>
            <w:noProof/>
            <w:webHidden/>
          </w:rPr>
          <w:tab/>
        </w:r>
        <w:r>
          <w:rPr>
            <w:noProof/>
            <w:webHidden/>
          </w:rPr>
          <w:fldChar w:fldCharType="begin"/>
        </w:r>
        <w:r>
          <w:rPr>
            <w:noProof/>
            <w:webHidden/>
          </w:rPr>
          <w:instrText xml:space="preserve"> PAGEREF _Toc260089867 \h </w:instrText>
        </w:r>
        <w:r>
          <w:rPr>
            <w:noProof/>
            <w:webHidden/>
          </w:rPr>
        </w:r>
        <w:r>
          <w:rPr>
            <w:noProof/>
            <w:webHidden/>
          </w:rPr>
          <w:fldChar w:fldCharType="separate"/>
        </w:r>
        <w:r>
          <w:rPr>
            <w:noProof/>
            <w:webHidden/>
          </w:rPr>
          <w:t>47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68" w:history="1">
        <w:r w:rsidRPr="00C0585D">
          <w:rPr>
            <w:rStyle w:val="Hipervnculo"/>
            <w:noProof/>
          </w:rPr>
          <w:t>3.1.13.</w:t>
        </w:r>
        <w:r>
          <w:rPr>
            <w:rFonts w:eastAsia="Times New Roman"/>
            <w:noProof/>
            <w:lang w:eastAsia="es-EC"/>
          </w:rPr>
          <w:tab/>
        </w:r>
        <w:r w:rsidRPr="00C0585D">
          <w:rPr>
            <w:rStyle w:val="Hipervnculo"/>
            <w:noProof/>
          </w:rPr>
          <w:t>Suministros de Recambio</w:t>
        </w:r>
        <w:r>
          <w:rPr>
            <w:noProof/>
            <w:webHidden/>
          </w:rPr>
          <w:tab/>
        </w:r>
        <w:r>
          <w:rPr>
            <w:noProof/>
            <w:webHidden/>
          </w:rPr>
          <w:fldChar w:fldCharType="begin"/>
        </w:r>
        <w:r>
          <w:rPr>
            <w:noProof/>
            <w:webHidden/>
          </w:rPr>
          <w:instrText xml:space="preserve"> PAGEREF _Toc260089868 \h </w:instrText>
        </w:r>
        <w:r>
          <w:rPr>
            <w:noProof/>
            <w:webHidden/>
          </w:rPr>
        </w:r>
        <w:r>
          <w:rPr>
            <w:noProof/>
            <w:webHidden/>
          </w:rPr>
          <w:fldChar w:fldCharType="separate"/>
        </w:r>
        <w:r>
          <w:rPr>
            <w:noProof/>
            <w:webHidden/>
          </w:rPr>
          <w:t>47</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69" w:history="1">
        <w:r w:rsidRPr="00C0585D">
          <w:rPr>
            <w:rStyle w:val="Hipervnculo"/>
            <w:noProof/>
          </w:rPr>
          <w:t>3.2.</w:t>
        </w:r>
        <w:r>
          <w:rPr>
            <w:rFonts w:eastAsia="Times New Roman"/>
            <w:noProof/>
            <w:lang w:eastAsia="es-EC"/>
          </w:rPr>
          <w:tab/>
        </w:r>
        <w:r w:rsidRPr="00C0585D">
          <w:rPr>
            <w:rStyle w:val="Hipervnculo"/>
            <w:noProof/>
          </w:rPr>
          <w:t>Estudio de las Instalaciones</w:t>
        </w:r>
        <w:r>
          <w:rPr>
            <w:noProof/>
            <w:webHidden/>
          </w:rPr>
          <w:tab/>
        </w:r>
        <w:r>
          <w:rPr>
            <w:noProof/>
            <w:webHidden/>
          </w:rPr>
          <w:fldChar w:fldCharType="begin"/>
        </w:r>
        <w:r>
          <w:rPr>
            <w:noProof/>
            <w:webHidden/>
          </w:rPr>
          <w:instrText xml:space="preserve"> PAGEREF _Toc260089869 \h </w:instrText>
        </w:r>
        <w:r>
          <w:rPr>
            <w:noProof/>
            <w:webHidden/>
          </w:rPr>
        </w:r>
        <w:r>
          <w:rPr>
            <w:noProof/>
            <w:webHidden/>
          </w:rPr>
          <w:fldChar w:fldCharType="separate"/>
        </w:r>
        <w:r>
          <w:rPr>
            <w:noProof/>
            <w:webHidden/>
          </w:rPr>
          <w:t>47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0" w:history="1">
        <w:r w:rsidRPr="00C0585D">
          <w:rPr>
            <w:rStyle w:val="Hipervnculo"/>
            <w:noProof/>
          </w:rPr>
          <w:t>3.2.1.</w:t>
        </w:r>
        <w:r>
          <w:rPr>
            <w:rFonts w:eastAsia="Times New Roman"/>
            <w:noProof/>
            <w:lang w:eastAsia="es-EC"/>
          </w:rPr>
          <w:tab/>
        </w:r>
        <w:r w:rsidRPr="00C0585D">
          <w:rPr>
            <w:rStyle w:val="Hipervnculo"/>
            <w:noProof/>
          </w:rPr>
          <w:t>Estudio de localización</w:t>
        </w:r>
        <w:r>
          <w:rPr>
            <w:noProof/>
            <w:webHidden/>
          </w:rPr>
          <w:tab/>
        </w:r>
        <w:r>
          <w:rPr>
            <w:noProof/>
            <w:webHidden/>
          </w:rPr>
          <w:fldChar w:fldCharType="begin"/>
        </w:r>
        <w:r>
          <w:rPr>
            <w:noProof/>
            <w:webHidden/>
          </w:rPr>
          <w:instrText xml:space="preserve"> PAGEREF _Toc260089870 \h </w:instrText>
        </w:r>
        <w:r>
          <w:rPr>
            <w:noProof/>
            <w:webHidden/>
          </w:rPr>
        </w:r>
        <w:r>
          <w:rPr>
            <w:noProof/>
            <w:webHidden/>
          </w:rPr>
          <w:fldChar w:fldCharType="separate"/>
        </w:r>
        <w:r>
          <w:rPr>
            <w:noProof/>
            <w:webHidden/>
          </w:rPr>
          <w:t>47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1" w:history="1">
        <w:r w:rsidRPr="00C0585D">
          <w:rPr>
            <w:rStyle w:val="Hipervnculo"/>
            <w:noProof/>
          </w:rPr>
          <w:t>3.2.2.</w:t>
        </w:r>
        <w:r>
          <w:rPr>
            <w:rFonts w:eastAsia="Times New Roman"/>
            <w:noProof/>
            <w:lang w:eastAsia="es-EC"/>
          </w:rPr>
          <w:tab/>
        </w:r>
        <w:r w:rsidRPr="00C0585D">
          <w:rPr>
            <w:rStyle w:val="Hipervnculo"/>
            <w:noProof/>
          </w:rPr>
          <w:t>Costo y disponibilidad del Terreno</w:t>
        </w:r>
        <w:r>
          <w:rPr>
            <w:noProof/>
            <w:webHidden/>
          </w:rPr>
          <w:tab/>
        </w:r>
        <w:r>
          <w:rPr>
            <w:noProof/>
            <w:webHidden/>
          </w:rPr>
          <w:fldChar w:fldCharType="begin"/>
        </w:r>
        <w:r>
          <w:rPr>
            <w:noProof/>
            <w:webHidden/>
          </w:rPr>
          <w:instrText xml:space="preserve"> PAGEREF _Toc260089871 \h </w:instrText>
        </w:r>
        <w:r>
          <w:rPr>
            <w:noProof/>
            <w:webHidden/>
          </w:rPr>
        </w:r>
        <w:r>
          <w:rPr>
            <w:noProof/>
            <w:webHidden/>
          </w:rPr>
          <w:fldChar w:fldCharType="separate"/>
        </w:r>
        <w:r>
          <w:rPr>
            <w:noProof/>
            <w:webHidden/>
          </w:rPr>
          <w:t>48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2" w:history="1">
        <w:r w:rsidRPr="00C0585D">
          <w:rPr>
            <w:rStyle w:val="Hipervnculo"/>
            <w:noProof/>
          </w:rPr>
          <w:t>3.2.3.</w:t>
        </w:r>
        <w:r>
          <w:rPr>
            <w:rFonts w:eastAsia="Times New Roman"/>
            <w:noProof/>
            <w:lang w:eastAsia="es-EC"/>
          </w:rPr>
          <w:tab/>
        </w:r>
        <w:r w:rsidRPr="00C0585D">
          <w:rPr>
            <w:rStyle w:val="Hipervnculo"/>
            <w:noProof/>
          </w:rPr>
          <w:t>Costos de Insumos</w:t>
        </w:r>
        <w:r>
          <w:rPr>
            <w:noProof/>
            <w:webHidden/>
          </w:rPr>
          <w:tab/>
        </w:r>
        <w:r>
          <w:rPr>
            <w:noProof/>
            <w:webHidden/>
          </w:rPr>
          <w:fldChar w:fldCharType="begin"/>
        </w:r>
        <w:r>
          <w:rPr>
            <w:noProof/>
            <w:webHidden/>
          </w:rPr>
          <w:instrText xml:space="preserve"> PAGEREF _Toc260089872 \h </w:instrText>
        </w:r>
        <w:r>
          <w:rPr>
            <w:noProof/>
            <w:webHidden/>
          </w:rPr>
        </w:r>
        <w:r>
          <w:rPr>
            <w:noProof/>
            <w:webHidden/>
          </w:rPr>
          <w:fldChar w:fldCharType="separate"/>
        </w:r>
        <w:r>
          <w:rPr>
            <w:noProof/>
            <w:webHidden/>
          </w:rPr>
          <w:t>48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3" w:history="1">
        <w:r w:rsidRPr="00C0585D">
          <w:rPr>
            <w:rStyle w:val="Hipervnculo"/>
            <w:noProof/>
          </w:rPr>
          <w:t>3.2.4.</w:t>
        </w:r>
        <w:r>
          <w:rPr>
            <w:rFonts w:eastAsia="Times New Roman"/>
            <w:noProof/>
            <w:lang w:eastAsia="es-EC"/>
          </w:rPr>
          <w:tab/>
        </w:r>
        <w:r w:rsidRPr="00C0585D">
          <w:rPr>
            <w:rStyle w:val="Hipervnculo"/>
            <w:noProof/>
          </w:rPr>
          <w:t>Cercanía del Mercado</w:t>
        </w:r>
        <w:r>
          <w:rPr>
            <w:noProof/>
            <w:webHidden/>
          </w:rPr>
          <w:tab/>
        </w:r>
        <w:r>
          <w:rPr>
            <w:noProof/>
            <w:webHidden/>
          </w:rPr>
          <w:fldChar w:fldCharType="begin"/>
        </w:r>
        <w:r>
          <w:rPr>
            <w:noProof/>
            <w:webHidden/>
          </w:rPr>
          <w:instrText xml:space="preserve"> PAGEREF _Toc260089873 \h </w:instrText>
        </w:r>
        <w:r>
          <w:rPr>
            <w:noProof/>
            <w:webHidden/>
          </w:rPr>
        </w:r>
        <w:r>
          <w:rPr>
            <w:noProof/>
            <w:webHidden/>
          </w:rPr>
          <w:fldChar w:fldCharType="separate"/>
        </w:r>
        <w:r>
          <w:rPr>
            <w:noProof/>
            <w:webHidden/>
          </w:rPr>
          <w:t>49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4" w:history="1">
        <w:r w:rsidRPr="00C0585D">
          <w:rPr>
            <w:rStyle w:val="Hipervnculo"/>
            <w:noProof/>
          </w:rPr>
          <w:t>3.2.5.</w:t>
        </w:r>
        <w:r>
          <w:rPr>
            <w:rFonts w:eastAsia="Times New Roman"/>
            <w:noProof/>
            <w:lang w:eastAsia="es-EC"/>
          </w:rPr>
          <w:tab/>
        </w:r>
        <w:r w:rsidRPr="00C0585D">
          <w:rPr>
            <w:rStyle w:val="Hipervnculo"/>
            <w:noProof/>
          </w:rPr>
          <w:t>Nivel de vida</w:t>
        </w:r>
        <w:r>
          <w:rPr>
            <w:noProof/>
            <w:webHidden/>
          </w:rPr>
          <w:tab/>
        </w:r>
        <w:r>
          <w:rPr>
            <w:noProof/>
            <w:webHidden/>
          </w:rPr>
          <w:fldChar w:fldCharType="begin"/>
        </w:r>
        <w:r>
          <w:rPr>
            <w:noProof/>
            <w:webHidden/>
          </w:rPr>
          <w:instrText xml:space="preserve"> PAGEREF _Toc260089874 \h </w:instrText>
        </w:r>
        <w:r>
          <w:rPr>
            <w:noProof/>
            <w:webHidden/>
          </w:rPr>
        </w:r>
        <w:r>
          <w:rPr>
            <w:noProof/>
            <w:webHidden/>
          </w:rPr>
          <w:fldChar w:fldCharType="separate"/>
        </w:r>
        <w:r>
          <w:rPr>
            <w:noProof/>
            <w:webHidden/>
          </w:rPr>
          <w:t>49</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75" w:history="1">
        <w:r w:rsidRPr="00C0585D">
          <w:rPr>
            <w:rStyle w:val="Hipervnculo"/>
            <w:noProof/>
          </w:rPr>
          <w:t>3.3.</w:t>
        </w:r>
        <w:r>
          <w:rPr>
            <w:rFonts w:eastAsia="Times New Roman"/>
            <w:noProof/>
            <w:lang w:eastAsia="es-EC"/>
          </w:rPr>
          <w:tab/>
        </w:r>
        <w:r w:rsidRPr="00C0585D">
          <w:rPr>
            <w:rStyle w:val="Hipervnculo"/>
            <w:noProof/>
          </w:rPr>
          <w:t>Diagrama de Flujo</w:t>
        </w:r>
        <w:r>
          <w:rPr>
            <w:noProof/>
            <w:webHidden/>
          </w:rPr>
          <w:tab/>
        </w:r>
        <w:r>
          <w:rPr>
            <w:noProof/>
            <w:webHidden/>
          </w:rPr>
          <w:fldChar w:fldCharType="begin"/>
        </w:r>
        <w:r>
          <w:rPr>
            <w:noProof/>
            <w:webHidden/>
          </w:rPr>
          <w:instrText xml:space="preserve"> PAGEREF _Toc260089875 \h </w:instrText>
        </w:r>
        <w:r>
          <w:rPr>
            <w:noProof/>
            <w:webHidden/>
          </w:rPr>
        </w:r>
        <w:r>
          <w:rPr>
            <w:noProof/>
            <w:webHidden/>
          </w:rPr>
          <w:fldChar w:fldCharType="separate"/>
        </w:r>
        <w:r>
          <w:rPr>
            <w:noProof/>
            <w:webHidden/>
          </w:rPr>
          <w:t>50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6" w:history="1">
        <w:r w:rsidRPr="00C0585D">
          <w:rPr>
            <w:rStyle w:val="Hipervnculo"/>
            <w:noProof/>
          </w:rPr>
          <w:t>3.3.1.</w:t>
        </w:r>
        <w:r>
          <w:rPr>
            <w:rFonts w:eastAsia="Times New Roman"/>
            <w:noProof/>
            <w:lang w:eastAsia="es-EC"/>
          </w:rPr>
          <w:tab/>
        </w:r>
        <w:r w:rsidRPr="00C0585D">
          <w:rPr>
            <w:rStyle w:val="Hipervnculo"/>
            <w:noProof/>
          </w:rPr>
          <w:t>Definición de la Muestra</w:t>
        </w:r>
        <w:r>
          <w:rPr>
            <w:noProof/>
            <w:webHidden/>
          </w:rPr>
          <w:tab/>
        </w:r>
        <w:r>
          <w:rPr>
            <w:noProof/>
            <w:webHidden/>
          </w:rPr>
          <w:fldChar w:fldCharType="begin"/>
        </w:r>
        <w:r>
          <w:rPr>
            <w:noProof/>
            <w:webHidden/>
          </w:rPr>
          <w:instrText xml:space="preserve"> PAGEREF _Toc260089876 \h </w:instrText>
        </w:r>
        <w:r>
          <w:rPr>
            <w:noProof/>
            <w:webHidden/>
          </w:rPr>
        </w:r>
        <w:r>
          <w:rPr>
            <w:noProof/>
            <w:webHidden/>
          </w:rPr>
          <w:fldChar w:fldCharType="separate"/>
        </w:r>
        <w:r>
          <w:rPr>
            <w:noProof/>
            <w:webHidden/>
          </w:rPr>
          <w:t>50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7" w:history="1">
        <w:r w:rsidRPr="00C0585D">
          <w:rPr>
            <w:rStyle w:val="Hipervnculo"/>
            <w:noProof/>
          </w:rPr>
          <w:t>3.3.2.</w:t>
        </w:r>
        <w:r>
          <w:rPr>
            <w:rFonts w:eastAsia="Times New Roman"/>
            <w:noProof/>
            <w:lang w:eastAsia="es-EC"/>
          </w:rPr>
          <w:tab/>
        </w:r>
        <w:r w:rsidRPr="00C0585D">
          <w:rPr>
            <w:rStyle w:val="Hipervnculo"/>
            <w:noProof/>
          </w:rPr>
          <w:t>Tamaño de la muestra</w:t>
        </w:r>
        <w:r>
          <w:rPr>
            <w:noProof/>
            <w:webHidden/>
          </w:rPr>
          <w:tab/>
        </w:r>
        <w:r>
          <w:rPr>
            <w:noProof/>
            <w:webHidden/>
          </w:rPr>
          <w:fldChar w:fldCharType="begin"/>
        </w:r>
        <w:r>
          <w:rPr>
            <w:noProof/>
            <w:webHidden/>
          </w:rPr>
          <w:instrText xml:space="preserve"> PAGEREF _Toc260089877 \h </w:instrText>
        </w:r>
        <w:r>
          <w:rPr>
            <w:noProof/>
            <w:webHidden/>
          </w:rPr>
        </w:r>
        <w:r>
          <w:rPr>
            <w:noProof/>
            <w:webHidden/>
          </w:rPr>
          <w:fldChar w:fldCharType="separate"/>
        </w:r>
        <w:r>
          <w:rPr>
            <w:noProof/>
            <w:webHidden/>
          </w:rPr>
          <w:t>52</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78" w:history="1">
        <w:r w:rsidRPr="00C0585D">
          <w:rPr>
            <w:rStyle w:val="Hipervnculo"/>
            <w:noProof/>
          </w:rPr>
          <w:t>3.4.</w:t>
        </w:r>
        <w:r>
          <w:rPr>
            <w:rFonts w:eastAsia="Times New Roman"/>
            <w:noProof/>
            <w:lang w:eastAsia="es-EC"/>
          </w:rPr>
          <w:tab/>
        </w:r>
        <w:r w:rsidRPr="00C0585D">
          <w:rPr>
            <w:rStyle w:val="Hipervnculo"/>
            <w:noProof/>
          </w:rPr>
          <w:t>Interpretación de Resultados (encuesta)</w:t>
        </w:r>
        <w:r>
          <w:rPr>
            <w:noProof/>
            <w:webHidden/>
          </w:rPr>
          <w:tab/>
        </w:r>
        <w:r>
          <w:rPr>
            <w:noProof/>
            <w:webHidden/>
          </w:rPr>
          <w:fldChar w:fldCharType="begin"/>
        </w:r>
        <w:r>
          <w:rPr>
            <w:noProof/>
            <w:webHidden/>
          </w:rPr>
          <w:instrText xml:space="preserve"> PAGEREF _Toc260089878 \h </w:instrText>
        </w:r>
        <w:r>
          <w:rPr>
            <w:noProof/>
            <w:webHidden/>
          </w:rPr>
        </w:r>
        <w:r>
          <w:rPr>
            <w:noProof/>
            <w:webHidden/>
          </w:rPr>
          <w:fldChar w:fldCharType="separate"/>
        </w:r>
        <w:r>
          <w:rPr>
            <w:noProof/>
            <w:webHidden/>
          </w:rPr>
          <w:t>53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79" w:history="1">
        <w:r w:rsidRPr="00C0585D">
          <w:rPr>
            <w:rStyle w:val="Hipervnculo"/>
            <w:noProof/>
          </w:rPr>
          <w:t>3.4.1.</w:t>
        </w:r>
        <w:r>
          <w:rPr>
            <w:rFonts w:eastAsia="Times New Roman"/>
            <w:noProof/>
            <w:lang w:eastAsia="es-EC"/>
          </w:rPr>
          <w:tab/>
        </w:r>
        <w:r w:rsidRPr="00C0585D">
          <w:rPr>
            <w:rStyle w:val="Hipervnculo"/>
            <w:noProof/>
          </w:rPr>
          <w:t>ANÀLISIS DE LOS RESULTADOS</w:t>
        </w:r>
        <w:r>
          <w:rPr>
            <w:noProof/>
            <w:webHidden/>
          </w:rPr>
          <w:tab/>
        </w:r>
        <w:r>
          <w:rPr>
            <w:noProof/>
            <w:webHidden/>
          </w:rPr>
          <w:fldChar w:fldCharType="begin"/>
        </w:r>
        <w:r>
          <w:rPr>
            <w:noProof/>
            <w:webHidden/>
          </w:rPr>
          <w:instrText xml:space="preserve"> PAGEREF _Toc260089879 \h </w:instrText>
        </w:r>
        <w:r>
          <w:rPr>
            <w:noProof/>
            <w:webHidden/>
          </w:rPr>
        </w:r>
        <w:r>
          <w:rPr>
            <w:noProof/>
            <w:webHidden/>
          </w:rPr>
          <w:fldChar w:fldCharType="separate"/>
        </w:r>
        <w:r>
          <w:rPr>
            <w:noProof/>
            <w:webHidden/>
          </w:rPr>
          <w:t>53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80" w:history="1">
        <w:r w:rsidRPr="00C0585D">
          <w:rPr>
            <w:rStyle w:val="Hipervnculo"/>
            <w:noProof/>
          </w:rPr>
          <w:t>3.4.2.</w:t>
        </w:r>
        <w:r>
          <w:rPr>
            <w:rFonts w:eastAsia="Times New Roman"/>
            <w:noProof/>
            <w:lang w:eastAsia="es-EC"/>
          </w:rPr>
          <w:tab/>
        </w:r>
        <w:r w:rsidRPr="00C0585D">
          <w:rPr>
            <w:rStyle w:val="Hipervnculo"/>
            <w:noProof/>
          </w:rPr>
          <w:t>CONCLUSIONES</w:t>
        </w:r>
        <w:r>
          <w:rPr>
            <w:noProof/>
            <w:webHidden/>
          </w:rPr>
          <w:tab/>
        </w:r>
        <w:r>
          <w:rPr>
            <w:noProof/>
            <w:webHidden/>
          </w:rPr>
          <w:fldChar w:fldCharType="begin"/>
        </w:r>
        <w:r>
          <w:rPr>
            <w:noProof/>
            <w:webHidden/>
          </w:rPr>
          <w:instrText xml:space="preserve"> PAGEREF _Toc260089880 \h </w:instrText>
        </w:r>
        <w:r>
          <w:rPr>
            <w:noProof/>
            <w:webHidden/>
          </w:rPr>
        </w:r>
        <w:r>
          <w:rPr>
            <w:noProof/>
            <w:webHidden/>
          </w:rPr>
          <w:fldChar w:fldCharType="separate"/>
        </w:r>
        <w:r>
          <w:rPr>
            <w:noProof/>
            <w:webHidden/>
          </w:rPr>
          <w:t>64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81" w:history="1">
        <w:r w:rsidRPr="00C0585D">
          <w:rPr>
            <w:rStyle w:val="Hipervnculo"/>
            <w:noProof/>
          </w:rPr>
          <w:t>3.4.3.</w:t>
        </w:r>
        <w:r>
          <w:rPr>
            <w:rFonts w:eastAsia="Times New Roman"/>
            <w:noProof/>
            <w:lang w:eastAsia="es-EC"/>
          </w:rPr>
          <w:tab/>
        </w:r>
        <w:r w:rsidRPr="00C0585D">
          <w:rPr>
            <w:rStyle w:val="Hipervnculo"/>
            <w:noProof/>
          </w:rPr>
          <w:t>Estrategia de MARKETING</w:t>
        </w:r>
        <w:r>
          <w:rPr>
            <w:noProof/>
            <w:webHidden/>
          </w:rPr>
          <w:tab/>
        </w:r>
        <w:r>
          <w:rPr>
            <w:noProof/>
            <w:webHidden/>
          </w:rPr>
          <w:fldChar w:fldCharType="begin"/>
        </w:r>
        <w:r>
          <w:rPr>
            <w:noProof/>
            <w:webHidden/>
          </w:rPr>
          <w:instrText xml:space="preserve"> PAGEREF _Toc260089881 \h </w:instrText>
        </w:r>
        <w:r>
          <w:rPr>
            <w:noProof/>
            <w:webHidden/>
          </w:rPr>
        </w:r>
        <w:r>
          <w:rPr>
            <w:noProof/>
            <w:webHidden/>
          </w:rPr>
          <w:fldChar w:fldCharType="separate"/>
        </w:r>
        <w:r>
          <w:rPr>
            <w:noProof/>
            <w:webHidden/>
          </w:rPr>
          <w:t>64</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82" w:history="1">
        <w:r w:rsidRPr="00C0585D">
          <w:rPr>
            <w:rStyle w:val="Hipervnculo"/>
            <w:noProof/>
          </w:rPr>
          <w:t>3.4.3.1.</w:t>
        </w:r>
        <w:r>
          <w:rPr>
            <w:rFonts w:eastAsia="Times New Roman"/>
            <w:noProof/>
            <w:lang w:eastAsia="es-EC"/>
          </w:rPr>
          <w:tab/>
        </w:r>
        <w:r w:rsidRPr="00C0585D">
          <w:rPr>
            <w:rStyle w:val="Hipervnculo"/>
            <w:noProof/>
          </w:rPr>
          <w:t>Precio</w:t>
        </w:r>
        <w:r>
          <w:rPr>
            <w:noProof/>
            <w:webHidden/>
          </w:rPr>
          <w:tab/>
        </w:r>
        <w:r>
          <w:rPr>
            <w:noProof/>
            <w:webHidden/>
          </w:rPr>
          <w:fldChar w:fldCharType="begin"/>
        </w:r>
        <w:r>
          <w:rPr>
            <w:noProof/>
            <w:webHidden/>
          </w:rPr>
          <w:instrText xml:space="preserve"> PAGEREF _Toc260089882 \h </w:instrText>
        </w:r>
        <w:r>
          <w:rPr>
            <w:noProof/>
            <w:webHidden/>
          </w:rPr>
        </w:r>
        <w:r>
          <w:rPr>
            <w:noProof/>
            <w:webHidden/>
          </w:rPr>
          <w:fldChar w:fldCharType="separate"/>
        </w:r>
        <w:r>
          <w:rPr>
            <w:noProof/>
            <w:webHidden/>
          </w:rPr>
          <w:t>64</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83" w:history="1">
        <w:r w:rsidRPr="00C0585D">
          <w:rPr>
            <w:rStyle w:val="Hipervnculo"/>
            <w:noProof/>
          </w:rPr>
          <w:t>3.4.3.2.</w:t>
        </w:r>
        <w:r>
          <w:rPr>
            <w:rFonts w:eastAsia="Times New Roman"/>
            <w:noProof/>
            <w:lang w:eastAsia="es-EC"/>
          </w:rPr>
          <w:tab/>
        </w:r>
        <w:r w:rsidRPr="00C0585D">
          <w:rPr>
            <w:rStyle w:val="Hipervnculo"/>
            <w:noProof/>
          </w:rPr>
          <w:t>Producto</w:t>
        </w:r>
        <w:r>
          <w:rPr>
            <w:noProof/>
            <w:webHidden/>
          </w:rPr>
          <w:tab/>
        </w:r>
        <w:r>
          <w:rPr>
            <w:noProof/>
            <w:webHidden/>
          </w:rPr>
          <w:fldChar w:fldCharType="begin"/>
        </w:r>
        <w:r>
          <w:rPr>
            <w:noProof/>
            <w:webHidden/>
          </w:rPr>
          <w:instrText xml:space="preserve"> PAGEREF _Toc260089883 \h </w:instrText>
        </w:r>
        <w:r>
          <w:rPr>
            <w:noProof/>
            <w:webHidden/>
          </w:rPr>
        </w:r>
        <w:r>
          <w:rPr>
            <w:noProof/>
            <w:webHidden/>
          </w:rPr>
          <w:fldChar w:fldCharType="separate"/>
        </w:r>
        <w:r>
          <w:rPr>
            <w:noProof/>
            <w:webHidden/>
          </w:rPr>
          <w:t>65</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84" w:history="1">
        <w:r w:rsidRPr="00C0585D">
          <w:rPr>
            <w:rStyle w:val="Hipervnculo"/>
            <w:noProof/>
          </w:rPr>
          <w:t>3.4.3.3.</w:t>
        </w:r>
        <w:r>
          <w:rPr>
            <w:rFonts w:eastAsia="Times New Roman"/>
            <w:noProof/>
            <w:lang w:eastAsia="es-EC"/>
          </w:rPr>
          <w:tab/>
        </w:r>
        <w:r w:rsidRPr="00C0585D">
          <w:rPr>
            <w:rStyle w:val="Hipervnculo"/>
            <w:noProof/>
          </w:rPr>
          <w:t>Plaza</w:t>
        </w:r>
        <w:r>
          <w:rPr>
            <w:noProof/>
            <w:webHidden/>
          </w:rPr>
          <w:tab/>
        </w:r>
        <w:r>
          <w:rPr>
            <w:noProof/>
            <w:webHidden/>
          </w:rPr>
          <w:fldChar w:fldCharType="begin"/>
        </w:r>
        <w:r>
          <w:rPr>
            <w:noProof/>
            <w:webHidden/>
          </w:rPr>
          <w:instrText xml:space="preserve"> PAGEREF _Toc260089884 \h </w:instrText>
        </w:r>
        <w:r>
          <w:rPr>
            <w:noProof/>
            <w:webHidden/>
          </w:rPr>
        </w:r>
        <w:r>
          <w:rPr>
            <w:noProof/>
            <w:webHidden/>
          </w:rPr>
          <w:fldChar w:fldCharType="separate"/>
        </w:r>
        <w:r>
          <w:rPr>
            <w:noProof/>
            <w:webHidden/>
          </w:rPr>
          <w:t>65</w:t>
        </w:r>
        <w:r>
          <w:rPr>
            <w:noProof/>
            <w:webHidden/>
          </w:rPr>
          <w:fldChar w:fldCharType="end"/>
        </w:r>
      </w:hyperlink>
    </w:p>
    <w:p w:rsidR="0046792E" w:rsidRDefault="0046792E">
      <w:pPr>
        <w:pStyle w:val="TDC1"/>
        <w:tabs>
          <w:tab w:val="left" w:pos="1100"/>
          <w:tab w:val="right" w:leader="dot" w:pos="8544"/>
        </w:tabs>
        <w:rPr>
          <w:rFonts w:eastAsia="Times New Roman"/>
          <w:noProof/>
          <w:lang w:eastAsia="es-EC"/>
        </w:rPr>
      </w:pPr>
      <w:hyperlink w:anchor="_Toc260089885" w:history="1">
        <w:r w:rsidRPr="00C0585D">
          <w:rPr>
            <w:rStyle w:val="Hipervnculo"/>
            <w:noProof/>
          </w:rPr>
          <w:t>3.4.3.4.</w:t>
        </w:r>
        <w:r>
          <w:rPr>
            <w:rFonts w:eastAsia="Times New Roman"/>
            <w:noProof/>
            <w:lang w:eastAsia="es-EC"/>
          </w:rPr>
          <w:tab/>
        </w:r>
        <w:r w:rsidRPr="00C0585D">
          <w:rPr>
            <w:rStyle w:val="Hipervnculo"/>
            <w:noProof/>
          </w:rPr>
          <w:t>Promoción</w:t>
        </w:r>
        <w:r>
          <w:rPr>
            <w:noProof/>
            <w:webHidden/>
          </w:rPr>
          <w:tab/>
        </w:r>
        <w:r>
          <w:rPr>
            <w:noProof/>
            <w:webHidden/>
          </w:rPr>
          <w:fldChar w:fldCharType="begin"/>
        </w:r>
        <w:r>
          <w:rPr>
            <w:noProof/>
            <w:webHidden/>
          </w:rPr>
          <w:instrText xml:space="preserve"> PAGEREF _Toc260089885 \h </w:instrText>
        </w:r>
        <w:r>
          <w:rPr>
            <w:noProof/>
            <w:webHidden/>
          </w:rPr>
        </w:r>
        <w:r>
          <w:rPr>
            <w:noProof/>
            <w:webHidden/>
          </w:rPr>
          <w:fldChar w:fldCharType="separate"/>
        </w:r>
        <w:r>
          <w:rPr>
            <w:noProof/>
            <w:webHidden/>
          </w:rPr>
          <w:t>66</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86" w:history="1">
        <w:r w:rsidRPr="00C0585D">
          <w:rPr>
            <w:rStyle w:val="Hipervnculo"/>
            <w:noProof/>
          </w:rPr>
          <w:t>3.5.</w:t>
        </w:r>
        <w:r>
          <w:rPr>
            <w:rFonts w:eastAsia="Times New Roman"/>
            <w:noProof/>
            <w:lang w:eastAsia="es-EC"/>
          </w:rPr>
          <w:tab/>
        </w:r>
        <w:r w:rsidRPr="00C0585D">
          <w:rPr>
            <w:rStyle w:val="Hipervnculo"/>
            <w:noProof/>
          </w:rPr>
          <w:t>ESTUDIO ORGANIZACIONAL</w:t>
        </w:r>
        <w:r>
          <w:rPr>
            <w:noProof/>
            <w:webHidden/>
          </w:rPr>
          <w:tab/>
        </w:r>
        <w:r>
          <w:rPr>
            <w:noProof/>
            <w:webHidden/>
          </w:rPr>
          <w:fldChar w:fldCharType="begin"/>
        </w:r>
        <w:r>
          <w:rPr>
            <w:noProof/>
            <w:webHidden/>
          </w:rPr>
          <w:instrText xml:space="preserve"> PAGEREF _Toc260089886 \h </w:instrText>
        </w:r>
        <w:r>
          <w:rPr>
            <w:noProof/>
            <w:webHidden/>
          </w:rPr>
        </w:r>
        <w:r>
          <w:rPr>
            <w:noProof/>
            <w:webHidden/>
          </w:rPr>
          <w:fldChar w:fldCharType="separate"/>
        </w:r>
        <w:r>
          <w:rPr>
            <w:noProof/>
            <w:webHidden/>
          </w:rPr>
          <w:t>67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87" w:history="1">
        <w:r w:rsidRPr="00C0585D">
          <w:rPr>
            <w:rStyle w:val="Hipervnculo"/>
            <w:noProof/>
          </w:rPr>
          <w:t>3.5.1.</w:t>
        </w:r>
        <w:r>
          <w:rPr>
            <w:rFonts w:eastAsia="Times New Roman"/>
            <w:noProof/>
            <w:lang w:eastAsia="es-EC"/>
          </w:rPr>
          <w:tab/>
        </w:r>
        <w:r w:rsidRPr="00C0585D">
          <w:rPr>
            <w:rStyle w:val="Hipervnculo"/>
            <w:noProof/>
          </w:rPr>
          <w:t>MISION</w:t>
        </w:r>
        <w:r>
          <w:rPr>
            <w:noProof/>
            <w:webHidden/>
          </w:rPr>
          <w:tab/>
        </w:r>
        <w:r>
          <w:rPr>
            <w:noProof/>
            <w:webHidden/>
          </w:rPr>
          <w:fldChar w:fldCharType="begin"/>
        </w:r>
        <w:r>
          <w:rPr>
            <w:noProof/>
            <w:webHidden/>
          </w:rPr>
          <w:instrText xml:space="preserve"> PAGEREF _Toc260089887 \h </w:instrText>
        </w:r>
        <w:r>
          <w:rPr>
            <w:noProof/>
            <w:webHidden/>
          </w:rPr>
        </w:r>
        <w:r>
          <w:rPr>
            <w:noProof/>
            <w:webHidden/>
          </w:rPr>
          <w:fldChar w:fldCharType="separate"/>
        </w:r>
        <w:r>
          <w:rPr>
            <w:noProof/>
            <w:webHidden/>
          </w:rPr>
          <w:t>67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88" w:history="1">
        <w:r w:rsidRPr="00C0585D">
          <w:rPr>
            <w:rStyle w:val="Hipervnculo"/>
            <w:noProof/>
          </w:rPr>
          <w:t>3.5.2.</w:t>
        </w:r>
        <w:r>
          <w:rPr>
            <w:rFonts w:eastAsia="Times New Roman"/>
            <w:noProof/>
            <w:lang w:eastAsia="es-EC"/>
          </w:rPr>
          <w:tab/>
        </w:r>
        <w:r w:rsidRPr="00C0585D">
          <w:rPr>
            <w:rStyle w:val="Hipervnculo"/>
            <w:noProof/>
          </w:rPr>
          <w:t>VISION</w:t>
        </w:r>
        <w:r>
          <w:rPr>
            <w:noProof/>
            <w:webHidden/>
          </w:rPr>
          <w:tab/>
        </w:r>
        <w:r>
          <w:rPr>
            <w:noProof/>
            <w:webHidden/>
          </w:rPr>
          <w:fldChar w:fldCharType="begin"/>
        </w:r>
        <w:r>
          <w:rPr>
            <w:noProof/>
            <w:webHidden/>
          </w:rPr>
          <w:instrText xml:space="preserve"> PAGEREF _Toc260089888 \h </w:instrText>
        </w:r>
        <w:r>
          <w:rPr>
            <w:noProof/>
            <w:webHidden/>
          </w:rPr>
        </w:r>
        <w:r>
          <w:rPr>
            <w:noProof/>
            <w:webHidden/>
          </w:rPr>
          <w:fldChar w:fldCharType="separate"/>
        </w:r>
        <w:r>
          <w:rPr>
            <w:noProof/>
            <w:webHidden/>
          </w:rPr>
          <w:t>67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89" w:history="1">
        <w:r w:rsidRPr="00C0585D">
          <w:rPr>
            <w:rStyle w:val="Hipervnculo"/>
            <w:noProof/>
          </w:rPr>
          <w:t>3.5.3.</w:t>
        </w:r>
        <w:r>
          <w:rPr>
            <w:rFonts w:eastAsia="Times New Roman"/>
            <w:noProof/>
            <w:lang w:eastAsia="es-EC"/>
          </w:rPr>
          <w:tab/>
        </w:r>
        <w:r w:rsidRPr="00C0585D">
          <w:rPr>
            <w:rStyle w:val="Hipervnculo"/>
            <w:noProof/>
          </w:rPr>
          <w:t>ESTRUCTURA ORGANIZACIONAL</w:t>
        </w:r>
        <w:r>
          <w:rPr>
            <w:noProof/>
            <w:webHidden/>
          </w:rPr>
          <w:tab/>
        </w:r>
        <w:r>
          <w:rPr>
            <w:noProof/>
            <w:webHidden/>
          </w:rPr>
          <w:fldChar w:fldCharType="begin"/>
        </w:r>
        <w:r>
          <w:rPr>
            <w:noProof/>
            <w:webHidden/>
          </w:rPr>
          <w:instrText xml:space="preserve"> PAGEREF _Toc260089889 \h </w:instrText>
        </w:r>
        <w:r>
          <w:rPr>
            <w:noProof/>
            <w:webHidden/>
          </w:rPr>
        </w:r>
        <w:r>
          <w:rPr>
            <w:noProof/>
            <w:webHidden/>
          </w:rPr>
          <w:fldChar w:fldCharType="separate"/>
        </w:r>
        <w:r>
          <w:rPr>
            <w:noProof/>
            <w:webHidden/>
          </w:rPr>
          <w:t>67</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0" w:history="1">
        <w:r w:rsidRPr="00C0585D">
          <w:rPr>
            <w:rStyle w:val="Hipervnculo"/>
            <w:noProof/>
          </w:rPr>
          <w:t>3.5.4.</w:t>
        </w:r>
        <w:r>
          <w:rPr>
            <w:rFonts w:eastAsia="Times New Roman"/>
            <w:noProof/>
            <w:lang w:eastAsia="es-EC"/>
          </w:rPr>
          <w:tab/>
        </w:r>
        <w:r w:rsidRPr="00C0585D">
          <w:rPr>
            <w:rStyle w:val="Hipervnculo"/>
            <w:noProof/>
          </w:rPr>
          <w:t>ORGANIGRAMA FUNCIONAL</w:t>
        </w:r>
        <w:r>
          <w:rPr>
            <w:noProof/>
            <w:webHidden/>
          </w:rPr>
          <w:tab/>
        </w:r>
        <w:r>
          <w:rPr>
            <w:noProof/>
            <w:webHidden/>
          </w:rPr>
          <w:fldChar w:fldCharType="begin"/>
        </w:r>
        <w:r>
          <w:rPr>
            <w:noProof/>
            <w:webHidden/>
          </w:rPr>
          <w:instrText xml:space="preserve"> PAGEREF _Toc260089890 \h </w:instrText>
        </w:r>
        <w:r>
          <w:rPr>
            <w:noProof/>
            <w:webHidden/>
          </w:rPr>
        </w:r>
        <w:r>
          <w:rPr>
            <w:noProof/>
            <w:webHidden/>
          </w:rPr>
          <w:fldChar w:fldCharType="separate"/>
        </w:r>
        <w:r>
          <w:rPr>
            <w:noProof/>
            <w:webHidden/>
          </w:rPr>
          <w:t>68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1" w:history="1">
        <w:r w:rsidRPr="00C0585D">
          <w:rPr>
            <w:rStyle w:val="Hipervnculo"/>
            <w:noProof/>
          </w:rPr>
          <w:t>3.5.5.</w:t>
        </w:r>
        <w:r>
          <w:rPr>
            <w:rFonts w:eastAsia="Times New Roman"/>
            <w:noProof/>
            <w:lang w:eastAsia="es-EC"/>
          </w:rPr>
          <w:tab/>
        </w:r>
        <w:r w:rsidRPr="00C0585D">
          <w:rPr>
            <w:rStyle w:val="Hipervnculo"/>
            <w:noProof/>
          </w:rPr>
          <w:t>DISEÑO DE PUESTOS Y OBLIGACIONES</w:t>
        </w:r>
        <w:r>
          <w:rPr>
            <w:noProof/>
            <w:webHidden/>
          </w:rPr>
          <w:tab/>
        </w:r>
        <w:r>
          <w:rPr>
            <w:noProof/>
            <w:webHidden/>
          </w:rPr>
          <w:fldChar w:fldCharType="begin"/>
        </w:r>
        <w:r>
          <w:rPr>
            <w:noProof/>
            <w:webHidden/>
          </w:rPr>
          <w:instrText xml:space="preserve"> PAGEREF _Toc260089891 \h </w:instrText>
        </w:r>
        <w:r>
          <w:rPr>
            <w:noProof/>
            <w:webHidden/>
          </w:rPr>
        </w:r>
        <w:r>
          <w:rPr>
            <w:noProof/>
            <w:webHidden/>
          </w:rPr>
          <w:fldChar w:fldCharType="separate"/>
        </w:r>
        <w:r>
          <w:rPr>
            <w:noProof/>
            <w:webHidden/>
          </w:rPr>
          <w:t>69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2" w:history="1">
        <w:r w:rsidRPr="00C0585D">
          <w:rPr>
            <w:rStyle w:val="Hipervnculo"/>
            <w:noProof/>
          </w:rPr>
          <w:t>3.5.6.</w:t>
        </w:r>
        <w:r>
          <w:rPr>
            <w:rFonts w:eastAsia="Times New Roman"/>
            <w:noProof/>
            <w:lang w:eastAsia="es-EC"/>
          </w:rPr>
          <w:tab/>
        </w:r>
        <w:r w:rsidRPr="00C0585D">
          <w:rPr>
            <w:rStyle w:val="Hipervnculo"/>
            <w:noProof/>
          </w:rPr>
          <w:t>Criterios Generales a desempeñar para todos los cargos:</w:t>
        </w:r>
        <w:r>
          <w:rPr>
            <w:noProof/>
            <w:webHidden/>
          </w:rPr>
          <w:tab/>
        </w:r>
        <w:r>
          <w:rPr>
            <w:noProof/>
            <w:webHidden/>
          </w:rPr>
          <w:fldChar w:fldCharType="begin"/>
        </w:r>
        <w:r>
          <w:rPr>
            <w:noProof/>
            <w:webHidden/>
          </w:rPr>
          <w:instrText xml:space="preserve"> PAGEREF _Toc260089892 \h </w:instrText>
        </w:r>
        <w:r>
          <w:rPr>
            <w:noProof/>
            <w:webHidden/>
          </w:rPr>
        </w:r>
        <w:r>
          <w:rPr>
            <w:noProof/>
            <w:webHidden/>
          </w:rPr>
          <w:fldChar w:fldCharType="separate"/>
        </w:r>
        <w:r>
          <w:rPr>
            <w:noProof/>
            <w:webHidden/>
          </w:rPr>
          <w:t>70</w:t>
        </w:r>
        <w:r>
          <w:rPr>
            <w:noProof/>
            <w:webHidden/>
          </w:rPr>
          <w:fldChar w:fldCharType="end"/>
        </w:r>
      </w:hyperlink>
    </w:p>
    <w:p w:rsidR="0046792E" w:rsidRDefault="0046792E">
      <w:pPr>
        <w:pStyle w:val="TDC1"/>
        <w:tabs>
          <w:tab w:val="right" w:leader="dot" w:pos="8544"/>
        </w:tabs>
        <w:rPr>
          <w:rFonts w:eastAsia="Times New Roman"/>
          <w:noProof/>
          <w:lang w:eastAsia="es-EC"/>
        </w:rPr>
      </w:pPr>
      <w:hyperlink w:anchor="_Toc260089893" w:history="1">
        <w:r w:rsidRPr="00C0585D">
          <w:rPr>
            <w:rStyle w:val="Hipervnculo"/>
            <w:noProof/>
          </w:rPr>
          <w:t>CAPITULO 4</w:t>
        </w:r>
        <w:r>
          <w:rPr>
            <w:noProof/>
            <w:webHidden/>
          </w:rPr>
          <w:tab/>
        </w:r>
        <w:r>
          <w:rPr>
            <w:noProof/>
            <w:webHidden/>
          </w:rPr>
          <w:fldChar w:fldCharType="begin"/>
        </w:r>
        <w:r>
          <w:rPr>
            <w:noProof/>
            <w:webHidden/>
          </w:rPr>
          <w:instrText xml:space="preserve"> PAGEREF _Toc260089893 \h </w:instrText>
        </w:r>
        <w:r>
          <w:rPr>
            <w:noProof/>
            <w:webHidden/>
          </w:rPr>
        </w:r>
        <w:r>
          <w:rPr>
            <w:noProof/>
            <w:webHidden/>
          </w:rPr>
          <w:fldChar w:fldCharType="separate"/>
        </w:r>
        <w:r>
          <w:rPr>
            <w:noProof/>
            <w:webHidden/>
          </w:rPr>
          <w:t>71</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894" w:history="1">
        <w:r w:rsidRPr="00C0585D">
          <w:rPr>
            <w:rStyle w:val="Hipervnculo"/>
            <w:noProof/>
          </w:rPr>
          <w:t>4.</w:t>
        </w:r>
        <w:r>
          <w:rPr>
            <w:rFonts w:eastAsia="Times New Roman"/>
            <w:noProof/>
            <w:lang w:eastAsia="es-EC"/>
          </w:rPr>
          <w:tab/>
        </w:r>
        <w:r w:rsidRPr="00C0585D">
          <w:rPr>
            <w:rStyle w:val="Hipervnculo"/>
            <w:noProof/>
          </w:rPr>
          <w:t>ESTUDIO FINANCIERO</w:t>
        </w:r>
        <w:r>
          <w:rPr>
            <w:noProof/>
            <w:webHidden/>
          </w:rPr>
          <w:tab/>
        </w:r>
        <w:r>
          <w:rPr>
            <w:noProof/>
            <w:webHidden/>
          </w:rPr>
          <w:fldChar w:fldCharType="begin"/>
        </w:r>
        <w:r>
          <w:rPr>
            <w:noProof/>
            <w:webHidden/>
          </w:rPr>
          <w:instrText xml:space="preserve"> PAGEREF _Toc260089894 \h </w:instrText>
        </w:r>
        <w:r>
          <w:rPr>
            <w:noProof/>
            <w:webHidden/>
          </w:rPr>
        </w:r>
        <w:r>
          <w:rPr>
            <w:noProof/>
            <w:webHidden/>
          </w:rPr>
          <w:fldChar w:fldCharType="separate"/>
        </w:r>
        <w:r>
          <w:rPr>
            <w:noProof/>
            <w:webHidden/>
          </w:rPr>
          <w:t>71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895" w:history="1">
        <w:r w:rsidRPr="00C0585D">
          <w:rPr>
            <w:rStyle w:val="Hipervnculo"/>
            <w:noProof/>
          </w:rPr>
          <w:t>4.1.</w:t>
        </w:r>
        <w:r>
          <w:rPr>
            <w:rFonts w:eastAsia="Times New Roman"/>
            <w:noProof/>
            <w:lang w:eastAsia="es-EC"/>
          </w:rPr>
          <w:tab/>
        </w:r>
        <w:r w:rsidRPr="00C0585D">
          <w:rPr>
            <w:rStyle w:val="Hipervnculo"/>
            <w:noProof/>
          </w:rPr>
          <w:t>Determinación de Costos</w:t>
        </w:r>
        <w:r>
          <w:rPr>
            <w:noProof/>
            <w:webHidden/>
          </w:rPr>
          <w:tab/>
        </w:r>
        <w:r>
          <w:rPr>
            <w:noProof/>
            <w:webHidden/>
          </w:rPr>
          <w:fldChar w:fldCharType="begin"/>
        </w:r>
        <w:r>
          <w:rPr>
            <w:noProof/>
            <w:webHidden/>
          </w:rPr>
          <w:instrText xml:space="preserve"> PAGEREF _Toc260089895 \h </w:instrText>
        </w:r>
        <w:r>
          <w:rPr>
            <w:noProof/>
            <w:webHidden/>
          </w:rPr>
        </w:r>
        <w:r>
          <w:rPr>
            <w:noProof/>
            <w:webHidden/>
          </w:rPr>
          <w:fldChar w:fldCharType="separate"/>
        </w:r>
        <w:r>
          <w:rPr>
            <w:noProof/>
            <w:webHidden/>
          </w:rPr>
          <w:t>71</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6" w:history="1">
        <w:r w:rsidRPr="00C0585D">
          <w:rPr>
            <w:rStyle w:val="Hipervnculo"/>
            <w:noProof/>
          </w:rPr>
          <w:t>4.1.1.</w:t>
        </w:r>
        <w:r>
          <w:rPr>
            <w:rFonts w:eastAsia="Times New Roman"/>
            <w:noProof/>
            <w:lang w:eastAsia="es-EC"/>
          </w:rPr>
          <w:tab/>
        </w:r>
        <w:r w:rsidRPr="00C0585D">
          <w:rPr>
            <w:rStyle w:val="Hipervnculo"/>
            <w:noProof/>
          </w:rPr>
          <w:t>Elementos Básicos</w:t>
        </w:r>
        <w:r>
          <w:rPr>
            <w:noProof/>
            <w:webHidden/>
          </w:rPr>
          <w:tab/>
        </w:r>
        <w:r>
          <w:rPr>
            <w:noProof/>
            <w:webHidden/>
          </w:rPr>
          <w:fldChar w:fldCharType="begin"/>
        </w:r>
        <w:r>
          <w:rPr>
            <w:noProof/>
            <w:webHidden/>
          </w:rPr>
          <w:instrText xml:space="preserve"> PAGEREF _Toc260089896 \h </w:instrText>
        </w:r>
        <w:r>
          <w:rPr>
            <w:noProof/>
            <w:webHidden/>
          </w:rPr>
        </w:r>
        <w:r>
          <w:rPr>
            <w:noProof/>
            <w:webHidden/>
          </w:rPr>
          <w:fldChar w:fldCharType="separate"/>
        </w:r>
        <w:r>
          <w:rPr>
            <w:noProof/>
            <w:webHidden/>
          </w:rPr>
          <w:t>71</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7" w:history="1">
        <w:r w:rsidRPr="00C0585D">
          <w:rPr>
            <w:rStyle w:val="Hipervnculo"/>
            <w:noProof/>
          </w:rPr>
          <w:t>4.1.2.</w:t>
        </w:r>
        <w:r>
          <w:rPr>
            <w:rFonts w:eastAsia="Times New Roman"/>
            <w:noProof/>
            <w:lang w:eastAsia="es-EC"/>
          </w:rPr>
          <w:tab/>
        </w:r>
        <w:r w:rsidRPr="00C0585D">
          <w:rPr>
            <w:rStyle w:val="Hipervnculo"/>
            <w:noProof/>
          </w:rPr>
          <w:t>Costos variables</w:t>
        </w:r>
        <w:r>
          <w:rPr>
            <w:noProof/>
            <w:webHidden/>
          </w:rPr>
          <w:tab/>
        </w:r>
        <w:r>
          <w:rPr>
            <w:noProof/>
            <w:webHidden/>
          </w:rPr>
          <w:fldChar w:fldCharType="begin"/>
        </w:r>
        <w:r>
          <w:rPr>
            <w:noProof/>
            <w:webHidden/>
          </w:rPr>
          <w:instrText xml:space="preserve"> PAGEREF _Toc260089897 \h </w:instrText>
        </w:r>
        <w:r>
          <w:rPr>
            <w:noProof/>
            <w:webHidden/>
          </w:rPr>
        </w:r>
        <w:r>
          <w:rPr>
            <w:noProof/>
            <w:webHidden/>
          </w:rPr>
          <w:fldChar w:fldCharType="separate"/>
        </w:r>
        <w:r>
          <w:rPr>
            <w:noProof/>
            <w:webHidden/>
          </w:rPr>
          <w:t>73</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8" w:history="1">
        <w:r w:rsidRPr="00C0585D">
          <w:rPr>
            <w:rStyle w:val="Hipervnculo"/>
            <w:noProof/>
          </w:rPr>
          <w:t>4.1.3.</w:t>
        </w:r>
        <w:r>
          <w:rPr>
            <w:rFonts w:eastAsia="Times New Roman"/>
            <w:noProof/>
            <w:lang w:eastAsia="es-EC"/>
          </w:rPr>
          <w:tab/>
        </w:r>
        <w:r w:rsidRPr="00C0585D">
          <w:rPr>
            <w:rStyle w:val="Hipervnculo"/>
            <w:noProof/>
          </w:rPr>
          <w:t>Otros Costos</w:t>
        </w:r>
        <w:r>
          <w:rPr>
            <w:noProof/>
            <w:webHidden/>
          </w:rPr>
          <w:tab/>
        </w:r>
        <w:r>
          <w:rPr>
            <w:noProof/>
            <w:webHidden/>
          </w:rPr>
          <w:fldChar w:fldCharType="begin"/>
        </w:r>
        <w:r>
          <w:rPr>
            <w:noProof/>
            <w:webHidden/>
          </w:rPr>
          <w:instrText xml:space="preserve"> PAGEREF _Toc260089898 \h </w:instrText>
        </w:r>
        <w:r>
          <w:rPr>
            <w:noProof/>
            <w:webHidden/>
          </w:rPr>
        </w:r>
        <w:r>
          <w:rPr>
            <w:noProof/>
            <w:webHidden/>
          </w:rPr>
          <w:fldChar w:fldCharType="separate"/>
        </w:r>
        <w:r>
          <w:rPr>
            <w:noProof/>
            <w:webHidden/>
          </w:rPr>
          <w:t>74</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899" w:history="1">
        <w:r w:rsidRPr="00C0585D">
          <w:rPr>
            <w:rStyle w:val="Hipervnculo"/>
            <w:noProof/>
          </w:rPr>
          <w:t>4.1.4.</w:t>
        </w:r>
        <w:r>
          <w:rPr>
            <w:rFonts w:eastAsia="Times New Roman"/>
            <w:noProof/>
            <w:lang w:eastAsia="es-EC"/>
          </w:rPr>
          <w:tab/>
        </w:r>
        <w:r w:rsidRPr="00C0585D">
          <w:rPr>
            <w:rStyle w:val="Hipervnculo"/>
            <w:noProof/>
          </w:rPr>
          <w:t>INVERSIONES DEL PROYECTO</w:t>
        </w:r>
        <w:r>
          <w:rPr>
            <w:noProof/>
            <w:webHidden/>
          </w:rPr>
          <w:tab/>
        </w:r>
        <w:r>
          <w:rPr>
            <w:noProof/>
            <w:webHidden/>
          </w:rPr>
          <w:fldChar w:fldCharType="begin"/>
        </w:r>
        <w:r>
          <w:rPr>
            <w:noProof/>
            <w:webHidden/>
          </w:rPr>
          <w:instrText xml:space="preserve"> PAGEREF _Toc260089899 \h </w:instrText>
        </w:r>
        <w:r>
          <w:rPr>
            <w:noProof/>
            <w:webHidden/>
          </w:rPr>
        </w:r>
        <w:r>
          <w:rPr>
            <w:noProof/>
            <w:webHidden/>
          </w:rPr>
          <w:fldChar w:fldCharType="separate"/>
        </w:r>
        <w:r>
          <w:rPr>
            <w:noProof/>
            <w:webHidden/>
          </w:rPr>
          <w:t>76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0" w:history="1">
        <w:r w:rsidRPr="00C0585D">
          <w:rPr>
            <w:rStyle w:val="Hipervnculo"/>
            <w:noProof/>
          </w:rPr>
          <w:t>4.1.5.</w:t>
        </w:r>
        <w:r>
          <w:rPr>
            <w:rFonts w:eastAsia="Times New Roman"/>
            <w:noProof/>
            <w:lang w:eastAsia="es-EC"/>
          </w:rPr>
          <w:tab/>
        </w:r>
        <w:r w:rsidRPr="00C0585D">
          <w:rPr>
            <w:rStyle w:val="Hipervnculo"/>
            <w:noProof/>
          </w:rPr>
          <w:t>Capital de Trabajo</w:t>
        </w:r>
        <w:r>
          <w:rPr>
            <w:noProof/>
            <w:webHidden/>
          </w:rPr>
          <w:tab/>
        </w:r>
        <w:r>
          <w:rPr>
            <w:noProof/>
            <w:webHidden/>
          </w:rPr>
          <w:fldChar w:fldCharType="begin"/>
        </w:r>
        <w:r>
          <w:rPr>
            <w:noProof/>
            <w:webHidden/>
          </w:rPr>
          <w:instrText xml:space="preserve"> PAGEREF _Toc260089900 \h </w:instrText>
        </w:r>
        <w:r>
          <w:rPr>
            <w:noProof/>
            <w:webHidden/>
          </w:rPr>
        </w:r>
        <w:r>
          <w:rPr>
            <w:noProof/>
            <w:webHidden/>
          </w:rPr>
          <w:fldChar w:fldCharType="separate"/>
        </w:r>
        <w:r>
          <w:rPr>
            <w:noProof/>
            <w:webHidden/>
          </w:rPr>
          <w:t>78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1" w:history="1">
        <w:r w:rsidRPr="00C0585D">
          <w:rPr>
            <w:rStyle w:val="Hipervnculo"/>
            <w:noProof/>
          </w:rPr>
          <w:t>4.1.6.</w:t>
        </w:r>
        <w:r>
          <w:rPr>
            <w:rFonts w:eastAsia="Times New Roman"/>
            <w:noProof/>
            <w:lang w:eastAsia="es-EC"/>
          </w:rPr>
          <w:tab/>
        </w:r>
        <w:r w:rsidRPr="00C0585D">
          <w:rPr>
            <w:rStyle w:val="Hipervnculo"/>
            <w:noProof/>
          </w:rPr>
          <w:t>Ingresos del Proyecto</w:t>
        </w:r>
        <w:r>
          <w:rPr>
            <w:noProof/>
            <w:webHidden/>
          </w:rPr>
          <w:tab/>
        </w:r>
        <w:r>
          <w:rPr>
            <w:noProof/>
            <w:webHidden/>
          </w:rPr>
          <w:fldChar w:fldCharType="begin"/>
        </w:r>
        <w:r>
          <w:rPr>
            <w:noProof/>
            <w:webHidden/>
          </w:rPr>
          <w:instrText xml:space="preserve"> PAGEREF _Toc260089901 \h </w:instrText>
        </w:r>
        <w:r>
          <w:rPr>
            <w:noProof/>
            <w:webHidden/>
          </w:rPr>
        </w:r>
        <w:r>
          <w:rPr>
            <w:noProof/>
            <w:webHidden/>
          </w:rPr>
          <w:fldChar w:fldCharType="separate"/>
        </w:r>
        <w:r>
          <w:rPr>
            <w:noProof/>
            <w:webHidden/>
          </w:rPr>
          <w:t>78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2" w:history="1">
        <w:r w:rsidRPr="00C0585D">
          <w:rPr>
            <w:rStyle w:val="Hipervnculo"/>
            <w:noProof/>
          </w:rPr>
          <w:t>4.1.7.</w:t>
        </w:r>
        <w:r>
          <w:rPr>
            <w:rFonts w:eastAsia="Times New Roman"/>
            <w:noProof/>
            <w:lang w:eastAsia="es-EC"/>
          </w:rPr>
          <w:tab/>
        </w:r>
        <w:r w:rsidRPr="00C0585D">
          <w:rPr>
            <w:rStyle w:val="Hipervnculo"/>
            <w:noProof/>
          </w:rPr>
          <w:t>Valor del desecho</w:t>
        </w:r>
        <w:r>
          <w:rPr>
            <w:noProof/>
            <w:webHidden/>
          </w:rPr>
          <w:tab/>
        </w:r>
        <w:r>
          <w:rPr>
            <w:noProof/>
            <w:webHidden/>
          </w:rPr>
          <w:fldChar w:fldCharType="begin"/>
        </w:r>
        <w:r>
          <w:rPr>
            <w:noProof/>
            <w:webHidden/>
          </w:rPr>
          <w:instrText xml:space="preserve"> PAGEREF _Toc260089902 \h </w:instrText>
        </w:r>
        <w:r>
          <w:rPr>
            <w:noProof/>
            <w:webHidden/>
          </w:rPr>
        </w:r>
        <w:r>
          <w:rPr>
            <w:noProof/>
            <w:webHidden/>
          </w:rPr>
          <w:fldChar w:fldCharType="separate"/>
        </w:r>
        <w:r>
          <w:rPr>
            <w:noProof/>
            <w:webHidden/>
          </w:rPr>
          <w:t>78</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3" w:history="1">
        <w:r w:rsidRPr="00C0585D">
          <w:rPr>
            <w:rStyle w:val="Hipervnculo"/>
            <w:noProof/>
          </w:rPr>
          <w:t>4.1.8.</w:t>
        </w:r>
        <w:r>
          <w:rPr>
            <w:rFonts w:eastAsia="Times New Roman"/>
            <w:noProof/>
            <w:lang w:eastAsia="es-EC"/>
          </w:rPr>
          <w:tab/>
        </w:r>
        <w:r w:rsidRPr="00C0585D">
          <w:rPr>
            <w:rStyle w:val="Hipervnculo"/>
            <w:noProof/>
          </w:rPr>
          <w:t>Tasa de descuento</w:t>
        </w:r>
        <w:r>
          <w:rPr>
            <w:noProof/>
            <w:webHidden/>
          </w:rPr>
          <w:tab/>
        </w:r>
        <w:r>
          <w:rPr>
            <w:noProof/>
            <w:webHidden/>
          </w:rPr>
          <w:fldChar w:fldCharType="begin"/>
        </w:r>
        <w:r>
          <w:rPr>
            <w:noProof/>
            <w:webHidden/>
          </w:rPr>
          <w:instrText xml:space="preserve"> PAGEREF _Toc260089903 \h </w:instrText>
        </w:r>
        <w:r>
          <w:rPr>
            <w:noProof/>
            <w:webHidden/>
          </w:rPr>
        </w:r>
        <w:r>
          <w:rPr>
            <w:noProof/>
            <w:webHidden/>
          </w:rPr>
          <w:fldChar w:fldCharType="separate"/>
        </w:r>
        <w:r>
          <w:rPr>
            <w:noProof/>
            <w:webHidden/>
          </w:rPr>
          <w:t>79</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4" w:history="1">
        <w:r w:rsidRPr="00C0585D">
          <w:rPr>
            <w:rStyle w:val="Hipervnculo"/>
            <w:noProof/>
          </w:rPr>
          <w:t>4.1.9.</w:t>
        </w:r>
        <w:r>
          <w:rPr>
            <w:rFonts w:eastAsia="Times New Roman"/>
            <w:noProof/>
            <w:lang w:eastAsia="es-EC"/>
          </w:rPr>
          <w:tab/>
        </w:r>
        <w:r w:rsidRPr="00C0585D">
          <w:rPr>
            <w:rStyle w:val="Hipervnculo"/>
            <w:noProof/>
          </w:rPr>
          <w:t>Flujo de Caja</w:t>
        </w:r>
        <w:r>
          <w:rPr>
            <w:noProof/>
            <w:webHidden/>
          </w:rPr>
          <w:tab/>
        </w:r>
        <w:r>
          <w:rPr>
            <w:noProof/>
            <w:webHidden/>
          </w:rPr>
          <w:fldChar w:fldCharType="begin"/>
        </w:r>
        <w:r>
          <w:rPr>
            <w:noProof/>
            <w:webHidden/>
          </w:rPr>
          <w:instrText xml:space="preserve"> PAGEREF _Toc260089904 \h </w:instrText>
        </w:r>
        <w:r>
          <w:rPr>
            <w:noProof/>
            <w:webHidden/>
          </w:rPr>
        </w:r>
        <w:r>
          <w:rPr>
            <w:noProof/>
            <w:webHidden/>
          </w:rPr>
          <w:fldChar w:fldCharType="separate"/>
        </w:r>
        <w:r>
          <w:rPr>
            <w:noProof/>
            <w:webHidden/>
          </w:rPr>
          <w:t>80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5" w:history="1">
        <w:r w:rsidRPr="00C0585D">
          <w:rPr>
            <w:rStyle w:val="Hipervnculo"/>
            <w:noProof/>
          </w:rPr>
          <w:t>4.1.10.</w:t>
        </w:r>
        <w:r>
          <w:rPr>
            <w:rFonts w:eastAsia="Times New Roman"/>
            <w:noProof/>
            <w:lang w:eastAsia="es-EC"/>
          </w:rPr>
          <w:tab/>
        </w:r>
        <w:r w:rsidRPr="00C0585D">
          <w:rPr>
            <w:rStyle w:val="Hipervnculo"/>
            <w:noProof/>
          </w:rPr>
          <w:t>Valor Actual Neto</w:t>
        </w:r>
        <w:r>
          <w:rPr>
            <w:noProof/>
            <w:webHidden/>
          </w:rPr>
          <w:tab/>
        </w:r>
        <w:r>
          <w:rPr>
            <w:noProof/>
            <w:webHidden/>
          </w:rPr>
          <w:fldChar w:fldCharType="begin"/>
        </w:r>
        <w:r>
          <w:rPr>
            <w:noProof/>
            <w:webHidden/>
          </w:rPr>
          <w:instrText xml:space="preserve"> PAGEREF _Toc260089905 \h </w:instrText>
        </w:r>
        <w:r>
          <w:rPr>
            <w:noProof/>
            <w:webHidden/>
          </w:rPr>
        </w:r>
        <w:r>
          <w:rPr>
            <w:noProof/>
            <w:webHidden/>
          </w:rPr>
          <w:fldChar w:fldCharType="separate"/>
        </w:r>
        <w:r>
          <w:rPr>
            <w:noProof/>
            <w:webHidden/>
          </w:rPr>
          <w:t>80</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06" w:history="1">
        <w:r w:rsidRPr="00C0585D">
          <w:rPr>
            <w:rStyle w:val="Hipervnculo"/>
            <w:noProof/>
          </w:rPr>
          <w:t>4.1.11.</w:t>
        </w:r>
        <w:r>
          <w:rPr>
            <w:rFonts w:eastAsia="Times New Roman"/>
            <w:noProof/>
            <w:lang w:eastAsia="es-EC"/>
          </w:rPr>
          <w:tab/>
        </w:r>
        <w:r w:rsidRPr="00C0585D">
          <w:rPr>
            <w:rStyle w:val="Hipervnculo"/>
            <w:noProof/>
          </w:rPr>
          <w:t>Tasa Interna de Retorno</w:t>
        </w:r>
        <w:r>
          <w:rPr>
            <w:noProof/>
            <w:webHidden/>
          </w:rPr>
          <w:tab/>
        </w:r>
        <w:r>
          <w:rPr>
            <w:noProof/>
            <w:webHidden/>
          </w:rPr>
          <w:fldChar w:fldCharType="begin"/>
        </w:r>
        <w:r>
          <w:rPr>
            <w:noProof/>
            <w:webHidden/>
          </w:rPr>
          <w:instrText xml:space="preserve"> PAGEREF _Toc260089906 \h </w:instrText>
        </w:r>
        <w:r>
          <w:rPr>
            <w:noProof/>
            <w:webHidden/>
          </w:rPr>
        </w:r>
        <w:r>
          <w:rPr>
            <w:noProof/>
            <w:webHidden/>
          </w:rPr>
          <w:fldChar w:fldCharType="separate"/>
        </w:r>
        <w:r>
          <w:rPr>
            <w:noProof/>
            <w:webHidden/>
          </w:rPr>
          <w:t>81</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07" w:history="1">
        <w:r w:rsidRPr="00C0585D">
          <w:rPr>
            <w:rStyle w:val="Hipervnculo"/>
            <w:noProof/>
          </w:rPr>
          <w:t>4.2.</w:t>
        </w:r>
        <w:r>
          <w:rPr>
            <w:rFonts w:eastAsia="Times New Roman"/>
            <w:noProof/>
            <w:lang w:eastAsia="es-EC"/>
          </w:rPr>
          <w:tab/>
        </w:r>
        <w:r w:rsidRPr="00C0585D">
          <w:rPr>
            <w:rStyle w:val="Hipervnculo"/>
            <w:noProof/>
          </w:rPr>
          <w:t>Payback</w:t>
        </w:r>
        <w:r>
          <w:rPr>
            <w:noProof/>
            <w:webHidden/>
          </w:rPr>
          <w:tab/>
        </w:r>
        <w:r>
          <w:rPr>
            <w:noProof/>
            <w:webHidden/>
          </w:rPr>
          <w:fldChar w:fldCharType="begin"/>
        </w:r>
        <w:r>
          <w:rPr>
            <w:noProof/>
            <w:webHidden/>
          </w:rPr>
          <w:instrText xml:space="preserve"> PAGEREF _Toc260089907 \h </w:instrText>
        </w:r>
        <w:r>
          <w:rPr>
            <w:noProof/>
            <w:webHidden/>
          </w:rPr>
        </w:r>
        <w:r>
          <w:rPr>
            <w:noProof/>
            <w:webHidden/>
          </w:rPr>
          <w:fldChar w:fldCharType="separate"/>
        </w:r>
        <w:r>
          <w:rPr>
            <w:noProof/>
            <w:webHidden/>
          </w:rPr>
          <w:t>83</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08" w:history="1">
        <w:r w:rsidRPr="00C0585D">
          <w:rPr>
            <w:rStyle w:val="Hipervnculo"/>
            <w:noProof/>
          </w:rPr>
          <w:t>4.3.</w:t>
        </w:r>
        <w:r>
          <w:rPr>
            <w:rFonts w:eastAsia="Times New Roman"/>
            <w:noProof/>
            <w:lang w:eastAsia="es-EC"/>
          </w:rPr>
          <w:tab/>
        </w:r>
        <w:r w:rsidRPr="00C0585D">
          <w:rPr>
            <w:rStyle w:val="Hipervnculo"/>
            <w:noProof/>
          </w:rPr>
          <w:t>ANALISIS DE SENSIBILIDAD</w:t>
        </w:r>
        <w:r>
          <w:rPr>
            <w:noProof/>
            <w:webHidden/>
          </w:rPr>
          <w:tab/>
        </w:r>
        <w:r>
          <w:rPr>
            <w:noProof/>
            <w:webHidden/>
          </w:rPr>
          <w:fldChar w:fldCharType="begin"/>
        </w:r>
        <w:r>
          <w:rPr>
            <w:noProof/>
            <w:webHidden/>
          </w:rPr>
          <w:instrText xml:space="preserve"> PAGEREF _Toc260089908 \h </w:instrText>
        </w:r>
        <w:r>
          <w:rPr>
            <w:noProof/>
            <w:webHidden/>
          </w:rPr>
        </w:r>
        <w:r>
          <w:rPr>
            <w:noProof/>
            <w:webHidden/>
          </w:rPr>
          <w:fldChar w:fldCharType="separate"/>
        </w:r>
        <w:r>
          <w:rPr>
            <w:noProof/>
            <w:webHidden/>
          </w:rPr>
          <w:t>84</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09" w:history="1">
        <w:r w:rsidRPr="00C0585D">
          <w:rPr>
            <w:rStyle w:val="Hipervnculo"/>
            <w:noProof/>
          </w:rPr>
          <w:t>4.4.</w:t>
        </w:r>
        <w:r>
          <w:rPr>
            <w:rFonts w:eastAsia="Times New Roman"/>
            <w:noProof/>
            <w:lang w:eastAsia="es-EC"/>
          </w:rPr>
          <w:tab/>
        </w:r>
        <w:r w:rsidRPr="00C0585D">
          <w:rPr>
            <w:rStyle w:val="Hipervnculo"/>
            <w:noProof/>
          </w:rPr>
          <w:t>ESCENARIO PESIMISTA</w:t>
        </w:r>
        <w:r>
          <w:rPr>
            <w:noProof/>
            <w:webHidden/>
          </w:rPr>
          <w:tab/>
        </w:r>
        <w:r>
          <w:rPr>
            <w:noProof/>
            <w:webHidden/>
          </w:rPr>
          <w:fldChar w:fldCharType="begin"/>
        </w:r>
        <w:r>
          <w:rPr>
            <w:noProof/>
            <w:webHidden/>
          </w:rPr>
          <w:instrText xml:space="preserve"> PAGEREF _Toc260089909 \h </w:instrText>
        </w:r>
        <w:r>
          <w:rPr>
            <w:noProof/>
            <w:webHidden/>
          </w:rPr>
        </w:r>
        <w:r>
          <w:rPr>
            <w:noProof/>
            <w:webHidden/>
          </w:rPr>
          <w:fldChar w:fldCharType="separate"/>
        </w:r>
        <w:r>
          <w:rPr>
            <w:noProof/>
            <w:webHidden/>
          </w:rPr>
          <w:t>84</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10" w:history="1">
        <w:r w:rsidRPr="00C0585D">
          <w:rPr>
            <w:rStyle w:val="Hipervnculo"/>
            <w:noProof/>
          </w:rPr>
          <w:t>4.5.</w:t>
        </w:r>
        <w:r>
          <w:rPr>
            <w:rFonts w:eastAsia="Times New Roman"/>
            <w:noProof/>
            <w:lang w:eastAsia="es-EC"/>
          </w:rPr>
          <w:tab/>
        </w:r>
        <w:r w:rsidRPr="00C0585D">
          <w:rPr>
            <w:rStyle w:val="Hipervnculo"/>
            <w:noProof/>
          </w:rPr>
          <w:t>ESCENARIO MEDIO</w:t>
        </w:r>
        <w:r>
          <w:rPr>
            <w:noProof/>
            <w:webHidden/>
          </w:rPr>
          <w:tab/>
        </w:r>
        <w:r>
          <w:rPr>
            <w:noProof/>
            <w:webHidden/>
          </w:rPr>
          <w:fldChar w:fldCharType="begin"/>
        </w:r>
        <w:r>
          <w:rPr>
            <w:noProof/>
            <w:webHidden/>
          </w:rPr>
          <w:instrText xml:space="preserve"> PAGEREF _Toc260089910 \h </w:instrText>
        </w:r>
        <w:r>
          <w:rPr>
            <w:noProof/>
            <w:webHidden/>
          </w:rPr>
        </w:r>
        <w:r>
          <w:rPr>
            <w:noProof/>
            <w:webHidden/>
          </w:rPr>
          <w:fldChar w:fldCharType="separate"/>
        </w:r>
        <w:r>
          <w:rPr>
            <w:noProof/>
            <w:webHidden/>
          </w:rPr>
          <w:t>84</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11" w:history="1">
        <w:r w:rsidRPr="00C0585D">
          <w:rPr>
            <w:rStyle w:val="Hipervnculo"/>
            <w:noProof/>
          </w:rPr>
          <w:t>4.6.</w:t>
        </w:r>
        <w:r>
          <w:rPr>
            <w:rFonts w:eastAsia="Times New Roman"/>
            <w:noProof/>
            <w:lang w:eastAsia="es-EC"/>
          </w:rPr>
          <w:tab/>
        </w:r>
        <w:r w:rsidRPr="00C0585D">
          <w:rPr>
            <w:rStyle w:val="Hipervnculo"/>
            <w:noProof/>
          </w:rPr>
          <w:t>ESCENARIO OPTIMISTA</w:t>
        </w:r>
        <w:r>
          <w:rPr>
            <w:noProof/>
            <w:webHidden/>
          </w:rPr>
          <w:tab/>
        </w:r>
        <w:r>
          <w:rPr>
            <w:noProof/>
            <w:webHidden/>
          </w:rPr>
          <w:fldChar w:fldCharType="begin"/>
        </w:r>
        <w:r>
          <w:rPr>
            <w:noProof/>
            <w:webHidden/>
          </w:rPr>
          <w:instrText xml:space="preserve"> PAGEREF _Toc260089911 \h </w:instrText>
        </w:r>
        <w:r>
          <w:rPr>
            <w:noProof/>
            <w:webHidden/>
          </w:rPr>
        </w:r>
        <w:r>
          <w:rPr>
            <w:noProof/>
            <w:webHidden/>
          </w:rPr>
          <w:fldChar w:fldCharType="separate"/>
        </w:r>
        <w:r>
          <w:rPr>
            <w:noProof/>
            <w:webHidden/>
          </w:rPr>
          <w:t>85</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12" w:history="1">
        <w:r w:rsidRPr="00C0585D">
          <w:rPr>
            <w:rStyle w:val="Hipervnculo"/>
            <w:noProof/>
          </w:rPr>
          <w:t>4.7.</w:t>
        </w:r>
        <w:r>
          <w:rPr>
            <w:rFonts w:eastAsia="Times New Roman"/>
            <w:noProof/>
            <w:lang w:eastAsia="es-EC"/>
          </w:rPr>
          <w:tab/>
        </w:r>
        <w:r w:rsidRPr="00C0585D">
          <w:rPr>
            <w:rStyle w:val="Hipervnculo"/>
            <w:noProof/>
          </w:rPr>
          <w:t>ANALISIS DE SENSIBILIDAD</w:t>
        </w:r>
        <w:r>
          <w:rPr>
            <w:noProof/>
            <w:webHidden/>
          </w:rPr>
          <w:tab/>
        </w:r>
        <w:r>
          <w:rPr>
            <w:noProof/>
            <w:webHidden/>
          </w:rPr>
          <w:fldChar w:fldCharType="begin"/>
        </w:r>
        <w:r>
          <w:rPr>
            <w:noProof/>
            <w:webHidden/>
          </w:rPr>
          <w:instrText xml:space="preserve"> PAGEREF _Toc260089912 \h </w:instrText>
        </w:r>
        <w:r>
          <w:rPr>
            <w:noProof/>
            <w:webHidden/>
          </w:rPr>
        </w:r>
        <w:r>
          <w:rPr>
            <w:noProof/>
            <w:webHidden/>
          </w:rPr>
          <w:fldChar w:fldCharType="separate"/>
        </w:r>
        <w:r>
          <w:rPr>
            <w:noProof/>
            <w:webHidden/>
          </w:rPr>
          <w:t>86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13" w:history="1">
        <w:r w:rsidRPr="00C0585D">
          <w:rPr>
            <w:rStyle w:val="Hipervnculo"/>
            <w:noProof/>
          </w:rPr>
          <w:t>4.7.1.</w:t>
        </w:r>
        <w:r>
          <w:rPr>
            <w:rFonts w:eastAsia="Times New Roman"/>
            <w:noProof/>
            <w:lang w:eastAsia="es-EC"/>
          </w:rPr>
          <w:tab/>
        </w:r>
        <w:r w:rsidRPr="00C0585D">
          <w:rPr>
            <w:rStyle w:val="Hipervnculo"/>
            <w:noProof/>
          </w:rPr>
          <w:t>ANALISIS DE SENSIBILIDAD DEL VAN CON RESPECTO AL INGRESO</w:t>
        </w:r>
        <w:r>
          <w:rPr>
            <w:noProof/>
            <w:webHidden/>
          </w:rPr>
          <w:tab/>
        </w:r>
        <w:r>
          <w:rPr>
            <w:noProof/>
            <w:webHidden/>
          </w:rPr>
          <w:fldChar w:fldCharType="begin"/>
        </w:r>
        <w:r>
          <w:rPr>
            <w:noProof/>
            <w:webHidden/>
          </w:rPr>
          <w:instrText xml:space="preserve"> PAGEREF _Toc260089913 \h </w:instrText>
        </w:r>
        <w:r>
          <w:rPr>
            <w:noProof/>
            <w:webHidden/>
          </w:rPr>
        </w:r>
        <w:r>
          <w:rPr>
            <w:noProof/>
            <w:webHidden/>
          </w:rPr>
          <w:fldChar w:fldCharType="separate"/>
        </w:r>
        <w:r>
          <w:rPr>
            <w:noProof/>
            <w:webHidden/>
          </w:rPr>
          <w:t>86</w:t>
        </w:r>
        <w:r>
          <w:rPr>
            <w:noProof/>
            <w:webHidden/>
          </w:rPr>
          <w:fldChar w:fldCharType="end"/>
        </w:r>
      </w:hyperlink>
    </w:p>
    <w:p w:rsidR="0046792E" w:rsidRDefault="0046792E">
      <w:pPr>
        <w:pStyle w:val="TDC1"/>
        <w:tabs>
          <w:tab w:val="left" w:pos="880"/>
          <w:tab w:val="right" w:leader="dot" w:pos="8544"/>
        </w:tabs>
        <w:rPr>
          <w:rFonts w:eastAsia="Times New Roman"/>
          <w:noProof/>
          <w:lang w:eastAsia="es-EC"/>
        </w:rPr>
      </w:pPr>
      <w:hyperlink w:anchor="_Toc260089914" w:history="1">
        <w:r w:rsidRPr="00C0585D">
          <w:rPr>
            <w:rStyle w:val="Hipervnculo"/>
            <w:noProof/>
          </w:rPr>
          <w:t>4.7.2.</w:t>
        </w:r>
        <w:r>
          <w:rPr>
            <w:rFonts w:eastAsia="Times New Roman"/>
            <w:noProof/>
            <w:lang w:eastAsia="es-EC"/>
          </w:rPr>
          <w:tab/>
        </w:r>
        <w:r w:rsidRPr="00C0585D">
          <w:rPr>
            <w:rStyle w:val="Hipervnculo"/>
            <w:noProof/>
          </w:rPr>
          <w:t>ANALISIS DE SENSIBILIDAD DEL VAN CON RESPECTO A LA TASA</w:t>
        </w:r>
        <w:r>
          <w:rPr>
            <w:noProof/>
            <w:webHidden/>
          </w:rPr>
          <w:tab/>
        </w:r>
        <w:r>
          <w:rPr>
            <w:noProof/>
            <w:webHidden/>
          </w:rPr>
          <w:fldChar w:fldCharType="begin"/>
        </w:r>
        <w:r>
          <w:rPr>
            <w:noProof/>
            <w:webHidden/>
          </w:rPr>
          <w:instrText xml:space="preserve"> PAGEREF _Toc260089914 \h </w:instrText>
        </w:r>
        <w:r>
          <w:rPr>
            <w:noProof/>
            <w:webHidden/>
          </w:rPr>
        </w:r>
        <w:r>
          <w:rPr>
            <w:noProof/>
            <w:webHidden/>
          </w:rPr>
          <w:fldChar w:fldCharType="separate"/>
        </w:r>
        <w:r>
          <w:rPr>
            <w:noProof/>
            <w:webHidden/>
          </w:rPr>
          <w:t>89</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15" w:history="1">
        <w:r w:rsidRPr="00C0585D">
          <w:rPr>
            <w:rStyle w:val="Hipervnculo"/>
            <w:noProof/>
          </w:rPr>
          <w:t>4.8.</w:t>
        </w:r>
        <w:r>
          <w:rPr>
            <w:rFonts w:eastAsia="Times New Roman"/>
            <w:noProof/>
            <w:lang w:eastAsia="es-EC"/>
          </w:rPr>
          <w:tab/>
        </w:r>
        <w:r w:rsidRPr="00C0585D">
          <w:rPr>
            <w:rStyle w:val="Hipervnculo"/>
            <w:noProof/>
          </w:rPr>
          <w:t>CONCLUSION</w:t>
        </w:r>
        <w:r>
          <w:rPr>
            <w:noProof/>
            <w:webHidden/>
          </w:rPr>
          <w:tab/>
        </w:r>
        <w:r>
          <w:rPr>
            <w:noProof/>
            <w:webHidden/>
          </w:rPr>
          <w:fldChar w:fldCharType="begin"/>
        </w:r>
        <w:r>
          <w:rPr>
            <w:noProof/>
            <w:webHidden/>
          </w:rPr>
          <w:instrText xml:space="preserve"> PAGEREF _Toc260089915 \h </w:instrText>
        </w:r>
        <w:r>
          <w:rPr>
            <w:noProof/>
            <w:webHidden/>
          </w:rPr>
        </w:r>
        <w:r>
          <w:rPr>
            <w:noProof/>
            <w:webHidden/>
          </w:rPr>
          <w:fldChar w:fldCharType="separate"/>
        </w:r>
        <w:r>
          <w:rPr>
            <w:noProof/>
            <w:webHidden/>
          </w:rPr>
          <w:t>90</w:t>
        </w:r>
        <w:r>
          <w:rPr>
            <w:noProof/>
            <w:webHidden/>
          </w:rPr>
          <w:fldChar w:fldCharType="end"/>
        </w:r>
      </w:hyperlink>
    </w:p>
    <w:p w:rsidR="0046792E" w:rsidRDefault="0046792E">
      <w:pPr>
        <w:pStyle w:val="TDC1"/>
        <w:tabs>
          <w:tab w:val="left" w:pos="660"/>
          <w:tab w:val="right" w:leader="dot" w:pos="8544"/>
        </w:tabs>
        <w:rPr>
          <w:rFonts w:eastAsia="Times New Roman"/>
          <w:noProof/>
          <w:lang w:eastAsia="es-EC"/>
        </w:rPr>
      </w:pPr>
      <w:hyperlink w:anchor="_Toc260089916" w:history="1">
        <w:r w:rsidRPr="00C0585D">
          <w:rPr>
            <w:rStyle w:val="Hipervnculo"/>
            <w:noProof/>
          </w:rPr>
          <w:t>4.9.</w:t>
        </w:r>
        <w:r>
          <w:rPr>
            <w:rFonts w:eastAsia="Times New Roman"/>
            <w:noProof/>
            <w:lang w:eastAsia="es-EC"/>
          </w:rPr>
          <w:tab/>
        </w:r>
        <w:r w:rsidRPr="00C0585D">
          <w:rPr>
            <w:rStyle w:val="Hipervnculo"/>
            <w:noProof/>
          </w:rPr>
          <w:t>RECOMENDACIONES</w:t>
        </w:r>
        <w:r>
          <w:rPr>
            <w:noProof/>
            <w:webHidden/>
          </w:rPr>
          <w:tab/>
        </w:r>
        <w:r>
          <w:rPr>
            <w:noProof/>
            <w:webHidden/>
          </w:rPr>
          <w:fldChar w:fldCharType="begin"/>
        </w:r>
        <w:r>
          <w:rPr>
            <w:noProof/>
            <w:webHidden/>
          </w:rPr>
          <w:instrText xml:space="preserve"> PAGEREF _Toc260089916 \h </w:instrText>
        </w:r>
        <w:r>
          <w:rPr>
            <w:noProof/>
            <w:webHidden/>
          </w:rPr>
        </w:r>
        <w:r>
          <w:rPr>
            <w:noProof/>
            <w:webHidden/>
          </w:rPr>
          <w:fldChar w:fldCharType="separate"/>
        </w:r>
        <w:r>
          <w:rPr>
            <w:noProof/>
            <w:webHidden/>
          </w:rPr>
          <w:t>91</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917" w:history="1">
        <w:r w:rsidRPr="00C0585D">
          <w:rPr>
            <w:rStyle w:val="Hipervnculo"/>
            <w:noProof/>
          </w:rPr>
          <w:t>5.</w:t>
        </w:r>
        <w:r>
          <w:rPr>
            <w:rFonts w:eastAsia="Times New Roman"/>
            <w:noProof/>
            <w:lang w:eastAsia="es-EC"/>
          </w:rPr>
          <w:tab/>
        </w:r>
        <w:r w:rsidRPr="00C0585D">
          <w:rPr>
            <w:rStyle w:val="Hipervnculo"/>
            <w:noProof/>
          </w:rPr>
          <w:t>ANEXOS</w:t>
        </w:r>
        <w:r>
          <w:rPr>
            <w:noProof/>
            <w:webHidden/>
          </w:rPr>
          <w:tab/>
        </w:r>
        <w:r>
          <w:rPr>
            <w:noProof/>
            <w:webHidden/>
          </w:rPr>
          <w:fldChar w:fldCharType="begin"/>
        </w:r>
        <w:r>
          <w:rPr>
            <w:noProof/>
            <w:webHidden/>
          </w:rPr>
          <w:instrText xml:space="preserve"> PAGEREF _Toc260089917 \h </w:instrText>
        </w:r>
        <w:r>
          <w:rPr>
            <w:noProof/>
            <w:webHidden/>
          </w:rPr>
        </w:r>
        <w:r>
          <w:rPr>
            <w:noProof/>
            <w:webHidden/>
          </w:rPr>
          <w:fldChar w:fldCharType="separate"/>
        </w:r>
        <w:r>
          <w:rPr>
            <w:noProof/>
            <w:webHidden/>
          </w:rPr>
          <w:t>92</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918" w:history="1">
        <w:r w:rsidRPr="00C0585D">
          <w:rPr>
            <w:rStyle w:val="Hipervnculo"/>
            <w:noProof/>
          </w:rPr>
          <w:t>6.</w:t>
        </w:r>
        <w:r>
          <w:rPr>
            <w:rFonts w:eastAsia="Times New Roman"/>
            <w:noProof/>
            <w:lang w:eastAsia="es-EC"/>
          </w:rPr>
          <w:tab/>
        </w:r>
        <w:r w:rsidRPr="00C0585D">
          <w:rPr>
            <w:rStyle w:val="Hipervnculo"/>
            <w:noProof/>
          </w:rPr>
          <w:t>CUADROS</w:t>
        </w:r>
        <w:r>
          <w:rPr>
            <w:noProof/>
            <w:webHidden/>
          </w:rPr>
          <w:tab/>
        </w:r>
        <w:r>
          <w:rPr>
            <w:noProof/>
            <w:webHidden/>
          </w:rPr>
          <w:fldChar w:fldCharType="begin"/>
        </w:r>
        <w:r>
          <w:rPr>
            <w:noProof/>
            <w:webHidden/>
          </w:rPr>
          <w:instrText xml:space="preserve"> PAGEREF _Toc260089918 \h </w:instrText>
        </w:r>
        <w:r>
          <w:rPr>
            <w:noProof/>
            <w:webHidden/>
          </w:rPr>
        </w:r>
        <w:r>
          <w:rPr>
            <w:noProof/>
            <w:webHidden/>
          </w:rPr>
          <w:fldChar w:fldCharType="separate"/>
        </w:r>
        <w:r>
          <w:rPr>
            <w:noProof/>
            <w:webHidden/>
          </w:rPr>
          <w:t>102</w:t>
        </w:r>
        <w:r>
          <w:rPr>
            <w:noProof/>
            <w:webHidden/>
          </w:rPr>
          <w:fldChar w:fldCharType="end"/>
        </w:r>
      </w:hyperlink>
    </w:p>
    <w:p w:rsidR="0046792E" w:rsidRDefault="0046792E">
      <w:pPr>
        <w:pStyle w:val="TDC1"/>
        <w:tabs>
          <w:tab w:val="left" w:pos="440"/>
          <w:tab w:val="right" w:leader="dot" w:pos="8544"/>
        </w:tabs>
        <w:rPr>
          <w:rFonts w:eastAsia="Times New Roman"/>
          <w:noProof/>
          <w:lang w:eastAsia="es-EC"/>
        </w:rPr>
      </w:pPr>
      <w:hyperlink w:anchor="_Toc260089919" w:history="1">
        <w:r w:rsidRPr="00C0585D">
          <w:rPr>
            <w:rStyle w:val="Hipervnculo"/>
            <w:noProof/>
          </w:rPr>
          <w:t>7.</w:t>
        </w:r>
        <w:r>
          <w:rPr>
            <w:rFonts w:eastAsia="Times New Roman"/>
            <w:noProof/>
            <w:lang w:eastAsia="es-EC"/>
          </w:rPr>
          <w:tab/>
        </w:r>
        <w:r w:rsidRPr="00C0585D">
          <w:rPr>
            <w:rStyle w:val="Hipervnculo"/>
            <w:noProof/>
          </w:rPr>
          <w:t>BIBLIOGRAFIA</w:t>
        </w:r>
        <w:r>
          <w:rPr>
            <w:noProof/>
            <w:webHidden/>
          </w:rPr>
          <w:tab/>
        </w:r>
        <w:r>
          <w:rPr>
            <w:noProof/>
            <w:webHidden/>
          </w:rPr>
          <w:fldChar w:fldCharType="begin"/>
        </w:r>
        <w:r>
          <w:rPr>
            <w:noProof/>
            <w:webHidden/>
          </w:rPr>
          <w:instrText xml:space="preserve"> PAGEREF _Toc260089919 \h </w:instrText>
        </w:r>
        <w:r>
          <w:rPr>
            <w:noProof/>
            <w:webHidden/>
          </w:rPr>
        </w:r>
        <w:r>
          <w:rPr>
            <w:noProof/>
            <w:webHidden/>
          </w:rPr>
          <w:fldChar w:fldCharType="separate"/>
        </w:r>
        <w:r>
          <w:rPr>
            <w:noProof/>
            <w:webHidden/>
          </w:rPr>
          <w:t>104</w:t>
        </w:r>
        <w:r>
          <w:rPr>
            <w:noProof/>
            <w:webHidden/>
          </w:rPr>
          <w:fldChar w:fldCharType="end"/>
        </w:r>
      </w:hyperlink>
    </w:p>
    <w:p w:rsidR="005B4E00" w:rsidRPr="00A2718B" w:rsidRDefault="00130F91" w:rsidP="00A2718B">
      <w:pPr>
        <w:rPr>
          <w:lang w:val="es-ES"/>
        </w:rPr>
      </w:pPr>
      <w:r>
        <w:rPr>
          <w:lang w:val="es-ES"/>
        </w:rPr>
        <w:lastRenderedPageBreak/>
        <w:fldChar w:fldCharType="end"/>
      </w:r>
    </w:p>
    <w:p w:rsidR="00205189" w:rsidRPr="00205189" w:rsidRDefault="00205189" w:rsidP="00205189">
      <w:pPr>
        <w:pStyle w:val="Ttulo1"/>
        <w:ind w:left="851"/>
        <w:rPr>
          <w:rStyle w:val="titulos1"/>
          <w:b/>
          <w:color w:val="auto"/>
          <w:sz w:val="24"/>
          <w:szCs w:val="28"/>
        </w:rPr>
      </w:pPr>
      <w:bookmarkStart w:id="5" w:name="_Toc260089801"/>
      <w:r w:rsidRPr="00205189">
        <w:rPr>
          <w:rStyle w:val="titulos1"/>
          <w:b/>
          <w:color w:val="auto"/>
          <w:sz w:val="24"/>
          <w:szCs w:val="28"/>
        </w:rPr>
        <w:t>RESUMEN EJECUTIVO</w:t>
      </w:r>
      <w:bookmarkEnd w:id="5"/>
    </w:p>
    <w:p w:rsidR="00205189" w:rsidRPr="00167F20" w:rsidRDefault="00205189" w:rsidP="00205189">
      <w:pPr>
        <w:rPr>
          <w:rFonts w:ascii="Arial" w:eastAsia="Arial Unicode MS" w:hAnsi="Arial" w:cs="Arial"/>
          <w:b/>
          <w:sz w:val="24"/>
          <w:szCs w:val="24"/>
          <w:u w:val="single"/>
        </w:rPr>
      </w:pPr>
    </w:p>
    <w:p w:rsidR="00205189" w:rsidRPr="00205189" w:rsidRDefault="00205189" w:rsidP="00205189">
      <w:pPr>
        <w:spacing w:before="240" w:line="360" w:lineRule="auto"/>
        <w:ind w:left="567"/>
        <w:jc w:val="both"/>
        <w:rPr>
          <w:rFonts w:ascii="Arial" w:hAnsi="Arial" w:cs="Arial"/>
          <w:sz w:val="24"/>
        </w:rPr>
      </w:pPr>
      <w:r w:rsidRPr="00205189">
        <w:rPr>
          <w:rFonts w:ascii="Arial" w:hAnsi="Arial" w:cs="Arial"/>
          <w:sz w:val="24"/>
        </w:rPr>
        <w:t>El presente proyecto realiza un análisis de las principales características del la creación de un Bowling Center en la ciudad de Milagro también un estudio sobre el mercado, identificando aspectos importantes de la producción y la demanda. </w:t>
      </w:r>
    </w:p>
    <w:p w:rsidR="00205189" w:rsidRPr="00205189" w:rsidRDefault="00205189" w:rsidP="00205189">
      <w:pPr>
        <w:spacing w:before="240" w:line="360" w:lineRule="auto"/>
        <w:ind w:left="567"/>
        <w:jc w:val="both"/>
        <w:rPr>
          <w:rFonts w:ascii="Arial" w:hAnsi="Arial" w:cs="Arial"/>
          <w:sz w:val="24"/>
        </w:rPr>
      </w:pPr>
    </w:p>
    <w:p w:rsidR="00205189" w:rsidRPr="00205189" w:rsidRDefault="00205189" w:rsidP="00205189">
      <w:pPr>
        <w:spacing w:before="240" w:line="360" w:lineRule="auto"/>
        <w:ind w:left="567"/>
        <w:jc w:val="both"/>
        <w:rPr>
          <w:rFonts w:ascii="Arial" w:hAnsi="Arial" w:cs="Arial"/>
          <w:sz w:val="24"/>
        </w:rPr>
      </w:pPr>
      <w:r w:rsidRPr="00205189">
        <w:rPr>
          <w:rFonts w:ascii="Arial" w:hAnsi="Arial" w:cs="Arial"/>
          <w:sz w:val="24"/>
        </w:rPr>
        <w:t>Se efectuara un análisis financiero y económico para demostrar si es o no rentable y plantea las estrategias para implementar el negocio y tener una buena acogida en el mercado.</w:t>
      </w:r>
    </w:p>
    <w:p w:rsidR="00205189" w:rsidRPr="00205189" w:rsidRDefault="00205189" w:rsidP="00205189">
      <w:pPr>
        <w:spacing w:before="240" w:line="360" w:lineRule="auto"/>
        <w:ind w:left="567"/>
        <w:jc w:val="both"/>
        <w:rPr>
          <w:rFonts w:ascii="Arial" w:hAnsi="Arial" w:cs="Arial"/>
          <w:sz w:val="24"/>
        </w:rPr>
      </w:pPr>
    </w:p>
    <w:p w:rsidR="00205189" w:rsidRPr="00205189" w:rsidRDefault="00205189" w:rsidP="00205189">
      <w:pPr>
        <w:spacing w:before="240" w:line="360" w:lineRule="auto"/>
        <w:ind w:left="567"/>
        <w:jc w:val="both"/>
        <w:rPr>
          <w:rFonts w:ascii="Arial" w:hAnsi="Arial" w:cs="Arial"/>
          <w:sz w:val="24"/>
        </w:rPr>
      </w:pPr>
      <w:r w:rsidRPr="00205189">
        <w:rPr>
          <w:rFonts w:ascii="Arial" w:hAnsi="Arial" w:cs="Arial"/>
          <w:sz w:val="24"/>
        </w:rPr>
        <w:t>Además, por  medio de la investigación de campo hemos comprobado que pocas empresas desarrollan este tipo de negocios con la infraestructura y  tecnología apropiada para hacer un servicio de calidad y sano que llegue al consumidor final.</w:t>
      </w:r>
    </w:p>
    <w:p w:rsidR="00205189" w:rsidRPr="00205189" w:rsidRDefault="00205189" w:rsidP="00205189">
      <w:pPr>
        <w:spacing w:before="240" w:line="360" w:lineRule="auto"/>
        <w:ind w:left="567"/>
        <w:jc w:val="both"/>
        <w:rPr>
          <w:rFonts w:ascii="Arial" w:hAnsi="Arial" w:cs="Arial"/>
          <w:sz w:val="24"/>
        </w:rPr>
      </w:pPr>
    </w:p>
    <w:p w:rsidR="00205189" w:rsidRPr="00205189" w:rsidRDefault="00205189" w:rsidP="00205189">
      <w:pPr>
        <w:spacing w:before="240" w:line="360" w:lineRule="auto"/>
        <w:ind w:left="567"/>
        <w:jc w:val="both"/>
        <w:rPr>
          <w:rFonts w:ascii="Arial" w:hAnsi="Arial" w:cs="Arial"/>
          <w:sz w:val="24"/>
        </w:rPr>
      </w:pPr>
      <w:r w:rsidRPr="00205189">
        <w:rPr>
          <w:rFonts w:ascii="Arial" w:hAnsi="Arial" w:cs="Arial"/>
          <w:sz w:val="24"/>
        </w:rPr>
        <w:t xml:space="preserve">El financiamiento del proyecto se lo hará con el </w:t>
      </w:r>
      <w:r w:rsidR="00A2718B">
        <w:rPr>
          <w:rFonts w:ascii="Arial" w:hAnsi="Arial" w:cs="Arial"/>
          <w:sz w:val="24"/>
        </w:rPr>
        <w:t>40% de un crédito</w:t>
      </w:r>
      <w:r w:rsidR="0046792E">
        <w:rPr>
          <w:rFonts w:ascii="Arial" w:hAnsi="Arial" w:cs="Arial"/>
          <w:sz w:val="24"/>
        </w:rPr>
        <w:t xml:space="preserve"> otorgad o por el Banco Machala</w:t>
      </w:r>
      <w:r w:rsidR="00A2718B">
        <w:rPr>
          <w:rFonts w:ascii="Arial" w:hAnsi="Arial" w:cs="Arial"/>
          <w:sz w:val="24"/>
        </w:rPr>
        <w:t>, es decir $189.190. El 60% restante $ 283,7</w:t>
      </w:r>
      <w:r w:rsidRPr="00205189">
        <w:rPr>
          <w:rFonts w:ascii="Arial" w:hAnsi="Arial" w:cs="Arial"/>
          <w:sz w:val="24"/>
        </w:rPr>
        <w:t>85, será por medio de aportes de accionistas.</w:t>
      </w:r>
    </w:p>
    <w:p w:rsidR="00205189" w:rsidRPr="00205189" w:rsidRDefault="00205189" w:rsidP="00205189">
      <w:pPr>
        <w:spacing w:before="240" w:line="360" w:lineRule="auto"/>
        <w:ind w:left="567"/>
        <w:jc w:val="both"/>
        <w:rPr>
          <w:rFonts w:ascii="Arial" w:hAnsi="Arial" w:cs="Arial"/>
          <w:sz w:val="24"/>
        </w:rPr>
      </w:pPr>
    </w:p>
    <w:p w:rsidR="00205189" w:rsidRPr="00205189" w:rsidRDefault="00205189" w:rsidP="00205189">
      <w:pPr>
        <w:spacing w:before="240" w:line="360" w:lineRule="auto"/>
        <w:ind w:left="567"/>
        <w:jc w:val="both"/>
        <w:rPr>
          <w:rFonts w:ascii="Arial" w:hAnsi="Arial" w:cs="Arial"/>
          <w:sz w:val="24"/>
        </w:rPr>
      </w:pPr>
      <w:r w:rsidRPr="00205189">
        <w:rPr>
          <w:rFonts w:ascii="Arial" w:hAnsi="Arial" w:cs="Arial"/>
          <w:sz w:val="24"/>
        </w:rPr>
        <w:t>El estudio financiero refleja la factibilidad del proyecto ya que se estima un VAN de  $ $</w:t>
      </w:r>
      <w:r w:rsidR="0046792E">
        <w:rPr>
          <w:rFonts w:ascii="Arial" w:hAnsi="Arial" w:cs="Arial"/>
          <w:sz w:val="24"/>
        </w:rPr>
        <w:t>300,666.75 y una TIR del 25.48</w:t>
      </w:r>
      <w:r w:rsidRPr="00205189">
        <w:rPr>
          <w:rFonts w:ascii="Arial" w:hAnsi="Arial" w:cs="Arial"/>
          <w:sz w:val="24"/>
        </w:rPr>
        <w:t>%, lo que permite afirmar que es un negocio rentable.</w:t>
      </w:r>
    </w:p>
    <w:p w:rsidR="005B4E00" w:rsidRDefault="005B4E00" w:rsidP="00E45629">
      <w:pPr>
        <w:spacing w:line="360" w:lineRule="auto"/>
        <w:ind w:left="567"/>
        <w:jc w:val="both"/>
        <w:rPr>
          <w:rFonts w:ascii="Arial" w:hAnsi="Arial" w:cs="Arial"/>
          <w:b/>
          <w:sz w:val="24"/>
          <w:szCs w:val="24"/>
        </w:rPr>
      </w:pPr>
    </w:p>
    <w:p w:rsidR="00CA3B7D" w:rsidRPr="00831466" w:rsidRDefault="00CA3B7D" w:rsidP="00831466">
      <w:pPr>
        <w:pStyle w:val="Ttulo1"/>
        <w:ind w:left="851"/>
        <w:rPr>
          <w:rStyle w:val="titulos1"/>
          <w:b/>
          <w:color w:val="auto"/>
          <w:sz w:val="24"/>
          <w:szCs w:val="28"/>
        </w:rPr>
      </w:pPr>
      <w:bookmarkStart w:id="6" w:name="_Toc260089802"/>
      <w:r w:rsidRPr="00831466">
        <w:rPr>
          <w:rStyle w:val="titulos1"/>
          <w:b/>
          <w:color w:val="auto"/>
          <w:sz w:val="24"/>
          <w:szCs w:val="28"/>
        </w:rPr>
        <w:lastRenderedPageBreak/>
        <w:t>INTRODUCCION</w:t>
      </w:r>
      <w:bookmarkEnd w:id="6"/>
      <w:r w:rsidR="00512253" w:rsidRPr="00831466">
        <w:rPr>
          <w:rStyle w:val="titulos1"/>
          <w:b/>
          <w:color w:val="auto"/>
          <w:sz w:val="24"/>
          <w:szCs w:val="28"/>
        </w:rPr>
        <w:t xml:space="preserve"> </w:t>
      </w:r>
    </w:p>
    <w:p w:rsidR="00CA3B7D" w:rsidRPr="00831466" w:rsidRDefault="00CA3B7D" w:rsidP="00831466">
      <w:pPr>
        <w:pStyle w:val="Ttulo1"/>
        <w:ind w:left="851"/>
        <w:rPr>
          <w:rStyle w:val="titulos1"/>
          <w:b/>
          <w:color w:val="auto"/>
          <w:sz w:val="24"/>
          <w:szCs w:val="28"/>
        </w:rPr>
      </w:pPr>
      <w:bookmarkStart w:id="7" w:name="_Toc260089803"/>
      <w:r w:rsidRPr="00831466">
        <w:rPr>
          <w:rStyle w:val="titulos1"/>
          <w:b/>
          <w:color w:val="auto"/>
          <w:sz w:val="24"/>
          <w:szCs w:val="28"/>
        </w:rPr>
        <w:t>RESUMEN DEL PROYECTO</w:t>
      </w:r>
      <w:bookmarkEnd w:id="7"/>
    </w:p>
    <w:p w:rsidR="00CA3B7D" w:rsidRPr="002D5DEE" w:rsidRDefault="00CA3B7D" w:rsidP="00E30935">
      <w:pPr>
        <w:spacing w:before="240" w:line="360" w:lineRule="auto"/>
        <w:ind w:left="567"/>
        <w:jc w:val="both"/>
        <w:rPr>
          <w:rFonts w:ascii="Arial" w:hAnsi="Arial" w:cs="Arial"/>
          <w:sz w:val="24"/>
        </w:rPr>
      </w:pPr>
      <w:r w:rsidRPr="002D5DEE">
        <w:rPr>
          <w:rFonts w:ascii="Arial" w:hAnsi="Arial" w:cs="Arial"/>
          <w:sz w:val="24"/>
        </w:rPr>
        <w:t>El origen de este proyecto surge con la idea de aportar en el desarrollo que está pasando la ciudad de Milagro, ya que no existe centros de diversión sano para jóvenes y al mismo tiempo brindaremos un lugar sano y divertido donde puede pasar en familia.</w:t>
      </w:r>
    </w:p>
    <w:p w:rsidR="00CA3B7D" w:rsidRPr="00242EE5" w:rsidRDefault="00CA3B7D" w:rsidP="00E30935">
      <w:pPr>
        <w:spacing w:before="240" w:line="360" w:lineRule="auto"/>
        <w:ind w:left="567"/>
        <w:jc w:val="both"/>
        <w:rPr>
          <w:rFonts w:ascii="Arial" w:hAnsi="Arial" w:cs="Arial"/>
          <w:sz w:val="24"/>
        </w:rPr>
      </w:pPr>
      <w:r w:rsidRPr="00242EE5">
        <w:rPr>
          <w:rFonts w:ascii="Arial" w:hAnsi="Arial" w:cs="Arial"/>
          <w:sz w:val="24"/>
        </w:rPr>
        <w:t>El presente proyecto realiza un análisis de las principales características de la creación de un Bowling Center en la ciudad de Milagro, para el cual se realizara diferentes estudios.</w:t>
      </w:r>
    </w:p>
    <w:p w:rsidR="00CA3B7D" w:rsidRPr="00242EE5" w:rsidRDefault="00CA3B7D" w:rsidP="00E30935">
      <w:pPr>
        <w:spacing w:before="240" w:line="360" w:lineRule="auto"/>
        <w:ind w:left="567"/>
        <w:jc w:val="both"/>
        <w:rPr>
          <w:rFonts w:ascii="Arial" w:hAnsi="Arial" w:cs="Arial"/>
          <w:sz w:val="24"/>
        </w:rPr>
      </w:pPr>
      <w:r w:rsidRPr="00242EE5">
        <w:rPr>
          <w:rFonts w:ascii="Arial" w:hAnsi="Arial" w:cs="Arial"/>
          <w:sz w:val="24"/>
        </w:rPr>
        <w:t>Se efectuara un análisis del mercado, identificando nuestra demanda potencial, precios, ubicación, etc. Además también se realizara un estudio técnico para establecer el tipo y la cantidad de material que necesitaremos para la estructura y amueblado del establecimiento.</w:t>
      </w:r>
    </w:p>
    <w:p w:rsidR="00CA3B7D" w:rsidRPr="00242EE5" w:rsidRDefault="00CA3B7D" w:rsidP="00E30935">
      <w:pPr>
        <w:spacing w:before="240" w:line="360" w:lineRule="auto"/>
        <w:ind w:left="567"/>
        <w:jc w:val="both"/>
        <w:rPr>
          <w:rFonts w:ascii="Arial" w:hAnsi="Arial" w:cs="Arial"/>
          <w:sz w:val="24"/>
        </w:rPr>
      </w:pPr>
      <w:r w:rsidRPr="00242EE5">
        <w:rPr>
          <w:rFonts w:ascii="Arial" w:hAnsi="Arial" w:cs="Arial"/>
          <w:sz w:val="24"/>
        </w:rPr>
        <w:t>Se desarrollara un análisis financiero y económico para demostrar la viabilidad y rentabilidad del proyecto implementando estrategias de marketing para el desarrollo del mismo.</w:t>
      </w:r>
    </w:p>
    <w:p w:rsidR="00CA3B7D" w:rsidRPr="00242EE5" w:rsidRDefault="00CA3B7D" w:rsidP="00E30935">
      <w:pPr>
        <w:spacing w:before="240" w:line="360" w:lineRule="auto"/>
        <w:ind w:left="567"/>
        <w:jc w:val="both"/>
        <w:rPr>
          <w:rFonts w:ascii="Arial" w:hAnsi="Arial" w:cs="Arial"/>
          <w:sz w:val="24"/>
        </w:rPr>
      </w:pPr>
      <w:r w:rsidRPr="00242EE5">
        <w:rPr>
          <w:rFonts w:ascii="Arial" w:hAnsi="Arial" w:cs="Arial"/>
          <w:sz w:val="24"/>
        </w:rPr>
        <w:t>Se realizara una investigación sobre la evolución de los juegos de bolos a nivel mundial y como este se ha desarrollado en el Ecuador y cuál es el impacto positivo que daremos en la ciudad de Milagro al implementar un Bowling Center.</w:t>
      </w:r>
    </w:p>
    <w:p w:rsidR="00CA3B7D" w:rsidRPr="00242EE5" w:rsidRDefault="00242EE5" w:rsidP="00E30935">
      <w:pPr>
        <w:spacing w:before="240" w:line="360" w:lineRule="auto"/>
        <w:ind w:left="567"/>
        <w:jc w:val="both"/>
        <w:rPr>
          <w:rFonts w:ascii="Arial" w:hAnsi="Arial" w:cs="Arial"/>
          <w:sz w:val="24"/>
        </w:rPr>
      </w:pPr>
      <w:r w:rsidRPr="00242EE5">
        <w:rPr>
          <w:rFonts w:ascii="Arial" w:hAnsi="Arial" w:cs="Arial"/>
          <w:sz w:val="24"/>
        </w:rPr>
        <w:t>El resultado de este proyecto es brindar a la ciudad de Milagro un lugar sano de entretenimiento y al mismo tiempo incentivar el turismo dando a conocer a Milagro que está en vía de desarrollo y que puede ser atractiva para futuros inversionistas, y ofrecer fuentes de trabajo a los milagreños.</w:t>
      </w:r>
    </w:p>
    <w:p w:rsidR="00242EE5" w:rsidRPr="00831466" w:rsidRDefault="00242EE5" w:rsidP="00831466">
      <w:pPr>
        <w:pStyle w:val="Ttulo1"/>
        <w:ind w:left="851"/>
        <w:rPr>
          <w:rStyle w:val="titulos1"/>
          <w:b/>
          <w:color w:val="auto"/>
          <w:sz w:val="24"/>
          <w:szCs w:val="28"/>
        </w:rPr>
      </w:pPr>
      <w:bookmarkStart w:id="8" w:name="_Toc260089804"/>
      <w:r w:rsidRPr="00831466">
        <w:rPr>
          <w:rStyle w:val="titulos1"/>
          <w:b/>
          <w:color w:val="auto"/>
          <w:sz w:val="24"/>
          <w:szCs w:val="28"/>
        </w:rPr>
        <w:lastRenderedPageBreak/>
        <w:t>RESEÑA HISTORICA</w:t>
      </w:r>
      <w:bookmarkEnd w:id="8"/>
    </w:p>
    <w:p w:rsidR="00242EE5" w:rsidRPr="009E3DC3" w:rsidRDefault="00242EE5" w:rsidP="00E30935">
      <w:pPr>
        <w:spacing w:before="240" w:line="360" w:lineRule="auto"/>
        <w:ind w:left="567"/>
        <w:jc w:val="both"/>
        <w:rPr>
          <w:rFonts w:ascii="Arial" w:hAnsi="Arial" w:cs="Arial"/>
          <w:sz w:val="24"/>
        </w:rPr>
      </w:pPr>
      <w:r w:rsidRPr="009E3DC3">
        <w:rPr>
          <w:rFonts w:ascii="Arial" w:hAnsi="Arial" w:cs="Arial"/>
          <w:sz w:val="24"/>
        </w:rPr>
        <w:t>El juego moderno del boliche, que parece definitivamente Americano y muy laico, probablemente proviene de una ceremonia religiosa Alemana. En el Siglo III, todos los paisanos alemanes cargaban por protección un Kegel. Se volvió una prueba regular de fe en varias iglesias que la persona pudiera su Kegel como objetivo, representando el cielo, y después tirara una piedra intentando derríbalo. Si tenía éxito, se le consideraba libre de pecado.</w:t>
      </w:r>
    </w:p>
    <w:p w:rsidR="00242EE5" w:rsidRPr="009E3DC3" w:rsidRDefault="00242EE5" w:rsidP="00E30935">
      <w:pPr>
        <w:spacing w:before="240" w:line="360" w:lineRule="auto"/>
        <w:ind w:left="567"/>
        <w:jc w:val="both"/>
        <w:rPr>
          <w:rFonts w:ascii="Arial" w:hAnsi="Arial" w:cs="Arial"/>
          <w:sz w:val="24"/>
        </w:rPr>
      </w:pPr>
      <w:r w:rsidRPr="009E3DC3">
        <w:rPr>
          <w:rFonts w:ascii="Arial" w:hAnsi="Arial" w:cs="Arial"/>
          <w:sz w:val="24"/>
        </w:rPr>
        <w:t>El boliche eventualmente salió de la iglesia y se convirtió en un deporte laico regular. Con una bola de madera reemplazando a la piedra y múltiples pinos (desde tan pocos como tres, hasta tantos como diecisiete), reemplazando al solitario</w:t>
      </w:r>
      <w:r w:rsidR="00DE3A99" w:rsidRPr="009E3DC3">
        <w:rPr>
          <w:rFonts w:ascii="Arial" w:hAnsi="Arial" w:cs="Arial"/>
          <w:sz w:val="24"/>
        </w:rPr>
        <w:t xml:space="preserve"> Kegel.</w:t>
      </w:r>
    </w:p>
    <w:p w:rsidR="00DE3A99" w:rsidRPr="009E3DC3" w:rsidRDefault="00DE3A99" w:rsidP="00E30935">
      <w:pPr>
        <w:spacing w:before="240" w:line="360" w:lineRule="auto"/>
        <w:ind w:left="567"/>
        <w:jc w:val="both"/>
        <w:rPr>
          <w:rFonts w:ascii="Arial" w:hAnsi="Arial" w:cs="Arial"/>
          <w:sz w:val="24"/>
        </w:rPr>
      </w:pPr>
      <w:r w:rsidRPr="009E3DC3">
        <w:rPr>
          <w:rFonts w:ascii="Arial" w:hAnsi="Arial" w:cs="Arial"/>
          <w:sz w:val="24"/>
        </w:rPr>
        <w:t xml:space="preserve">El boliche se hizo muy popular en Inglaterra durante </w:t>
      </w:r>
      <w:smartTag w:uri="urn:schemas-microsoft-com:office:smarttags" w:element="PersonName">
        <w:smartTagPr>
          <w:attr w:name="ProductID" w:val="la Segunda Guerra"/>
        </w:smartTagPr>
        <w:r w:rsidRPr="009E3DC3">
          <w:rPr>
            <w:rFonts w:ascii="Arial" w:hAnsi="Arial" w:cs="Arial"/>
            <w:sz w:val="24"/>
          </w:rPr>
          <w:t>la Segunda Guerra</w:t>
        </w:r>
      </w:smartTag>
      <w:r w:rsidRPr="009E3DC3">
        <w:rPr>
          <w:rFonts w:ascii="Arial" w:hAnsi="Arial" w:cs="Arial"/>
          <w:sz w:val="24"/>
        </w:rPr>
        <w:t>, principalmente porque muchas instalaciones militares americanas contaban con pistas. A partir de 1960, ABC trabajo con los principales fabricantes de equipo para promover el deporte en Australia, México y otros países latinoamericanos y posteriormente en Oriente.</w:t>
      </w:r>
    </w:p>
    <w:p w:rsidR="00DE3A99" w:rsidRPr="009E3DC3" w:rsidRDefault="00DE3A99" w:rsidP="00E30935">
      <w:pPr>
        <w:spacing w:before="240" w:line="360" w:lineRule="auto"/>
        <w:ind w:left="567"/>
        <w:jc w:val="both"/>
        <w:rPr>
          <w:rFonts w:ascii="Arial" w:hAnsi="Arial" w:cs="Arial"/>
          <w:sz w:val="24"/>
        </w:rPr>
      </w:pPr>
      <w:smartTag w:uri="urn:schemas-microsoft-com:office:smarttags" w:element="PersonName">
        <w:smartTagPr>
          <w:attr w:name="ProductID" w:val="La Federacion Internacionale"/>
        </w:smartTagPr>
        <w:r w:rsidRPr="009E3DC3">
          <w:rPr>
            <w:rFonts w:ascii="Arial" w:hAnsi="Arial" w:cs="Arial"/>
            <w:sz w:val="24"/>
          </w:rPr>
          <w:t>La Federacion Internacionale</w:t>
        </w:r>
      </w:smartTag>
      <w:r w:rsidRPr="009E3DC3">
        <w:rPr>
          <w:rFonts w:ascii="Arial" w:hAnsi="Arial" w:cs="Arial"/>
          <w:sz w:val="24"/>
        </w:rPr>
        <w:t xml:space="preserve"> des Quilleurs (FIQ), fundada en 1952, cuenta ahora con más de 100 naciones afiliadas. Con sede en Helsinki, Finlandia, </w:t>
      </w:r>
      <w:smartTag w:uri="urn:schemas-microsoft-com:office:smarttags" w:element="PersonName">
        <w:smartTagPr>
          <w:attr w:name="ProductID" w:val="La FIQ"/>
        </w:smartTagPr>
        <w:r w:rsidRPr="009E3DC3">
          <w:rPr>
            <w:rFonts w:ascii="Arial" w:hAnsi="Arial" w:cs="Arial"/>
            <w:sz w:val="24"/>
          </w:rPr>
          <w:t>La FIQ</w:t>
        </w:r>
      </w:smartTag>
      <w:r w:rsidRPr="009E3DC3">
        <w:rPr>
          <w:rFonts w:ascii="Arial" w:hAnsi="Arial" w:cs="Arial"/>
          <w:sz w:val="24"/>
        </w:rPr>
        <w:t xml:space="preserve"> ha conducido campeonatos mundiales cada 4 años desde 1967.</w:t>
      </w:r>
    </w:p>
    <w:p w:rsidR="00DE3A99" w:rsidRPr="009E3DC3" w:rsidRDefault="00DE3A99" w:rsidP="00E30935">
      <w:pPr>
        <w:spacing w:before="240" w:line="360" w:lineRule="auto"/>
        <w:ind w:left="567"/>
        <w:jc w:val="both"/>
        <w:rPr>
          <w:rFonts w:ascii="Arial" w:hAnsi="Arial" w:cs="Arial"/>
          <w:sz w:val="24"/>
        </w:rPr>
      </w:pPr>
      <w:r w:rsidRPr="009E3DC3">
        <w:rPr>
          <w:rFonts w:ascii="Arial" w:hAnsi="Arial" w:cs="Arial"/>
          <w:sz w:val="24"/>
        </w:rPr>
        <w:t>El boliche fue deporte oficial de exhibición en 1988 en los juegos olímpicos de Corea del Sur y posteriormente se han ofrecido exhibiciones en los días anteriores al inicio de las competencias olímpicas. Actualmente existe un gran auge en Europa por el boliche deportivo y existen tours semi-profesionales con grandes bolas que traen a un gran número de jugadores de todas partes del mundo.</w:t>
      </w:r>
    </w:p>
    <w:p w:rsidR="00DE3A99" w:rsidRPr="009E3DC3" w:rsidRDefault="00DE3A99" w:rsidP="00E30935">
      <w:pPr>
        <w:spacing w:before="240" w:line="360" w:lineRule="auto"/>
        <w:ind w:left="567"/>
        <w:jc w:val="both"/>
        <w:rPr>
          <w:rFonts w:ascii="Arial" w:hAnsi="Arial" w:cs="Arial"/>
          <w:sz w:val="24"/>
        </w:rPr>
      </w:pPr>
      <w:r w:rsidRPr="009E3DC3">
        <w:rPr>
          <w:rFonts w:ascii="Arial" w:hAnsi="Arial" w:cs="Arial"/>
          <w:sz w:val="24"/>
        </w:rPr>
        <w:lastRenderedPageBreak/>
        <w:t>El juego puede ser practicado por cualquier número de jugadores; en campeonatos normalmente juegan dos equipos de uno o dos participantes por cada lado. Cada jugador lanza por turnos, llamados cuadros, intentando derribar todos los bolos con dos bolas. Si el jugador tira todos los bolos con la primera bola consigue un strike y añade a los diez puntos ya conseguidos el número de puntos que consiga con las dos bolas siguientes.</w:t>
      </w:r>
    </w:p>
    <w:p w:rsidR="009E3DC3" w:rsidRPr="009E3DC3" w:rsidRDefault="009E3DC3" w:rsidP="00E30935">
      <w:pPr>
        <w:spacing w:line="360" w:lineRule="auto"/>
        <w:ind w:left="567"/>
        <w:jc w:val="both"/>
        <w:rPr>
          <w:rFonts w:ascii="Arial" w:hAnsi="Arial" w:cs="Arial"/>
          <w:sz w:val="24"/>
        </w:rPr>
      </w:pPr>
      <w:r w:rsidRPr="009E3DC3">
        <w:rPr>
          <w:rFonts w:ascii="Arial" w:hAnsi="Arial" w:cs="Arial"/>
          <w:sz w:val="24"/>
        </w:rPr>
        <w:t>Actualmente en el Ecuador, las familias optan por jugar boliche para salir de la vida cotidiana. En la ciudad de Guayaquil el juego de boliche es muy conocido. Las personas asisten a un Bowling Center después de almuerzo para poder distraerse un poco o visitan el establecimiento los fines de semana de unión familiar o con grupos de amigos.</w:t>
      </w:r>
    </w:p>
    <w:p w:rsidR="009E3DC3" w:rsidRPr="009E3DC3" w:rsidRDefault="009E3DC3" w:rsidP="00E30935">
      <w:pPr>
        <w:spacing w:line="360" w:lineRule="auto"/>
        <w:ind w:left="567"/>
        <w:jc w:val="both"/>
        <w:rPr>
          <w:rFonts w:ascii="Arial" w:hAnsi="Arial" w:cs="Arial"/>
          <w:sz w:val="24"/>
        </w:rPr>
      </w:pPr>
      <w:r w:rsidRPr="009E3DC3">
        <w:rPr>
          <w:rFonts w:ascii="Arial" w:hAnsi="Arial" w:cs="Arial"/>
          <w:sz w:val="24"/>
        </w:rPr>
        <w:t>La ciudad de Milagro carece de lugares de diversión, es una zona comercial muy poco explotada ya que parece que en los últimos años los inversionistas carecen de ideas creativas al desarrollas nuevos negocios. En el área comercial sigue desarrollándose pero en el sector de entretenimiento no ha evolucionado lo suficiente. Milagro es una ciudad bien activa, se la considera como la segunda ciudad más importante después de Guayaquil en la provincia del Guayas, tanto así que próximamente el gobierno la desea convertir en una de las capitales regionales según sus planes gubernamentales. Antes de eso necesitaremos recordar que la ciudad de milagro estaba peleando por ser reconocida como la provincia numero 25 junto con sus cantones y parroquias.</w:t>
      </w:r>
    </w:p>
    <w:p w:rsidR="009E3DC3" w:rsidRDefault="009E3DC3" w:rsidP="00E30935">
      <w:pPr>
        <w:spacing w:line="360" w:lineRule="auto"/>
        <w:ind w:left="567"/>
        <w:jc w:val="both"/>
        <w:rPr>
          <w:rFonts w:ascii="Arial" w:hAnsi="Arial" w:cs="Arial"/>
          <w:sz w:val="24"/>
        </w:rPr>
      </w:pPr>
      <w:r w:rsidRPr="009E3DC3">
        <w:rPr>
          <w:rFonts w:ascii="Arial" w:hAnsi="Arial" w:cs="Arial"/>
          <w:sz w:val="24"/>
        </w:rPr>
        <w:t xml:space="preserve">Con lo mencionado anteriormente podemos darnos cuenta que milagro tiene un futuro lleno de desarrollo, y es necesario que todos los sectores sean explotados con el debido cuidado y que mejor, con un Bowling Center donde se puede divertir de manera sana y ayudando al turismo de la ciudad. </w:t>
      </w:r>
    </w:p>
    <w:p w:rsidR="006F25B4" w:rsidRPr="00831466" w:rsidRDefault="006F25B4" w:rsidP="00831466">
      <w:pPr>
        <w:pStyle w:val="Ttulo1"/>
        <w:ind w:left="851"/>
        <w:jc w:val="center"/>
        <w:rPr>
          <w:rStyle w:val="titulos1"/>
          <w:b/>
          <w:color w:val="auto"/>
          <w:sz w:val="24"/>
          <w:szCs w:val="28"/>
        </w:rPr>
      </w:pPr>
      <w:bookmarkStart w:id="9" w:name="_Toc260089805"/>
      <w:r w:rsidRPr="00831466">
        <w:rPr>
          <w:rStyle w:val="titulos1"/>
          <w:b/>
          <w:color w:val="auto"/>
          <w:sz w:val="24"/>
          <w:szCs w:val="28"/>
        </w:rPr>
        <w:lastRenderedPageBreak/>
        <w:t>CAPITULO 1</w:t>
      </w:r>
      <w:bookmarkEnd w:id="9"/>
    </w:p>
    <w:p w:rsidR="00A613BA" w:rsidRPr="00831466" w:rsidRDefault="00A613BA" w:rsidP="00A043F0">
      <w:pPr>
        <w:pStyle w:val="Ttulo1"/>
        <w:numPr>
          <w:ilvl w:val="0"/>
          <w:numId w:val="20"/>
        </w:numPr>
        <w:jc w:val="center"/>
        <w:rPr>
          <w:rStyle w:val="titulos1"/>
          <w:b/>
          <w:color w:val="auto"/>
          <w:sz w:val="24"/>
          <w:szCs w:val="28"/>
        </w:rPr>
      </w:pPr>
      <w:bookmarkStart w:id="10" w:name="_Ref260007250"/>
      <w:bookmarkStart w:id="11" w:name="_Toc260089806"/>
      <w:r w:rsidRPr="00831466">
        <w:rPr>
          <w:rStyle w:val="titulos1"/>
          <w:b/>
          <w:color w:val="auto"/>
          <w:sz w:val="24"/>
          <w:szCs w:val="28"/>
        </w:rPr>
        <w:t>ASPECTO DEL PRODUCTO</w:t>
      </w:r>
      <w:bookmarkEnd w:id="10"/>
      <w:bookmarkEnd w:id="11"/>
    </w:p>
    <w:p w:rsidR="006F25B4" w:rsidRPr="006F25B4" w:rsidRDefault="006F25B4" w:rsidP="006F25B4">
      <w:pPr>
        <w:spacing w:after="0" w:line="360" w:lineRule="auto"/>
        <w:ind w:left="927"/>
        <w:rPr>
          <w:rFonts w:ascii="Arial" w:hAnsi="Arial" w:cs="Arial"/>
          <w:b/>
          <w:sz w:val="24"/>
          <w:szCs w:val="32"/>
        </w:rPr>
      </w:pPr>
    </w:p>
    <w:p w:rsidR="00E30935" w:rsidRPr="00831466" w:rsidRDefault="00E30935" w:rsidP="00A043F0">
      <w:pPr>
        <w:pStyle w:val="Ttulo1"/>
        <w:numPr>
          <w:ilvl w:val="1"/>
          <w:numId w:val="20"/>
        </w:numPr>
        <w:rPr>
          <w:rStyle w:val="titulos1"/>
          <w:b/>
          <w:color w:val="auto"/>
          <w:sz w:val="24"/>
          <w:szCs w:val="28"/>
        </w:rPr>
      </w:pPr>
      <w:bookmarkStart w:id="12" w:name="_Toc260089807"/>
      <w:r w:rsidRPr="00831466">
        <w:rPr>
          <w:rStyle w:val="titulos1"/>
          <w:b/>
          <w:color w:val="auto"/>
          <w:sz w:val="24"/>
          <w:szCs w:val="28"/>
        </w:rPr>
        <w:t>PLANTEAMIENTO DEL PROBLEMA</w:t>
      </w:r>
      <w:bookmarkEnd w:id="12"/>
    </w:p>
    <w:p w:rsidR="00E30935" w:rsidRDefault="00E30935" w:rsidP="00E30935">
      <w:pPr>
        <w:spacing w:before="240" w:line="360" w:lineRule="auto"/>
        <w:ind w:left="567"/>
        <w:jc w:val="both"/>
        <w:rPr>
          <w:rFonts w:ascii="Arial" w:hAnsi="Arial" w:cs="Arial"/>
          <w:sz w:val="24"/>
        </w:rPr>
      </w:pPr>
      <w:r>
        <w:rPr>
          <w:rFonts w:ascii="Arial" w:hAnsi="Arial" w:cs="Arial"/>
          <w:sz w:val="24"/>
        </w:rPr>
        <w:t>La ciudad de Milagro carece de zonas de entretenimiento sano para los jóvenes y la familia en general.</w:t>
      </w:r>
    </w:p>
    <w:p w:rsidR="00E30935" w:rsidRDefault="00E30935" w:rsidP="00E30935">
      <w:pPr>
        <w:spacing w:before="240" w:line="360" w:lineRule="auto"/>
        <w:ind w:left="567"/>
        <w:jc w:val="both"/>
        <w:rPr>
          <w:rFonts w:ascii="Arial" w:hAnsi="Arial" w:cs="Arial"/>
          <w:sz w:val="24"/>
        </w:rPr>
      </w:pPr>
      <w:r>
        <w:rPr>
          <w:rFonts w:ascii="Arial" w:hAnsi="Arial" w:cs="Arial"/>
          <w:sz w:val="24"/>
        </w:rPr>
        <w:t>Actualmente Milagro tiene solo dos tipos de entrenamiento: el paseo shopping y las canchas sintéticas, es decir, no existe variedad para que los jóvenes o la familia pueda disfrutar, por lo tanto no tienen otra opción sino viajar a otra ciudad como Guayaquil buscando otros lugares de entretenimiento para salir de lo común.</w:t>
      </w:r>
    </w:p>
    <w:p w:rsidR="00E30935" w:rsidRDefault="00E30935" w:rsidP="00E30935">
      <w:pPr>
        <w:spacing w:before="240" w:line="360" w:lineRule="auto"/>
        <w:ind w:left="567"/>
        <w:jc w:val="both"/>
        <w:rPr>
          <w:rFonts w:ascii="Arial" w:hAnsi="Arial" w:cs="Arial"/>
          <w:sz w:val="24"/>
        </w:rPr>
      </w:pPr>
      <w:r>
        <w:rPr>
          <w:rFonts w:ascii="Arial" w:hAnsi="Arial" w:cs="Arial"/>
          <w:sz w:val="24"/>
        </w:rPr>
        <w:t xml:space="preserve">En los últimos años, los jóvenes y </w:t>
      </w:r>
      <w:r w:rsidR="00C832B4">
        <w:rPr>
          <w:rFonts w:ascii="Arial" w:hAnsi="Arial" w:cs="Arial"/>
          <w:sz w:val="24"/>
        </w:rPr>
        <w:t>las familias</w:t>
      </w:r>
      <w:r>
        <w:rPr>
          <w:rFonts w:ascii="Arial" w:hAnsi="Arial" w:cs="Arial"/>
          <w:sz w:val="24"/>
        </w:rPr>
        <w:t xml:space="preserve"> en general han optado solo por quedarse en milagro y ahorrarse el viaje a otra ciudad conformándose solo con lo que tiene  en la ciudad. La mayoría de familias que queda en casa viendo televisión, volviéndose así sedentarios e inactivos, lo cual causa un gran problema en la salud.</w:t>
      </w:r>
    </w:p>
    <w:p w:rsidR="00E30935" w:rsidRDefault="00E30935" w:rsidP="00E30935">
      <w:pPr>
        <w:spacing w:before="240" w:line="360" w:lineRule="auto"/>
        <w:ind w:left="567"/>
        <w:jc w:val="both"/>
        <w:rPr>
          <w:rFonts w:ascii="Arial" w:hAnsi="Arial" w:cs="Arial"/>
          <w:sz w:val="24"/>
        </w:rPr>
      </w:pPr>
      <w:r>
        <w:rPr>
          <w:rFonts w:ascii="Arial" w:hAnsi="Arial" w:cs="Arial"/>
          <w:sz w:val="24"/>
        </w:rPr>
        <w:t>Los jóvenes actualmente tratan de buscar algo más emocionante que hacer, pero toman la mala decisión de involucrarse en pandillas, ir a fiestas donde se emborrachan hasta ya no poder ni con su propio cuerpo, todo esto ha dado como resultado que el nivel de delincuencia en la ciudad aumente, así también las muertes por accidentes de tránsitos en estado de ebriedad.</w:t>
      </w:r>
    </w:p>
    <w:p w:rsidR="0019380D" w:rsidRDefault="0019380D" w:rsidP="003B386C">
      <w:pPr>
        <w:spacing w:line="360" w:lineRule="auto"/>
        <w:ind w:left="567"/>
        <w:jc w:val="both"/>
        <w:rPr>
          <w:rFonts w:ascii="Arial" w:hAnsi="Arial" w:cs="Arial"/>
          <w:b/>
          <w:sz w:val="24"/>
        </w:rPr>
      </w:pPr>
    </w:p>
    <w:p w:rsidR="006F25B4" w:rsidRDefault="006F25B4" w:rsidP="003B386C">
      <w:pPr>
        <w:spacing w:line="360" w:lineRule="auto"/>
        <w:ind w:left="567"/>
        <w:jc w:val="both"/>
        <w:rPr>
          <w:rFonts w:ascii="Arial" w:hAnsi="Arial" w:cs="Arial"/>
          <w:b/>
          <w:sz w:val="24"/>
        </w:rPr>
      </w:pPr>
    </w:p>
    <w:p w:rsidR="006F25B4" w:rsidRDefault="006F25B4" w:rsidP="003B386C">
      <w:pPr>
        <w:spacing w:line="360" w:lineRule="auto"/>
        <w:ind w:left="567"/>
        <w:jc w:val="both"/>
        <w:rPr>
          <w:rFonts w:ascii="Arial" w:hAnsi="Arial" w:cs="Arial"/>
          <w:b/>
          <w:sz w:val="24"/>
        </w:rPr>
      </w:pPr>
    </w:p>
    <w:p w:rsidR="005B4E00" w:rsidRDefault="005B4E00" w:rsidP="003B386C">
      <w:pPr>
        <w:spacing w:line="360" w:lineRule="auto"/>
        <w:ind w:left="567"/>
        <w:jc w:val="both"/>
        <w:rPr>
          <w:rFonts w:ascii="Arial" w:hAnsi="Arial" w:cs="Arial"/>
          <w:b/>
          <w:sz w:val="24"/>
        </w:rPr>
      </w:pPr>
    </w:p>
    <w:p w:rsidR="00E30935" w:rsidRPr="00831466" w:rsidRDefault="003B386C" w:rsidP="00A043F0">
      <w:pPr>
        <w:pStyle w:val="Ttulo1"/>
        <w:numPr>
          <w:ilvl w:val="1"/>
          <w:numId w:val="20"/>
        </w:numPr>
        <w:rPr>
          <w:rStyle w:val="titulos1"/>
          <w:b/>
          <w:color w:val="auto"/>
          <w:sz w:val="24"/>
          <w:szCs w:val="28"/>
        </w:rPr>
      </w:pPr>
      <w:bookmarkStart w:id="13" w:name="_Toc260089808"/>
      <w:r w:rsidRPr="00831466">
        <w:rPr>
          <w:rStyle w:val="titulos1"/>
          <w:b/>
          <w:color w:val="auto"/>
          <w:sz w:val="24"/>
          <w:szCs w:val="28"/>
        </w:rPr>
        <w:lastRenderedPageBreak/>
        <w:t>JUSTIFICACION</w:t>
      </w:r>
      <w:bookmarkEnd w:id="13"/>
    </w:p>
    <w:p w:rsidR="003B386C" w:rsidRDefault="003B386C" w:rsidP="00E30935">
      <w:pPr>
        <w:spacing w:before="240" w:line="360" w:lineRule="auto"/>
        <w:ind w:left="567"/>
        <w:jc w:val="both"/>
        <w:rPr>
          <w:rFonts w:ascii="Arial" w:hAnsi="Arial" w:cs="Arial"/>
          <w:sz w:val="24"/>
        </w:rPr>
      </w:pPr>
      <w:r>
        <w:rPr>
          <w:rFonts w:ascii="Arial" w:hAnsi="Arial" w:cs="Arial"/>
          <w:sz w:val="24"/>
        </w:rPr>
        <w:t>El proyecto de crear un Bowling Center en Milagro es para brindar un entretenimiento diferente demostrando a todos los jóvenes que si hay lugares sanos y divertidos donde se puede disfrutar junto con los amigos y familia.</w:t>
      </w:r>
    </w:p>
    <w:p w:rsidR="003B386C" w:rsidRDefault="003B386C" w:rsidP="00E30935">
      <w:pPr>
        <w:spacing w:before="240" w:line="360" w:lineRule="auto"/>
        <w:ind w:left="567"/>
        <w:jc w:val="both"/>
        <w:rPr>
          <w:rFonts w:ascii="Arial" w:hAnsi="Arial" w:cs="Arial"/>
          <w:sz w:val="24"/>
        </w:rPr>
      </w:pPr>
      <w:r>
        <w:rPr>
          <w:rFonts w:ascii="Arial" w:hAnsi="Arial" w:cs="Arial"/>
          <w:sz w:val="24"/>
        </w:rPr>
        <w:t>No será necesario que busquen entretenimiento en otra ciudad, ni que se queden en casa viendo televisión, porque existirá un lugar donde se puede pasar en familia y practicando un deporte donde utilizara su destreza mental y física, olvidándose de los problemas y librándose del estrés por completo.</w:t>
      </w:r>
    </w:p>
    <w:p w:rsidR="003B386C" w:rsidRDefault="003B386C" w:rsidP="00E30935">
      <w:pPr>
        <w:spacing w:before="240" w:line="360" w:lineRule="auto"/>
        <w:ind w:left="567"/>
        <w:jc w:val="both"/>
        <w:rPr>
          <w:rFonts w:ascii="Arial" w:hAnsi="Arial" w:cs="Arial"/>
          <w:sz w:val="24"/>
        </w:rPr>
      </w:pPr>
      <w:r>
        <w:rPr>
          <w:rFonts w:ascii="Arial" w:hAnsi="Arial" w:cs="Arial"/>
          <w:sz w:val="24"/>
        </w:rPr>
        <w:t>Los jóvenes encontraran aquí, un juego fuera de la común, sano y divertido, y de esta manera ayudaremos de manera indirecta a los jóvenes, evitando que ellos acudan a lugares inadecuados solo para probar algo nuevo e interesante, tornándose delincuente o drogadicto, con este proyecto queremos brindar un apoyo a la comunidad de Milagro, tratando de reducir los niveles de delincuencia y de accidentes de tránsitos por estado de ebriedad.</w:t>
      </w:r>
    </w:p>
    <w:p w:rsidR="003B386C" w:rsidRDefault="003B386C" w:rsidP="00E30935">
      <w:pPr>
        <w:spacing w:before="240" w:line="360" w:lineRule="auto"/>
        <w:ind w:left="567"/>
        <w:jc w:val="both"/>
        <w:rPr>
          <w:rFonts w:ascii="Arial" w:hAnsi="Arial" w:cs="Arial"/>
          <w:sz w:val="24"/>
        </w:rPr>
      </w:pPr>
      <w:r>
        <w:rPr>
          <w:rFonts w:ascii="Arial" w:hAnsi="Arial" w:cs="Arial"/>
          <w:sz w:val="24"/>
        </w:rPr>
        <w:t xml:space="preserve">El Bowling Center a </w:t>
      </w:r>
      <w:r w:rsidR="002D5DEE">
        <w:rPr>
          <w:rFonts w:ascii="Arial" w:hAnsi="Arial" w:cs="Arial"/>
          <w:sz w:val="24"/>
        </w:rPr>
        <w:t>más</w:t>
      </w:r>
      <w:r>
        <w:rPr>
          <w:rFonts w:ascii="Arial" w:hAnsi="Arial" w:cs="Arial"/>
          <w:sz w:val="24"/>
        </w:rPr>
        <w:t xml:space="preserve"> de ayudar en lo mencionado anteriormente, tiene como objetivo aumentar el turismo en la ciudad, ya que existe varios pueblos, parroquias y cantones para que así la ciudad sea reconocida y siga progresando. </w:t>
      </w:r>
    </w:p>
    <w:p w:rsidR="00A613BA" w:rsidRDefault="00A613BA" w:rsidP="00BE62A0">
      <w:pPr>
        <w:spacing w:line="360" w:lineRule="auto"/>
        <w:ind w:left="567"/>
        <w:jc w:val="both"/>
        <w:rPr>
          <w:rFonts w:ascii="Arial" w:hAnsi="Arial" w:cs="Arial"/>
          <w:b/>
          <w:sz w:val="24"/>
        </w:rPr>
      </w:pPr>
    </w:p>
    <w:p w:rsidR="004C5ADB" w:rsidRDefault="004C5ADB" w:rsidP="00BE62A0">
      <w:pPr>
        <w:spacing w:line="360" w:lineRule="auto"/>
        <w:ind w:left="567"/>
        <w:jc w:val="both"/>
        <w:rPr>
          <w:rFonts w:ascii="Arial" w:hAnsi="Arial" w:cs="Arial"/>
          <w:b/>
          <w:sz w:val="24"/>
        </w:rPr>
      </w:pPr>
    </w:p>
    <w:p w:rsidR="004C5ADB" w:rsidRDefault="004C5ADB" w:rsidP="00BE62A0">
      <w:pPr>
        <w:spacing w:line="360" w:lineRule="auto"/>
        <w:ind w:left="567"/>
        <w:jc w:val="both"/>
        <w:rPr>
          <w:rFonts w:ascii="Arial" w:hAnsi="Arial" w:cs="Arial"/>
          <w:b/>
          <w:sz w:val="24"/>
        </w:rPr>
      </w:pPr>
    </w:p>
    <w:p w:rsidR="00A613BA" w:rsidRDefault="00A613BA" w:rsidP="00BE62A0">
      <w:pPr>
        <w:spacing w:line="360" w:lineRule="auto"/>
        <w:ind w:left="567"/>
        <w:jc w:val="both"/>
        <w:rPr>
          <w:rFonts w:ascii="Arial" w:hAnsi="Arial" w:cs="Arial"/>
          <w:b/>
          <w:sz w:val="24"/>
        </w:rPr>
      </w:pPr>
    </w:p>
    <w:p w:rsidR="00A613BA" w:rsidRDefault="00A613BA" w:rsidP="00BE62A0">
      <w:pPr>
        <w:spacing w:line="360" w:lineRule="auto"/>
        <w:ind w:left="567"/>
        <w:jc w:val="both"/>
        <w:rPr>
          <w:rFonts w:ascii="Arial" w:hAnsi="Arial" w:cs="Arial"/>
          <w:b/>
          <w:sz w:val="24"/>
        </w:rPr>
      </w:pPr>
    </w:p>
    <w:p w:rsidR="003B386C" w:rsidRPr="00831466" w:rsidRDefault="003B386C" w:rsidP="00A043F0">
      <w:pPr>
        <w:pStyle w:val="Ttulo1"/>
        <w:numPr>
          <w:ilvl w:val="1"/>
          <w:numId w:val="20"/>
        </w:numPr>
        <w:rPr>
          <w:rStyle w:val="titulos1"/>
          <w:b/>
          <w:color w:val="auto"/>
          <w:sz w:val="24"/>
          <w:szCs w:val="28"/>
        </w:rPr>
      </w:pPr>
      <w:bookmarkStart w:id="14" w:name="_Toc260089809"/>
      <w:r w:rsidRPr="00831466">
        <w:rPr>
          <w:rStyle w:val="titulos1"/>
          <w:b/>
          <w:color w:val="auto"/>
          <w:sz w:val="24"/>
          <w:szCs w:val="28"/>
        </w:rPr>
        <w:lastRenderedPageBreak/>
        <w:t>MARCO REFERENCIAL</w:t>
      </w:r>
      <w:bookmarkEnd w:id="14"/>
    </w:p>
    <w:p w:rsidR="003B386C" w:rsidRDefault="003B386C" w:rsidP="00E30935">
      <w:pPr>
        <w:spacing w:before="240" w:line="360" w:lineRule="auto"/>
        <w:ind w:left="567"/>
        <w:jc w:val="both"/>
        <w:rPr>
          <w:rFonts w:ascii="Arial" w:hAnsi="Arial" w:cs="Arial"/>
          <w:sz w:val="24"/>
        </w:rPr>
      </w:pPr>
      <w:r>
        <w:rPr>
          <w:rFonts w:ascii="Arial" w:hAnsi="Arial" w:cs="Arial"/>
          <w:sz w:val="24"/>
        </w:rPr>
        <w:t xml:space="preserve">Desde inicial, Milagro ha sido una ciudad </w:t>
      </w:r>
      <w:r w:rsidR="00BE62A0">
        <w:rPr>
          <w:rFonts w:ascii="Arial" w:hAnsi="Arial" w:cs="Arial"/>
          <w:sz w:val="24"/>
        </w:rPr>
        <w:t>Agrícola</w:t>
      </w:r>
      <w:r>
        <w:rPr>
          <w:rFonts w:ascii="Arial" w:hAnsi="Arial" w:cs="Arial"/>
          <w:sz w:val="24"/>
        </w:rPr>
        <w:t>, cuyos ingresos dependen principalmente del cultivo de la piña, caña de azúcar, arroz, cacao y verde, pero en los últimos años, Milagro ha enfrentado cambios extraordinarios de crecimiento y desarrollo, abarcando el sector comercial de manera variada.</w:t>
      </w:r>
    </w:p>
    <w:p w:rsidR="00BE62A0" w:rsidRDefault="00BE62A0" w:rsidP="00E30935">
      <w:pPr>
        <w:spacing w:before="240" w:line="360" w:lineRule="auto"/>
        <w:ind w:left="567"/>
        <w:jc w:val="both"/>
        <w:rPr>
          <w:rFonts w:ascii="Arial" w:hAnsi="Arial" w:cs="Arial"/>
          <w:sz w:val="24"/>
        </w:rPr>
      </w:pPr>
      <w:r>
        <w:rPr>
          <w:rFonts w:ascii="Arial" w:hAnsi="Arial" w:cs="Arial"/>
          <w:sz w:val="24"/>
        </w:rPr>
        <w:t>En los últimos años hemos visto como milagro ha crecido, convirtiéndose en atractivo para los inversionistas. Actualmente Milagro tiene un Paseo Shopping en el centro de la ciudad, y muchos han optado por crear canchas sintéticas de diferente tamaño en varios sectores de Milagro. Hasta el momento no existe algo más emocionante, quizás próximamente este el almacén De</w:t>
      </w:r>
      <w:r w:rsidR="00BF3770">
        <w:rPr>
          <w:rFonts w:ascii="Arial" w:hAnsi="Arial" w:cs="Arial"/>
          <w:sz w:val="24"/>
        </w:rPr>
        <w:t xml:space="preserve"> </w:t>
      </w:r>
      <w:r>
        <w:rPr>
          <w:rFonts w:ascii="Arial" w:hAnsi="Arial" w:cs="Arial"/>
          <w:sz w:val="24"/>
        </w:rPr>
        <w:t>Prati, pero eso hasta el momento solo son comentarios o rumores que todavía no se han convertido en una realidad.</w:t>
      </w:r>
    </w:p>
    <w:p w:rsidR="00BE62A0" w:rsidRDefault="00BE62A0" w:rsidP="00E30935">
      <w:pPr>
        <w:spacing w:before="240" w:line="360" w:lineRule="auto"/>
        <w:ind w:left="567"/>
        <w:jc w:val="both"/>
        <w:rPr>
          <w:rFonts w:ascii="Arial" w:hAnsi="Arial" w:cs="Arial"/>
          <w:sz w:val="24"/>
        </w:rPr>
      </w:pPr>
      <w:r>
        <w:rPr>
          <w:rFonts w:ascii="Arial" w:hAnsi="Arial" w:cs="Arial"/>
          <w:sz w:val="24"/>
        </w:rPr>
        <w:t>Nos podemos dar cuenta que Milagro es una zona que no está totalmente explotada de manera comercial, y esto se convierte en una oportunidad para nosotros, ya que el sector del entretenimiento no esta muy explotado, podemos decir, que hasta el momento a Milagro se la considera una ciudad grande pero poco aburrida, es ahora nuestra oportunidad de dar una vuelta a este criterio, transformando a Milagro en una ciudad divertida y al mismo tiempo incentivando a los inversionistas a que sigan viendo a Milagro como un sector que todavía le falta crecer y muchas cosas que hacer.</w:t>
      </w:r>
    </w:p>
    <w:p w:rsidR="00F269E3" w:rsidRDefault="00F269E3" w:rsidP="00F269E3">
      <w:pPr>
        <w:spacing w:before="100" w:beforeAutospacing="1" w:after="100" w:afterAutospacing="1" w:line="240" w:lineRule="auto"/>
        <w:jc w:val="center"/>
        <w:rPr>
          <w:rFonts w:ascii="Arial" w:eastAsia="Times New Roman" w:hAnsi="Arial" w:cs="Arial"/>
          <w:b/>
          <w:bCs/>
          <w:color w:val="000000"/>
          <w:sz w:val="28"/>
          <w:szCs w:val="24"/>
          <w:lang w:eastAsia="es-EC"/>
        </w:rPr>
      </w:pPr>
    </w:p>
    <w:p w:rsidR="00F269E3" w:rsidRDefault="00F269E3" w:rsidP="00F269E3">
      <w:pPr>
        <w:spacing w:before="100" w:beforeAutospacing="1" w:after="100" w:afterAutospacing="1" w:line="240" w:lineRule="auto"/>
        <w:jc w:val="center"/>
        <w:rPr>
          <w:rFonts w:ascii="Arial" w:eastAsia="Times New Roman" w:hAnsi="Arial" w:cs="Arial"/>
          <w:b/>
          <w:bCs/>
          <w:color w:val="000000"/>
          <w:sz w:val="28"/>
          <w:szCs w:val="24"/>
          <w:lang w:eastAsia="es-EC"/>
        </w:rPr>
      </w:pPr>
    </w:p>
    <w:p w:rsidR="004C5ADB" w:rsidRDefault="004C5ADB" w:rsidP="00F269E3">
      <w:pPr>
        <w:spacing w:before="100" w:beforeAutospacing="1" w:after="100" w:afterAutospacing="1" w:line="240" w:lineRule="auto"/>
        <w:jc w:val="center"/>
        <w:rPr>
          <w:rFonts w:ascii="Arial" w:eastAsia="Times New Roman" w:hAnsi="Arial" w:cs="Arial"/>
          <w:b/>
          <w:bCs/>
          <w:color w:val="000000"/>
          <w:sz w:val="28"/>
          <w:szCs w:val="24"/>
          <w:lang w:eastAsia="es-EC"/>
        </w:rPr>
      </w:pPr>
    </w:p>
    <w:p w:rsidR="004C5ADB" w:rsidRDefault="004C5ADB" w:rsidP="00F269E3">
      <w:pPr>
        <w:spacing w:before="100" w:beforeAutospacing="1" w:after="100" w:afterAutospacing="1" w:line="240" w:lineRule="auto"/>
        <w:jc w:val="center"/>
        <w:rPr>
          <w:rFonts w:ascii="Arial" w:eastAsia="Times New Roman" w:hAnsi="Arial" w:cs="Arial"/>
          <w:b/>
          <w:bCs/>
          <w:color w:val="000000"/>
          <w:sz w:val="28"/>
          <w:szCs w:val="24"/>
          <w:lang w:eastAsia="es-EC"/>
        </w:rPr>
      </w:pPr>
    </w:p>
    <w:p w:rsidR="00F269E3" w:rsidRDefault="00F269E3" w:rsidP="00F269E3">
      <w:pPr>
        <w:spacing w:before="100" w:beforeAutospacing="1" w:after="100" w:afterAutospacing="1" w:line="240" w:lineRule="auto"/>
        <w:jc w:val="center"/>
        <w:rPr>
          <w:rFonts w:ascii="Arial" w:eastAsia="Times New Roman" w:hAnsi="Arial" w:cs="Arial"/>
          <w:b/>
          <w:bCs/>
          <w:color w:val="000000"/>
          <w:sz w:val="28"/>
          <w:szCs w:val="24"/>
          <w:lang w:eastAsia="es-EC"/>
        </w:rPr>
      </w:pPr>
    </w:p>
    <w:p w:rsidR="00F269E3" w:rsidRPr="00831466" w:rsidRDefault="00F269E3" w:rsidP="00A043F0">
      <w:pPr>
        <w:pStyle w:val="Ttulo1"/>
        <w:numPr>
          <w:ilvl w:val="2"/>
          <w:numId w:val="20"/>
        </w:numPr>
        <w:rPr>
          <w:rStyle w:val="titulos1"/>
          <w:b/>
          <w:color w:val="auto"/>
          <w:sz w:val="24"/>
          <w:szCs w:val="28"/>
        </w:rPr>
      </w:pPr>
      <w:bookmarkStart w:id="15" w:name="_Toc260089810"/>
      <w:r w:rsidRPr="00831466">
        <w:rPr>
          <w:rStyle w:val="titulos1"/>
          <w:b/>
          <w:bCs/>
          <w:color w:val="auto"/>
          <w:sz w:val="24"/>
          <w:szCs w:val="28"/>
        </w:rPr>
        <w:lastRenderedPageBreak/>
        <w:t>PRINCIPALES ACTIVIDADES ECONOMICAS EN LA CIUDAD</w:t>
      </w:r>
      <w:bookmarkEnd w:id="15"/>
    </w:p>
    <w:p w:rsidR="00F269E3" w:rsidRPr="00F269E3" w:rsidRDefault="00F269E3" w:rsidP="006F25B4">
      <w:pPr>
        <w:spacing w:before="100" w:beforeAutospacing="1" w:after="0" w:line="360" w:lineRule="auto"/>
        <w:ind w:left="567"/>
        <w:jc w:val="both"/>
        <w:rPr>
          <w:rFonts w:ascii="Arial" w:hAnsi="Arial" w:cs="Arial"/>
          <w:sz w:val="24"/>
        </w:rPr>
      </w:pPr>
      <w:r w:rsidRPr="00F269E3">
        <w:rPr>
          <w:rFonts w:ascii="Arial" w:hAnsi="Arial" w:cs="Arial"/>
          <w:sz w:val="24"/>
        </w:rPr>
        <w:t>La principal actividad económica que la población realiza es la comercial, seguida de la agricultura y ganadería, actividad que demuestra la clara dependencia que tiene un amplio sector de la población urbana en trabajos relacionados con la actividad agropecuaria. El siguiente cuadro muestra las cinco principales actividades económicas en la ciudad de Milagro.</w:t>
      </w:r>
    </w:p>
    <w:p w:rsidR="0099556F" w:rsidRPr="0099556F" w:rsidRDefault="00F269E3" w:rsidP="00E45629">
      <w:pPr>
        <w:spacing w:before="100" w:beforeAutospacing="1" w:after="0" w:line="240" w:lineRule="auto"/>
        <w:ind w:left="849"/>
        <w:jc w:val="center"/>
        <w:rPr>
          <w:rFonts w:ascii="Arial" w:eastAsia="Times New Roman" w:hAnsi="Arial" w:cs="Arial"/>
          <w:sz w:val="24"/>
          <w:szCs w:val="24"/>
          <w:lang w:eastAsia="es-EC"/>
        </w:rPr>
      </w:pPr>
      <w:r w:rsidRPr="0099556F">
        <w:rPr>
          <w:rFonts w:ascii="Arial" w:eastAsia="Times New Roman" w:hAnsi="Arial" w:cs="Arial"/>
          <w:b/>
          <w:bCs/>
          <w:sz w:val="24"/>
          <w:szCs w:val="24"/>
          <w:lang w:eastAsia="es-EC"/>
        </w:rPr>
        <w:t>PRINCIPALES ACTIVIDADES ECONÓMICAS</w:t>
      </w:r>
      <w:r w:rsidRPr="0099556F">
        <w:rPr>
          <w:rFonts w:ascii="Arial" w:eastAsia="Times New Roman" w:hAnsi="Arial" w:cs="Arial"/>
          <w:b/>
          <w:bCs/>
          <w:sz w:val="24"/>
          <w:szCs w:val="24"/>
          <w:lang w:eastAsia="es-EC"/>
        </w:rPr>
        <w:br/>
        <w:t>DE LA POBLACIÓN URBANA DE MILAGRO</w:t>
      </w:r>
      <w:r w:rsidRPr="0099556F">
        <w:rPr>
          <w:rFonts w:ascii="Arial" w:eastAsia="Times New Roman" w:hAnsi="Arial" w:cs="Arial"/>
          <w:b/>
          <w:bCs/>
          <w:sz w:val="24"/>
          <w:szCs w:val="24"/>
          <w:lang w:eastAsia="es-EC"/>
        </w:rPr>
        <w:br/>
        <w:t>(% CON RESPECTO AL PEA URBANO)</w:t>
      </w:r>
    </w:p>
    <w:tbl>
      <w:tblPr>
        <w:tblW w:w="3750" w:type="pct"/>
        <w:jc w:val="center"/>
        <w:tblCellSpacing w:w="15"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4344"/>
        <w:gridCol w:w="2162"/>
      </w:tblGrid>
      <w:tr w:rsidR="00F269E3" w:rsidRPr="00937CF7" w:rsidTr="00074434">
        <w:trPr>
          <w:tblCellSpacing w:w="15" w:type="dxa"/>
          <w:jc w:val="center"/>
        </w:trPr>
        <w:tc>
          <w:tcPr>
            <w:tcW w:w="335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ACTIVIDAD</w:t>
            </w:r>
          </w:p>
        </w:tc>
        <w:tc>
          <w:tcPr>
            <w:tcW w:w="165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color w:val="000000"/>
                <w:sz w:val="24"/>
                <w:szCs w:val="24"/>
                <w:lang w:eastAsia="es-EC"/>
              </w:rPr>
              <w:t>%</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Comercio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23,50</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Agricultura, ganadería, silvicultura, etc.</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12,95</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Industrias manufactureras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11,22</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Construcción</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7,16</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Enseñanza</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5,70</w:t>
            </w:r>
          </w:p>
        </w:tc>
      </w:tr>
    </w:tbl>
    <w:p w:rsidR="00F269E3" w:rsidRDefault="00F269E3" w:rsidP="006F25B4">
      <w:pPr>
        <w:spacing w:before="100" w:beforeAutospacing="1" w:after="100" w:afterAutospacing="1" w:line="360" w:lineRule="auto"/>
        <w:ind w:left="567"/>
        <w:jc w:val="both"/>
        <w:rPr>
          <w:rFonts w:ascii="Arial" w:hAnsi="Arial" w:cs="Arial"/>
          <w:sz w:val="24"/>
        </w:rPr>
      </w:pPr>
      <w:r w:rsidRPr="00F269E3">
        <w:rPr>
          <w:rFonts w:ascii="Arial" w:hAnsi="Arial" w:cs="Arial"/>
          <w:sz w:val="24"/>
        </w:rPr>
        <w:t>El siguiente cuadro muestra las cinco principales actividades económicas de la población masculina de la ciudad de Milagro.</w:t>
      </w:r>
    </w:p>
    <w:p w:rsidR="00F269E3" w:rsidRPr="00022C8F" w:rsidRDefault="00F269E3" w:rsidP="00E45629">
      <w:pPr>
        <w:spacing w:before="100" w:beforeAutospacing="1" w:after="100" w:afterAutospacing="1" w:line="240" w:lineRule="auto"/>
        <w:ind w:left="849"/>
        <w:jc w:val="center"/>
        <w:rPr>
          <w:rFonts w:ascii="Arial" w:eastAsia="Times New Roman" w:hAnsi="Arial" w:cs="Arial"/>
          <w:sz w:val="24"/>
          <w:szCs w:val="24"/>
          <w:lang w:eastAsia="es-EC"/>
        </w:rPr>
      </w:pPr>
      <w:r w:rsidRPr="00022C8F">
        <w:rPr>
          <w:rFonts w:ascii="Arial" w:eastAsia="Times New Roman" w:hAnsi="Arial" w:cs="Arial"/>
          <w:b/>
          <w:bCs/>
          <w:sz w:val="24"/>
          <w:szCs w:val="24"/>
          <w:lang w:eastAsia="es-EC"/>
        </w:rPr>
        <w:t>PRINCIPALES ACTIVIDADES ECONÓMICAS</w:t>
      </w:r>
      <w:r w:rsidRPr="00022C8F">
        <w:rPr>
          <w:rFonts w:ascii="Arial" w:eastAsia="Times New Roman" w:hAnsi="Arial" w:cs="Arial"/>
          <w:b/>
          <w:bCs/>
          <w:sz w:val="24"/>
          <w:szCs w:val="24"/>
          <w:lang w:eastAsia="es-EC"/>
        </w:rPr>
        <w:br/>
        <w:t>DE LA POBLACIÓN MASCULINA URBANA DE MILAGRO</w:t>
      </w:r>
      <w:r w:rsidRPr="00022C8F">
        <w:rPr>
          <w:rFonts w:ascii="Arial" w:eastAsia="Times New Roman" w:hAnsi="Arial" w:cs="Arial"/>
          <w:b/>
          <w:bCs/>
          <w:sz w:val="24"/>
          <w:szCs w:val="24"/>
          <w:lang w:eastAsia="es-EC"/>
        </w:rPr>
        <w:br/>
        <w:t>(% CON RESPECTO AL PEA URBANO)</w:t>
      </w:r>
    </w:p>
    <w:tbl>
      <w:tblPr>
        <w:tblW w:w="3750" w:type="pct"/>
        <w:jc w:val="center"/>
        <w:tblCellSpacing w:w="15"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4857"/>
        <w:gridCol w:w="1649"/>
      </w:tblGrid>
      <w:tr w:rsidR="00F269E3" w:rsidRPr="00937CF7" w:rsidTr="00074434">
        <w:trPr>
          <w:tblCellSpacing w:w="15" w:type="dxa"/>
          <w:jc w:val="center"/>
        </w:trPr>
        <w:tc>
          <w:tcPr>
            <w:tcW w:w="375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ACTIVIDAD</w:t>
            </w:r>
          </w:p>
        </w:tc>
        <w:tc>
          <w:tcPr>
            <w:tcW w:w="125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color w:val="000000"/>
                <w:sz w:val="24"/>
                <w:szCs w:val="24"/>
                <w:lang w:eastAsia="es-EC"/>
              </w:rPr>
              <w:t>%</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Comercio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16,59</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Agricultura, ganadería, silvicultura, etc.</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12,17</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Industrias manufactureras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9,36</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Construcción</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7,06</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Transporte, almacenamiento y comunicaciones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5,42</w:t>
            </w:r>
          </w:p>
        </w:tc>
      </w:tr>
    </w:tbl>
    <w:p w:rsidR="00F269E3" w:rsidRPr="00EF6FA7" w:rsidRDefault="00F269E3" w:rsidP="00EF6FA7">
      <w:pPr>
        <w:spacing w:before="100" w:beforeAutospacing="1" w:after="100" w:afterAutospacing="1" w:line="360" w:lineRule="auto"/>
        <w:ind w:left="567"/>
        <w:jc w:val="both"/>
        <w:rPr>
          <w:rFonts w:ascii="Arial" w:hAnsi="Arial" w:cs="Arial"/>
          <w:sz w:val="24"/>
        </w:rPr>
      </w:pPr>
      <w:r w:rsidRPr="00EF6FA7">
        <w:rPr>
          <w:rFonts w:ascii="Arial" w:hAnsi="Arial" w:cs="Arial"/>
          <w:sz w:val="24"/>
        </w:rPr>
        <w:t>El siguiente cuadro muestra las cinco principales actividades económicas de la población femenina de la ciudad de Milagro.</w:t>
      </w:r>
    </w:p>
    <w:p w:rsidR="00F269E3" w:rsidRPr="00022C8F" w:rsidRDefault="00F269E3" w:rsidP="00E45629">
      <w:pPr>
        <w:spacing w:before="100" w:beforeAutospacing="1" w:after="100" w:afterAutospacing="1" w:line="240" w:lineRule="auto"/>
        <w:ind w:left="849"/>
        <w:jc w:val="center"/>
        <w:rPr>
          <w:rFonts w:ascii="Arial" w:eastAsia="Times New Roman" w:hAnsi="Arial" w:cs="Arial"/>
          <w:sz w:val="24"/>
          <w:szCs w:val="24"/>
          <w:lang w:eastAsia="es-EC"/>
        </w:rPr>
      </w:pPr>
      <w:r w:rsidRPr="00022C8F">
        <w:rPr>
          <w:rFonts w:ascii="Arial" w:eastAsia="Times New Roman" w:hAnsi="Arial" w:cs="Arial"/>
          <w:b/>
          <w:bCs/>
          <w:sz w:val="24"/>
          <w:szCs w:val="24"/>
          <w:lang w:eastAsia="es-EC"/>
        </w:rPr>
        <w:lastRenderedPageBreak/>
        <w:t>PRINCIPALES ACTIVIDADES ECONÓMICAS</w:t>
      </w:r>
      <w:r w:rsidRPr="00022C8F">
        <w:rPr>
          <w:rFonts w:ascii="Arial" w:eastAsia="Times New Roman" w:hAnsi="Arial" w:cs="Arial"/>
          <w:b/>
          <w:bCs/>
          <w:sz w:val="24"/>
          <w:szCs w:val="24"/>
          <w:lang w:eastAsia="es-EC"/>
        </w:rPr>
        <w:br/>
        <w:t>DE LA POBLACIÓN FEMENINA URBANA DE MILAGRO</w:t>
      </w:r>
      <w:r w:rsidRPr="00022C8F">
        <w:rPr>
          <w:rFonts w:ascii="Arial" w:eastAsia="Times New Roman" w:hAnsi="Arial" w:cs="Arial"/>
          <w:b/>
          <w:bCs/>
          <w:sz w:val="24"/>
          <w:szCs w:val="24"/>
          <w:lang w:eastAsia="es-EC"/>
        </w:rPr>
        <w:br/>
        <w:t>(% CON RESPECTO AL PEA URBANO)</w:t>
      </w:r>
    </w:p>
    <w:tbl>
      <w:tblPr>
        <w:tblW w:w="4000" w:type="pct"/>
        <w:jc w:val="center"/>
        <w:tblCellSpacing w:w="15"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5935"/>
        <w:gridCol w:w="1004"/>
      </w:tblGrid>
      <w:tr w:rsidR="00F269E3" w:rsidRPr="00937CF7" w:rsidTr="00074434">
        <w:trPr>
          <w:tblCellSpacing w:w="15" w:type="dxa"/>
          <w:jc w:val="center"/>
        </w:trPr>
        <w:tc>
          <w:tcPr>
            <w:tcW w:w="430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ACTIVIDAD</w:t>
            </w:r>
          </w:p>
        </w:tc>
        <w:tc>
          <w:tcPr>
            <w:tcW w:w="700" w:type="pct"/>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Comercio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6,91</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Enseñanza</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3,84</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Actividades comunitarias y sociales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2,44</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Servicio Doméstico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2,34</w:t>
            </w:r>
          </w:p>
        </w:tc>
      </w:tr>
      <w:tr w:rsidR="00F269E3" w:rsidRPr="00937CF7" w:rsidTr="00074434">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Industria y Manufacturas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269E3" w:rsidRPr="00937CF7" w:rsidRDefault="00F269E3" w:rsidP="00074434">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1,86</w:t>
            </w:r>
          </w:p>
        </w:tc>
      </w:tr>
    </w:tbl>
    <w:p w:rsidR="00F269E3" w:rsidRPr="00F269E3" w:rsidRDefault="00F269E3" w:rsidP="00EF6FA7">
      <w:pPr>
        <w:spacing w:before="100" w:beforeAutospacing="1" w:after="100" w:afterAutospacing="1" w:line="360" w:lineRule="auto"/>
        <w:ind w:left="567"/>
        <w:jc w:val="both"/>
        <w:rPr>
          <w:rFonts w:ascii="Arial" w:hAnsi="Arial" w:cs="Arial"/>
          <w:sz w:val="24"/>
        </w:rPr>
      </w:pPr>
      <w:r w:rsidRPr="00F269E3">
        <w:rPr>
          <w:rFonts w:ascii="Arial" w:hAnsi="Arial" w:cs="Arial"/>
          <w:sz w:val="24"/>
        </w:rPr>
        <w:t>La principal actividad laboral, tanto para hombres como para mujeres, es el comercio, sin embargo, en el resto de actividades hay una clara diferenciación en los trabajos que realizan hombres y mujeres.</w:t>
      </w:r>
    </w:p>
    <w:p w:rsidR="00F269E3" w:rsidRDefault="00F269E3" w:rsidP="00F269E3">
      <w:pPr>
        <w:spacing w:before="100" w:beforeAutospacing="1" w:after="100" w:afterAutospacing="1" w:line="360" w:lineRule="auto"/>
        <w:jc w:val="both"/>
        <w:rPr>
          <w:rFonts w:ascii="Arial" w:hAnsi="Arial" w:cs="Arial"/>
          <w:sz w:val="28"/>
        </w:rPr>
      </w:pPr>
    </w:p>
    <w:p w:rsidR="00BF3770" w:rsidRPr="00831466" w:rsidRDefault="00BF3770" w:rsidP="00A043F0">
      <w:pPr>
        <w:pStyle w:val="Ttulo1"/>
        <w:numPr>
          <w:ilvl w:val="1"/>
          <w:numId w:val="20"/>
        </w:numPr>
        <w:rPr>
          <w:rStyle w:val="titulos1"/>
          <w:b/>
          <w:color w:val="auto"/>
          <w:sz w:val="24"/>
          <w:szCs w:val="28"/>
        </w:rPr>
      </w:pPr>
      <w:bookmarkStart w:id="16" w:name="_Toc260089811"/>
      <w:r w:rsidRPr="00831466">
        <w:rPr>
          <w:rStyle w:val="titulos1"/>
          <w:b/>
          <w:color w:val="auto"/>
          <w:sz w:val="24"/>
          <w:szCs w:val="28"/>
        </w:rPr>
        <w:t>OBJETIVOS</w:t>
      </w:r>
      <w:bookmarkEnd w:id="16"/>
    </w:p>
    <w:p w:rsidR="00BF3770" w:rsidRPr="00831466" w:rsidRDefault="00BF3770" w:rsidP="00A043F0">
      <w:pPr>
        <w:pStyle w:val="Ttulo1"/>
        <w:numPr>
          <w:ilvl w:val="2"/>
          <w:numId w:val="20"/>
        </w:numPr>
        <w:rPr>
          <w:rStyle w:val="titulos1"/>
          <w:b/>
          <w:color w:val="auto"/>
          <w:sz w:val="24"/>
          <w:szCs w:val="28"/>
        </w:rPr>
      </w:pPr>
      <w:bookmarkStart w:id="17" w:name="_Toc260089812"/>
      <w:r w:rsidRPr="00831466">
        <w:rPr>
          <w:rStyle w:val="titulos1"/>
          <w:b/>
          <w:color w:val="auto"/>
          <w:sz w:val="24"/>
          <w:szCs w:val="28"/>
        </w:rPr>
        <w:t>OBJETIVO GENERAL</w:t>
      </w:r>
      <w:bookmarkEnd w:id="17"/>
    </w:p>
    <w:p w:rsidR="00BF3770" w:rsidRPr="00C832B4" w:rsidRDefault="00BF3770" w:rsidP="00BF3770">
      <w:pPr>
        <w:pStyle w:val="Prrafodelista"/>
        <w:numPr>
          <w:ilvl w:val="0"/>
          <w:numId w:val="1"/>
        </w:numPr>
        <w:spacing w:before="240" w:line="360" w:lineRule="auto"/>
        <w:jc w:val="both"/>
        <w:rPr>
          <w:rFonts w:ascii="Arial" w:hAnsi="Arial" w:cs="Arial"/>
          <w:sz w:val="24"/>
        </w:rPr>
      </w:pPr>
      <w:r w:rsidRPr="00CA24B3">
        <w:rPr>
          <w:rFonts w:ascii="Arial" w:hAnsi="Arial" w:cs="Arial"/>
          <w:sz w:val="24"/>
        </w:rPr>
        <w:t>Determinar la rentabilidad de la creación de un Bowling Center en la ciudad de Milagro.</w:t>
      </w:r>
    </w:p>
    <w:p w:rsidR="00BF3770" w:rsidRPr="00831466" w:rsidRDefault="00BF3770" w:rsidP="00A043F0">
      <w:pPr>
        <w:pStyle w:val="Ttulo1"/>
        <w:numPr>
          <w:ilvl w:val="2"/>
          <w:numId w:val="20"/>
        </w:numPr>
        <w:rPr>
          <w:rStyle w:val="titulos1"/>
          <w:b/>
          <w:color w:val="auto"/>
          <w:sz w:val="24"/>
          <w:szCs w:val="28"/>
        </w:rPr>
      </w:pPr>
      <w:bookmarkStart w:id="18" w:name="_Toc260089813"/>
      <w:r w:rsidRPr="00831466">
        <w:rPr>
          <w:rStyle w:val="titulos1"/>
          <w:b/>
          <w:color w:val="auto"/>
          <w:sz w:val="24"/>
          <w:szCs w:val="28"/>
        </w:rPr>
        <w:t>OBJETIVOS ESPECIFICOS</w:t>
      </w:r>
      <w:bookmarkEnd w:id="18"/>
    </w:p>
    <w:p w:rsidR="00BF3770" w:rsidRPr="0019380D" w:rsidRDefault="00BF3770" w:rsidP="00022C8F">
      <w:pPr>
        <w:pStyle w:val="Prrafodelista"/>
        <w:numPr>
          <w:ilvl w:val="0"/>
          <w:numId w:val="1"/>
        </w:numPr>
        <w:spacing w:before="240" w:line="360" w:lineRule="auto"/>
        <w:jc w:val="both"/>
        <w:rPr>
          <w:rFonts w:ascii="Arial" w:hAnsi="Arial" w:cs="Arial"/>
          <w:sz w:val="24"/>
        </w:rPr>
      </w:pPr>
      <w:r w:rsidRPr="0019380D">
        <w:rPr>
          <w:rFonts w:ascii="Arial" w:hAnsi="Arial" w:cs="Arial"/>
          <w:sz w:val="24"/>
        </w:rPr>
        <w:t>Realizar un estudio de mercado para medir la aceptación del Bowling Center.</w:t>
      </w:r>
    </w:p>
    <w:p w:rsidR="00BF3770" w:rsidRPr="0019380D" w:rsidRDefault="00BF3770" w:rsidP="00022C8F">
      <w:pPr>
        <w:pStyle w:val="Prrafodelista"/>
        <w:numPr>
          <w:ilvl w:val="0"/>
          <w:numId w:val="1"/>
        </w:numPr>
        <w:spacing w:before="240" w:line="360" w:lineRule="auto"/>
        <w:jc w:val="both"/>
        <w:rPr>
          <w:rFonts w:ascii="Arial" w:hAnsi="Arial" w:cs="Arial"/>
          <w:sz w:val="24"/>
        </w:rPr>
      </w:pPr>
      <w:r w:rsidRPr="0019380D">
        <w:rPr>
          <w:rFonts w:ascii="Arial" w:hAnsi="Arial" w:cs="Arial"/>
          <w:sz w:val="24"/>
        </w:rPr>
        <w:t>Realizar un estudio técnico para determinar los materiales de estructuración del proyecto.</w:t>
      </w:r>
    </w:p>
    <w:p w:rsidR="00BF3770" w:rsidRPr="0019380D" w:rsidRDefault="00BF3770" w:rsidP="00022C8F">
      <w:pPr>
        <w:pStyle w:val="Prrafodelista"/>
        <w:numPr>
          <w:ilvl w:val="0"/>
          <w:numId w:val="1"/>
        </w:numPr>
        <w:spacing w:before="240" w:line="360" w:lineRule="auto"/>
        <w:jc w:val="both"/>
        <w:rPr>
          <w:rFonts w:ascii="Arial" w:hAnsi="Arial" w:cs="Arial"/>
          <w:sz w:val="24"/>
        </w:rPr>
      </w:pPr>
      <w:r w:rsidRPr="0019380D">
        <w:rPr>
          <w:rFonts w:ascii="Arial" w:hAnsi="Arial" w:cs="Arial"/>
          <w:sz w:val="24"/>
        </w:rPr>
        <w:t>Realizar un estudio organizacional-administrativo para poder determinar la cantidad de recurso humano necesario.</w:t>
      </w:r>
    </w:p>
    <w:p w:rsidR="00BF3770" w:rsidRPr="0019380D" w:rsidRDefault="00BF3770" w:rsidP="00022C8F">
      <w:pPr>
        <w:pStyle w:val="Prrafodelista"/>
        <w:numPr>
          <w:ilvl w:val="0"/>
          <w:numId w:val="1"/>
        </w:numPr>
        <w:spacing w:before="240" w:line="360" w:lineRule="auto"/>
        <w:jc w:val="both"/>
        <w:rPr>
          <w:rFonts w:ascii="Arial" w:hAnsi="Arial" w:cs="Arial"/>
          <w:sz w:val="24"/>
        </w:rPr>
      </w:pPr>
      <w:r w:rsidRPr="0019380D">
        <w:rPr>
          <w:rFonts w:ascii="Arial" w:hAnsi="Arial" w:cs="Arial"/>
          <w:sz w:val="24"/>
        </w:rPr>
        <w:t>Realizar un estudio financiero para determinar los costos e ingresos, y conocer en qué tiempo recuperemos la inversión realizada.</w:t>
      </w:r>
    </w:p>
    <w:p w:rsidR="00BF3770" w:rsidRPr="00022C8F" w:rsidRDefault="00BF3770" w:rsidP="00022C8F">
      <w:pPr>
        <w:pStyle w:val="Prrafodelista"/>
        <w:numPr>
          <w:ilvl w:val="0"/>
          <w:numId w:val="1"/>
        </w:numPr>
        <w:spacing w:before="240" w:line="360" w:lineRule="auto"/>
        <w:jc w:val="both"/>
        <w:rPr>
          <w:rFonts w:ascii="Arial" w:hAnsi="Arial" w:cs="Arial"/>
          <w:sz w:val="28"/>
        </w:rPr>
      </w:pPr>
      <w:r w:rsidRPr="00022C8F">
        <w:rPr>
          <w:rFonts w:ascii="Arial" w:hAnsi="Arial" w:cs="Arial"/>
          <w:sz w:val="24"/>
        </w:rPr>
        <w:t>Analizar la viabilidad financiera de ejecutar el presente estudio.</w:t>
      </w:r>
    </w:p>
    <w:p w:rsidR="00022C8F" w:rsidRPr="00022C8F" w:rsidRDefault="00022C8F" w:rsidP="00022C8F">
      <w:pPr>
        <w:pStyle w:val="Prrafodelista"/>
        <w:spacing w:before="240" w:line="360" w:lineRule="auto"/>
        <w:ind w:left="1287"/>
        <w:jc w:val="both"/>
        <w:rPr>
          <w:rFonts w:ascii="Arial" w:hAnsi="Arial" w:cs="Arial"/>
          <w:sz w:val="24"/>
        </w:rPr>
      </w:pPr>
    </w:p>
    <w:p w:rsidR="008C435F" w:rsidRPr="00831466" w:rsidRDefault="00BF3770" w:rsidP="00A043F0">
      <w:pPr>
        <w:pStyle w:val="Ttulo1"/>
        <w:numPr>
          <w:ilvl w:val="2"/>
          <w:numId w:val="20"/>
        </w:numPr>
        <w:rPr>
          <w:rStyle w:val="titulos1"/>
          <w:b/>
          <w:color w:val="auto"/>
          <w:sz w:val="24"/>
          <w:szCs w:val="28"/>
        </w:rPr>
      </w:pPr>
      <w:bookmarkStart w:id="19" w:name="_Toc260089814"/>
      <w:r w:rsidRPr="00831466">
        <w:rPr>
          <w:rStyle w:val="titulos1"/>
          <w:b/>
          <w:color w:val="auto"/>
          <w:sz w:val="24"/>
          <w:szCs w:val="28"/>
        </w:rPr>
        <w:t>OBJETIVO</w:t>
      </w:r>
      <w:r w:rsidR="005976C7">
        <w:rPr>
          <w:rStyle w:val="titulos1"/>
          <w:b/>
          <w:color w:val="auto"/>
          <w:sz w:val="24"/>
          <w:szCs w:val="28"/>
        </w:rPr>
        <w:t>S</w:t>
      </w:r>
      <w:r w:rsidRPr="00831466">
        <w:rPr>
          <w:rStyle w:val="titulos1"/>
          <w:b/>
          <w:color w:val="auto"/>
          <w:sz w:val="24"/>
          <w:szCs w:val="28"/>
        </w:rPr>
        <w:t xml:space="preserve"> FINANCIEROS</w:t>
      </w:r>
      <w:bookmarkEnd w:id="19"/>
    </w:p>
    <w:p w:rsidR="00BF3770" w:rsidRPr="00831466" w:rsidRDefault="00BF3770" w:rsidP="00A043F0">
      <w:pPr>
        <w:pStyle w:val="Ttulo1"/>
        <w:numPr>
          <w:ilvl w:val="3"/>
          <w:numId w:val="20"/>
        </w:numPr>
        <w:rPr>
          <w:rStyle w:val="titulos1"/>
          <w:b/>
          <w:color w:val="auto"/>
          <w:sz w:val="24"/>
          <w:szCs w:val="28"/>
        </w:rPr>
      </w:pPr>
      <w:bookmarkStart w:id="20" w:name="_Toc260089815"/>
      <w:r w:rsidRPr="00831466">
        <w:rPr>
          <w:rStyle w:val="titulos1"/>
          <w:b/>
          <w:color w:val="auto"/>
          <w:sz w:val="24"/>
          <w:szCs w:val="28"/>
        </w:rPr>
        <w:t>Objetivos a corto plazo</w:t>
      </w:r>
      <w:bookmarkEnd w:id="20"/>
    </w:p>
    <w:p w:rsidR="00BF3770" w:rsidRDefault="00BF3770" w:rsidP="008C435F">
      <w:pPr>
        <w:pStyle w:val="Prrafodelista"/>
        <w:numPr>
          <w:ilvl w:val="0"/>
          <w:numId w:val="1"/>
        </w:numPr>
        <w:spacing w:before="240" w:line="360" w:lineRule="auto"/>
        <w:jc w:val="both"/>
        <w:rPr>
          <w:rFonts w:ascii="Arial" w:hAnsi="Arial" w:cs="Arial"/>
          <w:sz w:val="24"/>
        </w:rPr>
      </w:pPr>
      <w:r w:rsidRPr="008A0B5F">
        <w:rPr>
          <w:rFonts w:ascii="Arial" w:hAnsi="Arial" w:cs="Arial"/>
          <w:sz w:val="24"/>
        </w:rPr>
        <w:t>Mejorar el nivel de servicio en general  aumentando así los índices de productividad, eficiencia, y utilización de nuestros recursos.</w:t>
      </w:r>
    </w:p>
    <w:p w:rsidR="008C435F" w:rsidRDefault="008C435F" w:rsidP="008C435F">
      <w:pPr>
        <w:tabs>
          <w:tab w:val="left" w:pos="4905"/>
        </w:tabs>
        <w:jc w:val="both"/>
        <w:rPr>
          <w:rFonts w:ascii="Arial" w:hAnsi="Arial" w:cs="Arial"/>
          <w:sz w:val="24"/>
        </w:rPr>
      </w:pPr>
    </w:p>
    <w:p w:rsidR="00BF3770" w:rsidRPr="00831466" w:rsidRDefault="00BF3770" w:rsidP="00A043F0">
      <w:pPr>
        <w:pStyle w:val="Ttulo1"/>
        <w:numPr>
          <w:ilvl w:val="3"/>
          <w:numId w:val="20"/>
        </w:numPr>
        <w:rPr>
          <w:rStyle w:val="titulos1"/>
          <w:b/>
          <w:color w:val="auto"/>
          <w:sz w:val="24"/>
          <w:szCs w:val="28"/>
        </w:rPr>
      </w:pPr>
      <w:bookmarkStart w:id="21" w:name="_Toc260089816"/>
      <w:r w:rsidRPr="00831466">
        <w:rPr>
          <w:rStyle w:val="titulos1"/>
          <w:b/>
          <w:color w:val="auto"/>
          <w:sz w:val="24"/>
          <w:szCs w:val="28"/>
        </w:rPr>
        <w:t>Objetivos a largo plazo</w:t>
      </w:r>
      <w:bookmarkEnd w:id="21"/>
    </w:p>
    <w:p w:rsidR="00BF3770" w:rsidRPr="00CD1033" w:rsidRDefault="00BF3770" w:rsidP="005976C7">
      <w:pPr>
        <w:pStyle w:val="Prrafodelista"/>
        <w:numPr>
          <w:ilvl w:val="0"/>
          <w:numId w:val="1"/>
        </w:numPr>
        <w:spacing w:before="240" w:line="360" w:lineRule="auto"/>
        <w:ind w:left="1281" w:hanging="357"/>
        <w:jc w:val="both"/>
        <w:rPr>
          <w:rFonts w:ascii="Arial" w:hAnsi="Arial" w:cs="Arial"/>
          <w:sz w:val="24"/>
        </w:rPr>
      </w:pPr>
      <w:r w:rsidRPr="008A0B5F">
        <w:rPr>
          <w:rFonts w:ascii="Arial" w:hAnsi="Arial" w:cs="Arial"/>
          <w:sz w:val="24"/>
        </w:rPr>
        <w:t>Abrir nuevos puntos de ventas en lugares estratégicos, para ampliar nuestros mercado y zonificarlo eficientemente.</w:t>
      </w:r>
    </w:p>
    <w:p w:rsidR="00BF3770" w:rsidRPr="00BF3770" w:rsidRDefault="00BF3770" w:rsidP="005976C7">
      <w:pPr>
        <w:pStyle w:val="Prrafodelista"/>
        <w:numPr>
          <w:ilvl w:val="0"/>
          <w:numId w:val="1"/>
        </w:numPr>
        <w:spacing w:before="240" w:line="360" w:lineRule="auto"/>
        <w:ind w:left="1281" w:hanging="357"/>
        <w:jc w:val="both"/>
        <w:rPr>
          <w:rFonts w:ascii="Arial" w:hAnsi="Arial" w:cs="Arial"/>
          <w:sz w:val="24"/>
        </w:rPr>
      </w:pPr>
      <w:r w:rsidRPr="00BF3770">
        <w:rPr>
          <w:rFonts w:ascii="Arial" w:hAnsi="Arial" w:cs="Arial"/>
          <w:sz w:val="24"/>
        </w:rPr>
        <w:t>Aumentar las ventas en un 25% el próximo Año.</w:t>
      </w:r>
    </w:p>
    <w:p w:rsidR="00BF3770" w:rsidRDefault="00BF3770" w:rsidP="00BF3770">
      <w:pPr>
        <w:spacing w:line="360" w:lineRule="auto"/>
        <w:ind w:firstLine="567"/>
        <w:jc w:val="both"/>
        <w:rPr>
          <w:rFonts w:ascii="Arial" w:hAnsi="Arial" w:cs="Arial"/>
          <w:b/>
          <w:sz w:val="24"/>
        </w:rPr>
      </w:pPr>
    </w:p>
    <w:p w:rsidR="00936871" w:rsidRPr="00B44D90" w:rsidRDefault="00BF051E" w:rsidP="00A043F0">
      <w:pPr>
        <w:pStyle w:val="Ttulo1"/>
        <w:numPr>
          <w:ilvl w:val="1"/>
          <w:numId w:val="20"/>
        </w:numPr>
        <w:rPr>
          <w:rStyle w:val="titulos1"/>
          <w:b/>
          <w:color w:val="auto"/>
          <w:sz w:val="24"/>
          <w:szCs w:val="28"/>
        </w:rPr>
      </w:pPr>
      <w:bookmarkStart w:id="22" w:name="_Toc260089817"/>
      <w:r w:rsidRPr="00B44D90">
        <w:rPr>
          <w:rStyle w:val="titulos1"/>
          <w:b/>
          <w:color w:val="auto"/>
          <w:sz w:val="24"/>
          <w:szCs w:val="28"/>
        </w:rPr>
        <w:t>Metodología</w:t>
      </w:r>
      <w:bookmarkEnd w:id="22"/>
    </w:p>
    <w:p w:rsidR="00936871" w:rsidRDefault="00936871" w:rsidP="00BF3770">
      <w:pPr>
        <w:spacing w:before="240" w:line="360" w:lineRule="auto"/>
        <w:ind w:left="708"/>
        <w:jc w:val="both"/>
        <w:rPr>
          <w:rFonts w:ascii="Arial" w:hAnsi="Arial" w:cs="Arial"/>
          <w:sz w:val="24"/>
        </w:rPr>
      </w:pPr>
      <w:r>
        <w:rPr>
          <w:rFonts w:ascii="Arial" w:hAnsi="Arial" w:cs="Arial"/>
          <w:sz w:val="24"/>
        </w:rPr>
        <w:t>Hay dos metodologías que utilizaremos principalmente, una de ellas será la técnica de recopilación de información y la otra será el método de encuesta y entrevistas.</w:t>
      </w:r>
    </w:p>
    <w:p w:rsidR="00B44D90" w:rsidRDefault="00B44D90" w:rsidP="00BF3770">
      <w:pPr>
        <w:spacing w:before="240" w:line="360" w:lineRule="auto"/>
        <w:ind w:left="708"/>
        <w:jc w:val="both"/>
        <w:rPr>
          <w:rFonts w:ascii="Arial" w:hAnsi="Arial" w:cs="Arial"/>
          <w:sz w:val="24"/>
        </w:rPr>
      </w:pPr>
    </w:p>
    <w:p w:rsidR="00BF3770" w:rsidRPr="00B44D90" w:rsidRDefault="00BF3770" w:rsidP="00A043F0">
      <w:pPr>
        <w:pStyle w:val="Ttulo1"/>
        <w:numPr>
          <w:ilvl w:val="2"/>
          <w:numId w:val="20"/>
        </w:numPr>
        <w:rPr>
          <w:rStyle w:val="titulos1"/>
          <w:b/>
          <w:bCs/>
          <w:color w:val="auto"/>
          <w:sz w:val="24"/>
          <w:szCs w:val="28"/>
        </w:rPr>
      </w:pPr>
      <w:bookmarkStart w:id="23" w:name="_Toc260089818"/>
      <w:r w:rsidRPr="00B44D90">
        <w:rPr>
          <w:rStyle w:val="titulos1"/>
          <w:b/>
          <w:bCs/>
          <w:color w:val="auto"/>
          <w:sz w:val="24"/>
          <w:szCs w:val="28"/>
        </w:rPr>
        <w:t>Objeto de Investigación</w:t>
      </w:r>
      <w:bookmarkEnd w:id="23"/>
    </w:p>
    <w:p w:rsidR="00BF3770" w:rsidRPr="004643C8" w:rsidRDefault="00BF3770" w:rsidP="00BF3770"/>
    <w:p w:rsidR="00BF3770" w:rsidRPr="00BF3770" w:rsidRDefault="00BF3770" w:rsidP="00BF3770">
      <w:pPr>
        <w:pStyle w:val="Textoindependiente"/>
        <w:spacing w:line="360" w:lineRule="auto"/>
        <w:ind w:left="708"/>
        <w:jc w:val="both"/>
        <w:rPr>
          <w:rFonts w:ascii="Arial" w:eastAsia="Calibri" w:hAnsi="Arial" w:cs="Arial"/>
          <w:sz w:val="24"/>
          <w:szCs w:val="22"/>
          <w:lang w:eastAsia="en-US"/>
        </w:rPr>
      </w:pPr>
      <w:r w:rsidRPr="00BF3770">
        <w:rPr>
          <w:rFonts w:ascii="Arial" w:eastAsia="Calibri" w:hAnsi="Arial" w:cs="Arial"/>
          <w:sz w:val="24"/>
          <w:szCs w:val="22"/>
          <w:lang w:eastAsia="en-US"/>
        </w:rPr>
        <w:t>El objeto de nuestra investigación es definir al grupo de</w:t>
      </w:r>
      <w:r w:rsidR="00BF051E">
        <w:rPr>
          <w:rFonts w:ascii="Arial" w:eastAsia="Calibri" w:hAnsi="Arial" w:cs="Arial"/>
          <w:sz w:val="24"/>
          <w:szCs w:val="22"/>
          <w:lang w:eastAsia="en-US"/>
        </w:rPr>
        <w:t xml:space="preserve"> consumidores de Nuestro servicio de entretenimiento del Firebowl</w:t>
      </w:r>
      <w:r w:rsidRPr="00BF3770">
        <w:rPr>
          <w:rFonts w:ascii="Arial" w:eastAsia="Calibri" w:hAnsi="Arial" w:cs="Arial"/>
          <w:sz w:val="24"/>
          <w:szCs w:val="22"/>
          <w:lang w:eastAsia="en-US"/>
        </w:rPr>
        <w:t>, además comprender su comportamiento frente al producto, porque nos ayudará a definir el desempeño de come</w:t>
      </w:r>
      <w:r w:rsidR="00BF051E">
        <w:rPr>
          <w:rFonts w:ascii="Arial" w:eastAsia="Calibri" w:hAnsi="Arial" w:cs="Arial"/>
          <w:sz w:val="24"/>
          <w:szCs w:val="22"/>
          <w:lang w:eastAsia="en-US"/>
        </w:rPr>
        <w:t>rcialización</w:t>
      </w:r>
      <w:r w:rsidRPr="00BF3770">
        <w:rPr>
          <w:rFonts w:ascii="Arial" w:eastAsia="Calibri" w:hAnsi="Arial" w:cs="Arial"/>
          <w:sz w:val="24"/>
          <w:szCs w:val="22"/>
          <w:lang w:eastAsia="en-US"/>
        </w:rPr>
        <w:t>– ventas, financiero y operativo de nuestra empresa.</w:t>
      </w:r>
    </w:p>
    <w:p w:rsidR="00BF3770" w:rsidRPr="00BF3770" w:rsidRDefault="00BF3770" w:rsidP="00BF3770">
      <w:pPr>
        <w:pStyle w:val="Textoindependiente"/>
        <w:spacing w:line="360" w:lineRule="auto"/>
        <w:jc w:val="both"/>
        <w:rPr>
          <w:rFonts w:ascii="Arial" w:eastAsia="Calibri" w:hAnsi="Arial" w:cs="Arial"/>
          <w:sz w:val="24"/>
          <w:szCs w:val="22"/>
          <w:lang w:eastAsia="en-US"/>
        </w:rPr>
      </w:pPr>
    </w:p>
    <w:p w:rsidR="00BF3770" w:rsidRPr="00BF051E" w:rsidRDefault="00BF3770" w:rsidP="00BF051E">
      <w:pPr>
        <w:pStyle w:val="Textoindependiente"/>
        <w:spacing w:line="360" w:lineRule="auto"/>
        <w:ind w:left="708"/>
        <w:jc w:val="both"/>
        <w:rPr>
          <w:rFonts w:ascii="Arial" w:eastAsia="Calibri" w:hAnsi="Arial" w:cs="Arial"/>
          <w:sz w:val="24"/>
          <w:szCs w:val="22"/>
          <w:lang w:eastAsia="en-US"/>
        </w:rPr>
      </w:pPr>
      <w:r w:rsidRPr="00BF3770">
        <w:rPr>
          <w:rFonts w:ascii="Arial" w:eastAsia="Calibri" w:hAnsi="Arial" w:cs="Arial"/>
          <w:sz w:val="24"/>
          <w:szCs w:val="22"/>
          <w:lang w:eastAsia="en-US"/>
        </w:rPr>
        <w:lastRenderedPageBreak/>
        <w:t xml:space="preserve">Este comportamiento a su vez nos ayudará a proyectar nuestra demanda, variable importantísima al momento de realizar la </w:t>
      </w:r>
      <w:r w:rsidR="00BF051E">
        <w:rPr>
          <w:rFonts w:ascii="Arial" w:eastAsia="Calibri" w:hAnsi="Arial" w:cs="Arial"/>
          <w:sz w:val="24"/>
          <w:szCs w:val="22"/>
          <w:lang w:eastAsia="en-US"/>
        </w:rPr>
        <w:t xml:space="preserve"> comercialización del Firebowl en la ciudad de Milagro</w:t>
      </w:r>
      <w:r w:rsidRPr="00BF3770">
        <w:rPr>
          <w:rFonts w:ascii="Arial" w:eastAsia="Calibri" w:hAnsi="Arial" w:cs="Arial"/>
          <w:sz w:val="24"/>
          <w:szCs w:val="22"/>
          <w:lang w:eastAsia="en-US"/>
        </w:rPr>
        <w:t>.</w:t>
      </w:r>
    </w:p>
    <w:p w:rsidR="00B66F42" w:rsidRDefault="00B66F42" w:rsidP="00E30935">
      <w:pPr>
        <w:spacing w:before="240" w:line="360" w:lineRule="auto"/>
        <w:ind w:left="567"/>
        <w:jc w:val="both"/>
        <w:rPr>
          <w:rFonts w:ascii="Arial" w:hAnsi="Arial" w:cs="Arial"/>
          <w:sz w:val="24"/>
        </w:rPr>
      </w:pPr>
    </w:p>
    <w:p w:rsidR="00936871" w:rsidRPr="00B44D90" w:rsidRDefault="00BF051E" w:rsidP="00A043F0">
      <w:pPr>
        <w:pStyle w:val="Ttulo1"/>
        <w:numPr>
          <w:ilvl w:val="2"/>
          <w:numId w:val="20"/>
        </w:numPr>
        <w:rPr>
          <w:rStyle w:val="titulos1"/>
          <w:b/>
          <w:color w:val="auto"/>
          <w:sz w:val="24"/>
          <w:szCs w:val="28"/>
        </w:rPr>
      </w:pPr>
      <w:bookmarkStart w:id="24" w:name="_Toc260089819"/>
      <w:r w:rsidRPr="00B44D90">
        <w:rPr>
          <w:rStyle w:val="titulos1"/>
          <w:b/>
          <w:color w:val="auto"/>
          <w:sz w:val="24"/>
          <w:szCs w:val="28"/>
        </w:rPr>
        <w:t>Técnica de recopilación de datos</w:t>
      </w:r>
      <w:bookmarkEnd w:id="24"/>
    </w:p>
    <w:p w:rsidR="00936871" w:rsidRDefault="00936871" w:rsidP="00E30935">
      <w:pPr>
        <w:spacing w:before="240" w:line="360" w:lineRule="auto"/>
        <w:ind w:left="567"/>
        <w:jc w:val="both"/>
        <w:rPr>
          <w:rFonts w:ascii="Arial" w:hAnsi="Arial" w:cs="Arial"/>
          <w:sz w:val="24"/>
        </w:rPr>
      </w:pPr>
      <w:r>
        <w:rPr>
          <w:rFonts w:ascii="Arial" w:hAnsi="Arial" w:cs="Arial"/>
          <w:sz w:val="24"/>
        </w:rPr>
        <w:t>El método de la técnica de recopilación de información nos ayudara para conocer más sobre las diferentes empresas que se dedican a la venta y distribución de todos los artículos que necesitamos para nuestro establecimiento, diferentes diseños de establecimiento y las diversas medidas y tamaños de cada artículo como zapatos y bolas.</w:t>
      </w:r>
    </w:p>
    <w:p w:rsidR="00936871" w:rsidRDefault="00936871" w:rsidP="00E30935">
      <w:pPr>
        <w:spacing w:before="240" w:line="360" w:lineRule="auto"/>
        <w:ind w:left="567"/>
        <w:jc w:val="both"/>
        <w:rPr>
          <w:rFonts w:ascii="Arial" w:hAnsi="Arial" w:cs="Arial"/>
          <w:sz w:val="24"/>
        </w:rPr>
      </w:pPr>
      <w:r>
        <w:rPr>
          <w:rFonts w:ascii="Arial" w:hAnsi="Arial" w:cs="Arial"/>
          <w:sz w:val="24"/>
        </w:rPr>
        <w:t>También utilizaremos este método como base para realizar el análisis técnico y financiero del proyecto, podremos investigar los costos de cada artículo, calcularemos los costos fijos y los costos variables que tendrán el proyecto.</w:t>
      </w:r>
    </w:p>
    <w:p w:rsidR="009F2CF6" w:rsidRDefault="009F2CF6" w:rsidP="00E30935">
      <w:pPr>
        <w:spacing w:before="240" w:line="360" w:lineRule="auto"/>
        <w:ind w:left="567"/>
        <w:jc w:val="both"/>
        <w:rPr>
          <w:rFonts w:ascii="Arial" w:hAnsi="Arial" w:cs="Arial"/>
          <w:sz w:val="24"/>
        </w:rPr>
      </w:pPr>
    </w:p>
    <w:p w:rsidR="00936871" w:rsidRPr="00B44D90" w:rsidRDefault="00BF051E" w:rsidP="00A043F0">
      <w:pPr>
        <w:pStyle w:val="Ttulo1"/>
        <w:numPr>
          <w:ilvl w:val="2"/>
          <w:numId w:val="20"/>
        </w:numPr>
        <w:rPr>
          <w:rStyle w:val="titulos1"/>
          <w:b/>
          <w:color w:val="auto"/>
          <w:sz w:val="24"/>
          <w:szCs w:val="28"/>
        </w:rPr>
      </w:pPr>
      <w:bookmarkStart w:id="25" w:name="_Toc260089820"/>
      <w:r w:rsidRPr="00B44D90">
        <w:rPr>
          <w:rStyle w:val="titulos1"/>
          <w:b/>
          <w:color w:val="auto"/>
          <w:sz w:val="24"/>
          <w:szCs w:val="28"/>
        </w:rPr>
        <w:t>Método de Encuestas y Entrevistas</w:t>
      </w:r>
      <w:bookmarkEnd w:id="25"/>
      <w:r w:rsidR="002B47CF" w:rsidRPr="00B44D90">
        <w:rPr>
          <w:rStyle w:val="titulos1"/>
          <w:b/>
          <w:color w:val="auto"/>
          <w:sz w:val="24"/>
          <w:szCs w:val="28"/>
        </w:rPr>
        <w:t xml:space="preserve"> </w:t>
      </w:r>
    </w:p>
    <w:p w:rsidR="002B47CF" w:rsidRDefault="002B47CF" w:rsidP="00E30935">
      <w:pPr>
        <w:spacing w:before="240" w:line="360" w:lineRule="auto"/>
        <w:ind w:left="567"/>
        <w:jc w:val="both"/>
        <w:rPr>
          <w:rFonts w:ascii="Arial" w:hAnsi="Arial" w:cs="Arial"/>
          <w:sz w:val="24"/>
        </w:rPr>
      </w:pPr>
      <w:r>
        <w:rPr>
          <w:rFonts w:ascii="Arial" w:hAnsi="Arial" w:cs="Arial"/>
          <w:sz w:val="24"/>
        </w:rPr>
        <w:t>El método de encuestas y entrevistas nos será muy útil principalmente para determinar la demanda potencial de nuestro proyecto, y conocer lo que piensa y quiere en este caso los milagreños con respecto al Bowling Center.</w:t>
      </w:r>
    </w:p>
    <w:p w:rsidR="00B66F42" w:rsidRPr="00153D77" w:rsidRDefault="002B47CF" w:rsidP="00153D77">
      <w:pPr>
        <w:spacing w:before="240" w:line="360" w:lineRule="auto"/>
        <w:ind w:left="567"/>
        <w:jc w:val="both"/>
        <w:rPr>
          <w:rFonts w:ascii="Arial" w:hAnsi="Arial" w:cs="Arial"/>
          <w:sz w:val="24"/>
        </w:rPr>
      </w:pPr>
      <w:r>
        <w:rPr>
          <w:rFonts w:ascii="Arial" w:hAnsi="Arial" w:cs="Arial"/>
          <w:sz w:val="24"/>
        </w:rPr>
        <w:t>Este método nos ayudaría a establecer las horas que tendríamos mayor clientela, a partir de los servicios complementarios que estamos ofreciendo que otro servicio desearían ellos para que estén en nuestro establecimiento por más tiempo.</w:t>
      </w:r>
    </w:p>
    <w:p w:rsidR="00BF3770" w:rsidRDefault="00BF3770" w:rsidP="00BF3770">
      <w:pPr>
        <w:pStyle w:val="Prrafodelista"/>
        <w:spacing w:before="240" w:line="360" w:lineRule="auto"/>
        <w:ind w:left="1353"/>
        <w:jc w:val="both"/>
      </w:pPr>
    </w:p>
    <w:p w:rsidR="00BF3770" w:rsidRPr="00B44D90" w:rsidRDefault="00BF3770" w:rsidP="00A043F0">
      <w:pPr>
        <w:pStyle w:val="Ttulo1"/>
        <w:numPr>
          <w:ilvl w:val="1"/>
          <w:numId w:val="20"/>
        </w:numPr>
        <w:rPr>
          <w:rStyle w:val="titulos1"/>
          <w:b/>
          <w:color w:val="auto"/>
          <w:sz w:val="24"/>
          <w:szCs w:val="28"/>
        </w:rPr>
      </w:pPr>
      <w:bookmarkStart w:id="26" w:name="_Toc260089821"/>
      <w:r w:rsidRPr="00B44D90">
        <w:rPr>
          <w:rStyle w:val="titulos1"/>
          <w:b/>
          <w:color w:val="auto"/>
          <w:sz w:val="24"/>
          <w:szCs w:val="28"/>
        </w:rPr>
        <w:lastRenderedPageBreak/>
        <w:t>CARACTERISTICAS DEL SERVICIO</w:t>
      </w:r>
      <w:bookmarkEnd w:id="26"/>
    </w:p>
    <w:p w:rsidR="00153D77" w:rsidRPr="00B44D90" w:rsidRDefault="00153D77" w:rsidP="00A043F0">
      <w:pPr>
        <w:pStyle w:val="Ttulo1"/>
        <w:numPr>
          <w:ilvl w:val="2"/>
          <w:numId w:val="20"/>
        </w:numPr>
        <w:rPr>
          <w:rStyle w:val="titulos1"/>
          <w:b/>
          <w:color w:val="auto"/>
          <w:sz w:val="24"/>
          <w:szCs w:val="28"/>
        </w:rPr>
      </w:pPr>
      <w:bookmarkStart w:id="27" w:name="_Toc260089822"/>
      <w:r w:rsidRPr="00B44D90">
        <w:rPr>
          <w:rStyle w:val="titulos1"/>
          <w:b/>
          <w:color w:val="auto"/>
          <w:sz w:val="24"/>
          <w:szCs w:val="28"/>
        </w:rPr>
        <w:t>Definición del Producto</w:t>
      </w:r>
      <w:bookmarkEnd w:id="27"/>
    </w:p>
    <w:p w:rsidR="00BF3770" w:rsidRDefault="00153D77" w:rsidP="00D96B53">
      <w:pPr>
        <w:spacing w:before="240" w:line="360" w:lineRule="auto"/>
        <w:ind w:left="567"/>
        <w:jc w:val="both"/>
        <w:rPr>
          <w:rFonts w:ascii="Arial" w:hAnsi="Arial" w:cs="Arial"/>
          <w:sz w:val="24"/>
        </w:rPr>
      </w:pPr>
      <w:r>
        <w:rPr>
          <w:rFonts w:ascii="Arial" w:hAnsi="Arial" w:cs="Arial"/>
          <w:sz w:val="24"/>
        </w:rPr>
        <w:t>La intención de nuestro proyecto es o</w:t>
      </w:r>
      <w:r w:rsidR="00BF3770">
        <w:rPr>
          <w:rFonts w:ascii="Arial" w:hAnsi="Arial" w:cs="Arial"/>
          <w:sz w:val="24"/>
        </w:rPr>
        <w:t>frecer un servicio diferente, innovador y atractivo en el área de entretenimie</w:t>
      </w:r>
      <w:r w:rsidR="00D96B53">
        <w:rPr>
          <w:rFonts w:ascii="Arial" w:hAnsi="Arial" w:cs="Arial"/>
          <w:sz w:val="24"/>
        </w:rPr>
        <w:t>nto, brindaremos además</w:t>
      </w:r>
      <w:r w:rsidR="00BF3770">
        <w:rPr>
          <w:rFonts w:ascii="Arial" w:hAnsi="Arial" w:cs="Arial"/>
          <w:sz w:val="24"/>
        </w:rPr>
        <w:t xml:space="preserve">, </w:t>
      </w:r>
      <w:r w:rsidR="00D96B53">
        <w:rPr>
          <w:rFonts w:ascii="Arial" w:hAnsi="Arial" w:cs="Arial"/>
          <w:sz w:val="24"/>
        </w:rPr>
        <w:t>d</w:t>
      </w:r>
      <w:r w:rsidR="00BF3770">
        <w:rPr>
          <w:rFonts w:ascii="Arial" w:hAnsi="Arial" w:cs="Arial"/>
          <w:sz w:val="24"/>
        </w:rPr>
        <w:t>el juego del Bow</w:t>
      </w:r>
      <w:r w:rsidR="00205189">
        <w:rPr>
          <w:rFonts w:ascii="Arial" w:hAnsi="Arial" w:cs="Arial"/>
          <w:sz w:val="24"/>
        </w:rPr>
        <w:t>ling, juegos de billar</w:t>
      </w:r>
      <w:r w:rsidR="00BF3770">
        <w:rPr>
          <w:rFonts w:ascii="Arial" w:hAnsi="Arial" w:cs="Arial"/>
          <w:sz w:val="24"/>
        </w:rPr>
        <w:t>.</w:t>
      </w:r>
    </w:p>
    <w:p w:rsidR="00BF3770" w:rsidRDefault="00D96B53" w:rsidP="00BF3770">
      <w:pPr>
        <w:spacing w:before="240" w:line="360" w:lineRule="auto"/>
        <w:ind w:left="567"/>
        <w:jc w:val="both"/>
        <w:rPr>
          <w:rFonts w:ascii="Arial" w:hAnsi="Arial" w:cs="Arial"/>
          <w:sz w:val="24"/>
        </w:rPr>
      </w:pPr>
      <w:r>
        <w:rPr>
          <w:rFonts w:ascii="Arial" w:hAnsi="Arial" w:cs="Arial"/>
          <w:sz w:val="24"/>
        </w:rPr>
        <w:t>Proporcionaremos</w:t>
      </w:r>
      <w:r w:rsidR="00BF3770">
        <w:rPr>
          <w:rFonts w:ascii="Arial" w:hAnsi="Arial" w:cs="Arial"/>
          <w:sz w:val="24"/>
        </w:rPr>
        <w:t xml:space="preserve"> servicio de comida con atención personalizada y un bar donde podrán encontrar bebidas tradicionales hasta bebidas exóticas e internacionales.</w:t>
      </w:r>
    </w:p>
    <w:p w:rsidR="00BF3770" w:rsidRDefault="00D96B53" w:rsidP="00BF3770">
      <w:pPr>
        <w:spacing w:before="240" w:line="360" w:lineRule="auto"/>
        <w:ind w:left="567"/>
        <w:jc w:val="both"/>
        <w:rPr>
          <w:rFonts w:ascii="Arial" w:hAnsi="Arial" w:cs="Arial"/>
          <w:sz w:val="24"/>
        </w:rPr>
      </w:pPr>
      <w:r>
        <w:rPr>
          <w:rFonts w:ascii="Arial" w:hAnsi="Arial" w:cs="Arial"/>
          <w:sz w:val="24"/>
        </w:rPr>
        <w:t xml:space="preserve">En el área de Vestidores </w:t>
      </w:r>
      <w:r w:rsidR="00BF3770">
        <w:rPr>
          <w:rFonts w:ascii="Arial" w:hAnsi="Arial" w:cs="Arial"/>
          <w:sz w:val="24"/>
        </w:rPr>
        <w:t>se dará el servicio de zapatos y medias.</w:t>
      </w:r>
    </w:p>
    <w:p w:rsidR="00BF3770" w:rsidRDefault="00D96B53" w:rsidP="00BF3770">
      <w:pPr>
        <w:spacing w:before="240" w:line="360" w:lineRule="auto"/>
        <w:ind w:left="567"/>
        <w:jc w:val="both"/>
        <w:rPr>
          <w:rFonts w:ascii="Arial" w:hAnsi="Arial" w:cs="Arial"/>
          <w:sz w:val="24"/>
        </w:rPr>
      </w:pPr>
      <w:r>
        <w:rPr>
          <w:rFonts w:ascii="Arial" w:hAnsi="Arial" w:cs="Arial"/>
          <w:sz w:val="24"/>
        </w:rPr>
        <w:t>A lo largo del tiempo s</w:t>
      </w:r>
      <w:r w:rsidR="00BF3770">
        <w:rPr>
          <w:rFonts w:ascii="Arial" w:hAnsi="Arial" w:cs="Arial"/>
          <w:sz w:val="24"/>
        </w:rPr>
        <w:t>e realizara torneos de bolos y billar y se brindaran premios a los mejores participantes.</w:t>
      </w:r>
    </w:p>
    <w:p w:rsidR="00153D77" w:rsidRDefault="00153D77" w:rsidP="00BF3770">
      <w:pPr>
        <w:spacing w:before="240" w:line="360" w:lineRule="auto"/>
        <w:ind w:left="567"/>
        <w:jc w:val="both"/>
        <w:rPr>
          <w:rFonts w:ascii="Arial" w:hAnsi="Arial" w:cs="Arial"/>
          <w:sz w:val="24"/>
        </w:rPr>
      </w:pPr>
    </w:p>
    <w:p w:rsidR="004C5ADB" w:rsidRDefault="004C5ADB"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B44D90" w:rsidRDefault="00B44D90" w:rsidP="00BF3770">
      <w:pPr>
        <w:spacing w:before="240" w:line="360" w:lineRule="auto"/>
        <w:ind w:left="567"/>
        <w:jc w:val="both"/>
        <w:rPr>
          <w:rFonts w:ascii="Arial" w:hAnsi="Arial" w:cs="Arial"/>
          <w:sz w:val="24"/>
        </w:rPr>
      </w:pPr>
    </w:p>
    <w:p w:rsidR="004C5ADB" w:rsidRDefault="004C5ADB" w:rsidP="00BF3770">
      <w:pPr>
        <w:spacing w:before="240" w:line="360" w:lineRule="auto"/>
        <w:ind w:left="567"/>
        <w:jc w:val="both"/>
        <w:rPr>
          <w:rFonts w:ascii="Arial" w:hAnsi="Arial" w:cs="Arial"/>
          <w:sz w:val="24"/>
        </w:rPr>
      </w:pPr>
    </w:p>
    <w:p w:rsidR="00680577" w:rsidRPr="00B44D90" w:rsidRDefault="00EF6FA7" w:rsidP="00B44D90">
      <w:pPr>
        <w:pStyle w:val="Ttulo1"/>
        <w:ind w:left="993"/>
        <w:jc w:val="center"/>
        <w:rPr>
          <w:rStyle w:val="titulos1"/>
          <w:b/>
          <w:color w:val="auto"/>
          <w:sz w:val="24"/>
          <w:szCs w:val="28"/>
        </w:rPr>
      </w:pPr>
      <w:bookmarkStart w:id="28" w:name="_Toc260089823"/>
      <w:r w:rsidRPr="00B44D90">
        <w:rPr>
          <w:rStyle w:val="titulos1"/>
          <w:b/>
          <w:color w:val="auto"/>
          <w:sz w:val="24"/>
          <w:szCs w:val="28"/>
        </w:rPr>
        <w:lastRenderedPageBreak/>
        <w:t>CAPITULO 2</w:t>
      </w:r>
      <w:bookmarkEnd w:id="28"/>
    </w:p>
    <w:p w:rsidR="00DF6726" w:rsidRPr="00B44D90" w:rsidRDefault="00E45629" w:rsidP="00A043F0">
      <w:pPr>
        <w:pStyle w:val="Ttulo1"/>
        <w:numPr>
          <w:ilvl w:val="0"/>
          <w:numId w:val="20"/>
        </w:numPr>
        <w:jc w:val="center"/>
        <w:rPr>
          <w:rStyle w:val="titulos1"/>
          <w:b/>
          <w:color w:val="auto"/>
          <w:sz w:val="24"/>
          <w:szCs w:val="28"/>
        </w:rPr>
      </w:pPr>
      <w:bookmarkStart w:id="29" w:name="_Toc260089824"/>
      <w:r w:rsidRPr="00B44D90">
        <w:rPr>
          <w:rStyle w:val="titulos1"/>
          <w:b/>
          <w:color w:val="auto"/>
          <w:sz w:val="24"/>
          <w:szCs w:val="28"/>
        </w:rPr>
        <w:t>ESTUDIO DE MERCADO</w:t>
      </w:r>
      <w:bookmarkEnd w:id="29"/>
    </w:p>
    <w:p w:rsidR="00EF6FA7" w:rsidRPr="003A0776" w:rsidRDefault="00EF6FA7" w:rsidP="00EF6FA7">
      <w:pPr>
        <w:spacing w:after="0"/>
        <w:ind w:left="927"/>
        <w:rPr>
          <w:rFonts w:ascii="Arial" w:hAnsi="Arial" w:cs="Arial"/>
          <w:b/>
          <w:sz w:val="24"/>
        </w:rPr>
      </w:pPr>
    </w:p>
    <w:p w:rsidR="00DF6726" w:rsidRPr="00B44D90" w:rsidRDefault="00DF6726" w:rsidP="00A043F0">
      <w:pPr>
        <w:pStyle w:val="Ttulo1"/>
        <w:numPr>
          <w:ilvl w:val="1"/>
          <w:numId w:val="20"/>
        </w:numPr>
        <w:rPr>
          <w:rStyle w:val="titulos1"/>
          <w:b/>
          <w:color w:val="auto"/>
          <w:sz w:val="24"/>
          <w:szCs w:val="28"/>
        </w:rPr>
      </w:pPr>
      <w:bookmarkStart w:id="30" w:name="_Toc260089825"/>
      <w:r w:rsidRPr="00B44D90">
        <w:rPr>
          <w:rStyle w:val="titulos1"/>
          <w:b/>
          <w:color w:val="auto"/>
          <w:sz w:val="24"/>
          <w:szCs w:val="28"/>
        </w:rPr>
        <w:t>Análisis de la Demanda</w:t>
      </w:r>
      <w:bookmarkEnd w:id="30"/>
    </w:p>
    <w:p w:rsidR="00DF6726" w:rsidRPr="00205189" w:rsidRDefault="00DF6726" w:rsidP="004001B6">
      <w:pPr>
        <w:spacing w:before="240" w:line="360" w:lineRule="auto"/>
        <w:ind w:left="567"/>
        <w:jc w:val="both"/>
        <w:rPr>
          <w:rFonts w:ascii="Arial" w:hAnsi="Arial" w:cs="Arial"/>
          <w:sz w:val="24"/>
        </w:rPr>
      </w:pPr>
      <w:r w:rsidRPr="00205189">
        <w:rPr>
          <w:rFonts w:ascii="Arial" w:hAnsi="Arial" w:cs="Arial"/>
          <w:sz w:val="24"/>
        </w:rPr>
        <w:t xml:space="preserve">El Bowling Center FireBowl es una zona de entretenimiento apta para todas las personas sin importar la edad, sexo, cultura o </w:t>
      </w:r>
      <w:r w:rsidR="00205189" w:rsidRPr="00205189">
        <w:rPr>
          <w:rFonts w:ascii="Arial" w:hAnsi="Arial" w:cs="Arial"/>
          <w:sz w:val="24"/>
        </w:rPr>
        <w:t>religión, pero</w:t>
      </w:r>
      <w:r w:rsidRPr="00205189">
        <w:rPr>
          <w:rFonts w:ascii="Arial" w:hAnsi="Arial" w:cs="Arial"/>
          <w:sz w:val="24"/>
        </w:rPr>
        <w:t xml:space="preserve"> nuestra demanda potencial </w:t>
      </w:r>
      <w:r w:rsidR="00205189" w:rsidRPr="00205189">
        <w:rPr>
          <w:rFonts w:ascii="Arial" w:hAnsi="Arial" w:cs="Arial"/>
          <w:sz w:val="24"/>
        </w:rPr>
        <w:t>serán</w:t>
      </w:r>
      <w:r w:rsidRPr="00205189">
        <w:rPr>
          <w:rFonts w:ascii="Arial" w:hAnsi="Arial" w:cs="Arial"/>
          <w:sz w:val="24"/>
        </w:rPr>
        <w:t xml:space="preserve"> los </w:t>
      </w:r>
      <w:r w:rsidR="00205189" w:rsidRPr="00205189">
        <w:rPr>
          <w:rFonts w:ascii="Arial" w:hAnsi="Arial" w:cs="Arial"/>
          <w:sz w:val="24"/>
        </w:rPr>
        <w:t>jóvenes</w:t>
      </w:r>
      <w:r w:rsidRPr="00205189">
        <w:rPr>
          <w:rFonts w:ascii="Arial" w:hAnsi="Arial" w:cs="Arial"/>
          <w:sz w:val="24"/>
        </w:rPr>
        <w:t xml:space="preserve"> que tengan entre los 12 a 30 años de edad, ya que es este segmento de la población la que tiene tiempo y mas ganas de divertirse, </w:t>
      </w:r>
      <w:r w:rsidR="00205189" w:rsidRPr="00205189">
        <w:rPr>
          <w:rFonts w:ascii="Arial" w:hAnsi="Arial" w:cs="Arial"/>
          <w:sz w:val="24"/>
        </w:rPr>
        <w:t>además</w:t>
      </w:r>
      <w:r w:rsidRPr="00205189">
        <w:rPr>
          <w:rFonts w:ascii="Arial" w:hAnsi="Arial" w:cs="Arial"/>
          <w:sz w:val="24"/>
        </w:rPr>
        <w:t xml:space="preserve"> representa el 47% de la población de Milagro, como lo vemos a continuación:</w:t>
      </w:r>
    </w:p>
    <w:p w:rsidR="00DF6726" w:rsidRPr="003A0776" w:rsidRDefault="00DF6726" w:rsidP="00E45629">
      <w:pPr>
        <w:spacing w:before="100" w:beforeAutospacing="1" w:after="100" w:afterAutospacing="1" w:line="240" w:lineRule="auto"/>
        <w:ind w:left="849"/>
        <w:jc w:val="center"/>
        <w:rPr>
          <w:rFonts w:ascii="Arial" w:eastAsia="Times New Roman" w:hAnsi="Arial" w:cs="Arial"/>
          <w:sz w:val="24"/>
          <w:szCs w:val="24"/>
          <w:lang w:eastAsia="es-EC"/>
        </w:rPr>
      </w:pPr>
      <w:r w:rsidRPr="003A0776">
        <w:rPr>
          <w:rFonts w:ascii="Arial" w:eastAsia="Times New Roman" w:hAnsi="Arial" w:cs="Arial"/>
          <w:b/>
          <w:bCs/>
          <w:sz w:val="24"/>
          <w:szCs w:val="24"/>
          <w:lang w:eastAsia="es-EC"/>
        </w:rPr>
        <w:t>DISTRIBUCION DE LA POBLACION</w:t>
      </w:r>
      <w:r w:rsidRPr="003A0776">
        <w:rPr>
          <w:rFonts w:ascii="Arial" w:eastAsia="Times New Roman" w:hAnsi="Arial" w:cs="Arial"/>
          <w:b/>
          <w:bCs/>
          <w:sz w:val="24"/>
          <w:szCs w:val="24"/>
          <w:lang w:eastAsia="es-EC"/>
        </w:rPr>
        <w:br/>
        <w:t>SEGÚN SEXO Y GRUPO DE EDADES</w:t>
      </w:r>
    </w:p>
    <w:tbl>
      <w:tblPr>
        <w:tblW w:w="4150" w:type="pct"/>
        <w:jc w:val="center"/>
        <w:tblCellSpacing w:w="15" w:type="dxa"/>
        <w:tblBorders>
          <w:top w:val="outset" w:sz="12" w:space="0" w:color="0000FF"/>
          <w:left w:val="outset" w:sz="12" w:space="0" w:color="0000FF"/>
          <w:bottom w:val="outset" w:sz="12" w:space="0" w:color="0000FF"/>
          <w:right w:val="outset" w:sz="12" w:space="0" w:color="0000FF"/>
        </w:tblBorders>
        <w:tblCellMar>
          <w:top w:w="15" w:type="dxa"/>
          <w:left w:w="15" w:type="dxa"/>
          <w:bottom w:w="15" w:type="dxa"/>
          <w:right w:w="15" w:type="dxa"/>
        </w:tblCellMar>
        <w:tblLook w:val="04A0"/>
      </w:tblPr>
      <w:tblGrid>
        <w:gridCol w:w="1923"/>
        <w:gridCol w:w="2714"/>
        <w:gridCol w:w="2562"/>
      </w:tblGrid>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EDAD</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HOMBRES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MUJERES</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&lt; 2</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2240</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2114</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2 - 4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3662</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3633</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5 - 11</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9133</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8855</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12 - 17</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7348</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7299</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18 - 25</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9056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9739</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26 -39</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12944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13546</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40 - 64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13294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13529</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64 &lt;</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4948</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4916</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TOTAL</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62626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63630</w:t>
            </w:r>
          </w:p>
        </w:tc>
      </w:tr>
      <w:tr w:rsidR="00DF6726" w:rsidRPr="00351931" w:rsidTr="003F481C">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rPr>
                <w:rFonts w:ascii="Times New Roman" w:eastAsia="Times New Roman" w:hAnsi="Times New Roman"/>
                <w:b/>
                <w:bCs/>
                <w:color w:val="000000"/>
                <w:sz w:val="24"/>
                <w:szCs w:val="24"/>
                <w:lang w:eastAsia="es-EC"/>
              </w:rPr>
            </w:pP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b/>
                <w:bCs/>
                <w:color w:val="000000"/>
                <w:sz w:val="24"/>
                <w:szCs w:val="24"/>
                <w:lang w:eastAsia="es-EC"/>
              </w:rPr>
            </w:pP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DF6726" w:rsidRPr="00351931" w:rsidRDefault="00DF6726" w:rsidP="003F481C">
            <w:pPr>
              <w:spacing w:after="0" w:line="240" w:lineRule="auto"/>
              <w:jc w:val="center"/>
              <w:rPr>
                <w:rFonts w:ascii="Times New Roman" w:eastAsia="Times New Roman" w:hAnsi="Times New Roman"/>
                <w:b/>
                <w:bCs/>
                <w:color w:val="000000"/>
                <w:sz w:val="24"/>
                <w:szCs w:val="24"/>
                <w:lang w:eastAsia="es-EC"/>
              </w:rPr>
            </w:pPr>
          </w:p>
        </w:tc>
      </w:tr>
    </w:tbl>
    <w:p w:rsidR="00DF6726" w:rsidRPr="00205189" w:rsidRDefault="00DF6726" w:rsidP="00205189">
      <w:pPr>
        <w:spacing w:before="240" w:line="360" w:lineRule="auto"/>
        <w:ind w:left="567"/>
        <w:jc w:val="both"/>
        <w:rPr>
          <w:rFonts w:ascii="Arial" w:hAnsi="Arial" w:cs="Arial"/>
          <w:sz w:val="24"/>
        </w:rPr>
      </w:pPr>
    </w:p>
    <w:p w:rsidR="00DF6726" w:rsidRPr="00205189" w:rsidRDefault="00DF6726" w:rsidP="004001B6">
      <w:pPr>
        <w:spacing w:before="240" w:line="360" w:lineRule="auto"/>
        <w:ind w:left="567"/>
        <w:jc w:val="both"/>
        <w:rPr>
          <w:rFonts w:ascii="Arial" w:hAnsi="Arial" w:cs="Arial"/>
          <w:sz w:val="24"/>
        </w:rPr>
      </w:pPr>
      <w:r w:rsidRPr="00205189">
        <w:rPr>
          <w:rFonts w:ascii="Arial" w:hAnsi="Arial" w:cs="Arial"/>
          <w:sz w:val="24"/>
        </w:rPr>
        <w:t xml:space="preserve">Nuestra demanda potencial estará conformada de 59932 </w:t>
      </w:r>
      <w:r w:rsidR="00205189" w:rsidRPr="00205189">
        <w:rPr>
          <w:rFonts w:ascii="Arial" w:hAnsi="Arial" w:cs="Arial"/>
          <w:sz w:val="24"/>
        </w:rPr>
        <w:t>jóvenes</w:t>
      </w:r>
      <w:r w:rsidRPr="00205189">
        <w:rPr>
          <w:rFonts w:ascii="Arial" w:hAnsi="Arial" w:cs="Arial"/>
          <w:sz w:val="24"/>
        </w:rPr>
        <w:t xml:space="preserve"> entre hombres y mujeres. El 50% de nuestra demanda potencial son colegiales o universitarios, de los cuales se divide: un 30% estudia en la mañana o tarde y un 20% estudia en la noche por razones de trabajo.</w:t>
      </w:r>
    </w:p>
    <w:p w:rsidR="004C5ADB" w:rsidRPr="004001B6" w:rsidRDefault="004C5ADB" w:rsidP="00205189">
      <w:pPr>
        <w:spacing w:before="240" w:line="360" w:lineRule="auto"/>
        <w:jc w:val="both"/>
        <w:rPr>
          <w:rFonts w:ascii="Arial" w:hAnsi="Arial" w:cs="Arial"/>
        </w:rPr>
      </w:pPr>
    </w:p>
    <w:p w:rsidR="00CA6005" w:rsidRPr="00B44D90" w:rsidRDefault="00CA6005" w:rsidP="00A043F0">
      <w:pPr>
        <w:pStyle w:val="Ttulo1"/>
        <w:numPr>
          <w:ilvl w:val="2"/>
          <w:numId w:val="20"/>
        </w:numPr>
        <w:rPr>
          <w:rStyle w:val="titulos1"/>
          <w:b/>
          <w:color w:val="auto"/>
          <w:sz w:val="24"/>
          <w:szCs w:val="28"/>
        </w:rPr>
      </w:pPr>
      <w:bookmarkStart w:id="31" w:name="_Toc260089826"/>
      <w:r w:rsidRPr="00B44D90">
        <w:rPr>
          <w:rStyle w:val="titulos1"/>
          <w:b/>
          <w:color w:val="auto"/>
          <w:sz w:val="24"/>
          <w:szCs w:val="28"/>
        </w:rPr>
        <w:lastRenderedPageBreak/>
        <w:t>Observación de la demanda</w:t>
      </w:r>
      <w:bookmarkEnd w:id="31"/>
    </w:p>
    <w:p w:rsidR="00DF6726" w:rsidRPr="00205189" w:rsidRDefault="0041465E" w:rsidP="00205189">
      <w:pPr>
        <w:spacing w:before="240" w:line="360" w:lineRule="auto"/>
        <w:ind w:left="567"/>
        <w:jc w:val="both"/>
        <w:rPr>
          <w:rFonts w:ascii="Arial" w:hAnsi="Arial" w:cs="Arial"/>
          <w:sz w:val="24"/>
        </w:rPr>
      </w:pPr>
      <w:r w:rsidRPr="00205189">
        <w:rPr>
          <w:rFonts w:ascii="Arial" w:hAnsi="Arial" w:cs="Arial"/>
          <w:sz w:val="24"/>
        </w:rPr>
        <w:t>Basándonos en la</w:t>
      </w:r>
      <w:r w:rsidR="00F561FF" w:rsidRPr="00205189">
        <w:rPr>
          <w:rFonts w:ascii="Arial" w:hAnsi="Arial" w:cs="Arial"/>
          <w:sz w:val="24"/>
        </w:rPr>
        <w:t xml:space="preserve"> investigación que hemos realizado en los diferentes Bowling de la ciudad de Guayaquil hemos podido obtener un </w:t>
      </w:r>
      <w:r w:rsidR="006724D6" w:rsidRPr="00205189">
        <w:rPr>
          <w:rFonts w:ascii="Arial" w:hAnsi="Arial" w:cs="Arial"/>
          <w:sz w:val="24"/>
        </w:rPr>
        <w:t>p</w:t>
      </w:r>
      <w:r w:rsidR="00F561FF" w:rsidRPr="00205189">
        <w:rPr>
          <w:rFonts w:ascii="Arial" w:hAnsi="Arial" w:cs="Arial"/>
          <w:sz w:val="24"/>
        </w:rPr>
        <w:t xml:space="preserve">romedio de ingreso por línea y una estimación </w:t>
      </w:r>
      <w:r w:rsidRPr="00205189">
        <w:rPr>
          <w:rFonts w:ascii="Arial" w:hAnsi="Arial" w:cs="Arial"/>
          <w:sz w:val="24"/>
        </w:rPr>
        <w:t>de clientes que visitarían diariamente.</w:t>
      </w:r>
    </w:p>
    <w:p w:rsidR="0041465E" w:rsidRPr="004001B6" w:rsidRDefault="0041465E" w:rsidP="00205189">
      <w:pPr>
        <w:spacing w:before="240" w:line="360" w:lineRule="auto"/>
        <w:ind w:left="567"/>
        <w:jc w:val="both"/>
        <w:rPr>
          <w:rFonts w:ascii="Arial" w:hAnsi="Arial" w:cs="Arial"/>
          <w:sz w:val="24"/>
        </w:rPr>
      </w:pPr>
      <w:r w:rsidRPr="00205189">
        <w:rPr>
          <w:rFonts w:ascii="Arial" w:hAnsi="Arial" w:cs="Arial"/>
          <w:sz w:val="24"/>
        </w:rPr>
        <w:t>Debemos notar que la demanda va a variar dependiendo de los días y las horas como detallamos en el siguiente cuadro a  continuación</w:t>
      </w:r>
      <w:r w:rsidRPr="004001B6">
        <w:rPr>
          <w:rFonts w:ascii="Arial" w:hAnsi="Arial" w:cs="Arial"/>
          <w:sz w:val="24"/>
        </w:rPr>
        <w:t>.</w:t>
      </w:r>
    </w:p>
    <w:p w:rsidR="00CA6005" w:rsidRDefault="00266467" w:rsidP="00E632D3">
      <w:pPr>
        <w:ind w:left="567"/>
        <w:rPr>
          <w:noProof/>
          <w:sz w:val="28"/>
          <w:szCs w:val="28"/>
        </w:rPr>
      </w:pPr>
      <w:r>
        <w:rPr>
          <w:noProof/>
          <w:sz w:val="28"/>
          <w:szCs w:val="28"/>
          <w:lang w:eastAsia="es-EC"/>
        </w:rPr>
        <w:drawing>
          <wp:anchor distT="0" distB="0" distL="114300" distR="114300" simplePos="0" relativeHeight="251672064" behindDoc="1" locked="0" layoutInCell="1" allowOverlap="1">
            <wp:simplePos x="0" y="0"/>
            <wp:positionH relativeFrom="column">
              <wp:posOffset>635635</wp:posOffset>
            </wp:positionH>
            <wp:positionV relativeFrom="paragraph">
              <wp:posOffset>348615</wp:posOffset>
            </wp:positionV>
            <wp:extent cx="5001895" cy="3704590"/>
            <wp:effectExtent l="19050" t="0" r="8255" b="0"/>
            <wp:wrapSquare wrapText="bothSides"/>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1" cstate="print"/>
                    <a:srcRect l="8543" t="25829" r="29369" b="15845"/>
                    <a:stretch>
                      <a:fillRect/>
                    </a:stretch>
                  </pic:blipFill>
                  <pic:spPr bwMode="auto">
                    <a:xfrm>
                      <a:off x="0" y="0"/>
                      <a:ext cx="5001895" cy="3704590"/>
                    </a:xfrm>
                    <a:prstGeom prst="rect">
                      <a:avLst/>
                    </a:prstGeom>
                    <a:noFill/>
                    <a:ln w="9525">
                      <a:noFill/>
                      <a:miter lim="800000"/>
                      <a:headEnd/>
                      <a:tailEnd/>
                    </a:ln>
                  </pic:spPr>
                </pic:pic>
              </a:graphicData>
            </a:graphic>
          </wp:anchor>
        </w:drawing>
      </w:r>
    </w:p>
    <w:p w:rsidR="00CA6005" w:rsidRPr="0041465E" w:rsidRDefault="00CA6005" w:rsidP="00E632D3">
      <w:pPr>
        <w:ind w:left="567"/>
        <w:rPr>
          <w:noProof/>
          <w:sz w:val="28"/>
          <w:szCs w:val="28"/>
        </w:rPr>
      </w:pPr>
    </w:p>
    <w:p w:rsidR="0041465E" w:rsidRDefault="0041465E"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6724D6" w:rsidRDefault="006724D6" w:rsidP="00E632D3">
      <w:pPr>
        <w:ind w:left="567"/>
        <w:rPr>
          <w:rFonts w:ascii="Arial" w:hAnsi="Arial" w:cs="Arial"/>
          <w:b/>
        </w:rPr>
      </w:pPr>
    </w:p>
    <w:p w:rsidR="006724D6" w:rsidRDefault="006724D6" w:rsidP="00E632D3">
      <w:pPr>
        <w:ind w:left="567"/>
        <w:rPr>
          <w:rFonts w:ascii="Arial" w:hAnsi="Arial" w:cs="Arial"/>
          <w:b/>
        </w:rPr>
      </w:pPr>
    </w:p>
    <w:p w:rsidR="006724D6" w:rsidRDefault="006724D6" w:rsidP="00E632D3">
      <w:pPr>
        <w:ind w:left="567"/>
        <w:rPr>
          <w:rFonts w:ascii="Arial" w:hAnsi="Arial" w:cs="Arial"/>
          <w:b/>
        </w:rPr>
      </w:pPr>
    </w:p>
    <w:p w:rsidR="006724D6" w:rsidRDefault="006724D6" w:rsidP="00E632D3">
      <w:pPr>
        <w:ind w:left="567"/>
        <w:rPr>
          <w:rFonts w:ascii="Arial" w:hAnsi="Arial" w:cs="Arial"/>
          <w:b/>
        </w:rPr>
      </w:pPr>
    </w:p>
    <w:p w:rsidR="006724D6" w:rsidRDefault="006724D6" w:rsidP="00E632D3">
      <w:pPr>
        <w:ind w:left="567"/>
        <w:rPr>
          <w:rFonts w:ascii="Arial" w:hAnsi="Arial" w:cs="Arial"/>
          <w:b/>
        </w:rPr>
      </w:pPr>
    </w:p>
    <w:p w:rsidR="006724D6" w:rsidRDefault="006724D6" w:rsidP="00E632D3">
      <w:pPr>
        <w:ind w:left="567"/>
        <w:rPr>
          <w:rFonts w:ascii="Arial" w:hAnsi="Arial" w:cs="Arial"/>
          <w:b/>
        </w:rPr>
      </w:pPr>
    </w:p>
    <w:p w:rsidR="00DF6726" w:rsidRDefault="00DF6726" w:rsidP="00E632D3">
      <w:pPr>
        <w:ind w:left="567"/>
        <w:rPr>
          <w:rFonts w:ascii="Arial" w:hAnsi="Arial" w:cs="Arial"/>
          <w:b/>
        </w:rPr>
      </w:pPr>
    </w:p>
    <w:p w:rsidR="004C5ADB" w:rsidRDefault="004C5ADB"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266467" w:rsidP="00E632D3">
      <w:pPr>
        <w:ind w:left="567"/>
        <w:rPr>
          <w:rFonts w:ascii="Arial" w:hAnsi="Arial" w:cs="Arial"/>
          <w:b/>
        </w:rPr>
      </w:pPr>
      <w:r>
        <w:rPr>
          <w:rFonts w:ascii="Arial" w:hAnsi="Arial" w:cs="Arial"/>
          <w:b/>
          <w:noProof/>
          <w:lang w:eastAsia="es-EC"/>
        </w:rPr>
        <w:lastRenderedPageBreak/>
        <w:drawing>
          <wp:anchor distT="0" distB="0" distL="114300" distR="114300" simplePos="0" relativeHeight="251649536" behindDoc="0" locked="0" layoutInCell="1" allowOverlap="1">
            <wp:simplePos x="0" y="0"/>
            <wp:positionH relativeFrom="column">
              <wp:posOffset>454025</wp:posOffset>
            </wp:positionH>
            <wp:positionV relativeFrom="paragraph">
              <wp:posOffset>-78105</wp:posOffset>
            </wp:positionV>
            <wp:extent cx="5238750" cy="2957830"/>
            <wp:effectExtent l="19050" t="0" r="0" b="0"/>
            <wp:wrapSquare wrapText="bothSides"/>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2" cstate="print"/>
                    <a:srcRect l="9796" t="30562" r="6047" b="35547"/>
                    <a:stretch>
                      <a:fillRect/>
                    </a:stretch>
                  </pic:blipFill>
                  <pic:spPr bwMode="auto">
                    <a:xfrm>
                      <a:off x="0" y="0"/>
                      <a:ext cx="5238750" cy="2957830"/>
                    </a:xfrm>
                    <a:prstGeom prst="rect">
                      <a:avLst/>
                    </a:prstGeom>
                    <a:noFill/>
                    <a:ln w="9525">
                      <a:noFill/>
                      <a:miter lim="800000"/>
                      <a:headEnd/>
                      <a:tailEnd/>
                    </a:ln>
                  </pic:spPr>
                </pic:pic>
              </a:graphicData>
            </a:graphic>
          </wp:anchor>
        </w:drawing>
      </w: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DF6726" w:rsidRDefault="00DF6726" w:rsidP="00E632D3">
      <w:pPr>
        <w:ind w:left="567"/>
        <w:rPr>
          <w:rFonts w:ascii="Arial" w:hAnsi="Arial" w:cs="Arial"/>
          <w:b/>
        </w:rPr>
      </w:pPr>
    </w:p>
    <w:p w:rsidR="006A4CE8" w:rsidRDefault="006A4CE8" w:rsidP="00CA6005">
      <w:pPr>
        <w:rPr>
          <w:rFonts w:ascii="Times New Roman" w:hAnsi="Times New Roman"/>
          <w:b/>
          <w:sz w:val="24"/>
          <w:szCs w:val="24"/>
        </w:rPr>
      </w:pPr>
      <w:bookmarkStart w:id="32" w:name="_Toc164136255"/>
    </w:p>
    <w:p w:rsidR="006A4CE8" w:rsidRDefault="006A4CE8" w:rsidP="00CA6005">
      <w:pPr>
        <w:rPr>
          <w:rFonts w:ascii="Times New Roman" w:hAnsi="Times New Roman"/>
          <w:b/>
          <w:sz w:val="24"/>
          <w:szCs w:val="24"/>
        </w:rPr>
      </w:pPr>
    </w:p>
    <w:p w:rsidR="00EF6FA7" w:rsidRDefault="00EF6FA7" w:rsidP="00CA6005">
      <w:pPr>
        <w:rPr>
          <w:rFonts w:ascii="Times New Roman" w:hAnsi="Times New Roman"/>
          <w:b/>
          <w:sz w:val="24"/>
          <w:szCs w:val="24"/>
        </w:rPr>
      </w:pPr>
    </w:p>
    <w:p w:rsidR="00CA6005" w:rsidRPr="00B44D90" w:rsidRDefault="00CA6005" w:rsidP="00A043F0">
      <w:pPr>
        <w:pStyle w:val="Ttulo1"/>
        <w:numPr>
          <w:ilvl w:val="1"/>
          <w:numId w:val="20"/>
        </w:numPr>
        <w:rPr>
          <w:rStyle w:val="titulos1"/>
          <w:b/>
          <w:color w:val="auto"/>
          <w:sz w:val="24"/>
          <w:szCs w:val="28"/>
        </w:rPr>
      </w:pPr>
      <w:bookmarkStart w:id="33" w:name="_Toc260089827"/>
      <w:r w:rsidRPr="00B44D90">
        <w:rPr>
          <w:rStyle w:val="titulos1"/>
          <w:b/>
          <w:color w:val="auto"/>
          <w:sz w:val="24"/>
          <w:szCs w:val="28"/>
        </w:rPr>
        <w:t xml:space="preserve">Descripción del </w:t>
      </w:r>
      <w:bookmarkEnd w:id="32"/>
      <w:r w:rsidRPr="00B44D90">
        <w:rPr>
          <w:rStyle w:val="titulos1"/>
          <w:b/>
          <w:color w:val="auto"/>
          <w:sz w:val="24"/>
          <w:szCs w:val="28"/>
        </w:rPr>
        <w:t>Servicio</w:t>
      </w:r>
      <w:bookmarkEnd w:id="33"/>
    </w:p>
    <w:p w:rsidR="00DD34B1" w:rsidRPr="00205189" w:rsidRDefault="00DD34B1" w:rsidP="004001B6">
      <w:pPr>
        <w:spacing w:before="240" w:line="360" w:lineRule="auto"/>
        <w:ind w:left="567"/>
        <w:jc w:val="both"/>
        <w:rPr>
          <w:rFonts w:ascii="Arial" w:hAnsi="Arial" w:cs="Arial"/>
          <w:sz w:val="24"/>
        </w:rPr>
      </w:pPr>
      <w:r w:rsidRPr="00205189">
        <w:rPr>
          <w:rFonts w:ascii="Arial" w:hAnsi="Arial" w:cs="Arial"/>
          <w:sz w:val="24"/>
        </w:rPr>
        <w:t>El presente proyecto consiste en la creación de un Firebowl en la ciudad de Milagro; la superficie d</w:t>
      </w:r>
      <w:r w:rsidR="004001B6" w:rsidRPr="00205189">
        <w:rPr>
          <w:rFonts w:ascii="Arial" w:hAnsi="Arial" w:cs="Arial"/>
          <w:sz w:val="24"/>
        </w:rPr>
        <w:t>e éstas será de un piso especial que permita el lanzamiento de las bolas de boliche sin ningún</w:t>
      </w:r>
      <w:r w:rsidRPr="00205189">
        <w:rPr>
          <w:rFonts w:ascii="Arial" w:hAnsi="Arial" w:cs="Arial"/>
          <w:sz w:val="24"/>
        </w:rPr>
        <w:t xml:space="preserve"> </w:t>
      </w:r>
      <w:r w:rsidR="004001B6" w:rsidRPr="00205189">
        <w:rPr>
          <w:rFonts w:ascii="Arial" w:hAnsi="Arial" w:cs="Arial"/>
          <w:sz w:val="24"/>
        </w:rPr>
        <w:t xml:space="preserve"> problema</w:t>
      </w:r>
      <w:r w:rsidRPr="00205189">
        <w:rPr>
          <w:rFonts w:ascii="Arial" w:hAnsi="Arial" w:cs="Arial"/>
          <w:sz w:val="24"/>
        </w:rPr>
        <w:t>. Dicha</w:t>
      </w:r>
      <w:r w:rsidR="004001B6" w:rsidRPr="00205189">
        <w:rPr>
          <w:rFonts w:ascii="Arial" w:hAnsi="Arial" w:cs="Arial"/>
          <w:sz w:val="24"/>
        </w:rPr>
        <w:t>s Rieles</w:t>
      </w:r>
      <w:r w:rsidRPr="00205189">
        <w:rPr>
          <w:rFonts w:ascii="Arial" w:hAnsi="Arial" w:cs="Arial"/>
          <w:sz w:val="24"/>
        </w:rPr>
        <w:t xml:space="preserve"> contarán con todos los implementos necesarios para que los clientes disfruten de la práctica de su deporte favorito, todo esto está orientado a brindar un servicio completo y de calidad a los clientes.</w:t>
      </w:r>
    </w:p>
    <w:p w:rsidR="00DD34B1" w:rsidRDefault="00DD34B1" w:rsidP="00DD34B1">
      <w:pPr>
        <w:ind w:left="567"/>
        <w:jc w:val="both"/>
        <w:rPr>
          <w:noProof/>
          <w:sz w:val="28"/>
          <w:szCs w:val="28"/>
        </w:rPr>
      </w:pPr>
    </w:p>
    <w:p w:rsidR="000D27FE" w:rsidRPr="00B44D90" w:rsidRDefault="000D27FE" w:rsidP="00A043F0">
      <w:pPr>
        <w:pStyle w:val="Ttulo1"/>
        <w:numPr>
          <w:ilvl w:val="1"/>
          <w:numId w:val="20"/>
        </w:numPr>
        <w:rPr>
          <w:rStyle w:val="titulos1"/>
          <w:b/>
          <w:color w:val="auto"/>
          <w:sz w:val="24"/>
          <w:szCs w:val="28"/>
        </w:rPr>
      </w:pPr>
      <w:bookmarkStart w:id="34" w:name="_Toc260089828"/>
      <w:r w:rsidRPr="00B44D90">
        <w:rPr>
          <w:rStyle w:val="titulos1"/>
          <w:b/>
          <w:color w:val="auto"/>
          <w:sz w:val="24"/>
          <w:szCs w:val="28"/>
        </w:rPr>
        <w:t>Perfil del Consumidor</w:t>
      </w:r>
      <w:bookmarkEnd w:id="34"/>
    </w:p>
    <w:p w:rsidR="00DF6726" w:rsidRPr="00205189" w:rsidRDefault="000D27FE" w:rsidP="004001B6">
      <w:pPr>
        <w:spacing w:before="240" w:line="360" w:lineRule="auto"/>
        <w:ind w:left="567"/>
        <w:jc w:val="both"/>
        <w:rPr>
          <w:rFonts w:ascii="Arial" w:hAnsi="Arial" w:cs="Arial"/>
          <w:sz w:val="24"/>
        </w:rPr>
      </w:pPr>
      <w:r w:rsidRPr="00205189">
        <w:rPr>
          <w:rFonts w:ascii="Arial" w:hAnsi="Arial" w:cs="Arial"/>
          <w:sz w:val="24"/>
        </w:rPr>
        <w:t>Debido a que el propósito del estudio de mercado es comprender el comportamiento del mercado objetivo hacia el servicio que se ofrece, es muy importante definir el perfil de quienes van a ser los clientes de</w:t>
      </w:r>
      <w:r w:rsidR="004001B6" w:rsidRPr="00205189">
        <w:rPr>
          <w:rFonts w:ascii="Arial" w:hAnsi="Arial" w:cs="Arial"/>
          <w:sz w:val="24"/>
        </w:rPr>
        <w:t xml:space="preserve"> nuestro servicio</w:t>
      </w:r>
      <w:r w:rsidRPr="00205189">
        <w:rPr>
          <w:rFonts w:ascii="Arial" w:hAnsi="Arial" w:cs="Arial"/>
          <w:sz w:val="24"/>
        </w:rPr>
        <w:t>; para esto se ha deter</w:t>
      </w:r>
      <w:r w:rsidR="004001B6" w:rsidRPr="00205189">
        <w:rPr>
          <w:rFonts w:ascii="Arial" w:hAnsi="Arial" w:cs="Arial"/>
          <w:sz w:val="24"/>
        </w:rPr>
        <w:t xml:space="preserve">minado que los consumidores potenciales </w:t>
      </w:r>
      <w:r w:rsidRPr="00205189">
        <w:rPr>
          <w:rFonts w:ascii="Arial" w:hAnsi="Arial" w:cs="Arial"/>
          <w:sz w:val="24"/>
        </w:rPr>
        <w:t xml:space="preserve"> van a ser los habitantes de la </w:t>
      </w:r>
      <w:r w:rsidR="004001B6" w:rsidRPr="00205189">
        <w:rPr>
          <w:rFonts w:ascii="Arial" w:hAnsi="Arial" w:cs="Arial"/>
          <w:sz w:val="24"/>
        </w:rPr>
        <w:t>Ciudad de Milagro.</w:t>
      </w:r>
    </w:p>
    <w:p w:rsidR="004C5ADB" w:rsidRDefault="004C5ADB" w:rsidP="004001B6">
      <w:pPr>
        <w:spacing w:before="240" w:line="360" w:lineRule="auto"/>
        <w:ind w:left="567"/>
        <w:jc w:val="both"/>
        <w:rPr>
          <w:rFonts w:ascii="Arial" w:hAnsi="Arial" w:cs="Arial"/>
        </w:rPr>
      </w:pPr>
    </w:p>
    <w:p w:rsidR="004C5ADB" w:rsidRPr="004001B6" w:rsidRDefault="004C5ADB" w:rsidP="004001B6">
      <w:pPr>
        <w:spacing w:before="240" w:line="360" w:lineRule="auto"/>
        <w:ind w:left="567"/>
        <w:jc w:val="both"/>
        <w:rPr>
          <w:rFonts w:ascii="Arial" w:hAnsi="Arial" w:cs="Arial"/>
        </w:rPr>
      </w:pPr>
    </w:p>
    <w:p w:rsidR="004001B6" w:rsidRPr="00B44D90" w:rsidRDefault="004001B6" w:rsidP="00A043F0">
      <w:pPr>
        <w:pStyle w:val="Ttulo1"/>
        <w:numPr>
          <w:ilvl w:val="1"/>
          <w:numId w:val="20"/>
        </w:numPr>
        <w:rPr>
          <w:rStyle w:val="titulos1"/>
          <w:b/>
          <w:color w:val="auto"/>
          <w:sz w:val="24"/>
          <w:szCs w:val="28"/>
        </w:rPr>
      </w:pPr>
      <w:bookmarkStart w:id="35" w:name="_Toc164136257"/>
      <w:bookmarkStart w:id="36" w:name="_Toc260089829"/>
      <w:r w:rsidRPr="00B44D90">
        <w:rPr>
          <w:rStyle w:val="titulos1"/>
          <w:b/>
          <w:color w:val="auto"/>
          <w:sz w:val="24"/>
          <w:szCs w:val="28"/>
        </w:rPr>
        <w:t xml:space="preserve">Análisis de </w:t>
      </w:r>
      <w:smartTag w:uri="urn:schemas-microsoft-com:office:smarttags" w:element="PersonName">
        <w:smartTagPr>
          <w:attr w:name="ProductID" w:val="la Situaci￳n Actual"/>
        </w:smartTagPr>
        <w:r w:rsidRPr="00B44D90">
          <w:rPr>
            <w:rStyle w:val="titulos1"/>
            <w:b/>
            <w:color w:val="auto"/>
            <w:sz w:val="24"/>
            <w:szCs w:val="28"/>
          </w:rPr>
          <w:t>la Situación Actual</w:t>
        </w:r>
      </w:smartTag>
      <w:bookmarkEnd w:id="35"/>
      <w:bookmarkEnd w:id="36"/>
    </w:p>
    <w:p w:rsidR="00DF6726" w:rsidRPr="004001B6" w:rsidRDefault="004001B6" w:rsidP="004001B6">
      <w:pPr>
        <w:spacing w:line="360" w:lineRule="auto"/>
        <w:ind w:left="567"/>
        <w:jc w:val="both"/>
        <w:rPr>
          <w:rFonts w:ascii="Arial" w:hAnsi="Arial" w:cs="Arial"/>
        </w:rPr>
      </w:pPr>
      <w:r w:rsidRPr="00205189">
        <w:rPr>
          <w:rFonts w:ascii="Arial" w:hAnsi="Arial" w:cs="Arial"/>
          <w:sz w:val="24"/>
        </w:rPr>
        <w:t xml:space="preserve">Para poder tener un correcto desarrollo del proyecto se deben analizar todos los factores que podrían influir en el mismo, por lo que a continuación se realiza un breve análisis del macro y micro entorno. </w:t>
      </w:r>
      <w:r w:rsidRPr="00205189">
        <w:rPr>
          <w:rFonts w:ascii="Arial" w:hAnsi="Arial" w:cs="Arial"/>
          <w:sz w:val="24"/>
        </w:rPr>
        <w:tab/>
      </w:r>
      <w:r w:rsidRPr="00205189">
        <w:rPr>
          <w:rFonts w:ascii="Arial" w:hAnsi="Arial" w:cs="Arial"/>
          <w:sz w:val="24"/>
        </w:rPr>
        <w:tab/>
      </w:r>
      <w:r>
        <w:rPr>
          <w:rFonts w:ascii="Arial" w:hAnsi="Arial" w:cs="Arial"/>
          <w:b/>
        </w:rPr>
        <w:tab/>
      </w:r>
    </w:p>
    <w:p w:rsidR="00575109" w:rsidRPr="00B44D90" w:rsidRDefault="004001B6" w:rsidP="00A043F0">
      <w:pPr>
        <w:pStyle w:val="Ttulo1"/>
        <w:numPr>
          <w:ilvl w:val="2"/>
          <w:numId w:val="20"/>
        </w:numPr>
        <w:rPr>
          <w:rStyle w:val="titulos1"/>
          <w:b/>
          <w:color w:val="auto"/>
          <w:sz w:val="24"/>
          <w:szCs w:val="28"/>
        </w:rPr>
      </w:pPr>
      <w:bookmarkStart w:id="37" w:name="_Toc260089830"/>
      <w:r w:rsidRPr="00B44D90">
        <w:rPr>
          <w:rStyle w:val="titulos1"/>
          <w:b/>
          <w:color w:val="auto"/>
          <w:sz w:val="24"/>
          <w:szCs w:val="28"/>
        </w:rPr>
        <w:t>Tendencias Macro-Ambientales</w:t>
      </w:r>
      <w:bookmarkEnd w:id="37"/>
    </w:p>
    <w:p w:rsidR="00844FDB" w:rsidRPr="00205189" w:rsidRDefault="00D07F5C" w:rsidP="00844FDB">
      <w:pPr>
        <w:spacing w:line="360" w:lineRule="auto"/>
        <w:ind w:left="567"/>
        <w:jc w:val="both"/>
        <w:rPr>
          <w:rFonts w:ascii="Arial" w:hAnsi="Arial" w:cs="Arial"/>
          <w:sz w:val="24"/>
        </w:rPr>
      </w:pPr>
      <w:smartTag w:uri="urn:schemas-microsoft-com:office:smarttags" w:element="PersonName">
        <w:smartTagPr>
          <w:attr w:name="ProductID" w:val="La Parte Legal"/>
        </w:smartTagPr>
        <w:r w:rsidRPr="00205189">
          <w:rPr>
            <w:rFonts w:ascii="Arial" w:hAnsi="Arial" w:cs="Arial"/>
            <w:sz w:val="24"/>
          </w:rPr>
          <w:t>La Parte Legal</w:t>
        </w:r>
      </w:smartTag>
      <w:r w:rsidRPr="00205189">
        <w:rPr>
          <w:rFonts w:ascii="Arial" w:hAnsi="Arial" w:cs="Arial"/>
          <w:sz w:val="24"/>
        </w:rPr>
        <w:t xml:space="preserve"> se maneja de igual forma como cualquier otro proyecto, los permisos de construcción, los permisos municipales, el permiso de bombero y el establecer el proyecto registrándola como una empresa.</w:t>
      </w:r>
    </w:p>
    <w:p w:rsidR="004001B6" w:rsidRPr="00B44D90" w:rsidRDefault="00DF6726" w:rsidP="00A043F0">
      <w:pPr>
        <w:pStyle w:val="Ttulo1"/>
        <w:numPr>
          <w:ilvl w:val="2"/>
          <w:numId w:val="20"/>
        </w:numPr>
        <w:rPr>
          <w:rStyle w:val="titulos1"/>
          <w:b/>
          <w:color w:val="auto"/>
          <w:sz w:val="24"/>
          <w:szCs w:val="28"/>
        </w:rPr>
      </w:pPr>
      <w:bookmarkStart w:id="38" w:name="_Toc260089831"/>
      <w:r w:rsidRPr="00B44D90">
        <w:rPr>
          <w:rStyle w:val="titulos1"/>
          <w:b/>
          <w:color w:val="auto"/>
          <w:sz w:val="24"/>
          <w:szCs w:val="28"/>
        </w:rPr>
        <w:t>T</w:t>
      </w:r>
      <w:r w:rsidR="004001B6" w:rsidRPr="00B44D90">
        <w:rPr>
          <w:rStyle w:val="titulos1"/>
          <w:b/>
          <w:color w:val="auto"/>
          <w:sz w:val="24"/>
          <w:szCs w:val="28"/>
        </w:rPr>
        <w:t>endencias Legales</w:t>
      </w:r>
      <w:bookmarkEnd w:id="38"/>
    </w:p>
    <w:p w:rsidR="00844FDB" w:rsidRPr="00205189" w:rsidRDefault="00844FDB" w:rsidP="00844FDB">
      <w:pPr>
        <w:spacing w:line="360" w:lineRule="auto"/>
        <w:ind w:left="567"/>
        <w:jc w:val="both"/>
        <w:rPr>
          <w:rFonts w:ascii="Arial" w:hAnsi="Arial" w:cs="Arial"/>
          <w:sz w:val="24"/>
        </w:rPr>
      </w:pPr>
      <w:r w:rsidRPr="00205189">
        <w:rPr>
          <w:rFonts w:ascii="Arial" w:hAnsi="Arial" w:cs="Arial"/>
          <w:sz w:val="24"/>
        </w:rPr>
        <w:t>Basado en los códigos legales de la Constitución de la República del Ecuador, específicamente en el Código de Trabajo, la Ley de Compañías y la Ley de Régimen Tributario interno. Las mismas que fortalecen todos los 74 aspectos legales de acuerdo a sus tipificaciones expresas en cuanto a este tipo de servicio de entretenimiento.</w:t>
      </w:r>
    </w:p>
    <w:p w:rsidR="00844FDB" w:rsidRPr="00205189" w:rsidRDefault="00844FDB" w:rsidP="00205189">
      <w:pPr>
        <w:spacing w:line="360" w:lineRule="auto"/>
        <w:ind w:left="567"/>
        <w:jc w:val="both"/>
        <w:rPr>
          <w:rFonts w:ascii="Arial" w:hAnsi="Arial" w:cs="Arial"/>
          <w:sz w:val="24"/>
        </w:rPr>
      </w:pPr>
      <w:r w:rsidRPr="00205189">
        <w:rPr>
          <w:rFonts w:ascii="Arial" w:hAnsi="Arial" w:cs="Arial"/>
          <w:sz w:val="24"/>
        </w:rPr>
        <w:t>Amparados en las diferentes leyes de establecimientos tributarios, también es necesario cumplir con los de Régimen Municipal que están PRE establecidos como el caso de: permiso de funcionamiento municipal, permiso de exposición publicitaria en la vía pública, prevención de incendios en el cuerpo de bomberos, registro único del contribuyente, y facturación acorde con establecido por el SRI.</w:t>
      </w:r>
    </w:p>
    <w:p w:rsidR="00844FDB" w:rsidRPr="00205189" w:rsidRDefault="00844FDB" w:rsidP="00844FDB">
      <w:pPr>
        <w:tabs>
          <w:tab w:val="left" w:pos="567"/>
        </w:tabs>
        <w:autoSpaceDE w:val="0"/>
        <w:autoSpaceDN w:val="0"/>
        <w:adjustRightInd w:val="0"/>
        <w:spacing w:after="0" w:line="360" w:lineRule="auto"/>
        <w:ind w:left="567"/>
        <w:rPr>
          <w:rFonts w:ascii="Arial" w:hAnsi="Arial" w:cs="Arial"/>
          <w:sz w:val="24"/>
          <w:szCs w:val="24"/>
        </w:rPr>
      </w:pPr>
    </w:p>
    <w:p w:rsidR="00844FDB" w:rsidRPr="00205189" w:rsidRDefault="00844FDB" w:rsidP="004001B6">
      <w:pPr>
        <w:autoSpaceDE w:val="0"/>
        <w:autoSpaceDN w:val="0"/>
        <w:adjustRightInd w:val="0"/>
        <w:spacing w:after="0" w:line="360" w:lineRule="auto"/>
        <w:ind w:firstLine="567"/>
        <w:rPr>
          <w:rFonts w:ascii="Arial" w:hAnsi="Arial" w:cs="Arial"/>
          <w:sz w:val="24"/>
          <w:szCs w:val="24"/>
        </w:rPr>
      </w:pPr>
      <w:r w:rsidRPr="00205189">
        <w:rPr>
          <w:rFonts w:ascii="Arial" w:hAnsi="Arial" w:cs="Arial"/>
          <w:sz w:val="24"/>
          <w:szCs w:val="24"/>
        </w:rPr>
        <w:t xml:space="preserve">Además deberá tener en cuenta los siguientes procedimientos: </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Cuenta de integración</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Escritura pública de la constitución</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Afiliación a una de las cámara de la producción</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Solicitud de aprobación en la superintendencia de</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lastRenderedPageBreak/>
        <w:t>Compañías.</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Certificación de nombre</w:t>
      </w:r>
    </w:p>
    <w:p w:rsidR="00844FDB" w:rsidRPr="00205189" w:rsidRDefault="00844FDB" w:rsidP="00A043F0">
      <w:pPr>
        <w:pStyle w:val="Prrafodelista"/>
        <w:numPr>
          <w:ilvl w:val="0"/>
          <w:numId w:val="7"/>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Requisitos para personas jurídicas</w:t>
      </w:r>
    </w:p>
    <w:p w:rsidR="00844FDB" w:rsidRPr="00205189" w:rsidRDefault="00844FDB" w:rsidP="004001B6">
      <w:pPr>
        <w:pStyle w:val="Prrafodelista"/>
        <w:autoSpaceDE w:val="0"/>
        <w:autoSpaceDN w:val="0"/>
        <w:adjustRightInd w:val="0"/>
        <w:spacing w:after="0" w:line="360" w:lineRule="auto"/>
        <w:ind w:left="1776"/>
        <w:rPr>
          <w:rFonts w:ascii="Arial" w:hAnsi="Arial" w:cs="Arial"/>
          <w:sz w:val="24"/>
          <w:szCs w:val="24"/>
        </w:rPr>
      </w:pPr>
    </w:p>
    <w:p w:rsidR="00844FDB" w:rsidRPr="00205189" w:rsidRDefault="00844FDB" w:rsidP="00A043F0">
      <w:pPr>
        <w:pStyle w:val="Prrafodelista"/>
        <w:numPr>
          <w:ilvl w:val="0"/>
          <w:numId w:val="8"/>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Emisión del registro único de contribuyentes (ruc)</w:t>
      </w:r>
    </w:p>
    <w:p w:rsidR="00844FDB" w:rsidRPr="00205189" w:rsidRDefault="00844FDB" w:rsidP="00A043F0">
      <w:pPr>
        <w:pStyle w:val="Prrafodelista"/>
        <w:numPr>
          <w:ilvl w:val="0"/>
          <w:numId w:val="8"/>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Solicitud de matrícula de comercio (de acuerdo al</w:t>
      </w:r>
    </w:p>
    <w:p w:rsidR="00844FDB" w:rsidRPr="00205189" w:rsidRDefault="00844FDB" w:rsidP="00A043F0">
      <w:pPr>
        <w:pStyle w:val="Prrafodelista"/>
        <w:numPr>
          <w:ilvl w:val="0"/>
          <w:numId w:val="8"/>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Juzgado)</w:t>
      </w:r>
    </w:p>
    <w:p w:rsidR="00844FDB" w:rsidRPr="00205189" w:rsidRDefault="00844FDB" w:rsidP="00A043F0">
      <w:pPr>
        <w:pStyle w:val="Prrafodelista"/>
        <w:numPr>
          <w:ilvl w:val="0"/>
          <w:numId w:val="8"/>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Pago de tasa de matrícula de comercio.</w:t>
      </w:r>
    </w:p>
    <w:p w:rsidR="00844FDB" w:rsidRPr="00205189" w:rsidRDefault="00844FDB" w:rsidP="00A043F0">
      <w:pPr>
        <w:pStyle w:val="Prrafodelista"/>
        <w:numPr>
          <w:ilvl w:val="0"/>
          <w:numId w:val="8"/>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Permisos</w:t>
      </w:r>
    </w:p>
    <w:p w:rsidR="00844FDB" w:rsidRPr="00205189" w:rsidRDefault="00844FDB" w:rsidP="00844FDB">
      <w:pPr>
        <w:autoSpaceDE w:val="0"/>
        <w:autoSpaceDN w:val="0"/>
        <w:adjustRightInd w:val="0"/>
        <w:spacing w:after="0" w:line="360" w:lineRule="auto"/>
        <w:rPr>
          <w:rFonts w:ascii="Arial" w:hAnsi="Arial" w:cs="Arial"/>
          <w:sz w:val="24"/>
          <w:szCs w:val="24"/>
        </w:rPr>
      </w:pP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Permisos al municipio</w:t>
      </w: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Permisos de bomberos</w:t>
      </w: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Certificados sanitarios</w:t>
      </w: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Elaboración de facturas</w:t>
      </w: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Patentes</w:t>
      </w:r>
    </w:p>
    <w:p w:rsidR="00844FDB" w:rsidRPr="00205189" w:rsidRDefault="00844FDB" w:rsidP="00A043F0">
      <w:pPr>
        <w:pStyle w:val="Prrafodelista"/>
        <w:numPr>
          <w:ilvl w:val="0"/>
          <w:numId w:val="9"/>
        </w:numPr>
        <w:autoSpaceDE w:val="0"/>
        <w:autoSpaceDN w:val="0"/>
        <w:adjustRightInd w:val="0"/>
        <w:spacing w:after="0" w:line="360" w:lineRule="auto"/>
        <w:rPr>
          <w:rFonts w:ascii="Arial" w:hAnsi="Arial" w:cs="Arial"/>
          <w:sz w:val="24"/>
          <w:szCs w:val="24"/>
        </w:rPr>
      </w:pPr>
      <w:r w:rsidRPr="00205189">
        <w:rPr>
          <w:rFonts w:ascii="Arial" w:hAnsi="Arial" w:cs="Arial"/>
          <w:sz w:val="24"/>
          <w:szCs w:val="24"/>
        </w:rPr>
        <w:t>Afiliación a cámaras</w:t>
      </w:r>
    </w:p>
    <w:p w:rsidR="000D27FE" w:rsidRDefault="000D27FE" w:rsidP="00844FDB">
      <w:pPr>
        <w:spacing w:line="360" w:lineRule="auto"/>
        <w:jc w:val="both"/>
        <w:rPr>
          <w:rFonts w:ascii="Arial" w:hAnsi="Arial" w:cs="Arial"/>
          <w:b/>
        </w:rPr>
      </w:pPr>
    </w:p>
    <w:p w:rsidR="00526668" w:rsidRPr="00B44D90" w:rsidRDefault="00526668" w:rsidP="00A043F0">
      <w:pPr>
        <w:pStyle w:val="Ttulo1"/>
        <w:numPr>
          <w:ilvl w:val="2"/>
          <w:numId w:val="20"/>
        </w:numPr>
        <w:rPr>
          <w:rStyle w:val="titulos1"/>
          <w:b/>
          <w:color w:val="auto"/>
          <w:sz w:val="24"/>
          <w:szCs w:val="28"/>
        </w:rPr>
      </w:pPr>
      <w:bookmarkStart w:id="39" w:name="_Toc260089832"/>
      <w:r w:rsidRPr="00B44D90">
        <w:rPr>
          <w:rStyle w:val="titulos1"/>
          <w:b/>
          <w:color w:val="auto"/>
          <w:sz w:val="24"/>
          <w:szCs w:val="28"/>
        </w:rPr>
        <w:t>Tendencias Económicas</w:t>
      </w:r>
      <w:bookmarkEnd w:id="39"/>
    </w:p>
    <w:p w:rsidR="00364DDC" w:rsidRPr="00205189" w:rsidRDefault="00526668" w:rsidP="000D27FE">
      <w:pPr>
        <w:spacing w:line="360" w:lineRule="auto"/>
        <w:ind w:left="567"/>
        <w:jc w:val="both"/>
        <w:rPr>
          <w:rFonts w:ascii="Arial" w:hAnsi="Arial" w:cs="Arial"/>
          <w:sz w:val="24"/>
          <w:szCs w:val="24"/>
        </w:rPr>
      </w:pPr>
      <w:r w:rsidRPr="00205189">
        <w:rPr>
          <w:rFonts w:ascii="Arial" w:hAnsi="Arial" w:cs="Arial"/>
          <w:sz w:val="24"/>
          <w:szCs w:val="24"/>
        </w:rPr>
        <w:t>En la parte económica podemos decir que será la parte mas fuerte del proyecto, ya que se necesita invertir mucho, pero con respecto a la ciudad de Milagro podemos decir, que está estable con relación al gobiernos y sus regulaciones.</w:t>
      </w:r>
    </w:p>
    <w:p w:rsidR="00D10181" w:rsidRPr="00B44D90" w:rsidRDefault="00D10181" w:rsidP="00A043F0">
      <w:pPr>
        <w:pStyle w:val="Ttulo1"/>
        <w:numPr>
          <w:ilvl w:val="2"/>
          <w:numId w:val="20"/>
        </w:numPr>
        <w:rPr>
          <w:rStyle w:val="titulos1"/>
          <w:b/>
          <w:color w:val="auto"/>
          <w:sz w:val="24"/>
          <w:szCs w:val="28"/>
        </w:rPr>
      </w:pPr>
      <w:bookmarkStart w:id="40" w:name="_Toc260089833"/>
      <w:r w:rsidRPr="00B44D90">
        <w:rPr>
          <w:rStyle w:val="titulos1"/>
          <w:b/>
          <w:color w:val="auto"/>
          <w:sz w:val="24"/>
          <w:szCs w:val="28"/>
        </w:rPr>
        <w:t>Tendencias Tecnológicas</w:t>
      </w:r>
      <w:bookmarkEnd w:id="40"/>
    </w:p>
    <w:p w:rsidR="004C5ADB" w:rsidRPr="00205189" w:rsidRDefault="00D10181" w:rsidP="004C5ADB">
      <w:pPr>
        <w:spacing w:line="360" w:lineRule="auto"/>
        <w:ind w:left="567"/>
        <w:jc w:val="both"/>
        <w:rPr>
          <w:rFonts w:ascii="Arial" w:hAnsi="Arial" w:cs="Arial"/>
          <w:sz w:val="24"/>
          <w:szCs w:val="24"/>
        </w:rPr>
      </w:pPr>
      <w:r w:rsidRPr="00205189">
        <w:rPr>
          <w:rFonts w:ascii="Arial" w:hAnsi="Arial" w:cs="Arial"/>
          <w:sz w:val="24"/>
          <w:szCs w:val="24"/>
        </w:rPr>
        <w:t>En Milagro la tecnología no ha sido su fuerte, recién esta abriéndose campo a eso, y este proyecto dará un buen salto en ese sentido, ya que los equipos que se utilizará son de la mejor calidad y tecnología.</w:t>
      </w:r>
    </w:p>
    <w:p w:rsidR="00D10181" w:rsidRPr="00B44D90" w:rsidRDefault="00D10181" w:rsidP="00A043F0">
      <w:pPr>
        <w:pStyle w:val="Ttulo1"/>
        <w:numPr>
          <w:ilvl w:val="2"/>
          <w:numId w:val="20"/>
        </w:numPr>
        <w:rPr>
          <w:rStyle w:val="titulos1"/>
          <w:b/>
          <w:color w:val="auto"/>
          <w:sz w:val="24"/>
          <w:szCs w:val="28"/>
        </w:rPr>
      </w:pPr>
      <w:bookmarkStart w:id="41" w:name="_Toc260089834"/>
      <w:r w:rsidRPr="00B44D90">
        <w:rPr>
          <w:rStyle w:val="titulos1"/>
          <w:b/>
          <w:color w:val="auto"/>
          <w:sz w:val="24"/>
          <w:szCs w:val="28"/>
        </w:rPr>
        <w:t>Tendencias Socioculturales</w:t>
      </w:r>
      <w:bookmarkEnd w:id="41"/>
    </w:p>
    <w:p w:rsidR="00844FDB" w:rsidRPr="00205189" w:rsidRDefault="00D10181" w:rsidP="00C7006E">
      <w:pPr>
        <w:spacing w:line="360" w:lineRule="auto"/>
        <w:ind w:left="567"/>
        <w:jc w:val="both"/>
        <w:rPr>
          <w:rFonts w:ascii="Arial" w:hAnsi="Arial" w:cs="Arial"/>
          <w:sz w:val="24"/>
          <w:szCs w:val="24"/>
        </w:rPr>
      </w:pPr>
      <w:r w:rsidRPr="00205189">
        <w:rPr>
          <w:rFonts w:ascii="Arial" w:hAnsi="Arial" w:cs="Arial"/>
          <w:sz w:val="24"/>
          <w:szCs w:val="24"/>
        </w:rPr>
        <w:t xml:space="preserve">La cultura milagreña es de diversión principalmente entre los jóvenes de </w:t>
      </w:r>
      <w:smartTag w:uri="urn:schemas-microsoft-com:office:smarttags" w:element="metricconverter">
        <w:smartTagPr>
          <w:attr w:name="ProductID" w:val="14 a"/>
        </w:smartTagPr>
        <w:r w:rsidRPr="00205189">
          <w:rPr>
            <w:rFonts w:ascii="Arial" w:hAnsi="Arial" w:cs="Arial"/>
            <w:sz w:val="24"/>
            <w:szCs w:val="24"/>
          </w:rPr>
          <w:t>14 a</w:t>
        </w:r>
      </w:smartTag>
      <w:r w:rsidRPr="00205189">
        <w:rPr>
          <w:rFonts w:ascii="Arial" w:hAnsi="Arial" w:cs="Arial"/>
          <w:sz w:val="24"/>
          <w:szCs w:val="24"/>
        </w:rPr>
        <w:t xml:space="preserve"> 30 años de edad, las personas son adaptables al cambio de manera </w:t>
      </w:r>
      <w:r w:rsidRPr="00205189">
        <w:rPr>
          <w:rFonts w:ascii="Arial" w:hAnsi="Arial" w:cs="Arial"/>
          <w:sz w:val="24"/>
          <w:szCs w:val="24"/>
        </w:rPr>
        <w:lastRenderedPageBreak/>
        <w:t>rápida y las familias siempre esperan que haya algo nuevo pasar salir a disfrutar y distraerse un momento.</w:t>
      </w:r>
    </w:p>
    <w:p w:rsidR="00D10181" w:rsidRPr="00B44D90" w:rsidRDefault="0030499A" w:rsidP="00A043F0">
      <w:pPr>
        <w:pStyle w:val="Ttulo1"/>
        <w:numPr>
          <w:ilvl w:val="2"/>
          <w:numId w:val="20"/>
        </w:numPr>
        <w:rPr>
          <w:rStyle w:val="titulos1"/>
          <w:b/>
          <w:color w:val="auto"/>
          <w:sz w:val="24"/>
          <w:szCs w:val="28"/>
        </w:rPr>
      </w:pPr>
      <w:bookmarkStart w:id="42" w:name="_Toc260089835"/>
      <w:r w:rsidRPr="00B44D90">
        <w:rPr>
          <w:rStyle w:val="titulos1"/>
          <w:b/>
          <w:color w:val="auto"/>
          <w:sz w:val="24"/>
          <w:szCs w:val="28"/>
        </w:rPr>
        <w:t>Tendencias Geográficas</w:t>
      </w:r>
      <w:bookmarkEnd w:id="42"/>
    </w:p>
    <w:p w:rsidR="0058631F" w:rsidRPr="00205189" w:rsidRDefault="00364DDC" w:rsidP="0058631F">
      <w:pPr>
        <w:spacing w:line="360" w:lineRule="auto"/>
        <w:ind w:left="567"/>
        <w:jc w:val="both"/>
        <w:rPr>
          <w:rFonts w:ascii="Arial" w:hAnsi="Arial" w:cs="Arial"/>
          <w:sz w:val="24"/>
          <w:szCs w:val="24"/>
        </w:rPr>
      </w:pPr>
      <w:r w:rsidRPr="00205189">
        <w:rPr>
          <w:rFonts w:ascii="Arial" w:hAnsi="Arial" w:cs="Arial"/>
          <w:sz w:val="24"/>
          <w:szCs w:val="24"/>
        </w:rPr>
        <w:t>Según los estudios que tiene el I. Municipio de Milagro, próximamente el terminal terrestre se situara en la parte suroeste del la ciudad, es decir, cerca de donde se realizará el proyecto, también tienen planeado realizar un parque ecológico cerca de ahí mismo.</w:t>
      </w:r>
    </w:p>
    <w:p w:rsidR="00C7006E" w:rsidRPr="00B44D90" w:rsidRDefault="00C7006E" w:rsidP="00A043F0">
      <w:pPr>
        <w:pStyle w:val="Ttulo1"/>
        <w:numPr>
          <w:ilvl w:val="1"/>
          <w:numId w:val="20"/>
        </w:numPr>
        <w:rPr>
          <w:rStyle w:val="titulos1"/>
          <w:b/>
          <w:color w:val="auto"/>
          <w:sz w:val="24"/>
          <w:szCs w:val="28"/>
        </w:rPr>
      </w:pPr>
      <w:bookmarkStart w:id="43" w:name="_Toc260089836"/>
      <w:r w:rsidRPr="00B44D90">
        <w:rPr>
          <w:rStyle w:val="titulos1"/>
          <w:b/>
          <w:color w:val="auto"/>
          <w:sz w:val="24"/>
          <w:szCs w:val="28"/>
        </w:rPr>
        <w:t>MACRO SEGMENTACION</w:t>
      </w:r>
      <w:bookmarkEnd w:id="43"/>
    </w:p>
    <w:p w:rsidR="00C7006E" w:rsidRPr="00205189" w:rsidRDefault="00C7006E" w:rsidP="00B44D90">
      <w:pPr>
        <w:spacing w:line="360" w:lineRule="auto"/>
        <w:ind w:left="993"/>
        <w:jc w:val="both"/>
        <w:rPr>
          <w:rFonts w:ascii="Arial" w:hAnsi="Arial" w:cs="Arial"/>
          <w:sz w:val="24"/>
          <w:szCs w:val="24"/>
        </w:rPr>
      </w:pPr>
      <w:r w:rsidRPr="00205189">
        <w:rPr>
          <w:rFonts w:ascii="Arial" w:hAnsi="Arial" w:cs="Arial"/>
          <w:sz w:val="24"/>
          <w:szCs w:val="24"/>
        </w:rPr>
        <w:t>La macro segmentación es detallada por los siguientes puntos:</w:t>
      </w:r>
    </w:p>
    <w:p w:rsidR="00C7006E" w:rsidRPr="00205189" w:rsidRDefault="00C7006E" w:rsidP="00A043F0">
      <w:pPr>
        <w:numPr>
          <w:ilvl w:val="0"/>
          <w:numId w:val="22"/>
        </w:numPr>
        <w:spacing w:line="360" w:lineRule="auto"/>
        <w:jc w:val="both"/>
        <w:rPr>
          <w:rFonts w:ascii="Arial" w:hAnsi="Arial" w:cs="Arial"/>
          <w:sz w:val="24"/>
          <w:szCs w:val="24"/>
        </w:rPr>
      </w:pPr>
      <w:r w:rsidRPr="00205189">
        <w:rPr>
          <w:rStyle w:val="titulos1"/>
          <w:rFonts w:eastAsia="Times New Roman"/>
          <w:color w:val="auto"/>
          <w:kern w:val="32"/>
          <w:sz w:val="24"/>
          <w:szCs w:val="24"/>
          <w:lang w:val="es-ES" w:eastAsia="es-ES"/>
        </w:rPr>
        <w:t>Necesidades:</w:t>
      </w:r>
      <w:r w:rsidRPr="00205189">
        <w:rPr>
          <w:rFonts w:ascii="Arial" w:hAnsi="Arial" w:cs="Arial"/>
          <w:sz w:val="24"/>
          <w:szCs w:val="24"/>
        </w:rPr>
        <w:t xml:space="preserve"> Contribuye al sentirse relajado, desestrezado, divertido en lugar sano y  no quedarse en la casa solo viendo televisión sino divirtiéndose con algo innovador.</w:t>
      </w:r>
    </w:p>
    <w:p w:rsidR="00C7006E" w:rsidRPr="00205189" w:rsidRDefault="00C7006E" w:rsidP="00A043F0">
      <w:pPr>
        <w:numPr>
          <w:ilvl w:val="0"/>
          <w:numId w:val="22"/>
        </w:numPr>
        <w:spacing w:line="360" w:lineRule="auto"/>
        <w:jc w:val="both"/>
        <w:rPr>
          <w:rFonts w:ascii="Arial" w:hAnsi="Arial" w:cs="Arial"/>
          <w:sz w:val="24"/>
          <w:szCs w:val="24"/>
        </w:rPr>
      </w:pPr>
      <w:r w:rsidRPr="00205189">
        <w:rPr>
          <w:rFonts w:ascii="Arial" w:hAnsi="Arial" w:cs="Arial"/>
          <w:b/>
          <w:sz w:val="24"/>
          <w:szCs w:val="24"/>
        </w:rPr>
        <w:t>Tecnología:</w:t>
      </w:r>
      <w:r w:rsidRPr="00205189">
        <w:rPr>
          <w:rFonts w:ascii="Arial" w:hAnsi="Arial" w:cs="Arial"/>
          <w:sz w:val="24"/>
          <w:szCs w:val="24"/>
        </w:rPr>
        <w:t xml:space="preserve"> El Bowling Center brindará lo mejor con respecto a la tecnología, todos los equipos serán importados y de calidad brindando algo diferente.</w:t>
      </w:r>
    </w:p>
    <w:p w:rsidR="00A710FF" w:rsidRPr="00205189" w:rsidRDefault="00C7006E" w:rsidP="00205189">
      <w:pPr>
        <w:numPr>
          <w:ilvl w:val="0"/>
          <w:numId w:val="22"/>
        </w:numPr>
        <w:spacing w:line="360" w:lineRule="auto"/>
        <w:jc w:val="both"/>
        <w:rPr>
          <w:rFonts w:ascii="Arial" w:hAnsi="Arial" w:cs="Arial"/>
        </w:rPr>
      </w:pPr>
      <w:r w:rsidRPr="00205189">
        <w:rPr>
          <w:rFonts w:ascii="Arial" w:hAnsi="Arial" w:cs="Arial"/>
          <w:b/>
          <w:sz w:val="24"/>
          <w:szCs w:val="24"/>
        </w:rPr>
        <w:t>Grupo de Consumidores:</w:t>
      </w:r>
      <w:r w:rsidRPr="00205189">
        <w:rPr>
          <w:rFonts w:ascii="Arial" w:hAnsi="Arial" w:cs="Arial"/>
          <w:sz w:val="24"/>
          <w:szCs w:val="24"/>
        </w:rPr>
        <w:t xml:space="preserve"> El proyecto está dirigido especialmente a los jóvenes entre los 14 años hasta las personas de 40 años, ya que son las personas que les gusta salir a divertirse.</w:t>
      </w:r>
      <w:r>
        <w:rPr>
          <w:rFonts w:ascii="Arial" w:hAnsi="Arial" w:cs="Arial"/>
        </w:rPr>
        <w:t xml:space="preserve"> </w:t>
      </w:r>
    </w:p>
    <w:p w:rsidR="00C7006E" w:rsidRDefault="00C7006E" w:rsidP="00A043F0">
      <w:pPr>
        <w:pStyle w:val="Ttulo1"/>
        <w:numPr>
          <w:ilvl w:val="1"/>
          <w:numId w:val="20"/>
        </w:numPr>
        <w:rPr>
          <w:rStyle w:val="titulos1"/>
          <w:b/>
          <w:color w:val="auto"/>
          <w:sz w:val="24"/>
          <w:szCs w:val="28"/>
        </w:rPr>
      </w:pPr>
      <w:bookmarkStart w:id="44" w:name="_Toc260089837"/>
      <w:r w:rsidRPr="00B44D90">
        <w:rPr>
          <w:rStyle w:val="titulos1"/>
          <w:b/>
          <w:color w:val="auto"/>
          <w:sz w:val="24"/>
          <w:szCs w:val="28"/>
        </w:rPr>
        <w:t>MICRO SEGMENTACION</w:t>
      </w:r>
      <w:bookmarkEnd w:id="44"/>
    </w:p>
    <w:p w:rsidR="00B44D90" w:rsidRPr="00B44D90" w:rsidRDefault="00B44D90" w:rsidP="00B44D90">
      <w:pPr>
        <w:rPr>
          <w:lang w:val="es-ES" w:eastAsia="es-ES"/>
        </w:rPr>
      </w:pPr>
    </w:p>
    <w:p w:rsidR="00C7006E" w:rsidRPr="00205189" w:rsidRDefault="00C7006E" w:rsidP="00A043F0">
      <w:pPr>
        <w:numPr>
          <w:ilvl w:val="0"/>
          <w:numId w:val="23"/>
        </w:numPr>
        <w:rPr>
          <w:rFonts w:ascii="Arial" w:hAnsi="Arial" w:cs="Arial"/>
          <w:sz w:val="24"/>
          <w:szCs w:val="24"/>
        </w:rPr>
      </w:pPr>
      <w:r w:rsidRPr="00205189">
        <w:rPr>
          <w:rFonts w:ascii="Arial" w:hAnsi="Arial" w:cs="Arial"/>
          <w:b/>
          <w:sz w:val="24"/>
          <w:szCs w:val="24"/>
        </w:rPr>
        <w:t>Segmentación Geográfica:</w:t>
      </w:r>
      <w:r w:rsidRPr="00205189">
        <w:rPr>
          <w:rFonts w:ascii="Arial" w:hAnsi="Arial" w:cs="Arial"/>
          <w:sz w:val="24"/>
          <w:szCs w:val="24"/>
        </w:rPr>
        <w:t xml:space="preserve"> Milagro – Guayas – Ecuador.</w:t>
      </w:r>
    </w:p>
    <w:p w:rsidR="00C7006E" w:rsidRPr="00205189" w:rsidRDefault="00C7006E" w:rsidP="00A043F0">
      <w:pPr>
        <w:numPr>
          <w:ilvl w:val="0"/>
          <w:numId w:val="23"/>
        </w:numPr>
        <w:rPr>
          <w:rFonts w:ascii="Arial" w:hAnsi="Arial" w:cs="Arial"/>
          <w:sz w:val="24"/>
          <w:szCs w:val="24"/>
        </w:rPr>
      </w:pPr>
      <w:r w:rsidRPr="00205189">
        <w:rPr>
          <w:rFonts w:ascii="Arial" w:hAnsi="Arial" w:cs="Arial"/>
          <w:b/>
          <w:sz w:val="24"/>
          <w:szCs w:val="24"/>
        </w:rPr>
        <w:t>Segmentación Demográfica</w:t>
      </w:r>
      <w:r w:rsidRPr="00205189">
        <w:rPr>
          <w:rFonts w:ascii="Arial" w:hAnsi="Arial" w:cs="Arial"/>
          <w:sz w:val="24"/>
          <w:szCs w:val="24"/>
        </w:rPr>
        <w:t>: Desde Jóvenes entre los 14 años hasta los adultos de 40 años de edad.</w:t>
      </w:r>
    </w:p>
    <w:p w:rsidR="00C7006E" w:rsidRPr="00205189" w:rsidRDefault="00C7006E" w:rsidP="00A043F0">
      <w:pPr>
        <w:numPr>
          <w:ilvl w:val="0"/>
          <w:numId w:val="23"/>
        </w:numPr>
        <w:rPr>
          <w:rFonts w:ascii="Arial" w:hAnsi="Arial" w:cs="Arial"/>
          <w:sz w:val="24"/>
          <w:szCs w:val="24"/>
        </w:rPr>
      </w:pPr>
      <w:r w:rsidRPr="00205189">
        <w:rPr>
          <w:rFonts w:ascii="Arial" w:hAnsi="Arial" w:cs="Arial"/>
          <w:b/>
          <w:sz w:val="24"/>
          <w:szCs w:val="24"/>
        </w:rPr>
        <w:t>Actividad</w:t>
      </w:r>
      <w:r w:rsidRPr="00205189">
        <w:rPr>
          <w:rFonts w:ascii="Arial" w:hAnsi="Arial" w:cs="Arial"/>
          <w:sz w:val="24"/>
          <w:szCs w:val="24"/>
        </w:rPr>
        <w:t>: indiferente.</w:t>
      </w:r>
    </w:p>
    <w:p w:rsidR="004C5ADB" w:rsidRPr="00205189" w:rsidRDefault="00C7006E" w:rsidP="00205189">
      <w:pPr>
        <w:numPr>
          <w:ilvl w:val="0"/>
          <w:numId w:val="23"/>
        </w:numPr>
        <w:rPr>
          <w:rFonts w:ascii="Arial" w:hAnsi="Arial" w:cs="Arial"/>
          <w:sz w:val="24"/>
          <w:szCs w:val="24"/>
        </w:rPr>
      </w:pPr>
      <w:r w:rsidRPr="00205189">
        <w:rPr>
          <w:rFonts w:ascii="Arial" w:hAnsi="Arial" w:cs="Arial"/>
          <w:b/>
          <w:sz w:val="24"/>
          <w:szCs w:val="24"/>
        </w:rPr>
        <w:t>Intereses</w:t>
      </w:r>
      <w:r w:rsidRPr="00205189">
        <w:rPr>
          <w:rFonts w:ascii="Arial" w:hAnsi="Arial" w:cs="Arial"/>
          <w:sz w:val="24"/>
          <w:szCs w:val="24"/>
        </w:rPr>
        <w:t>: Jóvenes que estén desocupados y dispuestos a distraerse un momento</w:t>
      </w:r>
      <w:r w:rsidR="00827E38" w:rsidRPr="00205189">
        <w:rPr>
          <w:rFonts w:ascii="Arial" w:hAnsi="Arial" w:cs="Arial"/>
          <w:sz w:val="24"/>
          <w:szCs w:val="24"/>
        </w:rPr>
        <w:t>.</w:t>
      </w:r>
    </w:p>
    <w:p w:rsidR="0058631F" w:rsidRPr="00B44D90" w:rsidRDefault="0058631F" w:rsidP="00A043F0">
      <w:pPr>
        <w:pStyle w:val="Ttulo1"/>
        <w:numPr>
          <w:ilvl w:val="1"/>
          <w:numId w:val="20"/>
        </w:numPr>
        <w:rPr>
          <w:rStyle w:val="titulos1"/>
          <w:b/>
          <w:color w:val="auto"/>
          <w:sz w:val="24"/>
          <w:szCs w:val="28"/>
        </w:rPr>
      </w:pPr>
      <w:bookmarkStart w:id="45" w:name="_Toc260089838"/>
      <w:r w:rsidRPr="00B44D90">
        <w:rPr>
          <w:rStyle w:val="titulos1"/>
          <w:b/>
          <w:color w:val="auto"/>
          <w:sz w:val="24"/>
          <w:szCs w:val="28"/>
        </w:rPr>
        <w:lastRenderedPageBreak/>
        <w:t>ANALISIS DE VIABILIDAD</w:t>
      </w:r>
      <w:bookmarkEnd w:id="45"/>
    </w:p>
    <w:p w:rsidR="0058631F" w:rsidRPr="00E964BB" w:rsidRDefault="0058631F" w:rsidP="0058631F">
      <w:pPr>
        <w:spacing w:line="360" w:lineRule="auto"/>
        <w:ind w:left="567"/>
        <w:jc w:val="both"/>
        <w:rPr>
          <w:rFonts w:ascii="Arial" w:hAnsi="Arial" w:cs="Arial"/>
          <w:sz w:val="24"/>
          <w:szCs w:val="24"/>
        </w:rPr>
      </w:pPr>
      <w:r w:rsidRPr="00E964BB">
        <w:rPr>
          <w:rFonts w:ascii="Arial" w:hAnsi="Arial" w:cs="Arial"/>
          <w:sz w:val="24"/>
          <w:szCs w:val="24"/>
        </w:rPr>
        <w:t>A continuación se presenta el análisis FODA que contribuirá al planteamiento de estrategias.</w:t>
      </w:r>
    </w:p>
    <w:p w:rsidR="0058631F" w:rsidRPr="00E964BB" w:rsidRDefault="0058631F" w:rsidP="00A043F0">
      <w:pPr>
        <w:pStyle w:val="Ttulo1"/>
        <w:numPr>
          <w:ilvl w:val="2"/>
          <w:numId w:val="20"/>
        </w:numPr>
        <w:rPr>
          <w:rStyle w:val="titulos1"/>
          <w:b/>
          <w:color w:val="auto"/>
          <w:sz w:val="24"/>
          <w:szCs w:val="24"/>
        </w:rPr>
      </w:pPr>
      <w:bookmarkStart w:id="46" w:name="_Toc260089839"/>
      <w:r w:rsidRPr="00E964BB">
        <w:rPr>
          <w:rStyle w:val="titulos1"/>
          <w:b/>
          <w:color w:val="auto"/>
          <w:sz w:val="24"/>
          <w:szCs w:val="24"/>
        </w:rPr>
        <w:t>FORTALEZAS:</w:t>
      </w:r>
      <w:bookmarkEnd w:id="46"/>
    </w:p>
    <w:p w:rsidR="0058631F" w:rsidRPr="00E964BB" w:rsidRDefault="0058631F" w:rsidP="0058631F">
      <w:pPr>
        <w:numPr>
          <w:ilvl w:val="0"/>
          <w:numId w:val="1"/>
        </w:numPr>
        <w:spacing w:line="360" w:lineRule="auto"/>
        <w:jc w:val="both"/>
        <w:rPr>
          <w:rFonts w:ascii="Arial" w:hAnsi="Arial" w:cs="Arial"/>
          <w:sz w:val="24"/>
          <w:szCs w:val="24"/>
        </w:rPr>
      </w:pPr>
      <w:r w:rsidRPr="00E964BB">
        <w:rPr>
          <w:rFonts w:ascii="Arial" w:hAnsi="Arial" w:cs="Arial"/>
          <w:sz w:val="24"/>
          <w:szCs w:val="24"/>
        </w:rPr>
        <w:t>Ser Pioneros en la zona de entretenimiento</w:t>
      </w:r>
    </w:p>
    <w:p w:rsidR="0058631F" w:rsidRPr="00E964BB" w:rsidRDefault="0058631F" w:rsidP="0058631F">
      <w:pPr>
        <w:numPr>
          <w:ilvl w:val="0"/>
          <w:numId w:val="1"/>
        </w:numPr>
        <w:spacing w:line="360" w:lineRule="auto"/>
        <w:jc w:val="both"/>
        <w:rPr>
          <w:rFonts w:ascii="Arial" w:hAnsi="Arial" w:cs="Arial"/>
          <w:sz w:val="24"/>
          <w:szCs w:val="24"/>
        </w:rPr>
      </w:pPr>
      <w:r w:rsidRPr="00E964BB">
        <w:rPr>
          <w:rFonts w:ascii="Arial" w:hAnsi="Arial" w:cs="Arial"/>
          <w:sz w:val="24"/>
          <w:szCs w:val="24"/>
        </w:rPr>
        <w:t>Servicio innovador, vistoso y atractivo.</w:t>
      </w:r>
    </w:p>
    <w:p w:rsidR="0058631F" w:rsidRPr="00E964BB" w:rsidRDefault="0058631F" w:rsidP="0058631F">
      <w:pPr>
        <w:numPr>
          <w:ilvl w:val="0"/>
          <w:numId w:val="1"/>
        </w:numPr>
        <w:spacing w:line="360" w:lineRule="auto"/>
        <w:jc w:val="both"/>
        <w:rPr>
          <w:rFonts w:ascii="Arial" w:hAnsi="Arial" w:cs="Arial"/>
          <w:sz w:val="24"/>
          <w:szCs w:val="24"/>
        </w:rPr>
      </w:pPr>
      <w:r w:rsidRPr="00E964BB">
        <w:rPr>
          <w:rFonts w:ascii="Arial" w:hAnsi="Arial" w:cs="Arial"/>
          <w:sz w:val="24"/>
          <w:szCs w:val="24"/>
        </w:rPr>
        <w:t>Tener los Equipos de última tecnología.</w:t>
      </w:r>
    </w:p>
    <w:p w:rsidR="0058631F" w:rsidRPr="00E964BB" w:rsidRDefault="0058631F" w:rsidP="0058631F">
      <w:pPr>
        <w:numPr>
          <w:ilvl w:val="0"/>
          <w:numId w:val="1"/>
        </w:numPr>
        <w:spacing w:line="360" w:lineRule="auto"/>
        <w:jc w:val="both"/>
        <w:rPr>
          <w:rFonts w:ascii="Arial" w:hAnsi="Arial" w:cs="Arial"/>
          <w:sz w:val="24"/>
          <w:szCs w:val="24"/>
        </w:rPr>
      </w:pPr>
      <w:r w:rsidRPr="00E964BB">
        <w:rPr>
          <w:rFonts w:ascii="Arial" w:hAnsi="Arial" w:cs="Arial"/>
          <w:sz w:val="24"/>
          <w:szCs w:val="24"/>
        </w:rPr>
        <w:t>Talento Humano altamente especializado, eficiente y dinámico.</w:t>
      </w:r>
    </w:p>
    <w:p w:rsidR="0058631F" w:rsidRPr="00E964BB" w:rsidRDefault="0058631F" w:rsidP="0058631F">
      <w:pPr>
        <w:numPr>
          <w:ilvl w:val="0"/>
          <w:numId w:val="1"/>
        </w:numPr>
        <w:spacing w:line="360" w:lineRule="auto"/>
        <w:jc w:val="both"/>
        <w:rPr>
          <w:rFonts w:ascii="Arial" w:hAnsi="Arial" w:cs="Arial"/>
          <w:sz w:val="24"/>
          <w:szCs w:val="24"/>
        </w:rPr>
      </w:pPr>
      <w:r w:rsidRPr="00E964BB">
        <w:rPr>
          <w:rFonts w:ascii="Arial" w:hAnsi="Arial" w:cs="Arial"/>
          <w:sz w:val="24"/>
          <w:szCs w:val="24"/>
        </w:rPr>
        <w:t>Entretenimiento para toda la familia y grupos de amigos en un ambiente cómodo.</w:t>
      </w:r>
    </w:p>
    <w:p w:rsidR="0058631F" w:rsidRPr="00B44D90" w:rsidRDefault="0058631F" w:rsidP="00A043F0">
      <w:pPr>
        <w:pStyle w:val="Ttulo1"/>
        <w:numPr>
          <w:ilvl w:val="2"/>
          <w:numId w:val="20"/>
        </w:numPr>
        <w:rPr>
          <w:rStyle w:val="titulos1"/>
          <w:b/>
          <w:color w:val="auto"/>
          <w:sz w:val="24"/>
          <w:szCs w:val="28"/>
        </w:rPr>
      </w:pPr>
      <w:bookmarkStart w:id="47" w:name="_Toc260089840"/>
      <w:r w:rsidRPr="00B44D90">
        <w:rPr>
          <w:rStyle w:val="titulos1"/>
          <w:b/>
          <w:color w:val="auto"/>
          <w:sz w:val="24"/>
          <w:szCs w:val="28"/>
        </w:rPr>
        <w:t>OPORTUNIDADES:</w:t>
      </w:r>
      <w:bookmarkEnd w:id="47"/>
    </w:p>
    <w:p w:rsidR="0058631F" w:rsidRPr="00E964BB" w:rsidRDefault="0058631F" w:rsidP="00A043F0">
      <w:pPr>
        <w:numPr>
          <w:ilvl w:val="0"/>
          <w:numId w:val="2"/>
        </w:numPr>
        <w:spacing w:line="360" w:lineRule="auto"/>
        <w:jc w:val="both"/>
        <w:rPr>
          <w:rFonts w:ascii="Arial" w:hAnsi="Arial" w:cs="Arial"/>
          <w:sz w:val="24"/>
          <w:szCs w:val="24"/>
        </w:rPr>
      </w:pPr>
      <w:r w:rsidRPr="00E964BB">
        <w:rPr>
          <w:rFonts w:ascii="Arial" w:hAnsi="Arial" w:cs="Arial"/>
          <w:sz w:val="24"/>
          <w:szCs w:val="24"/>
        </w:rPr>
        <w:t>No existe competencia directa.</w:t>
      </w:r>
    </w:p>
    <w:p w:rsidR="0058631F" w:rsidRPr="00E964BB" w:rsidRDefault="0058631F" w:rsidP="00A043F0">
      <w:pPr>
        <w:numPr>
          <w:ilvl w:val="0"/>
          <w:numId w:val="2"/>
        </w:numPr>
        <w:spacing w:line="360" w:lineRule="auto"/>
        <w:jc w:val="both"/>
        <w:rPr>
          <w:rFonts w:ascii="Arial" w:hAnsi="Arial" w:cs="Arial"/>
          <w:sz w:val="24"/>
          <w:szCs w:val="24"/>
        </w:rPr>
      </w:pPr>
      <w:r w:rsidRPr="00E964BB">
        <w:rPr>
          <w:rFonts w:ascii="Arial" w:hAnsi="Arial" w:cs="Arial"/>
          <w:sz w:val="24"/>
          <w:szCs w:val="24"/>
        </w:rPr>
        <w:t>Hay una alta barrera de entrada.</w:t>
      </w:r>
    </w:p>
    <w:p w:rsidR="0058631F" w:rsidRPr="00E964BB" w:rsidRDefault="0058631F" w:rsidP="00A043F0">
      <w:pPr>
        <w:numPr>
          <w:ilvl w:val="0"/>
          <w:numId w:val="2"/>
        </w:numPr>
        <w:spacing w:line="360" w:lineRule="auto"/>
        <w:jc w:val="both"/>
        <w:rPr>
          <w:rFonts w:ascii="Arial" w:hAnsi="Arial" w:cs="Arial"/>
          <w:sz w:val="24"/>
          <w:szCs w:val="24"/>
        </w:rPr>
      </w:pPr>
      <w:r w:rsidRPr="00E964BB">
        <w:rPr>
          <w:rFonts w:ascii="Arial" w:hAnsi="Arial" w:cs="Arial"/>
          <w:sz w:val="24"/>
          <w:szCs w:val="24"/>
        </w:rPr>
        <w:t>La ciudad de Milagro está en la mira de inversionistas por el mismo sector de nuestro proyecto.</w:t>
      </w:r>
    </w:p>
    <w:p w:rsidR="0058631F" w:rsidRPr="00E964BB" w:rsidRDefault="0058631F" w:rsidP="00A043F0">
      <w:pPr>
        <w:pStyle w:val="Ttulo1"/>
        <w:numPr>
          <w:ilvl w:val="2"/>
          <w:numId w:val="20"/>
        </w:numPr>
        <w:rPr>
          <w:rStyle w:val="titulos1"/>
          <w:b/>
          <w:color w:val="auto"/>
          <w:sz w:val="24"/>
          <w:szCs w:val="24"/>
        </w:rPr>
      </w:pPr>
      <w:bookmarkStart w:id="48" w:name="_Toc260089841"/>
      <w:r w:rsidRPr="00E964BB">
        <w:rPr>
          <w:rStyle w:val="titulos1"/>
          <w:b/>
          <w:color w:val="auto"/>
          <w:sz w:val="24"/>
          <w:szCs w:val="24"/>
        </w:rPr>
        <w:t>DEBILIDADES:</w:t>
      </w:r>
      <w:bookmarkEnd w:id="48"/>
    </w:p>
    <w:p w:rsidR="0058631F" w:rsidRPr="00E964BB" w:rsidRDefault="0058631F" w:rsidP="00A043F0">
      <w:pPr>
        <w:numPr>
          <w:ilvl w:val="0"/>
          <w:numId w:val="3"/>
        </w:numPr>
        <w:spacing w:line="360" w:lineRule="auto"/>
        <w:jc w:val="both"/>
        <w:rPr>
          <w:rFonts w:ascii="Arial" w:hAnsi="Arial" w:cs="Arial"/>
          <w:sz w:val="24"/>
          <w:szCs w:val="24"/>
        </w:rPr>
      </w:pPr>
      <w:r w:rsidRPr="00E964BB">
        <w:rPr>
          <w:rFonts w:ascii="Arial" w:hAnsi="Arial" w:cs="Arial"/>
          <w:sz w:val="24"/>
          <w:szCs w:val="24"/>
        </w:rPr>
        <w:t xml:space="preserve">No hay un predecesor que nos sirve de guía. </w:t>
      </w:r>
    </w:p>
    <w:p w:rsidR="0058631F" w:rsidRPr="00E964BB" w:rsidRDefault="0058631F" w:rsidP="00A043F0">
      <w:pPr>
        <w:numPr>
          <w:ilvl w:val="0"/>
          <w:numId w:val="3"/>
        </w:numPr>
        <w:spacing w:line="360" w:lineRule="auto"/>
        <w:jc w:val="both"/>
        <w:rPr>
          <w:rFonts w:ascii="Arial" w:hAnsi="Arial" w:cs="Arial"/>
          <w:sz w:val="24"/>
          <w:szCs w:val="24"/>
        </w:rPr>
      </w:pPr>
      <w:r w:rsidRPr="00E964BB">
        <w:rPr>
          <w:rFonts w:ascii="Arial" w:hAnsi="Arial" w:cs="Arial"/>
          <w:sz w:val="24"/>
          <w:szCs w:val="24"/>
        </w:rPr>
        <w:t>Somos novatos en el negocio.</w:t>
      </w:r>
    </w:p>
    <w:p w:rsidR="0058631F" w:rsidRPr="00E964BB" w:rsidRDefault="0058631F" w:rsidP="00A043F0">
      <w:pPr>
        <w:numPr>
          <w:ilvl w:val="0"/>
          <w:numId w:val="3"/>
        </w:numPr>
        <w:spacing w:line="360" w:lineRule="auto"/>
        <w:jc w:val="both"/>
        <w:rPr>
          <w:rFonts w:ascii="Arial" w:hAnsi="Arial" w:cs="Arial"/>
          <w:sz w:val="24"/>
          <w:szCs w:val="24"/>
        </w:rPr>
      </w:pPr>
      <w:r w:rsidRPr="00E964BB">
        <w:rPr>
          <w:rFonts w:ascii="Arial" w:hAnsi="Arial" w:cs="Arial"/>
          <w:sz w:val="24"/>
          <w:szCs w:val="24"/>
        </w:rPr>
        <w:t>Altos costos debido a la importación de productos.</w:t>
      </w:r>
    </w:p>
    <w:p w:rsidR="0058631F" w:rsidRPr="00E964BB" w:rsidRDefault="0058631F" w:rsidP="0058631F">
      <w:pPr>
        <w:spacing w:line="360" w:lineRule="auto"/>
        <w:ind w:left="1287"/>
        <w:jc w:val="both"/>
        <w:rPr>
          <w:rFonts w:ascii="Arial" w:hAnsi="Arial" w:cs="Arial"/>
          <w:sz w:val="24"/>
          <w:szCs w:val="24"/>
        </w:rPr>
      </w:pPr>
    </w:p>
    <w:p w:rsidR="004C5ADB" w:rsidRPr="00E964BB" w:rsidRDefault="004C5ADB" w:rsidP="0058631F">
      <w:pPr>
        <w:spacing w:line="360" w:lineRule="auto"/>
        <w:ind w:left="1287"/>
        <w:jc w:val="both"/>
        <w:rPr>
          <w:rFonts w:ascii="Arial" w:hAnsi="Arial" w:cs="Arial"/>
          <w:sz w:val="24"/>
          <w:szCs w:val="24"/>
        </w:rPr>
      </w:pPr>
    </w:p>
    <w:p w:rsidR="004C5ADB" w:rsidRPr="00E964BB" w:rsidRDefault="004C5ADB" w:rsidP="0058631F">
      <w:pPr>
        <w:spacing w:line="360" w:lineRule="auto"/>
        <w:ind w:left="1287"/>
        <w:jc w:val="both"/>
        <w:rPr>
          <w:rFonts w:ascii="Arial" w:hAnsi="Arial" w:cs="Arial"/>
          <w:sz w:val="24"/>
          <w:szCs w:val="24"/>
        </w:rPr>
      </w:pPr>
    </w:p>
    <w:p w:rsidR="004C5ADB" w:rsidRPr="00E964BB" w:rsidRDefault="004C5ADB" w:rsidP="0058631F">
      <w:pPr>
        <w:spacing w:line="360" w:lineRule="auto"/>
        <w:ind w:left="1287"/>
        <w:jc w:val="both"/>
        <w:rPr>
          <w:rFonts w:ascii="Arial" w:hAnsi="Arial" w:cs="Arial"/>
          <w:sz w:val="24"/>
          <w:szCs w:val="24"/>
        </w:rPr>
      </w:pPr>
    </w:p>
    <w:p w:rsidR="0058631F" w:rsidRPr="00E964BB" w:rsidRDefault="0058631F" w:rsidP="00A043F0">
      <w:pPr>
        <w:pStyle w:val="Ttulo1"/>
        <w:numPr>
          <w:ilvl w:val="2"/>
          <w:numId w:val="20"/>
        </w:numPr>
        <w:rPr>
          <w:rStyle w:val="titulos1"/>
          <w:b/>
          <w:color w:val="auto"/>
          <w:sz w:val="24"/>
          <w:szCs w:val="24"/>
        </w:rPr>
      </w:pPr>
      <w:bookmarkStart w:id="49" w:name="_Toc260089842"/>
      <w:r w:rsidRPr="00E964BB">
        <w:rPr>
          <w:rStyle w:val="titulos1"/>
          <w:b/>
          <w:color w:val="auto"/>
          <w:sz w:val="24"/>
          <w:szCs w:val="24"/>
        </w:rPr>
        <w:lastRenderedPageBreak/>
        <w:t>AMENAZAS:</w:t>
      </w:r>
      <w:bookmarkEnd w:id="49"/>
    </w:p>
    <w:p w:rsidR="0058631F" w:rsidRPr="00E964BB" w:rsidRDefault="0058631F" w:rsidP="00A043F0">
      <w:pPr>
        <w:numPr>
          <w:ilvl w:val="0"/>
          <w:numId w:val="4"/>
        </w:numPr>
        <w:spacing w:line="360" w:lineRule="auto"/>
        <w:jc w:val="both"/>
        <w:rPr>
          <w:rFonts w:ascii="Arial" w:hAnsi="Arial" w:cs="Arial"/>
          <w:sz w:val="24"/>
          <w:szCs w:val="24"/>
        </w:rPr>
      </w:pPr>
      <w:r w:rsidRPr="00E964BB">
        <w:rPr>
          <w:rFonts w:ascii="Arial" w:hAnsi="Arial" w:cs="Arial"/>
          <w:sz w:val="24"/>
          <w:szCs w:val="24"/>
        </w:rPr>
        <w:t>Que los fines de semana las personas prefieran asistir a otros lugares como discotecas donde haya presentaciones de hot shows.</w:t>
      </w:r>
    </w:p>
    <w:p w:rsidR="0058631F" w:rsidRPr="00E964BB" w:rsidRDefault="0058631F" w:rsidP="00A043F0">
      <w:pPr>
        <w:numPr>
          <w:ilvl w:val="0"/>
          <w:numId w:val="4"/>
        </w:numPr>
        <w:spacing w:line="360" w:lineRule="auto"/>
        <w:jc w:val="both"/>
        <w:rPr>
          <w:rFonts w:ascii="Arial" w:hAnsi="Arial" w:cs="Arial"/>
          <w:sz w:val="24"/>
          <w:szCs w:val="24"/>
        </w:rPr>
      </w:pPr>
      <w:r w:rsidRPr="00E964BB">
        <w:rPr>
          <w:rFonts w:ascii="Arial" w:hAnsi="Arial" w:cs="Arial"/>
          <w:sz w:val="24"/>
          <w:szCs w:val="24"/>
        </w:rPr>
        <w:t>Que los nuevos inversionistas se interesen en poner una competencia directa.</w:t>
      </w:r>
    </w:p>
    <w:p w:rsidR="0058631F" w:rsidRPr="00E964BB" w:rsidRDefault="0058631F" w:rsidP="0058631F">
      <w:pPr>
        <w:spacing w:line="360" w:lineRule="auto"/>
        <w:ind w:left="567"/>
        <w:rPr>
          <w:rFonts w:ascii="Arial" w:hAnsi="Arial" w:cs="Arial"/>
          <w:sz w:val="24"/>
          <w:szCs w:val="24"/>
        </w:rPr>
      </w:pPr>
    </w:p>
    <w:p w:rsidR="0058631F" w:rsidRPr="00E964BB" w:rsidRDefault="0058631F" w:rsidP="00A043F0">
      <w:pPr>
        <w:pStyle w:val="Ttulo1"/>
        <w:numPr>
          <w:ilvl w:val="1"/>
          <w:numId w:val="20"/>
        </w:numPr>
        <w:rPr>
          <w:rStyle w:val="titulos1"/>
          <w:b/>
          <w:color w:val="auto"/>
          <w:sz w:val="24"/>
          <w:szCs w:val="24"/>
        </w:rPr>
      </w:pPr>
      <w:bookmarkStart w:id="50" w:name="_Toc260089843"/>
      <w:r w:rsidRPr="00E964BB">
        <w:rPr>
          <w:rStyle w:val="titulos1"/>
          <w:b/>
          <w:color w:val="auto"/>
          <w:sz w:val="24"/>
          <w:szCs w:val="24"/>
        </w:rPr>
        <w:t>Conclusiones de análisis FODA</w:t>
      </w:r>
      <w:bookmarkEnd w:id="50"/>
    </w:p>
    <w:p w:rsidR="0058631F" w:rsidRPr="00E964BB" w:rsidRDefault="0058631F" w:rsidP="00A043F0">
      <w:pPr>
        <w:numPr>
          <w:ilvl w:val="3"/>
          <w:numId w:val="24"/>
        </w:numPr>
        <w:spacing w:line="360" w:lineRule="auto"/>
        <w:ind w:left="1776"/>
        <w:jc w:val="both"/>
        <w:rPr>
          <w:rFonts w:ascii="Arial" w:hAnsi="Arial" w:cs="Arial"/>
          <w:sz w:val="24"/>
          <w:szCs w:val="24"/>
        </w:rPr>
      </w:pPr>
      <w:r w:rsidRPr="00E964BB">
        <w:rPr>
          <w:rStyle w:val="titulos1"/>
          <w:rFonts w:eastAsia="Times New Roman"/>
          <w:color w:val="auto"/>
          <w:kern w:val="32"/>
          <w:sz w:val="24"/>
          <w:szCs w:val="24"/>
          <w:lang w:val="es-ES" w:eastAsia="es-ES"/>
        </w:rPr>
        <w:t>Fortaleza &gt; Debilidades:</w:t>
      </w:r>
      <w:r w:rsidRPr="00E964BB">
        <w:rPr>
          <w:rFonts w:ascii="Arial" w:hAnsi="Arial" w:cs="Arial"/>
          <w:sz w:val="24"/>
          <w:szCs w:val="24"/>
        </w:rPr>
        <w:t xml:space="preserve"> Brindando un servicio innovador, vistoso y atractivo, y contando con la mejor tecnología, teniendo un talento humano eficiente, se podrá superar el hecho de no tener a alguien como una guía.</w:t>
      </w:r>
    </w:p>
    <w:p w:rsidR="0058631F" w:rsidRPr="00E964BB" w:rsidRDefault="0058631F" w:rsidP="00B44D90">
      <w:pPr>
        <w:spacing w:line="360" w:lineRule="auto"/>
        <w:ind w:left="-537"/>
        <w:jc w:val="both"/>
        <w:rPr>
          <w:rFonts w:ascii="Arial" w:hAnsi="Arial" w:cs="Arial"/>
          <w:sz w:val="24"/>
          <w:szCs w:val="24"/>
        </w:rPr>
      </w:pPr>
    </w:p>
    <w:p w:rsidR="0058631F" w:rsidRPr="00E964BB" w:rsidRDefault="0058631F" w:rsidP="00A043F0">
      <w:pPr>
        <w:numPr>
          <w:ilvl w:val="3"/>
          <w:numId w:val="24"/>
        </w:numPr>
        <w:spacing w:line="360" w:lineRule="auto"/>
        <w:ind w:left="1776"/>
        <w:jc w:val="both"/>
        <w:rPr>
          <w:rFonts w:ascii="Arial" w:hAnsi="Arial" w:cs="Arial"/>
          <w:sz w:val="24"/>
          <w:szCs w:val="24"/>
        </w:rPr>
      </w:pPr>
      <w:r w:rsidRPr="00E964BB">
        <w:rPr>
          <w:rStyle w:val="titulos1"/>
          <w:rFonts w:eastAsia="Times New Roman"/>
          <w:color w:val="auto"/>
          <w:kern w:val="32"/>
          <w:sz w:val="24"/>
          <w:szCs w:val="24"/>
          <w:lang w:val="es-ES" w:eastAsia="es-ES"/>
        </w:rPr>
        <w:t>Fortaleza &gt; Oportunidades:</w:t>
      </w:r>
      <w:r w:rsidRPr="00E964BB">
        <w:rPr>
          <w:rFonts w:ascii="Arial" w:hAnsi="Arial" w:cs="Arial"/>
          <w:sz w:val="24"/>
          <w:szCs w:val="24"/>
        </w:rPr>
        <w:t xml:space="preserve"> Las Fortalezas son mayores que las oportunidades, es decir, que deberíamos concentrarnos en comunicar los atributos que brindamos, de tal forma que se atraiga a los clientes.</w:t>
      </w:r>
    </w:p>
    <w:p w:rsidR="0058631F" w:rsidRPr="00E964BB" w:rsidRDefault="0058631F" w:rsidP="00B44D90">
      <w:pPr>
        <w:spacing w:line="360" w:lineRule="auto"/>
        <w:ind w:left="-537"/>
        <w:jc w:val="both"/>
        <w:rPr>
          <w:rFonts w:ascii="Arial" w:hAnsi="Arial" w:cs="Arial"/>
          <w:sz w:val="24"/>
          <w:szCs w:val="24"/>
        </w:rPr>
      </w:pPr>
    </w:p>
    <w:p w:rsidR="00DF6726" w:rsidRPr="00E964BB" w:rsidRDefault="0058631F" w:rsidP="00A043F0">
      <w:pPr>
        <w:numPr>
          <w:ilvl w:val="3"/>
          <w:numId w:val="24"/>
        </w:numPr>
        <w:spacing w:line="360" w:lineRule="auto"/>
        <w:ind w:left="1776"/>
        <w:jc w:val="both"/>
        <w:rPr>
          <w:rFonts w:ascii="Arial" w:hAnsi="Arial" w:cs="Arial"/>
          <w:sz w:val="24"/>
          <w:szCs w:val="24"/>
        </w:rPr>
      </w:pPr>
      <w:r w:rsidRPr="00E964BB">
        <w:rPr>
          <w:rStyle w:val="titulos1"/>
          <w:rFonts w:eastAsia="Times New Roman"/>
          <w:color w:val="auto"/>
          <w:kern w:val="32"/>
          <w:sz w:val="24"/>
          <w:szCs w:val="24"/>
          <w:lang w:val="es-ES" w:eastAsia="es-ES"/>
        </w:rPr>
        <w:t>Amenazas &gt; Oportunidades:</w:t>
      </w:r>
      <w:r w:rsidRPr="00E964BB">
        <w:rPr>
          <w:rFonts w:ascii="Arial" w:hAnsi="Arial" w:cs="Arial"/>
          <w:sz w:val="24"/>
          <w:szCs w:val="24"/>
        </w:rPr>
        <w:t xml:space="preserve"> Las amenazas pueden ser mayor que las oportunidades en el largo plazo, ya que si el proyecto se lo realiza ahora, deberíamos decir que es todo lo contrario, ya que,  a todos les gusta la novedad, probar algo nuevo y el ir a otro lugar no es la opción.  </w:t>
      </w:r>
    </w:p>
    <w:p w:rsidR="0058631F" w:rsidRPr="00E964BB" w:rsidRDefault="0058631F" w:rsidP="0058631F">
      <w:pPr>
        <w:rPr>
          <w:rFonts w:ascii="Arial" w:hAnsi="Arial" w:cs="Arial"/>
          <w:b/>
          <w:sz w:val="24"/>
          <w:szCs w:val="24"/>
        </w:rPr>
      </w:pPr>
    </w:p>
    <w:p w:rsidR="004C5ADB" w:rsidRPr="00E964BB" w:rsidRDefault="004C5ADB" w:rsidP="0058631F">
      <w:pPr>
        <w:rPr>
          <w:rFonts w:ascii="Arial" w:hAnsi="Arial" w:cs="Arial"/>
          <w:b/>
          <w:sz w:val="24"/>
          <w:szCs w:val="24"/>
        </w:rPr>
      </w:pPr>
    </w:p>
    <w:p w:rsidR="004C5ADB" w:rsidRPr="00E964BB" w:rsidRDefault="004C5ADB" w:rsidP="0058631F">
      <w:pPr>
        <w:rPr>
          <w:rFonts w:ascii="Arial" w:hAnsi="Arial" w:cs="Arial"/>
          <w:b/>
          <w:sz w:val="24"/>
          <w:szCs w:val="24"/>
        </w:rPr>
      </w:pPr>
    </w:p>
    <w:p w:rsidR="00827E38" w:rsidRPr="00E964BB" w:rsidRDefault="00827E38" w:rsidP="0058631F">
      <w:pPr>
        <w:rPr>
          <w:rFonts w:ascii="Arial" w:hAnsi="Arial" w:cs="Arial"/>
          <w:b/>
          <w:sz w:val="24"/>
          <w:szCs w:val="24"/>
        </w:rPr>
      </w:pPr>
    </w:p>
    <w:p w:rsidR="00EE09E6" w:rsidRPr="00E964BB" w:rsidRDefault="00EE09E6" w:rsidP="00A043F0">
      <w:pPr>
        <w:pStyle w:val="Ttulo1"/>
        <w:numPr>
          <w:ilvl w:val="1"/>
          <w:numId w:val="20"/>
        </w:numPr>
        <w:rPr>
          <w:rStyle w:val="titulos1"/>
          <w:b/>
          <w:bCs/>
          <w:color w:val="auto"/>
          <w:sz w:val="24"/>
          <w:szCs w:val="24"/>
        </w:rPr>
      </w:pPr>
      <w:bookmarkStart w:id="51" w:name="_Toc260089844"/>
      <w:r w:rsidRPr="00E964BB">
        <w:rPr>
          <w:rStyle w:val="titulos1"/>
          <w:b/>
          <w:bCs/>
          <w:color w:val="auto"/>
          <w:sz w:val="24"/>
          <w:szCs w:val="24"/>
        </w:rPr>
        <w:lastRenderedPageBreak/>
        <w:t>Análisis Sectorial (Fuerzas de Porter) y Estudio de la Competencia.</w:t>
      </w:r>
      <w:bookmarkEnd w:id="51"/>
    </w:p>
    <w:p w:rsidR="008E3143" w:rsidRPr="00E964BB" w:rsidRDefault="008E3143" w:rsidP="008E3143">
      <w:pPr>
        <w:autoSpaceDE w:val="0"/>
        <w:autoSpaceDN w:val="0"/>
        <w:adjustRightInd w:val="0"/>
        <w:spacing w:after="0" w:line="240" w:lineRule="auto"/>
        <w:ind w:firstLine="567"/>
        <w:rPr>
          <w:rFonts w:ascii="Arial" w:hAnsi="Arial" w:cs="Arial"/>
          <w:b/>
          <w:bCs/>
          <w:sz w:val="24"/>
          <w:szCs w:val="24"/>
          <w:lang w:eastAsia="es-EC"/>
        </w:rPr>
      </w:pPr>
    </w:p>
    <w:p w:rsidR="00EE09E6" w:rsidRPr="00E964BB" w:rsidRDefault="00EE09E6" w:rsidP="008E3143">
      <w:pPr>
        <w:spacing w:line="360" w:lineRule="auto"/>
        <w:ind w:left="567"/>
        <w:jc w:val="both"/>
        <w:rPr>
          <w:rFonts w:ascii="Arial" w:hAnsi="Arial" w:cs="Arial"/>
          <w:sz w:val="24"/>
          <w:szCs w:val="24"/>
        </w:rPr>
      </w:pPr>
      <w:r w:rsidRPr="00E964BB">
        <w:rPr>
          <w:rFonts w:ascii="Arial" w:hAnsi="Arial" w:cs="Arial"/>
          <w:sz w:val="24"/>
          <w:szCs w:val="24"/>
        </w:rPr>
        <w:t>La empresa ‘</w:t>
      </w:r>
      <w:r w:rsidR="008E3143" w:rsidRPr="00E964BB">
        <w:rPr>
          <w:rFonts w:ascii="Arial" w:hAnsi="Arial" w:cs="Arial"/>
          <w:sz w:val="24"/>
          <w:szCs w:val="24"/>
        </w:rPr>
        <w:t>Firebowl</w:t>
      </w:r>
      <w:r w:rsidRPr="00E964BB">
        <w:rPr>
          <w:rFonts w:ascii="Arial" w:hAnsi="Arial" w:cs="Arial"/>
          <w:sz w:val="24"/>
          <w:szCs w:val="24"/>
        </w:rPr>
        <w:t>-Center’ compite en la industria del entretenimiento, al tiempo</w:t>
      </w:r>
      <w:r w:rsidR="008E3143" w:rsidRPr="00E964BB">
        <w:rPr>
          <w:rFonts w:ascii="Arial" w:hAnsi="Arial" w:cs="Arial"/>
          <w:sz w:val="24"/>
          <w:szCs w:val="24"/>
        </w:rPr>
        <w:t xml:space="preserve"> </w:t>
      </w:r>
      <w:r w:rsidRPr="00E964BB">
        <w:rPr>
          <w:rFonts w:ascii="Arial" w:hAnsi="Arial" w:cs="Arial"/>
          <w:sz w:val="24"/>
          <w:szCs w:val="24"/>
        </w:rPr>
        <w:t>que forma parte tangencial del sector de actividades deportivas. En</w:t>
      </w:r>
      <w:r w:rsidR="008E3143" w:rsidRPr="00E964BB">
        <w:rPr>
          <w:rFonts w:ascii="Arial" w:hAnsi="Arial" w:cs="Arial"/>
          <w:sz w:val="24"/>
          <w:szCs w:val="24"/>
        </w:rPr>
        <w:t xml:space="preserve"> </w:t>
      </w:r>
      <w:r w:rsidRPr="00E964BB">
        <w:rPr>
          <w:rFonts w:ascii="Arial" w:hAnsi="Arial" w:cs="Arial"/>
          <w:sz w:val="24"/>
          <w:szCs w:val="24"/>
        </w:rPr>
        <w:t>consecuencia, es importante comprender cómo evoluciona el sector del</w:t>
      </w:r>
      <w:r w:rsidR="008E3143" w:rsidRPr="00E964BB">
        <w:rPr>
          <w:rFonts w:ascii="Arial" w:hAnsi="Arial" w:cs="Arial"/>
          <w:sz w:val="24"/>
          <w:szCs w:val="24"/>
        </w:rPr>
        <w:t xml:space="preserve"> </w:t>
      </w:r>
      <w:r w:rsidRPr="00E964BB">
        <w:rPr>
          <w:rFonts w:ascii="Arial" w:hAnsi="Arial" w:cs="Arial"/>
          <w:sz w:val="24"/>
          <w:szCs w:val="24"/>
        </w:rPr>
        <w:t>entretenimiento en el largo plazo con el fin de establecer estrategias sectoriales</w:t>
      </w:r>
      <w:r w:rsidR="008E3143" w:rsidRPr="00E964BB">
        <w:rPr>
          <w:rFonts w:ascii="Arial" w:hAnsi="Arial" w:cs="Arial"/>
          <w:sz w:val="24"/>
          <w:szCs w:val="24"/>
        </w:rPr>
        <w:t xml:space="preserve"> que permitan a Firebowl</w:t>
      </w:r>
      <w:r w:rsidRPr="00E964BB">
        <w:rPr>
          <w:rFonts w:ascii="Arial" w:hAnsi="Arial" w:cs="Arial"/>
          <w:sz w:val="24"/>
          <w:szCs w:val="24"/>
        </w:rPr>
        <w:t>-Center sacar el máximo provecho estratégico posible.</w:t>
      </w:r>
      <w:r w:rsidR="008E3143" w:rsidRPr="00E964BB">
        <w:rPr>
          <w:rFonts w:ascii="Arial" w:hAnsi="Arial" w:cs="Arial"/>
          <w:sz w:val="24"/>
          <w:szCs w:val="24"/>
        </w:rPr>
        <w:t xml:space="preserve"> </w:t>
      </w:r>
      <w:r w:rsidRPr="00E964BB">
        <w:rPr>
          <w:rFonts w:ascii="Arial" w:hAnsi="Arial" w:cs="Arial"/>
          <w:sz w:val="24"/>
          <w:szCs w:val="24"/>
        </w:rPr>
        <w:t xml:space="preserve">Para ello se empleará el modelo de las cinco </w:t>
      </w:r>
      <w:r w:rsidR="008E3143" w:rsidRPr="00E964BB">
        <w:rPr>
          <w:rFonts w:ascii="Arial" w:hAnsi="Arial" w:cs="Arial"/>
          <w:sz w:val="24"/>
          <w:szCs w:val="24"/>
        </w:rPr>
        <w:t>fuerzas de Porter.</w:t>
      </w:r>
    </w:p>
    <w:p w:rsidR="00E57417" w:rsidRPr="00E964BB" w:rsidRDefault="00266467" w:rsidP="008E3143">
      <w:pPr>
        <w:spacing w:line="360" w:lineRule="auto"/>
        <w:ind w:left="567"/>
        <w:jc w:val="both"/>
        <w:rPr>
          <w:rFonts w:ascii="Arial" w:hAnsi="Arial" w:cs="Arial"/>
          <w:sz w:val="24"/>
          <w:szCs w:val="24"/>
        </w:rPr>
      </w:pPr>
      <w:r>
        <w:rPr>
          <w:noProof/>
          <w:sz w:val="24"/>
          <w:szCs w:val="24"/>
          <w:lang w:eastAsia="es-EC"/>
        </w:rPr>
        <w:drawing>
          <wp:anchor distT="0" distB="0" distL="114300" distR="114300" simplePos="0" relativeHeight="251644416" behindDoc="1" locked="0" layoutInCell="1" allowOverlap="1">
            <wp:simplePos x="0" y="0"/>
            <wp:positionH relativeFrom="column">
              <wp:posOffset>718820</wp:posOffset>
            </wp:positionH>
            <wp:positionV relativeFrom="paragraph">
              <wp:posOffset>17780</wp:posOffset>
            </wp:positionV>
            <wp:extent cx="4371975" cy="3200400"/>
            <wp:effectExtent l="19050" t="0" r="9525" b="0"/>
            <wp:wrapTight wrapText="bothSides">
              <wp:wrapPolygon edited="0">
                <wp:start x="-94" y="0"/>
                <wp:lineTo x="-94" y="21471"/>
                <wp:lineTo x="21647" y="21471"/>
                <wp:lineTo x="21647" y="0"/>
                <wp:lineTo x="-94" y="0"/>
              </wp:wrapPolygon>
            </wp:wrapTight>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3" cstate="print"/>
                    <a:srcRect l="23901" t="33490" r="25484" b="24590"/>
                    <a:stretch>
                      <a:fillRect/>
                    </a:stretch>
                  </pic:blipFill>
                  <pic:spPr bwMode="auto">
                    <a:xfrm>
                      <a:off x="0" y="0"/>
                      <a:ext cx="4371975" cy="3200400"/>
                    </a:xfrm>
                    <a:prstGeom prst="rect">
                      <a:avLst/>
                    </a:prstGeom>
                    <a:noFill/>
                    <a:ln w="9525">
                      <a:noFill/>
                      <a:miter lim="800000"/>
                      <a:headEnd/>
                      <a:tailEnd/>
                    </a:ln>
                  </pic:spPr>
                </pic:pic>
              </a:graphicData>
            </a:graphic>
          </wp:anchor>
        </w:drawing>
      </w:r>
    </w:p>
    <w:p w:rsidR="00E57417" w:rsidRPr="00E964BB" w:rsidRDefault="00E57417" w:rsidP="008E3143">
      <w:pPr>
        <w:spacing w:line="360" w:lineRule="auto"/>
        <w:ind w:left="567"/>
        <w:jc w:val="both"/>
        <w:rPr>
          <w:rFonts w:ascii="Arial" w:hAnsi="Arial" w:cs="Arial"/>
          <w:sz w:val="24"/>
          <w:szCs w:val="24"/>
        </w:rPr>
      </w:pPr>
    </w:p>
    <w:p w:rsidR="00E57417" w:rsidRPr="00E964BB" w:rsidRDefault="00E57417" w:rsidP="008E3143">
      <w:pPr>
        <w:spacing w:line="360" w:lineRule="auto"/>
        <w:ind w:left="567"/>
        <w:jc w:val="both"/>
        <w:rPr>
          <w:rFonts w:ascii="Arial" w:hAnsi="Arial" w:cs="Arial"/>
          <w:sz w:val="24"/>
          <w:szCs w:val="24"/>
        </w:rPr>
      </w:pPr>
    </w:p>
    <w:p w:rsidR="00E57417" w:rsidRPr="00E964BB" w:rsidRDefault="00E57417" w:rsidP="008E3143">
      <w:pPr>
        <w:spacing w:line="360" w:lineRule="auto"/>
        <w:ind w:left="567"/>
        <w:jc w:val="both"/>
        <w:rPr>
          <w:rFonts w:ascii="Arial" w:hAnsi="Arial" w:cs="Arial"/>
          <w:sz w:val="24"/>
          <w:szCs w:val="24"/>
        </w:rPr>
      </w:pPr>
    </w:p>
    <w:p w:rsidR="00E57417" w:rsidRPr="00E964BB" w:rsidRDefault="00E57417" w:rsidP="008E3143">
      <w:pPr>
        <w:spacing w:line="360" w:lineRule="auto"/>
        <w:ind w:left="567"/>
        <w:jc w:val="both"/>
        <w:rPr>
          <w:rFonts w:ascii="Arial" w:hAnsi="Arial" w:cs="Arial"/>
          <w:sz w:val="24"/>
          <w:szCs w:val="24"/>
        </w:rPr>
      </w:pPr>
    </w:p>
    <w:p w:rsidR="00E57417" w:rsidRPr="00E964BB" w:rsidRDefault="00EE09E6" w:rsidP="008E3143">
      <w:pPr>
        <w:autoSpaceDE w:val="0"/>
        <w:autoSpaceDN w:val="0"/>
        <w:adjustRightInd w:val="0"/>
        <w:spacing w:after="0" w:line="240" w:lineRule="auto"/>
        <w:ind w:firstLine="567"/>
        <w:rPr>
          <w:rFonts w:ascii="SymbolMT" w:eastAsia="SymbolMT" w:hAnsi="Arial" w:cs="SymbolMT"/>
          <w:b/>
          <w:sz w:val="24"/>
          <w:szCs w:val="24"/>
          <w:lang w:eastAsia="es-EC"/>
        </w:rPr>
      </w:pPr>
      <w:r w:rsidRPr="00E964BB">
        <w:rPr>
          <w:rFonts w:ascii="SymbolMT" w:eastAsia="SymbolMT" w:hAnsi="Arial" w:cs="SymbolMT"/>
          <w:b/>
          <w:sz w:val="24"/>
          <w:szCs w:val="24"/>
          <w:lang w:eastAsia="es-EC"/>
        </w:rPr>
        <w:t xml:space="preserve"> </w:t>
      </w:r>
    </w:p>
    <w:p w:rsidR="00E57417" w:rsidRPr="00E964BB" w:rsidRDefault="00E57417" w:rsidP="008E3143">
      <w:pPr>
        <w:autoSpaceDE w:val="0"/>
        <w:autoSpaceDN w:val="0"/>
        <w:adjustRightInd w:val="0"/>
        <w:spacing w:after="0" w:line="240" w:lineRule="auto"/>
        <w:ind w:firstLine="567"/>
        <w:rPr>
          <w:rFonts w:ascii="SymbolMT" w:eastAsia="SymbolMT" w:hAnsi="Arial" w:cs="SymbolMT"/>
          <w:b/>
          <w:sz w:val="24"/>
          <w:szCs w:val="24"/>
          <w:lang w:eastAsia="es-EC"/>
        </w:rPr>
      </w:pPr>
    </w:p>
    <w:p w:rsidR="00E57417" w:rsidRPr="00E964BB" w:rsidRDefault="00E57417" w:rsidP="008E3143">
      <w:pPr>
        <w:autoSpaceDE w:val="0"/>
        <w:autoSpaceDN w:val="0"/>
        <w:adjustRightInd w:val="0"/>
        <w:spacing w:after="0" w:line="240" w:lineRule="auto"/>
        <w:ind w:firstLine="567"/>
        <w:rPr>
          <w:rFonts w:ascii="Arial" w:hAnsi="Arial" w:cs="Arial"/>
          <w:b/>
          <w:sz w:val="24"/>
          <w:szCs w:val="24"/>
          <w:lang w:eastAsia="es-EC"/>
        </w:rPr>
      </w:pPr>
    </w:p>
    <w:p w:rsidR="00E57417" w:rsidRPr="00E964BB" w:rsidRDefault="00E57417" w:rsidP="008E3143">
      <w:pPr>
        <w:autoSpaceDE w:val="0"/>
        <w:autoSpaceDN w:val="0"/>
        <w:adjustRightInd w:val="0"/>
        <w:spacing w:after="0" w:line="240" w:lineRule="auto"/>
        <w:ind w:firstLine="567"/>
        <w:rPr>
          <w:rFonts w:ascii="Arial" w:hAnsi="Arial" w:cs="Arial"/>
          <w:b/>
          <w:sz w:val="24"/>
          <w:szCs w:val="24"/>
          <w:lang w:eastAsia="es-EC"/>
        </w:rPr>
      </w:pPr>
    </w:p>
    <w:p w:rsidR="00E57417" w:rsidRPr="00E964BB" w:rsidRDefault="00E57417" w:rsidP="008E3143">
      <w:pPr>
        <w:autoSpaceDE w:val="0"/>
        <w:autoSpaceDN w:val="0"/>
        <w:adjustRightInd w:val="0"/>
        <w:spacing w:after="0" w:line="240" w:lineRule="auto"/>
        <w:ind w:firstLine="567"/>
        <w:rPr>
          <w:rFonts w:ascii="Arial" w:hAnsi="Arial" w:cs="Arial"/>
          <w:b/>
          <w:sz w:val="24"/>
          <w:szCs w:val="24"/>
          <w:lang w:eastAsia="es-EC"/>
        </w:rPr>
      </w:pPr>
    </w:p>
    <w:p w:rsidR="00E57417" w:rsidRPr="00E964BB" w:rsidRDefault="00E57417" w:rsidP="008E3143">
      <w:pPr>
        <w:autoSpaceDE w:val="0"/>
        <w:autoSpaceDN w:val="0"/>
        <w:adjustRightInd w:val="0"/>
        <w:spacing w:after="0" w:line="240" w:lineRule="auto"/>
        <w:ind w:firstLine="567"/>
        <w:rPr>
          <w:rFonts w:ascii="Arial" w:hAnsi="Arial" w:cs="Arial"/>
          <w:b/>
          <w:sz w:val="24"/>
          <w:szCs w:val="24"/>
          <w:lang w:eastAsia="es-EC"/>
        </w:rPr>
      </w:pPr>
    </w:p>
    <w:p w:rsidR="00E57417" w:rsidRPr="00E964BB" w:rsidRDefault="00E57417" w:rsidP="008E3143">
      <w:pPr>
        <w:autoSpaceDE w:val="0"/>
        <w:autoSpaceDN w:val="0"/>
        <w:adjustRightInd w:val="0"/>
        <w:spacing w:after="0" w:line="240" w:lineRule="auto"/>
        <w:ind w:firstLine="567"/>
        <w:rPr>
          <w:rFonts w:ascii="Arial" w:hAnsi="Arial" w:cs="Arial"/>
          <w:b/>
          <w:sz w:val="24"/>
          <w:szCs w:val="24"/>
          <w:lang w:eastAsia="es-EC"/>
        </w:rPr>
      </w:pPr>
    </w:p>
    <w:p w:rsidR="004C5ADB" w:rsidRPr="00E964BB" w:rsidRDefault="004C5ADB" w:rsidP="008E3143">
      <w:pPr>
        <w:autoSpaceDE w:val="0"/>
        <w:autoSpaceDN w:val="0"/>
        <w:adjustRightInd w:val="0"/>
        <w:spacing w:after="0" w:line="240" w:lineRule="auto"/>
        <w:ind w:firstLine="567"/>
        <w:rPr>
          <w:rFonts w:ascii="Arial" w:hAnsi="Arial" w:cs="Arial"/>
          <w:b/>
          <w:sz w:val="24"/>
          <w:szCs w:val="24"/>
          <w:lang w:eastAsia="es-EC"/>
        </w:rPr>
      </w:pPr>
    </w:p>
    <w:p w:rsidR="004C5ADB" w:rsidRPr="00E964BB" w:rsidRDefault="004C5ADB" w:rsidP="008E3143">
      <w:pPr>
        <w:autoSpaceDE w:val="0"/>
        <w:autoSpaceDN w:val="0"/>
        <w:adjustRightInd w:val="0"/>
        <w:spacing w:after="0" w:line="240" w:lineRule="auto"/>
        <w:ind w:firstLine="567"/>
        <w:rPr>
          <w:rFonts w:ascii="Arial" w:hAnsi="Arial" w:cs="Arial"/>
          <w:b/>
          <w:sz w:val="24"/>
          <w:szCs w:val="24"/>
          <w:lang w:eastAsia="es-EC"/>
        </w:rPr>
      </w:pPr>
    </w:p>
    <w:p w:rsidR="004C5ADB" w:rsidRPr="00E964BB" w:rsidRDefault="004C5ADB" w:rsidP="008E3143">
      <w:pPr>
        <w:autoSpaceDE w:val="0"/>
        <w:autoSpaceDN w:val="0"/>
        <w:adjustRightInd w:val="0"/>
        <w:spacing w:after="0" w:line="240" w:lineRule="auto"/>
        <w:ind w:firstLine="567"/>
        <w:rPr>
          <w:rFonts w:ascii="Arial" w:hAnsi="Arial" w:cs="Arial"/>
          <w:b/>
          <w:sz w:val="24"/>
          <w:szCs w:val="24"/>
          <w:lang w:eastAsia="es-EC"/>
        </w:rPr>
      </w:pPr>
    </w:p>
    <w:p w:rsidR="00EE09E6" w:rsidRPr="00E964BB" w:rsidRDefault="00EE09E6" w:rsidP="00A043F0">
      <w:pPr>
        <w:pStyle w:val="Ttulo1"/>
        <w:numPr>
          <w:ilvl w:val="1"/>
          <w:numId w:val="20"/>
        </w:numPr>
        <w:rPr>
          <w:rStyle w:val="titulos1"/>
          <w:b/>
          <w:color w:val="auto"/>
          <w:sz w:val="24"/>
          <w:szCs w:val="24"/>
        </w:rPr>
      </w:pPr>
      <w:bookmarkStart w:id="52" w:name="_Toc260089845"/>
      <w:r w:rsidRPr="00E964BB">
        <w:rPr>
          <w:rStyle w:val="titulos1"/>
          <w:b/>
          <w:color w:val="auto"/>
          <w:sz w:val="24"/>
          <w:szCs w:val="24"/>
        </w:rPr>
        <w:t>A</w:t>
      </w:r>
      <w:r w:rsidR="008E3143" w:rsidRPr="00E964BB">
        <w:rPr>
          <w:rStyle w:val="titulos1"/>
          <w:b/>
          <w:color w:val="auto"/>
          <w:sz w:val="24"/>
          <w:szCs w:val="24"/>
        </w:rPr>
        <w:t>menazas de Entrada</w:t>
      </w:r>
      <w:bookmarkEnd w:id="52"/>
    </w:p>
    <w:p w:rsidR="008E3143" w:rsidRPr="00E964BB" w:rsidRDefault="008E3143" w:rsidP="008E3143">
      <w:pPr>
        <w:autoSpaceDE w:val="0"/>
        <w:autoSpaceDN w:val="0"/>
        <w:adjustRightInd w:val="0"/>
        <w:spacing w:after="0" w:line="240" w:lineRule="auto"/>
        <w:ind w:firstLine="567"/>
        <w:rPr>
          <w:rFonts w:ascii="Arial" w:hAnsi="Arial" w:cs="Arial"/>
          <w:sz w:val="24"/>
          <w:szCs w:val="24"/>
          <w:lang w:eastAsia="es-EC"/>
        </w:rPr>
      </w:pPr>
    </w:p>
    <w:p w:rsidR="00EE09E6" w:rsidRPr="00E964BB" w:rsidRDefault="00EE09E6" w:rsidP="008E3143">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La amenaza de entrada de nuevos competidores depende, entre otras cosas,</w:t>
      </w:r>
      <w:r w:rsidR="008E3143" w:rsidRPr="00E964BB">
        <w:rPr>
          <w:rFonts w:ascii="Arial" w:hAnsi="Arial" w:cs="Arial"/>
          <w:sz w:val="24"/>
          <w:szCs w:val="24"/>
          <w:lang w:eastAsia="es-EC"/>
        </w:rPr>
        <w:t xml:space="preserve"> </w:t>
      </w:r>
      <w:r w:rsidRPr="00E964BB">
        <w:rPr>
          <w:rFonts w:ascii="Arial" w:hAnsi="Arial" w:cs="Arial"/>
          <w:sz w:val="24"/>
          <w:szCs w:val="24"/>
          <w:lang w:eastAsia="es-EC"/>
        </w:rPr>
        <w:t>de las barreras de entrada y de las represalias de actuales empresas que</w:t>
      </w:r>
      <w:r w:rsidR="008E3143" w:rsidRPr="00E964BB">
        <w:rPr>
          <w:rFonts w:ascii="Arial" w:hAnsi="Arial" w:cs="Arial"/>
          <w:sz w:val="24"/>
          <w:szCs w:val="24"/>
          <w:lang w:eastAsia="es-EC"/>
        </w:rPr>
        <w:t xml:space="preserve"> </w:t>
      </w:r>
      <w:r w:rsidRPr="00E964BB">
        <w:rPr>
          <w:rFonts w:ascii="Arial" w:hAnsi="Arial" w:cs="Arial"/>
          <w:sz w:val="24"/>
          <w:szCs w:val="24"/>
          <w:lang w:eastAsia="es-EC"/>
        </w:rPr>
        <w:t>compiten en el sector.</w:t>
      </w:r>
    </w:p>
    <w:p w:rsidR="00EE09E6" w:rsidRPr="00E964BB" w:rsidRDefault="00EE09E6" w:rsidP="008E3143">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Respecto a las barreras de entrada, la inversión inicial es el aspecto más</w:t>
      </w:r>
      <w:r w:rsidR="008E3143" w:rsidRPr="00E964BB">
        <w:rPr>
          <w:rFonts w:ascii="Arial" w:hAnsi="Arial" w:cs="Arial"/>
          <w:sz w:val="24"/>
          <w:szCs w:val="24"/>
          <w:lang w:eastAsia="es-EC"/>
        </w:rPr>
        <w:t xml:space="preserve"> i</w:t>
      </w:r>
      <w:r w:rsidRPr="00E964BB">
        <w:rPr>
          <w:rFonts w:ascii="Arial" w:hAnsi="Arial" w:cs="Arial"/>
          <w:sz w:val="24"/>
          <w:szCs w:val="24"/>
          <w:lang w:eastAsia="es-EC"/>
        </w:rPr>
        <w:t xml:space="preserve">mportante a considerar. Se cree que cualquier persona que desee </w:t>
      </w:r>
      <w:r w:rsidRPr="00E964BB">
        <w:rPr>
          <w:rFonts w:ascii="Arial" w:hAnsi="Arial" w:cs="Arial"/>
          <w:sz w:val="24"/>
          <w:szCs w:val="24"/>
          <w:lang w:eastAsia="es-EC"/>
        </w:rPr>
        <w:lastRenderedPageBreak/>
        <w:t>invertir en</w:t>
      </w:r>
      <w:r w:rsidR="008E3143" w:rsidRPr="00E964BB">
        <w:rPr>
          <w:rFonts w:ascii="Arial" w:hAnsi="Arial" w:cs="Arial"/>
          <w:sz w:val="24"/>
          <w:szCs w:val="24"/>
          <w:lang w:eastAsia="es-EC"/>
        </w:rPr>
        <w:t xml:space="preserve"> </w:t>
      </w:r>
      <w:r w:rsidRPr="00E964BB">
        <w:rPr>
          <w:rFonts w:ascii="Arial" w:hAnsi="Arial" w:cs="Arial"/>
          <w:sz w:val="24"/>
          <w:szCs w:val="24"/>
          <w:lang w:eastAsia="es-EC"/>
        </w:rPr>
        <w:t>un negocio de entretenimiento (shopping, cine, fútbol sintético, etc.) debe</w:t>
      </w:r>
    </w:p>
    <w:p w:rsidR="00EE09E6" w:rsidRPr="00E964BB" w:rsidRDefault="008E3143" w:rsidP="008E3143">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Contar</w:t>
      </w:r>
      <w:r w:rsidR="00EE09E6" w:rsidRPr="00E964BB">
        <w:rPr>
          <w:rFonts w:ascii="Arial" w:hAnsi="Arial" w:cs="Arial"/>
          <w:sz w:val="24"/>
          <w:szCs w:val="24"/>
          <w:lang w:eastAsia="es-EC"/>
        </w:rPr>
        <w:t xml:space="preserve"> con un capita</w:t>
      </w:r>
      <w:r w:rsidRPr="00E964BB">
        <w:rPr>
          <w:rFonts w:ascii="Arial" w:hAnsi="Arial" w:cs="Arial"/>
          <w:sz w:val="24"/>
          <w:szCs w:val="24"/>
          <w:lang w:eastAsia="es-EC"/>
        </w:rPr>
        <w:t>l inicial de aproximadamente $30</w:t>
      </w:r>
      <w:r w:rsidR="00EE09E6" w:rsidRPr="00E964BB">
        <w:rPr>
          <w:rFonts w:ascii="Arial" w:hAnsi="Arial" w:cs="Arial"/>
          <w:sz w:val="24"/>
          <w:szCs w:val="24"/>
          <w:lang w:eastAsia="es-EC"/>
        </w:rPr>
        <w:t>0,000.00 ya que tales</w:t>
      </w:r>
      <w:r w:rsidRPr="00E964BB">
        <w:rPr>
          <w:rFonts w:ascii="Arial" w:hAnsi="Arial" w:cs="Arial"/>
          <w:sz w:val="24"/>
          <w:szCs w:val="24"/>
          <w:lang w:eastAsia="es-EC"/>
        </w:rPr>
        <w:t xml:space="preserve"> inversiones fluctúan entre 12</w:t>
      </w:r>
      <w:r w:rsidR="00EE09E6" w:rsidRPr="00E964BB">
        <w:rPr>
          <w:rFonts w:ascii="Arial" w:hAnsi="Arial" w:cs="Arial"/>
          <w:sz w:val="24"/>
          <w:szCs w:val="24"/>
          <w:lang w:eastAsia="es-EC"/>
        </w:rPr>
        <w:t>0,000.00 y 500,000.00 dólares.</w:t>
      </w:r>
      <w:r w:rsidRPr="00E964BB">
        <w:rPr>
          <w:rFonts w:ascii="Arial" w:hAnsi="Arial" w:cs="Arial"/>
          <w:sz w:val="24"/>
          <w:szCs w:val="24"/>
          <w:lang w:eastAsia="es-EC"/>
        </w:rPr>
        <w:t xml:space="preserve"> </w:t>
      </w:r>
      <w:r w:rsidR="00EE09E6" w:rsidRPr="00E964BB">
        <w:rPr>
          <w:rFonts w:ascii="Arial" w:hAnsi="Arial" w:cs="Arial"/>
          <w:sz w:val="24"/>
          <w:szCs w:val="24"/>
          <w:lang w:eastAsia="es-EC"/>
        </w:rPr>
        <w:t>Como consecuencia de este análisis, se concluye que la amenaza de ingreso</w:t>
      </w:r>
      <w:r w:rsidRPr="00E964BB">
        <w:rPr>
          <w:rFonts w:ascii="Arial" w:hAnsi="Arial" w:cs="Arial"/>
          <w:sz w:val="24"/>
          <w:szCs w:val="24"/>
          <w:lang w:eastAsia="es-EC"/>
        </w:rPr>
        <w:t xml:space="preserve"> </w:t>
      </w:r>
      <w:r w:rsidR="00EE09E6" w:rsidRPr="00E964BB">
        <w:rPr>
          <w:rFonts w:ascii="Arial" w:hAnsi="Arial" w:cs="Arial"/>
          <w:sz w:val="24"/>
          <w:szCs w:val="24"/>
          <w:lang w:eastAsia="es-EC"/>
        </w:rPr>
        <w:t>de nuevos competidores en la industria del entretenimiento es alta, afectando</w:t>
      </w:r>
      <w:r w:rsidRPr="00E964BB">
        <w:rPr>
          <w:rFonts w:ascii="Arial" w:hAnsi="Arial" w:cs="Arial"/>
          <w:sz w:val="24"/>
          <w:szCs w:val="24"/>
          <w:lang w:eastAsia="es-EC"/>
        </w:rPr>
        <w:t xml:space="preserve"> </w:t>
      </w:r>
      <w:r w:rsidR="00EE09E6" w:rsidRPr="00E964BB">
        <w:rPr>
          <w:rFonts w:ascii="Arial" w:hAnsi="Arial" w:cs="Arial"/>
          <w:sz w:val="24"/>
          <w:szCs w:val="24"/>
          <w:lang w:eastAsia="es-EC"/>
        </w:rPr>
        <w:t>favorablemente a la rentabilidad promed</w:t>
      </w:r>
      <w:r w:rsidRPr="00E964BB">
        <w:rPr>
          <w:rFonts w:ascii="Arial" w:hAnsi="Arial" w:cs="Arial"/>
          <w:sz w:val="24"/>
          <w:szCs w:val="24"/>
          <w:lang w:eastAsia="es-EC"/>
        </w:rPr>
        <w:t>io del sector en el largo plazo y sobre todo en un lugar donde todavía hay muchos campos libres o que pueden ofrecer variedad de entretenimiento.</w:t>
      </w:r>
    </w:p>
    <w:p w:rsidR="008E3143" w:rsidRPr="00E964BB" w:rsidRDefault="008E3143" w:rsidP="00EE09E6">
      <w:pPr>
        <w:autoSpaceDE w:val="0"/>
        <w:autoSpaceDN w:val="0"/>
        <w:adjustRightInd w:val="0"/>
        <w:spacing w:after="0" w:line="240" w:lineRule="auto"/>
        <w:rPr>
          <w:rFonts w:ascii="SymbolMT" w:eastAsia="SymbolMT" w:hAnsi="Arial" w:cs="SymbolMT"/>
          <w:sz w:val="24"/>
          <w:szCs w:val="24"/>
          <w:lang w:eastAsia="es-EC"/>
        </w:rPr>
      </w:pPr>
    </w:p>
    <w:p w:rsidR="00EE09E6" w:rsidRPr="00E964BB" w:rsidRDefault="008E3143" w:rsidP="00A043F0">
      <w:pPr>
        <w:pStyle w:val="Ttulo1"/>
        <w:numPr>
          <w:ilvl w:val="1"/>
          <w:numId w:val="20"/>
        </w:numPr>
        <w:rPr>
          <w:rStyle w:val="titulos1"/>
          <w:b/>
          <w:color w:val="auto"/>
          <w:sz w:val="24"/>
          <w:szCs w:val="24"/>
        </w:rPr>
      </w:pPr>
      <w:bookmarkStart w:id="53" w:name="_Toc260089846"/>
      <w:r w:rsidRPr="00E964BB">
        <w:rPr>
          <w:rStyle w:val="titulos1"/>
          <w:b/>
          <w:color w:val="auto"/>
          <w:sz w:val="24"/>
          <w:szCs w:val="24"/>
        </w:rPr>
        <w:t>Rivalidad</w:t>
      </w:r>
      <w:bookmarkEnd w:id="53"/>
    </w:p>
    <w:p w:rsidR="008E3143" w:rsidRPr="00E964BB" w:rsidRDefault="008E3143" w:rsidP="008E3143">
      <w:pPr>
        <w:autoSpaceDE w:val="0"/>
        <w:autoSpaceDN w:val="0"/>
        <w:adjustRightInd w:val="0"/>
        <w:spacing w:after="0" w:line="240" w:lineRule="auto"/>
        <w:ind w:firstLine="708"/>
        <w:rPr>
          <w:rFonts w:ascii="Arial" w:hAnsi="Arial" w:cs="Arial"/>
          <w:b/>
          <w:sz w:val="24"/>
          <w:szCs w:val="24"/>
          <w:lang w:eastAsia="es-EC"/>
        </w:rPr>
      </w:pPr>
    </w:p>
    <w:p w:rsidR="00EE09E6" w:rsidRPr="00E964BB" w:rsidRDefault="00EE09E6" w:rsidP="008E3143">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En el sector del entretenimiento, uno de los atributos más deseados por el</w:t>
      </w:r>
      <w:r w:rsidR="008E3143" w:rsidRPr="00E964BB">
        <w:rPr>
          <w:rFonts w:ascii="Arial" w:hAnsi="Arial" w:cs="Arial"/>
          <w:sz w:val="24"/>
          <w:szCs w:val="24"/>
          <w:lang w:eastAsia="es-EC"/>
        </w:rPr>
        <w:t xml:space="preserve"> </w:t>
      </w:r>
      <w:r w:rsidRPr="00E964BB">
        <w:rPr>
          <w:rFonts w:ascii="Arial" w:hAnsi="Arial" w:cs="Arial"/>
          <w:sz w:val="24"/>
          <w:szCs w:val="24"/>
          <w:lang w:eastAsia="es-EC"/>
        </w:rPr>
        <w:t>consumidor es la variedad, así como la ubicación y la relación calidad-precio.</w:t>
      </w:r>
    </w:p>
    <w:p w:rsidR="00EE09E6" w:rsidRPr="00E964BB" w:rsidRDefault="00EE09E6" w:rsidP="008E3143">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En este sentido, el sector pre</w:t>
      </w:r>
      <w:r w:rsidR="00FD4232" w:rsidRPr="00E964BB">
        <w:rPr>
          <w:rFonts w:ascii="Arial" w:hAnsi="Arial" w:cs="Arial"/>
          <w:sz w:val="24"/>
          <w:szCs w:val="24"/>
          <w:lang w:eastAsia="es-EC"/>
        </w:rPr>
        <w:t xml:space="preserve">senta una rivalidad en precio, </w:t>
      </w:r>
      <w:r w:rsidRPr="00E964BB">
        <w:rPr>
          <w:rFonts w:ascii="Arial" w:hAnsi="Arial" w:cs="Arial"/>
          <w:sz w:val="24"/>
          <w:szCs w:val="24"/>
          <w:lang w:eastAsia="es-EC"/>
        </w:rPr>
        <w:t>sie</w:t>
      </w:r>
      <w:r w:rsidR="00FD4232" w:rsidRPr="00E964BB">
        <w:rPr>
          <w:rFonts w:ascii="Arial" w:hAnsi="Arial" w:cs="Arial"/>
          <w:sz w:val="24"/>
          <w:szCs w:val="24"/>
          <w:lang w:eastAsia="es-EC"/>
        </w:rPr>
        <w:t>ndo muy difícil cobrar un valor alto en el</w:t>
      </w:r>
      <w:r w:rsidRPr="00E964BB">
        <w:rPr>
          <w:rFonts w:ascii="Arial" w:hAnsi="Arial" w:cs="Arial"/>
          <w:sz w:val="24"/>
          <w:szCs w:val="24"/>
          <w:lang w:eastAsia="es-EC"/>
        </w:rPr>
        <w:t xml:space="preserve"> precio de manera</w:t>
      </w:r>
      <w:r w:rsidR="008E3143" w:rsidRPr="00E964BB">
        <w:rPr>
          <w:rFonts w:ascii="Arial" w:hAnsi="Arial" w:cs="Arial"/>
          <w:sz w:val="24"/>
          <w:szCs w:val="24"/>
          <w:lang w:eastAsia="es-EC"/>
        </w:rPr>
        <w:t xml:space="preserve"> </w:t>
      </w:r>
      <w:r w:rsidR="00FD4232" w:rsidRPr="00E964BB">
        <w:rPr>
          <w:rFonts w:ascii="Arial" w:hAnsi="Arial" w:cs="Arial"/>
          <w:sz w:val="24"/>
          <w:szCs w:val="24"/>
          <w:lang w:eastAsia="es-EC"/>
        </w:rPr>
        <w:t>que</w:t>
      </w:r>
      <w:r w:rsidRPr="00E964BB">
        <w:rPr>
          <w:rFonts w:ascii="Arial" w:hAnsi="Arial" w:cs="Arial"/>
          <w:sz w:val="24"/>
          <w:szCs w:val="24"/>
          <w:lang w:eastAsia="es-EC"/>
        </w:rPr>
        <w:t xml:space="preserve"> si no viene acompañad</w:t>
      </w:r>
      <w:r w:rsidR="00FD4232" w:rsidRPr="00E964BB">
        <w:rPr>
          <w:rFonts w:ascii="Arial" w:hAnsi="Arial" w:cs="Arial"/>
          <w:sz w:val="24"/>
          <w:szCs w:val="24"/>
          <w:lang w:eastAsia="es-EC"/>
        </w:rPr>
        <w:t xml:space="preserve">a de una diferenciación. Se necesitara una estrategia de marketing ya </w:t>
      </w:r>
      <w:r w:rsidRPr="00E964BB">
        <w:rPr>
          <w:rFonts w:ascii="Arial" w:hAnsi="Arial" w:cs="Arial"/>
          <w:sz w:val="24"/>
          <w:szCs w:val="24"/>
          <w:lang w:eastAsia="es-EC"/>
        </w:rPr>
        <w:t>sea a</w:t>
      </w:r>
      <w:r w:rsidR="008E3143" w:rsidRPr="00E964BB">
        <w:rPr>
          <w:rFonts w:ascii="Arial" w:hAnsi="Arial" w:cs="Arial"/>
          <w:sz w:val="24"/>
          <w:szCs w:val="24"/>
          <w:lang w:eastAsia="es-EC"/>
        </w:rPr>
        <w:t xml:space="preserve"> </w:t>
      </w:r>
      <w:r w:rsidRPr="00E964BB">
        <w:rPr>
          <w:rFonts w:ascii="Arial" w:hAnsi="Arial" w:cs="Arial"/>
          <w:sz w:val="24"/>
          <w:szCs w:val="24"/>
          <w:lang w:eastAsia="es-EC"/>
        </w:rPr>
        <w:t xml:space="preserve">nivel de promociones, publicidad o manejo de imagen de marca. </w:t>
      </w:r>
      <w:r w:rsidR="00FD4232" w:rsidRPr="00E964BB">
        <w:rPr>
          <w:rFonts w:ascii="Arial" w:hAnsi="Arial" w:cs="Arial"/>
          <w:sz w:val="24"/>
          <w:szCs w:val="24"/>
          <w:lang w:eastAsia="es-EC"/>
        </w:rPr>
        <w:t>La mejor estrategia que podríamos utilizar en el sector suele ser el</w:t>
      </w:r>
      <w:r w:rsidRPr="00E964BB">
        <w:rPr>
          <w:rFonts w:ascii="Arial" w:hAnsi="Arial" w:cs="Arial"/>
          <w:sz w:val="24"/>
          <w:szCs w:val="24"/>
          <w:lang w:eastAsia="es-EC"/>
        </w:rPr>
        <w:t xml:space="preserve"> tradicional ‘boca a boca’ con el fin de</w:t>
      </w:r>
      <w:r w:rsidR="008E3143" w:rsidRPr="00E964BB">
        <w:rPr>
          <w:rFonts w:ascii="Arial" w:hAnsi="Arial" w:cs="Arial"/>
          <w:sz w:val="24"/>
          <w:szCs w:val="24"/>
          <w:lang w:eastAsia="es-EC"/>
        </w:rPr>
        <w:t xml:space="preserve"> </w:t>
      </w:r>
      <w:r w:rsidRPr="00E964BB">
        <w:rPr>
          <w:rFonts w:ascii="Arial" w:hAnsi="Arial" w:cs="Arial"/>
          <w:sz w:val="24"/>
          <w:szCs w:val="24"/>
          <w:lang w:eastAsia="es-EC"/>
        </w:rPr>
        <w:t xml:space="preserve">incrementar el nivel de conocimiento en la mente </w:t>
      </w:r>
      <w:r w:rsidR="00FD4232" w:rsidRPr="00E964BB">
        <w:rPr>
          <w:rFonts w:ascii="Arial" w:hAnsi="Arial" w:cs="Arial"/>
          <w:sz w:val="24"/>
          <w:szCs w:val="24"/>
          <w:lang w:eastAsia="es-EC"/>
        </w:rPr>
        <w:t xml:space="preserve">de nuestros futuros consumidores. </w:t>
      </w:r>
      <w:r w:rsidRPr="00E964BB">
        <w:rPr>
          <w:rFonts w:ascii="Arial" w:hAnsi="Arial" w:cs="Arial"/>
          <w:sz w:val="24"/>
          <w:szCs w:val="24"/>
          <w:lang w:eastAsia="es-EC"/>
        </w:rPr>
        <w:t>Por otro lado,</w:t>
      </w:r>
      <w:r w:rsidR="008E3143" w:rsidRPr="00E964BB">
        <w:rPr>
          <w:rFonts w:ascii="Arial" w:hAnsi="Arial" w:cs="Arial"/>
          <w:sz w:val="24"/>
          <w:szCs w:val="24"/>
          <w:lang w:eastAsia="es-EC"/>
        </w:rPr>
        <w:t xml:space="preserve"> </w:t>
      </w:r>
      <w:r w:rsidR="00FD4232" w:rsidRPr="00E964BB">
        <w:rPr>
          <w:rFonts w:ascii="Arial" w:hAnsi="Arial" w:cs="Arial"/>
          <w:sz w:val="24"/>
          <w:szCs w:val="24"/>
          <w:lang w:eastAsia="es-EC"/>
        </w:rPr>
        <w:t xml:space="preserve">podremos utilizar  promociones </w:t>
      </w:r>
      <w:r w:rsidRPr="00E964BB">
        <w:rPr>
          <w:rFonts w:ascii="Arial" w:hAnsi="Arial" w:cs="Arial"/>
          <w:sz w:val="24"/>
          <w:szCs w:val="24"/>
          <w:lang w:eastAsia="es-EC"/>
        </w:rPr>
        <w:t>de enganche y atracción al</w:t>
      </w:r>
      <w:r w:rsidR="008E3143" w:rsidRPr="00E964BB">
        <w:rPr>
          <w:rFonts w:ascii="Arial" w:hAnsi="Arial" w:cs="Arial"/>
          <w:sz w:val="24"/>
          <w:szCs w:val="24"/>
          <w:lang w:eastAsia="es-EC"/>
        </w:rPr>
        <w:t xml:space="preserve"> </w:t>
      </w:r>
      <w:r w:rsidR="00FD4232" w:rsidRPr="00E964BB">
        <w:rPr>
          <w:rFonts w:ascii="Arial" w:hAnsi="Arial" w:cs="Arial"/>
          <w:sz w:val="24"/>
          <w:szCs w:val="24"/>
          <w:lang w:eastAsia="es-EC"/>
        </w:rPr>
        <w:t>consumidor</w:t>
      </w:r>
      <w:r w:rsidRPr="00E964BB">
        <w:rPr>
          <w:rFonts w:ascii="Arial" w:hAnsi="Arial" w:cs="Arial"/>
          <w:sz w:val="24"/>
          <w:szCs w:val="24"/>
          <w:lang w:eastAsia="es-EC"/>
        </w:rPr>
        <w:t>, si bien es propio de la industria incentivar</w:t>
      </w:r>
      <w:r w:rsidR="008E3143" w:rsidRPr="00E964BB">
        <w:rPr>
          <w:rFonts w:ascii="Arial" w:hAnsi="Arial" w:cs="Arial"/>
          <w:sz w:val="24"/>
          <w:szCs w:val="24"/>
          <w:lang w:eastAsia="es-EC"/>
        </w:rPr>
        <w:t xml:space="preserve"> </w:t>
      </w:r>
      <w:r w:rsidRPr="00E964BB">
        <w:rPr>
          <w:rFonts w:ascii="Arial" w:hAnsi="Arial" w:cs="Arial"/>
          <w:sz w:val="24"/>
          <w:szCs w:val="24"/>
          <w:lang w:eastAsia="es-EC"/>
        </w:rPr>
        <w:t>al consumo en los días de menor demanda (</w:t>
      </w:r>
      <w:r w:rsidR="00FD4232" w:rsidRPr="00E964BB">
        <w:rPr>
          <w:rFonts w:ascii="Arial" w:hAnsi="Arial" w:cs="Arial"/>
          <w:sz w:val="24"/>
          <w:szCs w:val="24"/>
          <w:lang w:eastAsia="es-EC"/>
        </w:rPr>
        <w:t xml:space="preserve">ejemplos Miércoles loco </w:t>
      </w:r>
      <w:r w:rsidR="008E3143" w:rsidRPr="00E964BB">
        <w:rPr>
          <w:rFonts w:ascii="Arial" w:hAnsi="Arial" w:cs="Arial"/>
          <w:sz w:val="24"/>
          <w:szCs w:val="24"/>
          <w:lang w:eastAsia="es-EC"/>
        </w:rPr>
        <w:t xml:space="preserve"> </w:t>
      </w:r>
      <w:r w:rsidRPr="00E964BB">
        <w:rPr>
          <w:rFonts w:ascii="Arial" w:hAnsi="Arial" w:cs="Arial"/>
          <w:sz w:val="24"/>
          <w:szCs w:val="24"/>
          <w:lang w:eastAsia="es-EC"/>
        </w:rPr>
        <w:t>‘</w:t>
      </w:r>
      <w:r w:rsidR="00FD4232" w:rsidRPr="00E964BB">
        <w:rPr>
          <w:rFonts w:ascii="Arial" w:hAnsi="Arial" w:cs="Arial"/>
          <w:sz w:val="24"/>
          <w:szCs w:val="24"/>
          <w:lang w:eastAsia="es-EC"/>
        </w:rPr>
        <w:t>horas de ejecutivos</w:t>
      </w:r>
      <w:r w:rsidRPr="00E964BB">
        <w:rPr>
          <w:rFonts w:ascii="Arial" w:hAnsi="Arial" w:cs="Arial"/>
          <w:sz w:val="24"/>
          <w:szCs w:val="24"/>
          <w:lang w:eastAsia="es-EC"/>
        </w:rPr>
        <w:t>, etc.). Como consecuencia, las empresas del</w:t>
      </w:r>
      <w:r w:rsidR="008E3143" w:rsidRPr="00E964BB">
        <w:rPr>
          <w:rFonts w:ascii="Arial" w:hAnsi="Arial" w:cs="Arial"/>
          <w:sz w:val="24"/>
          <w:szCs w:val="24"/>
          <w:lang w:eastAsia="es-EC"/>
        </w:rPr>
        <w:t xml:space="preserve"> </w:t>
      </w:r>
      <w:r w:rsidRPr="00E964BB">
        <w:rPr>
          <w:rFonts w:ascii="Arial" w:hAnsi="Arial" w:cs="Arial"/>
          <w:sz w:val="24"/>
          <w:szCs w:val="24"/>
          <w:lang w:eastAsia="es-EC"/>
        </w:rPr>
        <w:t>sector buscan la manera de mejorar el servicio como un atributo que asegure la</w:t>
      </w:r>
      <w:r w:rsidR="008E3143" w:rsidRPr="00E964BB">
        <w:rPr>
          <w:rFonts w:ascii="Arial" w:hAnsi="Arial" w:cs="Arial"/>
          <w:sz w:val="24"/>
          <w:szCs w:val="24"/>
          <w:lang w:eastAsia="es-EC"/>
        </w:rPr>
        <w:t xml:space="preserve"> </w:t>
      </w:r>
      <w:r w:rsidRPr="00E964BB">
        <w:rPr>
          <w:rFonts w:ascii="Arial" w:hAnsi="Arial" w:cs="Arial"/>
          <w:sz w:val="24"/>
          <w:szCs w:val="24"/>
          <w:lang w:eastAsia="es-EC"/>
        </w:rPr>
        <w:t>repetición en la compra, sin llegar, sin embargo, a niveles de competencia</w:t>
      </w:r>
      <w:r w:rsidR="008E3143" w:rsidRPr="00E964BB">
        <w:rPr>
          <w:rFonts w:ascii="Arial" w:hAnsi="Arial" w:cs="Arial"/>
          <w:sz w:val="24"/>
          <w:szCs w:val="24"/>
          <w:lang w:eastAsia="es-EC"/>
        </w:rPr>
        <w:t xml:space="preserve"> </w:t>
      </w:r>
      <w:r w:rsidRPr="00E964BB">
        <w:rPr>
          <w:rFonts w:ascii="Arial" w:hAnsi="Arial" w:cs="Arial"/>
          <w:sz w:val="24"/>
          <w:szCs w:val="24"/>
          <w:lang w:eastAsia="es-EC"/>
        </w:rPr>
        <w:t>agresiva.</w:t>
      </w:r>
    </w:p>
    <w:p w:rsidR="00FD4232" w:rsidRPr="00E964BB" w:rsidRDefault="00FD4232" w:rsidP="008E3143">
      <w:pPr>
        <w:autoSpaceDE w:val="0"/>
        <w:autoSpaceDN w:val="0"/>
        <w:adjustRightInd w:val="0"/>
        <w:spacing w:after="0" w:line="360" w:lineRule="auto"/>
        <w:ind w:left="708"/>
        <w:jc w:val="both"/>
        <w:rPr>
          <w:rFonts w:ascii="Arial" w:hAnsi="Arial" w:cs="Arial"/>
          <w:sz w:val="24"/>
          <w:szCs w:val="24"/>
          <w:lang w:eastAsia="es-EC"/>
        </w:rPr>
      </w:pPr>
    </w:p>
    <w:p w:rsidR="00EE09E6" w:rsidRPr="00E964BB" w:rsidRDefault="00FD4232" w:rsidP="00A043F0">
      <w:pPr>
        <w:pStyle w:val="Ttulo1"/>
        <w:numPr>
          <w:ilvl w:val="1"/>
          <w:numId w:val="20"/>
        </w:numPr>
        <w:rPr>
          <w:rStyle w:val="titulos1"/>
          <w:b/>
          <w:color w:val="auto"/>
          <w:sz w:val="24"/>
          <w:szCs w:val="24"/>
        </w:rPr>
      </w:pPr>
      <w:bookmarkStart w:id="54" w:name="_Toc260089847"/>
      <w:r w:rsidRPr="00E964BB">
        <w:rPr>
          <w:rStyle w:val="titulos1"/>
          <w:b/>
          <w:color w:val="auto"/>
          <w:sz w:val="24"/>
          <w:szCs w:val="24"/>
        </w:rPr>
        <w:lastRenderedPageBreak/>
        <w:t>Sustitutos</w:t>
      </w:r>
      <w:bookmarkEnd w:id="54"/>
    </w:p>
    <w:p w:rsidR="00FD4232" w:rsidRPr="00E964BB" w:rsidRDefault="00FD4232" w:rsidP="00FD4232">
      <w:pPr>
        <w:autoSpaceDE w:val="0"/>
        <w:autoSpaceDN w:val="0"/>
        <w:adjustRightInd w:val="0"/>
        <w:spacing w:after="0" w:line="240" w:lineRule="auto"/>
        <w:ind w:firstLine="708"/>
        <w:rPr>
          <w:rFonts w:ascii="Arial" w:hAnsi="Arial" w:cs="Arial"/>
          <w:b/>
          <w:sz w:val="24"/>
          <w:szCs w:val="24"/>
          <w:lang w:eastAsia="es-EC"/>
        </w:rPr>
      </w:pPr>
    </w:p>
    <w:p w:rsidR="00EE09E6" w:rsidRPr="00E964BB" w:rsidRDefault="00EE09E6" w:rsidP="00FD4232">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El sector del entretenimiento satisface la necesidad de diversión y relajación</w:t>
      </w:r>
      <w:r w:rsidR="00FD4232" w:rsidRPr="00E964BB">
        <w:rPr>
          <w:rFonts w:ascii="Arial" w:hAnsi="Arial" w:cs="Arial"/>
          <w:sz w:val="24"/>
          <w:szCs w:val="24"/>
          <w:lang w:eastAsia="es-EC"/>
        </w:rPr>
        <w:t xml:space="preserve"> </w:t>
      </w:r>
      <w:r w:rsidRPr="00E964BB">
        <w:rPr>
          <w:rFonts w:ascii="Arial" w:hAnsi="Arial" w:cs="Arial"/>
          <w:sz w:val="24"/>
          <w:szCs w:val="24"/>
          <w:lang w:eastAsia="es-EC"/>
        </w:rPr>
        <w:t xml:space="preserve">fundamentalmente en </w:t>
      </w:r>
      <w:r w:rsidR="00FD4232" w:rsidRPr="00E964BB">
        <w:rPr>
          <w:rFonts w:ascii="Arial" w:hAnsi="Arial" w:cs="Arial"/>
          <w:sz w:val="24"/>
          <w:szCs w:val="24"/>
          <w:lang w:eastAsia="es-EC"/>
        </w:rPr>
        <w:t>compañía. En este sentido, podemos  identificar</w:t>
      </w:r>
      <w:r w:rsidRPr="00E964BB">
        <w:rPr>
          <w:rFonts w:ascii="Arial" w:hAnsi="Arial" w:cs="Arial"/>
          <w:sz w:val="24"/>
          <w:szCs w:val="24"/>
          <w:lang w:eastAsia="es-EC"/>
        </w:rPr>
        <w:t xml:space="preserve"> un</w:t>
      </w:r>
      <w:r w:rsidR="00FD4232" w:rsidRPr="00E964BB">
        <w:rPr>
          <w:rFonts w:ascii="Arial" w:hAnsi="Arial" w:cs="Arial"/>
          <w:sz w:val="24"/>
          <w:szCs w:val="24"/>
          <w:lang w:eastAsia="es-EC"/>
        </w:rPr>
        <w:t xml:space="preserve"> sin </w:t>
      </w:r>
      <w:r w:rsidRPr="00E964BB">
        <w:rPr>
          <w:rFonts w:ascii="Arial" w:hAnsi="Arial" w:cs="Arial"/>
          <w:sz w:val="24"/>
          <w:szCs w:val="24"/>
          <w:lang w:eastAsia="es-EC"/>
        </w:rPr>
        <w:t>número elevado de</w:t>
      </w:r>
      <w:r w:rsidR="00FD4232" w:rsidRPr="00E964BB">
        <w:rPr>
          <w:rFonts w:ascii="Arial" w:hAnsi="Arial" w:cs="Arial"/>
          <w:sz w:val="24"/>
          <w:szCs w:val="24"/>
          <w:lang w:eastAsia="es-EC"/>
        </w:rPr>
        <w:t xml:space="preserve"> sustituto</w:t>
      </w:r>
      <w:r w:rsidRPr="00E964BB">
        <w:rPr>
          <w:rFonts w:ascii="Arial" w:hAnsi="Arial" w:cs="Arial"/>
          <w:sz w:val="24"/>
          <w:szCs w:val="24"/>
          <w:lang w:eastAsia="es-EC"/>
        </w:rPr>
        <w:t>, como pueden ser pasear en</w:t>
      </w:r>
      <w:r w:rsidR="00FD4232" w:rsidRPr="00E964BB">
        <w:rPr>
          <w:rFonts w:ascii="Arial" w:hAnsi="Arial" w:cs="Arial"/>
          <w:sz w:val="24"/>
          <w:szCs w:val="24"/>
          <w:lang w:eastAsia="es-EC"/>
        </w:rPr>
        <w:t xml:space="preserve"> </w:t>
      </w:r>
      <w:r w:rsidRPr="00E964BB">
        <w:rPr>
          <w:rFonts w:ascii="Arial" w:hAnsi="Arial" w:cs="Arial"/>
          <w:sz w:val="24"/>
          <w:szCs w:val="24"/>
          <w:lang w:eastAsia="es-EC"/>
        </w:rPr>
        <w:t>el shopping</w:t>
      </w:r>
      <w:r w:rsidR="00FD4232" w:rsidRPr="00E964BB">
        <w:rPr>
          <w:rFonts w:ascii="Arial" w:hAnsi="Arial" w:cs="Arial"/>
          <w:sz w:val="24"/>
          <w:szCs w:val="24"/>
          <w:lang w:eastAsia="es-EC"/>
        </w:rPr>
        <w:t xml:space="preserve"> de milagro, acudir al Supercines, </w:t>
      </w:r>
      <w:r w:rsidRPr="00E964BB">
        <w:rPr>
          <w:rFonts w:ascii="Arial" w:hAnsi="Arial" w:cs="Arial"/>
          <w:sz w:val="24"/>
          <w:szCs w:val="24"/>
          <w:lang w:eastAsia="es-EC"/>
        </w:rPr>
        <w:t>conversar en el patio de comidas, jugar</w:t>
      </w:r>
      <w:r w:rsidR="00FD4232" w:rsidRPr="00E964BB">
        <w:rPr>
          <w:rFonts w:ascii="Arial" w:hAnsi="Arial" w:cs="Arial"/>
          <w:sz w:val="24"/>
          <w:szCs w:val="24"/>
          <w:lang w:eastAsia="es-EC"/>
        </w:rPr>
        <w:t xml:space="preserve"> </w:t>
      </w:r>
      <w:r w:rsidR="00713A0A" w:rsidRPr="00E964BB">
        <w:rPr>
          <w:rFonts w:ascii="Arial" w:hAnsi="Arial" w:cs="Arial"/>
          <w:sz w:val="24"/>
          <w:szCs w:val="24"/>
          <w:lang w:eastAsia="es-EC"/>
        </w:rPr>
        <w:t>pelota</w:t>
      </w:r>
      <w:r w:rsidRPr="00E964BB">
        <w:rPr>
          <w:rFonts w:ascii="Arial" w:hAnsi="Arial" w:cs="Arial"/>
          <w:sz w:val="24"/>
          <w:szCs w:val="24"/>
          <w:lang w:eastAsia="es-EC"/>
        </w:rPr>
        <w:t>, hacer deporte con amigos, visitar el área de videojuegos de los centros</w:t>
      </w:r>
      <w:r w:rsidR="00FD4232" w:rsidRPr="00E964BB">
        <w:rPr>
          <w:rFonts w:ascii="Arial" w:hAnsi="Arial" w:cs="Arial"/>
          <w:sz w:val="24"/>
          <w:szCs w:val="24"/>
          <w:lang w:eastAsia="es-EC"/>
        </w:rPr>
        <w:t xml:space="preserve"> </w:t>
      </w:r>
      <w:r w:rsidRPr="00E964BB">
        <w:rPr>
          <w:rFonts w:ascii="Arial" w:hAnsi="Arial" w:cs="Arial"/>
          <w:sz w:val="24"/>
          <w:szCs w:val="24"/>
          <w:lang w:eastAsia="es-EC"/>
        </w:rPr>
        <w:t>comerciales (</w:t>
      </w:r>
      <w:r w:rsidR="00713A0A" w:rsidRPr="00E964BB">
        <w:rPr>
          <w:rFonts w:ascii="Arial" w:hAnsi="Arial" w:cs="Arial"/>
          <w:sz w:val="24"/>
          <w:szCs w:val="24"/>
          <w:lang w:eastAsia="es-EC"/>
        </w:rPr>
        <w:t>Play zone</w:t>
      </w:r>
      <w:r w:rsidRPr="00E964BB">
        <w:rPr>
          <w:rFonts w:ascii="Arial" w:hAnsi="Arial" w:cs="Arial"/>
          <w:sz w:val="24"/>
          <w:szCs w:val="24"/>
          <w:lang w:eastAsia="es-EC"/>
        </w:rPr>
        <w:t>), o buscar la forma de divertirse sin salir de casa</w:t>
      </w:r>
      <w:r w:rsidR="00FD4232" w:rsidRPr="00E964BB">
        <w:rPr>
          <w:rFonts w:ascii="Arial" w:hAnsi="Arial" w:cs="Arial"/>
          <w:sz w:val="24"/>
          <w:szCs w:val="24"/>
          <w:lang w:eastAsia="es-EC"/>
        </w:rPr>
        <w:t xml:space="preserve"> </w:t>
      </w:r>
      <w:r w:rsidRPr="00E964BB">
        <w:rPr>
          <w:rFonts w:ascii="Arial" w:hAnsi="Arial" w:cs="Arial"/>
          <w:sz w:val="24"/>
          <w:szCs w:val="24"/>
          <w:lang w:eastAsia="es-EC"/>
        </w:rPr>
        <w:t>mediante sustitutos lejanos (</w:t>
      </w:r>
      <w:r w:rsidR="00713A0A" w:rsidRPr="00E964BB">
        <w:rPr>
          <w:rFonts w:ascii="Arial" w:hAnsi="Arial" w:cs="Arial"/>
          <w:sz w:val="24"/>
          <w:szCs w:val="24"/>
          <w:lang w:eastAsia="es-EC"/>
        </w:rPr>
        <w:t>videojuegos</w:t>
      </w:r>
      <w:r w:rsidRPr="00E964BB">
        <w:rPr>
          <w:rFonts w:ascii="Arial" w:hAnsi="Arial" w:cs="Arial"/>
          <w:sz w:val="24"/>
          <w:szCs w:val="24"/>
          <w:lang w:eastAsia="es-EC"/>
        </w:rPr>
        <w:t>, juegos en</w:t>
      </w:r>
      <w:r w:rsidR="00FD4232" w:rsidRPr="00E964BB">
        <w:rPr>
          <w:rFonts w:ascii="Arial" w:hAnsi="Arial" w:cs="Arial"/>
          <w:sz w:val="24"/>
          <w:szCs w:val="24"/>
          <w:lang w:eastAsia="es-EC"/>
        </w:rPr>
        <w:t xml:space="preserve"> </w:t>
      </w:r>
      <w:r w:rsidRPr="00E964BB">
        <w:rPr>
          <w:rFonts w:ascii="Arial" w:hAnsi="Arial" w:cs="Arial"/>
          <w:sz w:val="24"/>
          <w:szCs w:val="24"/>
          <w:lang w:eastAsia="es-EC"/>
        </w:rPr>
        <w:t>computadora, navegar por internet, ver</w:t>
      </w:r>
      <w:r w:rsidR="00FD4232" w:rsidRPr="00E964BB">
        <w:rPr>
          <w:rFonts w:ascii="Arial" w:hAnsi="Arial" w:cs="Arial"/>
          <w:sz w:val="24"/>
          <w:szCs w:val="24"/>
          <w:lang w:eastAsia="es-EC"/>
        </w:rPr>
        <w:t xml:space="preserve"> televisión en casa, etc.) </w:t>
      </w:r>
    </w:p>
    <w:p w:rsidR="00713A0A" w:rsidRPr="00E964BB" w:rsidRDefault="00713A0A" w:rsidP="00EE09E6">
      <w:pPr>
        <w:autoSpaceDE w:val="0"/>
        <w:autoSpaceDN w:val="0"/>
        <w:adjustRightInd w:val="0"/>
        <w:spacing w:after="0" w:line="240" w:lineRule="auto"/>
        <w:rPr>
          <w:rFonts w:ascii="Arial" w:hAnsi="Arial" w:cs="Arial"/>
          <w:b/>
          <w:bCs/>
          <w:sz w:val="24"/>
          <w:szCs w:val="24"/>
          <w:lang w:eastAsia="es-EC"/>
        </w:rPr>
      </w:pPr>
    </w:p>
    <w:p w:rsidR="009F2CF6" w:rsidRPr="00E964BB" w:rsidRDefault="009F2CF6" w:rsidP="00EE09E6">
      <w:pPr>
        <w:autoSpaceDE w:val="0"/>
        <w:autoSpaceDN w:val="0"/>
        <w:adjustRightInd w:val="0"/>
        <w:spacing w:after="0" w:line="240" w:lineRule="auto"/>
        <w:rPr>
          <w:rFonts w:ascii="Arial" w:hAnsi="Arial" w:cs="Arial"/>
          <w:b/>
          <w:bCs/>
          <w:sz w:val="24"/>
          <w:szCs w:val="24"/>
          <w:lang w:eastAsia="es-EC"/>
        </w:rPr>
      </w:pPr>
    </w:p>
    <w:p w:rsidR="00EE09E6" w:rsidRPr="00E964BB" w:rsidRDefault="00713A0A" w:rsidP="00A043F0">
      <w:pPr>
        <w:pStyle w:val="Ttulo1"/>
        <w:numPr>
          <w:ilvl w:val="1"/>
          <w:numId w:val="20"/>
        </w:numPr>
        <w:rPr>
          <w:rStyle w:val="titulos1"/>
          <w:b/>
          <w:color w:val="auto"/>
          <w:sz w:val="24"/>
          <w:szCs w:val="24"/>
        </w:rPr>
      </w:pPr>
      <w:bookmarkStart w:id="55" w:name="_Toc260089848"/>
      <w:r w:rsidRPr="00E964BB">
        <w:rPr>
          <w:rStyle w:val="titulos1"/>
          <w:b/>
          <w:color w:val="auto"/>
          <w:sz w:val="24"/>
          <w:szCs w:val="24"/>
        </w:rPr>
        <w:t>Poder de negociación del consumidor</w:t>
      </w:r>
      <w:bookmarkEnd w:id="55"/>
      <w:r w:rsidRPr="00E964BB">
        <w:rPr>
          <w:rStyle w:val="titulos1"/>
          <w:b/>
          <w:color w:val="auto"/>
          <w:sz w:val="24"/>
          <w:szCs w:val="24"/>
        </w:rPr>
        <w:t xml:space="preserve"> </w:t>
      </w:r>
    </w:p>
    <w:p w:rsidR="00713A0A" w:rsidRPr="00E964BB" w:rsidRDefault="00713A0A" w:rsidP="00EE09E6">
      <w:pPr>
        <w:autoSpaceDE w:val="0"/>
        <w:autoSpaceDN w:val="0"/>
        <w:adjustRightInd w:val="0"/>
        <w:spacing w:after="0" w:line="240" w:lineRule="auto"/>
        <w:rPr>
          <w:rFonts w:ascii="Arial" w:hAnsi="Arial" w:cs="Arial"/>
          <w:sz w:val="24"/>
          <w:szCs w:val="24"/>
          <w:lang w:eastAsia="es-EC"/>
        </w:rPr>
      </w:pPr>
    </w:p>
    <w:p w:rsidR="00EE09E6" w:rsidRPr="00E964BB" w:rsidRDefault="00EE09E6" w:rsidP="00713A0A">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 xml:space="preserve">En el sector de entretenimiento, </w:t>
      </w:r>
      <w:r w:rsidR="00713A0A" w:rsidRPr="00E964BB">
        <w:rPr>
          <w:rFonts w:ascii="Arial" w:hAnsi="Arial" w:cs="Arial"/>
          <w:sz w:val="24"/>
          <w:szCs w:val="24"/>
          <w:lang w:eastAsia="es-EC"/>
        </w:rPr>
        <w:t>los consumidores se encuentran bien informados en cuanto a valores del servicio que desean percibir con la calidad que ellos se merecen, de modo que si estas variables se cumplen precio-calidad   son fieles a dicha opción de entretenimiento o se le queda grabada en la memoria la Marca del servicio, es por esto que nuestro negocio se esmerara en capturar la lealtad del consumidor con la diversas promociones y servicios extras que ofreceremos, brindando o mejor dicho vendiendo la experiencia o sensación de pasar momentos agradables con familiares amigos en un ambiente adecuado y sano. Es por esto que el poder de negociación del consumidor es alto.</w:t>
      </w:r>
    </w:p>
    <w:p w:rsidR="00713A0A" w:rsidRPr="00E964BB" w:rsidRDefault="00713A0A" w:rsidP="00713A0A">
      <w:pPr>
        <w:autoSpaceDE w:val="0"/>
        <w:autoSpaceDN w:val="0"/>
        <w:adjustRightInd w:val="0"/>
        <w:spacing w:after="0" w:line="240" w:lineRule="auto"/>
        <w:jc w:val="both"/>
        <w:rPr>
          <w:rFonts w:ascii="Arial" w:hAnsi="Arial" w:cs="Arial"/>
          <w:sz w:val="24"/>
          <w:szCs w:val="24"/>
          <w:lang w:eastAsia="es-EC"/>
        </w:rPr>
      </w:pPr>
    </w:p>
    <w:p w:rsidR="00EE09E6" w:rsidRPr="00E964BB" w:rsidRDefault="009F36CE" w:rsidP="00A043F0">
      <w:pPr>
        <w:pStyle w:val="Ttulo1"/>
        <w:numPr>
          <w:ilvl w:val="1"/>
          <w:numId w:val="20"/>
        </w:numPr>
        <w:rPr>
          <w:rStyle w:val="titulos1"/>
          <w:b/>
          <w:color w:val="auto"/>
          <w:sz w:val="24"/>
          <w:szCs w:val="24"/>
        </w:rPr>
      </w:pPr>
      <w:bookmarkStart w:id="56" w:name="_Toc260089849"/>
      <w:r w:rsidRPr="00E964BB">
        <w:rPr>
          <w:rStyle w:val="titulos1"/>
          <w:b/>
          <w:color w:val="auto"/>
          <w:sz w:val="24"/>
          <w:szCs w:val="24"/>
        </w:rPr>
        <w:t>Poder de negociación del Proveedor</w:t>
      </w:r>
      <w:bookmarkEnd w:id="56"/>
    </w:p>
    <w:p w:rsidR="009F36CE" w:rsidRPr="00E964BB" w:rsidRDefault="009F36CE" w:rsidP="009F36CE">
      <w:pPr>
        <w:autoSpaceDE w:val="0"/>
        <w:autoSpaceDN w:val="0"/>
        <w:adjustRightInd w:val="0"/>
        <w:spacing w:after="0" w:line="240" w:lineRule="auto"/>
        <w:ind w:firstLine="708"/>
        <w:rPr>
          <w:rFonts w:ascii="Arial" w:hAnsi="Arial" w:cs="Arial"/>
          <w:sz w:val="24"/>
          <w:szCs w:val="24"/>
          <w:lang w:eastAsia="es-EC"/>
        </w:rPr>
      </w:pPr>
    </w:p>
    <w:p w:rsidR="00EE09E6" w:rsidRPr="00E964BB" w:rsidRDefault="009F36CE" w:rsidP="009F36C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 xml:space="preserve">El proveedor principal para la </w:t>
      </w:r>
      <w:r w:rsidR="00EE09E6" w:rsidRPr="00E964BB">
        <w:rPr>
          <w:rFonts w:ascii="Arial" w:hAnsi="Arial" w:cs="Arial"/>
          <w:sz w:val="24"/>
          <w:szCs w:val="24"/>
          <w:lang w:eastAsia="es-EC"/>
        </w:rPr>
        <w:t>bolera es la empresa vendedora de</w:t>
      </w:r>
      <w:r w:rsidRPr="00E964BB">
        <w:rPr>
          <w:rFonts w:ascii="Arial" w:hAnsi="Arial" w:cs="Arial"/>
          <w:sz w:val="24"/>
          <w:szCs w:val="24"/>
          <w:lang w:eastAsia="es-EC"/>
        </w:rPr>
        <w:t xml:space="preserve"> materiales </w:t>
      </w:r>
      <w:r w:rsidR="00EE09E6" w:rsidRPr="00E964BB">
        <w:rPr>
          <w:rFonts w:ascii="Arial" w:hAnsi="Arial" w:cs="Arial"/>
          <w:sz w:val="24"/>
          <w:szCs w:val="24"/>
          <w:lang w:eastAsia="es-EC"/>
        </w:rPr>
        <w:t xml:space="preserve">para el juego, así como </w:t>
      </w:r>
      <w:r w:rsidR="009F7E14" w:rsidRPr="00E964BB">
        <w:rPr>
          <w:rFonts w:ascii="Arial" w:hAnsi="Arial" w:cs="Arial"/>
          <w:sz w:val="24"/>
          <w:szCs w:val="24"/>
          <w:lang w:eastAsia="es-EC"/>
        </w:rPr>
        <w:t xml:space="preserve">la </w:t>
      </w:r>
      <w:r w:rsidR="00EE09E6" w:rsidRPr="00E964BB">
        <w:rPr>
          <w:rFonts w:ascii="Arial" w:hAnsi="Arial" w:cs="Arial"/>
          <w:sz w:val="24"/>
          <w:szCs w:val="24"/>
          <w:lang w:eastAsia="es-EC"/>
        </w:rPr>
        <w:t>tecnología. En el</w:t>
      </w:r>
      <w:r w:rsidRPr="00E964BB">
        <w:rPr>
          <w:rFonts w:ascii="Arial" w:hAnsi="Arial" w:cs="Arial"/>
          <w:sz w:val="24"/>
          <w:szCs w:val="24"/>
          <w:lang w:eastAsia="es-EC"/>
        </w:rPr>
        <w:t xml:space="preserve"> </w:t>
      </w:r>
      <w:r w:rsidR="00EE09E6" w:rsidRPr="00E964BB">
        <w:rPr>
          <w:rFonts w:ascii="Arial" w:hAnsi="Arial" w:cs="Arial"/>
          <w:sz w:val="24"/>
          <w:szCs w:val="24"/>
          <w:lang w:eastAsia="es-EC"/>
        </w:rPr>
        <w:t>Ecuador, existe un único proveedor</w:t>
      </w:r>
      <w:r w:rsidR="009F7E14" w:rsidRPr="00E964BB">
        <w:rPr>
          <w:rFonts w:ascii="Arial" w:hAnsi="Arial" w:cs="Arial"/>
          <w:sz w:val="24"/>
          <w:szCs w:val="24"/>
          <w:lang w:eastAsia="es-EC"/>
        </w:rPr>
        <w:t xml:space="preserve"> (Brunswick)</w:t>
      </w:r>
      <w:r w:rsidR="00EE09E6" w:rsidRPr="00E964BB">
        <w:rPr>
          <w:rFonts w:ascii="Arial" w:hAnsi="Arial" w:cs="Arial"/>
          <w:sz w:val="24"/>
          <w:szCs w:val="24"/>
          <w:lang w:eastAsia="es-EC"/>
        </w:rPr>
        <w:t xml:space="preserve">, </w:t>
      </w:r>
      <w:r w:rsidR="009F7E14" w:rsidRPr="00E964BB">
        <w:rPr>
          <w:rFonts w:ascii="Arial" w:hAnsi="Arial" w:cs="Arial"/>
          <w:sz w:val="24"/>
          <w:szCs w:val="24"/>
          <w:lang w:eastAsia="es-EC"/>
        </w:rPr>
        <w:t xml:space="preserve">en el cual existe un Monopolio lo que indica que su Negociación </w:t>
      </w:r>
      <w:r w:rsidR="007163C5" w:rsidRPr="00E964BB">
        <w:rPr>
          <w:rFonts w:ascii="Arial" w:hAnsi="Arial" w:cs="Arial"/>
          <w:sz w:val="24"/>
          <w:szCs w:val="24"/>
          <w:lang w:eastAsia="es-EC"/>
        </w:rPr>
        <w:t>es</w:t>
      </w:r>
      <w:r w:rsidR="009F7E14" w:rsidRPr="00E964BB">
        <w:rPr>
          <w:rFonts w:ascii="Arial" w:hAnsi="Arial" w:cs="Arial"/>
          <w:sz w:val="24"/>
          <w:szCs w:val="24"/>
          <w:lang w:eastAsia="es-EC"/>
        </w:rPr>
        <w:t xml:space="preserve"> muy </w:t>
      </w:r>
      <w:r w:rsidR="007163C5" w:rsidRPr="00E964BB">
        <w:rPr>
          <w:rFonts w:ascii="Arial" w:hAnsi="Arial" w:cs="Arial"/>
          <w:sz w:val="24"/>
          <w:szCs w:val="24"/>
          <w:lang w:eastAsia="es-EC"/>
        </w:rPr>
        <w:t>alta</w:t>
      </w:r>
      <w:r w:rsidR="00EE09E6" w:rsidRPr="00E964BB">
        <w:rPr>
          <w:rFonts w:ascii="Arial" w:hAnsi="Arial" w:cs="Arial"/>
          <w:sz w:val="24"/>
          <w:szCs w:val="24"/>
          <w:lang w:eastAsia="es-EC"/>
        </w:rPr>
        <w:t>.</w:t>
      </w:r>
      <w:r w:rsidR="007163C5" w:rsidRPr="00E964BB">
        <w:rPr>
          <w:rFonts w:ascii="Arial" w:hAnsi="Arial" w:cs="Arial"/>
          <w:sz w:val="24"/>
          <w:szCs w:val="24"/>
          <w:lang w:eastAsia="es-EC"/>
        </w:rPr>
        <w:t xml:space="preserve"> Por lo que en nuestro negocio lo haremos con la firma </w:t>
      </w:r>
      <w:hyperlink r:id="rId14" w:history="1">
        <w:r w:rsidR="007163C5" w:rsidRPr="00E964BB">
          <w:rPr>
            <w:rFonts w:ascii="Arial" w:hAnsi="Arial" w:cs="Arial"/>
            <w:sz w:val="24"/>
            <w:szCs w:val="24"/>
            <w:lang w:eastAsia="es-EC"/>
          </w:rPr>
          <w:t>Steltronic</w:t>
        </w:r>
      </w:hyperlink>
      <w:r w:rsidR="007163C5" w:rsidRPr="00E964BB">
        <w:rPr>
          <w:rFonts w:ascii="Arial" w:hAnsi="Arial" w:cs="Arial"/>
          <w:sz w:val="24"/>
          <w:szCs w:val="24"/>
          <w:lang w:eastAsia="es-EC"/>
        </w:rPr>
        <w:t xml:space="preserve"> ya que además de ofrecer un buen </w:t>
      </w:r>
      <w:r w:rsidR="007163C5" w:rsidRPr="00E964BB">
        <w:rPr>
          <w:rFonts w:ascii="Arial" w:hAnsi="Arial" w:cs="Arial"/>
          <w:sz w:val="24"/>
          <w:szCs w:val="24"/>
          <w:lang w:eastAsia="es-EC"/>
        </w:rPr>
        <w:lastRenderedPageBreak/>
        <w:t>servicio lo hace a un precio cómodo y rentable, beneficiosos para nuestros objetivos financieros.</w:t>
      </w:r>
      <w:r w:rsidR="007163C5" w:rsidRPr="00E964BB">
        <w:rPr>
          <w:rFonts w:ascii="Times New Roman" w:hAnsi="Times New Roman"/>
          <w:sz w:val="24"/>
          <w:szCs w:val="24"/>
        </w:rPr>
        <w:t xml:space="preserve"> </w:t>
      </w:r>
      <w:r w:rsidR="00EE09E6" w:rsidRPr="00E964BB">
        <w:rPr>
          <w:rFonts w:ascii="Arial" w:hAnsi="Arial" w:cs="Arial"/>
          <w:sz w:val="24"/>
          <w:szCs w:val="24"/>
          <w:lang w:eastAsia="es-EC"/>
        </w:rPr>
        <w:t xml:space="preserve"> </w:t>
      </w:r>
    </w:p>
    <w:p w:rsidR="00EE09E6" w:rsidRPr="00E964BB" w:rsidRDefault="007163C5" w:rsidP="009F36C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La</w:t>
      </w:r>
      <w:r w:rsidR="00EE09E6" w:rsidRPr="00E964BB">
        <w:rPr>
          <w:rFonts w:ascii="Arial" w:hAnsi="Arial" w:cs="Arial"/>
          <w:sz w:val="24"/>
          <w:szCs w:val="24"/>
          <w:lang w:eastAsia="es-EC"/>
        </w:rPr>
        <w:t xml:space="preserve"> estrategia que </w:t>
      </w:r>
      <w:r w:rsidRPr="00E964BB">
        <w:rPr>
          <w:rFonts w:ascii="Arial" w:hAnsi="Arial" w:cs="Arial"/>
          <w:sz w:val="24"/>
          <w:szCs w:val="24"/>
          <w:lang w:eastAsia="es-EC"/>
        </w:rPr>
        <w:t xml:space="preserve">nos </w:t>
      </w:r>
      <w:r w:rsidR="00EE09E6" w:rsidRPr="00E964BB">
        <w:rPr>
          <w:rFonts w:ascii="Arial" w:hAnsi="Arial" w:cs="Arial"/>
          <w:sz w:val="24"/>
          <w:szCs w:val="24"/>
          <w:lang w:eastAsia="es-EC"/>
        </w:rPr>
        <w:t>asegura la implementación de un centro de última</w:t>
      </w:r>
      <w:r w:rsidR="009F36CE" w:rsidRPr="00E964BB">
        <w:rPr>
          <w:rFonts w:ascii="Arial" w:hAnsi="Arial" w:cs="Arial"/>
          <w:sz w:val="24"/>
          <w:szCs w:val="24"/>
          <w:lang w:eastAsia="es-EC"/>
        </w:rPr>
        <w:t xml:space="preserve"> </w:t>
      </w:r>
      <w:r w:rsidR="00EE09E6" w:rsidRPr="00E964BB">
        <w:rPr>
          <w:rFonts w:ascii="Arial" w:hAnsi="Arial" w:cs="Arial"/>
          <w:sz w:val="24"/>
          <w:szCs w:val="24"/>
          <w:lang w:eastAsia="es-EC"/>
        </w:rPr>
        <w:t xml:space="preserve">generación y la </w:t>
      </w:r>
      <w:r w:rsidRPr="00E964BB">
        <w:rPr>
          <w:rFonts w:ascii="Arial" w:hAnsi="Arial" w:cs="Arial"/>
          <w:sz w:val="24"/>
          <w:szCs w:val="24"/>
          <w:lang w:eastAsia="es-EC"/>
        </w:rPr>
        <w:t>más alta tecnología</w:t>
      </w:r>
      <w:r w:rsidR="00EE09E6" w:rsidRPr="00E964BB">
        <w:rPr>
          <w:rFonts w:ascii="Arial" w:hAnsi="Arial" w:cs="Arial"/>
          <w:sz w:val="24"/>
          <w:szCs w:val="24"/>
          <w:lang w:eastAsia="es-EC"/>
        </w:rPr>
        <w:t xml:space="preserve"> </w:t>
      </w:r>
      <w:r w:rsidRPr="00E964BB">
        <w:rPr>
          <w:rFonts w:ascii="Arial" w:hAnsi="Arial" w:cs="Arial"/>
          <w:sz w:val="24"/>
          <w:szCs w:val="24"/>
          <w:lang w:eastAsia="es-EC"/>
        </w:rPr>
        <w:t>con software fáciles de usar</w:t>
      </w:r>
      <w:r w:rsidR="00EE09E6" w:rsidRPr="00E964BB">
        <w:rPr>
          <w:rFonts w:ascii="Arial" w:hAnsi="Arial" w:cs="Arial"/>
          <w:sz w:val="24"/>
          <w:szCs w:val="24"/>
          <w:lang w:eastAsia="es-EC"/>
        </w:rPr>
        <w:t xml:space="preserve"> y</w:t>
      </w:r>
      <w:r w:rsidR="009F36CE" w:rsidRPr="00E964BB">
        <w:rPr>
          <w:rFonts w:ascii="Arial" w:hAnsi="Arial" w:cs="Arial"/>
          <w:sz w:val="24"/>
          <w:szCs w:val="24"/>
          <w:lang w:eastAsia="es-EC"/>
        </w:rPr>
        <w:t xml:space="preserve"> </w:t>
      </w:r>
      <w:r w:rsidRPr="00E964BB">
        <w:rPr>
          <w:rFonts w:ascii="Arial" w:hAnsi="Arial" w:cs="Arial"/>
          <w:sz w:val="24"/>
          <w:szCs w:val="24"/>
          <w:lang w:eastAsia="es-EC"/>
        </w:rPr>
        <w:t>entender, que hacen del juego de</w:t>
      </w:r>
      <w:r w:rsidR="00EE09E6" w:rsidRPr="00E964BB">
        <w:rPr>
          <w:rFonts w:ascii="Arial" w:hAnsi="Arial" w:cs="Arial"/>
          <w:sz w:val="24"/>
          <w:szCs w:val="24"/>
          <w:lang w:eastAsia="es-EC"/>
        </w:rPr>
        <w:t xml:space="preserve"> bo</w:t>
      </w:r>
      <w:r w:rsidR="009F36CE" w:rsidRPr="00E964BB">
        <w:rPr>
          <w:rFonts w:ascii="Arial" w:hAnsi="Arial" w:cs="Arial"/>
          <w:sz w:val="24"/>
          <w:szCs w:val="24"/>
          <w:lang w:eastAsia="es-EC"/>
        </w:rPr>
        <w:t xml:space="preserve">los no solo un deporte sino una </w:t>
      </w:r>
      <w:r w:rsidR="00EE09E6" w:rsidRPr="00E964BB">
        <w:rPr>
          <w:rFonts w:ascii="Arial" w:hAnsi="Arial" w:cs="Arial"/>
          <w:sz w:val="24"/>
          <w:szCs w:val="24"/>
          <w:lang w:eastAsia="es-EC"/>
        </w:rPr>
        <w:t>experiencia</w:t>
      </w:r>
      <w:r w:rsidR="009F36CE" w:rsidRPr="00E964BB">
        <w:rPr>
          <w:rFonts w:ascii="Arial" w:hAnsi="Arial" w:cs="Arial"/>
          <w:sz w:val="24"/>
          <w:szCs w:val="24"/>
          <w:lang w:eastAsia="es-EC"/>
        </w:rPr>
        <w:t xml:space="preserve"> </w:t>
      </w:r>
      <w:r w:rsidRPr="00E964BB">
        <w:rPr>
          <w:rFonts w:ascii="Arial" w:hAnsi="Arial" w:cs="Arial"/>
          <w:sz w:val="24"/>
          <w:szCs w:val="24"/>
          <w:lang w:eastAsia="es-EC"/>
        </w:rPr>
        <w:t>única</w:t>
      </w:r>
      <w:r w:rsidR="00EE09E6" w:rsidRPr="00E964BB">
        <w:rPr>
          <w:rFonts w:ascii="Arial" w:hAnsi="Arial" w:cs="Arial"/>
          <w:sz w:val="24"/>
          <w:szCs w:val="24"/>
          <w:lang w:eastAsia="es-EC"/>
        </w:rPr>
        <w:t>; es la compra al proveedor autorizado en nuestro Ecuador,</w:t>
      </w:r>
      <w:r w:rsidR="009F36CE" w:rsidRPr="00E964BB">
        <w:rPr>
          <w:rFonts w:ascii="Arial" w:hAnsi="Arial" w:cs="Arial"/>
          <w:sz w:val="24"/>
          <w:szCs w:val="24"/>
          <w:lang w:eastAsia="es-EC"/>
        </w:rPr>
        <w:t xml:space="preserve"> </w:t>
      </w:r>
      <w:r w:rsidR="00EE09E6" w:rsidRPr="00E964BB">
        <w:rPr>
          <w:rFonts w:ascii="Arial" w:hAnsi="Arial" w:cs="Arial"/>
          <w:sz w:val="24"/>
          <w:szCs w:val="24"/>
          <w:lang w:eastAsia="es-EC"/>
        </w:rPr>
        <w:t>por medio del contacto directo con la empresa Brunswick en Estados Unidos,</w:t>
      </w:r>
      <w:r w:rsidR="009F36CE" w:rsidRPr="00E964BB">
        <w:rPr>
          <w:rFonts w:ascii="Arial" w:hAnsi="Arial" w:cs="Arial"/>
          <w:sz w:val="24"/>
          <w:szCs w:val="24"/>
          <w:lang w:eastAsia="es-EC"/>
        </w:rPr>
        <w:t xml:space="preserve"> </w:t>
      </w:r>
      <w:r w:rsidR="00EE09E6" w:rsidRPr="00E964BB">
        <w:rPr>
          <w:rFonts w:ascii="Arial" w:hAnsi="Arial" w:cs="Arial"/>
          <w:sz w:val="24"/>
          <w:szCs w:val="24"/>
          <w:lang w:eastAsia="es-EC"/>
        </w:rPr>
        <w:t>quienes poseen la experiencia y el conocimiento suficiente como para poder</w:t>
      </w:r>
      <w:r w:rsidR="009F36CE" w:rsidRPr="00E964BB">
        <w:rPr>
          <w:rFonts w:ascii="Arial" w:hAnsi="Arial" w:cs="Arial"/>
          <w:sz w:val="24"/>
          <w:szCs w:val="24"/>
          <w:lang w:eastAsia="es-EC"/>
        </w:rPr>
        <w:t xml:space="preserve"> </w:t>
      </w:r>
      <w:r w:rsidR="00EE09E6" w:rsidRPr="00E964BB">
        <w:rPr>
          <w:rFonts w:ascii="Arial" w:hAnsi="Arial" w:cs="Arial"/>
          <w:sz w:val="24"/>
          <w:szCs w:val="24"/>
          <w:lang w:eastAsia="es-EC"/>
        </w:rPr>
        <w:t>brindar constante asesoramiento desde el inicio del proyecto hasta su</w:t>
      </w:r>
      <w:r w:rsidR="009F36CE" w:rsidRPr="00E964BB">
        <w:rPr>
          <w:rFonts w:ascii="Arial" w:hAnsi="Arial" w:cs="Arial"/>
          <w:sz w:val="24"/>
          <w:szCs w:val="24"/>
          <w:lang w:eastAsia="es-EC"/>
        </w:rPr>
        <w:t xml:space="preserve"> </w:t>
      </w:r>
      <w:r w:rsidR="00EE09E6" w:rsidRPr="00E964BB">
        <w:rPr>
          <w:rFonts w:ascii="Arial" w:hAnsi="Arial" w:cs="Arial"/>
          <w:sz w:val="24"/>
          <w:szCs w:val="24"/>
          <w:lang w:eastAsia="es-EC"/>
        </w:rPr>
        <w:t>desarrollo e implementación.</w:t>
      </w:r>
    </w:p>
    <w:p w:rsidR="00EE09E6" w:rsidRPr="00E964BB" w:rsidRDefault="00EE09E6" w:rsidP="009F36C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En consecuencia, el poder de negociación del proveedor en el sector de</w:t>
      </w:r>
      <w:r w:rsidR="009F36CE" w:rsidRPr="00E964BB">
        <w:rPr>
          <w:rFonts w:ascii="Arial" w:hAnsi="Arial" w:cs="Arial"/>
          <w:sz w:val="24"/>
          <w:szCs w:val="24"/>
          <w:lang w:eastAsia="es-EC"/>
        </w:rPr>
        <w:t xml:space="preserve"> </w:t>
      </w:r>
      <w:r w:rsidRPr="00E964BB">
        <w:rPr>
          <w:rFonts w:ascii="Arial" w:hAnsi="Arial" w:cs="Arial"/>
          <w:sz w:val="24"/>
          <w:szCs w:val="24"/>
          <w:lang w:eastAsia="es-EC"/>
        </w:rPr>
        <w:t>entretenimiento es normal, pero alto par</w:t>
      </w:r>
      <w:r w:rsidR="009F36CE" w:rsidRPr="00E964BB">
        <w:rPr>
          <w:rFonts w:ascii="Arial" w:hAnsi="Arial" w:cs="Arial"/>
          <w:sz w:val="24"/>
          <w:szCs w:val="24"/>
          <w:lang w:eastAsia="es-EC"/>
        </w:rPr>
        <w:t xml:space="preserve">a segmentos específicos como es </w:t>
      </w:r>
      <w:r w:rsidRPr="00E964BB">
        <w:rPr>
          <w:rFonts w:ascii="Arial" w:hAnsi="Arial" w:cs="Arial"/>
          <w:sz w:val="24"/>
          <w:szCs w:val="24"/>
          <w:lang w:eastAsia="es-EC"/>
        </w:rPr>
        <w:t>la</w:t>
      </w:r>
      <w:r w:rsidR="009F36CE" w:rsidRPr="00E964BB">
        <w:rPr>
          <w:rFonts w:ascii="Arial" w:hAnsi="Arial" w:cs="Arial"/>
          <w:sz w:val="24"/>
          <w:szCs w:val="24"/>
          <w:lang w:eastAsia="es-EC"/>
        </w:rPr>
        <w:t xml:space="preserve"> </w:t>
      </w:r>
      <w:r w:rsidRPr="00E964BB">
        <w:rPr>
          <w:rFonts w:ascii="Arial" w:hAnsi="Arial" w:cs="Arial"/>
          <w:sz w:val="24"/>
          <w:szCs w:val="24"/>
          <w:lang w:eastAsia="es-EC"/>
        </w:rPr>
        <w:t>bolera.</w:t>
      </w:r>
    </w:p>
    <w:p w:rsidR="0099556F" w:rsidRPr="00E964BB" w:rsidRDefault="0099556F" w:rsidP="009F36CE">
      <w:pPr>
        <w:autoSpaceDE w:val="0"/>
        <w:autoSpaceDN w:val="0"/>
        <w:adjustRightInd w:val="0"/>
        <w:spacing w:after="0" w:line="360" w:lineRule="auto"/>
        <w:ind w:left="708"/>
        <w:jc w:val="both"/>
        <w:rPr>
          <w:rFonts w:ascii="Arial" w:hAnsi="Arial" w:cs="Arial"/>
          <w:sz w:val="24"/>
          <w:szCs w:val="24"/>
          <w:lang w:eastAsia="es-EC"/>
        </w:rPr>
      </w:pPr>
    </w:p>
    <w:p w:rsidR="00E57417" w:rsidRPr="00E964BB" w:rsidRDefault="004001B6" w:rsidP="00A043F0">
      <w:pPr>
        <w:pStyle w:val="Ttulo1"/>
        <w:numPr>
          <w:ilvl w:val="1"/>
          <w:numId w:val="20"/>
        </w:numPr>
        <w:rPr>
          <w:rStyle w:val="titulos1"/>
          <w:b/>
          <w:color w:val="auto"/>
          <w:sz w:val="24"/>
          <w:szCs w:val="24"/>
        </w:rPr>
      </w:pPr>
      <w:bookmarkStart w:id="57" w:name="_Toc260089850"/>
      <w:r w:rsidRPr="00E964BB">
        <w:rPr>
          <w:rStyle w:val="titulos1"/>
          <w:b/>
          <w:color w:val="auto"/>
          <w:sz w:val="24"/>
          <w:szCs w:val="24"/>
        </w:rPr>
        <w:t>Amenaza</w:t>
      </w:r>
      <w:bookmarkEnd w:id="57"/>
    </w:p>
    <w:p w:rsidR="0099556F" w:rsidRPr="00E964BB" w:rsidRDefault="0099556F" w:rsidP="004001B6">
      <w:pPr>
        <w:autoSpaceDE w:val="0"/>
        <w:autoSpaceDN w:val="0"/>
        <w:adjustRightInd w:val="0"/>
        <w:spacing w:after="0" w:line="240" w:lineRule="auto"/>
        <w:ind w:firstLine="708"/>
        <w:rPr>
          <w:rFonts w:ascii="Arial" w:hAnsi="Arial" w:cs="Arial"/>
          <w:b/>
          <w:sz w:val="24"/>
          <w:szCs w:val="24"/>
          <w:lang w:eastAsia="es-EC"/>
        </w:rPr>
      </w:pPr>
    </w:p>
    <w:p w:rsidR="00EE09E6" w:rsidRPr="00E964BB" w:rsidRDefault="00EE09E6" w:rsidP="004001B6">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La amenaza de entrada es baja, generando alta rentabilidad, el poder de</w:t>
      </w:r>
      <w:r w:rsidR="004001B6" w:rsidRPr="00E964BB">
        <w:rPr>
          <w:rFonts w:ascii="Arial" w:hAnsi="Arial" w:cs="Arial"/>
          <w:sz w:val="24"/>
          <w:szCs w:val="24"/>
          <w:lang w:eastAsia="es-EC"/>
        </w:rPr>
        <w:t xml:space="preserve"> </w:t>
      </w:r>
      <w:r w:rsidRPr="00E964BB">
        <w:rPr>
          <w:rFonts w:ascii="Arial" w:hAnsi="Arial" w:cs="Arial"/>
          <w:sz w:val="24"/>
          <w:szCs w:val="24"/>
          <w:lang w:eastAsia="es-EC"/>
        </w:rPr>
        <w:t>negociación del consumidor es alto, el poder de negociación del proveedor es</w:t>
      </w:r>
      <w:r w:rsidR="004001B6" w:rsidRPr="00E964BB">
        <w:rPr>
          <w:rFonts w:ascii="Arial" w:hAnsi="Arial" w:cs="Arial"/>
          <w:sz w:val="24"/>
          <w:szCs w:val="24"/>
          <w:lang w:eastAsia="es-EC"/>
        </w:rPr>
        <w:t xml:space="preserve"> </w:t>
      </w:r>
      <w:r w:rsidRPr="00E964BB">
        <w:rPr>
          <w:rFonts w:ascii="Arial" w:hAnsi="Arial" w:cs="Arial"/>
          <w:sz w:val="24"/>
          <w:szCs w:val="24"/>
          <w:lang w:eastAsia="es-EC"/>
        </w:rPr>
        <w:t>alto para las líneas (central p</w:t>
      </w:r>
      <w:r w:rsidR="004001B6" w:rsidRPr="00E964BB">
        <w:rPr>
          <w:rFonts w:ascii="Arial" w:hAnsi="Arial" w:cs="Arial"/>
          <w:sz w:val="24"/>
          <w:szCs w:val="24"/>
          <w:lang w:eastAsia="es-EC"/>
        </w:rPr>
        <w:t xml:space="preserve">ara el negocio), sustitutos son </w:t>
      </w:r>
      <w:r w:rsidRPr="00E964BB">
        <w:rPr>
          <w:rFonts w:ascii="Arial" w:hAnsi="Arial" w:cs="Arial"/>
          <w:sz w:val="24"/>
          <w:szCs w:val="24"/>
          <w:lang w:eastAsia="es-EC"/>
        </w:rPr>
        <w:t>normales y rivalidad</w:t>
      </w:r>
      <w:r w:rsidR="004001B6" w:rsidRPr="00E964BB">
        <w:rPr>
          <w:rFonts w:ascii="Arial" w:hAnsi="Arial" w:cs="Arial"/>
          <w:sz w:val="24"/>
          <w:szCs w:val="24"/>
          <w:lang w:eastAsia="es-EC"/>
        </w:rPr>
        <w:t xml:space="preserve"> </w:t>
      </w:r>
      <w:r w:rsidRPr="00E964BB">
        <w:rPr>
          <w:rFonts w:ascii="Arial" w:hAnsi="Arial" w:cs="Arial"/>
          <w:sz w:val="24"/>
          <w:szCs w:val="24"/>
          <w:lang w:eastAsia="es-EC"/>
        </w:rPr>
        <w:t>normal. Las dos fuerzas contrarias a la rentabilidad son el poder de</w:t>
      </w:r>
      <w:r w:rsidR="004001B6" w:rsidRPr="00E964BB">
        <w:rPr>
          <w:rFonts w:ascii="Arial" w:hAnsi="Arial" w:cs="Arial"/>
          <w:sz w:val="24"/>
          <w:szCs w:val="24"/>
          <w:lang w:eastAsia="es-EC"/>
        </w:rPr>
        <w:t xml:space="preserve"> </w:t>
      </w:r>
      <w:r w:rsidRPr="00E964BB">
        <w:rPr>
          <w:rFonts w:ascii="Arial" w:hAnsi="Arial" w:cs="Arial"/>
          <w:sz w:val="24"/>
          <w:szCs w:val="24"/>
          <w:lang w:eastAsia="es-EC"/>
        </w:rPr>
        <w:t>negociación del consumidor y del proveedor. Dos fuerzas neutras: rivalidad y</w:t>
      </w:r>
      <w:r w:rsidR="004001B6" w:rsidRPr="00E964BB">
        <w:rPr>
          <w:rFonts w:ascii="Arial" w:hAnsi="Arial" w:cs="Arial"/>
          <w:sz w:val="24"/>
          <w:szCs w:val="24"/>
          <w:lang w:eastAsia="es-EC"/>
        </w:rPr>
        <w:t xml:space="preserve"> </w:t>
      </w:r>
      <w:r w:rsidRPr="00E964BB">
        <w:rPr>
          <w:rFonts w:ascii="Arial" w:hAnsi="Arial" w:cs="Arial"/>
          <w:sz w:val="24"/>
          <w:szCs w:val="24"/>
          <w:lang w:eastAsia="es-EC"/>
        </w:rPr>
        <w:t>sustitutos, y una favorable: amenaza de entrada. Por tanto, las estrategias</w:t>
      </w:r>
      <w:r w:rsidR="004001B6" w:rsidRPr="00E964BB">
        <w:rPr>
          <w:rFonts w:ascii="Arial" w:hAnsi="Arial" w:cs="Arial"/>
          <w:sz w:val="24"/>
          <w:szCs w:val="24"/>
          <w:lang w:eastAsia="es-EC"/>
        </w:rPr>
        <w:t xml:space="preserve"> </w:t>
      </w:r>
      <w:r w:rsidRPr="00E964BB">
        <w:rPr>
          <w:rFonts w:ascii="Arial" w:hAnsi="Arial" w:cs="Arial"/>
          <w:sz w:val="24"/>
          <w:szCs w:val="24"/>
          <w:lang w:eastAsia="es-EC"/>
        </w:rPr>
        <w:t>sectoriales deben centrarse en contrarrestar el poder de negociación de</w:t>
      </w:r>
      <w:r w:rsidR="004001B6" w:rsidRPr="00E964BB">
        <w:rPr>
          <w:rFonts w:ascii="Arial" w:hAnsi="Arial" w:cs="Arial"/>
          <w:sz w:val="24"/>
          <w:szCs w:val="24"/>
          <w:lang w:eastAsia="es-EC"/>
        </w:rPr>
        <w:t xml:space="preserve"> </w:t>
      </w:r>
      <w:r w:rsidRPr="00E964BB">
        <w:rPr>
          <w:rFonts w:ascii="Arial" w:hAnsi="Arial" w:cs="Arial"/>
          <w:sz w:val="24"/>
          <w:szCs w:val="24"/>
          <w:lang w:eastAsia="es-EC"/>
        </w:rPr>
        <w:t>proveedor y consumidor.</w:t>
      </w:r>
    </w:p>
    <w:p w:rsidR="00EE09E6" w:rsidRPr="00E964BB" w:rsidRDefault="00EE09E6" w:rsidP="004001B6">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En consecuencia, se espera que la rentabilidad promedio a largo plazo en el</w:t>
      </w:r>
      <w:r w:rsidR="004001B6" w:rsidRPr="00E964BB">
        <w:rPr>
          <w:rFonts w:ascii="Arial" w:hAnsi="Arial" w:cs="Arial"/>
          <w:sz w:val="24"/>
          <w:szCs w:val="24"/>
          <w:lang w:eastAsia="es-EC"/>
        </w:rPr>
        <w:t xml:space="preserve"> </w:t>
      </w:r>
      <w:r w:rsidRPr="00E964BB">
        <w:rPr>
          <w:rFonts w:ascii="Arial" w:hAnsi="Arial" w:cs="Arial"/>
          <w:sz w:val="24"/>
          <w:szCs w:val="24"/>
          <w:lang w:eastAsia="es-EC"/>
        </w:rPr>
        <w:t>sector del entretenimiento en Ecuador fluctúe entre normal y baja; esto es,</w:t>
      </w:r>
      <w:r w:rsidR="004001B6" w:rsidRPr="00E964BB">
        <w:rPr>
          <w:rFonts w:ascii="Arial" w:hAnsi="Arial" w:cs="Arial"/>
          <w:sz w:val="24"/>
          <w:szCs w:val="24"/>
          <w:lang w:eastAsia="es-EC"/>
        </w:rPr>
        <w:t xml:space="preserve"> </w:t>
      </w:r>
      <w:r w:rsidRPr="00E964BB">
        <w:rPr>
          <w:rFonts w:ascii="Arial" w:hAnsi="Arial" w:cs="Arial"/>
          <w:sz w:val="24"/>
          <w:szCs w:val="24"/>
          <w:lang w:eastAsia="es-EC"/>
        </w:rPr>
        <w:t>cualquier empresa, con acciones estratégicas promedio, apenas conseguirá</w:t>
      </w:r>
      <w:r w:rsidR="004001B6" w:rsidRPr="00E964BB">
        <w:rPr>
          <w:rFonts w:ascii="Arial" w:hAnsi="Arial" w:cs="Arial"/>
          <w:sz w:val="24"/>
          <w:szCs w:val="24"/>
          <w:lang w:eastAsia="es-EC"/>
        </w:rPr>
        <w:t xml:space="preserve"> </w:t>
      </w:r>
      <w:r w:rsidRPr="00E964BB">
        <w:rPr>
          <w:rFonts w:ascii="Arial" w:hAnsi="Arial" w:cs="Arial"/>
          <w:sz w:val="24"/>
          <w:szCs w:val="24"/>
          <w:lang w:eastAsia="es-EC"/>
        </w:rPr>
        <w:t>cubrir el costo de oportunidad del capital.</w:t>
      </w:r>
      <w:r w:rsidR="004001B6" w:rsidRPr="00E964BB">
        <w:rPr>
          <w:rFonts w:ascii="Arial" w:hAnsi="Arial" w:cs="Arial"/>
          <w:sz w:val="24"/>
          <w:szCs w:val="24"/>
          <w:lang w:eastAsia="es-EC"/>
        </w:rPr>
        <w:t xml:space="preserve"> </w:t>
      </w:r>
      <w:r w:rsidRPr="00E964BB">
        <w:rPr>
          <w:rFonts w:ascii="Arial" w:hAnsi="Arial" w:cs="Arial"/>
          <w:sz w:val="24"/>
          <w:szCs w:val="24"/>
          <w:lang w:eastAsia="es-EC"/>
        </w:rPr>
        <w:t>Por ello, es necesario que el negocio desarrolle unas estrategias sectoriales</w:t>
      </w:r>
      <w:r w:rsidR="004001B6" w:rsidRPr="00E964BB">
        <w:rPr>
          <w:rFonts w:ascii="Arial" w:hAnsi="Arial" w:cs="Arial"/>
          <w:sz w:val="24"/>
          <w:szCs w:val="24"/>
          <w:lang w:eastAsia="es-EC"/>
        </w:rPr>
        <w:t xml:space="preserve"> </w:t>
      </w:r>
      <w:r w:rsidRPr="00E964BB">
        <w:rPr>
          <w:rFonts w:ascii="Arial" w:hAnsi="Arial" w:cs="Arial"/>
          <w:sz w:val="24"/>
          <w:szCs w:val="24"/>
          <w:lang w:eastAsia="es-EC"/>
        </w:rPr>
        <w:t>capaces de contrarrestar las fuerzas negativas a la rentabilidad.</w:t>
      </w:r>
    </w:p>
    <w:p w:rsidR="00C7006E" w:rsidRPr="00E964BB" w:rsidRDefault="00C7006E" w:rsidP="00E964BB">
      <w:pPr>
        <w:autoSpaceDE w:val="0"/>
        <w:autoSpaceDN w:val="0"/>
        <w:adjustRightInd w:val="0"/>
        <w:spacing w:after="0" w:line="360" w:lineRule="auto"/>
        <w:jc w:val="both"/>
        <w:rPr>
          <w:rFonts w:ascii="Arial" w:hAnsi="Arial" w:cs="Arial"/>
          <w:sz w:val="24"/>
          <w:szCs w:val="24"/>
          <w:lang w:eastAsia="es-EC"/>
        </w:rPr>
      </w:pPr>
    </w:p>
    <w:p w:rsidR="00C7006E" w:rsidRPr="00E964BB" w:rsidRDefault="00C7006E" w:rsidP="00A043F0">
      <w:pPr>
        <w:pStyle w:val="Ttulo1"/>
        <w:numPr>
          <w:ilvl w:val="1"/>
          <w:numId w:val="20"/>
        </w:numPr>
        <w:rPr>
          <w:rStyle w:val="titulos1"/>
          <w:b/>
          <w:bCs/>
          <w:color w:val="auto"/>
          <w:sz w:val="24"/>
          <w:szCs w:val="24"/>
        </w:rPr>
      </w:pPr>
      <w:bookmarkStart w:id="58" w:name="_Toc260089851"/>
      <w:r w:rsidRPr="00E964BB">
        <w:rPr>
          <w:rStyle w:val="titulos1"/>
          <w:b/>
          <w:bCs/>
          <w:color w:val="auto"/>
          <w:sz w:val="24"/>
          <w:szCs w:val="24"/>
        </w:rPr>
        <w:lastRenderedPageBreak/>
        <w:t>Análisis de la Competencia</w:t>
      </w:r>
      <w:bookmarkEnd w:id="58"/>
    </w:p>
    <w:p w:rsidR="00C7006E" w:rsidRPr="00E964BB" w:rsidRDefault="00C7006E" w:rsidP="00C7006E">
      <w:pPr>
        <w:autoSpaceDE w:val="0"/>
        <w:autoSpaceDN w:val="0"/>
        <w:adjustRightInd w:val="0"/>
        <w:spacing w:after="0" w:line="240" w:lineRule="auto"/>
        <w:ind w:firstLine="708"/>
        <w:rPr>
          <w:rFonts w:ascii="Arial" w:hAnsi="Arial" w:cs="Arial"/>
          <w:b/>
          <w:bCs/>
          <w:sz w:val="24"/>
          <w:szCs w:val="24"/>
          <w:lang w:eastAsia="es-EC"/>
        </w:rPr>
      </w:pPr>
    </w:p>
    <w:p w:rsidR="00C7006E" w:rsidRPr="00E964BB" w:rsidRDefault="00D04A34"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 xml:space="preserve">Vemos el avance del </w:t>
      </w:r>
      <w:r w:rsidR="00C7006E" w:rsidRPr="00E964BB">
        <w:rPr>
          <w:rFonts w:ascii="Arial" w:hAnsi="Arial" w:cs="Arial"/>
          <w:sz w:val="24"/>
          <w:szCs w:val="24"/>
          <w:lang w:eastAsia="es-EC"/>
        </w:rPr>
        <w:t xml:space="preserve"> desarrollo y los altos niveles de capital que se están inyectando a la ciudad de Milagro, no existe ningún local que ofrezca el servicio propuesto por nosotros. Ya que en este mercado en el corto o  medi</w:t>
      </w:r>
      <w:r w:rsidRPr="00E964BB">
        <w:rPr>
          <w:rFonts w:ascii="Arial" w:hAnsi="Arial" w:cs="Arial"/>
          <w:sz w:val="24"/>
          <w:szCs w:val="24"/>
          <w:lang w:eastAsia="es-EC"/>
        </w:rPr>
        <w:t>ano plazo, ya que no existe</w:t>
      </w:r>
      <w:r w:rsidR="00C7006E" w:rsidRPr="00E964BB">
        <w:rPr>
          <w:rFonts w:ascii="Arial" w:hAnsi="Arial" w:cs="Arial"/>
          <w:sz w:val="24"/>
          <w:szCs w:val="24"/>
          <w:lang w:eastAsia="es-EC"/>
        </w:rPr>
        <w:t xml:space="preserve"> competencia alguna. Dejar pasar más tiempo pu</w:t>
      </w:r>
      <w:r w:rsidRPr="00E964BB">
        <w:rPr>
          <w:rFonts w:ascii="Arial" w:hAnsi="Arial" w:cs="Arial"/>
          <w:sz w:val="24"/>
          <w:szCs w:val="24"/>
          <w:lang w:eastAsia="es-EC"/>
        </w:rPr>
        <w:t>e</w:t>
      </w:r>
      <w:r w:rsidR="00C7006E" w:rsidRPr="00E964BB">
        <w:rPr>
          <w:rFonts w:ascii="Arial" w:hAnsi="Arial" w:cs="Arial"/>
          <w:sz w:val="24"/>
          <w:szCs w:val="24"/>
          <w:lang w:eastAsia="es-EC"/>
        </w:rPr>
        <w:t xml:space="preserve">de ser contraproducente para el negocio de </w:t>
      </w:r>
      <w:r w:rsidRPr="00E964BB">
        <w:rPr>
          <w:rFonts w:ascii="Arial" w:hAnsi="Arial" w:cs="Arial"/>
          <w:sz w:val="24"/>
          <w:szCs w:val="24"/>
          <w:lang w:eastAsia="es-EC"/>
        </w:rPr>
        <w:t xml:space="preserve">la </w:t>
      </w:r>
      <w:r w:rsidR="00C7006E" w:rsidRPr="00E964BB">
        <w:rPr>
          <w:rFonts w:ascii="Arial" w:hAnsi="Arial" w:cs="Arial"/>
          <w:sz w:val="24"/>
          <w:szCs w:val="24"/>
          <w:lang w:eastAsia="es-EC"/>
        </w:rPr>
        <w:t>sala de bolos, ya que se corre el riesgo de que alguien más se convierta en el pionero y acapare el mercado virgen.</w:t>
      </w:r>
    </w:p>
    <w:p w:rsidR="00C7006E" w:rsidRPr="00E964BB" w:rsidRDefault="00C7006E"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Cabe recalcar que ex</w:t>
      </w:r>
      <w:r w:rsidR="00D04A34" w:rsidRPr="00E964BB">
        <w:rPr>
          <w:rFonts w:ascii="Arial" w:hAnsi="Arial" w:cs="Arial"/>
          <w:sz w:val="24"/>
          <w:szCs w:val="24"/>
          <w:lang w:eastAsia="es-EC"/>
        </w:rPr>
        <w:t xml:space="preserve">iste competencia indirecta que influye </w:t>
      </w:r>
      <w:r w:rsidRPr="00E964BB">
        <w:rPr>
          <w:rFonts w:ascii="Arial" w:hAnsi="Arial" w:cs="Arial"/>
          <w:sz w:val="24"/>
          <w:szCs w:val="24"/>
          <w:lang w:eastAsia="es-EC"/>
        </w:rPr>
        <w:t xml:space="preserve"> en la aceptación y afluencia del negocio propuesto.</w:t>
      </w:r>
    </w:p>
    <w:p w:rsidR="00C7006E" w:rsidRPr="00E964BB" w:rsidRDefault="00C7006E"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Esto porque hay varias alternativas para poder divertirse y se dan de acuerdo a</w:t>
      </w:r>
    </w:p>
    <w:p w:rsidR="00C7006E" w:rsidRPr="00E964BB" w:rsidRDefault="00C7006E"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 xml:space="preserve">los gustos </w:t>
      </w:r>
      <w:r w:rsidR="00D04A34" w:rsidRPr="00E964BB">
        <w:rPr>
          <w:rFonts w:ascii="Arial" w:hAnsi="Arial" w:cs="Arial"/>
          <w:sz w:val="24"/>
          <w:szCs w:val="24"/>
          <w:lang w:eastAsia="es-EC"/>
        </w:rPr>
        <w:t>y preferencias de los Milagreños</w:t>
      </w:r>
      <w:r w:rsidRPr="00E964BB">
        <w:rPr>
          <w:rFonts w:ascii="Arial" w:hAnsi="Arial" w:cs="Arial"/>
          <w:sz w:val="24"/>
          <w:szCs w:val="24"/>
          <w:lang w:eastAsia="es-EC"/>
        </w:rPr>
        <w:t xml:space="preserve">. </w:t>
      </w:r>
    </w:p>
    <w:p w:rsidR="00C7006E" w:rsidRPr="00E964BB" w:rsidRDefault="00C7006E"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Las múltiples actividades que cada individuo puede desempeñar podrían ser:</w:t>
      </w:r>
    </w:p>
    <w:p w:rsidR="00C7006E" w:rsidRPr="00E964BB" w:rsidRDefault="00C7006E" w:rsidP="00A043F0">
      <w:pPr>
        <w:numPr>
          <w:ilvl w:val="1"/>
          <w:numId w:val="17"/>
        </w:numPr>
        <w:autoSpaceDE w:val="0"/>
        <w:autoSpaceDN w:val="0"/>
        <w:adjustRightInd w:val="0"/>
        <w:spacing w:after="0" w:line="360" w:lineRule="auto"/>
        <w:jc w:val="both"/>
        <w:rPr>
          <w:rFonts w:ascii="Arial" w:hAnsi="Arial" w:cs="Arial"/>
          <w:sz w:val="24"/>
          <w:szCs w:val="24"/>
          <w:lang w:eastAsia="es-EC"/>
        </w:rPr>
      </w:pPr>
      <w:r w:rsidRPr="00E964BB">
        <w:rPr>
          <w:rFonts w:ascii="Arial" w:hAnsi="Arial" w:cs="Arial"/>
          <w:sz w:val="24"/>
          <w:szCs w:val="24"/>
          <w:lang w:eastAsia="es-EC"/>
        </w:rPr>
        <w:t>Visitar un shopping</w:t>
      </w:r>
    </w:p>
    <w:p w:rsidR="00C7006E" w:rsidRPr="00E964BB" w:rsidRDefault="00C7006E" w:rsidP="00A043F0">
      <w:pPr>
        <w:numPr>
          <w:ilvl w:val="1"/>
          <w:numId w:val="17"/>
        </w:numPr>
        <w:autoSpaceDE w:val="0"/>
        <w:autoSpaceDN w:val="0"/>
        <w:adjustRightInd w:val="0"/>
        <w:spacing w:after="0" w:line="360" w:lineRule="auto"/>
        <w:jc w:val="both"/>
        <w:rPr>
          <w:rFonts w:ascii="Arial" w:hAnsi="Arial" w:cs="Arial"/>
          <w:sz w:val="24"/>
          <w:szCs w:val="24"/>
          <w:lang w:eastAsia="es-EC"/>
        </w:rPr>
      </w:pPr>
      <w:r w:rsidRPr="00E964BB">
        <w:rPr>
          <w:rFonts w:ascii="Arial" w:hAnsi="Arial" w:cs="Arial"/>
          <w:sz w:val="24"/>
          <w:szCs w:val="24"/>
          <w:lang w:eastAsia="es-EC"/>
        </w:rPr>
        <w:t>Ir a hacer deporte</w:t>
      </w:r>
    </w:p>
    <w:p w:rsidR="00C7006E" w:rsidRPr="00E964BB" w:rsidRDefault="00C7006E" w:rsidP="00A043F0">
      <w:pPr>
        <w:numPr>
          <w:ilvl w:val="1"/>
          <w:numId w:val="17"/>
        </w:numPr>
        <w:autoSpaceDE w:val="0"/>
        <w:autoSpaceDN w:val="0"/>
        <w:adjustRightInd w:val="0"/>
        <w:spacing w:after="0" w:line="360" w:lineRule="auto"/>
        <w:jc w:val="both"/>
        <w:rPr>
          <w:rFonts w:ascii="Arial" w:hAnsi="Arial" w:cs="Arial"/>
          <w:sz w:val="24"/>
          <w:szCs w:val="24"/>
          <w:lang w:eastAsia="es-EC"/>
        </w:rPr>
      </w:pPr>
      <w:r w:rsidRPr="00E964BB">
        <w:rPr>
          <w:rFonts w:ascii="Arial" w:hAnsi="Arial" w:cs="Arial"/>
          <w:sz w:val="24"/>
          <w:szCs w:val="24"/>
          <w:lang w:eastAsia="es-EC"/>
        </w:rPr>
        <w:t>Ir a un bar o discoteca</w:t>
      </w:r>
    </w:p>
    <w:p w:rsidR="00C7006E" w:rsidRPr="00E964BB" w:rsidRDefault="00C7006E" w:rsidP="00A043F0">
      <w:pPr>
        <w:numPr>
          <w:ilvl w:val="1"/>
          <w:numId w:val="17"/>
        </w:numPr>
        <w:autoSpaceDE w:val="0"/>
        <w:autoSpaceDN w:val="0"/>
        <w:adjustRightInd w:val="0"/>
        <w:spacing w:after="0" w:line="360" w:lineRule="auto"/>
        <w:jc w:val="both"/>
        <w:rPr>
          <w:rFonts w:ascii="Arial" w:hAnsi="Arial" w:cs="Arial"/>
          <w:sz w:val="24"/>
          <w:szCs w:val="24"/>
          <w:lang w:eastAsia="es-EC"/>
        </w:rPr>
      </w:pPr>
      <w:r w:rsidRPr="00E964BB">
        <w:rPr>
          <w:rFonts w:ascii="Arial" w:hAnsi="Arial" w:cs="Arial"/>
          <w:sz w:val="24"/>
          <w:szCs w:val="24"/>
          <w:lang w:eastAsia="es-EC"/>
        </w:rPr>
        <w:t>Salir con amigos</w:t>
      </w:r>
    </w:p>
    <w:p w:rsidR="00D04A34" w:rsidRPr="00E964BB" w:rsidRDefault="00D04A34" w:rsidP="00D04A34">
      <w:pPr>
        <w:autoSpaceDE w:val="0"/>
        <w:autoSpaceDN w:val="0"/>
        <w:adjustRightInd w:val="0"/>
        <w:spacing w:after="0" w:line="360" w:lineRule="auto"/>
        <w:ind w:left="2007"/>
        <w:jc w:val="both"/>
        <w:rPr>
          <w:rFonts w:ascii="Arial" w:hAnsi="Arial" w:cs="Arial"/>
          <w:sz w:val="24"/>
          <w:szCs w:val="24"/>
          <w:lang w:eastAsia="es-EC"/>
        </w:rPr>
      </w:pPr>
    </w:p>
    <w:p w:rsidR="00C7006E" w:rsidRPr="00E964BB" w:rsidRDefault="00E964BB" w:rsidP="00C7006E">
      <w:pPr>
        <w:autoSpaceDE w:val="0"/>
        <w:autoSpaceDN w:val="0"/>
        <w:adjustRightInd w:val="0"/>
        <w:spacing w:after="0" w:line="360" w:lineRule="auto"/>
        <w:ind w:left="708"/>
        <w:jc w:val="both"/>
        <w:rPr>
          <w:rFonts w:ascii="Arial" w:hAnsi="Arial" w:cs="Arial"/>
          <w:sz w:val="24"/>
          <w:szCs w:val="24"/>
          <w:lang w:eastAsia="es-EC"/>
        </w:rPr>
      </w:pPr>
      <w:r w:rsidRPr="00E964BB">
        <w:rPr>
          <w:rFonts w:ascii="Arial" w:hAnsi="Arial" w:cs="Arial"/>
          <w:sz w:val="24"/>
          <w:szCs w:val="24"/>
          <w:lang w:eastAsia="es-EC"/>
        </w:rPr>
        <w:t>Cada</w:t>
      </w:r>
      <w:r w:rsidR="00C7006E" w:rsidRPr="00E964BB">
        <w:rPr>
          <w:rFonts w:ascii="Arial" w:hAnsi="Arial" w:cs="Arial"/>
          <w:sz w:val="24"/>
          <w:szCs w:val="24"/>
          <w:lang w:eastAsia="es-EC"/>
        </w:rPr>
        <w:t xml:space="preserve"> una satisface la necesidad de diversión y esparcimiento; es por esta razón que la bolera tiene el reto de poder brindar y proveer un servicio diferente e innovador para de esta manera captar la atención de los clientes y lograr posicionarse en la mente de los mismos.</w:t>
      </w:r>
    </w:p>
    <w:p w:rsidR="00C7006E" w:rsidRPr="00E964BB" w:rsidRDefault="00C7006E" w:rsidP="004001B6">
      <w:pPr>
        <w:autoSpaceDE w:val="0"/>
        <w:autoSpaceDN w:val="0"/>
        <w:adjustRightInd w:val="0"/>
        <w:spacing w:after="0" w:line="360" w:lineRule="auto"/>
        <w:ind w:left="708"/>
        <w:jc w:val="both"/>
        <w:rPr>
          <w:rFonts w:ascii="Arial" w:hAnsi="Arial" w:cs="Arial"/>
          <w:sz w:val="24"/>
          <w:szCs w:val="24"/>
          <w:lang w:eastAsia="es-EC"/>
        </w:rPr>
      </w:pPr>
    </w:p>
    <w:p w:rsidR="004C5ADB" w:rsidRDefault="004C5ADB" w:rsidP="00E964BB">
      <w:pPr>
        <w:spacing w:line="360" w:lineRule="auto"/>
        <w:jc w:val="both"/>
        <w:rPr>
          <w:rFonts w:ascii="Arial" w:hAnsi="Arial" w:cs="Arial"/>
        </w:rPr>
      </w:pPr>
    </w:p>
    <w:p w:rsidR="00364DDC" w:rsidRPr="00B44D90" w:rsidRDefault="00364DDC" w:rsidP="00A043F0">
      <w:pPr>
        <w:pStyle w:val="Ttulo1"/>
        <w:numPr>
          <w:ilvl w:val="1"/>
          <w:numId w:val="20"/>
        </w:numPr>
        <w:jc w:val="center"/>
        <w:rPr>
          <w:rStyle w:val="titulos1"/>
          <w:b/>
          <w:color w:val="auto"/>
          <w:sz w:val="24"/>
          <w:szCs w:val="28"/>
          <w:lang w:val="en-US"/>
        </w:rPr>
      </w:pPr>
      <w:bookmarkStart w:id="59" w:name="_Toc260089852"/>
      <w:r w:rsidRPr="00B44D90">
        <w:rPr>
          <w:rStyle w:val="titulos1"/>
          <w:b/>
          <w:color w:val="auto"/>
          <w:sz w:val="24"/>
          <w:szCs w:val="28"/>
          <w:lang w:val="en-US"/>
        </w:rPr>
        <w:lastRenderedPageBreak/>
        <w:t>MATRIZ BOSTON CONSULTING GROUP (BCG)</w:t>
      </w:r>
      <w:bookmarkEnd w:id="59"/>
    </w:p>
    <w:p w:rsidR="00364DDC" w:rsidRDefault="00266467" w:rsidP="00364DDC">
      <w:pPr>
        <w:spacing w:line="360" w:lineRule="auto"/>
        <w:ind w:left="567"/>
        <w:jc w:val="both"/>
        <w:rPr>
          <w:rFonts w:ascii="Arial" w:hAnsi="Arial" w:cs="Arial"/>
        </w:rPr>
      </w:pPr>
      <w:r>
        <w:rPr>
          <w:rFonts w:ascii="Arial" w:hAnsi="Arial" w:cs="Arial"/>
          <w:noProof/>
          <w:lang w:eastAsia="es-EC"/>
        </w:rPr>
        <w:drawing>
          <wp:inline distT="0" distB="0" distL="0" distR="0">
            <wp:extent cx="4604385" cy="3298190"/>
            <wp:effectExtent l="1905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4604385" cy="3298190"/>
                    </a:xfrm>
                    <a:prstGeom prst="rect">
                      <a:avLst/>
                    </a:prstGeom>
                    <a:noFill/>
                    <a:ln w="9525">
                      <a:noFill/>
                      <a:miter lim="800000"/>
                      <a:headEnd/>
                      <a:tailEnd/>
                    </a:ln>
                  </pic:spPr>
                </pic:pic>
              </a:graphicData>
            </a:graphic>
          </wp:inline>
        </w:drawing>
      </w:r>
    </w:p>
    <w:p w:rsidR="00364DDC" w:rsidRPr="00E964BB" w:rsidRDefault="00364DDC" w:rsidP="0030499A">
      <w:pPr>
        <w:spacing w:line="360" w:lineRule="auto"/>
        <w:ind w:left="567"/>
        <w:jc w:val="both"/>
        <w:rPr>
          <w:rFonts w:ascii="Arial" w:hAnsi="Arial" w:cs="Arial"/>
          <w:sz w:val="24"/>
          <w:szCs w:val="24"/>
        </w:rPr>
      </w:pPr>
      <w:r w:rsidRPr="00E964BB">
        <w:rPr>
          <w:rFonts w:ascii="Arial" w:hAnsi="Arial" w:cs="Arial"/>
          <w:sz w:val="24"/>
          <w:szCs w:val="24"/>
        </w:rPr>
        <w:t>El Bowling Center es un servicio tipo estrella ya que produce mucho efectivo, tendría un margen de utilidad amplio y tiene un alto crecimiento de mercado.</w:t>
      </w:r>
    </w:p>
    <w:p w:rsidR="00364DDC" w:rsidRPr="00E964BB" w:rsidRDefault="00364DDC" w:rsidP="0030499A">
      <w:pPr>
        <w:spacing w:line="360" w:lineRule="auto"/>
        <w:ind w:left="567"/>
        <w:jc w:val="both"/>
        <w:rPr>
          <w:rFonts w:ascii="Arial" w:hAnsi="Arial" w:cs="Arial"/>
          <w:sz w:val="24"/>
          <w:szCs w:val="24"/>
        </w:rPr>
      </w:pPr>
      <w:r w:rsidRPr="00E964BB">
        <w:rPr>
          <w:rFonts w:ascii="Arial" w:hAnsi="Arial" w:cs="Arial"/>
          <w:sz w:val="24"/>
          <w:szCs w:val="24"/>
        </w:rPr>
        <w:t>Este proyecto tiene una alta barrera de entrada ya que se necesita mucho dinero para invertir, pero esto es compensado ya que genera mucho dinero también.</w:t>
      </w:r>
    </w:p>
    <w:p w:rsidR="004C5ADB" w:rsidRDefault="00364DDC" w:rsidP="008E581F">
      <w:pPr>
        <w:spacing w:line="360" w:lineRule="auto"/>
        <w:ind w:left="567"/>
        <w:jc w:val="both"/>
        <w:rPr>
          <w:rFonts w:ascii="Arial" w:hAnsi="Arial" w:cs="Arial"/>
          <w:sz w:val="24"/>
          <w:szCs w:val="24"/>
        </w:rPr>
      </w:pPr>
      <w:r w:rsidRPr="00E964BB">
        <w:rPr>
          <w:rFonts w:ascii="Arial" w:hAnsi="Arial" w:cs="Arial"/>
          <w:sz w:val="24"/>
          <w:szCs w:val="24"/>
        </w:rPr>
        <w:t>Se podría decir que al principio este proyecto se va a comportar de tipo vaca ya que a corto plazo no sería el éxito completo, pero estamos seguros que a mediano y largo plazo el proyecto se transformara en un tipo estrella porque se tornara un éxito.</w:t>
      </w:r>
    </w:p>
    <w:p w:rsidR="008E581F" w:rsidRPr="008E581F" w:rsidRDefault="008E581F" w:rsidP="008E581F">
      <w:pPr>
        <w:spacing w:line="360" w:lineRule="auto"/>
        <w:ind w:left="567"/>
        <w:jc w:val="both"/>
        <w:rPr>
          <w:rFonts w:ascii="Arial" w:hAnsi="Arial" w:cs="Arial"/>
          <w:sz w:val="24"/>
          <w:szCs w:val="24"/>
        </w:rPr>
      </w:pPr>
    </w:p>
    <w:p w:rsidR="004C5ADB" w:rsidRDefault="004C5ADB" w:rsidP="00E45629">
      <w:pPr>
        <w:spacing w:after="0" w:line="240" w:lineRule="auto"/>
        <w:ind w:left="567"/>
        <w:jc w:val="center"/>
        <w:rPr>
          <w:rFonts w:ascii="Arial" w:hAnsi="Arial" w:cs="Arial"/>
          <w:b/>
          <w:sz w:val="24"/>
        </w:rPr>
      </w:pPr>
    </w:p>
    <w:p w:rsidR="004C5ADB" w:rsidRDefault="004C5ADB" w:rsidP="00E45629">
      <w:pPr>
        <w:spacing w:after="0" w:line="240" w:lineRule="auto"/>
        <w:ind w:left="567"/>
        <w:jc w:val="center"/>
        <w:rPr>
          <w:rFonts w:ascii="Arial" w:hAnsi="Arial" w:cs="Arial"/>
          <w:b/>
          <w:sz w:val="24"/>
        </w:rPr>
      </w:pPr>
    </w:p>
    <w:p w:rsidR="004C5ADB" w:rsidRDefault="004C5ADB" w:rsidP="00E45629">
      <w:pPr>
        <w:spacing w:after="0" w:line="240" w:lineRule="auto"/>
        <w:ind w:left="567"/>
        <w:jc w:val="center"/>
        <w:rPr>
          <w:rFonts w:ascii="Arial" w:hAnsi="Arial" w:cs="Arial"/>
          <w:b/>
          <w:sz w:val="24"/>
        </w:rPr>
      </w:pPr>
    </w:p>
    <w:p w:rsidR="00C50F77" w:rsidRPr="00831466" w:rsidRDefault="00E45629" w:rsidP="00831466">
      <w:pPr>
        <w:pStyle w:val="Ttulo1"/>
        <w:ind w:left="710"/>
        <w:jc w:val="center"/>
        <w:rPr>
          <w:rStyle w:val="titulos1"/>
          <w:b/>
          <w:color w:val="auto"/>
          <w:sz w:val="24"/>
          <w:szCs w:val="28"/>
        </w:rPr>
      </w:pPr>
      <w:bookmarkStart w:id="60" w:name="_Toc260089853"/>
      <w:r w:rsidRPr="00831466">
        <w:rPr>
          <w:rStyle w:val="titulos1"/>
          <w:b/>
          <w:color w:val="auto"/>
          <w:sz w:val="24"/>
          <w:szCs w:val="28"/>
        </w:rPr>
        <w:lastRenderedPageBreak/>
        <w:t>CAPITULO 3</w:t>
      </w:r>
      <w:bookmarkEnd w:id="60"/>
    </w:p>
    <w:p w:rsidR="00944A37" w:rsidRPr="005B4E00" w:rsidRDefault="00944A37" w:rsidP="00A043F0">
      <w:pPr>
        <w:pStyle w:val="Ttulo1"/>
        <w:numPr>
          <w:ilvl w:val="0"/>
          <w:numId w:val="20"/>
        </w:numPr>
        <w:jc w:val="center"/>
        <w:rPr>
          <w:rStyle w:val="titulos1"/>
          <w:b/>
          <w:color w:val="auto"/>
          <w:sz w:val="24"/>
          <w:szCs w:val="28"/>
        </w:rPr>
      </w:pPr>
      <w:bookmarkStart w:id="61" w:name="_Toc260089854"/>
      <w:r w:rsidRPr="005B4E00">
        <w:rPr>
          <w:rStyle w:val="titulos1"/>
          <w:b/>
          <w:color w:val="auto"/>
          <w:sz w:val="24"/>
          <w:szCs w:val="28"/>
        </w:rPr>
        <w:t>ESTUDIO TÉCNICO</w:t>
      </w:r>
      <w:bookmarkEnd w:id="61"/>
    </w:p>
    <w:p w:rsidR="003A0776" w:rsidRPr="003A0776" w:rsidRDefault="003A0776" w:rsidP="003A0776">
      <w:pPr>
        <w:pStyle w:val="Ttulo"/>
        <w:spacing w:line="360" w:lineRule="auto"/>
        <w:ind w:left="927"/>
        <w:jc w:val="left"/>
        <w:rPr>
          <w:rFonts w:ascii="Arial" w:hAnsi="Arial" w:cs="Arial"/>
          <w:sz w:val="18"/>
        </w:rPr>
      </w:pPr>
    </w:p>
    <w:p w:rsidR="00944A37" w:rsidRPr="005B4E00" w:rsidRDefault="00944A37" w:rsidP="00A043F0">
      <w:pPr>
        <w:pStyle w:val="Ttulo1"/>
        <w:numPr>
          <w:ilvl w:val="1"/>
          <w:numId w:val="20"/>
        </w:numPr>
        <w:rPr>
          <w:rStyle w:val="titulos1"/>
          <w:b/>
          <w:color w:val="auto"/>
          <w:sz w:val="24"/>
          <w:szCs w:val="28"/>
        </w:rPr>
      </w:pPr>
      <w:bookmarkStart w:id="62" w:name="_Toc260089855"/>
      <w:r w:rsidRPr="005B4E00">
        <w:rPr>
          <w:rStyle w:val="titulos1"/>
          <w:b/>
          <w:color w:val="auto"/>
          <w:sz w:val="24"/>
          <w:szCs w:val="28"/>
        </w:rPr>
        <w:t>Estudio del Servicio</w:t>
      </w:r>
      <w:bookmarkEnd w:id="62"/>
    </w:p>
    <w:p w:rsidR="00944A37" w:rsidRPr="00265A1E" w:rsidRDefault="00944A37" w:rsidP="00265A1E">
      <w:pPr>
        <w:spacing w:line="360" w:lineRule="auto"/>
        <w:ind w:left="360"/>
        <w:jc w:val="both"/>
        <w:rPr>
          <w:rFonts w:ascii="Arial" w:hAnsi="Arial" w:cs="Arial"/>
          <w:sz w:val="24"/>
          <w:szCs w:val="24"/>
        </w:rPr>
      </w:pPr>
      <w:r w:rsidRPr="00265A1E">
        <w:rPr>
          <w:rFonts w:ascii="Arial" w:hAnsi="Arial" w:cs="Arial"/>
          <w:sz w:val="24"/>
          <w:szCs w:val="24"/>
        </w:rPr>
        <w:t>El bowling no es un nuevo descubrimiento, pues los principales países desarrollados lo conocen desde los años 70.</w:t>
      </w:r>
    </w:p>
    <w:p w:rsidR="00944A37" w:rsidRPr="00265A1E" w:rsidRDefault="00944A37" w:rsidP="00265A1E">
      <w:pPr>
        <w:spacing w:line="360" w:lineRule="auto"/>
        <w:ind w:left="360"/>
        <w:jc w:val="both"/>
        <w:rPr>
          <w:rFonts w:ascii="Arial" w:hAnsi="Arial" w:cs="Arial"/>
          <w:sz w:val="24"/>
          <w:szCs w:val="24"/>
        </w:rPr>
      </w:pPr>
      <w:r w:rsidRPr="00265A1E">
        <w:rPr>
          <w:rFonts w:ascii="Arial" w:hAnsi="Arial" w:cs="Arial"/>
          <w:sz w:val="24"/>
          <w:szCs w:val="24"/>
        </w:rPr>
        <w:t xml:space="preserve">El bowling ha demostrado ser una buena inversión en los últimos años, de hecho la gran mayoría de centros comerciales a nivel mundial ven al Bowling como parte fundamental del mix comercial que desean ofrecer a sus clientes al poder ofrecer así una mayor garantía de afluencia de publico. </w:t>
      </w:r>
    </w:p>
    <w:p w:rsidR="00944A37" w:rsidRPr="00265A1E" w:rsidRDefault="00944A37" w:rsidP="00265A1E">
      <w:pPr>
        <w:spacing w:line="360" w:lineRule="auto"/>
        <w:ind w:left="360"/>
        <w:jc w:val="both"/>
        <w:rPr>
          <w:rFonts w:ascii="Arial" w:hAnsi="Arial" w:cs="Arial"/>
          <w:sz w:val="24"/>
          <w:szCs w:val="24"/>
        </w:rPr>
      </w:pPr>
      <w:r w:rsidRPr="00265A1E">
        <w:rPr>
          <w:rFonts w:ascii="Arial" w:hAnsi="Arial" w:cs="Arial"/>
          <w:sz w:val="24"/>
          <w:szCs w:val="24"/>
        </w:rPr>
        <w:t>Los inversores de bowling han de tener claro que se trata de una inversión de cierta envergadura, por el tamaño de los locales, su adecuación y los propios equipos.</w:t>
      </w:r>
      <w:r w:rsidRPr="00265A1E">
        <w:rPr>
          <w:rFonts w:ascii="Arial" w:hAnsi="Arial" w:cs="Arial"/>
        </w:rPr>
        <w:br/>
      </w:r>
      <w:r w:rsidRPr="00265A1E">
        <w:rPr>
          <w:rFonts w:ascii="Arial" w:hAnsi="Arial" w:cs="Arial"/>
        </w:rPr>
        <w:br/>
      </w:r>
      <w:r w:rsidRPr="00265A1E">
        <w:rPr>
          <w:rFonts w:ascii="Arial" w:hAnsi="Arial" w:cs="Arial"/>
          <w:sz w:val="24"/>
          <w:szCs w:val="24"/>
        </w:rPr>
        <w:t>Las claves de esta inversión y en general del simple hecho de invertir en bowling, son claras:</w:t>
      </w:r>
    </w:p>
    <w:p w:rsidR="00944A37" w:rsidRPr="00265A1E" w:rsidRDefault="00944A37" w:rsidP="00265A1E">
      <w:pPr>
        <w:pStyle w:val="vieta"/>
        <w:spacing w:line="360" w:lineRule="auto"/>
        <w:jc w:val="both"/>
        <w:rPr>
          <w:rFonts w:ascii="Arial" w:hAnsi="Arial" w:cs="Arial"/>
          <w:sz w:val="24"/>
          <w:szCs w:val="24"/>
        </w:rPr>
      </w:pPr>
      <w:r w:rsidRPr="00265A1E">
        <w:rPr>
          <w:rFonts w:ascii="Arial" w:hAnsi="Arial" w:cs="Arial"/>
          <w:sz w:val="24"/>
          <w:szCs w:val="24"/>
        </w:rPr>
        <w:t>El primer motivo que induce a invertir en el bowling es su alta rentabilidad, que al nivel internacional y en el nacional  España mantiene un flujo de caja del 30% sobre los gastos durante muchos años, siendo los resultados año tras año muy similares y predecibles, lo que la convierten en una inversión muy estable.</w:t>
      </w:r>
    </w:p>
    <w:p w:rsidR="00944A37" w:rsidRPr="00265A1E" w:rsidRDefault="00944A37" w:rsidP="00265A1E">
      <w:pPr>
        <w:pStyle w:val="vieta"/>
        <w:spacing w:line="360" w:lineRule="auto"/>
        <w:jc w:val="both"/>
        <w:rPr>
          <w:rFonts w:ascii="Arial" w:hAnsi="Arial" w:cs="Arial"/>
          <w:sz w:val="24"/>
          <w:szCs w:val="24"/>
        </w:rPr>
      </w:pPr>
      <w:r w:rsidRPr="00265A1E">
        <w:rPr>
          <w:rFonts w:ascii="Arial" w:hAnsi="Arial" w:cs="Arial"/>
          <w:sz w:val="24"/>
          <w:szCs w:val="24"/>
        </w:rPr>
        <w:t>La explotación de un centro de bowling no requiere ni mantiene stocks, ni la reposición de los mismos, lo cual disminuye los apalancamientos financieros derivados de esas necesidades que en otros negocios de gran volumen lo requieren (cines, pizzas a domicilio)</w:t>
      </w:r>
    </w:p>
    <w:p w:rsidR="00944A37" w:rsidRPr="00265A1E" w:rsidRDefault="00944A37" w:rsidP="00265A1E">
      <w:pPr>
        <w:pStyle w:val="vieta"/>
        <w:spacing w:line="360" w:lineRule="auto"/>
        <w:jc w:val="both"/>
        <w:rPr>
          <w:rFonts w:ascii="Arial" w:hAnsi="Arial" w:cs="Arial"/>
          <w:sz w:val="24"/>
          <w:szCs w:val="24"/>
        </w:rPr>
      </w:pPr>
      <w:r w:rsidRPr="00265A1E">
        <w:rPr>
          <w:rFonts w:ascii="Arial" w:hAnsi="Arial" w:cs="Arial"/>
          <w:sz w:val="24"/>
          <w:szCs w:val="24"/>
        </w:rPr>
        <w:t>El tamaño de los centros de bowling es adaptable al nivel de población de cada ciudad.</w:t>
      </w:r>
    </w:p>
    <w:p w:rsidR="003A0776" w:rsidRPr="00253450" w:rsidRDefault="003A0776" w:rsidP="00192435">
      <w:pPr>
        <w:pStyle w:val="vieta"/>
        <w:numPr>
          <w:ilvl w:val="0"/>
          <w:numId w:val="0"/>
        </w:numPr>
        <w:ind w:left="1287"/>
        <w:jc w:val="both"/>
        <w:rPr>
          <w:rFonts w:ascii="Times New Roman" w:hAnsi="Times New Roman"/>
          <w:sz w:val="24"/>
          <w:szCs w:val="24"/>
        </w:rPr>
      </w:pPr>
    </w:p>
    <w:p w:rsidR="00103A81" w:rsidRPr="005B4E00" w:rsidRDefault="00103A81" w:rsidP="00A043F0">
      <w:pPr>
        <w:pStyle w:val="Ttulo1"/>
        <w:numPr>
          <w:ilvl w:val="2"/>
          <w:numId w:val="20"/>
        </w:numPr>
        <w:rPr>
          <w:rStyle w:val="titulos1"/>
          <w:b/>
          <w:color w:val="auto"/>
          <w:sz w:val="24"/>
          <w:szCs w:val="28"/>
        </w:rPr>
      </w:pPr>
      <w:bookmarkStart w:id="63" w:name="_Toc260089856"/>
      <w:r w:rsidRPr="005B4E00">
        <w:rPr>
          <w:rStyle w:val="titulos1"/>
          <w:b/>
          <w:color w:val="auto"/>
          <w:sz w:val="24"/>
          <w:szCs w:val="28"/>
        </w:rPr>
        <w:t>Ventajas que ofrece el Bowling</w:t>
      </w:r>
      <w:bookmarkEnd w:id="63"/>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El ser una combinación de ocio/deporte, combinando las mejores tradiciones del desafió deportivo con un ambiente seguro, amistoso y divertido.</w:t>
      </w:r>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No depender de circunstancias externas de proveedores y stocks que puedan afectar al funcionamiento del mismo.</w:t>
      </w:r>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Permite ajustar el número de pistas según la población, pudiendo ampliar o trasladar los activos a otro punto.</w:t>
      </w:r>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Ofrece un sólido retorno financiero y unos bajos costes de operación.</w:t>
      </w:r>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Funciona todo el año, sin estar gobernado por las estaciones, la</w:t>
      </w:r>
      <w:r w:rsidRPr="00D96B53">
        <w:rPr>
          <w:rFonts w:ascii="Arial" w:hAnsi="Arial" w:cs="Arial"/>
          <w:sz w:val="24"/>
        </w:rPr>
        <w:br/>
        <w:t>climatología o la hora del día.</w:t>
      </w:r>
    </w:p>
    <w:p w:rsidR="00103A81" w:rsidRPr="00D96B53" w:rsidRDefault="00103A81" w:rsidP="00103A81">
      <w:pPr>
        <w:numPr>
          <w:ilvl w:val="0"/>
          <w:numId w:val="1"/>
        </w:numPr>
        <w:spacing w:before="240" w:line="360" w:lineRule="auto"/>
        <w:jc w:val="both"/>
        <w:rPr>
          <w:rFonts w:ascii="Arial" w:hAnsi="Arial" w:cs="Arial"/>
          <w:sz w:val="24"/>
        </w:rPr>
      </w:pPr>
      <w:r w:rsidRPr="00D96B53">
        <w:rPr>
          <w:rFonts w:ascii="Arial" w:hAnsi="Arial" w:cs="Arial"/>
          <w:sz w:val="24"/>
        </w:rPr>
        <w:t>A diferencia de otros deportes, la práctica del bowling no requiere de ninguna experiencia ni costosas clases previas, ofreciendo a cambio una gran momento.</w:t>
      </w:r>
    </w:p>
    <w:p w:rsidR="00E422EE" w:rsidRDefault="00E422EE" w:rsidP="00944A37">
      <w:pPr>
        <w:pStyle w:val="vieta"/>
        <w:numPr>
          <w:ilvl w:val="0"/>
          <w:numId w:val="0"/>
        </w:numPr>
        <w:ind w:left="1287" w:hanging="360"/>
        <w:jc w:val="both"/>
        <w:rPr>
          <w:rFonts w:ascii="Arial" w:hAnsi="Arial" w:cs="Arial"/>
        </w:rPr>
      </w:pPr>
    </w:p>
    <w:p w:rsidR="00944A37" w:rsidRPr="005B4E00" w:rsidRDefault="00944A37" w:rsidP="00A043F0">
      <w:pPr>
        <w:pStyle w:val="Ttulo1"/>
        <w:numPr>
          <w:ilvl w:val="2"/>
          <w:numId w:val="20"/>
        </w:numPr>
        <w:rPr>
          <w:b w:val="0"/>
          <w:sz w:val="24"/>
          <w:szCs w:val="28"/>
        </w:rPr>
      </w:pPr>
      <w:r w:rsidRPr="0099556F">
        <w:rPr>
          <w:b w:val="0"/>
          <w:sz w:val="24"/>
          <w:szCs w:val="28"/>
        </w:rPr>
        <w:t xml:space="preserve"> </w:t>
      </w:r>
      <w:bookmarkStart w:id="64" w:name="_Toc260089857"/>
      <w:r w:rsidRPr="005B4E00">
        <w:rPr>
          <w:rStyle w:val="titulos1"/>
          <w:b/>
          <w:color w:val="auto"/>
          <w:sz w:val="24"/>
          <w:szCs w:val="28"/>
        </w:rPr>
        <w:t xml:space="preserve">Requerimientos Técnicos para </w:t>
      </w:r>
      <w:smartTag w:uri="urn:schemas-microsoft-com:office:smarttags" w:element="PersonName">
        <w:smartTagPr>
          <w:attr w:name="ProductID" w:val="LA INSTALACIￓN"/>
        </w:smartTagPr>
        <w:r w:rsidRPr="005B4E00">
          <w:rPr>
            <w:rStyle w:val="titulos1"/>
            <w:b/>
            <w:color w:val="auto"/>
            <w:sz w:val="24"/>
            <w:szCs w:val="28"/>
          </w:rPr>
          <w:t>la Instalación</w:t>
        </w:r>
      </w:smartTag>
      <w:r w:rsidR="00234926" w:rsidRPr="005B4E00">
        <w:rPr>
          <w:rStyle w:val="titulos1"/>
          <w:b/>
          <w:color w:val="auto"/>
          <w:sz w:val="24"/>
          <w:szCs w:val="28"/>
        </w:rPr>
        <w:t xml:space="preserve"> de la Bolera</w:t>
      </w:r>
      <w:bookmarkEnd w:id="64"/>
    </w:p>
    <w:p w:rsidR="00944A37" w:rsidRPr="005B4E00" w:rsidRDefault="00944A37" w:rsidP="00A043F0">
      <w:pPr>
        <w:pStyle w:val="Ttulo1"/>
        <w:numPr>
          <w:ilvl w:val="2"/>
          <w:numId w:val="20"/>
        </w:numPr>
        <w:rPr>
          <w:rStyle w:val="titulos1"/>
          <w:b/>
          <w:color w:val="auto"/>
          <w:sz w:val="24"/>
          <w:szCs w:val="28"/>
        </w:rPr>
      </w:pPr>
      <w:bookmarkStart w:id="65" w:name="_Toc260089858"/>
      <w:r w:rsidRPr="005B4E00">
        <w:rPr>
          <w:rStyle w:val="titulos1"/>
          <w:b/>
          <w:color w:val="auto"/>
          <w:sz w:val="24"/>
          <w:szCs w:val="28"/>
        </w:rPr>
        <w:t>Instalación de boleras</w:t>
      </w:r>
      <w:bookmarkEnd w:id="65"/>
      <w:r w:rsidRPr="005B4E00">
        <w:rPr>
          <w:rStyle w:val="titulos1"/>
          <w:b/>
          <w:color w:val="auto"/>
          <w:sz w:val="24"/>
          <w:szCs w:val="28"/>
        </w:rPr>
        <w:t xml:space="preserve"> </w:t>
      </w:r>
    </w:p>
    <w:p w:rsidR="00944A37" w:rsidRPr="00A5589E" w:rsidRDefault="00266467" w:rsidP="001B65C2">
      <w:pPr>
        <w:spacing w:line="360" w:lineRule="auto"/>
        <w:ind w:left="567"/>
        <w:jc w:val="both"/>
        <w:rPr>
          <w:rFonts w:ascii="Arial" w:hAnsi="Arial" w:cs="Arial"/>
          <w:sz w:val="24"/>
          <w:szCs w:val="24"/>
        </w:rPr>
      </w:pPr>
      <w:r>
        <w:rPr>
          <w:rFonts w:ascii="Arial" w:hAnsi="Arial" w:cs="Arial"/>
          <w:noProof/>
          <w:sz w:val="28"/>
          <w:szCs w:val="28"/>
          <w:lang w:eastAsia="es-EC"/>
        </w:rPr>
        <w:drawing>
          <wp:anchor distT="0" distB="0" distL="114300" distR="114300" simplePos="0" relativeHeight="251630080" behindDoc="0" locked="0" layoutInCell="1" allowOverlap="1">
            <wp:simplePos x="0" y="0"/>
            <wp:positionH relativeFrom="column">
              <wp:posOffset>3429000</wp:posOffset>
            </wp:positionH>
            <wp:positionV relativeFrom="paragraph">
              <wp:posOffset>9525</wp:posOffset>
            </wp:positionV>
            <wp:extent cx="2057400" cy="1371600"/>
            <wp:effectExtent l="1905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cstate="print"/>
                    <a:srcRect l="40379" t="45276" r="29897" b="32234"/>
                    <a:stretch>
                      <a:fillRect/>
                    </a:stretch>
                  </pic:blipFill>
                  <pic:spPr bwMode="auto">
                    <a:xfrm>
                      <a:off x="0" y="0"/>
                      <a:ext cx="2057400" cy="1371600"/>
                    </a:xfrm>
                    <a:prstGeom prst="rect">
                      <a:avLst/>
                    </a:prstGeom>
                    <a:noFill/>
                    <a:ln w="9525">
                      <a:noFill/>
                      <a:miter lim="800000"/>
                      <a:headEnd/>
                      <a:tailEnd/>
                    </a:ln>
                  </pic:spPr>
                </pic:pic>
              </a:graphicData>
            </a:graphic>
          </wp:anchor>
        </w:drawing>
      </w:r>
      <w:r w:rsidR="00944A37" w:rsidRPr="00A5589E">
        <w:rPr>
          <w:rFonts w:ascii="Arial" w:hAnsi="Arial" w:cs="Arial"/>
          <w:sz w:val="24"/>
          <w:szCs w:val="24"/>
        </w:rPr>
        <w:t xml:space="preserve">Partiendo de la base que la rentabilidad del negocio del bowling es fruto del número de partidas que se juegan, se contratara una franquicia que nos ayude a aumentar la productividad, reduciendo los costes de explotación así como el tiempo y gastos de mantenimiento. </w:t>
      </w:r>
    </w:p>
    <w:p w:rsidR="00944A37" w:rsidRPr="00A5589E" w:rsidRDefault="00944A37" w:rsidP="001B65C2">
      <w:pPr>
        <w:spacing w:line="360" w:lineRule="auto"/>
        <w:ind w:left="567"/>
        <w:jc w:val="both"/>
        <w:rPr>
          <w:rFonts w:ascii="Arial" w:hAnsi="Arial" w:cs="Arial"/>
          <w:sz w:val="24"/>
          <w:szCs w:val="24"/>
        </w:rPr>
      </w:pPr>
      <w:r w:rsidRPr="00A5589E">
        <w:rPr>
          <w:rFonts w:ascii="Arial" w:hAnsi="Arial" w:cs="Arial"/>
          <w:sz w:val="24"/>
          <w:szCs w:val="24"/>
        </w:rPr>
        <w:lastRenderedPageBreak/>
        <w:t>Es por esto que contrataremos al personal técnico de DAMFI BOWLING, ya que ellos estudian las características físicas del local elegido, la ubicación del centro, su situación geográfica y, sobre todo, las necesidades e indicaciones del cliente. Como consecuencia, aportan soluciones a medida, con la óptima elección del número de pistas de cada bolera y una perfecta adecuación del local, dando así la combinación de  los elementos que puedan resultar más interesantes y beneficiosos para aquellos inversores afines al objetivo principal.</w:t>
      </w:r>
    </w:p>
    <w:p w:rsidR="00944A37" w:rsidRPr="00A5589E" w:rsidRDefault="00944A37" w:rsidP="001B65C2">
      <w:pPr>
        <w:spacing w:line="360" w:lineRule="auto"/>
        <w:ind w:left="567"/>
        <w:jc w:val="both"/>
        <w:rPr>
          <w:rFonts w:ascii="Arial" w:hAnsi="Arial" w:cs="Arial"/>
          <w:sz w:val="24"/>
          <w:szCs w:val="24"/>
        </w:rPr>
      </w:pPr>
      <w:r w:rsidRPr="00A5589E">
        <w:rPr>
          <w:rFonts w:ascii="Arial" w:hAnsi="Arial" w:cs="Arial"/>
          <w:sz w:val="24"/>
          <w:szCs w:val="24"/>
        </w:rPr>
        <w:t>El equipo de técnicos instaladores cuenta con una amplía experiencia, habiendo realizado instalaciones en distintas partes del mundo, sin que ello represente ningún inconveniente, ya que las condiciones de los locales son prácticamente idénticas en todas partes, lo único que cambia es el lugar. Pero eso no influye en absoluto en el resultado final, que es el de dejar una instalación completa y en perfecto funcionamiento para que el propietario o inversionista pueda rentabilizar su inversión desde el primer día de apertura.</w:t>
      </w:r>
    </w:p>
    <w:p w:rsidR="00944A37" w:rsidRPr="00E12E86" w:rsidRDefault="00944A37" w:rsidP="00944A37">
      <w:pPr>
        <w:rPr>
          <w:noProof/>
        </w:rPr>
      </w:pPr>
    </w:p>
    <w:p w:rsidR="00944A37" w:rsidRPr="005B4E00" w:rsidRDefault="00266467" w:rsidP="00A043F0">
      <w:pPr>
        <w:pStyle w:val="Ttulo1"/>
        <w:numPr>
          <w:ilvl w:val="2"/>
          <w:numId w:val="20"/>
        </w:numPr>
        <w:rPr>
          <w:rStyle w:val="titulos1"/>
          <w:b/>
          <w:color w:val="auto"/>
          <w:sz w:val="24"/>
          <w:szCs w:val="28"/>
        </w:rPr>
      </w:pPr>
      <w:r>
        <w:rPr>
          <w:bCs w:val="0"/>
          <w:noProof/>
          <w:sz w:val="24"/>
          <w:szCs w:val="28"/>
          <w:lang w:val="es-EC" w:eastAsia="es-EC"/>
        </w:rPr>
        <w:drawing>
          <wp:anchor distT="0" distB="0" distL="114300" distR="114300" simplePos="0" relativeHeight="251631104" behindDoc="0" locked="0" layoutInCell="1" allowOverlap="1">
            <wp:simplePos x="0" y="0"/>
            <wp:positionH relativeFrom="column">
              <wp:posOffset>3086100</wp:posOffset>
            </wp:positionH>
            <wp:positionV relativeFrom="paragraph">
              <wp:posOffset>349885</wp:posOffset>
            </wp:positionV>
            <wp:extent cx="2249805" cy="1330960"/>
            <wp:effectExtent l="19050" t="0" r="0" b="0"/>
            <wp:wrapSquare wrapText="bothSides"/>
            <wp:docPr id="28" name="Imagen 28" descr="http://www.damfi.com/img/fotos/Maq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damfi.com/img/fotos/Maqu1.jpg"/>
                    <pic:cNvPicPr>
                      <a:picLocks noChangeAspect="1" noChangeArrowheads="1"/>
                    </pic:cNvPicPr>
                  </pic:nvPicPr>
                  <pic:blipFill>
                    <a:blip r:embed="rId17" r:link="rId18" cstate="print"/>
                    <a:srcRect/>
                    <a:stretch>
                      <a:fillRect/>
                    </a:stretch>
                  </pic:blipFill>
                  <pic:spPr bwMode="auto">
                    <a:xfrm>
                      <a:off x="0" y="0"/>
                      <a:ext cx="2249805" cy="1330960"/>
                    </a:xfrm>
                    <a:prstGeom prst="rect">
                      <a:avLst/>
                    </a:prstGeom>
                    <a:noFill/>
                    <a:ln w="9525">
                      <a:noFill/>
                      <a:miter lim="800000"/>
                      <a:headEnd/>
                      <a:tailEnd/>
                    </a:ln>
                  </pic:spPr>
                </pic:pic>
              </a:graphicData>
            </a:graphic>
          </wp:anchor>
        </w:drawing>
      </w:r>
      <w:bookmarkStart w:id="66" w:name="_Toc260089859"/>
      <w:r w:rsidR="00944A37" w:rsidRPr="005B4E00">
        <w:rPr>
          <w:rStyle w:val="titulos1"/>
          <w:b/>
          <w:color w:val="auto"/>
          <w:sz w:val="24"/>
          <w:szCs w:val="28"/>
        </w:rPr>
        <w:t>Máquinas de Bowling</w:t>
      </w:r>
      <w:bookmarkEnd w:id="66"/>
    </w:p>
    <w:p w:rsidR="00A5589E" w:rsidRDefault="00944A37" w:rsidP="00944A37">
      <w:pPr>
        <w:spacing w:line="360" w:lineRule="auto"/>
        <w:ind w:left="360"/>
        <w:jc w:val="both"/>
        <w:rPr>
          <w:rFonts w:ascii="Arial" w:hAnsi="Arial" w:cs="Arial"/>
          <w:sz w:val="24"/>
          <w:szCs w:val="24"/>
        </w:rPr>
      </w:pPr>
      <w:r w:rsidRPr="00A5589E">
        <w:rPr>
          <w:rFonts w:ascii="Arial" w:hAnsi="Arial" w:cs="Arial"/>
          <w:sz w:val="24"/>
          <w:szCs w:val="24"/>
        </w:rPr>
        <w:t xml:space="preserve">La incorporación del acelerador de bolas se consigue un área de trabajo totalmente diáfana, de mejor accesibilidad y con menor número de elementos como correas, poleas, etc., que resultan potencialmente peligrosas para los técnicos que las manipulan. </w:t>
      </w:r>
    </w:p>
    <w:p w:rsidR="00944A37" w:rsidRPr="00A5589E" w:rsidRDefault="00944A37" w:rsidP="00944A37">
      <w:pPr>
        <w:spacing w:line="360" w:lineRule="auto"/>
        <w:ind w:left="360"/>
        <w:jc w:val="both"/>
        <w:rPr>
          <w:rFonts w:ascii="Arial" w:hAnsi="Arial" w:cs="Arial"/>
          <w:sz w:val="24"/>
          <w:szCs w:val="24"/>
        </w:rPr>
      </w:pPr>
      <w:r w:rsidRPr="00A5589E">
        <w:rPr>
          <w:rFonts w:ascii="Arial" w:hAnsi="Arial" w:cs="Arial"/>
          <w:sz w:val="24"/>
          <w:szCs w:val="24"/>
        </w:rPr>
        <w:t xml:space="preserve">La Máquina DAMFI OPTIMA es la más rápida del mercado, pudiendo obtenerse de </w:t>
      </w:r>
      <w:r w:rsidR="00A5589E">
        <w:rPr>
          <w:rFonts w:ascii="Arial" w:hAnsi="Arial" w:cs="Arial"/>
          <w:sz w:val="24"/>
          <w:szCs w:val="24"/>
        </w:rPr>
        <w:t>ella hasta 14 partidas por hora.</w:t>
      </w:r>
      <w:r w:rsidRPr="00A5589E">
        <w:rPr>
          <w:rFonts w:ascii="Arial" w:hAnsi="Arial" w:cs="Arial"/>
          <w:sz w:val="24"/>
          <w:szCs w:val="24"/>
        </w:rPr>
        <w:t xml:space="preserve"> </w:t>
      </w:r>
    </w:p>
    <w:p w:rsidR="00944A37" w:rsidRPr="00A5589E" w:rsidRDefault="00944A37" w:rsidP="00944A37">
      <w:pPr>
        <w:spacing w:line="360" w:lineRule="auto"/>
        <w:ind w:left="360"/>
        <w:jc w:val="both"/>
        <w:rPr>
          <w:rFonts w:ascii="Arial" w:hAnsi="Arial" w:cs="Arial"/>
          <w:sz w:val="24"/>
          <w:szCs w:val="24"/>
        </w:rPr>
      </w:pPr>
      <w:r w:rsidRPr="00A5589E">
        <w:rPr>
          <w:rFonts w:ascii="Arial" w:hAnsi="Arial" w:cs="Arial"/>
          <w:sz w:val="24"/>
          <w:szCs w:val="24"/>
        </w:rPr>
        <w:t xml:space="preserve">La máquina, a diferencia de otras existentes en el mercado, no cicla en caso de que la bola se pierda por la canal, o bien, sí se derriba sólo uno de los </w:t>
      </w:r>
      <w:r w:rsidRPr="00A5589E">
        <w:rPr>
          <w:rFonts w:ascii="Arial" w:hAnsi="Arial" w:cs="Arial"/>
          <w:sz w:val="24"/>
          <w:szCs w:val="24"/>
        </w:rPr>
        <w:lastRenderedPageBreak/>
        <w:t xml:space="preserve">palos extremos. Por otro lado, en caso de strike, las operaciones mecánicas del ciclo se reducen. Todo ello, revierte en un aumento de la velocidad, en el ahorro de consumo energético y en un menor desgaste de la máquina. </w:t>
      </w:r>
    </w:p>
    <w:p w:rsidR="00944A37" w:rsidRPr="00E12E86" w:rsidRDefault="00944A37" w:rsidP="00944A37">
      <w:pPr>
        <w:ind w:left="567"/>
        <w:jc w:val="both"/>
        <w:rPr>
          <w:rStyle w:val="texto1"/>
        </w:rPr>
      </w:pPr>
    </w:p>
    <w:p w:rsidR="00944A37" w:rsidRPr="005B4E00" w:rsidRDefault="00944A37" w:rsidP="00A043F0">
      <w:pPr>
        <w:pStyle w:val="Ttulo1"/>
        <w:numPr>
          <w:ilvl w:val="2"/>
          <w:numId w:val="20"/>
        </w:numPr>
        <w:rPr>
          <w:rStyle w:val="titulos1"/>
          <w:b/>
          <w:color w:val="auto"/>
          <w:sz w:val="24"/>
          <w:szCs w:val="28"/>
        </w:rPr>
      </w:pPr>
      <w:bookmarkStart w:id="67" w:name="_Toc260089860"/>
      <w:r w:rsidRPr="005B4E00">
        <w:rPr>
          <w:rStyle w:val="titulos1"/>
          <w:b/>
          <w:color w:val="auto"/>
          <w:sz w:val="24"/>
          <w:szCs w:val="28"/>
        </w:rPr>
        <w:t>Pistas de Bowling</w:t>
      </w:r>
      <w:bookmarkEnd w:id="67"/>
    </w:p>
    <w:p w:rsidR="00944A37" w:rsidRPr="00A5589E" w:rsidRDefault="00266467" w:rsidP="00A5589E">
      <w:pPr>
        <w:spacing w:line="360" w:lineRule="auto"/>
        <w:ind w:left="567"/>
        <w:jc w:val="both"/>
        <w:rPr>
          <w:rFonts w:ascii="Arial" w:hAnsi="Arial" w:cs="Arial"/>
          <w:sz w:val="24"/>
          <w:szCs w:val="24"/>
        </w:rPr>
      </w:pPr>
      <w:r>
        <w:rPr>
          <w:rFonts w:ascii="Arial" w:hAnsi="Arial" w:cs="Arial"/>
          <w:noProof/>
          <w:lang w:eastAsia="es-EC"/>
        </w:rPr>
        <w:drawing>
          <wp:anchor distT="0" distB="0" distL="114300" distR="114300" simplePos="0" relativeHeight="251632128" behindDoc="0" locked="0" layoutInCell="1" allowOverlap="1">
            <wp:simplePos x="0" y="0"/>
            <wp:positionH relativeFrom="column">
              <wp:posOffset>3429000</wp:posOffset>
            </wp:positionH>
            <wp:positionV relativeFrom="paragraph">
              <wp:posOffset>20320</wp:posOffset>
            </wp:positionV>
            <wp:extent cx="1943100" cy="1165860"/>
            <wp:effectExtent l="19050" t="0" r="0" b="0"/>
            <wp:wrapSquare wrapText="bothSides"/>
            <wp:docPr id="29" name="Imagen 29" descr="http://www.damfi.com/img/fotos/PisAp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damfi.com/img/fotos/PisApar1.jpg"/>
                    <pic:cNvPicPr>
                      <a:picLocks noChangeAspect="1" noChangeArrowheads="1"/>
                    </pic:cNvPicPr>
                  </pic:nvPicPr>
                  <pic:blipFill>
                    <a:blip r:embed="rId19" r:link="rId20" cstate="print"/>
                    <a:srcRect/>
                    <a:stretch>
                      <a:fillRect/>
                    </a:stretch>
                  </pic:blipFill>
                  <pic:spPr bwMode="auto">
                    <a:xfrm>
                      <a:off x="0" y="0"/>
                      <a:ext cx="1943100" cy="1165860"/>
                    </a:xfrm>
                    <a:prstGeom prst="rect">
                      <a:avLst/>
                    </a:prstGeom>
                    <a:noFill/>
                    <a:ln w="9525">
                      <a:noFill/>
                      <a:miter lim="800000"/>
                      <a:headEnd/>
                      <a:tailEnd/>
                    </a:ln>
                  </pic:spPr>
                </pic:pic>
              </a:graphicData>
            </a:graphic>
          </wp:anchor>
        </w:drawing>
      </w:r>
      <w:r w:rsidR="00944A37" w:rsidRPr="00A5589E">
        <w:rPr>
          <w:rFonts w:ascii="Arial" w:hAnsi="Arial" w:cs="Arial"/>
          <w:sz w:val="24"/>
          <w:szCs w:val="24"/>
        </w:rPr>
        <w:t xml:space="preserve">Las pistas DAMFI tienen un espesor de </w:t>
      </w:r>
      <w:smartTag w:uri="urn:schemas-microsoft-com:office:smarttags" w:element="metricconverter">
        <w:smartTagPr>
          <w:attr w:name="ProductID" w:val="21 mm"/>
        </w:smartTagPr>
        <w:r w:rsidR="00944A37" w:rsidRPr="00A5589E">
          <w:rPr>
            <w:rFonts w:ascii="Arial" w:hAnsi="Arial" w:cs="Arial"/>
            <w:sz w:val="24"/>
            <w:szCs w:val="24"/>
          </w:rPr>
          <w:t>21 mm</w:t>
        </w:r>
      </w:smartTag>
      <w:r w:rsidR="00944A37" w:rsidRPr="00A5589E">
        <w:rPr>
          <w:rFonts w:ascii="Arial" w:hAnsi="Arial" w:cs="Arial"/>
          <w:sz w:val="24"/>
          <w:szCs w:val="24"/>
        </w:rPr>
        <w:t xml:space="preserve"> contra los </w:t>
      </w:r>
      <w:smartTag w:uri="urn:schemas-microsoft-com:office:smarttags" w:element="metricconverter">
        <w:smartTagPr>
          <w:attr w:name="ProductID" w:val="11 mm"/>
        </w:smartTagPr>
        <w:r w:rsidR="00944A37" w:rsidRPr="00A5589E">
          <w:rPr>
            <w:rFonts w:ascii="Arial" w:hAnsi="Arial" w:cs="Arial"/>
            <w:sz w:val="24"/>
            <w:szCs w:val="24"/>
          </w:rPr>
          <w:t>11 mm</w:t>
        </w:r>
      </w:smartTag>
      <w:r w:rsidR="00944A37" w:rsidRPr="00A5589E">
        <w:rPr>
          <w:rFonts w:ascii="Arial" w:hAnsi="Arial" w:cs="Arial"/>
          <w:sz w:val="24"/>
          <w:szCs w:val="24"/>
        </w:rPr>
        <w:t xml:space="preserve"> esto quiere decir que tiene una mayor duración de las mismas así como en una considerable reducción del ruido que los impactos de las bolas provocan. Las pistas se instalan sobre un sistema flotante de fundaciones que también contribuye a la amortiguación sonora y del impacto. En general, las pistas se atornillan por la parte superior con tornillos de madera y una base de tablero DM y/o aglomerado. </w:t>
      </w:r>
    </w:p>
    <w:p w:rsidR="00944A37" w:rsidRDefault="00944A37" w:rsidP="00A5589E">
      <w:pPr>
        <w:spacing w:line="360" w:lineRule="auto"/>
        <w:ind w:left="567"/>
        <w:jc w:val="both"/>
        <w:rPr>
          <w:rFonts w:ascii="Arial" w:hAnsi="Arial" w:cs="Arial"/>
          <w:sz w:val="24"/>
          <w:szCs w:val="24"/>
        </w:rPr>
      </w:pPr>
      <w:r w:rsidRPr="00A5589E">
        <w:rPr>
          <w:rFonts w:ascii="Arial" w:hAnsi="Arial" w:cs="Arial"/>
          <w:sz w:val="24"/>
          <w:szCs w:val="24"/>
        </w:rPr>
        <w:t>Las pistas sintéticas DAMFI muestran el aspecto de pistas de arce recién lijadas con sus listones y marcas bien definidos para asistir al jugador en su juego y para dar un aspecto limpio y moderno.</w:t>
      </w:r>
    </w:p>
    <w:p w:rsidR="00265A1E" w:rsidRDefault="00265A1E" w:rsidP="00A5589E">
      <w:pPr>
        <w:spacing w:line="360" w:lineRule="auto"/>
        <w:ind w:left="567"/>
        <w:jc w:val="both"/>
        <w:rPr>
          <w:rFonts w:ascii="Arial" w:hAnsi="Arial" w:cs="Arial"/>
          <w:sz w:val="24"/>
          <w:szCs w:val="24"/>
        </w:rPr>
      </w:pPr>
    </w:p>
    <w:p w:rsidR="00944A37" w:rsidRPr="00A5589E" w:rsidRDefault="00944A37" w:rsidP="00A043F0">
      <w:pPr>
        <w:pStyle w:val="Ttulo1"/>
        <w:numPr>
          <w:ilvl w:val="2"/>
          <w:numId w:val="20"/>
        </w:numPr>
        <w:rPr>
          <w:b w:val="0"/>
          <w:sz w:val="24"/>
          <w:szCs w:val="28"/>
        </w:rPr>
      </w:pPr>
      <w:bookmarkStart w:id="68" w:name="_Toc260007763"/>
      <w:bookmarkStart w:id="69" w:name="_Toc260089861"/>
      <w:r w:rsidRPr="00A5589E">
        <w:rPr>
          <w:rStyle w:val="titulos1"/>
          <w:b/>
          <w:bCs/>
          <w:color w:val="auto"/>
          <w:sz w:val="24"/>
          <w:szCs w:val="28"/>
        </w:rPr>
        <w:t>Sistemas de Puntuación Automática</w:t>
      </w:r>
      <w:bookmarkEnd w:id="68"/>
      <w:bookmarkEnd w:id="69"/>
    </w:p>
    <w:p w:rsidR="00944A37" w:rsidRPr="00E12E86" w:rsidRDefault="00266467" w:rsidP="00944A37">
      <w:pPr>
        <w:ind w:left="567"/>
        <w:jc w:val="both"/>
        <w:rPr>
          <w:rStyle w:val="texto1"/>
        </w:rPr>
      </w:pPr>
      <w:r>
        <w:rPr>
          <w:noProof/>
          <w:lang w:eastAsia="es-EC"/>
        </w:rPr>
        <w:drawing>
          <wp:anchor distT="0" distB="0" distL="114300" distR="114300" simplePos="0" relativeHeight="251633152" behindDoc="0" locked="0" layoutInCell="1" allowOverlap="1">
            <wp:simplePos x="0" y="0"/>
            <wp:positionH relativeFrom="column">
              <wp:posOffset>4114800</wp:posOffset>
            </wp:positionH>
            <wp:positionV relativeFrom="paragraph">
              <wp:posOffset>129540</wp:posOffset>
            </wp:positionV>
            <wp:extent cx="1257300" cy="1257300"/>
            <wp:effectExtent l="19050" t="0" r="0" b="0"/>
            <wp:wrapSquare wrapText="bothSides"/>
            <wp:docPr id="30" name="Imagen 30" descr="http://www.damfi.com/img/monitor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damfi.com/img/monitores.gif"/>
                    <pic:cNvPicPr>
                      <a:picLocks noChangeAspect="1" noChangeArrowheads="1"/>
                    </pic:cNvPicPr>
                  </pic:nvPicPr>
                  <pic:blipFill>
                    <a:blip r:embed="rId21" r:link="rId22" cstate="print"/>
                    <a:srcRect/>
                    <a:stretch>
                      <a:fillRect/>
                    </a:stretch>
                  </pic:blipFill>
                  <pic:spPr bwMode="auto">
                    <a:xfrm>
                      <a:off x="0" y="0"/>
                      <a:ext cx="1257300" cy="1257300"/>
                    </a:xfrm>
                    <a:prstGeom prst="rect">
                      <a:avLst/>
                    </a:prstGeom>
                    <a:noFill/>
                    <a:ln w="9525">
                      <a:noFill/>
                      <a:miter lim="800000"/>
                      <a:headEnd/>
                      <a:tailEnd/>
                    </a:ln>
                  </pic:spPr>
                </pic:pic>
              </a:graphicData>
            </a:graphic>
          </wp:anchor>
        </w:drawing>
      </w:r>
    </w:p>
    <w:p w:rsidR="00944A37" w:rsidRPr="00A5589E" w:rsidRDefault="00944A37" w:rsidP="00A5589E">
      <w:pPr>
        <w:spacing w:line="360" w:lineRule="auto"/>
        <w:ind w:left="567"/>
        <w:jc w:val="both"/>
        <w:rPr>
          <w:rFonts w:ascii="Arial" w:hAnsi="Arial" w:cs="Arial"/>
          <w:sz w:val="24"/>
          <w:szCs w:val="24"/>
        </w:rPr>
      </w:pPr>
      <w:r w:rsidRPr="00A5589E">
        <w:rPr>
          <w:rFonts w:ascii="Arial" w:hAnsi="Arial" w:cs="Arial"/>
          <w:sz w:val="24"/>
          <w:szCs w:val="24"/>
        </w:rPr>
        <w:t xml:space="preserve">En DAMFI BOWLING ofrece equipos punteros y de altísimo rendimiento. Para complementar el servicio, funcionalidad y alto rendimiento de nuestras boleras y a la vista de la variedad de equipos existentes en el mercado, hemos elegido los sistemas de puntuación </w:t>
      </w:r>
      <w:hyperlink r:id="rId23" w:history="1">
        <w:r w:rsidRPr="00A5589E">
          <w:rPr>
            <w:rFonts w:ascii="Arial" w:hAnsi="Arial" w:cs="Arial"/>
            <w:sz w:val="24"/>
            <w:szCs w:val="24"/>
          </w:rPr>
          <w:t>Steltronic</w:t>
        </w:r>
      </w:hyperlink>
      <w:r w:rsidRPr="00A5589E">
        <w:rPr>
          <w:rFonts w:ascii="Arial" w:hAnsi="Arial" w:cs="Arial"/>
          <w:sz w:val="24"/>
          <w:szCs w:val="24"/>
        </w:rPr>
        <w:t xml:space="preserve">, de probada calidad, que encajan perfectamente </w:t>
      </w:r>
    </w:p>
    <w:p w:rsidR="00944A37" w:rsidRPr="00A5589E" w:rsidRDefault="00944A37" w:rsidP="00A5589E">
      <w:pPr>
        <w:spacing w:line="360" w:lineRule="auto"/>
        <w:ind w:left="567"/>
        <w:jc w:val="both"/>
        <w:rPr>
          <w:rFonts w:ascii="Arial" w:hAnsi="Arial" w:cs="Arial"/>
          <w:sz w:val="24"/>
          <w:szCs w:val="24"/>
        </w:rPr>
      </w:pPr>
      <w:r w:rsidRPr="00A5589E">
        <w:rPr>
          <w:rFonts w:ascii="Arial" w:hAnsi="Arial" w:cs="Arial"/>
          <w:sz w:val="24"/>
          <w:szCs w:val="24"/>
        </w:rPr>
        <w:t xml:space="preserve">Los sistemas de puntuación para boleras </w:t>
      </w:r>
      <w:hyperlink r:id="rId24" w:history="1">
        <w:r w:rsidRPr="00A5589E">
          <w:rPr>
            <w:rFonts w:ascii="Arial" w:hAnsi="Arial" w:cs="Arial"/>
            <w:sz w:val="24"/>
            <w:szCs w:val="24"/>
          </w:rPr>
          <w:t>Steltronic</w:t>
        </w:r>
      </w:hyperlink>
      <w:r w:rsidRPr="00A5589E">
        <w:rPr>
          <w:rFonts w:ascii="Arial" w:hAnsi="Arial" w:cs="Arial"/>
          <w:sz w:val="24"/>
          <w:szCs w:val="24"/>
        </w:rPr>
        <w:t xml:space="preserve"> se adaptan perfectamente a las máquinas ofreciendo diversas configuraciones en el </w:t>
      </w:r>
      <w:r w:rsidRPr="00A5589E">
        <w:rPr>
          <w:rFonts w:ascii="Arial" w:hAnsi="Arial" w:cs="Arial"/>
          <w:sz w:val="24"/>
          <w:szCs w:val="24"/>
        </w:rPr>
        <w:lastRenderedPageBreak/>
        <w:t>número y tamaño de los monitores, teclados y demás accesorios que se pueden concebir a la medida de las necesidades y gustos de nuestros clientes.</w:t>
      </w:r>
    </w:p>
    <w:p w:rsidR="00265A1E" w:rsidRPr="00E12E86" w:rsidRDefault="00265A1E" w:rsidP="00944A37">
      <w:pPr>
        <w:ind w:left="567"/>
        <w:jc w:val="both"/>
        <w:rPr>
          <w:rStyle w:val="texto1"/>
        </w:rPr>
      </w:pPr>
    </w:p>
    <w:p w:rsidR="00944A37" w:rsidRPr="00A5589E" w:rsidRDefault="00266467" w:rsidP="00A043F0">
      <w:pPr>
        <w:pStyle w:val="Ttulo1"/>
        <w:numPr>
          <w:ilvl w:val="2"/>
          <w:numId w:val="20"/>
        </w:numPr>
        <w:rPr>
          <w:rStyle w:val="titulos1"/>
          <w:b/>
          <w:bCs/>
          <w:color w:val="auto"/>
          <w:sz w:val="24"/>
          <w:szCs w:val="28"/>
        </w:rPr>
      </w:pPr>
      <w:r>
        <w:rPr>
          <w:b w:val="0"/>
          <w:bCs w:val="0"/>
          <w:noProof/>
          <w:sz w:val="24"/>
          <w:szCs w:val="28"/>
          <w:lang w:val="es-EC" w:eastAsia="es-EC"/>
        </w:rPr>
        <w:drawing>
          <wp:anchor distT="0" distB="0" distL="114300" distR="114300" simplePos="0" relativeHeight="251634176" behindDoc="0" locked="0" layoutInCell="1" allowOverlap="1">
            <wp:simplePos x="0" y="0"/>
            <wp:positionH relativeFrom="column">
              <wp:posOffset>3314700</wp:posOffset>
            </wp:positionH>
            <wp:positionV relativeFrom="paragraph">
              <wp:posOffset>338455</wp:posOffset>
            </wp:positionV>
            <wp:extent cx="2085975" cy="1282065"/>
            <wp:effectExtent l="19050" t="0" r="9525" b="0"/>
            <wp:wrapSquare wrapText="bothSides"/>
            <wp:docPr id="31" name="Imagen 31" descr="http://www.damfi.com/img/fotos/Fron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damfi.com/img/fotos/Front1.jpg"/>
                    <pic:cNvPicPr>
                      <a:picLocks noChangeAspect="1" noChangeArrowheads="1"/>
                    </pic:cNvPicPr>
                  </pic:nvPicPr>
                  <pic:blipFill>
                    <a:blip r:embed="rId25" r:link="rId26" cstate="print"/>
                    <a:srcRect/>
                    <a:stretch>
                      <a:fillRect/>
                    </a:stretch>
                  </pic:blipFill>
                  <pic:spPr bwMode="auto">
                    <a:xfrm>
                      <a:off x="0" y="0"/>
                      <a:ext cx="2085975" cy="1282065"/>
                    </a:xfrm>
                    <a:prstGeom prst="rect">
                      <a:avLst/>
                    </a:prstGeom>
                    <a:noFill/>
                    <a:ln w="9525">
                      <a:noFill/>
                      <a:miter lim="800000"/>
                      <a:headEnd/>
                      <a:tailEnd/>
                    </a:ln>
                  </pic:spPr>
                </pic:pic>
              </a:graphicData>
            </a:graphic>
          </wp:anchor>
        </w:drawing>
      </w:r>
      <w:bookmarkStart w:id="70" w:name="_Toc260089862"/>
      <w:r w:rsidR="00944A37" w:rsidRPr="00A5589E">
        <w:rPr>
          <w:rStyle w:val="titulos1"/>
          <w:b/>
          <w:bCs/>
          <w:color w:val="auto"/>
          <w:sz w:val="24"/>
          <w:szCs w:val="28"/>
        </w:rPr>
        <w:t>Frontales y asientos</w:t>
      </w:r>
      <w:bookmarkEnd w:id="70"/>
    </w:p>
    <w:p w:rsidR="00944A37" w:rsidRPr="00A5589E" w:rsidRDefault="00944A37" w:rsidP="00A5589E">
      <w:pPr>
        <w:spacing w:line="360" w:lineRule="auto"/>
        <w:ind w:left="567"/>
        <w:jc w:val="both"/>
        <w:rPr>
          <w:rStyle w:val="titulos1"/>
          <w:b w:val="0"/>
          <w:bCs w:val="0"/>
          <w:color w:val="auto"/>
          <w:sz w:val="24"/>
          <w:szCs w:val="24"/>
        </w:rPr>
      </w:pPr>
      <w:r w:rsidRPr="00A5589E">
        <w:rPr>
          <w:rFonts w:ascii="Arial" w:hAnsi="Arial" w:cs="Arial"/>
          <w:sz w:val="24"/>
          <w:szCs w:val="24"/>
        </w:rPr>
        <w:t>En DAMFI, a diferencia del resto de los fabricantes, ofrecen la posibilidad de personalizar los frontales y los asientos de su bolera, adaptándolos a los gustos, diseños y necesidades que mejor puedan encajar con el tipo de público que nuestra instalación persigue y con el estilo que cada instalación quiera ofrecer.</w:t>
      </w:r>
    </w:p>
    <w:p w:rsidR="00944A37" w:rsidRPr="00B44D90" w:rsidRDefault="00944A37" w:rsidP="00A043F0">
      <w:pPr>
        <w:pStyle w:val="Ttulo1"/>
        <w:numPr>
          <w:ilvl w:val="2"/>
          <w:numId w:val="20"/>
        </w:numPr>
        <w:rPr>
          <w:rStyle w:val="titulos1"/>
          <w:b/>
          <w:color w:val="auto"/>
          <w:sz w:val="24"/>
          <w:szCs w:val="28"/>
        </w:rPr>
      </w:pPr>
      <w:bookmarkStart w:id="71" w:name="_Toc260089863"/>
      <w:r w:rsidRPr="00B44D90">
        <w:rPr>
          <w:rStyle w:val="titulos1"/>
          <w:b/>
          <w:color w:val="auto"/>
          <w:sz w:val="24"/>
          <w:szCs w:val="28"/>
        </w:rPr>
        <w:t>Instalación y montaje</w:t>
      </w:r>
      <w:bookmarkEnd w:id="71"/>
    </w:p>
    <w:p w:rsidR="00944A37" w:rsidRDefault="00266467" w:rsidP="00A5589E">
      <w:pPr>
        <w:spacing w:line="360" w:lineRule="auto"/>
        <w:ind w:left="567"/>
        <w:jc w:val="both"/>
        <w:rPr>
          <w:rFonts w:ascii="Arial" w:hAnsi="Arial" w:cs="Arial"/>
          <w:sz w:val="24"/>
          <w:szCs w:val="24"/>
        </w:rPr>
      </w:pPr>
      <w:r>
        <w:rPr>
          <w:rFonts w:ascii="Arial" w:hAnsi="Arial" w:cs="Arial"/>
          <w:noProof/>
          <w:lang w:eastAsia="es-EC"/>
        </w:rPr>
        <w:drawing>
          <wp:anchor distT="0" distB="0" distL="114300" distR="114300" simplePos="0" relativeHeight="251635200" behindDoc="0" locked="0" layoutInCell="1" allowOverlap="1">
            <wp:simplePos x="0" y="0"/>
            <wp:positionH relativeFrom="column">
              <wp:posOffset>3657600</wp:posOffset>
            </wp:positionH>
            <wp:positionV relativeFrom="paragraph">
              <wp:posOffset>635</wp:posOffset>
            </wp:positionV>
            <wp:extent cx="1714500" cy="1714500"/>
            <wp:effectExtent l="19050" t="0" r="0" b="0"/>
            <wp:wrapSquare wrapText="bothSides"/>
            <wp:docPr id="32" name="Imagen 32" descr="http://www.damfi.com/img/fotos/Instala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damfi.com/img/fotos/Instala3.gif"/>
                    <pic:cNvPicPr>
                      <a:picLocks noChangeAspect="1" noChangeArrowheads="1"/>
                    </pic:cNvPicPr>
                  </pic:nvPicPr>
                  <pic:blipFill>
                    <a:blip r:embed="rId27" r:link="rId28" cstate="print"/>
                    <a:srcRect/>
                    <a:stretch>
                      <a:fillRect/>
                    </a:stretch>
                  </pic:blipFill>
                  <pic:spPr bwMode="auto">
                    <a:xfrm>
                      <a:off x="0" y="0"/>
                      <a:ext cx="1714500" cy="1714500"/>
                    </a:xfrm>
                    <a:prstGeom prst="rect">
                      <a:avLst/>
                    </a:prstGeom>
                    <a:noFill/>
                    <a:ln w="9525">
                      <a:noFill/>
                      <a:miter lim="800000"/>
                      <a:headEnd/>
                      <a:tailEnd/>
                    </a:ln>
                  </pic:spPr>
                </pic:pic>
              </a:graphicData>
            </a:graphic>
          </wp:anchor>
        </w:drawing>
      </w:r>
      <w:r w:rsidR="00944A37" w:rsidRPr="00A5589E">
        <w:rPr>
          <w:rFonts w:ascii="Arial" w:hAnsi="Arial" w:cs="Arial"/>
          <w:sz w:val="24"/>
          <w:szCs w:val="24"/>
        </w:rPr>
        <w:t>El montaje de los equipos que ofrecen en DAMFI, se realiza por parte de técnicos con una gran experiencia, expertos en la ejecución de proyectos de bowling, para así garantizar la mejor calidad y el correcto funcionamiento de todos los elementos que integran cada bolera, poniendo especial énfasis en la calidad y buen aspecto final de todo el conjunto, dado que ejecutamos todas nuestras instalaciones con el fin de que funcionen correctamente durante muchos años</w:t>
      </w:r>
      <w:r w:rsidR="00A5589E">
        <w:rPr>
          <w:rFonts w:ascii="Arial" w:hAnsi="Arial" w:cs="Arial"/>
          <w:sz w:val="24"/>
          <w:szCs w:val="24"/>
        </w:rPr>
        <w:t>.</w:t>
      </w:r>
    </w:p>
    <w:p w:rsidR="004C5ADB" w:rsidRDefault="004C5ADB" w:rsidP="00A5589E">
      <w:pPr>
        <w:spacing w:line="360" w:lineRule="auto"/>
        <w:ind w:left="567"/>
        <w:jc w:val="both"/>
        <w:rPr>
          <w:rFonts w:ascii="Arial" w:hAnsi="Arial" w:cs="Arial"/>
          <w:sz w:val="24"/>
          <w:szCs w:val="24"/>
        </w:rPr>
      </w:pPr>
    </w:p>
    <w:p w:rsidR="00B44D90" w:rsidRDefault="00B44D90" w:rsidP="00A5589E">
      <w:pPr>
        <w:spacing w:line="360" w:lineRule="auto"/>
        <w:ind w:left="567"/>
        <w:jc w:val="both"/>
        <w:rPr>
          <w:rFonts w:ascii="Arial" w:hAnsi="Arial" w:cs="Arial"/>
          <w:sz w:val="24"/>
          <w:szCs w:val="24"/>
        </w:rPr>
      </w:pPr>
    </w:p>
    <w:p w:rsidR="004C5ADB" w:rsidRDefault="004C5ADB" w:rsidP="00A5589E">
      <w:pPr>
        <w:spacing w:line="360" w:lineRule="auto"/>
        <w:ind w:left="567"/>
        <w:jc w:val="both"/>
        <w:rPr>
          <w:rFonts w:ascii="Arial" w:hAnsi="Arial" w:cs="Arial"/>
          <w:sz w:val="24"/>
          <w:szCs w:val="24"/>
        </w:rPr>
      </w:pPr>
    </w:p>
    <w:p w:rsidR="004C5ADB" w:rsidRPr="00A5589E" w:rsidRDefault="004C5ADB" w:rsidP="00A5589E">
      <w:pPr>
        <w:spacing w:line="360" w:lineRule="auto"/>
        <w:ind w:left="567"/>
        <w:jc w:val="both"/>
        <w:rPr>
          <w:rFonts w:ascii="Arial" w:hAnsi="Arial" w:cs="Arial"/>
          <w:sz w:val="24"/>
          <w:szCs w:val="24"/>
        </w:rPr>
      </w:pPr>
    </w:p>
    <w:p w:rsidR="00944A37" w:rsidRPr="00B44D90" w:rsidRDefault="00944A37" w:rsidP="00A043F0">
      <w:pPr>
        <w:pStyle w:val="Ttulo1"/>
        <w:numPr>
          <w:ilvl w:val="2"/>
          <w:numId w:val="20"/>
        </w:numPr>
        <w:rPr>
          <w:rStyle w:val="titulos1"/>
          <w:color w:val="auto"/>
          <w:sz w:val="24"/>
          <w:szCs w:val="28"/>
        </w:rPr>
      </w:pPr>
      <w:bookmarkStart w:id="72" w:name="_Toc260089864"/>
      <w:r w:rsidRPr="00B44D90">
        <w:rPr>
          <w:rStyle w:val="titulos1"/>
          <w:b/>
          <w:color w:val="auto"/>
          <w:sz w:val="24"/>
          <w:szCs w:val="28"/>
        </w:rPr>
        <w:lastRenderedPageBreak/>
        <w:t>Planificación del local</w:t>
      </w:r>
      <w:bookmarkEnd w:id="72"/>
    </w:p>
    <w:p w:rsidR="00944A37" w:rsidRPr="00A5589E" w:rsidRDefault="00266467" w:rsidP="00A5589E">
      <w:pPr>
        <w:spacing w:line="360" w:lineRule="auto"/>
        <w:ind w:left="540"/>
        <w:jc w:val="both"/>
        <w:rPr>
          <w:rFonts w:ascii="Arial" w:hAnsi="Arial" w:cs="Arial"/>
          <w:sz w:val="24"/>
          <w:szCs w:val="24"/>
        </w:rPr>
      </w:pPr>
      <w:r>
        <w:rPr>
          <w:rFonts w:ascii="Arial" w:hAnsi="Arial" w:cs="Arial"/>
          <w:noProof/>
          <w:sz w:val="24"/>
          <w:szCs w:val="24"/>
          <w:lang w:eastAsia="es-EC"/>
        </w:rPr>
        <w:drawing>
          <wp:anchor distT="0" distB="0" distL="114300" distR="114300" simplePos="0" relativeHeight="251636224" behindDoc="0" locked="0" layoutInCell="1" allowOverlap="1">
            <wp:simplePos x="0" y="0"/>
            <wp:positionH relativeFrom="column">
              <wp:posOffset>3429000</wp:posOffset>
            </wp:positionH>
            <wp:positionV relativeFrom="paragraph">
              <wp:posOffset>103505</wp:posOffset>
            </wp:positionV>
            <wp:extent cx="2057400" cy="1632585"/>
            <wp:effectExtent l="19050" t="0" r="0" b="0"/>
            <wp:wrapSquare wrapText="bothSides"/>
            <wp:docPr id="33" name="Imagen 33" descr="http://www.damfi.com/img/fotos/Confe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damfi.com/img/fotos/Confec2.gif"/>
                    <pic:cNvPicPr>
                      <a:picLocks noChangeAspect="1" noChangeArrowheads="1"/>
                    </pic:cNvPicPr>
                  </pic:nvPicPr>
                  <pic:blipFill>
                    <a:blip r:embed="rId29" r:link="rId30" cstate="print"/>
                    <a:srcRect/>
                    <a:stretch>
                      <a:fillRect/>
                    </a:stretch>
                  </pic:blipFill>
                  <pic:spPr bwMode="auto">
                    <a:xfrm>
                      <a:off x="0" y="0"/>
                      <a:ext cx="2057400" cy="1632585"/>
                    </a:xfrm>
                    <a:prstGeom prst="rect">
                      <a:avLst/>
                    </a:prstGeom>
                    <a:noFill/>
                    <a:ln w="9525">
                      <a:noFill/>
                      <a:miter lim="800000"/>
                      <a:headEnd/>
                      <a:tailEnd/>
                    </a:ln>
                  </pic:spPr>
                </pic:pic>
              </a:graphicData>
            </a:graphic>
          </wp:anchor>
        </w:drawing>
      </w:r>
      <w:r w:rsidR="00944A37" w:rsidRPr="00A5589E">
        <w:rPr>
          <w:rFonts w:ascii="Arial" w:hAnsi="Arial" w:cs="Arial"/>
          <w:sz w:val="24"/>
          <w:szCs w:val="24"/>
        </w:rPr>
        <w:t>En DAMFI son conscientes de la importancia de la planificación del local previa a la instalación, sabemos lo complicado que resulta el montaje, coordinación y puesta en funcionamiento de un centro de bowling, La compañía nos ofrece un abanico de opciones adaptada a nuestras necesidades, desde la confección de todo el proyecto, la planificación del local, hasta su diseño interior, elaboración de memorias, informes técnicos, proyectos de ejecución, direcciones de obra y obtención de licencias</w:t>
      </w:r>
    </w:p>
    <w:p w:rsidR="00944A37" w:rsidRPr="00B44D90" w:rsidRDefault="00266467" w:rsidP="00A043F0">
      <w:pPr>
        <w:pStyle w:val="Ttulo1"/>
        <w:numPr>
          <w:ilvl w:val="2"/>
          <w:numId w:val="20"/>
        </w:numPr>
        <w:rPr>
          <w:rStyle w:val="titulos1"/>
          <w:b/>
          <w:color w:val="auto"/>
          <w:sz w:val="24"/>
          <w:szCs w:val="28"/>
        </w:rPr>
      </w:pPr>
      <w:r>
        <w:rPr>
          <w:bCs w:val="0"/>
          <w:noProof/>
          <w:sz w:val="24"/>
          <w:szCs w:val="28"/>
          <w:lang w:val="es-EC" w:eastAsia="es-EC"/>
        </w:rPr>
        <w:drawing>
          <wp:anchor distT="0" distB="0" distL="114300" distR="114300" simplePos="0" relativeHeight="251637248" behindDoc="0" locked="0" layoutInCell="1" allowOverlap="1">
            <wp:simplePos x="0" y="0"/>
            <wp:positionH relativeFrom="column">
              <wp:posOffset>4000500</wp:posOffset>
            </wp:positionH>
            <wp:positionV relativeFrom="paragraph">
              <wp:posOffset>365760</wp:posOffset>
            </wp:positionV>
            <wp:extent cx="1600200" cy="1114425"/>
            <wp:effectExtent l="19050" t="0" r="0" b="0"/>
            <wp:wrapSquare wrapText="bothSides"/>
            <wp:docPr id="34" name="Imagen 34" descr="http://www.damfi.com/img/fotos/Asis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damfi.com/img/fotos/Asist3.jpg"/>
                    <pic:cNvPicPr>
                      <a:picLocks noChangeAspect="1" noChangeArrowheads="1"/>
                    </pic:cNvPicPr>
                  </pic:nvPicPr>
                  <pic:blipFill>
                    <a:blip r:embed="rId31" r:link="rId32" cstate="print"/>
                    <a:srcRect/>
                    <a:stretch>
                      <a:fillRect/>
                    </a:stretch>
                  </pic:blipFill>
                  <pic:spPr bwMode="auto">
                    <a:xfrm>
                      <a:off x="0" y="0"/>
                      <a:ext cx="1600200" cy="1114425"/>
                    </a:xfrm>
                    <a:prstGeom prst="rect">
                      <a:avLst/>
                    </a:prstGeom>
                    <a:noFill/>
                    <a:ln w="9525">
                      <a:noFill/>
                      <a:miter lim="800000"/>
                      <a:headEnd/>
                      <a:tailEnd/>
                    </a:ln>
                  </pic:spPr>
                </pic:pic>
              </a:graphicData>
            </a:graphic>
          </wp:anchor>
        </w:drawing>
      </w:r>
      <w:bookmarkStart w:id="73" w:name="_Toc260089865"/>
      <w:r w:rsidR="00944A37" w:rsidRPr="00B44D90">
        <w:rPr>
          <w:rStyle w:val="titulos1"/>
          <w:b/>
          <w:color w:val="auto"/>
          <w:sz w:val="24"/>
          <w:szCs w:val="28"/>
        </w:rPr>
        <w:t>Formación del personal</w:t>
      </w:r>
      <w:bookmarkEnd w:id="73"/>
    </w:p>
    <w:p w:rsidR="00944A37" w:rsidRPr="004858AD" w:rsidRDefault="00944A37" w:rsidP="004858AD">
      <w:pPr>
        <w:spacing w:line="360" w:lineRule="auto"/>
        <w:ind w:left="567"/>
        <w:jc w:val="both"/>
        <w:rPr>
          <w:rFonts w:ascii="Arial" w:hAnsi="Arial" w:cs="Arial"/>
          <w:sz w:val="24"/>
          <w:szCs w:val="24"/>
        </w:rPr>
      </w:pPr>
      <w:r w:rsidRPr="004858AD">
        <w:rPr>
          <w:rFonts w:ascii="Arial" w:hAnsi="Arial" w:cs="Arial"/>
          <w:sz w:val="24"/>
          <w:szCs w:val="24"/>
        </w:rPr>
        <w:t xml:space="preserve">Respecto a la selección y perfil idóneo de los empleados destinados a la atención del centro, prestando especial atención a la preparación y entrenamiento del equipo técnico. Procuramos experiencia directa a los técnicos elegidos, formándolos durante el tiempo preciso para que puedan afrontar con garantías el mantenimiento y servicio de los equipos. </w:t>
      </w:r>
    </w:p>
    <w:p w:rsidR="00944A37" w:rsidRPr="007D0488" w:rsidRDefault="00944A37" w:rsidP="00944A37">
      <w:pPr>
        <w:ind w:left="567"/>
        <w:jc w:val="both"/>
        <w:rPr>
          <w:noProof/>
        </w:rPr>
      </w:pPr>
    </w:p>
    <w:p w:rsidR="00944A37" w:rsidRPr="00B44D90" w:rsidRDefault="00944A37" w:rsidP="00A043F0">
      <w:pPr>
        <w:pStyle w:val="Ttulo1"/>
        <w:numPr>
          <w:ilvl w:val="2"/>
          <w:numId w:val="20"/>
        </w:numPr>
        <w:rPr>
          <w:rStyle w:val="titulos1"/>
          <w:b/>
          <w:color w:val="auto"/>
          <w:sz w:val="24"/>
          <w:szCs w:val="28"/>
        </w:rPr>
      </w:pPr>
      <w:bookmarkStart w:id="74" w:name="_Toc260089866"/>
      <w:r w:rsidRPr="00B44D90">
        <w:rPr>
          <w:rStyle w:val="titulos1"/>
          <w:b/>
          <w:color w:val="auto"/>
          <w:sz w:val="24"/>
          <w:szCs w:val="28"/>
        </w:rPr>
        <w:t>Requisitos del local</w:t>
      </w:r>
      <w:bookmarkEnd w:id="74"/>
      <w:r w:rsidRPr="00B44D90">
        <w:rPr>
          <w:rStyle w:val="titulos1"/>
          <w:b/>
          <w:color w:val="auto"/>
          <w:sz w:val="24"/>
          <w:szCs w:val="28"/>
        </w:rPr>
        <w:t xml:space="preserve"> </w:t>
      </w:r>
    </w:p>
    <w:p w:rsidR="00944A37" w:rsidRPr="004858AD" w:rsidRDefault="00944A37" w:rsidP="004858AD">
      <w:pPr>
        <w:spacing w:line="360" w:lineRule="auto"/>
        <w:ind w:left="567"/>
        <w:jc w:val="both"/>
        <w:rPr>
          <w:rFonts w:ascii="Arial" w:hAnsi="Arial" w:cs="Arial"/>
          <w:noProof/>
        </w:rPr>
      </w:pPr>
      <w:r w:rsidRPr="004858AD">
        <w:rPr>
          <w:rFonts w:ascii="Arial" w:hAnsi="Arial" w:cs="Arial"/>
          <w:sz w:val="24"/>
          <w:szCs w:val="24"/>
        </w:rPr>
        <w:t xml:space="preserve">Este gráfico muestra las dimensiones </w:t>
      </w:r>
      <w:r w:rsidR="00632E35" w:rsidRPr="004858AD">
        <w:rPr>
          <w:rFonts w:ascii="Arial" w:hAnsi="Arial" w:cs="Arial"/>
          <w:sz w:val="24"/>
          <w:szCs w:val="24"/>
        </w:rPr>
        <w:t>específicas</w:t>
      </w:r>
      <w:r w:rsidRPr="004858AD">
        <w:rPr>
          <w:rFonts w:ascii="Arial" w:hAnsi="Arial" w:cs="Arial"/>
          <w:sz w:val="24"/>
          <w:szCs w:val="24"/>
        </w:rPr>
        <w:t xml:space="preserve"> de las pistas, con el fin de determinar si las mismas pueden ser instaladas en el local que se pretende. Adicionalmente hay que contar con espacio suficiente para la zona de Bar/Cafetería, aseos, zona de </w:t>
      </w:r>
      <w:r w:rsidR="00632E35" w:rsidRPr="004858AD">
        <w:rPr>
          <w:rFonts w:ascii="Arial" w:hAnsi="Arial" w:cs="Arial"/>
          <w:sz w:val="24"/>
          <w:szCs w:val="24"/>
        </w:rPr>
        <w:t>público</w:t>
      </w:r>
      <w:r w:rsidRPr="004858AD">
        <w:rPr>
          <w:rFonts w:ascii="Arial" w:hAnsi="Arial" w:cs="Arial"/>
          <w:sz w:val="24"/>
          <w:szCs w:val="24"/>
        </w:rPr>
        <w:t xml:space="preserve">, zona recreativa, etc. Y poder determinar así el espacio necesario. </w:t>
      </w:r>
    </w:p>
    <w:p w:rsidR="00944A37" w:rsidRDefault="00944A37" w:rsidP="00944A37">
      <w:pPr>
        <w:ind w:left="567"/>
        <w:jc w:val="both"/>
        <w:rPr>
          <w:rStyle w:val="texto1"/>
        </w:rPr>
      </w:pPr>
    </w:p>
    <w:p w:rsidR="00944A37" w:rsidRDefault="00944A37" w:rsidP="00944A37">
      <w:pPr>
        <w:ind w:left="567"/>
        <w:jc w:val="both"/>
        <w:rPr>
          <w:rStyle w:val="texto1"/>
        </w:rPr>
      </w:pPr>
    </w:p>
    <w:p w:rsidR="00944A37" w:rsidRDefault="00266467" w:rsidP="00944A37">
      <w:pPr>
        <w:ind w:left="567"/>
        <w:jc w:val="both"/>
        <w:rPr>
          <w:rStyle w:val="texto1"/>
        </w:rPr>
      </w:pPr>
      <w:r>
        <w:rPr>
          <w:rFonts w:ascii="Arial" w:hAnsi="Arial" w:cs="Arial"/>
          <w:noProof/>
          <w:lang w:eastAsia="es-EC"/>
        </w:rPr>
        <w:lastRenderedPageBreak/>
        <w:drawing>
          <wp:anchor distT="0" distB="0" distL="114300" distR="114300" simplePos="0" relativeHeight="251639296" behindDoc="0" locked="0" layoutInCell="1" allowOverlap="1">
            <wp:simplePos x="0" y="0"/>
            <wp:positionH relativeFrom="column">
              <wp:posOffset>394970</wp:posOffset>
            </wp:positionH>
            <wp:positionV relativeFrom="paragraph">
              <wp:posOffset>-127635</wp:posOffset>
            </wp:positionV>
            <wp:extent cx="5153025" cy="1647825"/>
            <wp:effectExtent l="19050" t="0" r="9525" b="0"/>
            <wp:wrapSquare wrapText="bothSides"/>
            <wp:docPr id="36" name="Imagen 36" descr="http://www.damfi.com/img/fotos/SecL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damfi.com/img/fotos/SecLon.jpg"/>
                    <pic:cNvPicPr>
                      <a:picLocks noChangeAspect="1" noChangeArrowheads="1"/>
                    </pic:cNvPicPr>
                  </pic:nvPicPr>
                  <pic:blipFill>
                    <a:blip r:embed="rId33" r:link="rId34" cstate="print"/>
                    <a:srcRect/>
                    <a:stretch>
                      <a:fillRect/>
                    </a:stretch>
                  </pic:blipFill>
                  <pic:spPr bwMode="auto">
                    <a:xfrm>
                      <a:off x="0" y="0"/>
                      <a:ext cx="5153025" cy="1647825"/>
                    </a:xfrm>
                    <a:prstGeom prst="rect">
                      <a:avLst/>
                    </a:prstGeom>
                    <a:noFill/>
                    <a:ln w="9525">
                      <a:noFill/>
                      <a:miter lim="800000"/>
                      <a:headEnd/>
                      <a:tailEnd/>
                    </a:ln>
                  </pic:spPr>
                </pic:pic>
              </a:graphicData>
            </a:graphic>
          </wp:anchor>
        </w:drawing>
      </w:r>
    </w:p>
    <w:p w:rsidR="00944A37" w:rsidRDefault="00944A37" w:rsidP="00944A37">
      <w:pPr>
        <w:ind w:left="567"/>
        <w:jc w:val="both"/>
        <w:rPr>
          <w:rStyle w:val="texto1"/>
        </w:rPr>
      </w:pPr>
    </w:p>
    <w:p w:rsidR="00944A37" w:rsidRDefault="00944A37" w:rsidP="00944A37">
      <w:pPr>
        <w:ind w:left="567"/>
        <w:jc w:val="both"/>
        <w:rPr>
          <w:rStyle w:val="texto1"/>
        </w:rPr>
      </w:pPr>
    </w:p>
    <w:p w:rsidR="00944A37" w:rsidRDefault="00944A37" w:rsidP="00944A37">
      <w:pPr>
        <w:ind w:left="567"/>
        <w:jc w:val="both"/>
        <w:rPr>
          <w:rStyle w:val="texto1"/>
        </w:rPr>
      </w:pPr>
    </w:p>
    <w:p w:rsidR="00944A37" w:rsidRDefault="00944A37" w:rsidP="00944A37">
      <w:pPr>
        <w:ind w:left="567"/>
        <w:jc w:val="both"/>
        <w:rPr>
          <w:noProof/>
          <w:sz w:val="28"/>
          <w:szCs w:val="28"/>
        </w:rPr>
      </w:pPr>
    </w:p>
    <w:p w:rsidR="001E2AB8" w:rsidRDefault="001E2AB8" w:rsidP="00944A37">
      <w:pPr>
        <w:ind w:left="567"/>
        <w:jc w:val="both"/>
        <w:rPr>
          <w:noProof/>
          <w:sz w:val="28"/>
          <w:szCs w:val="28"/>
        </w:rPr>
      </w:pPr>
    </w:p>
    <w:p w:rsidR="006C72EA" w:rsidRPr="006C72EA" w:rsidRDefault="00266467" w:rsidP="006C72EA">
      <w:pPr>
        <w:ind w:left="567"/>
        <w:jc w:val="both"/>
        <w:rPr>
          <w:noProof/>
          <w:sz w:val="28"/>
          <w:szCs w:val="28"/>
        </w:rPr>
      </w:pPr>
      <w:r>
        <w:rPr>
          <w:noProof/>
          <w:lang w:eastAsia="es-EC"/>
        </w:rPr>
        <w:drawing>
          <wp:anchor distT="0" distB="0" distL="114300" distR="114300" simplePos="0" relativeHeight="251640320" behindDoc="0" locked="0" layoutInCell="1" allowOverlap="1">
            <wp:simplePos x="0" y="0"/>
            <wp:positionH relativeFrom="column">
              <wp:posOffset>294640</wp:posOffset>
            </wp:positionH>
            <wp:positionV relativeFrom="paragraph">
              <wp:posOffset>452120</wp:posOffset>
            </wp:positionV>
            <wp:extent cx="5153025" cy="1485900"/>
            <wp:effectExtent l="19050" t="0" r="9525" b="0"/>
            <wp:wrapSquare wrapText="bothSides"/>
            <wp:docPr id="37" name="Imagen 37" descr="http://www.damfi.com/img/fotos/SecTr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damfi.com/img/fotos/SecTrans.jpg"/>
                    <pic:cNvPicPr>
                      <a:picLocks noChangeAspect="1" noChangeArrowheads="1"/>
                    </pic:cNvPicPr>
                  </pic:nvPicPr>
                  <pic:blipFill>
                    <a:blip r:embed="rId35" r:link="rId36" cstate="print"/>
                    <a:srcRect/>
                    <a:stretch>
                      <a:fillRect/>
                    </a:stretch>
                  </pic:blipFill>
                  <pic:spPr bwMode="auto">
                    <a:xfrm>
                      <a:off x="0" y="0"/>
                      <a:ext cx="5153025" cy="1485900"/>
                    </a:xfrm>
                    <a:prstGeom prst="rect">
                      <a:avLst/>
                    </a:prstGeom>
                    <a:noFill/>
                    <a:ln w="9525">
                      <a:noFill/>
                      <a:miter lim="800000"/>
                      <a:headEnd/>
                      <a:tailEnd/>
                    </a:ln>
                  </pic:spPr>
                </pic:pic>
              </a:graphicData>
            </a:graphic>
          </wp:anchor>
        </w:drawing>
      </w:r>
    </w:p>
    <w:p w:rsidR="009F2CF6" w:rsidRDefault="00266467" w:rsidP="00944A37">
      <w:pPr>
        <w:ind w:left="567"/>
        <w:jc w:val="both"/>
        <w:rPr>
          <w:b/>
          <w:noProof/>
          <w:sz w:val="28"/>
          <w:szCs w:val="28"/>
        </w:rPr>
      </w:pPr>
      <w:r>
        <w:rPr>
          <w:noProof/>
          <w:lang w:eastAsia="es-EC"/>
        </w:rPr>
        <w:drawing>
          <wp:anchor distT="0" distB="0" distL="114300" distR="114300" simplePos="0" relativeHeight="251638272" behindDoc="0" locked="0" layoutInCell="1" allowOverlap="1">
            <wp:simplePos x="0" y="0"/>
            <wp:positionH relativeFrom="column">
              <wp:posOffset>490220</wp:posOffset>
            </wp:positionH>
            <wp:positionV relativeFrom="paragraph">
              <wp:posOffset>25400</wp:posOffset>
            </wp:positionV>
            <wp:extent cx="4914265" cy="2381250"/>
            <wp:effectExtent l="19050" t="0" r="635" b="0"/>
            <wp:wrapSquare wrapText="bothSides"/>
            <wp:docPr id="35" name="Imagen 35" descr="http://www.damfi.com/img/fotos/Pla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damfi.com/img/fotos/Planta.jpg"/>
                    <pic:cNvPicPr>
                      <a:picLocks noChangeAspect="1" noChangeArrowheads="1"/>
                    </pic:cNvPicPr>
                  </pic:nvPicPr>
                  <pic:blipFill>
                    <a:blip r:embed="rId37" r:link="rId38" cstate="print"/>
                    <a:srcRect/>
                    <a:stretch>
                      <a:fillRect/>
                    </a:stretch>
                  </pic:blipFill>
                  <pic:spPr bwMode="auto">
                    <a:xfrm>
                      <a:off x="0" y="0"/>
                      <a:ext cx="4914265" cy="2381250"/>
                    </a:xfrm>
                    <a:prstGeom prst="rect">
                      <a:avLst/>
                    </a:prstGeom>
                    <a:noFill/>
                    <a:ln w="9525">
                      <a:noFill/>
                      <a:miter lim="800000"/>
                      <a:headEnd/>
                      <a:tailEnd/>
                    </a:ln>
                  </pic:spPr>
                </pic:pic>
              </a:graphicData>
            </a:graphic>
          </wp:anchor>
        </w:drawing>
      </w: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44A37" w:rsidRDefault="00266467" w:rsidP="00944A37">
      <w:pPr>
        <w:ind w:left="567"/>
        <w:jc w:val="both"/>
        <w:rPr>
          <w:noProof/>
          <w:sz w:val="28"/>
          <w:szCs w:val="28"/>
        </w:rPr>
      </w:pPr>
      <w:r>
        <w:rPr>
          <w:noProof/>
          <w:lang w:eastAsia="es-EC"/>
        </w:rPr>
        <w:drawing>
          <wp:anchor distT="0" distB="0" distL="114300" distR="114300" simplePos="0" relativeHeight="251641344" behindDoc="0" locked="0" layoutInCell="1" allowOverlap="1">
            <wp:simplePos x="0" y="0"/>
            <wp:positionH relativeFrom="column">
              <wp:posOffset>631190</wp:posOffset>
            </wp:positionH>
            <wp:positionV relativeFrom="paragraph">
              <wp:posOffset>135890</wp:posOffset>
            </wp:positionV>
            <wp:extent cx="4707890" cy="1923415"/>
            <wp:effectExtent l="19050" t="0" r="0" b="0"/>
            <wp:wrapSquare wrapText="bothSides"/>
            <wp:docPr id="38" name="Imagen 38" descr="http://www.damfi.com/img/fotos/SisP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damfi.com/img/fotos/SisPun.jpg"/>
                    <pic:cNvPicPr>
                      <a:picLocks noChangeAspect="1" noChangeArrowheads="1"/>
                    </pic:cNvPicPr>
                  </pic:nvPicPr>
                  <pic:blipFill>
                    <a:blip r:embed="rId39" r:link="rId40" cstate="print"/>
                    <a:srcRect/>
                    <a:stretch>
                      <a:fillRect/>
                    </a:stretch>
                  </pic:blipFill>
                  <pic:spPr bwMode="auto">
                    <a:xfrm>
                      <a:off x="0" y="0"/>
                      <a:ext cx="4707890" cy="1923415"/>
                    </a:xfrm>
                    <a:prstGeom prst="rect">
                      <a:avLst/>
                    </a:prstGeom>
                    <a:noFill/>
                    <a:ln w="9525">
                      <a:noFill/>
                      <a:miter lim="800000"/>
                      <a:headEnd/>
                      <a:tailEnd/>
                    </a:ln>
                  </pic:spPr>
                </pic:pic>
              </a:graphicData>
            </a:graphic>
          </wp:anchor>
        </w:drawing>
      </w:r>
    </w:p>
    <w:p w:rsidR="00944A37" w:rsidRDefault="00944A37" w:rsidP="00944A37">
      <w:pPr>
        <w:ind w:left="567"/>
        <w:jc w:val="both"/>
        <w:rPr>
          <w:rStyle w:val="texto1"/>
        </w:rPr>
      </w:pPr>
    </w:p>
    <w:p w:rsidR="00944A37" w:rsidRDefault="00944A37" w:rsidP="00944A37">
      <w:pPr>
        <w:ind w:left="567"/>
        <w:jc w:val="both"/>
        <w:rPr>
          <w:noProof/>
          <w:sz w:val="28"/>
          <w:szCs w:val="28"/>
        </w:rPr>
      </w:pPr>
    </w:p>
    <w:p w:rsidR="00944A37" w:rsidRDefault="00944A37" w:rsidP="00944A37">
      <w:pPr>
        <w:ind w:left="567"/>
        <w:jc w:val="both"/>
        <w:rPr>
          <w:noProof/>
          <w:sz w:val="28"/>
          <w:szCs w:val="28"/>
        </w:rPr>
      </w:pPr>
    </w:p>
    <w:p w:rsidR="00944A37" w:rsidRDefault="00944A37" w:rsidP="00944A37">
      <w:pPr>
        <w:ind w:left="567"/>
        <w:jc w:val="both"/>
        <w:rPr>
          <w:noProof/>
          <w:sz w:val="28"/>
          <w:szCs w:val="28"/>
        </w:rPr>
      </w:pPr>
    </w:p>
    <w:p w:rsidR="00944A37" w:rsidRDefault="00944A37" w:rsidP="00944A37">
      <w:pPr>
        <w:ind w:left="567"/>
        <w:jc w:val="both"/>
        <w:rPr>
          <w:noProof/>
          <w:sz w:val="28"/>
          <w:szCs w:val="28"/>
        </w:rPr>
      </w:pPr>
    </w:p>
    <w:p w:rsidR="009F2CF6" w:rsidRDefault="009F2CF6" w:rsidP="00944A37">
      <w:pPr>
        <w:ind w:left="567"/>
        <w:jc w:val="both"/>
        <w:rPr>
          <w:b/>
          <w:noProof/>
          <w:sz w:val="28"/>
          <w:szCs w:val="28"/>
        </w:rPr>
      </w:pPr>
    </w:p>
    <w:p w:rsidR="00A710FF" w:rsidRDefault="00A710FF" w:rsidP="00944A37">
      <w:pPr>
        <w:ind w:left="567"/>
        <w:jc w:val="both"/>
        <w:rPr>
          <w:b/>
          <w:noProof/>
          <w:sz w:val="28"/>
          <w:szCs w:val="28"/>
        </w:rPr>
      </w:pPr>
    </w:p>
    <w:p w:rsidR="009F2CF6" w:rsidRPr="00B44D90" w:rsidRDefault="009F2CF6" w:rsidP="00A043F0">
      <w:pPr>
        <w:pStyle w:val="Ttulo1"/>
        <w:numPr>
          <w:ilvl w:val="2"/>
          <w:numId w:val="20"/>
        </w:numPr>
        <w:rPr>
          <w:rStyle w:val="titulos1"/>
          <w:b/>
          <w:color w:val="auto"/>
          <w:sz w:val="24"/>
          <w:szCs w:val="28"/>
        </w:rPr>
      </w:pPr>
      <w:bookmarkStart w:id="75" w:name="_Toc260089867"/>
      <w:r w:rsidRPr="00B44D90">
        <w:rPr>
          <w:rStyle w:val="titulos1"/>
          <w:b/>
          <w:color w:val="auto"/>
          <w:sz w:val="24"/>
          <w:szCs w:val="28"/>
        </w:rPr>
        <w:lastRenderedPageBreak/>
        <w:t>Dimensión de las Pistas del Bowling</w:t>
      </w:r>
      <w:bookmarkEnd w:id="75"/>
      <w:r w:rsidRPr="00B44D90">
        <w:rPr>
          <w:rStyle w:val="titulos1"/>
          <w:b/>
          <w:color w:val="auto"/>
          <w:sz w:val="24"/>
          <w:szCs w:val="28"/>
        </w:rPr>
        <w:t xml:space="preserve"> </w:t>
      </w:r>
    </w:p>
    <w:p w:rsidR="009F2CF6" w:rsidRDefault="00266467" w:rsidP="00944A37">
      <w:pPr>
        <w:ind w:left="567"/>
        <w:jc w:val="both"/>
        <w:rPr>
          <w:b/>
          <w:noProof/>
          <w:sz w:val="28"/>
          <w:szCs w:val="28"/>
        </w:rPr>
      </w:pPr>
      <w:r>
        <w:rPr>
          <w:noProof/>
          <w:sz w:val="28"/>
          <w:szCs w:val="28"/>
          <w:lang w:eastAsia="es-EC"/>
        </w:rPr>
        <w:drawing>
          <wp:anchor distT="0" distB="0" distL="114300" distR="114300" simplePos="0" relativeHeight="251642368" behindDoc="0" locked="0" layoutInCell="1" allowOverlap="1">
            <wp:simplePos x="0" y="0"/>
            <wp:positionH relativeFrom="column">
              <wp:posOffset>2263775</wp:posOffset>
            </wp:positionH>
            <wp:positionV relativeFrom="paragraph">
              <wp:posOffset>88265</wp:posOffset>
            </wp:positionV>
            <wp:extent cx="1957070" cy="2514600"/>
            <wp:effectExtent l="19050" t="0" r="5080" b="0"/>
            <wp:wrapSquare wrapText="bothSides"/>
            <wp:docPr id="39" name="Imagen 39" descr="http://www.damfi.com/img/fotos/Tabl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damfi.com/img/fotos/Tabla.gif"/>
                    <pic:cNvPicPr>
                      <a:picLocks noChangeAspect="1" noChangeArrowheads="1"/>
                    </pic:cNvPicPr>
                  </pic:nvPicPr>
                  <pic:blipFill>
                    <a:blip r:embed="rId41" r:link="rId42" cstate="print"/>
                    <a:srcRect/>
                    <a:stretch>
                      <a:fillRect/>
                    </a:stretch>
                  </pic:blipFill>
                  <pic:spPr bwMode="auto">
                    <a:xfrm>
                      <a:off x="0" y="0"/>
                      <a:ext cx="1957070" cy="2514600"/>
                    </a:xfrm>
                    <a:prstGeom prst="rect">
                      <a:avLst/>
                    </a:prstGeom>
                    <a:noFill/>
                    <a:ln w="9525">
                      <a:noFill/>
                      <a:miter lim="800000"/>
                      <a:headEnd/>
                      <a:tailEnd/>
                    </a:ln>
                  </pic:spPr>
                </pic:pic>
              </a:graphicData>
            </a:graphic>
          </wp:anchor>
        </w:drawing>
      </w: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Default="009F2CF6" w:rsidP="00944A37">
      <w:pPr>
        <w:ind w:left="567"/>
        <w:jc w:val="both"/>
        <w:rPr>
          <w:b/>
          <w:noProof/>
          <w:sz w:val="28"/>
          <w:szCs w:val="28"/>
        </w:rPr>
      </w:pPr>
    </w:p>
    <w:p w:rsidR="009F2CF6" w:rsidRPr="00B44D90" w:rsidRDefault="009F2CF6" w:rsidP="00B44D90">
      <w:pPr>
        <w:pStyle w:val="Ttulo1"/>
        <w:ind w:left="993"/>
        <w:rPr>
          <w:rStyle w:val="titulos1"/>
          <w:b/>
          <w:color w:val="auto"/>
          <w:sz w:val="24"/>
          <w:szCs w:val="28"/>
        </w:rPr>
      </w:pPr>
    </w:p>
    <w:p w:rsidR="00944A37" w:rsidRPr="00E964BB" w:rsidRDefault="00944A37" w:rsidP="00E964BB">
      <w:pPr>
        <w:pStyle w:val="Ttulo1"/>
        <w:numPr>
          <w:ilvl w:val="2"/>
          <w:numId w:val="20"/>
        </w:numPr>
        <w:spacing w:line="360" w:lineRule="auto"/>
        <w:rPr>
          <w:rStyle w:val="titulos1"/>
          <w:b/>
          <w:color w:val="auto"/>
          <w:sz w:val="24"/>
          <w:szCs w:val="28"/>
        </w:rPr>
      </w:pPr>
      <w:bookmarkStart w:id="76" w:name="_Toc260089868"/>
      <w:r w:rsidRPr="00E964BB">
        <w:rPr>
          <w:rStyle w:val="titulos1"/>
          <w:b/>
          <w:color w:val="auto"/>
          <w:sz w:val="24"/>
          <w:szCs w:val="28"/>
        </w:rPr>
        <w:t>Suministros de Recambio</w:t>
      </w:r>
      <w:bookmarkEnd w:id="76"/>
      <w:r w:rsidRPr="00E964BB">
        <w:rPr>
          <w:rStyle w:val="titulos1"/>
          <w:b/>
          <w:color w:val="auto"/>
          <w:sz w:val="24"/>
          <w:szCs w:val="28"/>
        </w:rPr>
        <w:t xml:space="preserve"> </w:t>
      </w:r>
    </w:p>
    <w:p w:rsidR="00944A37" w:rsidRPr="00E964BB" w:rsidRDefault="00266467" w:rsidP="00E964BB">
      <w:pPr>
        <w:spacing w:line="360" w:lineRule="auto"/>
        <w:ind w:left="567"/>
        <w:jc w:val="both"/>
        <w:rPr>
          <w:rFonts w:ascii="Arial" w:hAnsi="Arial" w:cs="Arial"/>
          <w:sz w:val="24"/>
          <w:szCs w:val="24"/>
        </w:rPr>
      </w:pPr>
      <w:r>
        <w:rPr>
          <w:rFonts w:ascii="Arial" w:hAnsi="Arial" w:cs="Arial"/>
          <w:bCs/>
          <w:noProof/>
          <w:sz w:val="24"/>
          <w:szCs w:val="28"/>
          <w:lang w:eastAsia="es-EC"/>
        </w:rPr>
        <w:drawing>
          <wp:anchor distT="0" distB="0" distL="114300" distR="114300" simplePos="0" relativeHeight="251643392" behindDoc="0" locked="0" layoutInCell="1" allowOverlap="1">
            <wp:simplePos x="0" y="0"/>
            <wp:positionH relativeFrom="column">
              <wp:posOffset>4000500</wp:posOffset>
            </wp:positionH>
            <wp:positionV relativeFrom="paragraph">
              <wp:posOffset>112395</wp:posOffset>
            </wp:positionV>
            <wp:extent cx="1476375" cy="1257300"/>
            <wp:effectExtent l="19050" t="0" r="9525" b="0"/>
            <wp:wrapSquare wrapText="bothSides"/>
            <wp:docPr id="40" name="Imagen 40" descr="http://www.damfi.com/img/fotos/Recam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damfi.com/img/fotos/Recamb3.jpg"/>
                    <pic:cNvPicPr>
                      <a:picLocks noChangeAspect="1" noChangeArrowheads="1"/>
                    </pic:cNvPicPr>
                  </pic:nvPicPr>
                  <pic:blipFill>
                    <a:blip r:embed="rId43" r:link="rId44" cstate="print"/>
                    <a:srcRect/>
                    <a:stretch>
                      <a:fillRect/>
                    </a:stretch>
                  </pic:blipFill>
                  <pic:spPr bwMode="auto">
                    <a:xfrm>
                      <a:off x="0" y="0"/>
                      <a:ext cx="1476375" cy="1257300"/>
                    </a:xfrm>
                    <a:prstGeom prst="rect">
                      <a:avLst/>
                    </a:prstGeom>
                    <a:noFill/>
                    <a:ln w="9525">
                      <a:noFill/>
                      <a:miter lim="800000"/>
                      <a:headEnd/>
                      <a:tailEnd/>
                    </a:ln>
                  </pic:spPr>
                </pic:pic>
              </a:graphicData>
            </a:graphic>
          </wp:anchor>
        </w:drawing>
      </w:r>
      <w:r w:rsidR="00944A37" w:rsidRPr="00E964BB">
        <w:rPr>
          <w:rFonts w:ascii="Arial" w:hAnsi="Arial" w:cs="Arial"/>
          <w:sz w:val="24"/>
          <w:szCs w:val="24"/>
        </w:rPr>
        <w:t xml:space="preserve">En la bolera también utilizaremos la </w:t>
      </w:r>
      <w:r w:rsidR="00632E35" w:rsidRPr="00E964BB">
        <w:rPr>
          <w:rFonts w:ascii="Arial" w:hAnsi="Arial" w:cs="Arial"/>
          <w:sz w:val="24"/>
          <w:szCs w:val="24"/>
        </w:rPr>
        <w:t>línea</w:t>
      </w:r>
      <w:r w:rsidR="00944A37" w:rsidRPr="00E964BB">
        <w:rPr>
          <w:rFonts w:ascii="Arial" w:hAnsi="Arial" w:cs="Arial"/>
          <w:sz w:val="24"/>
          <w:szCs w:val="24"/>
        </w:rPr>
        <w:t xml:space="preserve"> de zapatos, de diferentes tamaños y modelos </w:t>
      </w:r>
      <w:r w:rsidR="00632E35" w:rsidRPr="00E964BB">
        <w:rPr>
          <w:rFonts w:ascii="Arial" w:hAnsi="Arial" w:cs="Arial"/>
          <w:sz w:val="24"/>
          <w:szCs w:val="24"/>
        </w:rPr>
        <w:t>así</w:t>
      </w:r>
      <w:r w:rsidR="00944A37" w:rsidRPr="00E964BB">
        <w:rPr>
          <w:rFonts w:ascii="Arial" w:hAnsi="Arial" w:cs="Arial"/>
          <w:sz w:val="24"/>
          <w:szCs w:val="24"/>
        </w:rPr>
        <w:t xml:space="preserve"> como el </w:t>
      </w:r>
      <w:r w:rsidR="00632E35" w:rsidRPr="00E964BB">
        <w:rPr>
          <w:rFonts w:ascii="Arial" w:hAnsi="Arial" w:cs="Arial"/>
          <w:sz w:val="24"/>
          <w:szCs w:val="24"/>
        </w:rPr>
        <w:t>recambió</w:t>
      </w:r>
      <w:r w:rsidR="00944A37" w:rsidRPr="00E964BB">
        <w:rPr>
          <w:rFonts w:ascii="Arial" w:hAnsi="Arial" w:cs="Arial"/>
          <w:sz w:val="24"/>
          <w:szCs w:val="24"/>
        </w:rPr>
        <w:t xml:space="preserve"> de pinos </w:t>
      </w:r>
      <w:r w:rsidR="00632E35" w:rsidRPr="00E964BB">
        <w:rPr>
          <w:rFonts w:ascii="Arial" w:hAnsi="Arial" w:cs="Arial"/>
          <w:sz w:val="24"/>
          <w:szCs w:val="24"/>
        </w:rPr>
        <w:t>después</w:t>
      </w:r>
      <w:r w:rsidR="00944A37" w:rsidRPr="00E964BB">
        <w:rPr>
          <w:rFonts w:ascii="Arial" w:hAnsi="Arial" w:cs="Arial"/>
          <w:sz w:val="24"/>
          <w:szCs w:val="24"/>
        </w:rPr>
        <w:t xml:space="preserve"> de un determinado tiempo, utilizaremos diferentes tamaños y pesos de las bolas para diferentes edades ya que nuestra prioridad es captar a personas de diferentes edades que disfruten del juego del bowling</w:t>
      </w:r>
    </w:p>
    <w:p w:rsidR="00E964BB" w:rsidRDefault="00944A37" w:rsidP="009F020D">
      <w:pPr>
        <w:jc w:val="both"/>
        <w:rPr>
          <w:rFonts w:ascii="Times New Roman" w:hAnsi="Times New Roman"/>
          <w:sz w:val="24"/>
          <w:szCs w:val="24"/>
        </w:rPr>
      </w:pPr>
      <w:r>
        <w:rPr>
          <w:rFonts w:ascii="Times New Roman" w:hAnsi="Times New Roman"/>
          <w:sz w:val="24"/>
          <w:szCs w:val="24"/>
        </w:rPr>
        <w:t xml:space="preserve">  </w:t>
      </w:r>
    </w:p>
    <w:p w:rsidR="00944A37" w:rsidRPr="00B44D90" w:rsidRDefault="00944A37" w:rsidP="00A043F0">
      <w:pPr>
        <w:pStyle w:val="Ttulo1"/>
        <w:numPr>
          <w:ilvl w:val="1"/>
          <w:numId w:val="20"/>
        </w:numPr>
        <w:rPr>
          <w:rStyle w:val="titulos1"/>
          <w:b/>
          <w:color w:val="auto"/>
          <w:sz w:val="24"/>
          <w:szCs w:val="28"/>
        </w:rPr>
      </w:pPr>
      <w:bookmarkStart w:id="77" w:name="_Toc260089869"/>
      <w:r w:rsidRPr="00B44D90">
        <w:rPr>
          <w:rStyle w:val="titulos1"/>
          <w:b/>
          <w:color w:val="auto"/>
          <w:sz w:val="24"/>
          <w:szCs w:val="28"/>
        </w:rPr>
        <w:t>Estudio de las Instalaciones</w:t>
      </w:r>
      <w:bookmarkEnd w:id="77"/>
    </w:p>
    <w:p w:rsidR="00632E35" w:rsidRPr="00B44D90" w:rsidRDefault="00632E35" w:rsidP="00A043F0">
      <w:pPr>
        <w:pStyle w:val="Ttulo1"/>
        <w:numPr>
          <w:ilvl w:val="2"/>
          <w:numId w:val="20"/>
        </w:numPr>
        <w:rPr>
          <w:rStyle w:val="titulos1"/>
          <w:b/>
          <w:color w:val="auto"/>
          <w:sz w:val="24"/>
          <w:szCs w:val="28"/>
        </w:rPr>
      </w:pPr>
      <w:bookmarkStart w:id="78" w:name="_Toc260089870"/>
      <w:r w:rsidRPr="00B44D90">
        <w:rPr>
          <w:rStyle w:val="titulos1"/>
          <w:b/>
          <w:color w:val="auto"/>
          <w:sz w:val="24"/>
          <w:szCs w:val="28"/>
        </w:rPr>
        <w:t>Estudio de localización</w:t>
      </w:r>
      <w:bookmarkEnd w:id="78"/>
    </w:p>
    <w:p w:rsidR="00632E35" w:rsidRPr="004858AD" w:rsidRDefault="00632E35" w:rsidP="004858AD">
      <w:pPr>
        <w:pStyle w:val="Default"/>
        <w:spacing w:line="360" w:lineRule="auto"/>
        <w:ind w:left="540"/>
        <w:jc w:val="both"/>
        <w:rPr>
          <w:rFonts w:ascii="Arial" w:hAnsi="Arial" w:cs="Arial"/>
          <w:color w:val="auto"/>
          <w:lang w:eastAsia="en-US"/>
        </w:rPr>
      </w:pPr>
      <w:r w:rsidRPr="004858AD">
        <w:rPr>
          <w:rFonts w:ascii="Arial" w:hAnsi="Arial" w:cs="Arial"/>
          <w:color w:val="auto"/>
          <w:lang w:eastAsia="en-US"/>
        </w:rPr>
        <w:t xml:space="preserve">El estudio de la localización no será entonces una evaluación de factores tecnológicos. Su objetivo es más general que la ubicación por sí misma; es elegir aquella que permita las mayores ganancias entre las alternativas que se consideren factibles, que deben necesariamente ser tomados en consideración al momento de elegir la localización del proyecto. </w:t>
      </w:r>
    </w:p>
    <w:p w:rsidR="00632E35" w:rsidRDefault="00632E35" w:rsidP="004858AD">
      <w:pPr>
        <w:spacing w:line="360" w:lineRule="auto"/>
        <w:ind w:left="540"/>
        <w:jc w:val="both"/>
        <w:rPr>
          <w:rFonts w:ascii="Arial" w:hAnsi="Arial" w:cs="Arial"/>
          <w:sz w:val="24"/>
          <w:szCs w:val="24"/>
        </w:rPr>
      </w:pPr>
      <w:r w:rsidRPr="004858AD">
        <w:rPr>
          <w:rFonts w:ascii="Arial" w:hAnsi="Arial" w:cs="Arial"/>
          <w:sz w:val="24"/>
          <w:szCs w:val="24"/>
        </w:rPr>
        <w:lastRenderedPageBreak/>
        <w:t>Para la selección del lugar mas apropiado para la localización de la Bolera tenemos que analizar si los tres lugares en consideración cumplen con los factores de localización que influyen para que nuestro proyecto sea factible considerando: Los costos y disponibilidad del terreno, Costos de insumos, nivel de vida, cercanía del mercado, nivel de criminalidad; aunque nuestra inclinación seria por el terreno ubicado dentro de las Inm</w:t>
      </w:r>
      <w:r w:rsidR="00937CF7" w:rsidRPr="004858AD">
        <w:rPr>
          <w:rFonts w:ascii="Arial" w:hAnsi="Arial" w:cs="Arial"/>
          <w:sz w:val="24"/>
          <w:szCs w:val="24"/>
        </w:rPr>
        <w:t>ediaciones de la Vía Milagro Km 26 y 22 de Enero</w:t>
      </w:r>
      <w:r w:rsidRPr="004858AD">
        <w:rPr>
          <w:rFonts w:ascii="Arial" w:hAnsi="Arial" w:cs="Arial"/>
          <w:sz w:val="24"/>
          <w:szCs w:val="24"/>
        </w:rPr>
        <w:t>,</w:t>
      </w:r>
      <w:r w:rsidR="00937CF7" w:rsidRPr="004858AD">
        <w:rPr>
          <w:rFonts w:ascii="Arial" w:hAnsi="Arial" w:cs="Arial"/>
          <w:sz w:val="24"/>
          <w:szCs w:val="24"/>
        </w:rPr>
        <w:t xml:space="preserve"> ciudadela Seminario </w:t>
      </w:r>
      <w:r w:rsidRPr="004858AD">
        <w:rPr>
          <w:rFonts w:ascii="Arial" w:hAnsi="Arial" w:cs="Arial"/>
          <w:sz w:val="24"/>
          <w:szCs w:val="24"/>
        </w:rPr>
        <w:t xml:space="preserve"> pero tenemos que comprobar que el mismo cumple con todos los requisitos que necesita nuestro proyecto para el lugar antes mencionado.</w:t>
      </w:r>
    </w:p>
    <w:p w:rsidR="00E56CA6" w:rsidRDefault="00E56CA6" w:rsidP="004858AD">
      <w:pPr>
        <w:spacing w:line="360" w:lineRule="auto"/>
        <w:ind w:left="540"/>
        <w:jc w:val="both"/>
        <w:rPr>
          <w:rFonts w:ascii="Arial" w:hAnsi="Arial" w:cs="Arial"/>
          <w:sz w:val="24"/>
          <w:szCs w:val="24"/>
        </w:rPr>
      </w:pPr>
    </w:p>
    <w:p w:rsidR="002B21F9" w:rsidRPr="00B44D90" w:rsidRDefault="002B21F9" w:rsidP="00A043F0">
      <w:pPr>
        <w:pStyle w:val="Ttulo1"/>
        <w:numPr>
          <w:ilvl w:val="2"/>
          <w:numId w:val="20"/>
        </w:numPr>
        <w:rPr>
          <w:rStyle w:val="titulos1"/>
          <w:b/>
          <w:color w:val="auto"/>
          <w:sz w:val="24"/>
          <w:szCs w:val="28"/>
        </w:rPr>
      </w:pPr>
      <w:bookmarkStart w:id="79" w:name="_Toc260089871"/>
      <w:r w:rsidRPr="00B44D90">
        <w:rPr>
          <w:rStyle w:val="titulos1"/>
          <w:b/>
          <w:color w:val="auto"/>
          <w:sz w:val="24"/>
          <w:szCs w:val="28"/>
        </w:rPr>
        <w:t>Costo y disponibilidad del Terreno</w:t>
      </w:r>
      <w:bookmarkEnd w:id="79"/>
      <w:r w:rsidRPr="00B44D90">
        <w:rPr>
          <w:rStyle w:val="titulos1"/>
          <w:b/>
          <w:color w:val="auto"/>
          <w:sz w:val="24"/>
          <w:szCs w:val="28"/>
        </w:rPr>
        <w:t xml:space="preserve"> </w:t>
      </w:r>
    </w:p>
    <w:p w:rsidR="002B21F9" w:rsidRPr="002B21F9" w:rsidRDefault="002B21F9" w:rsidP="002B21F9">
      <w:pPr>
        <w:pStyle w:val="Default"/>
        <w:ind w:firstLine="540"/>
        <w:jc w:val="both"/>
        <w:rPr>
          <w:b/>
          <w:color w:val="auto"/>
          <w:lang w:eastAsia="en-US"/>
        </w:rPr>
      </w:pPr>
    </w:p>
    <w:p w:rsidR="00632E35" w:rsidRDefault="002B21F9" w:rsidP="004858AD">
      <w:pPr>
        <w:pStyle w:val="Default"/>
        <w:spacing w:line="360" w:lineRule="auto"/>
        <w:ind w:left="540"/>
        <w:jc w:val="both"/>
        <w:rPr>
          <w:rFonts w:ascii="Arial" w:hAnsi="Arial" w:cs="Arial"/>
          <w:color w:val="auto"/>
          <w:lang w:eastAsia="en-US"/>
        </w:rPr>
      </w:pPr>
      <w:r w:rsidRPr="004858AD">
        <w:rPr>
          <w:rFonts w:ascii="Arial" w:hAnsi="Arial" w:cs="Arial"/>
          <w:color w:val="auto"/>
          <w:lang w:eastAsia="en-US"/>
        </w:rPr>
        <w:t xml:space="preserve">La existencia de un terreno con las dimensiones requeridas para cumplir con las necesidades actuales y las expectativas de crecimiento de la empresa  es otro factor relevante que hay que considerar; en lo que respecta al costo del terreno deberemos buscar un precio intermedio y tratar de escoger el mejor opción y que se acerque más a nuestros objetivos. </w:t>
      </w:r>
    </w:p>
    <w:p w:rsidR="004858AD" w:rsidRDefault="004858AD" w:rsidP="004858AD">
      <w:pPr>
        <w:pStyle w:val="Default"/>
        <w:spacing w:line="360" w:lineRule="auto"/>
        <w:ind w:left="540"/>
        <w:jc w:val="both"/>
        <w:rPr>
          <w:rFonts w:ascii="Arial" w:hAnsi="Arial" w:cs="Arial"/>
          <w:color w:val="auto"/>
          <w:lang w:eastAsia="en-US"/>
        </w:rPr>
      </w:pPr>
    </w:p>
    <w:p w:rsidR="002B21F9" w:rsidRPr="002B21F9" w:rsidRDefault="002B21F9" w:rsidP="002B21F9">
      <w:pPr>
        <w:pStyle w:val="Default"/>
        <w:ind w:left="540"/>
        <w:jc w:val="both"/>
        <w:rPr>
          <w:color w:val="auto"/>
          <w:lang w:eastAsia="en-US"/>
        </w:rPr>
      </w:pPr>
    </w:p>
    <w:p w:rsidR="00632E35" w:rsidRPr="00B44D90" w:rsidRDefault="002B21F9" w:rsidP="00A043F0">
      <w:pPr>
        <w:pStyle w:val="Ttulo1"/>
        <w:numPr>
          <w:ilvl w:val="2"/>
          <w:numId w:val="20"/>
        </w:numPr>
        <w:rPr>
          <w:rStyle w:val="titulos1"/>
          <w:b/>
          <w:bCs/>
          <w:color w:val="auto"/>
          <w:sz w:val="24"/>
          <w:szCs w:val="28"/>
        </w:rPr>
      </w:pPr>
      <w:bookmarkStart w:id="80" w:name="_Toc260089872"/>
      <w:r w:rsidRPr="00B44D90">
        <w:rPr>
          <w:rStyle w:val="titulos1"/>
          <w:b/>
          <w:bCs/>
          <w:color w:val="auto"/>
          <w:sz w:val="24"/>
          <w:szCs w:val="28"/>
        </w:rPr>
        <w:t>Costos de Insumos</w:t>
      </w:r>
      <w:bookmarkEnd w:id="80"/>
    </w:p>
    <w:p w:rsidR="002B21F9" w:rsidRDefault="002B21F9" w:rsidP="002B21F9">
      <w:pPr>
        <w:pStyle w:val="Default"/>
        <w:ind w:firstLine="540"/>
        <w:jc w:val="both"/>
        <w:rPr>
          <w:sz w:val="22"/>
          <w:szCs w:val="22"/>
        </w:rPr>
      </w:pPr>
    </w:p>
    <w:p w:rsidR="00632E35" w:rsidRPr="004858AD" w:rsidRDefault="00632E35" w:rsidP="004858AD">
      <w:pPr>
        <w:pStyle w:val="Default"/>
        <w:spacing w:line="360" w:lineRule="auto"/>
        <w:ind w:left="540"/>
        <w:jc w:val="both"/>
        <w:rPr>
          <w:rFonts w:ascii="Arial" w:hAnsi="Arial" w:cs="Arial"/>
          <w:color w:val="auto"/>
          <w:lang w:eastAsia="en-US"/>
        </w:rPr>
      </w:pPr>
      <w:r w:rsidRPr="004858AD">
        <w:rPr>
          <w:rFonts w:ascii="Arial" w:hAnsi="Arial" w:cs="Arial"/>
          <w:color w:val="auto"/>
          <w:lang w:eastAsia="en-US"/>
        </w:rPr>
        <w:t xml:space="preserve">Para nuestro proyecto este factor es muy importante ya que nosotros ofrecemos un servicio en un local (Bolera) y los clientes </w:t>
      </w:r>
      <w:r w:rsidR="002B21F9" w:rsidRPr="004858AD">
        <w:rPr>
          <w:rFonts w:ascii="Arial" w:hAnsi="Arial" w:cs="Arial"/>
          <w:color w:val="auto"/>
          <w:lang w:eastAsia="en-US"/>
        </w:rPr>
        <w:t xml:space="preserve">van a utilizar zapatos, bolas  por lo tanto nuestros insumos deben estar en perfecto estado.  </w:t>
      </w:r>
    </w:p>
    <w:p w:rsidR="002B21F9" w:rsidRDefault="002B21F9" w:rsidP="002B21F9">
      <w:pPr>
        <w:pStyle w:val="Default"/>
        <w:ind w:left="540"/>
        <w:jc w:val="both"/>
        <w:rPr>
          <w:color w:val="auto"/>
          <w:lang w:eastAsia="en-US"/>
        </w:rPr>
      </w:pPr>
    </w:p>
    <w:p w:rsidR="004C5ADB" w:rsidRDefault="004C5ADB" w:rsidP="002B21F9">
      <w:pPr>
        <w:pStyle w:val="Default"/>
        <w:ind w:left="540"/>
        <w:jc w:val="both"/>
        <w:rPr>
          <w:color w:val="auto"/>
          <w:lang w:eastAsia="en-US"/>
        </w:rPr>
      </w:pPr>
    </w:p>
    <w:p w:rsidR="004C5ADB" w:rsidRDefault="004C5ADB" w:rsidP="002B21F9">
      <w:pPr>
        <w:pStyle w:val="Default"/>
        <w:ind w:left="540"/>
        <w:jc w:val="both"/>
        <w:rPr>
          <w:color w:val="auto"/>
          <w:lang w:eastAsia="en-US"/>
        </w:rPr>
      </w:pPr>
    </w:p>
    <w:p w:rsidR="004C5ADB" w:rsidRPr="002B21F9" w:rsidRDefault="004C5ADB" w:rsidP="002B21F9">
      <w:pPr>
        <w:pStyle w:val="Default"/>
        <w:ind w:left="540"/>
        <w:jc w:val="both"/>
        <w:rPr>
          <w:color w:val="auto"/>
          <w:lang w:eastAsia="en-US"/>
        </w:rPr>
      </w:pPr>
    </w:p>
    <w:p w:rsidR="00632E35" w:rsidRPr="00B44D90" w:rsidRDefault="00632E35" w:rsidP="00A043F0">
      <w:pPr>
        <w:pStyle w:val="Ttulo1"/>
        <w:numPr>
          <w:ilvl w:val="2"/>
          <w:numId w:val="20"/>
        </w:numPr>
        <w:rPr>
          <w:rStyle w:val="titulos1"/>
          <w:b/>
          <w:color w:val="auto"/>
          <w:sz w:val="24"/>
          <w:szCs w:val="28"/>
        </w:rPr>
      </w:pPr>
      <w:bookmarkStart w:id="81" w:name="_Toc260089873"/>
      <w:r w:rsidRPr="00B44D90">
        <w:rPr>
          <w:rStyle w:val="titulos1"/>
          <w:b/>
          <w:color w:val="auto"/>
          <w:sz w:val="24"/>
          <w:szCs w:val="28"/>
        </w:rPr>
        <w:lastRenderedPageBreak/>
        <w:t>Cercanía del Mercado</w:t>
      </w:r>
      <w:bookmarkEnd w:id="81"/>
      <w:r w:rsidRPr="00B44D90">
        <w:rPr>
          <w:rStyle w:val="titulos1"/>
          <w:b/>
          <w:color w:val="auto"/>
          <w:sz w:val="24"/>
          <w:szCs w:val="28"/>
        </w:rPr>
        <w:t xml:space="preserve"> </w:t>
      </w:r>
    </w:p>
    <w:p w:rsidR="002B21F9" w:rsidRPr="002B21F9" w:rsidRDefault="002B21F9" w:rsidP="002B21F9">
      <w:pPr>
        <w:pStyle w:val="Default"/>
        <w:ind w:firstLine="540"/>
        <w:jc w:val="both"/>
        <w:rPr>
          <w:b/>
          <w:color w:val="auto"/>
          <w:lang w:eastAsia="en-US"/>
        </w:rPr>
      </w:pPr>
    </w:p>
    <w:p w:rsidR="00632E35" w:rsidRPr="006967F8" w:rsidRDefault="00632E35" w:rsidP="006967F8">
      <w:pPr>
        <w:pStyle w:val="Default"/>
        <w:spacing w:line="360" w:lineRule="auto"/>
        <w:ind w:left="540"/>
        <w:jc w:val="both"/>
        <w:rPr>
          <w:rFonts w:ascii="Arial" w:hAnsi="Arial" w:cs="Arial"/>
          <w:color w:val="auto"/>
          <w:lang w:eastAsia="en-US"/>
        </w:rPr>
      </w:pPr>
      <w:r w:rsidRPr="006967F8">
        <w:rPr>
          <w:rFonts w:ascii="Arial" w:hAnsi="Arial" w:cs="Arial"/>
          <w:color w:val="auto"/>
          <w:lang w:eastAsia="en-US"/>
        </w:rPr>
        <w:t xml:space="preserve">Este es otro factor importante para la realización de este proyecto, ya que al encontrarnos cerca de nuestro mercado potencial facilita enormemente la posibilidad de asistencia y consumo dentro de nuestro local, dado que los clientes siempre quieren la mayor comodidad. </w:t>
      </w:r>
    </w:p>
    <w:p w:rsidR="002B21F9" w:rsidRDefault="002B21F9" w:rsidP="002B21F9">
      <w:pPr>
        <w:pStyle w:val="Default"/>
        <w:ind w:left="540"/>
        <w:jc w:val="both"/>
        <w:rPr>
          <w:color w:val="auto"/>
          <w:lang w:eastAsia="en-US"/>
        </w:rPr>
      </w:pPr>
    </w:p>
    <w:p w:rsidR="002B21F9" w:rsidRPr="00B44D90" w:rsidRDefault="002B21F9" w:rsidP="00A043F0">
      <w:pPr>
        <w:pStyle w:val="Ttulo1"/>
        <w:numPr>
          <w:ilvl w:val="2"/>
          <w:numId w:val="20"/>
        </w:numPr>
        <w:rPr>
          <w:rStyle w:val="titulos1"/>
          <w:b/>
          <w:color w:val="auto"/>
          <w:sz w:val="24"/>
          <w:szCs w:val="28"/>
        </w:rPr>
      </w:pPr>
      <w:bookmarkStart w:id="82" w:name="_Toc260089874"/>
      <w:r w:rsidRPr="00B44D90">
        <w:rPr>
          <w:rStyle w:val="titulos1"/>
          <w:b/>
          <w:color w:val="auto"/>
          <w:sz w:val="24"/>
          <w:szCs w:val="28"/>
        </w:rPr>
        <w:t>Nivel de vida</w:t>
      </w:r>
      <w:bookmarkEnd w:id="82"/>
    </w:p>
    <w:p w:rsidR="002B21F9" w:rsidRPr="002B21F9" w:rsidRDefault="002B21F9" w:rsidP="002B21F9">
      <w:pPr>
        <w:pStyle w:val="Default"/>
        <w:ind w:left="540"/>
        <w:jc w:val="both"/>
        <w:rPr>
          <w:b/>
          <w:color w:val="auto"/>
          <w:lang w:eastAsia="en-US"/>
        </w:rPr>
      </w:pPr>
    </w:p>
    <w:p w:rsidR="002B21F9" w:rsidRPr="006967F8" w:rsidRDefault="002B21F9" w:rsidP="006967F8">
      <w:pPr>
        <w:pStyle w:val="Default"/>
        <w:spacing w:line="360" w:lineRule="auto"/>
        <w:ind w:left="540"/>
        <w:jc w:val="both"/>
        <w:rPr>
          <w:rFonts w:ascii="Arial" w:hAnsi="Arial" w:cs="Arial"/>
          <w:color w:val="auto"/>
          <w:lang w:eastAsia="en-US"/>
        </w:rPr>
      </w:pPr>
      <w:r w:rsidRPr="006967F8">
        <w:rPr>
          <w:rFonts w:ascii="Arial" w:hAnsi="Arial" w:cs="Arial"/>
          <w:color w:val="auto"/>
          <w:lang w:eastAsia="en-US"/>
        </w:rPr>
        <w:t>Es un factor muy relevante para nosotros ya que podremos determinar la condición económica de nuestros clientes y darnos cuenta de cuanto ellos están dispuestos a pagar por usar este servicio de entretenimiento.</w:t>
      </w:r>
    </w:p>
    <w:p w:rsidR="002B21F9" w:rsidRPr="006967F8" w:rsidRDefault="002B21F9" w:rsidP="006967F8">
      <w:pPr>
        <w:pStyle w:val="Default"/>
        <w:spacing w:line="360" w:lineRule="auto"/>
        <w:ind w:left="540"/>
        <w:jc w:val="both"/>
        <w:rPr>
          <w:rFonts w:ascii="Arial" w:hAnsi="Arial" w:cs="Arial"/>
          <w:color w:val="auto"/>
          <w:lang w:eastAsia="en-US"/>
        </w:rPr>
      </w:pPr>
    </w:p>
    <w:p w:rsidR="00944A37" w:rsidRPr="006967F8" w:rsidRDefault="00944A37" w:rsidP="006967F8">
      <w:pPr>
        <w:pStyle w:val="Default"/>
        <w:spacing w:line="360" w:lineRule="auto"/>
        <w:ind w:left="540"/>
        <w:jc w:val="both"/>
        <w:rPr>
          <w:rFonts w:ascii="Arial" w:hAnsi="Arial" w:cs="Arial"/>
          <w:color w:val="auto"/>
          <w:lang w:eastAsia="en-US"/>
        </w:rPr>
      </w:pPr>
      <w:r w:rsidRPr="006967F8">
        <w:rPr>
          <w:rFonts w:ascii="Arial" w:hAnsi="Arial" w:cs="Arial"/>
          <w:color w:val="auto"/>
          <w:lang w:eastAsia="en-US"/>
        </w:rPr>
        <w:t>Siendo A considerado como el sur de Milagro y B al Centro del mismo, se procedió a evaluar los factores más relevantes para determinar la localización del proyecto; cuyos resultados se muestran a continuación.</w:t>
      </w:r>
    </w:p>
    <w:p w:rsidR="00944A37" w:rsidRDefault="00944A37" w:rsidP="00944A37">
      <w:pPr>
        <w:ind w:left="540"/>
        <w:jc w:val="both"/>
        <w:rPr>
          <w:rFonts w:ascii="Times New Roman" w:hAnsi="Times New Roman"/>
          <w:sz w:val="24"/>
          <w:szCs w:val="24"/>
        </w:rPr>
      </w:pPr>
    </w:p>
    <w:tbl>
      <w:tblPr>
        <w:tblpPr w:leftFromText="141" w:rightFromText="141" w:vertAnchor="text" w:horzAnchor="margin" w:tblpXSpec="center" w:tblpY="322"/>
        <w:tblW w:w="7796"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00"/>
      </w:tblPr>
      <w:tblGrid>
        <w:gridCol w:w="2280"/>
        <w:gridCol w:w="919"/>
        <w:gridCol w:w="1115"/>
        <w:gridCol w:w="1115"/>
        <w:gridCol w:w="1088"/>
        <w:gridCol w:w="1279"/>
      </w:tblGrid>
      <w:tr w:rsidR="000D33A2" w:rsidRPr="006C72EA" w:rsidTr="006C72EA">
        <w:trPr>
          <w:trHeight w:val="210"/>
        </w:trPr>
        <w:tc>
          <w:tcPr>
            <w:tcW w:w="3199" w:type="dxa"/>
            <w:gridSpan w:val="2"/>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 </w:t>
            </w:r>
          </w:p>
        </w:tc>
        <w:tc>
          <w:tcPr>
            <w:tcW w:w="2230" w:type="dxa"/>
            <w:gridSpan w:val="2"/>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center"/>
              <w:rPr>
                <w:rFonts w:ascii="Arial" w:eastAsia="Times New Roman" w:hAnsi="Arial" w:cs="Arial"/>
                <w:b/>
                <w:bCs/>
                <w:sz w:val="20"/>
                <w:szCs w:val="20"/>
                <w:lang w:val="es-ES" w:eastAsia="es-ES"/>
              </w:rPr>
            </w:pPr>
            <w:r w:rsidRPr="006C72EA">
              <w:rPr>
                <w:rFonts w:ascii="Arial" w:eastAsia="Times New Roman" w:hAnsi="Arial" w:cs="Arial"/>
                <w:b/>
                <w:bCs/>
                <w:sz w:val="20"/>
                <w:szCs w:val="20"/>
                <w:lang w:val="es-ES" w:eastAsia="es-ES"/>
              </w:rPr>
              <w:t>A</w:t>
            </w:r>
          </w:p>
        </w:tc>
        <w:tc>
          <w:tcPr>
            <w:tcW w:w="2367" w:type="dxa"/>
            <w:gridSpan w:val="2"/>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center"/>
              <w:rPr>
                <w:rFonts w:ascii="Arial" w:eastAsia="Times New Roman" w:hAnsi="Arial" w:cs="Arial"/>
                <w:b/>
                <w:bCs/>
                <w:sz w:val="20"/>
                <w:szCs w:val="20"/>
                <w:lang w:val="es-ES" w:eastAsia="es-ES"/>
              </w:rPr>
            </w:pPr>
            <w:r w:rsidRPr="006C72EA">
              <w:rPr>
                <w:rFonts w:ascii="Arial" w:eastAsia="Times New Roman" w:hAnsi="Arial" w:cs="Arial"/>
                <w:b/>
                <w:bCs/>
                <w:sz w:val="20"/>
                <w:szCs w:val="20"/>
                <w:lang w:val="es-ES" w:eastAsia="es-ES"/>
              </w:rPr>
              <w:t>B</w:t>
            </w:r>
          </w:p>
        </w:tc>
      </w:tr>
      <w:tr w:rsidR="000D33A2" w:rsidRPr="006C72EA" w:rsidTr="006C72EA">
        <w:trPr>
          <w:trHeight w:val="455"/>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Factor relevante</w:t>
            </w:r>
          </w:p>
        </w:tc>
        <w:tc>
          <w:tcPr>
            <w:tcW w:w="919" w:type="dxa"/>
            <w:tcBorders>
              <w:top w:val="single" w:sz="8" w:space="0" w:color="4BACC6"/>
              <w:left w:val="single" w:sz="8" w:space="0" w:color="4BACC6"/>
              <w:bottom w:val="single" w:sz="8" w:space="0" w:color="4BACC6"/>
              <w:right w:val="single" w:sz="8" w:space="0" w:color="4BACC6"/>
            </w:tcBorders>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 xml:space="preserve">Peso asignado </w:t>
            </w:r>
          </w:p>
        </w:tc>
        <w:tc>
          <w:tcPr>
            <w:tcW w:w="1115" w:type="dxa"/>
            <w:tcBorders>
              <w:top w:val="single" w:sz="8" w:space="0" w:color="4BACC6"/>
              <w:left w:val="single" w:sz="8" w:space="0" w:color="4BACC6"/>
              <w:bottom w:val="single" w:sz="8" w:space="0" w:color="4BACC6"/>
              <w:right w:val="single" w:sz="8" w:space="0" w:color="4BACC6"/>
            </w:tcBorders>
            <w:shd w:val="clear" w:color="auto" w:fill="D2EAF1"/>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Calificación</w:t>
            </w:r>
          </w:p>
        </w:tc>
        <w:tc>
          <w:tcPr>
            <w:tcW w:w="1115" w:type="dxa"/>
            <w:tcBorders>
              <w:top w:val="single" w:sz="8" w:space="0" w:color="4BACC6"/>
              <w:left w:val="single" w:sz="8" w:space="0" w:color="4BACC6"/>
              <w:bottom w:val="single" w:sz="8" w:space="0" w:color="4BACC6"/>
              <w:right w:val="single" w:sz="8" w:space="0" w:color="4BACC6"/>
            </w:tcBorders>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Calificación Ponderada</w:t>
            </w:r>
          </w:p>
        </w:tc>
        <w:tc>
          <w:tcPr>
            <w:tcW w:w="1088" w:type="dxa"/>
            <w:tcBorders>
              <w:top w:val="single" w:sz="8" w:space="0" w:color="4BACC6"/>
              <w:left w:val="single" w:sz="8" w:space="0" w:color="4BACC6"/>
              <w:bottom w:val="single" w:sz="8" w:space="0" w:color="4BACC6"/>
              <w:right w:val="single" w:sz="8" w:space="0" w:color="4BACC6"/>
            </w:tcBorders>
            <w:shd w:val="clear" w:color="auto" w:fill="D2EAF1"/>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 xml:space="preserve">calificación  </w:t>
            </w:r>
          </w:p>
        </w:tc>
        <w:tc>
          <w:tcPr>
            <w:tcW w:w="1279" w:type="dxa"/>
            <w:tcBorders>
              <w:top w:val="single" w:sz="8" w:space="0" w:color="4BACC6"/>
              <w:left w:val="single" w:sz="8" w:space="0" w:color="4BACC6"/>
              <w:bottom w:val="single" w:sz="8" w:space="0" w:color="4BACC6"/>
              <w:right w:val="single" w:sz="8" w:space="0" w:color="4BACC6"/>
            </w:tcBorders>
          </w:tcPr>
          <w:p w:rsidR="006C72EA" w:rsidRPr="006C72EA" w:rsidRDefault="006C72EA" w:rsidP="006C72EA">
            <w:pPr>
              <w:spacing w:after="0" w:line="240" w:lineRule="auto"/>
              <w:jc w:val="center"/>
              <w:rPr>
                <w:rFonts w:ascii="Arial" w:eastAsia="Times New Roman" w:hAnsi="Arial" w:cs="Arial"/>
                <w:b/>
                <w:bCs/>
                <w:sz w:val="16"/>
                <w:szCs w:val="16"/>
                <w:lang w:val="es-ES" w:eastAsia="es-ES"/>
              </w:rPr>
            </w:pPr>
            <w:r w:rsidRPr="006C72EA">
              <w:rPr>
                <w:rFonts w:ascii="Arial" w:eastAsia="Times New Roman" w:hAnsi="Arial" w:cs="Arial"/>
                <w:b/>
                <w:bCs/>
                <w:sz w:val="16"/>
                <w:szCs w:val="16"/>
                <w:lang w:val="es-ES" w:eastAsia="es-ES"/>
              </w:rPr>
              <w:t xml:space="preserve">Calificación ponderada </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Costo y disponibilidad del terreno</w:t>
            </w:r>
          </w:p>
        </w:tc>
        <w:tc>
          <w:tcPr>
            <w:tcW w:w="91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0,35</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6</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2,1</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8</w:t>
            </w:r>
          </w:p>
        </w:tc>
        <w:tc>
          <w:tcPr>
            <w:tcW w:w="127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2,8</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 xml:space="preserve">costos de insumos </w:t>
            </w:r>
          </w:p>
        </w:tc>
        <w:tc>
          <w:tcPr>
            <w:tcW w:w="91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0,05</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5,5</w:t>
            </w:r>
          </w:p>
        </w:tc>
        <w:tc>
          <w:tcPr>
            <w:tcW w:w="1115"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0,275</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5,5</w:t>
            </w:r>
          </w:p>
        </w:tc>
        <w:tc>
          <w:tcPr>
            <w:tcW w:w="127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0,275</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nivel de vida</w:t>
            </w:r>
          </w:p>
        </w:tc>
        <w:tc>
          <w:tcPr>
            <w:tcW w:w="91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0,23</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7</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1,61</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5</w:t>
            </w:r>
          </w:p>
        </w:tc>
        <w:tc>
          <w:tcPr>
            <w:tcW w:w="127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1,15</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 xml:space="preserve">cercanía del mercado </w:t>
            </w:r>
          </w:p>
        </w:tc>
        <w:tc>
          <w:tcPr>
            <w:tcW w:w="91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0,22</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9</w:t>
            </w:r>
          </w:p>
        </w:tc>
        <w:tc>
          <w:tcPr>
            <w:tcW w:w="1115"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1,98</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6</w:t>
            </w:r>
          </w:p>
        </w:tc>
        <w:tc>
          <w:tcPr>
            <w:tcW w:w="127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1,32</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nivel de criminalidad</w:t>
            </w:r>
          </w:p>
        </w:tc>
        <w:tc>
          <w:tcPr>
            <w:tcW w:w="91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0,15</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3</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0,45</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5</w:t>
            </w:r>
          </w:p>
        </w:tc>
        <w:tc>
          <w:tcPr>
            <w:tcW w:w="1279"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0,75</w:t>
            </w:r>
          </w:p>
        </w:tc>
      </w:tr>
      <w:tr w:rsidR="000D33A2" w:rsidRPr="006C72EA" w:rsidTr="006C72EA">
        <w:trPr>
          <w:trHeight w:val="198"/>
        </w:trPr>
        <w:tc>
          <w:tcPr>
            <w:tcW w:w="2280"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suma</w:t>
            </w:r>
          </w:p>
        </w:tc>
        <w:tc>
          <w:tcPr>
            <w:tcW w:w="91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1</w:t>
            </w:r>
          </w:p>
        </w:tc>
        <w:tc>
          <w:tcPr>
            <w:tcW w:w="1115"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 </w:t>
            </w:r>
          </w:p>
        </w:tc>
        <w:tc>
          <w:tcPr>
            <w:tcW w:w="1115"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6,415</w:t>
            </w:r>
          </w:p>
        </w:tc>
        <w:tc>
          <w:tcPr>
            <w:tcW w:w="1088" w:type="dxa"/>
            <w:tcBorders>
              <w:top w:val="single" w:sz="8" w:space="0" w:color="4BACC6"/>
              <w:left w:val="single" w:sz="8" w:space="0" w:color="4BACC6"/>
              <w:bottom w:val="single" w:sz="8" w:space="0" w:color="4BACC6"/>
              <w:right w:val="single" w:sz="8" w:space="0" w:color="4BACC6"/>
            </w:tcBorders>
            <w:shd w:val="clear" w:color="auto" w:fill="D2EAF1"/>
            <w:noWrap/>
          </w:tcPr>
          <w:p w:rsidR="006C72EA" w:rsidRPr="006C72EA" w:rsidRDefault="006C72EA" w:rsidP="006C72EA">
            <w:pPr>
              <w:spacing w:after="0" w:line="240" w:lineRule="auto"/>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 </w:t>
            </w:r>
          </w:p>
        </w:tc>
        <w:tc>
          <w:tcPr>
            <w:tcW w:w="1279" w:type="dxa"/>
            <w:tcBorders>
              <w:top w:val="single" w:sz="8" w:space="0" w:color="4BACC6"/>
              <w:left w:val="single" w:sz="8" w:space="0" w:color="4BACC6"/>
              <w:bottom w:val="single" w:sz="8" w:space="0" w:color="4BACC6"/>
              <w:right w:val="single" w:sz="8" w:space="0" w:color="4BACC6"/>
            </w:tcBorders>
            <w:noWrap/>
          </w:tcPr>
          <w:p w:rsidR="006C72EA" w:rsidRPr="006C72EA" w:rsidRDefault="006C72EA" w:rsidP="006C72EA">
            <w:pPr>
              <w:spacing w:after="0" w:line="240" w:lineRule="auto"/>
              <w:jc w:val="right"/>
              <w:rPr>
                <w:rFonts w:ascii="Arial" w:eastAsia="Times New Roman" w:hAnsi="Arial" w:cs="Arial"/>
                <w:sz w:val="20"/>
                <w:szCs w:val="20"/>
                <w:lang w:val="es-ES" w:eastAsia="es-ES"/>
              </w:rPr>
            </w:pPr>
            <w:r w:rsidRPr="006C72EA">
              <w:rPr>
                <w:rFonts w:ascii="Arial" w:eastAsia="Times New Roman" w:hAnsi="Arial" w:cs="Arial"/>
                <w:sz w:val="20"/>
                <w:szCs w:val="20"/>
                <w:lang w:val="es-ES" w:eastAsia="es-ES"/>
              </w:rPr>
              <w:t>6,295</w:t>
            </w:r>
          </w:p>
        </w:tc>
      </w:tr>
    </w:tbl>
    <w:p w:rsidR="006967F8" w:rsidRDefault="006967F8" w:rsidP="006C72EA">
      <w:pPr>
        <w:pStyle w:val="Default"/>
        <w:ind w:left="540"/>
        <w:jc w:val="both"/>
        <w:rPr>
          <w:rFonts w:ascii="Arial" w:hAnsi="Arial" w:cs="Arial"/>
          <w:color w:val="auto"/>
          <w:sz w:val="22"/>
          <w:szCs w:val="22"/>
          <w:lang w:eastAsia="en-US"/>
        </w:rPr>
      </w:pPr>
    </w:p>
    <w:p w:rsidR="00E964BB" w:rsidRDefault="00E964BB" w:rsidP="006967F8">
      <w:pPr>
        <w:pStyle w:val="Default"/>
        <w:spacing w:line="360" w:lineRule="auto"/>
        <w:ind w:left="540"/>
        <w:jc w:val="both"/>
        <w:rPr>
          <w:rFonts w:ascii="Arial" w:hAnsi="Arial" w:cs="Arial"/>
          <w:color w:val="auto"/>
          <w:szCs w:val="22"/>
          <w:lang w:eastAsia="en-US"/>
        </w:rPr>
      </w:pPr>
    </w:p>
    <w:p w:rsidR="00944A37" w:rsidRDefault="00944A37" w:rsidP="006967F8">
      <w:pPr>
        <w:pStyle w:val="Default"/>
        <w:spacing w:line="360" w:lineRule="auto"/>
        <w:ind w:left="540"/>
        <w:jc w:val="both"/>
        <w:rPr>
          <w:rFonts w:ascii="Arial" w:hAnsi="Arial" w:cs="Arial"/>
          <w:color w:val="auto"/>
          <w:szCs w:val="22"/>
          <w:lang w:eastAsia="en-US"/>
        </w:rPr>
      </w:pPr>
      <w:r w:rsidRPr="006967F8">
        <w:rPr>
          <w:rFonts w:ascii="Arial" w:hAnsi="Arial" w:cs="Arial"/>
          <w:color w:val="auto"/>
          <w:szCs w:val="22"/>
          <w:lang w:eastAsia="en-US"/>
        </w:rPr>
        <w:t>Luego de analizar los resultados obtenidos en la matriz de localización y la preferencia de las personas encuestadas; se determino que nuestro proyecto estará localizado en el Sur de Milagro</w:t>
      </w:r>
      <w:r w:rsidR="006967F8" w:rsidRPr="006967F8">
        <w:rPr>
          <w:rFonts w:ascii="Arial" w:hAnsi="Arial" w:cs="Arial"/>
          <w:color w:val="auto"/>
          <w:szCs w:val="22"/>
          <w:lang w:eastAsia="en-US"/>
        </w:rPr>
        <w:t>.</w:t>
      </w:r>
    </w:p>
    <w:p w:rsidR="004C5ADB" w:rsidRDefault="004C5ADB" w:rsidP="006967F8">
      <w:pPr>
        <w:pStyle w:val="Default"/>
        <w:spacing w:line="360" w:lineRule="auto"/>
        <w:ind w:left="540"/>
        <w:jc w:val="both"/>
        <w:rPr>
          <w:rFonts w:ascii="Arial" w:hAnsi="Arial" w:cs="Arial"/>
          <w:color w:val="auto"/>
          <w:szCs w:val="22"/>
          <w:lang w:eastAsia="en-US"/>
        </w:rPr>
      </w:pPr>
    </w:p>
    <w:p w:rsidR="004C5ADB" w:rsidRDefault="004C5ADB" w:rsidP="006967F8">
      <w:pPr>
        <w:pStyle w:val="Default"/>
        <w:spacing w:line="360" w:lineRule="auto"/>
        <w:ind w:left="540"/>
        <w:jc w:val="both"/>
        <w:rPr>
          <w:rFonts w:ascii="Arial" w:hAnsi="Arial" w:cs="Arial"/>
          <w:color w:val="auto"/>
          <w:szCs w:val="22"/>
          <w:lang w:eastAsia="en-US"/>
        </w:rPr>
      </w:pPr>
    </w:p>
    <w:p w:rsidR="004C5ADB" w:rsidRDefault="004C5ADB" w:rsidP="006967F8">
      <w:pPr>
        <w:pStyle w:val="Default"/>
        <w:spacing w:line="360" w:lineRule="auto"/>
        <w:ind w:left="540"/>
        <w:jc w:val="both"/>
        <w:rPr>
          <w:rFonts w:ascii="Arial" w:hAnsi="Arial" w:cs="Arial"/>
          <w:color w:val="auto"/>
          <w:szCs w:val="22"/>
          <w:lang w:eastAsia="en-US"/>
        </w:rPr>
      </w:pPr>
    </w:p>
    <w:p w:rsidR="004C5ADB" w:rsidRDefault="004C5ADB" w:rsidP="006967F8">
      <w:pPr>
        <w:pStyle w:val="Default"/>
        <w:spacing w:line="360" w:lineRule="auto"/>
        <w:ind w:left="540"/>
        <w:jc w:val="both"/>
        <w:rPr>
          <w:rFonts w:ascii="Arial" w:hAnsi="Arial" w:cs="Arial"/>
          <w:color w:val="auto"/>
          <w:szCs w:val="22"/>
          <w:lang w:eastAsia="en-US"/>
        </w:rPr>
      </w:pPr>
    </w:p>
    <w:p w:rsidR="004C5ADB" w:rsidRPr="006967F8" w:rsidRDefault="004C5ADB" w:rsidP="006967F8">
      <w:pPr>
        <w:pStyle w:val="Default"/>
        <w:spacing w:line="360" w:lineRule="auto"/>
        <w:ind w:left="540"/>
        <w:jc w:val="both"/>
        <w:rPr>
          <w:rFonts w:ascii="Arial" w:hAnsi="Arial" w:cs="Arial"/>
          <w:color w:val="auto"/>
          <w:szCs w:val="22"/>
          <w:lang w:eastAsia="en-US"/>
        </w:rPr>
      </w:pPr>
    </w:p>
    <w:p w:rsidR="00944A37" w:rsidRDefault="00944A37" w:rsidP="00944A37">
      <w:pPr>
        <w:tabs>
          <w:tab w:val="left" w:pos="1380"/>
        </w:tabs>
        <w:rPr>
          <w:rFonts w:ascii="Times New Roman" w:hAnsi="Times New Roman"/>
          <w:sz w:val="24"/>
          <w:szCs w:val="24"/>
        </w:rPr>
      </w:pPr>
    </w:p>
    <w:p w:rsidR="00944A37" w:rsidRPr="00B44D90" w:rsidRDefault="00944A37" w:rsidP="00A043F0">
      <w:pPr>
        <w:pStyle w:val="Ttulo1"/>
        <w:numPr>
          <w:ilvl w:val="1"/>
          <w:numId w:val="20"/>
        </w:numPr>
        <w:rPr>
          <w:rStyle w:val="titulos1"/>
          <w:b/>
          <w:color w:val="auto"/>
          <w:sz w:val="24"/>
          <w:szCs w:val="28"/>
        </w:rPr>
      </w:pPr>
      <w:bookmarkStart w:id="83" w:name="_Toc260089875"/>
      <w:r w:rsidRPr="00B44D90">
        <w:rPr>
          <w:rStyle w:val="titulos1"/>
          <w:b/>
          <w:color w:val="auto"/>
          <w:sz w:val="24"/>
          <w:szCs w:val="28"/>
        </w:rPr>
        <w:t>Diagrama de Flujo</w:t>
      </w:r>
      <w:bookmarkEnd w:id="83"/>
    </w:p>
    <w:p w:rsidR="00E964BB" w:rsidRDefault="00266467" w:rsidP="00E964BB">
      <w:pPr>
        <w:rPr>
          <w:rFonts w:ascii="Arial" w:hAnsi="Arial" w:cs="Arial"/>
          <w:b/>
          <w:noProof/>
          <w:sz w:val="24"/>
          <w:lang w:eastAsia="es-ES"/>
        </w:rPr>
      </w:pPr>
      <w:r>
        <w:rPr>
          <w:noProof/>
          <w:lang w:eastAsia="es-EC"/>
        </w:rPr>
        <w:drawing>
          <wp:anchor distT="0" distB="0" distL="114300" distR="114300" simplePos="0" relativeHeight="251673088" behindDoc="0" locked="0" layoutInCell="1" allowOverlap="1">
            <wp:simplePos x="0" y="0"/>
            <wp:positionH relativeFrom="column">
              <wp:posOffset>449580</wp:posOffset>
            </wp:positionH>
            <wp:positionV relativeFrom="paragraph">
              <wp:posOffset>144780</wp:posOffset>
            </wp:positionV>
            <wp:extent cx="4919980" cy="2185670"/>
            <wp:effectExtent l="19050" t="0" r="0" b="0"/>
            <wp:wrapSquare wrapText="bothSides"/>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45" cstate="print"/>
                    <a:srcRect l="20885" t="31555" r="13858" b="39299"/>
                    <a:stretch>
                      <a:fillRect/>
                    </a:stretch>
                  </pic:blipFill>
                  <pic:spPr bwMode="auto">
                    <a:xfrm>
                      <a:off x="0" y="0"/>
                      <a:ext cx="4919980" cy="2185670"/>
                    </a:xfrm>
                    <a:prstGeom prst="rect">
                      <a:avLst/>
                    </a:prstGeom>
                    <a:noFill/>
                    <a:ln w="9525">
                      <a:noFill/>
                      <a:miter lim="800000"/>
                      <a:headEnd/>
                      <a:tailEnd/>
                    </a:ln>
                  </pic:spPr>
                </pic:pic>
              </a:graphicData>
            </a:graphic>
          </wp:anchor>
        </w:drawing>
      </w:r>
    </w:p>
    <w:p w:rsidR="00E964BB" w:rsidRDefault="00E964BB" w:rsidP="00E964BB">
      <w:pPr>
        <w:rPr>
          <w:rFonts w:ascii="Arial" w:hAnsi="Arial" w:cs="Arial"/>
          <w:b/>
          <w:noProof/>
          <w:sz w:val="24"/>
          <w:lang w:eastAsia="es-ES"/>
        </w:rPr>
      </w:pPr>
    </w:p>
    <w:p w:rsidR="00E964BB" w:rsidRDefault="00E964BB" w:rsidP="00E964BB">
      <w:pPr>
        <w:rPr>
          <w:rFonts w:ascii="Arial" w:hAnsi="Arial" w:cs="Arial"/>
          <w:b/>
          <w:noProof/>
          <w:sz w:val="24"/>
          <w:lang w:eastAsia="es-ES"/>
        </w:rPr>
      </w:pPr>
    </w:p>
    <w:p w:rsidR="009F2CF6" w:rsidRDefault="009F2CF6" w:rsidP="00E964BB">
      <w:pPr>
        <w:rPr>
          <w:rFonts w:ascii="Arial" w:hAnsi="Arial" w:cs="Arial"/>
          <w:b/>
          <w:noProof/>
          <w:sz w:val="24"/>
          <w:lang w:eastAsia="es-ES"/>
        </w:rPr>
      </w:pPr>
    </w:p>
    <w:p w:rsidR="009F2CF6" w:rsidRDefault="009F2CF6" w:rsidP="00B35134">
      <w:pPr>
        <w:pStyle w:val="Prrafodelista"/>
        <w:ind w:left="708"/>
        <w:rPr>
          <w:rFonts w:ascii="Arial" w:hAnsi="Arial" w:cs="Arial"/>
          <w:b/>
          <w:noProof/>
          <w:sz w:val="24"/>
          <w:lang w:eastAsia="es-ES"/>
        </w:rPr>
      </w:pPr>
    </w:p>
    <w:p w:rsidR="004C5ADB" w:rsidRDefault="004C5ADB" w:rsidP="00B35134">
      <w:pPr>
        <w:pStyle w:val="Prrafodelista"/>
        <w:ind w:left="708"/>
        <w:rPr>
          <w:rFonts w:ascii="Arial" w:hAnsi="Arial" w:cs="Arial"/>
          <w:b/>
          <w:noProof/>
          <w:sz w:val="24"/>
          <w:lang w:eastAsia="es-ES"/>
        </w:rPr>
      </w:pPr>
    </w:p>
    <w:p w:rsidR="002D487A" w:rsidRDefault="002D487A" w:rsidP="00B35134">
      <w:pPr>
        <w:pStyle w:val="Prrafodelista"/>
        <w:ind w:left="708"/>
        <w:rPr>
          <w:rFonts w:ascii="Arial" w:hAnsi="Arial" w:cs="Arial"/>
          <w:b/>
          <w:noProof/>
          <w:sz w:val="24"/>
          <w:lang w:eastAsia="es-ES"/>
        </w:rPr>
      </w:pPr>
    </w:p>
    <w:p w:rsidR="00E964BB" w:rsidRDefault="00E964BB" w:rsidP="00B35134">
      <w:pPr>
        <w:pStyle w:val="Prrafodelista"/>
        <w:ind w:left="708"/>
        <w:rPr>
          <w:rFonts w:ascii="Arial" w:hAnsi="Arial" w:cs="Arial"/>
          <w:b/>
          <w:noProof/>
          <w:sz w:val="24"/>
          <w:lang w:eastAsia="es-ES"/>
        </w:rPr>
      </w:pPr>
    </w:p>
    <w:p w:rsidR="00E964BB" w:rsidRDefault="00E964BB" w:rsidP="00B35134">
      <w:pPr>
        <w:pStyle w:val="Prrafodelista"/>
        <w:ind w:left="708"/>
        <w:rPr>
          <w:rFonts w:ascii="Arial" w:hAnsi="Arial" w:cs="Arial"/>
          <w:b/>
          <w:noProof/>
          <w:sz w:val="24"/>
          <w:lang w:eastAsia="es-ES"/>
        </w:rPr>
      </w:pPr>
    </w:p>
    <w:p w:rsidR="00E964BB" w:rsidRDefault="00E964BB" w:rsidP="002F1089">
      <w:pPr>
        <w:pStyle w:val="Prrafodelista"/>
        <w:ind w:left="0"/>
        <w:rPr>
          <w:rFonts w:ascii="Arial" w:hAnsi="Arial" w:cs="Arial"/>
          <w:b/>
          <w:noProof/>
          <w:sz w:val="24"/>
          <w:lang w:eastAsia="es-ES"/>
        </w:rPr>
      </w:pPr>
    </w:p>
    <w:p w:rsidR="00B35134" w:rsidRPr="00E964BB" w:rsidRDefault="001B65C2" w:rsidP="00E964BB">
      <w:pPr>
        <w:pStyle w:val="Ttulo1"/>
        <w:numPr>
          <w:ilvl w:val="2"/>
          <w:numId w:val="20"/>
        </w:numPr>
        <w:rPr>
          <w:rStyle w:val="titulos1"/>
          <w:b/>
          <w:color w:val="auto"/>
          <w:sz w:val="24"/>
          <w:szCs w:val="28"/>
        </w:rPr>
      </w:pPr>
      <w:bookmarkStart w:id="84" w:name="_Toc260089876"/>
      <w:r w:rsidRPr="00E964BB">
        <w:rPr>
          <w:rStyle w:val="titulos1"/>
          <w:b/>
          <w:color w:val="auto"/>
          <w:sz w:val="24"/>
          <w:szCs w:val="28"/>
        </w:rPr>
        <w:t>Definición de la Muestra</w:t>
      </w:r>
      <w:bookmarkEnd w:id="84"/>
    </w:p>
    <w:p w:rsidR="00B35134" w:rsidRDefault="00B35134" w:rsidP="00B35134">
      <w:pPr>
        <w:pStyle w:val="Prrafodelista"/>
        <w:ind w:left="708"/>
        <w:rPr>
          <w:rFonts w:ascii="Arial" w:hAnsi="Arial" w:cs="Arial"/>
          <w:b/>
          <w:noProof/>
          <w:sz w:val="24"/>
          <w:lang w:eastAsia="es-ES"/>
        </w:rPr>
      </w:pPr>
    </w:p>
    <w:p w:rsidR="001B65C2" w:rsidRPr="006138EA" w:rsidRDefault="001B65C2" w:rsidP="00B35134">
      <w:pPr>
        <w:pStyle w:val="Prrafodelista"/>
        <w:spacing w:line="360" w:lineRule="auto"/>
        <w:ind w:left="709"/>
        <w:jc w:val="both"/>
        <w:rPr>
          <w:rFonts w:ascii="Arial" w:hAnsi="Arial" w:cs="Arial"/>
          <w:b/>
          <w:noProof/>
          <w:sz w:val="28"/>
          <w:lang w:eastAsia="es-ES"/>
        </w:rPr>
      </w:pPr>
      <w:r w:rsidRPr="006138EA">
        <w:rPr>
          <w:rFonts w:ascii="Arial" w:hAnsi="Arial" w:cs="Arial"/>
          <w:sz w:val="24"/>
        </w:rPr>
        <w:t>El cálculo del tamaño de la población se realizo considerado que de acuerdo al último censo pobl</w:t>
      </w:r>
      <w:r w:rsidR="00B35134" w:rsidRPr="006138EA">
        <w:rPr>
          <w:rFonts w:ascii="Arial" w:hAnsi="Arial" w:cs="Arial"/>
          <w:sz w:val="24"/>
        </w:rPr>
        <w:t>acional del año 2009</w:t>
      </w:r>
      <w:r w:rsidRPr="006138EA">
        <w:rPr>
          <w:rFonts w:ascii="Arial" w:hAnsi="Arial" w:cs="Arial"/>
          <w:sz w:val="24"/>
        </w:rPr>
        <w:t xml:space="preserve"> fue </w:t>
      </w:r>
      <w:r w:rsidR="00B35134" w:rsidRPr="006138EA">
        <w:rPr>
          <w:rFonts w:ascii="Arial" w:hAnsi="Arial" w:cs="Arial"/>
          <w:sz w:val="24"/>
        </w:rPr>
        <w:t>126,256</w:t>
      </w:r>
      <w:r w:rsidRPr="006138EA">
        <w:rPr>
          <w:rFonts w:ascii="Arial" w:hAnsi="Arial" w:cs="Arial"/>
          <w:sz w:val="24"/>
        </w:rPr>
        <w:t xml:space="preserve"> habitantes </w:t>
      </w:r>
      <w:r w:rsidR="00B35134" w:rsidRPr="006138EA">
        <w:rPr>
          <w:rFonts w:ascii="Arial" w:hAnsi="Arial" w:cs="Arial"/>
          <w:sz w:val="24"/>
        </w:rPr>
        <w:t>de la ciudad de Milagro,</w:t>
      </w:r>
      <w:r w:rsidRPr="006138EA">
        <w:rPr>
          <w:rFonts w:ascii="Arial" w:hAnsi="Arial" w:cs="Arial"/>
          <w:sz w:val="24"/>
        </w:rPr>
        <w:t xml:space="preserve"> </w:t>
      </w:r>
      <w:r w:rsidR="00B35134" w:rsidRPr="006138EA">
        <w:rPr>
          <w:rFonts w:ascii="Arial" w:hAnsi="Arial" w:cs="Arial"/>
          <w:sz w:val="24"/>
        </w:rPr>
        <w:t xml:space="preserve">sin embargo </w:t>
      </w:r>
      <w:r w:rsidRPr="006138EA">
        <w:rPr>
          <w:rFonts w:ascii="Arial" w:hAnsi="Arial" w:cs="Arial"/>
          <w:sz w:val="24"/>
        </w:rPr>
        <w:t>no seria lo correcto tomar a todos  los habitantes de la provincia, como la población para este  trabajo por cuanto  en la mayoría   de los hogares  es sol</w:t>
      </w:r>
      <w:r w:rsidR="00B35134" w:rsidRPr="006138EA">
        <w:rPr>
          <w:rFonts w:ascii="Arial" w:hAnsi="Arial" w:cs="Arial"/>
          <w:sz w:val="24"/>
        </w:rPr>
        <w:t>o una persona quien se encarga, es decir que se busco  a las personas que cumplieran nuestros objetivos es decir que tengan la edad promedio</w:t>
      </w:r>
      <w:r w:rsidRPr="006138EA">
        <w:rPr>
          <w:rFonts w:ascii="Arial" w:hAnsi="Arial" w:cs="Arial"/>
          <w:sz w:val="24"/>
        </w:rPr>
        <w:t>,</w:t>
      </w:r>
      <w:r w:rsidR="00B35134" w:rsidRPr="006138EA">
        <w:rPr>
          <w:rFonts w:ascii="Arial" w:hAnsi="Arial" w:cs="Arial"/>
          <w:sz w:val="24"/>
        </w:rPr>
        <w:t xml:space="preserve"> es por esto buscamos a estudiantes de colegio, Universidades ya que tienen mayor tiempo libre y buscan diferentes opciones de entretenimiento al preguntar y obtener una</w:t>
      </w:r>
      <w:r w:rsidRPr="006138EA">
        <w:rPr>
          <w:rFonts w:ascii="Arial" w:hAnsi="Arial" w:cs="Arial"/>
          <w:sz w:val="24"/>
        </w:rPr>
        <w:t xml:space="preserve"> respuesta positiva, se iniciaba con la encuesta en caso contrario, no se lo consideraba dentro de la encuesta.</w:t>
      </w: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t>Para obtener de la muestra se considero que era preciso calcular intervalos de confianza para proporciones, entonces la formula a aplicarse debería ser para el cálculo de muestra con población infinita, aplicamos la siguiente fórmula. (Ver anexo 1)</w:t>
      </w:r>
    </w:p>
    <w:p w:rsidR="002F1089" w:rsidRPr="004643C8" w:rsidRDefault="002F1089" w:rsidP="002F1089">
      <w:pPr>
        <w:pStyle w:val="Textoindependiente"/>
        <w:spacing w:line="360" w:lineRule="auto"/>
        <w:jc w:val="both"/>
        <w:rPr>
          <w:rFonts w:ascii="Arial" w:hAnsi="Arial" w:cs="Arial"/>
          <w:sz w:val="24"/>
          <w:szCs w:val="24"/>
        </w:rPr>
      </w:pPr>
    </w:p>
    <w:p w:rsidR="002F1089" w:rsidRDefault="002F1089" w:rsidP="002F1089">
      <w:pPr>
        <w:pStyle w:val="Textoindependiente"/>
        <w:spacing w:line="360" w:lineRule="auto"/>
        <w:jc w:val="both"/>
        <w:rPr>
          <w:rFonts w:ascii="Arial" w:hAnsi="Arial" w:cs="Arial"/>
          <w:sz w:val="24"/>
          <w:szCs w:val="24"/>
        </w:rPr>
      </w:pPr>
    </w:p>
    <w:tbl>
      <w:tblPr>
        <w:tblW w:w="0" w:type="auto"/>
        <w:jc w:val="center"/>
        <w:tblInd w:w="2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blCellMar>
          <w:left w:w="70" w:type="dxa"/>
          <w:right w:w="70" w:type="dxa"/>
        </w:tblCellMar>
        <w:tblLook w:val="0000"/>
      </w:tblPr>
      <w:tblGrid>
        <w:gridCol w:w="3510"/>
      </w:tblGrid>
      <w:tr w:rsidR="002F1089" w:rsidRPr="003D61B4" w:rsidTr="008E581F">
        <w:trPr>
          <w:trHeight w:val="1200"/>
          <w:jc w:val="center"/>
        </w:trPr>
        <w:tc>
          <w:tcPr>
            <w:tcW w:w="3510" w:type="dxa"/>
            <w:shd w:val="clear" w:color="auto" w:fill="DDD9C3"/>
          </w:tcPr>
          <w:p w:rsidR="002F1089" w:rsidRPr="0018392D" w:rsidRDefault="002F1089" w:rsidP="008E581F">
            <w:pPr>
              <w:pStyle w:val="Textoindependiente"/>
              <w:spacing w:line="360" w:lineRule="auto"/>
              <w:jc w:val="center"/>
              <w:rPr>
                <w:rFonts w:ascii="Arial" w:hAnsi="Arial" w:cs="Arial"/>
                <w:b/>
                <w:sz w:val="24"/>
                <w:szCs w:val="24"/>
              </w:rPr>
            </w:pPr>
          </w:p>
          <w:p w:rsidR="002F1089" w:rsidRPr="0018392D" w:rsidRDefault="00266467" w:rsidP="002F1089">
            <w:pPr>
              <w:pStyle w:val="Textoindependiente"/>
              <w:spacing w:line="360" w:lineRule="auto"/>
              <w:jc w:val="center"/>
              <w:rPr>
                <w:rFonts w:ascii="Arial" w:hAnsi="Arial" w:cs="Arial"/>
                <w:b/>
                <w:sz w:val="24"/>
                <w:szCs w:val="24"/>
              </w:rPr>
            </w:pPr>
            <m:oMathPara>
              <m:oMath>
                <m:r>
                  <m:rPr>
                    <m:sty m:val="b"/>
                  </m:rPr>
                  <w:rPr>
                    <w:rFonts w:ascii="Cambria Math" w:hAnsi="Cambria Math" w:cs="Arial"/>
                    <w:sz w:val="24"/>
                    <w:szCs w:val="24"/>
                  </w:rPr>
                  <m:t>n</m:t>
                </m:r>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Z^2*p*q</m:t>
                    </m:r>
                  </m:num>
                  <m:den>
                    <m:sSup>
                      <m:sSupPr>
                        <m:ctrlPr>
                          <w:rPr>
                            <w:rFonts w:ascii="Cambria Math" w:hAnsi="Cambria Math" w:cs="Arial"/>
                            <w:b/>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2</m:t>
                        </m:r>
                      </m:sup>
                    </m:sSup>
                  </m:den>
                </m:f>
              </m:oMath>
            </m:oMathPara>
          </w:p>
        </w:tc>
      </w:tr>
    </w:tbl>
    <w:p w:rsidR="00F269E3" w:rsidRDefault="00F269E3" w:rsidP="00F269E3">
      <w:pPr>
        <w:pStyle w:val="Textoindependiente"/>
        <w:spacing w:line="360" w:lineRule="auto"/>
        <w:jc w:val="both"/>
        <w:rPr>
          <w:rFonts w:ascii="Arial" w:hAnsi="Arial" w:cs="Arial"/>
          <w:sz w:val="24"/>
          <w:szCs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t>Donde:</w:t>
      </w: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b/>
          <w:sz w:val="24"/>
        </w:rPr>
        <w:t>n:</w:t>
      </w:r>
      <w:r w:rsidRPr="006138EA">
        <w:rPr>
          <w:rFonts w:ascii="Arial" w:hAnsi="Arial" w:cs="Arial"/>
          <w:sz w:val="24"/>
        </w:rPr>
        <w:t xml:space="preserve"> es el tamaño de la muestra que lo obtendremos una vez aplicada la fórmula (anteriormente expresada); conociendo la población y el porcentaje de cada una de las variables que intervienen.</w:t>
      </w:r>
    </w:p>
    <w:p w:rsidR="00F269E3" w:rsidRPr="006138EA" w:rsidRDefault="00F269E3" w:rsidP="00F269E3">
      <w:pPr>
        <w:pStyle w:val="Prrafodelista"/>
        <w:spacing w:line="360" w:lineRule="auto"/>
        <w:ind w:left="709"/>
        <w:jc w:val="both"/>
        <w:rPr>
          <w:rFonts w:ascii="Arial" w:hAnsi="Arial" w:cs="Arial"/>
          <w:sz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b/>
          <w:sz w:val="24"/>
        </w:rPr>
        <w:t xml:space="preserve">Z: </w:t>
      </w:r>
      <w:r w:rsidRPr="006138EA">
        <w:rPr>
          <w:rFonts w:ascii="Arial" w:hAnsi="Arial" w:cs="Arial"/>
          <w:sz w:val="24"/>
        </w:rPr>
        <w:t>es el nivel de confianza; para nuestro proyecto será del 95% ya que es rentable el mercado en el que queremos incursionar.</w:t>
      </w:r>
    </w:p>
    <w:p w:rsidR="00F269E3" w:rsidRPr="006138EA" w:rsidRDefault="00F269E3" w:rsidP="00F269E3">
      <w:pPr>
        <w:pStyle w:val="Prrafodelista"/>
        <w:spacing w:line="360" w:lineRule="auto"/>
        <w:ind w:left="709"/>
        <w:jc w:val="both"/>
        <w:rPr>
          <w:rFonts w:ascii="Arial" w:hAnsi="Arial" w:cs="Arial"/>
          <w:sz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b/>
          <w:sz w:val="24"/>
        </w:rPr>
        <w:t>p:</w:t>
      </w:r>
      <w:r w:rsidRPr="006138EA">
        <w:rPr>
          <w:rFonts w:ascii="Arial" w:hAnsi="Arial" w:cs="Arial"/>
          <w:sz w:val="24"/>
        </w:rPr>
        <w:t xml:space="preserve"> es la variabilidad positiva, aquí utilizaremos una probabilida</w:t>
      </w:r>
      <w:r w:rsidR="002F1089">
        <w:rPr>
          <w:rFonts w:ascii="Arial" w:hAnsi="Arial" w:cs="Arial"/>
          <w:sz w:val="24"/>
        </w:rPr>
        <w:t xml:space="preserve">d de éxito del </w:t>
      </w:r>
      <w:r w:rsidRPr="006138EA">
        <w:rPr>
          <w:rFonts w:ascii="Arial" w:hAnsi="Arial" w:cs="Arial"/>
          <w:sz w:val="24"/>
        </w:rPr>
        <w:t>5</w:t>
      </w:r>
      <w:r w:rsidR="002F1089">
        <w:rPr>
          <w:rFonts w:ascii="Arial" w:hAnsi="Arial" w:cs="Arial"/>
          <w:sz w:val="24"/>
        </w:rPr>
        <w:t>0</w:t>
      </w:r>
      <w:r w:rsidRPr="006138EA">
        <w:rPr>
          <w:rFonts w:ascii="Arial" w:hAnsi="Arial" w:cs="Arial"/>
          <w:sz w:val="24"/>
        </w:rPr>
        <w:t>%.</w:t>
      </w:r>
    </w:p>
    <w:p w:rsidR="00F269E3" w:rsidRPr="006138EA" w:rsidRDefault="00F269E3" w:rsidP="00F269E3">
      <w:pPr>
        <w:pStyle w:val="Prrafodelista"/>
        <w:spacing w:line="360" w:lineRule="auto"/>
        <w:ind w:left="709"/>
        <w:jc w:val="both"/>
        <w:rPr>
          <w:rFonts w:ascii="Arial" w:hAnsi="Arial" w:cs="Arial"/>
          <w:sz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b/>
          <w:sz w:val="24"/>
        </w:rPr>
        <w:t>q:</w:t>
      </w:r>
      <w:r w:rsidRPr="006138EA">
        <w:rPr>
          <w:rFonts w:ascii="Arial" w:hAnsi="Arial" w:cs="Arial"/>
          <w:sz w:val="24"/>
        </w:rPr>
        <w:t xml:space="preserve"> es la variabilidad negativa; se refiere básicamente a la probabilidad de fracaso de nuestro proyecto que será del 5</w:t>
      </w:r>
      <w:r w:rsidR="002F1089">
        <w:rPr>
          <w:rFonts w:ascii="Arial" w:hAnsi="Arial" w:cs="Arial"/>
          <w:sz w:val="24"/>
        </w:rPr>
        <w:t>0</w:t>
      </w:r>
      <w:r w:rsidRPr="006138EA">
        <w:rPr>
          <w:rFonts w:ascii="Arial" w:hAnsi="Arial" w:cs="Arial"/>
          <w:sz w:val="24"/>
        </w:rPr>
        <w:t>%.</w:t>
      </w:r>
    </w:p>
    <w:p w:rsidR="00F269E3" w:rsidRPr="006138EA" w:rsidRDefault="00F269E3" w:rsidP="002F1089">
      <w:pPr>
        <w:pStyle w:val="Prrafodelista"/>
        <w:spacing w:line="360" w:lineRule="auto"/>
        <w:ind w:left="0"/>
        <w:jc w:val="both"/>
        <w:rPr>
          <w:rFonts w:ascii="Arial" w:hAnsi="Arial" w:cs="Arial"/>
          <w:sz w:val="24"/>
        </w:rPr>
      </w:pPr>
    </w:p>
    <w:p w:rsidR="00F269E3" w:rsidRPr="006138EA" w:rsidRDefault="002F1089" w:rsidP="00F269E3">
      <w:pPr>
        <w:pStyle w:val="Prrafodelista"/>
        <w:spacing w:line="360" w:lineRule="auto"/>
        <w:ind w:left="709"/>
        <w:jc w:val="both"/>
        <w:rPr>
          <w:rFonts w:ascii="Arial" w:hAnsi="Arial" w:cs="Arial"/>
          <w:sz w:val="24"/>
        </w:rPr>
      </w:pPr>
      <w:r>
        <w:rPr>
          <w:rFonts w:ascii="Arial" w:hAnsi="Arial" w:cs="Arial"/>
          <w:b/>
          <w:sz w:val="24"/>
        </w:rPr>
        <w:t>e</w:t>
      </w:r>
      <w:r w:rsidR="00F269E3" w:rsidRPr="006138EA">
        <w:rPr>
          <w:rFonts w:ascii="Arial" w:hAnsi="Arial" w:cs="Arial"/>
          <w:sz w:val="24"/>
        </w:rPr>
        <w:t>: es la precisión o el error, para nuestro proyecto hemos fijado un error del 5%.</w:t>
      </w:r>
    </w:p>
    <w:p w:rsidR="00F269E3" w:rsidRPr="006138EA" w:rsidRDefault="00F269E3" w:rsidP="00F269E3">
      <w:pPr>
        <w:pStyle w:val="Prrafodelista"/>
        <w:spacing w:line="360" w:lineRule="auto"/>
        <w:ind w:left="709"/>
        <w:jc w:val="both"/>
        <w:rPr>
          <w:rFonts w:ascii="Arial" w:hAnsi="Arial" w:cs="Arial"/>
          <w:sz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t>La ventaja sobre la primera fórmula es que al conocer exactamente el tamaño de la población, el tamaño de la muestra resulta con mayor precisión y se pueden incluso ahorrarse recursos y tiempo para la aplicación y desarrollo de una investigación.</w:t>
      </w: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t>La muestra se determinó en base a la técnica no probabilística, siendo esta seleccionada a criterio del investigador.</w:t>
      </w:r>
    </w:p>
    <w:p w:rsidR="00F269E3" w:rsidRPr="00F269E3" w:rsidRDefault="00F269E3" w:rsidP="00F269E3">
      <w:pPr>
        <w:pStyle w:val="Prrafodelista"/>
        <w:spacing w:line="360" w:lineRule="auto"/>
        <w:ind w:left="709"/>
        <w:jc w:val="both"/>
        <w:rPr>
          <w:rFonts w:ascii="Arial" w:hAnsi="Arial" w:cs="Arial"/>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lastRenderedPageBreak/>
        <w:t>Una vez aplicada la formula para el cálculo de la muestra de nuestro proyecto obtenemos el siguiente resultado:</w:t>
      </w:r>
    </w:p>
    <w:p w:rsidR="0014017C" w:rsidRDefault="0014017C" w:rsidP="0014017C">
      <w:pPr>
        <w:autoSpaceDE w:val="0"/>
        <w:autoSpaceDN w:val="0"/>
        <w:adjustRightInd w:val="0"/>
        <w:spacing w:after="0" w:line="360" w:lineRule="auto"/>
        <w:jc w:val="both"/>
        <w:rPr>
          <w:rFonts w:ascii="Arial" w:hAnsi="Arial" w:cs="Arial"/>
          <w:sz w:val="24"/>
          <w:szCs w:val="24"/>
        </w:rPr>
      </w:pPr>
    </w:p>
    <w:tbl>
      <w:tblPr>
        <w:tblW w:w="0" w:type="auto"/>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95"/>
      </w:tblGrid>
      <w:tr w:rsidR="0014017C" w:rsidRPr="003D61B4" w:rsidTr="0014017C">
        <w:trPr>
          <w:trHeight w:val="2145"/>
          <w:jc w:val="center"/>
        </w:trPr>
        <w:tc>
          <w:tcPr>
            <w:tcW w:w="4695" w:type="dxa"/>
            <w:shd w:val="clear" w:color="auto" w:fill="DDD9C3"/>
          </w:tcPr>
          <w:p w:rsidR="0014017C" w:rsidRPr="003D61B4" w:rsidRDefault="0014017C" w:rsidP="008E581F">
            <w:pPr>
              <w:autoSpaceDE w:val="0"/>
              <w:autoSpaceDN w:val="0"/>
              <w:adjustRightInd w:val="0"/>
              <w:spacing w:after="0" w:line="360" w:lineRule="auto"/>
              <w:jc w:val="both"/>
              <w:rPr>
                <w:rFonts w:ascii="Arial" w:hAnsi="Arial" w:cs="Arial"/>
                <w:sz w:val="24"/>
                <w:szCs w:val="24"/>
              </w:rPr>
            </w:pPr>
          </w:p>
          <w:p w:rsidR="0014017C" w:rsidRPr="0014017C" w:rsidRDefault="00266467" w:rsidP="0014017C">
            <w:pPr>
              <w:pStyle w:val="Textoindependiente"/>
              <w:spacing w:line="360" w:lineRule="auto"/>
              <w:jc w:val="center"/>
              <w:rPr>
                <w:rFonts w:ascii="Arial" w:hAnsi="Arial" w:cs="Arial"/>
                <w:sz w:val="24"/>
                <w:szCs w:val="24"/>
              </w:rPr>
            </w:pPr>
            <m:oMathPara>
              <m:oMath>
                <m:r>
                  <w:rPr>
                    <w:rFonts w:ascii="Cambria Math" w:hAnsi="Cambria Math" w:cs="Arial"/>
                    <w:sz w:val="24"/>
                    <w:szCs w:val="24"/>
                  </w:rPr>
                  <m:t>n</m:t>
                </m:r>
                <m:r>
                  <w:rPr>
                    <w:rFonts w:ascii="Cambria Math" w:hAnsi="Arial" w:cs="Arial"/>
                    <w:sz w:val="24"/>
                    <w:szCs w:val="24"/>
                  </w:rPr>
                  <m:t>:</m:t>
                </m:r>
                <m:f>
                  <m:fPr>
                    <m:ctrlPr>
                      <w:rPr>
                        <w:rFonts w:ascii="Cambria Math" w:hAnsi="Arial" w:cs="Arial"/>
                        <w:i/>
                        <w:sz w:val="24"/>
                        <w:szCs w:val="24"/>
                      </w:rPr>
                    </m:ctrlPr>
                  </m:fPr>
                  <m:num>
                    <m:sSup>
                      <m:sSupPr>
                        <m:ctrlPr>
                          <w:rPr>
                            <w:rFonts w:ascii="Cambria Math" w:hAnsi="Arial" w:cs="Arial"/>
                            <w:i/>
                            <w:sz w:val="24"/>
                            <w:szCs w:val="24"/>
                          </w:rPr>
                        </m:ctrlPr>
                      </m:sSupPr>
                      <m:e>
                        <m:d>
                          <m:dPr>
                            <m:ctrlPr>
                              <w:rPr>
                                <w:rFonts w:ascii="Cambria Math" w:hAnsi="Arial" w:cs="Arial"/>
                                <w:i/>
                                <w:sz w:val="24"/>
                                <w:szCs w:val="24"/>
                              </w:rPr>
                            </m:ctrlPr>
                          </m:dPr>
                          <m:e>
                            <m:r>
                              <w:rPr>
                                <w:rFonts w:ascii="Cambria Math" w:hAnsi="Arial" w:cs="Arial"/>
                                <w:sz w:val="24"/>
                                <w:szCs w:val="24"/>
                              </w:rPr>
                              <m:t>2</m:t>
                            </m:r>
                          </m:e>
                        </m:d>
                      </m:e>
                      <m:sup>
                        <m:r>
                          <w:rPr>
                            <w:rFonts w:ascii="Cambria Math" w:hAnsi="Arial" w:cs="Arial"/>
                            <w:sz w:val="24"/>
                            <w:szCs w:val="24"/>
                          </w:rPr>
                          <m:t>2</m:t>
                        </m:r>
                      </m:sup>
                    </m:sSup>
                    <m:d>
                      <m:dPr>
                        <m:ctrlPr>
                          <w:rPr>
                            <w:rFonts w:ascii="Cambria Math" w:hAnsi="Arial" w:cs="Arial"/>
                            <w:i/>
                            <w:sz w:val="24"/>
                            <w:szCs w:val="24"/>
                          </w:rPr>
                        </m:ctrlPr>
                      </m:dPr>
                      <m:e>
                        <m:r>
                          <w:rPr>
                            <w:rFonts w:ascii="Cambria Math" w:hAnsi="Arial" w:cs="Arial"/>
                            <w:sz w:val="24"/>
                            <w:szCs w:val="24"/>
                          </w:rPr>
                          <m:t>0.5</m:t>
                        </m:r>
                      </m:e>
                    </m:d>
                    <m:d>
                      <m:dPr>
                        <m:ctrlPr>
                          <w:rPr>
                            <w:rFonts w:ascii="Cambria Math" w:hAnsi="Arial" w:cs="Arial"/>
                            <w:i/>
                            <w:sz w:val="24"/>
                            <w:szCs w:val="24"/>
                          </w:rPr>
                        </m:ctrlPr>
                      </m:dPr>
                      <m:e>
                        <m:r>
                          <w:rPr>
                            <w:rFonts w:ascii="Cambria Math" w:hAnsi="Arial" w:cs="Arial"/>
                            <w:sz w:val="24"/>
                            <w:szCs w:val="24"/>
                          </w:rPr>
                          <m:t>0.5</m:t>
                        </m:r>
                      </m:e>
                    </m:d>
                  </m:num>
                  <m:den>
                    <m:sSup>
                      <m:sSupPr>
                        <m:ctrlPr>
                          <w:rPr>
                            <w:rFonts w:ascii="Cambria Math" w:hAnsi="Arial" w:cs="Arial"/>
                            <w:i/>
                            <w:sz w:val="24"/>
                            <w:szCs w:val="24"/>
                          </w:rPr>
                        </m:ctrlPr>
                      </m:sSupPr>
                      <m:e>
                        <m:d>
                          <m:dPr>
                            <m:ctrlPr>
                              <w:rPr>
                                <w:rFonts w:ascii="Cambria Math" w:hAnsi="Arial" w:cs="Arial"/>
                                <w:i/>
                                <w:sz w:val="24"/>
                                <w:szCs w:val="24"/>
                              </w:rPr>
                            </m:ctrlPr>
                          </m:dPr>
                          <m:e>
                            <m:r>
                              <w:rPr>
                                <w:rFonts w:ascii="Cambria Math" w:hAnsi="Arial" w:cs="Arial"/>
                                <w:sz w:val="24"/>
                                <w:szCs w:val="24"/>
                              </w:rPr>
                              <m:t>0.05</m:t>
                            </m:r>
                          </m:e>
                        </m:d>
                      </m:e>
                      <m:sup>
                        <m:r>
                          <w:rPr>
                            <w:rFonts w:ascii="Cambria Math" w:hAnsi="Arial" w:cs="Arial"/>
                            <w:sz w:val="24"/>
                            <w:szCs w:val="24"/>
                          </w:rPr>
                          <m:t>2</m:t>
                        </m:r>
                      </m:sup>
                    </m:sSup>
                  </m:den>
                </m:f>
              </m:oMath>
            </m:oMathPara>
          </w:p>
          <w:p w:rsidR="0014017C" w:rsidRPr="00494683" w:rsidRDefault="0014017C" w:rsidP="0014017C">
            <w:pPr>
              <w:pStyle w:val="Textoindependiente"/>
              <w:spacing w:line="360" w:lineRule="auto"/>
              <w:jc w:val="center"/>
              <w:rPr>
                <w:rFonts w:ascii="Arial" w:hAnsi="Arial" w:cs="Arial"/>
                <w:sz w:val="24"/>
                <w:szCs w:val="24"/>
              </w:rPr>
            </w:pPr>
          </w:p>
          <w:p w:rsidR="0014017C" w:rsidRPr="00E40B63" w:rsidRDefault="00266467" w:rsidP="0014017C">
            <w:pPr>
              <w:pStyle w:val="Textoindependiente"/>
              <w:spacing w:line="360" w:lineRule="auto"/>
              <w:jc w:val="center"/>
              <w:rPr>
                <w:rFonts w:ascii="Arial" w:hAnsi="Arial" w:cs="Arial"/>
                <w:b/>
                <w:sz w:val="24"/>
                <w:szCs w:val="24"/>
              </w:rPr>
            </w:pPr>
            <m:oMathPara>
              <m:oMath>
                <m:r>
                  <m:rPr>
                    <m:sty m:val="bi"/>
                  </m:rPr>
                  <w:rPr>
                    <w:rFonts w:ascii="Cambria Math" w:hAnsi="Cambria Math" w:cs="Arial"/>
                    <w:sz w:val="24"/>
                    <w:szCs w:val="24"/>
                  </w:rPr>
                  <m:t>n</m:t>
                </m:r>
                <m:r>
                  <m:rPr>
                    <m:sty m:val="bi"/>
                  </m:rPr>
                  <w:rPr>
                    <w:rFonts w:ascii="Cambria Math" w:hAnsi="Arial" w:cs="Arial"/>
                    <w:sz w:val="24"/>
                    <w:szCs w:val="24"/>
                  </w:rPr>
                  <m:t xml:space="preserve">:400  Encuestas </m:t>
                </m:r>
                <m:r>
                  <m:rPr>
                    <m:sty m:val="bi"/>
                  </m:rPr>
                  <w:rPr>
                    <w:rFonts w:ascii="Cambria Math" w:hAnsi="Cambria Math" w:cs="Arial"/>
                    <w:sz w:val="24"/>
                    <w:szCs w:val="24"/>
                  </w:rPr>
                  <m:t>Aproximadamente</m:t>
                </m:r>
              </m:oMath>
            </m:oMathPara>
          </w:p>
        </w:tc>
      </w:tr>
    </w:tbl>
    <w:p w:rsidR="0014017C" w:rsidRPr="00C774A1" w:rsidRDefault="0014017C" w:rsidP="0014017C">
      <w:pPr>
        <w:pStyle w:val="Textoindependiente"/>
        <w:spacing w:line="360" w:lineRule="auto"/>
        <w:jc w:val="both"/>
        <w:rPr>
          <w:rFonts w:ascii="Arial" w:hAnsi="Arial" w:cs="Arial"/>
          <w:sz w:val="24"/>
          <w:szCs w:val="24"/>
        </w:rPr>
      </w:pPr>
    </w:p>
    <w:p w:rsidR="006138EA" w:rsidRDefault="006138EA" w:rsidP="00F269E3">
      <w:pPr>
        <w:pStyle w:val="Prrafodelista"/>
        <w:spacing w:line="360" w:lineRule="auto"/>
        <w:ind w:left="709"/>
        <w:jc w:val="both"/>
        <w:rPr>
          <w:rFonts w:ascii="Arial" w:hAnsi="Arial" w:cs="Arial"/>
          <w:sz w:val="24"/>
        </w:rPr>
      </w:pPr>
    </w:p>
    <w:p w:rsidR="00F269E3" w:rsidRPr="006138EA" w:rsidRDefault="00F269E3" w:rsidP="00F269E3">
      <w:pPr>
        <w:pStyle w:val="Prrafodelista"/>
        <w:spacing w:line="360" w:lineRule="auto"/>
        <w:ind w:left="709"/>
        <w:jc w:val="both"/>
        <w:rPr>
          <w:rFonts w:ascii="Arial" w:hAnsi="Arial" w:cs="Arial"/>
          <w:sz w:val="24"/>
        </w:rPr>
      </w:pPr>
      <w:r w:rsidRPr="006138EA">
        <w:rPr>
          <w:rFonts w:ascii="Arial" w:hAnsi="Arial" w:cs="Arial"/>
          <w:sz w:val="24"/>
        </w:rPr>
        <w:t xml:space="preserve">Por lo que se realizara encuestas directamente hacia </w:t>
      </w:r>
      <w:r w:rsidR="00FB4202" w:rsidRPr="006138EA">
        <w:rPr>
          <w:rFonts w:ascii="Arial" w:hAnsi="Arial" w:cs="Arial"/>
          <w:sz w:val="24"/>
        </w:rPr>
        <w:t>400</w:t>
      </w:r>
      <w:r w:rsidRPr="006138EA">
        <w:rPr>
          <w:rFonts w:ascii="Arial" w:hAnsi="Arial" w:cs="Arial"/>
          <w:sz w:val="24"/>
        </w:rPr>
        <w:t xml:space="preserve"> consumidores en diversas zonas de la</w:t>
      </w:r>
      <w:r w:rsidR="00FB4202" w:rsidRPr="006138EA">
        <w:rPr>
          <w:rFonts w:ascii="Arial" w:hAnsi="Arial" w:cs="Arial"/>
          <w:sz w:val="24"/>
        </w:rPr>
        <w:t xml:space="preserve"> Ciudad de Milagro, pues es </w:t>
      </w:r>
      <w:r w:rsidR="0014017C" w:rsidRPr="006138EA">
        <w:rPr>
          <w:rFonts w:ascii="Arial" w:hAnsi="Arial" w:cs="Arial"/>
          <w:sz w:val="24"/>
        </w:rPr>
        <w:t>allí</w:t>
      </w:r>
      <w:r w:rsidRPr="006138EA">
        <w:rPr>
          <w:rFonts w:ascii="Arial" w:hAnsi="Arial" w:cs="Arial"/>
          <w:sz w:val="24"/>
        </w:rPr>
        <w:t xml:space="preserve"> donde se localizara el proyecto y se comercializara el producto.</w:t>
      </w:r>
    </w:p>
    <w:p w:rsidR="00F269E3" w:rsidRPr="00F269E3" w:rsidRDefault="00F269E3" w:rsidP="00F269E3">
      <w:pPr>
        <w:pStyle w:val="Prrafodelista"/>
        <w:spacing w:line="360" w:lineRule="auto"/>
        <w:ind w:left="709"/>
        <w:jc w:val="both"/>
        <w:rPr>
          <w:rFonts w:ascii="Arial" w:hAnsi="Arial" w:cs="Arial"/>
        </w:rPr>
      </w:pPr>
    </w:p>
    <w:p w:rsidR="00F269E3" w:rsidRPr="00F269E3" w:rsidRDefault="00F269E3" w:rsidP="00F269E3">
      <w:pPr>
        <w:pStyle w:val="Prrafodelista"/>
        <w:spacing w:line="360" w:lineRule="auto"/>
        <w:ind w:left="709"/>
        <w:jc w:val="both"/>
        <w:rPr>
          <w:rFonts w:ascii="Arial" w:hAnsi="Arial" w:cs="Arial"/>
        </w:rPr>
      </w:pPr>
    </w:p>
    <w:p w:rsidR="00F269E3" w:rsidRPr="00B44D90" w:rsidRDefault="00F269E3" w:rsidP="00A043F0">
      <w:pPr>
        <w:pStyle w:val="Ttulo1"/>
        <w:numPr>
          <w:ilvl w:val="2"/>
          <w:numId w:val="20"/>
        </w:numPr>
        <w:rPr>
          <w:rStyle w:val="titulos1"/>
          <w:b/>
          <w:color w:val="auto"/>
          <w:sz w:val="24"/>
          <w:szCs w:val="28"/>
        </w:rPr>
      </w:pPr>
      <w:bookmarkStart w:id="85" w:name="_Toc260089877"/>
      <w:r w:rsidRPr="00B44D90">
        <w:rPr>
          <w:rStyle w:val="titulos1"/>
          <w:b/>
          <w:color w:val="auto"/>
          <w:sz w:val="24"/>
          <w:szCs w:val="28"/>
        </w:rPr>
        <w:t>Tamaño de la muestra</w:t>
      </w:r>
      <w:bookmarkEnd w:id="85"/>
    </w:p>
    <w:p w:rsidR="00F269E3" w:rsidRPr="00F269E3" w:rsidRDefault="00F269E3" w:rsidP="00F269E3">
      <w:pPr>
        <w:pStyle w:val="Prrafodelista"/>
        <w:spacing w:line="360" w:lineRule="auto"/>
        <w:ind w:left="709"/>
        <w:jc w:val="both"/>
        <w:rPr>
          <w:rFonts w:ascii="Arial" w:hAnsi="Arial" w:cs="Arial"/>
        </w:rPr>
      </w:pPr>
    </w:p>
    <w:p w:rsidR="009230D6" w:rsidRDefault="00F269E3" w:rsidP="00F269E3">
      <w:pPr>
        <w:pStyle w:val="Prrafodelista"/>
        <w:spacing w:line="360" w:lineRule="auto"/>
        <w:ind w:left="709"/>
        <w:jc w:val="both"/>
        <w:rPr>
          <w:rFonts w:ascii="Arial" w:hAnsi="Arial" w:cs="Arial"/>
        </w:rPr>
      </w:pPr>
      <w:r w:rsidRPr="006138EA">
        <w:rPr>
          <w:rFonts w:ascii="Arial" w:hAnsi="Arial" w:cs="Arial"/>
          <w:sz w:val="24"/>
        </w:rPr>
        <w:t>E</w:t>
      </w:r>
      <w:r w:rsidR="00FB4202" w:rsidRPr="006138EA">
        <w:rPr>
          <w:rFonts w:ascii="Arial" w:hAnsi="Arial" w:cs="Arial"/>
          <w:sz w:val="24"/>
        </w:rPr>
        <w:t>l tamaño de la muestra es de 400</w:t>
      </w:r>
      <w:r w:rsidRPr="006138EA">
        <w:rPr>
          <w:rFonts w:ascii="Arial" w:hAnsi="Arial" w:cs="Arial"/>
          <w:sz w:val="24"/>
        </w:rPr>
        <w:t xml:space="preserve"> encuestas;  el instrumento empleado un cuestionario o encuesta diseñado especialmente para cumplir con los objetivos planteados en la investigación de mercado, dichas encuestas fueron aplicadas a las personas que acostumbran </w:t>
      </w:r>
      <w:r w:rsidR="00FB4202" w:rsidRPr="006138EA">
        <w:rPr>
          <w:rFonts w:ascii="Arial" w:hAnsi="Arial" w:cs="Arial"/>
          <w:sz w:val="24"/>
        </w:rPr>
        <w:t>salir los fines de semana buscando una sana diversión</w:t>
      </w:r>
      <w:r w:rsidR="006138EA">
        <w:rPr>
          <w:rFonts w:ascii="Arial" w:hAnsi="Arial" w:cs="Arial"/>
          <w:sz w:val="24"/>
        </w:rPr>
        <w:t>.</w:t>
      </w:r>
    </w:p>
    <w:p w:rsidR="009230D6" w:rsidRDefault="009230D6" w:rsidP="00F269E3">
      <w:pPr>
        <w:pStyle w:val="Prrafodelista"/>
        <w:spacing w:line="360" w:lineRule="auto"/>
        <w:ind w:left="709"/>
        <w:jc w:val="both"/>
        <w:rPr>
          <w:rFonts w:ascii="Arial" w:hAnsi="Arial" w:cs="Arial"/>
        </w:rPr>
      </w:pPr>
    </w:p>
    <w:p w:rsidR="00FB4202" w:rsidRDefault="00FB4202" w:rsidP="00F269E3">
      <w:pPr>
        <w:pStyle w:val="Prrafodelista"/>
        <w:spacing w:line="360" w:lineRule="auto"/>
        <w:ind w:left="709"/>
        <w:jc w:val="both"/>
        <w:rPr>
          <w:rFonts w:ascii="Arial" w:hAnsi="Arial" w:cs="Arial"/>
        </w:rPr>
      </w:pPr>
    </w:p>
    <w:p w:rsidR="004C5ADB" w:rsidRDefault="004C5ADB" w:rsidP="00F269E3">
      <w:pPr>
        <w:pStyle w:val="Prrafodelista"/>
        <w:spacing w:line="360" w:lineRule="auto"/>
        <w:ind w:left="709"/>
        <w:jc w:val="both"/>
        <w:rPr>
          <w:rFonts w:ascii="Arial" w:hAnsi="Arial" w:cs="Arial"/>
        </w:rPr>
      </w:pPr>
    </w:p>
    <w:p w:rsidR="004C5ADB" w:rsidRDefault="004C5ADB" w:rsidP="00F269E3">
      <w:pPr>
        <w:pStyle w:val="Prrafodelista"/>
        <w:spacing w:line="360" w:lineRule="auto"/>
        <w:ind w:left="709"/>
        <w:jc w:val="both"/>
        <w:rPr>
          <w:rFonts w:ascii="Arial" w:hAnsi="Arial" w:cs="Arial"/>
        </w:rPr>
      </w:pPr>
    </w:p>
    <w:p w:rsidR="004C5ADB" w:rsidRDefault="004C5ADB" w:rsidP="00F269E3">
      <w:pPr>
        <w:pStyle w:val="Prrafodelista"/>
        <w:spacing w:line="360" w:lineRule="auto"/>
        <w:ind w:left="709"/>
        <w:jc w:val="both"/>
        <w:rPr>
          <w:rFonts w:ascii="Arial" w:hAnsi="Arial" w:cs="Arial"/>
        </w:rPr>
      </w:pPr>
    </w:p>
    <w:p w:rsidR="004C5ADB" w:rsidRDefault="004C5ADB" w:rsidP="00F269E3">
      <w:pPr>
        <w:pStyle w:val="Prrafodelista"/>
        <w:spacing w:line="360" w:lineRule="auto"/>
        <w:ind w:left="709"/>
        <w:jc w:val="both"/>
        <w:rPr>
          <w:rFonts w:ascii="Arial" w:hAnsi="Arial" w:cs="Arial"/>
        </w:rPr>
      </w:pPr>
    </w:p>
    <w:p w:rsidR="004C5ADB" w:rsidRDefault="004C5ADB" w:rsidP="00F269E3">
      <w:pPr>
        <w:pStyle w:val="Prrafodelista"/>
        <w:spacing w:line="360" w:lineRule="auto"/>
        <w:ind w:left="709"/>
        <w:jc w:val="both"/>
        <w:rPr>
          <w:rFonts w:ascii="Arial" w:hAnsi="Arial" w:cs="Arial"/>
        </w:rPr>
      </w:pPr>
    </w:p>
    <w:p w:rsidR="001734D3" w:rsidRPr="00B44D90" w:rsidRDefault="001734D3" w:rsidP="00A043F0">
      <w:pPr>
        <w:pStyle w:val="Ttulo1"/>
        <w:numPr>
          <w:ilvl w:val="1"/>
          <w:numId w:val="20"/>
        </w:numPr>
        <w:rPr>
          <w:rStyle w:val="titulos1"/>
          <w:b/>
          <w:bCs/>
          <w:color w:val="auto"/>
          <w:sz w:val="24"/>
          <w:szCs w:val="28"/>
        </w:rPr>
      </w:pPr>
      <w:bookmarkStart w:id="86" w:name="_Toc260089878"/>
      <w:r w:rsidRPr="00B44D90">
        <w:rPr>
          <w:rStyle w:val="titulos1"/>
          <w:b/>
          <w:bCs/>
          <w:color w:val="auto"/>
          <w:sz w:val="24"/>
          <w:szCs w:val="28"/>
        </w:rPr>
        <w:lastRenderedPageBreak/>
        <w:t>Interpretación de Resultados (encuesta)</w:t>
      </w:r>
      <w:bookmarkEnd w:id="86"/>
    </w:p>
    <w:p w:rsidR="001734D3" w:rsidRDefault="001734D3" w:rsidP="001734D3">
      <w:pPr>
        <w:autoSpaceDE w:val="0"/>
        <w:autoSpaceDN w:val="0"/>
        <w:adjustRightInd w:val="0"/>
        <w:spacing w:after="0" w:line="240" w:lineRule="auto"/>
        <w:ind w:left="708"/>
        <w:rPr>
          <w:rFonts w:ascii="Arial" w:hAnsi="Arial" w:cs="Arial"/>
          <w:b/>
          <w:bCs/>
          <w:sz w:val="24"/>
          <w:szCs w:val="24"/>
        </w:rPr>
      </w:pPr>
    </w:p>
    <w:p w:rsidR="001734D3" w:rsidRPr="00B44D90" w:rsidRDefault="001734D3" w:rsidP="00A043F0">
      <w:pPr>
        <w:pStyle w:val="Ttulo1"/>
        <w:numPr>
          <w:ilvl w:val="2"/>
          <w:numId w:val="20"/>
        </w:numPr>
        <w:jc w:val="center"/>
        <w:rPr>
          <w:rStyle w:val="titulos1"/>
          <w:b/>
          <w:color w:val="auto"/>
          <w:sz w:val="24"/>
          <w:szCs w:val="28"/>
        </w:rPr>
      </w:pPr>
      <w:bookmarkStart w:id="87" w:name="_Toc260089879"/>
      <w:r w:rsidRPr="00B44D90">
        <w:rPr>
          <w:rStyle w:val="titulos1"/>
          <w:b/>
          <w:color w:val="auto"/>
          <w:sz w:val="24"/>
          <w:szCs w:val="28"/>
        </w:rPr>
        <w:t>ANÀLISIS DE LOS RESULTADOS</w:t>
      </w:r>
      <w:bookmarkEnd w:id="87"/>
    </w:p>
    <w:p w:rsidR="001734D3" w:rsidRDefault="001734D3" w:rsidP="001734D3">
      <w:pPr>
        <w:pStyle w:val="Textoindependiente"/>
        <w:spacing w:line="360" w:lineRule="auto"/>
        <w:jc w:val="both"/>
        <w:rPr>
          <w:rFonts w:ascii="Arial" w:hAnsi="Arial" w:cs="Arial"/>
          <w:sz w:val="20"/>
        </w:rPr>
      </w:pPr>
    </w:p>
    <w:p w:rsidR="001734D3" w:rsidRPr="006138EA" w:rsidRDefault="001734D3" w:rsidP="009230D6">
      <w:pPr>
        <w:spacing w:line="360" w:lineRule="auto"/>
        <w:ind w:left="709"/>
        <w:jc w:val="both"/>
        <w:rPr>
          <w:rFonts w:ascii="Arial" w:hAnsi="Arial" w:cs="Arial"/>
          <w:sz w:val="24"/>
        </w:rPr>
      </w:pPr>
      <w:r w:rsidRPr="006138EA">
        <w:rPr>
          <w:rFonts w:ascii="Arial" w:hAnsi="Arial" w:cs="Arial"/>
          <w:sz w:val="24"/>
        </w:rPr>
        <w:t>El estadístico utilizado para esta investigación fue la distribución de frecuencias, por ser las más ampliamente utilizada y su gran utilidad.</w:t>
      </w:r>
    </w:p>
    <w:p w:rsidR="001734D3" w:rsidRPr="001734D3" w:rsidRDefault="001734D3" w:rsidP="009230D6">
      <w:pPr>
        <w:spacing w:line="360" w:lineRule="auto"/>
        <w:ind w:left="709"/>
        <w:jc w:val="both"/>
        <w:rPr>
          <w:rFonts w:ascii="Arial" w:hAnsi="Arial" w:cs="Arial"/>
        </w:rPr>
      </w:pPr>
      <w:r w:rsidRPr="006138EA">
        <w:rPr>
          <w:rFonts w:ascii="Arial" w:hAnsi="Arial" w:cs="Arial"/>
          <w:sz w:val="24"/>
        </w:rPr>
        <w:t>Este descriptor de las variables ofrece una lista de todos los valores de la variable y el número de veces que se presenta cada uno de los mismos, tanto en valores absolutos como en porcentajes. El estudio de la frecuencia de los distintos valores de las variables aportara una valiosa información del fenómeno objeto de estudio</w:t>
      </w:r>
      <w:r w:rsidRPr="001734D3">
        <w:rPr>
          <w:rFonts w:ascii="Arial" w:hAnsi="Arial" w:cs="Arial"/>
        </w:rPr>
        <w:t>.</w:t>
      </w:r>
    </w:p>
    <w:p w:rsidR="00FB4202" w:rsidRDefault="00FB4202" w:rsidP="005A64F7">
      <w:pPr>
        <w:pStyle w:val="Prrafodelista"/>
        <w:jc w:val="both"/>
        <w:rPr>
          <w:rFonts w:ascii="Arial" w:hAnsi="Arial" w:cs="Arial"/>
          <w:sz w:val="20"/>
          <w:szCs w:val="20"/>
        </w:rPr>
      </w:pPr>
    </w:p>
    <w:p w:rsidR="001734D3" w:rsidRDefault="00266467" w:rsidP="00A043F0">
      <w:pPr>
        <w:pStyle w:val="Prrafodelista"/>
        <w:numPr>
          <w:ilvl w:val="0"/>
          <w:numId w:val="18"/>
        </w:numPr>
        <w:jc w:val="both"/>
        <w:rPr>
          <w:rFonts w:ascii="Arial" w:hAnsi="Arial" w:cs="Arial"/>
          <w:b/>
          <w:sz w:val="24"/>
          <w:szCs w:val="20"/>
        </w:rPr>
      </w:pPr>
      <w:r>
        <w:rPr>
          <w:rFonts w:ascii="Arial" w:hAnsi="Arial" w:cs="Arial"/>
          <w:b/>
          <w:noProof/>
          <w:sz w:val="24"/>
          <w:szCs w:val="20"/>
          <w:lang w:eastAsia="es-EC"/>
        </w:rPr>
        <w:drawing>
          <wp:anchor distT="0" distB="0" distL="114300" distR="114300" simplePos="0" relativeHeight="251651584" behindDoc="0" locked="0" layoutInCell="1" allowOverlap="1">
            <wp:simplePos x="0" y="0"/>
            <wp:positionH relativeFrom="column">
              <wp:posOffset>981710</wp:posOffset>
            </wp:positionH>
            <wp:positionV relativeFrom="paragraph">
              <wp:posOffset>104775</wp:posOffset>
            </wp:positionV>
            <wp:extent cx="4013835" cy="2325370"/>
            <wp:effectExtent l="19050" t="0" r="5715" b="0"/>
            <wp:wrapSquare wrapText="bothSides"/>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46" cstate="print"/>
                    <a:srcRect l="20625" t="28609" r="42705" b="43048"/>
                    <a:stretch>
                      <a:fillRect/>
                    </a:stretch>
                  </pic:blipFill>
                  <pic:spPr bwMode="auto">
                    <a:xfrm>
                      <a:off x="0" y="0"/>
                      <a:ext cx="4013835" cy="2325370"/>
                    </a:xfrm>
                    <a:prstGeom prst="rect">
                      <a:avLst/>
                    </a:prstGeom>
                    <a:noFill/>
                    <a:ln w="9525">
                      <a:noFill/>
                      <a:miter lim="800000"/>
                      <a:headEnd/>
                      <a:tailEnd/>
                    </a:ln>
                  </pic:spPr>
                </pic:pic>
              </a:graphicData>
            </a:graphic>
          </wp:anchor>
        </w:drawing>
      </w:r>
    </w:p>
    <w:p w:rsidR="005A64F7" w:rsidRPr="00643D0F" w:rsidRDefault="005A64F7" w:rsidP="005A64F7">
      <w:pPr>
        <w:pStyle w:val="Prrafodelista"/>
        <w:jc w:val="both"/>
        <w:rPr>
          <w:rFonts w:ascii="Arial" w:hAnsi="Arial" w:cs="Arial"/>
          <w:b/>
          <w:sz w:val="24"/>
          <w:szCs w:val="20"/>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6467" w:rsidP="001734D3">
      <w:pPr>
        <w:spacing w:line="360" w:lineRule="auto"/>
        <w:ind w:left="709"/>
        <w:jc w:val="both"/>
        <w:rPr>
          <w:rFonts w:ascii="Arial" w:hAnsi="Arial" w:cs="Arial"/>
        </w:rPr>
      </w:pPr>
      <w:r>
        <w:rPr>
          <w:rFonts w:ascii="Arial" w:hAnsi="Arial" w:cs="Arial"/>
          <w:noProof/>
          <w:lang w:eastAsia="es-EC"/>
        </w:rPr>
        <w:drawing>
          <wp:anchor distT="0" distB="0" distL="114300" distR="114300" simplePos="0" relativeHeight="251652608" behindDoc="0" locked="0" layoutInCell="1" allowOverlap="1">
            <wp:simplePos x="0" y="0"/>
            <wp:positionH relativeFrom="column">
              <wp:posOffset>918337</wp:posOffset>
            </wp:positionH>
            <wp:positionV relativeFrom="paragraph">
              <wp:posOffset>173736</wp:posOffset>
            </wp:positionV>
            <wp:extent cx="4025138" cy="2455164"/>
            <wp:effectExtent l="12192" t="6096" r="4445" b="0"/>
            <wp:wrapSquare wrapText="bothSides"/>
            <wp:docPr id="16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265A1E" w:rsidRDefault="00265A1E" w:rsidP="001734D3">
      <w:pPr>
        <w:spacing w:line="360" w:lineRule="auto"/>
        <w:ind w:left="709"/>
        <w:jc w:val="both"/>
        <w:rPr>
          <w:rFonts w:ascii="Arial" w:hAnsi="Arial" w:cs="Arial"/>
        </w:rPr>
      </w:pPr>
    </w:p>
    <w:p w:rsidR="00D26E9F" w:rsidRPr="006138EA" w:rsidRDefault="00D26E9F" w:rsidP="001734D3">
      <w:pPr>
        <w:spacing w:line="360" w:lineRule="auto"/>
        <w:ind w:left="709"/>
        <w:jc w:val="both"/>
        <w:rPr>
          <w:rFonts w:ascii="Arial" w:hAnsi="Arial" w:cs="Arial"/>
          <w:sz w:val="24"/>
        </w:rPr>
      </w:pPr>
      <w:r w:rsidRPr="006138EA">
        <w:rPr>
          <w:rFonts w:ascii="Arial" w:hAnsi="Arial" w:cs="Arial"/>
          <w:sz w:val="24"/>
        </w:rPr>
        <w:lastRenderedPageBreak/>
        <w:t xml:space="preserve">Podemos Observar que el 46.3% de encuestados, viven en el sector sur de la Ciudad de Milagro, seguido de un 27.5% del sector norte lo cual también nos indica </w:t>
      </w:r>
      <w:r w:rsidR="00265A1E" w:rsidRPr="006138EA">
        <w:rPr>
          <w:rFonts w:ascii="Arial" w:hAnsi="Arial" w:cs="Arial"/>
          <w:sz w:val="24"/>
        </w:rPr>
        <w:t>más</w:t>
      </w:r>
      <w:r w:rsidRPr="006138EA">
        <w:rPr>
          <w:rFonts w:ascii="Arial" w:hAnsi="Arial" w:cs="Arial"/>
          <w:sz w:val="24"/>
        </w:rPr>
        <w:t xml:space="preserve"> adelante porque la matriz de localización salió con altos valores en el sector sur de la ciudad, ya que a la mayoría le quedaría más cercana.</w:t>
      </w:r>
    </w:p>
    <w:p w:rsidR="00FB4202" w:rsidRPr="007D6782" w:rsidRDefault="00FB4202" w:rsidP="001734D3">
      <w:pPr>
        <w:spacing w:line="360" w:lineRule="auto"/>
        <w:ind w:left="709"/>
        <w:jc w:val="both"/>
        <w:rPr>
          <w:rFonts w:ascii="Arial" w:hAnsi="Arial" w:cs="Arial"/>
          <w:b/>
        </w:rPr>
      </w:pPr>
    </w:p>
    <w:p w:rsidR="007D6782" w:rsidRPr="007D6782" w:rsidRDefault="007D6782" w:rsidP="001734D3">
      <w:pPr>
        <w:spacing w:line="360" w:lineRule="auto"/>
        <w:ind w:left="709"/>
        <w:jc w:val="both"/>
        <w:rPr>
          <w:rFonts w:ascii="Arial" w:hAnsi="Arial" w:cs="Arial"/>
          <w:b/>
        </w:rPr>
      </w:pPr>
      <w:r w:rsidRPr="007D6782">
        <w:rPr>
          <w:rFonts w:ascii="Arial" w:hAnsi="Arial" w:cs="Arial"/>
          <w:b/>
        </w:rPr>
        <w:t xml:space="preserve">2.- </w:t>
      </w:r>
    </w:p>
    <w:p w:rsidR="007D6782" w:rsidRPr="007D6782" w:rsidRDefault="00266467" w:rsidP="007D6782">
      <w:pPr>
        <w:autoSpaceDE w:val="0"/>
        <w:autoSpaceDN w:val="0"/>
        <w:adjustRightInd w:val="0"/>
        <w:spacing w:after="0" w:line="240" w:lineRule="auto"/>
        <w:rPr>
          <w:rFonts w:ascii="Times New Roman" w:hAnsi="Times New Roman"/>
          <w:sz w:val="24"/>
          <w:szCs w:val="24"/>
          <w:lang w:eastAsia="es-EC"/>
        </w:rPr>
      </w:pPr>
      <w:r>
        <w:rPr>
          <w:rFonts w:ascii="Arial" w:hAnsi="Arial" w:cs="Arial"/>
          <w:b/>
          <w:noProof/>
          <w:lang w:eastAsia="es-EC"/>
        </w:rPr>
        <w:drawing>
          <wp:anchor distT="0" distB="0" distL="114300" distR="114300" simplePos="0" relativeHeight="251653632" behindDoc="0" locked="0" layoutInCell="1" allowOverlap="1">
            <wp:simplePos x="0" y="0"/>
            <wp:positionH relativeFrom="column">
              <wp:posOffset>830580</wp:posOffset>
            </wp:positionH>
            <wp:positionV relativeFrom="paragraph">
              <wp:posOffset>82550</wp:posOffset>
            </wp:positionV>
            <wp:extent cx="4203700" cy="1908175"/>
            <wp:effectExtent l="19050" t="0" r="6350" b="0"/>
            <wp:wrapSquare wrapText="bothSides"/>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8" cstate="print"/>
                    <a:srcRect l="18750" t="41109" r="42705" b="35564"/>
                    <a:stretch>
                      <a:fillRect/>
                    </a:stretch>
                  </pic:blipFill>
                  <pic:spPr bwMode="auto">
                    <a:xfrm>
                      <a:off x="0" y="0"/>
                      <a:ext cx="4203700" cy="1908175"/>
                    </a:xfrm>
                    <a:prstGeom prst="rect">
                      <a:avLst/>
                    </a:prstGeom>
                    <a:noFill/>
                    <a:ln w="9525">
                      <a:noFill/>
                      <a:miter lim="800000"/>
                      <a:headEnd/>
                      <a:tailEnd/>
                    </a:ln>
                  </pic:spPr>
                </pic:pic>
              </a:graphicData>
            </a:graphic>
          </wp:anchor>
        </w:drawing>
      </w:r>
    </w:p>
    <w:p w:rsidR="007D6782" w:rsidRPr="007D6782" w:rsidRDefault="007D6782" w:rsidP="007D6782">
      <w:pPr>
        <w:autoSpaceDE w:val="0"/>
        <w:autoSpaceDN w:val="0"/>
        <w:adjustRightInd w:val="0"/>
        <w:spacing w:after="0" w:line="400" w:lineRule="atLeast"/>
        <w:rPr>
          <w:rFonts w:ascii="Times New Roman" w:hAnsi="Times New Roman"/>
          <w:sz w:val="24"/>
          <w:szCs w:val="24"/>
          <w:lang w:eastAsia="es-EC"/>
        </w:rPr>
      </w:pPr>
    </w:p>
    <w:p w:rsidR="00FB4202" w:rsidRDefault="00FB4202" w:rsidP="00823243">
      <w:pPr>
        <w:spacing w:line="360" w:lineRule="auto"/>
        <w:ind w:left="709"/>
        <w:rPr>
          <w:rFonts w:ascii="Arial" w:hAnsi="Arial" w:cs="Arial"/>
        </w:rPr>
      </w:pPr>
    </w:p>
    <w:p w:rsidR="009230D6" w:rsidRDefault="009230D6" w:rsidP="00823243">
      <w:pPr>
        <w:spacing w:line="360" w:lineRule="auto"/>
        <w:ind w:left="709"/>
        <w:rPr>
          <w:rFonts w:ascii="Arial" w:hAnsi="Arial" w:cs="Arial"/>
        </w:rPr>
      </w:pPr>
    </w:p>
    <w:p w:rsidR="009230D6" w:rsidRDefault="009230D6" w:rsidP="00823243">
      <w:pPr>
        <w:spacing w:line="360" w:lineRule="auto"/>
        <w:ind w:left="709"/>
        <w:rPr>
          <w:rFonts w:ascii="Arial" w:hAnsi="Arial" w:cs="Arial"/>
        </w:rPr>
      </w:pPr>
    </w:p>
    <w:p w:rsidR="009230D6" w:rsidRDefault="009230D6" w:rsidP="00823243">
      <w:pPr>
        <w:spacing w:line="360" w:lineRule="auto"/>
        <w:ind w:left="709"/>
        <w:rPr>
          <w:rFonts w:ascii="Arial" w:hAnsi="Arial" w:cs="Arial"/>
        </w:rPr>
      </w:pPr>
    </w:p>
    <w:p w:rsidR="009230D6" w:rsidRDefault="009230D6" w:rsidP="00823243">
      <w:pPr>
        <w:spacing w:line="360" w:lineRule="auto"/>
        <w:ind w:left="709"/>
        <w:rPr>
          <w:rFonts w:ascii="Arial" w:hAnsi="Arial" w:cs="Arial"/>
        </w:rPr>
      </w:pPr>
    </w:p>
    <w:p w:rsidR="009230D6" w:rsidRDefault="00266467" w:rsidP="00823243">
      <w:pPr>
        <w:spacing w:line="360" w:lineRule="auto"/>
        <w:ind w:left="709"/>
        <w:rPr>
          <w:rFonts w:ascii="Arial" w:hAnsi="Arial" w:cs="Arial"/>
        </w:rPr>
      </w:pPr>
      <w:r>
        <w:rPr>
          <w:rFonts w:ascii="Arial" w:hAnsi="Arial" w:cs="Arial"/>
          <w:noProof/>
          <w:lang w:eastAsia="es-EC"/>
        </w:rPr>
        <w:drawing>
          <wp:anchor distT="0" distB="0" distL="114300" distR="114300" simplePos="0" relativeHeight="251654656" behindDoc="0" locked="0" layoutInCell="1" allowOverlap="1">
            <wp:simplePos x="0" y="0"/>
            <wp:positionH relativeFrom="column">
              <wp:posOffset>657439</wp:posOffset>
            </wp:positionH>
            <wp:positionV relativeFrom="paragraph">
              <wp:posOffset>95340</wp:posOffset>
            </wp:positionV>
            <wp:extent cx="4371019" cy="2617380"/>
            <wp:effectExtent l="12279" t="6440" r="5822" b="0"/>
            <wp:wrapSquare wrapText="bothSides"/>
            <wp:docPr id="16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265A1E" w:rsidRDefault="00265A1E" w:rsidP="00823243">
      <w:pPr>
        <w:spacing w:line="360" w:lineRule="auto"/>
        <w:ind w:left="709"/>
        <w:rPr>
          <w:rFonts w:ascii="Arial" w:hAnsi="Arial" w:cs="Arial"/>
        </w:rPr>
      </w:pPr>
    </w:p>
    <w:p w:rsidR="00823243" w:rsidRPr="006138EA" w:rsidRDefault="007D6782" w:rsidP="00823243">
      <w:pPr>
        <w:spacing w:line="360" w:lineRule="auto"/>
        <w:ind w:left="709"/>
        <w:rPr>
          <w:rFonts w:ascii="Arial" w:hAnsi="Arial" w:cs="Arial"/>
          <w:sz w:val="24"/>
        </w:rPr>
      </w:pPr>
      <w:r w:rsidRPr="006138EA">
        <w:rPr>
          <w:rFonts w:ascii="Arial" w:hAnsi="Arial" w:cs="Arial"/>
          <w:sz w:val="24"/>
        </w:rPr>
        <w:lastRenderedPageBreak/>
        <w:t>En este cuadro observaremos que el 54% eran hombres y el 46% era mujer lo que hace que nuestra demanda promedio seria consumida mas por hombres que por mujeres</w:t>
      </w:r>
      <w:r w:rsidR="00823243" w:rsidRPr="006138EA">
        <w:rPr>
          <w:rFonts w:ascii="Arial" w:hAnsi="Arial" w:cs="Arial"/>
          <w:sz w:val="24"/>
        </w:rPr>
        <w:t>.</w:t>
      </w:r>
    </w:p>
    <w:p w:rsidR="006138EA" w:rsidRDefault="006138EA" w:rsidP="00823243">
      <w:pPr>
        <w:spacing w:line="360" w:lineRule="auto"/>
        <w:ind w:left="709"/>
        <w:rPr>
          <w:rFonts w:ascii="Arial" w:hAnsi="Arial" w:cs="Arial"/>
        </w:rPr>
      </w:pPr>
    </w:p>
    <w:p w:rsidR="002B5D98" w:rsidRDefault="002B5D98" w:rsidP="002B5D98">
      <w:pPr>
        <w:pStyle w:val="Prrafodelista"/>
        <w:jc w:val="both"/>
        <w:rPr>
          <w:rFonts w:ascii="Arial" w:hAnsi="Arial" w:cs="Arial"/>
          <w:b/>
          <w:sz w:val="24"/>
          <w:szCs w:val="20"/>
        </w:rPr>
      </w:pPr>
      <w:r>
        <w:rPr>
          <w:rFonts w:ascii="Arial" w:hAnsi="Arial" w:cs="Arial"/>
          <w:b/>
          <w:sz w:val="24"/>
          <w:szCs w:val="20"/>
        </w:rPr>
        <w:t xml:space="preserve">3.- </w:t>
      </w:r>
    </w:p>
    <w:p w:rsidR="002B5D98" w:rsidRDefault="00266467" w:rsidP="002B5D98">
      <w:pPr>
        <w:pStyle w:val="Prrafodelista"/>
        <w:jc w:val="both"/>
        <w:rPr>
          <w:rFonts w:ascii="Arial" w:hAnsi="Arial" w:cs="Arial"/>
          <w:b/>
          <w:sz w:val="24"/>
          <w:szCs w:val="20"/>
        </w:rPr>
      </w:pPr>
      <w:r>
        <w:rPr>
          <w:rFonts w:ascii="Times New Roman" w:hAnsi="Times New Roman"/>
          <w:noProof/>
          <w:sz w:val="24"/>
          <w:szCs w:val="24"/>
          <w:lang w:eastAsia="es-EC"/>
        </w:rPr>
        <w:drawing>
          <wp:anchor distT="0" distB="0" distL="114300" distR="114300" simplePos="0" relativeHeight="251655680" behindDoc="0" locked="0" layoutInCell="1" allowOverlap="1">
            <wp:simplePos x="0" y="0"/>
            <wp:positionH relativeFrom="column">
              <wp:posOffset>1075055</wp:posOffset>
            </wp:positionH>
            <wp:positionV relativeFrom="paragraph">
              <wp:posOffset>169545</wp:posOffset>
            </wp:positionV>
            <wp:extent cx="3826510" cy="2115820"/>
            <wp:effectExtent l="19050" t="0" r="2540" b="0"/>
            <wp:wrapSquare wrapText="bothSides"/>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50" cstate="print"/>
                    <a:srcRect l="19583" t="40282" r="38954" b="29156"/>
                    <a:stretch>
                      <a:fillRect/>
                    </a:stretch>
                  </pic:blipFill>
                  <pic:spPr bwMode="auto">
                    <a:xfrm>
                      <a:off x="0" y="0"/>
                      <a:ext cx="3826510" cy="2115820"/>
                    </a:xfrm>
                    <a:prstGeom prst="rect">
                      <a:avLst/>
                    </a:prstGeom>
                    <a:noFill/>
                    <a:ln w="9525">
                      <a:noFill/>
                      <a:miter lim="800000"/>
                      <a:headEnd/>
                      <a:tailEnd/>
                    </a:ln>
                  </pic:spPr>
                </pic:pic>
              </a:graphicData>
            </a:graphic>
          </wp:anchor>
        </w:drawing>
      </w:r>
    </w:p>
    <w:p w:rsidR="002B5D98" w:rsidRPr="002B5D98" w:rsidRDefault="002B5D98" w:rsidP="002B5D98">
      <w:pPr>
        <w:autoSpaceDE w:val="0"/>
        <w:autoSpaceDN w:val="0"/>
        <w:adjustRightInd w:val="0"/>
        <w:spacing w:after="0" w:line="240" w:lineRule="auto"/>
        <w:rPr>
          <w:rFonts w:ascii="Times New Roman" w:hAnsi="Times New Roman"/>
          <w:sz w:val="24"/>
          <w:szCs w:val="24"/>
          <w:lang w:eastAsia="es-EC"/>
        </w:rPr>
      </w:pPr>
    </w:p>
    <w:p w:rsidR="002B5D98" w:rsidRPr="002B5D98" w:rsidRDefault="002B5D98" w:rsidP="002B5D98">
      <w:pPr>
        <w:autoSpaceDE w:val="0"/>
        <w:autoSpaceDN w:val="0"/>
        <w:adjustRightInd w:val="0"/>
        <w:spacing w:after="0" w:line="400" w:lineRule="atLeast"/>
        <w:rPr>
          <w:rFonts w:ascii="Times New Roman" w:hAnsi="Times New Roman"/>
          <w:sz w:val="24"/>
          <w:szCs w:val="24"/>
          <w:lang w:eastAsia="es-EC"/>
        </w:rPr>
      </w:pPr>
    </w:p>
    <w:p w:rsidR="002B5D98" w:rsidRDefault="002B5D98" w:rsidP="002B5D98">
      <w:pPr>
        <w:pStyle w:val="Prrafodelista"/>
        <w:jc w:val="both"/>
        <w:rPr>
          <w:rFonts w:ascii="Arial" w:hAnsi="Arial" w:cs="Arial"/>
          <w:b/>
          <w:sz w:val="24"/>
          <w:szCs w:val="20"/>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266467" w:rsidP="002B5D98">
      <w:pPr>
        <w:spacing w:line="360" w:lineRule="auto"/>
        <w:ind w:left="709"/>
        <w:jc w:val="both"/>
        <w:rPr>
          <w:rFonts w:ascii="Arial" w:hAnsi="Arial" w:cs="Arial"/>
        </w:rPr>
      </w:pPr>
      <w:r>
        <w:rPr>
          <w:rFonts w:ascii="Arial" w:hAnsi="Arial" w:cs="Arial"/>
          <w:noProof/>
          <w:lang w:eastAsia="es-EC"/>
        </w:rPr>
        <w:drawing>
          <wp:anchor distT="0" distB="0" distL="114300" distR="114300" simplePos="0" relativeHeight="251656704" behindDoc="0" locked="0" layoutInCell="1" allowOverlap="1">
            <wp:simplePos x="0" y="0"/>
            <wp:positionH relativeFrom="column">
              <wp:posOffset>923641</wp:posOffset>
            </wp:positionH>
            <wp:positionV relativeFrom="paragraph">
              <wp:posOffset>100553</wp:posOffset>
            </wp:positionV>
            <wp:extent cx="4183806" cy="2391187"/>
            <wp:effectExtent l="11781" t="6573" r="5573" b="0"/>
            <wp:wrapSquare wrapText="bothSides"/>
            <wp:docPr id="16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6138EA" w:rsidRDefault="006138EA" w:rsidP="002B5D98">
      <w:pPr>
        <w:spacing w:line="360" w:lineRule="auto"/>
        <w:ind w:left="709"/>
        <w:jc w:val="both"/>
        <w:rPr>
          <w:rFonts w:ascii="Arial" w:hAnsi="Arial" w:cs="Arial"/>
        </w:rPr>
      </w:pPr>
    </w:p>
    <w:p w:rsidR="002B5D98" w:rsidRPr="006138EA" w:rsidRDefault="002B5D98" w:rsidP="002B5D98">
      <w:pPr>
        <w:spacing w:line="360" w:lineRule="auto"/>
        <w:ind w:left="709"/>
        <w:jc w:val="both"/>
        <w:rPr>
          <w:rFonts w:ascii="Arial" w:hAnsi="Arial" w:cs="Arial"/>
          <w:sz w:val="24"/>
        </w:rPr>
      </w:pPr>
      <w:r w:rsidRPr="006138EA">
        <w:rPr>
          <w:rFonts w:ascii="Arial" w:hAnsi="Arial" w:cs="Arial"/>
          <w:sz w:val="24"/>
        </w:rPr>
        <w:t xml:space="preserve">Dentro del grupo de los encuestados se puede observar que la mayoría de personas que contestaron amablemente nuestra encuesta  se encuentran en un rango de edades que va desde los 12-16 años que representa un 9.3% de la muestra, seguidos por un 7.8% que se encuentra en edades que van desde los 29 a 34 años pero el que mayor porcentaje tiene el es el rango de 17-22 años con un 41.3% seguido de </w:t>
      </w:r>
      <w:r w:rsidRPr="006138EA">
        <w:rPr>
          <w:rFonts w:ascii="Arial" w:hAnsi="Arial" w:cs="Arial"/>
          <w:sz w:val="24"/>
        </w:rPr>
        <w:lastRenderedPageBreak/>
        <w:t>un 31.5% de 23-28 años lo que indica que nuestra demanda potencial si se encuentra en estos rangos.</w:t>
      </w:r>
    </w:p>
    <w:p w:rsidR="001B65C2" w:rsidRDefault="00266467" w:rsidP="00A30399">
      <w:pPr>
        <w:ind w:firstLine="708"/>
        <w:rPr>
          <w:sz w:val="36"/>
          <w:szCs w:val="36"/>
        </w:rPr>
      </w:pPr>
      <w:r>
        <w:rPr>
          <w:noProof/>
          <w:sz w:val="36"/>
          <w:szCs w:val="36"/>
          <w:lang w:eastAsia="es-EC"/>
        </w:rPr>
        <w:drawing>
          <wp:anchor distT="0" distB="0" distL="114300" distR="114300" simplePos="0" relativeHeight="251657728" behindDoc="0" locked="0" layoutInCell="1" allowOverlap="1">
            <wp:simplePos x="0" y="0"/>
            <wp:positionH relativeFrom="column">
              <wp:posOffset>912495</wp:posOffset>
            </wp:positionH>
            <wp:positionV relativeFrom="paragraph">
              <wp:posOffset>389255</wp:posOffset>
            </wp:positionV>
            <wp:extent cx="4492625" cy="2132965"/>
            <wp:effectExtent l="19050" t="0" r="3175" b="0"/>
            <wp:wrapSquare wrapText="bothSides"/>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52" cstate="print"/>
                    <a:srcRect l="19388" t="58891" r="40408" b="12219"/>
                    <a:stretch>
                      <a:fillRect/>
                    </a:stretch>
                  </pic:blipFill>
                  <pic:spPr bwMode="auto">
                    <a:xfrm>
                      <a:off x="0" y="0"/>
                      <a:ext cx="4492625" cy="2132965"/>
                    </a:xfrm>
                    <a:prstGeom prst="rect">
                      <a:avLst/>
                    </a:prstGeom>
                    <a:noFill/>
                    <a:ln w="9525">
                      <a:noFill/>
                      <a:miter lim="800000"/>
                      <a:headEnd/>
                      <a:tailEnd/>
                    </a:ln>
                  </pic:spPr>
                </pic:pic>
              </a:graphicData>
            </a:graphic>
          </wp:anchor>
        </w:drawing>
      </w:r>
    </w:p>
    <w:p w:rsidR="001B65C2" w:rsidRPr="00680577" w:rsidRDefault="00680577" w:rsidP="00680577">
      <w:pPr>
        <w:ind w:left="708"/>
        <w:rPr>
          <w:rFonts w:ascii="Arial" w:hAnsi="Arial" w:cs="Arial"/>
          <w:b/>
          <w:sz w:val="24"/>
          <w:szCs w:val="24"/>
        </w:rPr>
      </w:pPr>
      <w:r w:rsidRPr="00680577">
        <w:rPr>
          <w:rFonts w:ascii="Arial" w:hAnsi="Arial" w:cs="Arial"/>
          <w:b/>
          <w:sz w:val="24"/>
          <w:szCs w:val="24"/>
        </w:rPr>
        <w:t xml:space="preserve">4.- </w:t>
      </w:r>
    </w:p>
    <w:p w:rsidR="002B5D98" w:rsidRDefault="002B5D98" w:rsidP="00A30399">
      <w:pPr>
        <w:ind w:firstLine="708"/>
        <w:rPr>
          <w:sz w:val="36"/>
          <w:szCs w:val="36"/>
        </w:rPr>
      </w:pPr>
    </w:p>
    <w:p w:rsidR="002B5D98" w:rsidRDefault="002B5D98" w:rsidP="00A30399">
      <w:pPr>
        <w:ind w:firstLine="708"/>
        <w:rPr>
          <w:sz w:val="36"/>
          <w:szCs w:val="36"/>
        </w:rPr>
      </w:pPr>
    </w:p>
    <w:p w:rsidR="002B5D98" w:rsidRDefault="002B5D98" w:rsidP="00A30399">
      <w:pPr>
        <w:ind w:firstLine="708"/>
        <w:rPr>
          <w:sz w:val="36"/>
          <w:szCs w:val="36"/>
        </w:rPr>
      </w:pPr>
    </w:p>
    <w:p w:rsidR="00680577" w:rsidRPr="00680577" w:rsidRDefault="00680577" w:rsidP="00680577">
      <w:pPr>
        <w:autoSpaceDE w:val="0"/>
        <w:autoSpaceDN w:val="0"/>
        <w:adjustRightInd w:val="0"/>
        <w:spacing w:after="0" w:line="240" w:lineRule="auto"/>
        <w:rPr>
          <w:rFonts w:ascii="Times New Roman" w:hAnsi="Times New Roman"/>
          <w:sz w:val="24"/>
          <w:szCs w:val="24"/>
          <w:lang w:eastAsia="es-EC"/>
        </w:rPr>
      </w:pPr>
    </w:p>
    <w:p w:rsidR="006138EA" w:rsidRDefault="00266467" w:rsidP="00680577">
      <w:pPr>
        <w:autoSpaceDE w:val="0"/>
        <w:autoSpaceDN w:val="0"/>
        <w:adjustRightInd w:val="0"/>
        <w:spacing w:after="0" w:line="400" w:lineRule="atLeast"/>
        <w:ind w:left="705"/>
        <w:jc w:val="both"/>
        <w:rPr>
          <w:rFonts w:ascii="Times New Roman" w:hAnsi="Times New Roman"/>
          <w:sz w:val="24"/>
          <w:szCs w:val="24"/>
          <w:lang w:eastAsia="es-EC"/>
        </w:rPr>
      </w:pPr>
      <w:r>
        <w:rPr>
          <w:rFonts w:ascii="Arial" w:hAnsi="Arial" w:cs="Arial"/>
          <w:noProof/>
          <w:szCs w:val="24"/>
          <w:lang w:eastAsia="es-EC"/>
        </w:rPr>
        <w:drawing>
          <wp:anchor distT="0" distB="0" distL="114300" distR="114300" simplePos="0" relativeHeight="251658752" behindDoc="0" locked="0" layoutInCell="1" allowOverlap="1">
            <wp:simplePos x="0" y="0"/>
            <wp:positionH relativeFrom="column">
              <wp:posOffset>980892</wp:posOffset>
            </wp:positionH>
            <wp:positionV relativeFrom="paragraph">
              <wp:posOffset>150799</wp:posOffset>
            </wp:positionV>
            <wp:extent cx="4221755" cy="2427301"/>
            <wp:effectExtent l="11247" t="6019" r="6893" b="0"/>
            <wp:wrapSquare wrapText="bothSides"/>
            <wp:docPr id="168"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rsidR="006138EA" w:rsidRDefault="006138EA" w:rsidP="00680577">
      <w:pPr>
        <w:autoSpaceDE w:val="0"/>
        <w:autoSpaceDN w:val="0"/>
        <w:adjustRightInd w:val="0"/>
        <w:spacing w:after="0" w:line="400" w:lineRule="atLeast"/>
        <w:ind w:left="705"/>
        <w:jc w:val="both"/>
        <w:rPr>
          <w:rFonts w:ascii="Times New Roman" w:hAnsi="Times New Roman"/>
          <w:sz w:val="24"/>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80577">
      <w:pPr>
        <w:autoSpaceDE w:val="0"/>
        <w:autoSpaceDN w:val="0"/>
        <w:adjustRightInd w:val="0"/>
        <w:spacing w:after="0" w:line="400" w:lineRule="atLeast"/>
        <w:ind w:left="705"/>
        <w:jc w:val="both"/>
        <w:rPr>
          <w:rFonts w:ascii="Arial" w:hAnsi="Arial" w:cs="Arial"/>
          <w:szCs w:val="24"/>
          <w:lang w:eastAsia="es-EC"/>
        </w:rPr>
      </w:pPr>
    </w:p>
    <w:p w:rsidR="006138EA" w:rsidRDefault="006138EA" w:rsidP="006138EA">
      <w:pPr>
        <w:spacing w:line="360" w:lineRule="auto"/>
        <w:ind w:left="709"/>
        <w:jc w:val="both"/>
        <w:rPr>
          <w:rFonts w:ascii="Arial" w:hAnsi="Arial" w:cs="Arial"/>
          <w:sz w:val="24"/>
          <w:szCs w:val="24"/>
        </w:rPr>
      </w:pPr>
      <w:r w:rsidRPr="00ED742C">
        <w:rPr>
          <w:rFonts w:ascii="Arial" w:hAnsi="Arial" w:cs="Arial"/>
          <w:sz w:val="24"/>
          <w:szCs w:val="24"/>
        </w:rPr>
        <w:t xml:space="preserve">Los siguientes resultados mostraron que en un 60% de los encuestados estudian, mientras que un 36% trabajan </w:t>
      </w:r>
      <w:r>
        <w:rPr>
          <w:rFonts w:ascii="Arial" w:hAnsi="Arial" w:cs="Arial"/>
          <w:sz w:val="24"/>
          <w:szCs w:val="24"/>
        </w:rPr>
        <w:t>estos datos revelan aquella información ya que nosotros encuestamos a los alrededores de universidades y colegios de la ciudad de Milagro ya que al ellos ser las personas que poseen mayor tiempo de ocio pues buscan diferentes distracciones.</w:t>
      </w:r>
    </w:p>
    <w:p w:rsidR="00AE66F8" w:rsidRDefault="00AE66F8" w:rsidP="006138EA">
      <w:pPr>
        <w:spacing w:line="360" w:lineRule="auto"/>
        <w:ind w:left="709"/>
        <w:jc w:val="both"/>
        <w:rPr>
          <w:rFonts w:ascii="Arial" w:hAnsi="Arial" w:cs="Arial"/>
          <w:sz w:val="24"/>
          <w:szCs w:val="24"/>
        </w:rPr>
      </w:pPr>
    </w:p>
    <w:p w:rsidR="002C5336" w:rsidRPr="00306F6D" w:rsidRDefault="00306F6D" w:rsidP="00680577">
      <w:pPr>
        <w:autoSpaceDE w:val="0"/>
        <w:autoSpaceDN w:val="0"/>
        <w:adjustRightInd w:val="0"/>
        <w:spacing w:after="0" w:line="400" w:lineRule="atLeast"/>
        <w:ind w:left="705"/>
        <w:jc w:val="both"/>
        <w:rPr>
          <w:rFonts w:ascii="Arial" w:hAnsi="Arial" w:cs="Arial"/>
          <w:b/>
          <w:sz w:val="24"/>
          <w:szCs w:val="24"/>
          <w:lang w:eastAsia="es-EC"/>
        </w:rPr>
      </w:pPr>
      <w:r>
        <w:rPr>
          <w:rFonts w:ascii="Arial" w:hAnsi="Arial" w:cs="Arial"/>
          <w:b/>
          <w:sz w:val="24"/>
          <w:szCs w:val="24"/>
          <w:lang w:eastAsia="es-EC"/>
        </w:rPr>
        <w:lastRenderedPageBreak/>
        <w:t>5.-</w:t>
      </w:r>
    </w:p>
    <w:p w:rsidR="002C5336" w:rsidRPr="00680577" w:rsidRDefault="00266467" w:rsidP="00680577">
      <w:pPr>
        <w:autoSpaceDE w:val="0"/>
        <w:autoSpaceDN w:val="0"/>
        <w:adjustRightInd w:val="0"/>
        <w:spacing w:after="0" w:line="400" w:lineRule="atLeast"/>
        <w:ind w:left="705"/>
        <w:jc w:val="both"/>
        <w:rPr>
          <w:rFonts w:ascii="Times New Roman" w:hAnsi="Times New Roman"/>
          <w:sz w:val="24"/>
          <w:szCs w:val="24"/>
          <w:lang w:eastAsia="es-EC"/>
        </w:rPr>
      </w:pPr>
      <w:r>
        <w:rPr>
          <w:rFonts w:ascii="Times New Roman" w:hAnsi="Times New Roman"/>
          <w:noProof/>
          <w:sz w:val="24"/>
          <w:szCs w:val="24"/>
          <w:lang w:eastAsia="es-EC"/>
        </w:rPr>
        <w:drawing>
          <wp:anchor distT="0" distB="0" distL="114300" distR="114300" simplePos="0" relativeHeight="251659776" behindDoc="0" locked="0" layoutInCell="1" allowOverlap="1">
            <wp:simplePos x="0" y="0"/>
            <wp:positionH relativeFrom="column">
              <wp:posOffset>775970</wp:posOffset>
            </wp:positionH>
            <wp:positionV relativeFrom="paragraph">
              <wp:posOffset>247015</wp:posOffset>
            </wp:positionV>
            <wp:extent cx="4220845" cy="1925320"/>
            <wp:effectExtent l="19050" t="0" r="8255" b="0"/>
            <wp:wrapSquare wrapText="bothSides"/>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54" cstate="print"/>
                    <a:srcRect l="19176" t="43329" r="38322" b="31953"/>
                    <a:stretch>
                      <a:fillRect/>
                    </a:stretch>
                  </pic:blipFill>
                  <pic:spPr bwMode="auto">
                    <a:xfrm>
                      <a:off x="0" y="0"/>
                      <a:ext cx="4220845" cy="1925320"/>
                    </a:xfrm>
                    <a:prstGeom prst="rect">
                      <a:avLst/>
                    </a:prstGeom>
                    <a:noFill/>
                    <a:ln w="9525">
                      <a:noFill/>
                      <a:miter lim="800000"/>
                      <a:headEnd/>
                      <a:tailEnd/>
                    </a:ln>
                  </pic:spPr>
                </pic:pic>
              </a:graphicData>
            </a:graphic>
          </wp:anchor>
        </w:drawing>
      </w:r>
    </w:p>
    <w:p w:rsidR="002B5D98" w:rsidRDefault="002B5D98" w:rsidP="00A30399">
      <w:pPr>
        <w:ind w:firstLine="708"/>
        <w:rPr>
          <w:sz w:val="36"/>
          <w:szCs w:val="36"/>
        </w:rPr>
      </w:pPr>
    </w:p>
    <w:p w:rsidR="001B65C2" w:rsidRDefault="001B65C2" w:rsidP="00A30399">
      <w:pPr>
        <w:ind w:firstLine="708"/>
        <w:rPr>
          <w:sz w:val="36"/>
          <w:szCs w:val="36"/>
        </w:rPr>
      </w:pPr>
    </w:p>
    <w:p w:rsidR="001B65C2" w:rsidRDefault="001B65C2" w:rsidP="00A30399">
      <w:pPr>
        <w:ind w:firstLine="708"/>
        <w:rPr>
          <w:sz w:val="36"/>
          <w:szCs w:val="36"/>
        </w:rPr>
      </w:pPr>
    </w:p>
    <w:p w:rsidR="001B65C2" w:rsidRDefault="001B65C2" w:rsidP="00A30399">
      <w:pPr>
        <w:ind w:firstLine="708"/>
        <w:rPr>
          <w:sz w:val="36"/>
          <w:szCs w:val="36"/>
        </w:rPr>
      </w:pPr>
    </w:p>
    <w:p w:rsidR="002B5D98" w:rsidRDefault="00266467" w:rsidP="002B5D98">
      <w:pPr>
        <w:autoSpaceDE w:val="0"/>
        <w:autoSpaceDN w:val="0"/>
        <w:adjustRightInd w:val="0"/>
        <w:spacing w:after="0" w:line="240" w:lineRule="auto"/>
        <w:rPr>
          <w:rFonts w:ascii="Times New Roman" w:hAnsi="Times New Roman"/>
          <w:b/>
          <w:bCs/>
          <w:sz w:val="144"/>
          <w:szCs w:val="144"/>
          <w:lang w:eastAsia="es-EC"/>
        </w:rPr>
      </w:pPr>
      <w:r>
        <w:rPr>
          <w:rFonts w:ascii="Times New Roman" w:hAnsi="Times New Roman"/>
          <w:b/>
          <w:bCs/>
          <w:noProof/>
          <w:sz w:val="144"/>
          <w:szCs w:val="144"/>
          <w:lang w:eastAsia="es-EC"/>
        </w:rPr>
        <w:drawing>
          <wp:anchor distT="0" distB="0" distL="114300" distR="114300" simplePos="0" relativeHeight="251660800" behindDoc="0" locked="0" layoutInCell="1" allowOverlap="1">
            <wp:simplePos x="0" y="0"/>
            <wp:positionH relativeFrom="column">
              <wp:posOffset>737771</wp:posOffset>
            </wp:positionH>
            <wp:positionV relativeFrom="paragraph">
              <wp:posOffset>538857</wp:posOffset>
            </wp:positionV>
            <wp:extent cx="4253378" cy="2227203"/>
            <wp:effectExtent l="11331" t="5457" r="5666" b="0"/>
            <wp:wrapSquare wrapText="bothSides"/>
            <wp:docPr id="170"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p>
    <w:p w:rsidR="009230D6" w:rsidRDefault="009230D6" w:rsidP="002C5336">
      <w:pPr>
        <w:ind w:left="708"/>
        <w:rPr>
          <w:rFonts w:ascii="Arial" w:hAnsi="Arial" w:cs="Arial"/>
          <w:b/>
          <w:sz w:val="24"/>
          <w:szCs w:val="24"/>
        </w:rPr>
      </w:pPr>
    </w:p>
    <w:p w:rsidR="00306F6D" w:rsidRDefault="00306F6D" w:rsidP="002C5336">
      <w:pPr>
        <w:ind w:left="708"/>
        <w:rPr>
          <w:rFonts w:ascii="Arial" w:hAnsi="Arial" w:cs="Arial"/>
          <w:b/>
          <w:sz w:val="24"/>
          <w:szCs w:val="24"/>
        </w:rPr>
      </w:pPr>
    </w:p>
    <w:p w:rsidR="00306F6D" w:rsidRDefault="00306F6D" w:rsidP="002C5336">
      <w:pPr>
        <w:ind w:left="708"/>
        <w:rPr>
          <w:rFonts w:ascii="Arial" w:hAnsi="Arial" w:cs="Arial"/>
          <w:b/>
          <w:sz w:val="24"/>
          <w:szCs w:val="24"/>
        </w:rPr>
      </w:pPr>
    </w:p>
    <w:p w:rsidR="00306F6D" w:rsidRDefault="00306F6D" w:rsidP="002C5336">
      <w:pPr>
        <w:ind w:left="708"/>
        <w:rPr>
          <w:rFonts w:ascii="Arial" w:hAnsi="Arial" w:cs="Arial"/>
          <w:b/>
          <w:sz w:val="24"/>
          <w:szCs w:val="24"/>
        </w:rPr>
      </w:pPr>
    </w:p>
    <w:p w:rsidR="00306F6D" w:rsidRDefault="00306F6D" w:rsidP="00306F6D">
      <w:pPr>
        <w:autoSpaceDE w:val="0"/>
        <w:autoSpaceDN w:val="0"/>
        <w:adjustRightInd w:val="0"/>
        <w:spacing w:after="0" w:line="360" w:lineRule="auto"/>
        <w:ind w:left="703"/>
        <w:jc w:val="both"/>
        <w:rPr>
          <w:rFonts w:ascii="Arial" w:hAnsi="Arial" w:cs="Arial"/>
          <w:sz w:val="24"/>
          <w:szCs w:val="24"/>
          <w:lang w:eastAsia="es-EC"/>
        </w:rPr>
      </w:pPr>
    </w:p>
    <w:p w:rsidR="008E581F" w:rsidRDefault="008E581F" w:rsidP="00306F6D">
      <w:pPr>
        <w:autoSpaceDE w:val="0"/>
        <w:autoSpaceDN w:val="0"/>
        <w:adjustRightInd w:val="0"/>
        <w:spacing w:after="0" w:line="360" w:lineRule="auto"/>
        <w:ind w:left="703"/>
        <w:jc w:val="both"/>
        <w:rPr>
          <w:rFonts w:ascii="Arial" w:hAnsi="Arial" w:cs="Arial"/>
          <w:sz w:val="24"/>
          <w:szCs w:val="24"/>
          <w:lang w:eastAsia="es-EC"/>
        </w:rPr>
      </w:pPr>
    </w:p>
    <w:p w:rsidR="008E581F" w:rsidRDefault="008E581F" w:rsidP="00306F6D">
      <w:pPr>
        <w:autoSpaceDE w:val="0"/>
        <w:autoSpaceDN w:val="0"/>
        <w:adjustRightInd w:val="0"/>
        <w:spacing w:after="0" w:line="360" w:lineRule="auto"/>
        <w:ind w:left="703"/>
        <w:jc w:val="both"/>
        <w:rPr>
          <w:rFonts w:ascii="Arial" w:hAnsi="Arial" w:cs="Arial"/>
          <w:sz w:val="24"/>
          <w:szCs w:val="24"/>
          <w:lang w:eastAsia="es-EC"/>
        </w:rPr>
      </w:pPr>
    </w:p>
    <w:p w:rsidR="00306F6D" w:rsidRDefault="00306F6D" w:rsidP="00306F6D">
      <w:pPr>
        <w:autoSpaceDE w:val="0"/>
        <w:autoSpaceDN w:val="0"/>
        <w:adjustRightInd w:val="0"/>
        <w:spacing w:after="0" w:line="360" w:lineRule="auto"/>
        <w:ind w:left="703"/>
        <w:jc w:val="both"/>
        <w:rPr>
          <w:rFonts w:ascii="Arial" w:hAnsi="Arial" w:cs="Arial"/>
          <w:sz w:val="24"/>
          <w:szCs w:val="24"/>
          <w:lang w:eastAsia="es-EC"/>
        </w:rPr>
      </w:pPr>
      <w:r w:rsidRPr="003D5A67">
        <w:rPr>
          <w:rFonts w:ascii="Arial" w:hAnsi="Arial" w:cs="Arial"/>
          <w:sz w:val="24"/>
          <w:szCs w:val="24"/>
          <w:lang w:eastAsia="es-EC"/>
        </w:rPr>
        <w:t xml:space="preserve">Los encuestados nos contestaron que no es tan totalmente complacido con los diferentes lugares de distracción que se vuelven algo monótonos, El municipio no ha dado mejores </w:t>
      </w:r>
      <w:r w:rsidR="001D23B3">
        <w:rPr>
          <w:rFonts w:ascii="Arial" w:hAnsi="Arial" w:cs="Arial"/>
          <w:sz w:val="24"/>
          <w:szCs w:val="24"/>
          <w:lang w:eastAsia="es-EC"/>
        </w:rPr>
        <w:t>zonas de recreación</w:t>
      </w:r>
      <w:r w:rsidRPr="003D5A67">
        <w:rPr>
          <w:rFonts w:ascii="Arial" w:hAnsi="Arial" w:cs="Arial"/>
          <w:sz w:val="24"/>
          <w:szCs w:val="24"/>
          <w:lang w:eastAsia="es-EC"/>
        </w:rPr>
        <w:t xml:space="preserve"> no tan solo infantil sino también para adultos, un parque o zonas atractivas como las que cuenta la ciudad de Guayaquil. La mayoría de ellos es decir el 100% dijeron que NO</w:t>
      </w:r>
      <w:r w:rsidR="00AE66F8">
        <w:rPr>
          <w:rFonts w:ascii="Arial" w:hAnsi="Arial" w:cs="Arial"/>
          <w:sz w:val="24"/>
          <w:szCs w:val="24"/>
          <w:lang w:eastAsia="es-EC"/>
        </w:rPr>
        <w:t>.</w:t>
      </w:r>
    </w:p>
    <w:p w:rsidR="00AE66F8" w:rsidRDefault="00AE66F8" w:rsidP="00306F6D">
      <w:pPr>
        <w:autoSpaceDE w:val="0"/>
        <w:autoSpaceDN w:val="0"/>
        <w:adjustRightInd w:val="0"/>
        <w:spacing w:after="0" w:line="360" w:lineRule="auto"/>
        <w:ind w:left="703"/>
        <w:jc w:val="both"/>
        <w:rPr>
          <w:rFonts w:ascii="Arial" w:hAnsi="Arial" w:cs="Arial"/>
          <w:sz w:val="24"/>
          <w:szCs w:val="24"/>
          <w:lang w:eastAsia="es-EC"/>
        </w:rPr>
      </w:pPr>
    </w:p>
    <w:p w:rsidR="004C5ADB" w:rsidRDefault="004C5ADB" w:rsidP="002C5336">
      <w:pPr>
        <w:ind w:left="708"/>
        <w:rPr>
          <w:rFonts w:ascii="Arial" w:hAnsi="Arial" w:cs="Arial"/>
          <w:b/>
          <w:sz w:val="24"/>
          <w:szCs w:val="24"/>
        </w:rPr>
      </w:pPr>
    </w:p>
    <w:p w:rsidR="008E581F" w:rsidRDefault="008E581F" w:rsidP="002C5336">
      <w:pPr>
        <w:ind w:left="708"/>
        <w:rPr>
          <w:rFonts w:ascii="Arial" w:hAnsi="Arial" w:cs="Arial"/>
          <w:b/>
          <w:sz w:val="24"/>
          <w:szCs w:val="24"/>
        </w:rPr>
      </w:pPr>
    </w:p>
    <w:p w:rsidR="00306F6D" w:rsidRDefault="00AE66F8" w:rsidP="002C5336">
      <w:pPr>
        <w:ind w:left="708"/>
        <w:rPr>
          <w:rFonts w:ascii="Arial" w:hAnsi="Arial" w:cs="Arial"/>
          <w:b/>
          <w:sz w:val="24"/>
          <w:szCs w:val="24"/>
        </w:rPr>
      </w:pPr>
      <w:r>
        <w:rPr>
          <w:rFonts w:ascii="Arial" w:hAnsi="Arial" w:cs="Arial"/>
          <w:b/>
          <w:sz w:val="24"/>
          <w:szCs w:val="24"/>
        </w:rPr>
        <w:lastRenderedPageBreak/>
        <w:t xml:space="preserve">6.- </w:t>
      </w:r>
    </w:p>
    <w:p w:rsidR="00AE66F8" w:rsidRDefault="00266467" w:rsidP="002C5336">
      <w:pPr>
        <w:ind w:left="708"/>
        <w:rPr>
          <w:rFonts w:ascii="Arial" w:hAnsi="Arial" w:cs="Arial"/>
          <w:b/>
          <w:sz w:val="24"/>
          <w:szCs w:val="24"/>
        </w:rPr>
      </w:pPr>
      <w:r>
        <w:rPr>
          <w:rFonts w:ascii="Arial" w:hAnsi="Arial" w:cs="Arial"/>
          <w:b/>
          <w:noProof/>
          <w:sz w:val="24"/>
          <w:szCs w:val="24"/>
          <w:lang w:eastAsia="es-EC"/>
        </w:rPr>
        <w:drawing>
          <wp:anchor distT="0" distB="0" distL="114300" distR="114300" simplePos="0" relativeHeight="251661824" behindDoc="0" locked="0" layoutInCell="1" allowOverlap="1">
            <wp:simplePos x="0" y="0"/>
            <wp:positionH relativeFrom="column">
              <wp:posOffset>852170</wp:posOffset>
            </wp:positionH>
            <wp:positionV relativeFrom="paragraph">
              <wp:posOffset>128270</wp:posOffset>
            </wp:positionV>
            <wp:extent cx="4328160" cy="1716405"/>
            <wp:effectExtent l="19050" t="0" r="0" b="0"/>
            <wp:wrapSquare wrapText="bothSides"/>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56" cstate="print"/>
                    <a:srcRect l="6693" t="41208" r="49016" b="33070"/>
                    <a:stretch>
                      <a:fillRect/>
                    </a:stretch>
                  </pic:blipFill>
                  <pic:spPr bwMode="auto">
                    <a:xfrm>
                      <a:off x="0" y="0"/>
                      <a:ext cx="4328160" cy="1716405"/>
                    </a:xfrm>
                    <a:prstGeom prst="rect">
                      <a:avLst/>
                    </a:prstGeom>
                    <a:noFill/>
                    <a:ln w="9525">
                      <a:noFill/>
                      <a:miter lim="800000"/>
                      <a:headEnd/>
                      <a:tailEnd/>
                    </a:ln>
                  </pic:spPr>
                </pic:pic>
              </a:graphicData>
            </a:graphic>
          </wp:anchor>
        </w:drawing>
      </w: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266467" w:rsidP="002C5336">
      <w:pPr>
        <w:ind w:left="708"/>
        <w:rPr>
          <w:rFonts w:ascii="Arial" w:hAnsi="Arial" w:cs="Arial"/>
          <w:b/>
          <w:sz w:val="24"/>
          <w:szCs w:val="24"/>
        </w:rPr>
      </w:pPr>
      <w:r>
        <w:rPr>
          <w:rFonts w:ascii="Arial" w:hAnsi="Arial" w:cs="Arial"/>
          <w:b/>
          <w:noProof/>
          <w:sz w:val="24"/>
          <w:szCs w:val="24"/>
          <w:lang w:eastAsia="es-EC"/>
        </w:rPr>
        <w:drawing>
          <wp:anchor distT="0" distB="0" distL="114300" distR="114300" simplePos="0" relativeHeight="251662848" behindDoc="0" locked="0" layoutInCell="1" allowOverlap="1">
            <wp:simplePos x="0" y="0"/>
            <wp:positionH relativeFrom="column">
              <wp:posOffset>796777</wp:posOffset>
            </wp:positionH>
            <wp:positionV relativeFrom="paragraph">
              <wp:posOffset>241002</wp:posOffset>
            </wp:positionV>
            <wp:extent cx="4232497" cy="2441238"/>
            <wp:effectExtent l="11917" t="5417" r="5641" b="0"/>
            <wp:wrapSquare wrapText="bothSides"/>
            <wp:docPr id="17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266467" w:rsidP="002C5336">
      <w:pPr>
        <w:ind w:left="708"/>
        <w:rPr>
          <w:rFonts w:ascii="Arial" w:hAnsi="Arial" w:cs="Arial"/>
          <w:b/>
          <w:sz w:val="24"/>
          <w:szCs w:val="24"/>
        </w:rPr>
      </w:pPr>
      <w:r>
        <w:rPr>
          <w:rFonts w:ascii="Arial" w:hAnsi="Arial" w:cs="Arial"/>
          <w:b/>
          <w:noProof/>
          <w:sz w:val="24"/>
          <w:szCs w:val="24"/>
          <w:lang w:eastAsia="es-EC"/>
        </w:rPr>
        <w:drawing>
          <wp:anchor distT="0" distB="0" distL="114300" distR="114300" simplePos="0" relativeHeight="251663872" behindDoc="0" locked="0" layoutInCell="1" allowOverlap="1">
            <wp:simplePos x="0" y="0"/>
            <wp:positionH relativeFrom="column">
              <wp:posOffset>863325</wp:posOffset>
            </wp:positionH>
            <wp:positionV relativeFrom="paragraph">
              <wp:posOffset>276506</wp:posOffset>
            </wp:positionV>
            <wp:extent cx="4185062" cy="2415894"/>
            <wp:effectExtent l="11155" t="5361" r="6213" b="0"/>
            <wp:wrapSquare wrapText="bothSides"/>
            <wp:docPr id="173"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B44D90" w:rsidRDefault="00B44D90"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AE66F8" w:rsidRDefault="00AE66F8" w:rsidP="00AE66F8">
      <w:pPr>
        <w:autoSpaceDE w:val="0"/>
        <w:autoSpaceDN w:val="0"/>
        <w:adjustRightInd w:val="0"/>
        <w:spacing w:after="0" w:line="400" w:lineRule="atLeast"/>
        <w:ind w:left="705"/>
        <w:jc w:val="both"/>
        <w:rPr>
          <w:rFonts w:ascii="Arial" w:hAnsi="Arial" w:cs="Arial"/>
          <w:sz w:val="24"/>
          <w:szCs w:val="24"/>
          <w:lang w:eastAsia="es-EC"/>
        </w:rPr>
      </w:pPr>
      <w:r w:rsidRPr="005D3A72">
        <w:rPr>
          <w:rFonts w:ascii="Arial" w:hAnsi="Arial" w:cs="Arial"/>
          <w:bCs/>
          <w:color w:val="000000"/>
          <w:sz w:val="24"/>
          <w:szCs w:val="24"/>
          <w:lang w:eastAsia="es-EC"/>
        </w:rPr>
        <w:lastRenderedPageBreak/>
        <w:t>Hemos puestos dos cuadros ya que son los dos lugares que más visitan nuestros encuestados, lo que indica que los mayores atractivos de la ciudad de Milagro son las discotecas y el Paseo Shopping de Milagro</w:t>
      </w:r>
      <w:r>
        <w:rPr>
          <w:rFonts w:ascii="Arial" w:hAnsi="Arial" w:cs="Arial"/>
          <w:bCs/>
          <w:color w:val="000000"/>
          <w:sz w:val="24"/>
          <w:szCs w:val="24"/>
          <w:lang w:eastAsia="es-EC"/>
        </w:rPr>
        <w:t xml:space="preserve"> casi el 80% de ellos lo ven como único atractivo</w:t>
      </w:r>
    </w:p>
    <w:p w:rsidR="00AE66F8" w:rsidRDefault="00AE66F8" w:rsidP="002C5336">
      <w:pPr>
        <w:ind w:left="708"/>
        <w:rPr>
          <w:rFonts w:ascii="Arial" w:hAnsi="Arial" w:cs="Arial"/>
          <w:b/>
          <w:sz w:val="24"/>
          <w:szCs w:val="24"/>
        </w:rPr>
      </w:pPr>
    </w:p>
    <w:p w:rsidR="00AE66F8" w:rsidRDefault="00AE66F8" w:rsidP="002C5336">
      <w:pPr>
        <w:ind w:left="708"/>
        <w:rPr>
          <w:rFonts w:ascii="Arial" w:hAnsi="Arial" w:cs="Arial"/>
          <w:b/>
          <w:sz w:val="24"/>
          <w:szCs w:val="24"/>
        </w:rPr>
      </w:pPr>
    </w:p>
    <w:p w:rsidR="002C5336" w:rsidRDefault="00266467" w:rsidP="002C5336">
      <w:pPr>
        <w:ind w:left="708"/>
        <w:rPr>
          <w:rFonts w:ascii="Arial" w:hAnsi="Arial" w:cs="Arial"/>
          <w:b/>
          <w:sz w:val="24"/>
          <w:szCs w:val="24"/>
        </w:rPr>
      </w:pPr>
      <w:r>
        <w:rPr>
          <w:rFonts w:ascii="Times New Roman" w:hAnsi="Times New Roman"/>
          <w:noProof/>
          <w:sz w:val="24"/>
          <w:szCs w:val="24"/>
          <w:lang w:eastAsia="es-EC"/>
        </w:rPr>
        <w:drawing>
          <wp:anchor distT="0" distB="0" distL="114300" distR="114300" simplePos="0" relativeHeight="251664896" behindDoc="0" locked="0" layoutInCell="1" allowOverlap="1">
            <wp:simplePos x="0" y="0"/>
            <wp:positionH relativeFrom="column">
              <wp:posOffset>967105</wp:posOffset>
            </wp:positionH>
            <wp:positionV relativeFrom="paragraph">
              <wp:posOffset>-102870</wp:posOffset>
            </wp:positionV>
            <wp:extent cx="3779520" cy="1952625"/>
            <wp:effectExtent l="19050" t="0" r="0" b="0"/>
            <wp:wrapSquare wrapText="bothSides"/>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59" cstate="print"/>
                    <a:srcRect l="7874" t="39371" r="50984" b="32283"/>
                    <a:stretch>
                      <a:fillRect/>
                    </a:stretch>
                  </pic:blipFill>
                  <pic:spPr bwMode="auto">
                    <a:xfrm>
                      <a:off x="0" y="0"/>
                      <a:ext cx="3779520" cy="1952625"/>
                    </a:xfrm>
                    <a:prstGeom prst="rect">
                      <a:avLst/>
                    </a:prstGeom>
                    <a:noFill/>
                    <a:ln w="9525">
                      <a:noFill/>
                      <a:miter lim="800000"/>
                      <a:headEnd/>
                      <a:tailEnd/>
                    </a:ln>
                  </pic:spPr>
                </pic:pic>
              </a:graphicData>
            </a:graphic>
          </wp:anchor>
        </w:drawing>
      </w:r>
      <w:r w:rsidR="00AE66F8">
        <w:rPr>
          <w:rFonts w:ascii="Arial" w:hAnsi="Arial" w:cs="Arial"/>
          <w:b/>
          <w:sz w:val="24"/>
          <w:szCs w:val="24"/>
        </w:rPr>
        <w:t xml:space="preserve">7.- </w:t>
      </w:r>
    </w:p>
    <w:p w:rsidR="002C5336" w:rsidRPr="002C5336" w:rsidRDefault="002C5336" w:rsidP="002B5D98">
      <w:pPr>
        <w:autoSpaceDE w:val="0"/>
        <w:autoSpaceDN w:val="0"/>
        <w:adjustRightInd w:val="0"/>
        <w:spacing w:after="0" w:line="240" w:lineRule="auto"/>
        <w:rPr>
          <w:rFonts w:ascii="Times New Roman" w:hAnsi="Times New Roman"/>
          <w:b/>
          <w:bCs/>
          <w:lang w:eastAsia="es-EC"/>
        </w:rPr>
      </w:pPr>
    </w:p>
    <w:p w:rsidR="002C5336" w:rsidRPr="002C5336" w:rsidRDefault="002C5336" w:rsidP="002C5336">
      <w:pPr>
        <w:autoSpaceDE w:val="0"/>
        <w:autoSpaceDN w:val="0"/>
        <w:adjustRightInd w:val="0"/>
        <w:spacing w:after="0" w:line="240" w:lineRule="auto"/>
        <w:rPr>
          <w:rFonts w:ascii="Times New Roman" w:hAnsi="Times New Roman"/>
          <w:sz w:val="24"/>
          <w:szCs w:val="24"/>
          <w:lang w:eastAsia="es-EC"/>
        </w:rPr>
      </w:pPr>
    </w:p>
    <w:p w:rsidR="002C5336" w:rsidRPr="002C5336" w:rsidRDefault="002C5336" w:rsidP="002C5336">
      <w:pPr>
        <w:autoSpaceDE w:val="0"/>
        <w:autoSpaceDN w:val="0"/>
        <w:adjustRightInd w:val="0"/>
        <w:spacing w:after="0" w:line="400" w:lineRule="atLeast"/>
        <w:rPr>
          <w:rFonts w:ascii="Times New Roman" w:hAnsi="Times New Roman"/>
          <w:sz w:val="24"/>
          <w:szCs w:val="24"/>
          <w:lang w:eastAsia="es-EC"/>
        </w:rPr>
      </w:pPr>
    </w:p>
    <w:p w:rsidR="002C5336" w:rsidRPr="002C5336" w:rsidRDefault="002C5336" w:rsidP="002B5D98">
      <w:pPr>
        <w:autoSpaceDE w:val="0"/>
        <w:autoSpaceDN w:val="0"/>
        <w:adjustRightInd w:val="0"/>
        <w:spacing w:after="0" w:line="240" w:lineRule="auto"/>
        <w:rPr>
          <w:rFonts w:ascii="Times New Roman" w:hAnsi="Times New Roman"/>
          <w:b/>
          <w:bCs/>
          <w:sz w:val="24"/>
          <w:szCs w:val="24"/>
          <w:lang w:eastAsia="es-EC"/>
        </w:rPr>
      </w:pPr>
    </w:p>
    <w:p w:rsidR="002C5336" w:rsidRDefault="002C5336" w:rsidP="002B5D98">
      <w:pPr>
        <w:autoSpaceDE w:val="0"/>
        <w:autoSpaceDN w:val="0"/>
        <w:adjustRightInd w:val="0"/>
        <w:spacing w:after="0" w:line="240" w:lineRule="auto"/>
        <w:rPr>
          <w:rFonts w:ascii="Times New Roman" w:hAnsi="Times New Roman"/>
          <w:b/>
          <w:bCs/>
          <w:lang w:eastAsia="es-EC"/>
        </w:rPr>
      </w:pPr>
    </w:p>
    <w:p w:rsidR="00FB4202" w:rsidRDefault="00FB4202" w:rsidP="002B5D98">
      <w:pPr>
        <w:autoSpaceDE w:val="0"/>
        <w:autoSpaceDN w:val="0"/>
        <w:adjustRightInd w:val="0"/>
        <w:spacing w:after="0" w:line="240" w:lineRule="auto"/>
        <w:rPr>
          <w:rFonts w:ascii="Times New Roman" w:hAnsi="Times New Roman"/>
          <w:b/>
          <w:bCs/>
          <w:lang w:eastAsia="es-EC"/>
        </w:rPr>
      </w:pPr>
    </w:p>
    <w:p w:rsidR="00FB4202" w:rsidRDefault="00FB4202" w:rsidP="002B5D98">
      <w:pPr>
        <w:autoSpaceDE w:val="0"/>
        <w:autoSpaceDN w:val="0"/>
        <w:adjustRightInd w:val="0"/>
        <w:spacing w:after="0" w:line="240" w:lineRule="auto"/>
        <w:rPr>
          <w:rFonts w:ascii="Times New Roman" w:hAnsi="Times New Roman"/>
          <w:b/>
          <w:bCs/>
          <w:lang w:eastAsia="es-EC"/>
        </w:rPr>
      </w:pPr>
    </w:p>
    <w:p w:rsidR="00AE66F8" w:rsidRDefault="00FB4202" w:rsidP="00FB4202">
      <w:pPr>
        <w:autoSpaceDE w:val="0"/>
        <w:autoSpaceDN w:val="0"/>
        <w:adjustRightInd w:val="0"/>
        <w:spacing w:after="0" w:line="400" w:lineRule="atLeast"/>
        <w:ind w:left="705"/>
        <w:jc w:val="both"/>
        <w:rPr>
          <w:rFonts w:ascii="Times New Roman" w:hAnsi="Times New Roman"/>
          <w:sz w:val="24"/>
          <w:szCs w:val="24"/>
          <w:lang w:eastAsia="es-EC"/>
        </w:rPr>
      </w:pPr>
      <w:r w:rsidRPr="00FB4202">
        <w:rPr>
          <w:rFonts w:ascii="Times New Roman" w:hAnsi="Times New Roman"/>
          <w:sz w:val="24"/>
          <w:szCs w:val="24"/>
          <w:lang w:eastAsia="es-EC"/>
        </w:rPr>
        <w:tab/>
      </w: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266467" w:rsidP="00FB4202">
      <w:pPr>
        <w:autoSpaceDE w:val="0"/>
        <w:autoSpaceDN w:val="0"/>
        <w:adjustRightInd w:val="0"/>
        <w:spacing w:after="0" w:line="400" w:lineRule="atLeast"/>
        <w:ind w:left="705"/>
        <w:jc w:val="both"/>
        <w:rPr>
          <w:rFonts w:ascii="Times New Roman" w:hAnsi="Times New Roman"/>
          <w:sz w:val="24"/>
          <w:szCs w:val="24"/>
          <w:lang w:eastAsia="es-EC"/>
        </w:rPr>
      </w:pPr>
      <w:r>
        <w:rPr>
          <w:rFonts w:ascii="Times New Roman" w:hAnsi="Times New Roman"/>
          <w:noProof/>
          <w:sz w:val="24"/>
          <w:szCs w:val="24"/>
          <w:lang w:eastAsia="es-EC"/>
        </w:rPr>
        <w:drawing>
          <wp:anchor distT="0" distB="0" distL="114300" distR="114300" simplePos="0" relativeHeight="251665920" behindDoc="0" locked="0" layoutInCell="1" allowOverlap="1">
            <wp:simplePos x="0" y="0"/>
            <wp:positionH relativeFrom="column">
              <wp:posOffset>768532</wp:posOffset>
            </wp:positionH>
            <wp:positionV relativeFrom="paragraph">
              <wp:posOffset>76718</wp:posOffset>
            </wp:positionV>
            <wp:extent cx="4356462" cy="2522972"/>
            <wp:effectExtent l="11612" t="5598" r="5806" b="1270"/>
            <wp:wrapSquare wrapText="bothSides"/>
            <wp:docPr id="17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AE66F8" w:rsidRDefault="00AE66F8" w:rsidP="00FB4202">
      <w:pPr>
        <w:autoSpaceDE w:val="0"/>
        <w:autoSpaceDN w:val="0"/>
        <w:adjustRightInd w:val="0"/>
        <w:spacing w:after="0" w:line="400" w:lineRule="atLeast"/>
        <w:ind w:left="705"/>
        <w:jc w:val="both"/>
        <w:rPr>
          <w:rFonts w:ascii="Times New Roman" w:hAnsi="Times New Roman"/>
          <w:sz w:val="24"/>
          <w:szCs w:val="24"/>
          <w:lang w:eastAsia="es-EC"/>
        </w:rPr>
      </w:pPr>
    </w:p>
    <w:p w:rsidR="00FB4202" w:rsidRPr="00AE66F8" w:rsidRDefault="00FB4202" w:rsidP="00FB4202">
      <w:pPr>
        <w:autoSpaceDE w:val="0"/>
        <w:autoSpaceDN w:val="0"/>
        <w:adjustRightInd w:val="0"/>
        <w:spacing w:after="0" w:line="400" w:lineRule="atLeast"/>
        <w:ind w:left="705"/>
        <w:jc w:val="both"/>
        <w:rPr>
          <w:rFonts w:ascii="Arial" w:hAnsi="Arial" w:cs="Arial"/>
          <w:sz w:val="24"/>
          <w:szCs w:val="24"/>
          <w:lang w:eastAsia="es-EC"/>
        </w:rPr>
      </w:pPr>
      <w:r w:rsidRPr="00AE66F8">
        <w:rPr>
          <w:rFonts w:ascii="Arial" w:hAnsi="Arial" w:cs="Arial"/>
          <w:sz w:val="24"/>
          <w:szCs w:val="24"/>
          <w:lang w:eastAsia="es-EC"/>
        </w:rPr>
        <w:t>En la pregunta más importante de nuestra encuesta que es el nivel de aceptación de nuestro proyecto en la Ciudad de Milagro damos la siguiente conclusión:</w:t>
      </w:r>
    </w:p>
    <w:p w:rsidR="00FB4202" w:rsidRPr="00AE66F8" w:rsidRDefault="00FB4202" w:rsidP="00FB4202">
      <w:pPr>
        <w:autoSpaceDE w:val="0"/>
        <w:autoSpaceDN w:val="0"/>
        <w:adjustRightInd w:val="0"/>
        <w:spacing w:after="0" w:line="400" w:lineRule="atLeast"/>
        <w:ind w:left="705"/>
        <w:jc w:val="both"/>
        <w:rPr>
          <w:rFonts w:ascii="Arial" w:hAnsi="Arial" w:cs="Arial"/>
          <w:sz w:val="24"/>
          <w:szCs w:val="24"/>
          <w:lang w:eastAsia="es-EC"/>
        </w:rPr>
      </w:pPr>
      <w:r w:rsidRPr="00AE66F8">
        <w:rPr>
          <w:rFonts w:ascii="Arial" w:hAnsi="Arial" w:cs="Arial"/>
          <w:sz w:val="24"/>
          <w:szCs w:val="24"/>
          <w:lang w:eastAsia="es-EC"/>
        </w:rPr>
        <w:t xml:space="preserve">De las 400 personas encuestadas el 97.3% esta de acuerdo con la instalación de una sala bolas en dicha ciudad mientras que el 2,8% no </w:t>
      </w:r>
      <w:r w:rsidRPr="00AE66F8">
        <w:rPr>
          <w:rFonts w:ascii="Arial" w:hAnsi="Arial" w:cs="Arial"/>
          <w:sz w:val="24"/>
          <w:szCs w:val="24"/>
          <w:lang w:eastAsia="es-EC"/>
        </w:rPr>
        <w:lastRenderedPageBreak/>
        <w:t>esta de acuerdo con la misma lo que nos da como punto de partida que nuestro negocio marchara con pie derecho desde el principio.</w:t>
      </w:r>
    </w:p>
    <w:p w:rsidR="00FB4202" w:rsidRDefault="00FB4202" w:rsidP="002B5D98">
      <w:pPr>
        <w:autoSpaceDE w:val="0"/>
        <w:autoSpaceDN w:val="0"/>
        <w:adjustRightInd w:val="0"/>
        <w:spacing w:after="0" w:line="240" w:lineRule="auto"/>
        <w:rPr>
          <w:rFonts w:ascii="Times New Roman" w:hAnsi="Times New Roman"/>
          <w:b/>
          <w:bCs/>
          <w:lang w:eastAsia="es-EC"/>
        </w:rPr>
      </w:pPr>
    </w:p>
    <w:p w:rsidR="00FB4202" w:rsidRDefault="00FB4202" w:rsidP="002B5D98">
      <w:pPr>
        <w:autoSpaceDE w:val="0"/>
        <w:autoSpaceDN w:val="0"/>
        <w:adjustRightInd w:val="0"/>
        <w:spacing w:after="0" w:line="240" w:lineRule="auto"/>
        <w:rPr>
          <w:rFonts w:ascii="Times New Roman" w:hAnsi="Times New Roman"/>
          <w:b/>
          <w:bCs/>
          <w:lang w:eastAsia="es-EC"/>
        </w:rPr>
      </w:pPr>
    </w:p>
    <w:p w:rsidR="00FB4202" w:rsidRDefault="00FB4202" w:rsidP="002B5D98">
      <w:pPr>
        <w:autoSpaceDE w:val="0"/>
        <w:autoSpaceDN w:val="0"/>
        <w:adjustRightInd w:val="0"/>
        <w:spacing w:after="0" w:line="240" w:lineRule="auto"/>
        <w:rPr>
          <w:rFonts w:ascii="Times New Roman" w:hAnsi="Times New Roman"/>
          <w:b/>
          <w:bCs/>
          <w:lang w:eastAsia="es-EC"/>
        </w:rPr>
      </w:pPr>
    </w:p>
    <w:p w:rsidR="00AE66F8" w:rsidRDefault="00AE66F8" w:rsidP="00B910B2">
      <w:pPr>
        <w:autoSpaceDE w:val="0"/>
        <w:autoSpaceDN w:val="0"/>
        <w:adjustRightInd w:val="0"/>
        <w:spacing w:after="0" w:line="240" w:lineRule="auto"/>
        <w:ind w:left="709"/>
        <w:rPr>
          <w:rFonts w:ascii="Times New Roman" w:hAnsi="Times New Roman"/>
          <w:b/>
          <w:bCs/>
          <w:lang w:eastAsia="es-EC"/>
        </w:rPr>
      </w:pPr>
      <w:r>
        <w:rPr>
          <w:rFonts w:ascii="Times New Roman" w:hAnsi="Times New Roman"/>
          <w:b/>
          <w:bCs/>
          <w:lang w:eastAsia="es-EC"/>
        </w:rPr>
        <w:t xml:space="preserve">8.- </w:t>
      </w:r>
    </w:p>
    <w:p w:rsidR="00AE66F8" w:rsidRDefault="00AE66F8" w:rsidP="002B5D98">
      <w:pPr>
        <w:autoSpaceDE w:val="0"/>
        <w:autoSpaceDN w:val="0"/>
        <w:adjustRightInd w:val="0"/>
        <w:spacing w:after="0" w:line="240" w:lineRule="auto"/>
        <w:rPr>
          <w:rFonts w:ascii="Times New Roman" w:hAnsi="Times New Roman"/>
          <w:b/>
          <w:bCs/>
          <w:lang w:eastAsia="es-EC"/>
        </w:rPr>
      </w:pPr>
    </w:p>
    <w:p w:rsidR="00AE66F8" w:rsidRPr="002C5336" w:rsidRDefault="00AE66F8" w:rsidP="002B5D98">
      <w:pPr>
        <w:autoSpaceDE w:val="0"/>
        <w:autoSpaceDN w:val="0"/>
        <w:adjustRightInd w:val="0"/>
        <w:spacing w:after="0" w:line="240" w:lineRule="auto"/>
        <w:rPr>
          <w:rFonts w:ascii="Times New Roman" w:hAnsi="Times New Roman"/>
          <w:b/>
          <w:bCs/>
          <w:lang w:eastAsia="es-EC"/>
        </w:rPr>
      </w:pPr>
    </w:p>
    <w:p w:rsidR="002C5336" w:rsidRDefault="00266467" w:rsidP="002B5D98">
      <w:pPr>
        <w:autoSpaceDE w:val="0"/>
        <w:autoSpaceDN w:val="0"/>
        <w:adjustRightInd w:val="0"/>
        <w:spacing w:after="0" w:line="240" w:lineRule="auto"/>
        <w:rPr>
          <w:rFonts w:ascii="Times New Roman" w:hAnsi="Times New Roman"/>
          <w:b/>
          <w:bCs/>
          <w:sz w:val="144"/>
          <w:szCs w:val="144"/>
          <w:lang w:eastAsia="es-EC"/>
        </w:rPr>
      </w:pPr>
      <w:r>
        <w:rPr>
          <w:rFonts w:ascii="Times New Roman" w:hAnsi="Times New Roman"/>
          <w:b/>
          <w:bCs/>
          <w:noProof/>
          <w:lang w:eastAsia="es-EC"/>
        </w:rPr>
        <w:drawing>
          <wp:anchor distT="0" distB="0" distL="114300" distR="114300" simplePos="0" relativeHeight="251666944" behindDoc="0" locked="0" layoutInCell="1" allowOverlap="1">
            <wp:simplePos x="0" y="0"/>
            <wp:positionH relativeFrom="column">
              <wp:posOffset>1022985</wp:posOffset>
            </wp:positionH>
            <wp:positionV relativeFrom="paragraph">
              <wp:posOffset>497205</wp:posOffset>
            </wp:positionV>
            <wp:extent cx="3984625" cy="2068195"/>
            <wp:effectExtent l="19050" t="0" r="0" b="0"/>
            <wp:wrapSquare wrapText="bothSides"/>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61" cstate="print"/>
                    <a:srcRect l="7480" t="35170" r="51181" b="36221"/>
                    <a:stretch>
                      <a:fillRect/>
                    </a:stretch>
                  </pic:blipFill>
                  <pic:spPr bwMode="auto">
                    <a:xfrm>
                      <a:off x="0" y="0"/>
                      <a:ext cx="3984625" cy="2068195"/>
                    </a:xfrm>
                    <a:prstGeom prst="rect">
                      <a:avLst/>
                    </a:prstGeom>
                    <a:noFill/>
                    <a:ln w="9525">
                      <a:noFill/>
                      <a:miter lim="800000"/>
                      <a:headEnd/>
                      <a:tailEnd/>
                    </a:ln>
                  </pic:spPr>
                </pic:pic>
              </a:graphicData>
            </a:graphic>
          </wp:anchor>
        </w:drawing>
      </w:r>
    </w:p>
    <w:p w:rsidR="00384478" w:rsidRDefault="0038447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266467" w:rsidP="00384478">
      <w:pPr>
        <w:autoSpaceDE w:val="0"/>
        <w:autoSpaceDN w:val="0"/>
        <w:adjustRightInd w:val="0"/>
        <w:spacing w:after="0" w:line="240" w:lineRule="auto"/>
        <w:rPr>
          <w:rFonts w:ascii="Times New Roman" w:hAnsi="Times New Roman"/>
          <w:sz w:val="24"/>
          <w:szCs w:val="24"/>
          <w:lang w:eastAsia="es-EC"/>
        </w:rPr>
      </w:pPr>
      <w:r>
        <w:rPr>
          <w:rFonts w:ascii="Times New Roman" w:hAnsi="Times New Roman"/>
          <w:noProof/>
          <w:sz w:val="24"/>
          <w:szCs w:val="24"/>
          <w:lang w:eastAsia="es-EC"/>
        </w:rPr>
        <w:drawing>
          <wp:anchor distT="0" distB="0" distL="114300" distR="114300" simplePos="0" relativeHeight="251667968" behindDoc="0" locked="0" layoutInCell="1" allowOverlap="1">
            <wp:simplePos x="0" y="0"/>
            <wp:positionH relativeFrom="column">
              <wp:posOffset>947034</wp:posOffset>
            </wp:positionH>
            <wp:positionV relativeFrom="paragraph">
              <wp:posOffset>158766</wp:posOffset>
            </wp:positionV>
            <wp:extent cx="4143319" cy="2656824"/>
            <wp:effectExtent l="12314" t="6366" r="5522" b="0"/>
            <wp:wrapSquare wrapText="bothSides"/>
            <wp:docPr id="17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010B91" w:rsidP="00384478">
      <w:pPr>
        <w:autoSpaceDE w:val="0"/>
        <w:autoSpaceDN w:val="0"/>
        <w:adjustRightInd w:val="0"/>
        <w:spacing w:after="0" w:line="240" w:lineRule="auto"/>
        <w:rPr>
          <w:rFonts w:ascii="Times New Roman" w:hAnsi="Times New Roman"/>
          <w:sz w:val="24"/>
          <w:szCs w:val="24"/>
          <w:lang w:eastAsia="es-EC"/>
        </w:rPr>
      </w:pPr>
    </w:p>
    <w:p w:rsidR="00010B91" w:rsidRDefault="00266467" w:rsidP="00384478">
      <w:pPr>
        <w:autoSpaceDE w:val="0"/>
        <w:autoSpaceDN w:val="0"/>
        <w:adjustRightInd w:val="0"/>
        <w:spacing w:after="0" w:line="240" w:lineRule="auto"/>
        <w:rPr>
          <w:rFonts w:ascii="Times New Roman" w:hAnsi="Times New Roman"/>
          <w:sz w:val="24"/>
          <w:szCs w:val="24"/>
          <w:lang w:eastAsia="es-EC"/>
        </w:rPr>
      </w:pPr>
      <w:r>
        <w:rPr>
          <w:rFonts w:ascii="Times New Roman" w:hAnsi="Times New Roman"/>
          <w:noProof/>
          <w:sz w:val="24"/>
          <w:szCs w:val="24"/>
          <w:lang w:eastAsia="es-EC"/>
        </w:rPr>
        <w:drawing>
          <wp:anchor distT="0" distB="0" distL="114300" distR="114300" simplePos="0" relativeHeight="251668992" behindDoc="1" locked="0" layoutInCell="1" allowOverlap="1">
            <wp:simplePos x="0" y="0"/>
            <wp:positionH relativeFrom="column">
              <wp:posOffset>880855</wp:posOffset>
            </wp:positionH>
            <wp:positionV relativeFrom="paragraph">
              <wp:posOffset>113547</wp:posOffset>
            </wp:positionV>
            <wp:extent cx="3614573" cy="1950203"/>
            <wp:effectExtent l="9635" t="4327" r="5452" b="1270"/>
            <wp:wrapSquare wrapText="bothSides"/>
            <wp:docPr id="178"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B910B2" w:rsidRDefault="00B910B2" w:rsidP="00010B91">
      <w:pPr>
        <w:autoSpaceDE w:val="0"/>
        <w:autoSpaceDN w:val="0"/>
        <w:adjustRightInd w:val="0"/>
        <w:spacing w:after="0" w:line="360" w:lineRule="auto"/>
        <w:ind w:left="708"/>
        <w:jc w:val="both"/>
        <w:rPr>
          <w:rFonts w:ascii="Arial" w:hAnsi="Arial" w:cs="Arial"/>
          <w:bCs/>
          <w:sz w:val="24"/>
          <w:szCs w:val="24"/>
          <w:lang w:eastAsia="es-EC"/>
        </w:rPr>
      </w:pPr>
    </w:p>
    <w:p w:rsidR="00B910B2" w:rsidRDefault="00B910B2" w:rsidP="00010B91">
      <w:pPr>
        <w:autoSpaceDE w:val="0"/>
        <w:autoSpaceDN w:val="0"/>
        <w:adjustRightInd w:val="0"/>
        <w:spacing w:after="0" w:line="360" w:lineRule="auto"/>
        <w:ind w:left="708"/>
        <w:jc w:val="both"/>
        <w:rPr>
          <w:rFonts w:ascii="Arial" w:hAnsi="Arial" w:cs="Arial"/>
          <w:bCs/>
          <w:sz w:val="24"/>
          <w:szCs w:val="24"/>
          <w:lang w:eastAsia="es-EC"/>
        </w:rPr>
      </w:pPr>
    </w:p>
    <w:p w:rsidR="00B910B2" w:rsidRDefault="00B910B2" w:rsidP="00010B91">
      <w:pPr>
        <w:autoSpaceDE w:val="0"/>
        <w:autoSpaceDN w:val="0"/>
        <w:adjustRightInd w:val="0"/>
        <w:spacing w:after="0" w:line="360" w:lineRule="auto"/>
        <w:ind w:left="708"/>
        <w:jc w:val="both"/>
        <w:rPr>
          <w:rFonts w:ascii="Arial" w:hAnsi="Arial" w:cs="Arial"/>
          <w:bCs/>
          <w:sz w:val="24"/>
          <w:szCs w:val="24"/>
          <w:lang w:eastAsia="es-EC"/>
        </w:rPr>
      </w:pPr>
    </w:p>
    <w:p w:rsidR="004C5ADB" w:rsidRDefault="004C5ADB" w:rsidP="00010B91">
      <w:pPr>
        <w:autoSpaceDE w:val="0"/>
        <w:autoSpaceDN w:val="0"/>
        <w:adjustRightInd w:val="0"/>
        <w:spacing w:after="0" w:line="360" w:lineRule="auto"/>
        <w:ind w:left="708"/>
        <w:jc w:val="both"/>
        <w:rPr>
          <w:rFonts w:ascii="Arial" w:hAnsi="Arial" w:cs="Arial"/>
          <w:bCs/>
          <w:sz w:val="24"/>
          <w:szCs w:val="24"/>
          <w:lang w:eastAsia="es-EC"/>
        </w:rPr>
      </w:pPr>
    </w:p>
    <w:p w:rsidR="004C5ADB" w:rsidRDefault="004C5ADB" w:rsidP="00010B91">
      <w:pPr>
        <w:autoSpaceDE w:val="0"/>
        <w:autoSpaceDN w:val="0"/>
        <w:adjustRightInd w:val="0"/>
        <w:spacing w:after="0" w:line="360" w:lineRule="auto"/>
        <w:ind w:left="708"/>
        <w:jc w:val="both"/>
        <w:rPr>
          <w:rFonts w:ascii="Arial" w:hAnsi="Arial" w:cs="Arial"/>
          <w:bCs/>
          <w:sz w:val="24"/>
          <w:szCs w:val="24"/>
          <w:lang w:eastAsia="es-EC"/>
        </w:rPr>
      </w:pPr>
    </w:p>
    <w:p w:rsidR="004C5ADB" w:rsidRDefault="004C5ADB" w:rsidP="00010B91">
      <w:pPr>
        <w:autoSpaceDE w:val="0"/>
        <w:autoSpaceDN w:val="0"/>
        <w:adjustRightInd w:val="0"/>
        <w:spacing w:after="0" w:line="360" w:lineRule="auto"/>
        <w:ind w:left="708"/>
        <w:jc w:val="both"/>
        <w:rPr>
          <w:rFonts w:ascii="Arial" w:hAnsi="Arial" w:cs="Arial"/>
          <w:bCs/>
          <w:sz w:val="24"/>
          <w:szCs w:val="24"/>
          <w:lang w:eastAsia="es-EC"/>
        </w:rPr>
      </w:pPr>
    </w:p>
    <w:p w:rsidR="004C5ADB" w:rsidRDefault="004C5ADB" w:rsidP="00010B91">
      <w:pPr>
        <w:autoSpaceDE w:val="0"/>
        <w:autoSpaceDN w:val="0"/>
        <w:adjustRightInd w:val="0"/>
        <w:spacing w:after="0" w:line="360" w:lineRule="auto"/>
        <w:ind w:left="708"/>
        <w:jc w:val="both"/>
        <w:rPr>
          <w:rFonts w:ascii="Arial" w:hAnsi="Arial" w:cs="Arial"/>
          <w:bCs/>
          <w:sz w:val="24"/>
          <w:szCs w:val="24"/>
          <w:lang w:eastAsia="es-EC"/>
        </w:rPr>
      </w:pPr>
    </w:p>
    <w:p w:rsidR="004C5ADB" w:rsidRDefault="004C5ADB" w:rsidP="00010B91">
      <w:pPr>
        <w:autoSpaceDE w:val="0"/>
        <w:autoSpaceDN w:val="0"/>
        <w:adjustRightInd w:val="0"/>
        <w:spacing w:after="0" w:line="360" w:lineRule="auto"/>
        <w:ind w:left="708"/>
        <w:jc w:val="both"/>
        <w:rPr>
          <w:rFonts w:ascii="Arial" w:hAnsi="Arial" w:cs="Arial"/>
          <w:bCs/>
          <w:sz w:val="24"/>
          <w:szCs w:val="24"/>
          <w:lang w:eastAsia="es-EC"/>
        </w:rPr>
      </w:pPr>
    </w:p>
    <w:p w:rsidR="00010B91" w:rsidRDefault="00010B91" w:rsidP="00010B91">
      <w:pPr>
        <w:autoSpaceDE w:val="0"/>
        <w:autoSpaceDN w:val="0"/>
        <w:adjustRightInd w:val="0"/>
        <w:spacing w:after="0" w:line="360" w:lineRule="auto"/>
        <w:ind w:left="708"/>
        <w:jc w:val="both"/>
        <w:rPr>
          <w:rFonts w:ascii="Arial" w:hAnsi="Arial" w:cs="Arial"/>
          <w:bCs/>
          <w:sz w:val="24"/>
          <w:szCs w:val="24"/>
          <w:lang w:eastAsia="es-EC"/>
        </w:rPr>
      </w:pPr>
      <w:r w:rsidRPr="00B87516">
        <w:rPr>
          <w:rFonts w:ascii="Arial" w:hAnsi="Arial" w:cs="Arial"/>
          <w:bCs/>
          <w:sz w:val="24"/>
          <w:szCs w:val="24"/>
          <w:lang w:eastAsia="es-EC"/>
        </w:rPr>
        <w:t xml:space="preserve">Un 46% de los encuestados demuestran que visitan sus lugres de entretenimiento los fines de semana seguido por un 35% quincenalmente lo que indica que nos beneficiaria si logramos captar su interés en nuestra sala de bolos </w:t>
      </w:r>
      <w:r>
        <w:rPr>
          <w:rFonts w:ascii="Arial" w:hAnsi="Arial" w:cs="Arial"/>
          <w:bCs/>
          <w:sz w:val="24"/>
          <w:szCs w:val="24"/>
          <w:lang w:eastAsia="es-EC"/>
        </w:rPr>
        <w:t xml:space="preserve">y un 10% lo hace diariamente pero un 74% visita estos lugares con amigos y el un 26% lo hace con familiares. </w:t>
      </w:r>
    </w:p>
    <w:p w:rsidR="008E581F" w:rsidRDefault="008E581F" w:rsidP="00010B91">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010B91">
      <w:pPr>
        <w:autoSpaceDE w:val="0"/>
        <w:autoSpaceDN w:val="0"/>
        <w:adjustRightInd w:val="0"/>
        <w:spacing w:after="0" w:line="360" w:lineRule="auto"/>
        <w:ind w:left="708"/>
        <w:jc w:val="both"/>
        <w:rPr>
          <w:rFonts w:ascii="Arial" w:hAnsi="Arial" w:cs="Arial"/>
          <w:bCs/>
          <w:sz w:val="24"/>
          <w:szCs w:val="24"/>
          <w:lang w:eastAsia="es-EC"/>
        </w:rPr>
      </w:pPr>
    </w:p>
    <w:p w:rsidR="008E581F" w:rsidRPr="008E581F" w:rsidRDefault="008E581F" w:rsidP="008E581F">
      <w:pPr>
        <w:autoSpaceDE w:val="0"/>
        <w:autoSpaceDN w:val="0"/>
        <w:adjustRightInd w:val="0"/>
        <w:spacing w:after="0" w:line="240" w:lineRule="auto"/>
        <w:ind w:left="709"/>
        <w:rPr>
          <w:rFonts w:ascii="Times New Roman" w:hAnsi="Times New Roman"/>
          <w:b/>
          <w:bCs/>
          <w:lang w:eastAsia="es-EC"/>
        </w:rPr>
      </w:pPr>
      <w:r w:rsidRPr="008E581F">
        <w:rPr>
          <w:rFonts w:ascii="Times New Roman" w:hAnsi="Times New Roman"/>
          <w:b/>
          <w:bCs/>
          <w:lang w:eastAsia="es-EC"/>
        </w:rPr>
        <w:t>9.-</w:t>
      </w:r>
    </w:p>
    <w:p w:rsidR="008E581F" w:rsidRDefault="00266467" w:rsidP="008E581F">
      <w:pPr>
        <w:autoSpaceDE w:val="0"/>
        <w:autoSpaceDN w:val="0"/>
        <w:adjustRightInd w:val="0"/>
        <w:spacing w:after="0" w:line="240" w:lineRule="auto"/>
        <w:ind w:left="708" w:firstLine="708"/>
        <w:rPr>
          <w:rFonts w:ascii="Arial" w:hAnsi="Arial" w:cs="Arial"/>
          <w:b/>
          <w:bCs/>
          <w:sz w:val="24"/>
          <w:szCs w:val="24"/>
          <w:lang w:eastAsia="es-EC"/>
        </w:rPr>
      </w:pPr>
      <w:r>
        <w:rPr>
          <w:noProof/>
          <w:lang w:eastAsia="es-EC"/>
        </w:rPr>
        <w:drawing>
          <wp:anchor distT="0" distB="0" distL="114300" distR="114300" simplePos="0" relativeHeight="251674112" behindDoc="0" locked="0" layoutInCell="1" allowOverlap="1">
            <wp:simplePos x="0" y="0"/>
            <wp:positionH relativeFrom="column">
              <wp:posOffset>902970</wp:posOffset>
            </wp:positionH>
            <wp:positionV relativeFrom="paragraph">
              <wp:posOffset>132080</wp:posOffset>
            </wp:positionV>
            <wp:extent cx="4164965" cy="2059305"/>
            <wp:effectExtent l="19050" t="0" r="6985" b="0"/>
            <wp:wrapSquare wrapText="bothSides"/>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64" cstate="print"/>
                    <a:srcRect l="4921" t="28084" r="49213" b="39633"/>
                    <a:stretch>
                      <a:fillRect/>
                    </a:stretch>
                  </pic:blipFill>
                  <pic:spPr bwMode="auto">
                    <a:xfrm>
                      <a:off x="0" y="0"/>
                      <a:ext cx="4164965" cy="2059305"/>
                    </a:xfrm>
                    <a:prstGeom prst="rect">
                      <a:avLst/>
                    </a:prstGeom>
                    <a:noFill/>
                    <a:ln w="9525">
                      <a:noFill/>
                      <a:miter lim="800000"/>
                      <a:headEnd/>
                      <a:tailEnd/>
                    </a:ln>
                  </pic:spPr>
                </pic:pic>
              </a:graphicData>
            </a:graphic>
          </wp:anchor>
        </w:drawing>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266467" w:rsidP="008E581F">
      <w:pPr>
        <w:autoSpaceDE w:val="0"/>
        <w:autoSpaceDN w:val="0"/>
        <w:adjustRightInd w:val="0"/>
        <w:spacing w:after="0" w:line="240" w:lineRule="auto"/>
        <w:rPr>
          <w:rFonts w:ascii="Arial" w:hAnsi="Arial" w:cs="Arial"/>
          <w:b/>
          <w:bCs/>
          <w:sz w:val="24"/>
          <w:szCs w:val="24"/>
          <w:lang w:eastAsia="es-EC"/>
        </w:rPr>
      </w:pPr>
      <w:r>
        <w:rPr>
          <w:noProof/>
          <w:lang w:eastAsia="es-EC"/>
        </w:rPr>
        <w:lastRenderedPageBreak/>
        <w:drawing>
          <wp:anchor distT="0" distB="0" distL="114300" distR="114300" simplePos="0" relativeHeight="251675136" behindDoc="0" locked="0" layoutInCell="1" allowOverlap="1">
            <wp:simplePos x="0" y="0"/>
            <wp:positionH relativeFrom="column">
              <wp:posOffset>837153</wp:posOffset>
            </wp:positionH>
            <wp:positionV relativeFrom="paragraph">
              <wp:posOffset>75629</wp:posOffset>
            </wp:positionV>
            <wp:extent cx="3895390" cy="2318321"/>
            <wp:effectExtent l="11653" t="5144" r="5192" b="1270"/>
            <wp:wrapSquare wrapText="bothSides"/>
            <wp:docPr id="19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anchor>
        </w:drawing>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P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r w:rsidRPr="00A51D2A">
        <w:rPr>
          <w:rFonts w:ascii="Arial" w:hAnsi="Arial" w:cs="Arial"/>
          <w:bCs/>
          <w:sz w:val="24"/>
          <w:szCs w:val="24"/>
          <w:lang w:eastAsia="es-EC"/>
        </w:rPr>
        <w:t>El precio que nuestros encuestado estarían dispuestos a pagar un 66% dijo que hasta $5.95 un 31% hasta un $ 3.95 y el resto entre 8 y 10 dólares</w:t>
      </w:r>
      <w:r>
        <w:rPr>
          <w:rFonts w:ascii="Arial" w:hAnsi="Arial" w:cs="Arial"/>
          <w:bCs/>
          <w:sz w:val="24"/>
          <w:szCs w:val="24"/>
          <w:lang w:eastAsia="es-EC"/>
        </w:rPr>
        <w:t>, lo que nos da una ventaja por que nuestros valores oscilan entre lo 2,50 y los 4 dólares lo cual es conveniente para nuestros futuros consumidores.</w:t>
      </w:r>
      <w:r w:rsidRPr="00A51D2A">
        <w:rPr>
          <w:rFonts w:ascii="Arial" w:hAnsi="Arial" w:cs="Arial"/>
          <w:bCs/>
          <w:sz w:val="24"/>
          <w:szCs w:val="24"/>
          <w:lang w:eastAsia="es-EC"/>
        </w:rPr>
        <w:t xml:space="preserve"> </w:t>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8E581F" w:rsidRDefault="008E581F" w:rsidP="008E581F">
      <w:pPr>
        <w:autoSpaceDE w:val="0"/>
        <w:autoSpaceDN w:val="0"/>
        <w:adjustRightInd w:val="0"/>
        <w:spacing w:after="0" w:line="240" w:lineRule="auto"/>
        <w:ind w:left="709"/>
        <w:rPr>
          <w:rFonts w:ascii="Times New Roman" w:hAnsi="Times New Roman"/>
          <w:b/>
          <w:bCs/>
          <w:lang w:eastAsia="es-EC"/>
        </w:rPr>
      </w:pPr>
      <w:r w:rsidRPr="008E581F">
        <w:rPr>
          <w:rFonts w:ascii="Times New Roman" w:hAnsi="Times New Roman"/>
          <w:b/>
          <w:bCs/>
          <w:lang w:eastAsia="es-EC"/>
        </w:rPr>
        <w:t xml:space="preserve">10.- </w:t>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266467" w:rsidP="008E581F">
      <w:pPr>
        <w:autoSpaceDE w:val="0"/>
        <w:autoSpaceDN w:val="0"/>
        <w:adjustRightInd w:val="0"/>
        <w:spacing w:after="0" w:line="240" w:lineRule="auto"/>
        <w:rPr>
          <w:rFonts w:ascii="Arial" w:hAnsi="Arial" w:cs="Arial"/>
          <w:b/>
          <w:bCs/>
          <w:sz w:val="24"/>
          <w:szCs w:val="24"/>
          <w:lang w:eastAsia="es-EC"/>
        </w:rPr>
      </w:pPr>
      <w:r>
        <w:rPr>
          <w:noProof/>
          <w:lang w:eastAsia="es-EC"/>
        </w:rPr>
        <w:drawing>
          <wp:anchor distT="0" distB="0" distL="114300" distR="114300" simplePos="0" relativeHeight="251676160" behindDoc="0" locked="0" layoutInCell="1" allowOverlap="1">
            <wp:simplePos x="0" y="0"/>
            <wp:positionH relativeFrom="column">
              <wp:posOffset>1035050</wp:posOffset>
            </wp:positionH>
            <wp:positionV relativeFrom="paragraph">
              <wp:posOffset>161925</wp:posOffset>
            </wp:positionV>
            <wp:extent cx="3876675" cy="1845945"/>
            <wp:effectExtent l="19050" t="0" r="9525" b="0"/>
            <wp:wrapSquare wrapText="bothSides"/>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66" cstate="print"/>
                    <a:srcRect l="5315" t="41208" r="49213" b="29921"/>
                    <a:stretch>
                      <a:fillRect/>
                    </a:stretch>
                  </pic:blipFill>
                  <pic:spPr bwMode="auto">
                    <a:xfrm>
                      <a:off x="0" y="0"/>
                      <a:ext cx="3876675" cy="1845945"/>
                    </a:xfrm>
                    <a:prstGeom prst="rect">
                      <a:avLst/>
                    </a:prstGeom>
                    <a:noFill/>
                    <a:ln w="9525">
                      <a:noFill/>
                      <a:miter lim="800000"/>
                      <a:headEnd/>
                      <a:tailEnd/>
                    </a:ln>
                  </pic:spPr>
                </pic:pic>
              </a:graphicData>
            </a:graphic>
          </wp:anchor>
        </w:drawing>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Pr="003D5A67"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266467" w:rsidP="008E581F">
      <w:pPr>
        <w:autoSpaceDE w:val="0"/>
        <w:autoSpaceDN w:val="0"/>
        <w:adjustRightInd w:val="0"/>
        <w:spacing w:after="0" w:line="240" w:lineRule="auto"/>
        <w:jc w:val="center"/>
        <w:rPr>
          <w:rFonts w:ascii="Arial" w:hAnsi="Arial" w:cs="Arial"/>
          <w:b/>
          <w:bCs/>
          <w:sz w:val="24"/>
          <w:szCs w:val="24"/>
          <w:lang w:eastAsia="es-EC"/>
        </w:rPr>
      </w:pPr>
      <w:r>
        <w:rPr>
          <w:noProof/>
          <w:lang w:eastAsia="es-EC"/>
        </w:rPr>
        <w:lastRenderedPageBreak/>
        <w:drawing>
          <wp:anchor distT="0" distB="0" distL="114300" distR="114300" simplePos="0" relativeHeight="251677184" behindDoc="0" locked="0" layoutInCell="1" allowOverlap="1">
            <wp:simplePos x="0" y="0"/>
            <wp:positionH relativeFrom="column">
              <wp:posOffset>980908</wp:posOffset>
            </wp:positionH>
            <wp:positionV relativeFrom="paragraph">
              <wp:posOffset>34427</wp:posOffset>
            </wp:positionV>
            <wp:extent cx="3987098" cy="2442073"/>
            <wp:effectExtent l="10628" t="6487" r="5314" b="0"/>
            <wp:wrapSquare wrapText="bothSides"/>
            <wp:docPr id="19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anchor>
        </w:drawing>
      </w: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p>
    <w:p w:rsidR="008E581F" w:rsidRPr="001A2F70" w:rsidRDefault="008E581F" w:rsidP="008E581F">
      <w:pPr>
        <w:autoSpaceDE w:val="0"/>
        <w:autoSpaceDN w:val="0"/>
        <w:adjustRightInd w:val="0"/>
        <w:spacing w:after="0" w:line="360" w:lineRule="auto"/>
        <w:ind w:left="708"/>
        <w:jc w:val="both"/>
        <w:rPr>
          <w:rFonts w:ascii="Arial" w:hAnsi="Arial" w:cs="Arial"/>
          <w:bCs/>
          <w:sz w:val="24"/>
          <w:szCs w:val="24"/>
          <w:lang w:eastAsia="es-EC"/>
        </w:rPr>
      </w:pPr>
      <w:r w:rsidRPr="001A2F70">
        <w:rPr>
          <w:rFonts w:ascii="Arial" w:hAnsi="Arial" w:cs="Arial"/>
          <w:bCs/>
          <w:sz w:val="24"/>
          <w:szCs w:val="24"/>
          <w:lang w:eastAsia="es-EC"/>
        </w:rPr>
        <w:t xml:space="preserve">Le dimos a los encuestados diversas opciones de promoción la cual la que mayor puntaje de aceptación fueron los miércoles loco con un 53% mas de la mitad de nuestros encuestados  un 43% la noche de ejecutivos ya que algunos trabajan y lo ven como mejor opción, en el grafico que presentamos en la parte de abajo mostramos que un 83% le gustaría que dentro de la bolera existiera un servicio de comidas o bar para deleite de sus paladares. </w:t>
      </w:r>
    </w:p>
    <w:p w:rsidR="008E581F" w:rsidRDefault="008E581F" w:rsidP="008E581F">
      <w:pPr>
        <w:autoSpaceDE w:val="0"/>
        <w:autoSpaceDN w:val="0"/>
        <w:adjustRightInd w:val="0"/>
        <w:spacing w:after="0" w:line="240" w:lineRule="auto"/>
        <w:rPr>
          <w:rFonts w:ascii="Arial" w:hAnsi="Arial" w:cs="Arial"/>
          <w:b/>
          <w:bCs/>
          <w:sz w:val="24"/>
          <w:szCs w:val="24"/>
          <w:lang w:eastAsia="es-EC"/>
        </w:rPr>
      </w:pPr>
    </w:p>
    <w:p w:rsidR="008E581F" w:rsidRDefault="008E581F" w:rsidP="008E581F">
      <w:pPr>
        <w:autoSpaceDE w:val="0"/>
        <w:autoSpaceDN w:val="0"/>
        <w:adjustRightInd w:val="0"/>
        <w:spacing w:after="0" w:line="240" w:lineRule="auto"/>
        <w:jc w:val="center"/>
        <w:rPr>
          <w:rFonts w:ascii="Arial" w:hAnsi="Arial" w:cs="Arial"/>
          <w:b/>
          <w:bCs/>
          <w:sz w:val="24"/>
          <w:szCs w:val="24"/>
          <w:lang w:eastAsia="es-EC"/>
        </w:rPr>
      </w:pPr>
    </w:p>
    <w:p w:rsidR="008E581F" w:rsidRDefault="00266467" w:rsidP="008E581F">
      <w:pPr>
        <w:autoSpaceDE w:val="0"/>
        <w:autoSpaceDN w:val="0"/>
        <w:adjustRightInd w:val="0"/>
        <w:spacing w:after="0" w:line="240" w:lineRule="auto"/>
        <w:jc w:val="center"/>
        <w:rPr>
          <w:rFonts w:ascii="Arial" w:hAnsi="Arial" w:cs="Arial"/>
          <w:b/>
          <w:bCs/>
          <w:sz w:val="24"/>
          <w:szCs w:val="24"/>
          <w:lang w:eastAsia="es-EC"/>
        </w:rPr>
      </w:pPr>
      <w:r>
        <w:rPr>
          <w:rFonts w:ascii="Arial" w:hAnsi="Arial" w:cs="Arial"/>
          <w:b/>
          <w:noProof/>
          <w:sz w:val="24"/>
          <w:szCs w:val="24"/>
          <w:lang w:eastAsia="es-EC"/>
        </w:rPr>
        <w:drawing>
          <wp:inline distT="0" distB="0" distL="0" distR="0">
            <wp:extent cx="4001013" cy="2956755"/>
            <wp:effectExtent l="10665" t="4250" r="5332" b="0"/>
            <wp:docPr id="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8E581F" w:rsidRPr="008E581F" w:rsidRDefault="008E581F" w:rsidP="008E581F">
      <w:pPr>
        <w:pStyle w:val="Ttulo1"/>
        <w:numPr>
          <w:ilvl w:val="2"/>
          <w:numId w:val="20"/>
        </w:numPr>
        <w:rPr>
          <w:rStyle w:val="titulos1"/>
          <w:b/>
          <w:color w:val="auto"/>
          <w:sz w:val="24"/>
          <w:szCs w:val="28"/>
        </w:rPr>
      </w:pPr>
      <w:r w:rsidRPr="008E581F">
        <w:rPr>
          <w:rStyle w:val="titulos1"/>
          <w:b/>
          <w:color w:val="auto"/>
          <w:sz w:val="24"/>
          <w:szCs w:val="28"/>
        </w:rPr>
        <w:lastRenderedPageBreak/>
        <w:t xml:space="preserve">      </w:t>
      </w:r>
      <w:bookmarkStart w:id="88" w:name="_Toc260089880"/>
      <w:r w:rsidRPr="008E581F">
        <w:rPr>
          <w:rStyle w:val="titulos1"/>
          <w:b/>
          <w:color w:val="auto"/>
          <w:sz w:val="24"/>
          <w:szCs w:val="28"/>
        </w:rPr>
        <w:t>CONCLUSIONES</w:t>
      </w:r>
      <w:bookmarkEnd w:id="88"/>
    </w:p>
    <w:p w:rsidR="008E581F" w:rsidRPr="0078069A" w:rsidRDefault="008E581F" w:rsidP="008E581F">
      <w:pPr>
        <w:tabs>
          <w:tab w:val="left" w:pos="3120"/>
        </w:tabs>
        <w:jc w:val="center"/>
        <w:rPr>
          <w:rFonts w:ascii="Arial" w:hAnsi="Arial" w:cs="Arial"/>
          <w:b/>
          <w:sz w:val="24"/>
          <w:szCs w:val="24"/>
          <w:u w:val="single"/>
          <w:lang w:eastAsia="es-ES"/>
        </w:rPr>
      </w:pPr>
    </w:p>
    <w:p w:rsidR="008E581F" w:rsidRP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r w:rsidRPr="008E581F">
        <w:rPr>
          <w:rFonts w:ascii="Arial" w:hAnsi="Arial" w:cs="Arial"/>
          <w:bCs/>
          <w:sz w:val="24"/>
          <w:szCs w:val="24"/>
          <w:lang w:eastAsia="es-EC"/>
        </w:rPr>
        <w:t>Para la determinación de la demanda  potencial hemos considerado que entrevistando a 400 personas, 97% de ellas afirmaron que les gustaría que se creara una sala de bolos; a su vez 11 encuestados manifestaron su desagrado por la creación de la bolera además un 323 de los encuestados le gustaría que haya un bar. Por esta razón hemos determinado que posicionarnos a nuestro producto valores adicionales como que dentro de la bolera haya un bar con servicio de atención personalizada juegos de billar hay que captar la atención del público que le gusta este deporte.</w:t>
      </w:r>
    </w:p>
    <w:p w:rsidR="008E581F" w:rsidRPr="008E581F" w:rsidRDefault="008E581F" w:rsidP="008E581F">
      <w:pPr>
        <w:autoSpaceDE w:val="0"/>
        <w:autoSpaceDN w:val="0"/>
        <w:adjustRightInd w:val="0"/>
        <w:spacing w:after="0" w:line="360" w:lineRule="auto"/>
        <w:ind w:left="708"/>
        <w:jc w:val="both"/>
        <w:rPr>
          <w:rFonts w:ascii="Arial" w:hAnsi="Arial" w:cs="Arial"/>
          <w:bCs/>
          <w:sz w:val="24"/>
          <w:szCs w:val="24"/>
          <w:lang w:eastAsia="es-EC"/>
        </w:rPr>
      </w:pPr>
      <w:r w:rsidRPr="008E581F">
        <w:rPr>
          <w:rFonts w:ascii="Arial" w:hAnsi="Arial" w:cs="Arial"/>
          <w:bCs/>
          <w:sz w:val="24"/>
          <w:szCs w:val="24"/>
          <w:lang w:eastAsia="es-EC"/>
        </w:rPr>
        <w:t>Concentraremos, en primera instancia en posicionarnos de la mente del consumidor lanzando campañas publicitaria fuerte los primeros 6 meses después de la creación y así dar y ofrecer lo mejor de nuestro servicio</w:t>
      </w:r>
    </w:p>
    <w:p w:rsidR="00AE66F8" w:rsidRDefault="00AE66F8" w:rsidP="00384478">
      <w:pPr>
        <w:autoSpaceDE w:val="0"/>
        <w:autoSpaceDN w:val="0"/>
        <w:adjustRightInd w:val="0"/>
        <w:spacing w:after="0" w:line="240" w:lineRule="auto"/>
        <w:rPr>
          <w:rFonts w:ascii="Times New Roman" w:hAnsi="Times New Roman"/>
          <w:sz w:val="24"/>
          <w:szCs w:val="24"/>
          <w:lang w:eastAsia="es-EC"/>
        </w:rPr>
      </w:pPr>
    </w:p>
    <w:p w:rsidR="00384478" w:rsidRDefault="00384478" w:rsidP="002B5D98">
      <w:pPr>
        <w:autoSpaceDE w:val="0"/>
        <w:autoSpaceDN w:val="0"/>
        <w:adjustRightInd w:val="0"/>
        <w:spacing w:after="0" w:line="240" w:lineRule="auto"/>
        <w:rPr>
          <w:rFonts w:ascii="Arial" w:hAnsi="Arial" w:cs="Arial"/>
          <w:b/>
          <w:bCs/>
          <w:sz w:val="24"/>
          <w:szCs w:val="24"/>
          <w:lang w:eastAsia="es-EC"/>
        </w:rPr>
      </w:pPr>
    </w:p>
    <w:p w:rsidR="00384478" w:rsidRPr="00B44D90" w:rsidRDefault="00384478" w:rsidP="00A043F0">
      <w:pPr>
        <w:pStyle w:val="Ttulo1"/>
        <w:numPr>
          <w:ilvl w:val="2"/>
          <w:numId w:val="20"/>
        </w:numPr>
        <w:rPr>
          <w:rStyle w:val="titulos1"/>
          <w:b/>
          <w:bCs/>
          <w:color w:val="auto"/>
          <w:sz w:val="24"/>
          <w:szCs w:val="28"/>
        </w:rPr>
      </w:pPr>
      <w:bookmarkStart w:id="89" w:name="_Toc260089881"/>
      <w:r w:rsidRPr="00B44D90">
        <w:rPr>
          <w:rStyle w:val="titulos1"/>
          <w:b/>
          <w:bCs/>
          <w:color w:val="auto"/>
          <w:sz w:val="24"/>
          <w:szCs w:val="28"/>
        </w:rPr>
        <w:t>Estrategia de MARKETING</w:t>
      </w:r>
      <w:bookmarkEnd w:id="89"/>
    </w:p>
    <w:p w:rsidR="000020E5" w:rsidRPr="00384478" w:rsidRDefault="000020E5" w:rsidP="00384478">
      <w:pPr>
        <w:autoSpaceDE w:val="0"/>
        <w:autoSpaceDN w:val="0"/>
        <w:adjustRightInd w:val="0"/>
        <w:spacing w:after="0" w:line="240" w:lineRule="auto"/>
        <w:jc w:val="center"/>
        <w:rPr>
          <w:rFonts w:ascii="Arial" w:hAnsi="Arial" w:cs="Arial"/>
          <w:b/>
          <w:bCs/>
          <w:sz w:val="28"/>
          <w:szCs w:val="28"/>
          <w:lang w:eastAsia="es-EC"/>
        </w:rPr>
      </w:pPr>
    </w:p>
    <w:p w:rsidR="00384478" w:rsidRPr="009B120F" w:rsidRDefault="00384478" w:rsidP="00A043F0">
      <w:pPr>
        <w:pStyle w:val="Ttulo1"/>
        <w:numPr>
          <w:ilvl w:val="3"/>
          <w:numId w:val="20"/>
        </w:numPr>
        <w:rPr>
          <w:rStyle w:val="titulos1"/>
          <w:b/>
          <w:color w:val="auto"/>
          <w:sz w:val="24"/>
          <w:szCs w:val="28"/>
        </w:rPr>
      </w:pPr>
      <w:bookmarkStart w:id="90" w:name="_Toc260089882"/>
      <w:r w:rsidRPr="009B120F">
        <w:rPr>
          <w:rStyle w:val="titulos1"/>
          <w:b/>
          <w:color w:val="auto"/>
          <w:sz w:val="24"/>
          <w:szCs w:val="28"/>
        </w:rPr>
        <w:t>Precio</w:t>
      </w:r>
      <w:bookmarkEnd w:id="90"/>
    </w:p>
    <w:p w:rsidR="00384478" w:rsidRPr="004C5ADB" w:rsidRDefault="00384478" w:rsidP="000A1CB3">
      <w:pPr>
        <w:autoSpaceDE w:val="0"/>
        <w:autoSpaceDN w:val="0"/>
        <w:adjustRightInd w:val="0"/>
        <w:spacing w:after="0" w:line="400" w:lineRule="atLeast"/>
        <w:ind w:left="708"/>
        <w:jc w:val="both"/>
        <w:rPr>
          <w:rFonts w:ascii="Arial" w:hAnsi="Arial" w:cs="Arial"/>
          <w:sz w:val="24"/>
          <w:szCs w:val="24"/>
          <w:lang w:eastAsia="es-EC"/>
        </w:rPr>
      </w:pPr>
      <w:r w:rsidRPr="004C5ADB">
        <w:rPr>
          <w:rFonts w:ascii="Arial" w:hAnsi="Arial" w:cs="Arial"/>
          <w:sz w:val="24"/>
          <w:szCs w:val="24"/>
          <w:lang w:eastAsia="es-EC"/>
        </w:rPr>
        <w:t xml:space="preserve">La estrategia para lograr captar la mayoría del mercado objetivo, además de brindar otros servicios como valor agregado, será la idea de ingresar al mercado con un precio atractivo y accesible pero sin caer en extremos ya que debido a la modernidad del proyecto, es necesario establecer precios que realmente se acojan a la calidad del servicio brindado. Se concluyó establecer </w:t>
      </w:r>
      <w:r w:rsidR="000020E5" w:rsidRPr="004C5ADB">
        <w:rPr>
          <w:rFonts w:ascii="Arial" w:hAnsi="Arial" w:cs="Arial"/>
          <w:sz w:val="24"/>
          <w:szCs w:val="24"/>
          <w:lang w:eastAsia="es-EC"/>
        </w:rPr>
        <w:t>un precio de $2,5</w:t>
      </w:r>
      <w:r w:rsidRPr="004C5ADB">
        <w:rPr>
          <w:rFonts w:ascii="Arial" w:hAnsi="Arial" w:cs="Arial"/>
          <w:sz w:val="24"/>
          <w:szCs w:val="24"/>
          <w:lang w:eastAsia="es-EC"/>
        </w:rPr>
        <w:t>0 por línea</w:t>
      </w:r>
      <w:r w:rsidR="000020E5" w:rsidRPr="004C5ADB">
        <w:rPr>
          <w:rFonts w:ascii="Arial" w:hAnsi="Arial" w:cs="Arial"/>
          <w:sz w:val="24"/>
          <w:szCs w:val="24"/>
          <w:lang w:eastAsia="es-EC"/>
        </w:rPr>
        <w:t xml:space="preserve"> en el horario de la mañana</w:t>
      </w:r>
      <w:r w:rsidRPr="004C5ADB">
        <w:rPr>
          <w:rFonts w:ascii="Arial" w:hAnsi="Arial" w:cs="Arial"/>
          <w:sz w:val="24"/>
          <w:szCs w:val="24"/>
          <w:lang w:eastAsia="es-EC"/>
        </w:rPr>
        <w:t>,</w:t>
      </w:r>
      <w:r w:rsidR="000020E5" w:rsidRPr="004C5ADB">
        <w:rPr>
          <w:rFonts w:ascii="Arial" w:hAnsi="Arial" w:cs="Arial"/>
          <w:sz w:val="24"/>
          <w:szCs w:val="24"/>
          <w:lang w:eastAsia="es-EC"/>
        </w:rPr>
        <w:t xml:space="preserve"> mientras que en la noche el precio se estableció en $4</w:t>
      </w:r>
      <w:r w:rsidRPr="004C5ADB">
        <w:rPr>
          <w:rFonts w:ascii="Arial" w:hAnsi="Arial" w:cs="Arial"/>
          <w:sz w:val="24"/>
          <w:szCs w:val="24"/>
          <w:lang w:eastAsia="es-EC"/>
        </w:rPr>
        <w:t xml:space="preserve"> además de los ingresos por línea el negocio posee otras opciones de ganar dinero tales</w:t>
      </w:r>
      <w:r w:rsidR="000020E5" w:rsidRPr="004C5ADB">
        <w:rPr>
          <w:rFonts w:ascii="Arial" w:hAnsi="Arial" w:cs="Arial"/>
          <w:sz w:val="24"/>
          <w:szCs w:val="24"/>
          <w:lang w:eastAsia="es-EC"/>
        </w:rPr>
        <w:t xml:space="preserve"> como la utilización de la mesa de Billar</w:t>
      </w:r>
      <w:r w:rsidRPr="004C5ADB">
        <w:rPr>
          <w:rFonts w:ascii="Arial" w:hAnsi="Arial" w:cs="Arial"/>
          <w:sz w:val="24"/>
          <w:szCs w:val="24"/>
          <w:lang w:eastAsia="es-EC"/>
        </w:rPr>
        <w:t>, es así que si un consumidor compra el servicio éste tendrá</w:t>
      </w:r>
      <w:r w:rsidR="000020E5" w:rsidRPr="004C5ADB">
        <w:rPr>
          <w:rFonts w:ascii="Arial" w:hAnsi="Arial" w:cs="Arial"/>
          <w:sz w:val="24"/>
          <w:szCs w:val="24"/>
          <w:lang w:eastAsia="es-EC"/>
        </w:rPr>
        <w:t xml:space="preserve"> un costo básico de $3,00 por hora</w:t>
      </w:r>
      <w:r w:rsidRPr="004C5ADB">
        <w:rPr>
          <w:rFonts w:ascii="Arial" w:hAnsi="Arial" w:cs="Arial"/>
          <w:sz w:val="24"/>
          <w:szCs w:val="24"/>
          <w:lang w:eastAsia="es-EC"/>
        </w:rPr>
        <w:t>.</w:t>
      </w:r>
    </w:p>
    <w:p w:rsidR="004C5ADB" w:rsidRPr="000020E5" w:rsidRDefault="004C5ADB" w:rsidP="000020E5">
      <w:pPr>
        <w:autoSpaceDE w:val="0"/>
        <w:autoSpaceDN w:val="0"/>
        <w:adjustRightInd w:val="0"/>
        <w:spacing w:after="0" w:line="400" w:lineRule="atLeast"/>
        <w:ind w:left="705"/>
        <w:jc w:val="both"/>
        <w:rPr>
          <w:rFonts w:ascii="Times New Roman" w:hAnsi="Times New Roman"/>
          <w:sz w:val="24"/>
          <w:szCs w:val="24"/>
          <w:lang w:eastAsia="es-EC"/>
        </w:rPr>
      </w:pPr>
    </w:p>
    <w:p w:rsidR="00384478" w:rsidRPr="00C62DF4" w:rsidRDefault="00384478" w:rsidP="00A043F0">
      <w:pPr>
        <w:pStyle w:val="Ttulo1"/>
        <w:numPr>
          <w:ilvl w:val="3"/>
          <w:numId w:val="20"/>
        </w:numPr>
        <w:rPr>
          <w:rStyle w:val="titulos1"/>
          <w:b/>
          <w:bCs/>
          <w:color w:val="auto"/>
          <w:sz w:val="24"/>
          <w:szCs w:val="28"/>
        </w:rPr>
      </w:pPr>
      <w:bookmarkStart w:id="91" w:name="_Toc260089883"/>
      <w:r w:rsidRPr="00C62DF4">
        <w:rPr>
          <w:rStyle w:val="titulos1"/>
          <w:b/>
          <w:bCs/>
          <w:color w:val="auto"/>
          <w:sz w:val="24"/>
          <w:szCs w:val="28"/>
        </w:rPr>
        <w:lastRenderedPageBreak/>
        <w:t>Producto</w:t>
      </w:r>
      <w:bookmarkEnd w:id="91"/>
    </w:p>
    <w:p w:rsidR="000020E5" w:rsidRDefault="000020E5" w:rsidP="000020E5">
      <w:pPr>
        <w:autoSpaceDE w:val="0"/>
        <w:autoSpaceDN w:val="0"/>
        <w:adjustRightInd w:val="0"/>
        <w:spacing w:after="0" w:line="240" w:lineRule="auto"/>
        <w:ind w:firstLine="708"/>
        <w:rPr>
          <w:rFonts w:ascii="Arial" w:hAnsi="Arial" w:cs="Arial"/>
          <w:b/>
          <w:bCs/>
          <w:sz w:val="24"/>
          <w:szCs w:val="24"/>
          <w:lang w:eastAsia="es-EC"/>
        </w:rPr>
      </w:pPr>
    </w:p>
    <w:p w:rsidR="000020E5" w:rsidRDefault="00384478" w:rsidP="000020E5">
      <w:pPr>
        <w:autoSpaceDE w:val="0"/>
        <w:autoSpaceDN w:val="0"/>
        <w:adjustRightInd w:val="0"/>
        <w:spacing w:after="0" w:line="360" w:lineRule="auto"/>
        <w:ind w:left="709"/>
        <w:jc w:val="both"/>
        <w:rPr>
          <w:rFonts w:ascii="Arial" w:hAnsi="Arial" w:cs="Arial"/>
          <w:lang w:eastAsia="es-EC"/>
        </w:rPr>
      </w:pPr>
      <w:r w:rsidRPr="000020E5">
        <w:rPr>
          <w:rFonts w:ascii="Arial" w:hAnsi="Arial" w:cs="Arial"/>
          <w:lang w:eastAsia="es-EC"/>
        </w:rPr>
        <w:t>El enfoque de la sala de bolos, está encaminado a conseguir que la gente de la</w:t>
      </w:r>
      <w:r w:rsidR="000020E5" w:rsidRPr="000020E5">
        <w:rPr>
          <w:rFonts w:ascii="Arial" w:hAnsi="Arial" w:cs="Arial"/>
          <w:lang w:eastAsia="es-EC"/>
        </w:rPr>
        <w:t xml:space="preserve"> </w:t>
      </w:r>
      <w:r w:rsidRPr="000020E5">
        <w:rPr>
          <w:rFonts w:ascii="Arial" w:hAnsi="Arial" w:cs="Arial"/>
          <w:lang w:eastAsia="es-EC"/>
        </w:rPr>
        <w:t xml:space="preserve">ciudad de </w:t>
      </w:r>
      <w:r w:rsidR="000020E5" w:rsidRPr="000020E5">
        <w:rPr>
          <w:rFonts w:ascii="Arial" w:hAnsi="Arial" w:cs="Arial"/>
          <w:lang w:eastAsia="es-EC"/>
        </w:rPr>
        <w:t>Milagro</w:t>
      </w:r>
      <w:r w:rsidRPr="000020E5">
        <w:rPr>
          <w:rFonts w:ascii="Arial" w:hAnsi="Arial" w:cs="Arial"/>
          <w:lang w:eastAsia="es-EC"/>
        </w:rPr>
        <w:t>, la considere como una nueva opción de entretenimiento y</w:t>
      </w:r>
      <w:r w:rsidR="000020E5" w:rsidRPr="000020E5">
        <w:rPr>
          <w:rFonts w:ascii="Arial" w:hAnsi="Arial" w:cs="Arial"/>
          <w:lang w:eastAsia="es-EC"/>
        </w:rPr>
        <w:t xml:space="preserve"> </w:t>
      </w:r>
      <w:r w:rsidRPr="000020E5">
        <w:rPr>
          <w:rFonts w:ascii="Arial" w:hAnsi="Arial" w:cs="Arial"/>
          <w:lang w:eastAsia="es-EC"/>
        </w:rPr>
        <w:t>diversión, teniendo como estrategia de posicionamiento sus modernas</w:t>
      </w:r>
      <w:r w:rsidR="000020E5" w:rsidRPr="000020E5">
        <w:rPr>
          <w:rFonts w:ascii="Arial" w:hAnsi="Arial" w:cs="Arial"/>
          <w:lang w:eastAsia="es-EC"/>
        </w:rPr>
        <w:t xml:space="preserve"> </w:t>
      </w:r>
      <w:r w:rsidRPr="000020E5">
        <w:rPr>
          <w:rFonts w:ascii="Arial" w:hAnsi="Arial" w:cs="Arial"/>
          <w:lang w:eastAsia="es-EC"/>
        </w:rPr>
        <w:t>instalaciones y su gran poder de atracción por poseer características muy</w:t>
      </w:r>
      <w:r w:rsidR="000020E5" w:rsidRPr="000020E5">
        <w:rPr>
          <w:rFonts w:ascii="Arial" w:hAnsi="Arial" w:cs="Arial"/>
          <w:lang w:eastAsia="es-EC"/>
        </w:rPr>
        <w:t xml:space="preserve"> </w:t>
      </w:r>
      <w:r w:rsidRPr="000020E5">
        <w:rPr>
          <w:rFonts w:ascii="Arial" w:hAnsi="Arial" w:cs="Arial"/>
          <w:lang w:eastAsia="es-EC"/>
        </w:rPr>
        <w:t>innovadoras, además de la oportunidad que brinda a las personas de pasar un</w:t>
      </w:r>
      <w:r w:rsidR="000020E5" w:rsidRPr="000020E5">
        <w:rPr>
          <w:rFonts w:ascii="Arial" w:hAnsi="Arial" w:cs="Arial"/>
          <w:lang w:eastAsia="es-EC"/>
        </w:rPr>
        <w:t xml:space="preserve"> </w:t>
      </w:r>
      <w:r w:rsidRPr="000020E5">
        <w:rPr>
          <w:rFonts w:ascii="Arial" w:hAnsi="Arial" w:cs="Arial"/>
          <w:lang w:eastAsia="es-EC"/>
        </w:rPr>
        <w:t>rato agradable con sus familias y amigos.</w:t>
      </w:r>
      <w:r w:rsidR="000020E5" w:rsidRPr="000020E5">
        <w:rPr>
          <w:rFonts w:ascii="Arial" w:hAnsi="Arial" w:cs="Arial"/>
          <w:lang w:eastAsia="es-EC"/>
        </w:rPr>
        <w:t xml:space="preserve"> </w:t>
      </w:r>
      <w:r w:rsidRPr="000020E5">
        <w:rPr>
          <w:rFonts w:ascii="Arial" w:hAnsi="Arial" w:cs="Arial"/>
          <w:lang w:eastAsia="es-EC"/>
        </w:rPr>
        <w:t>Los servicios adicionales están enfocados en lograr satisfacer todas las</w:t>
      </w:r>
      <w:r w:rsidR="000020E5" w:rsidRPr="000020E5">
        <w:rPr>
          <w:rFonts w:ascii="Arial" w:hAnsi="Arial" w:cs="Arial"/>
          <w:lang w:eastAsia="es-EC"/>
        </w:rPr>
        <w:t xml:space="preserve"> </w:t>
      </w:r>
      <w:r w:rsidRPr="000020E5">
        <w:rPr>
          <w:rFonts w:ascii="Arial" w:hAnsi="Arial" w:cs="Arial"/>
          <w:lang w:eastAsia="es-EC"/>
        </w:rPr>
        <w:t>necesidades que posean lo potenciales clientes, es así que se construirá una</w:t>
      </w:r>
      <w:r w:rsidR="000020E5" w:rsidRPr="000020E5">
        <w:rPr>
          <w:rFonts w:ascii="Arial" w:hAnsi="Arial" w:cs="Arial"/>
          <w:lang w:eastAsia="es-EC"/>
        </w:rPr>
        <w:t xml:space="preserve"> zona de Billar, un Bar</w:t>
      </w:r>
      <w:r w:rsidRPr="000020E5">
        <w:rPr>
          <w:rFonts w:ascii="Arial" w:hAnsi="Arial" w:cs="Arial"/>
          <w:lang w:eastAsia="es-EC"/>
        </w:rPr>
        <w:t>, siendo ésta otra fuente de ingresos muy</w:t>
      </w:r>
      <w:r w:rsidR="000020E5" w:rsidRPr="000020E5">
        <w:rPr>
          <w:rFonts w:ascii="Arial" w:hAnsi="Arial" w:cs="Arial"/>
          <w:lang w:eastAsia="es-EC"/>
        </w:rPr>
        <w:t xml:space="preserve"> </w:t>
      </w:r>
      <w:r w:rsidRPr="000020E5">
        <w:rPr>
          <w:rFonts w:ascii="Arial" w:hAnsi="Arial" w:cs="Arial"/>
          <w:lang w:eastAsia="es-EC"/>
        </w:rPr>
        <w:t>importante en nuestro estudio.</w:t>
      </w:r>
      <w:r w:rsidR="000020E5" w:rsidRPr="000020E5">
        <w:rPr>
          <w:rFonts w:ascii="Arial" w:hAnsi="Arial" w:cs="Arial"/>
          <w:lang w:eastAsia="es-EC"/>
        </w:rPr>
        <w:t xml:space="preserve"> </w:t>
      </w:r>
    </w:p>
    <w:p w:rsidR="001D182D" w:rsidRDefault="001D182D" w:rsidP="000020E5">
      <w:pPr>
        <w:autoSpaceDE w:val="0"/>
        <w:autoSpaceDN w:val="0"/>
        <w:adjustRightInd w:val="0"/>
        <w:spacing w:after="0" w:line="360" w:lineRule="auto"/>
        <w:ind w:left="709"/>
        <w:jc w:val="both"/>
        <w:rPr>
          <w:rFonts w:ascii="Arial" w:hAnsi="Arial" w:cs="Arial"/>
          <w:lang w:eastAsia="es-EC"/>
        </w:rPr>
      </w:pPr>
    </w:p>
    <w:p w:rsidR="000A1CB3" w:rsidRPr="00C62DF4" w:rsidRDefault="000A1CB3" w:rsidP="00A043F0">
      <w:pPr>
        <w:pStyle w:val="Ttulo1"/>
        <w:numPr>
          <w:ilvl w:val="3"/>
          <w:numId w:val="20"/>
        </w:numPr>
        <w:rPr>
          <w:rStyle w:val="titulos1"/>
          <w:b/>
          <w:color w:val="auto"/>
          <w:sz w:val="24"/>
          <w:szCs w:val="28"/>
        </w:rPr>
      </w:pPr>
      <w:bookmarkStart w:id="92" w:name="_Toc260089884"/>
      <w:r w:rsidRPr="00C62DF4">
        <w:rPr>
          <w:rStyle w:val="titulos1"/>
          <w:b/>
          <w:color w:val="auto"/>
          <w:sz w:val="24"/>
          <w:szCs w:val="28"/>
        </w:rPr>
        <w:t>Plaza</w:t>
      </w:r>
      <w:bookmarkEnd w:id="92"/>
    </w:p>
    <w:p w:rsidR="000359B2" w:rsidRPr="000359B2" w:rsidRDefault="000359B2" w:rsidP="000359B2">
      <w:pPr>
        <w:autoSpaceDE w:val="0"/>
        <w:autoSpaceDN w:val="0"/>
        <w:adjustRightInd w:val="0"/>
        <w:spacing w:after="0" w:line="240" w:lineRule="auto"/>
        <w:ind w:firstLine="708"/>
        <w:rPr>
          <w:rFonts w:ascii="Arial" w:hAnsi="Arial" w:cs="Arial"/>
          <w:lang w:eastAsia="es-EC"/>
        </w:rPr>
      </w:pPr>
    </w:p>
    <w:p w:rsidR="000A1CB3" w:rsidRPr="000359B2" w:rsidRDefault="000A1CB3" w:rsidP="000359B2">
      <w:pPr>
        <w:autoSpaceDE w:val="0"/>
        <w:autoSpaceDN w:val="0"/>
        <w:adjustRightInd w:val="0"/>
        <w:spacing w:after="0" w:line="360" w:lineRule="auto"/>
        <w:ind w:left="709"/>
        <w:jc w:val="both"/>
        <w:rPr>
          <w:rFonts w:ascii="Arial" w:hAnsi="Arial" w:cs="Arial"/>
          <w:lang w:eastAsia="es-EC"/>
        </w:rPr>
      </w:pPr>
      <w:r w:rsidRPr="000359B2">
        <w:rPr>
          <w:rFonts w:ascii="Arial" w:hAnsi="Arial" w:cs="Arial"/>
          <w:lang w:eastAsia="es-EC"/>
        </w:rPr>
        <w:t xml:space="preserve">El establecimiento de FireBowl estará ubicado cerca de nuestra demanda </w:t>
      </w:r>
      <w:r w:rsidR="000359B2">
        <w:rPr>
          <w:rFonts w:ascii="Arial" w:hAnsi="Arial" w:cs="Arial"/>
          <w:lang w:eastAsia="es-EC"/>
        </w:rPr>
        <w:t xml:space="preserve">     </w:t>
      </w:r>
      <w:r w:rsidRPr="000359B2">
        <w:rPr>
          <w:rFonts w:ascii="Arial" w:hAnsi="Arial" w:cs="Arial"/>
          <w:lang w:eastAsia="es-EC"/>
        </w:rPr>
        <w:t>potencial, es decir cerca de la Universidad Estatal de Milagro que se encuentra ubicada al Sur de la ciudad.</w:t>
      </w:r>
    </w:p>
    <w:p w:rsidR="000A1CB3" w:rsidRDefault="000A1CB3" w:rsidP="000359B2">
      <w:pPr>
        <w:autoSpaceDE w:val="0"/>
        <w:autoSpaceDN w:val="0"/>
        <w:adjustRightInd w:val="0"/>
        <w:spacing w:after="0" w:line="360" w:lineRule="auto"/>
        <w:ind w:left="709"/>
        <w:jc w:val="both"/>
        <w:rPr>
          <w:rFonts w:ascii="Arial" w:hAnsi="Arial" w:cs="Arial"/>
          <w:lang w:eastAsia="es-EC"/>
        </w:rPr>
      </w:pPr>
      <w:r w:rsidRPr="000359B2">
        <w:rPr>
          <w:rFonts w:ascii="Arial" w:hAnsi="Arial" w:cs="Arial"/>
          <w:lang w:eastAsia="es-EC"/>
        </w:rPr>
        <w:t xml:space="preserve">Según las investigaciones que se han realizado en la I. Municipalidad de Milagro, cerca de nuestro establecimiento estará ubicado el nuevo Terminal Terrestre y un parque ecológico, estos factores nos favorecerán </w:t>
      </w:r>
      <w:r w:rsidR="000359B2" w:rsidRPr="000359B2">
        <w:rPr>
          <w:rFonts w:ascii="Arial" w:hAnsi="Arial" w:cs="Arial"/>
          <w:lang w:eastAsia="es-EC"/>
        </w:rPr>
        <w:t>en el aumento de nuestra demanda, ya que a un futuro podremos llegar a abarcar toda nuestra demanda potencial y extendernos a nuevas metas u objetivos.</w:t>
      </w:r>
      <w:r w:rsidR="00661CE8">
        <w:rPr>
          <w:rFonts w:ascii="Arial" w:hAnsi="Arial" w:cs="Arial"/>
          <w:lang w:eastAsia="es-EC"/>
        </w:rPr>
        <w:t xml:space="preserve"> </w:t>
      </w:r>
    </w:p>
    <w:p w:rsidR="009230D6" w:rsidRPr="000359B2" w:rsidRDefault="00266467" w:rsidP="000359B2">
      <w:pPr>
        <w:autoSpaceDE w:val="0"/>
        <w:autoSpaceDN w:val="0"/>
        <w:adjustRightInd w:val="0"/>
        <w:spacing w:after="0" w:line="360" w:lineRule="auto"/>
        <w:ind w:left="709"/>
        <w:jc w:val="both"/>
        <w:rPr>
          <w:rFonts w:ascii="Arial" w:hAnsi="Arial" w:cs="Arial"/>
          <w:lang w:eastAsia="es-EC"/>
        </w:rPr>
      </w:pPr>
      <w:r>
        <w:rPr>
          <w:noProof/>
          <w:lang w:eastAsia="es-EC"/>
        </w:rPr>
        <w:drawing>
          <wp:anchor distT="0" distB="0" distL="114300" distR="114300" simplePos="0" relativeHeight="251646464" behindDoc="1" locked="0" layoutInCell="1" allowOverlap="1">
            <wp:simplePos x="0" y="0"/>
            <wp:positionH relativeFrom="column">
              <wp:posOffset>1446530</wp:posOffset>
            </wp:positionH>
            <wp:positionV relativeFrom="paragraph">
              <wp:posOffset>93345</wp:posOffset>
            </wp:positionV>
            <wp:extent cx="2820670" cy="2115820"/>
            <wp:effectExtent l="19050" t="0" r="0" b="0"/>
            <wp:wrapTight wrapText="bothSides">
              <wp:wrapPolygon edited="0">
                <wp:start x="-146" y="0"/>
                <wp:lineTo x="-146" y="21393"/>
                <wp:lineTo x="21590" y="21393"/>
                <wp:lineTo x="21590" y="0"/>
                <wp:lineTo x="-146" y="0"/>
              </wp:wrapPolygon>
            </wp:wrapTight>
            <wp:docPr id="154" name="Imagen 15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3"/>
                    <pic:cNvPicPr>
                      <a:picLocks noChangeAspect="1" noChangeArrowheads="1"/>
                    </pic:cNvPicPr>
                  </pic:nvPicPr>
                  <pic:blipFill>
                    <a:blip r:embed="rId69" cstate="print">
                      <a:lum bright="20000" contrast="20000"/>
                    </a:blip>
                    <a:srcRect/>
                    <a:stretch>
                      <a:fillRect/>
                    </a:stretch>
                  </pic:blipFill>
                  <pic:spPr bwMode="auto">
                    <a:xfrm>
                      <a:off x="0" y="0"/>
                      <a:ext cx="2820670" cy="2115820"/>
                    </a:xfrm>
                    <a:prstGeom prst="rect">
                      <a:avLst/>
                    </a:prstGeom>
                    <a:noFill/>
                    <a:ln w="9525">
                      <a:noFill/>
                      <a:miter lim="800000"/>
                      <a:headEnd/>
                      <a:tailEnd/>
                    </a:ln>
                  </pic:spPr>
                </pic:pic>
              </a:graphicData>
            </a:graphic>
          </wp:anchor>
        </w:drawing>
      </w:r>
    </w:p>
    <w:p w:rsidR="000359B2" w:rsidRDefault="000359B2"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9230D6" w:rsidRDefault="009230D6" w:rsidP="000A1CB3">
      <w:pPr>
        <w:autoSpaceDE w:val="0"/>
        <w:autoSpaceDN w:val="0"/>
        <w:adjustRightInd w:val="0"/>
        <w:spacing w:after="0" w:line="240" w:lineRule="auto"/>
        <w:rPr>
          <w:rFonts w:ascii="Arial" w:hAnsi="Arial" w:cs="Arial"/>
          <w:bCs/>
          <w:sz w:val="24"/>
          <w:szCs w:val="24"/>
          <w:lang w:eastAsia="es-EC"/>
        </w:rPr>
      </w:pPr>
    </w:p>
    <w:p w:rsidR="00010B91" w:rsidRDefault="00010B91" w:rsidP="000A1CB3">
      <w:pPr>
        <w:autoSpaceDE w:val="0"/>
        <w:autoSpaceDN w:val="0"/>
        <w:adjustRightInd w:val="0"/>
        <w:spacing w:after="0" w:line="240" w:lineRule="auto"/>
        <w:rPr>
          <w:rFonts w:ascii="Arial" w:hAnsi="Arial" w:cs="Arial"/>
          <w:bCs/>
          <w:sz w:val="24"/>
          <w:szCs w:val="24"/>
          <w:lang w:eastAsia="es-EC"/>
        </w:rPr>
      </w:pPr>
    </w:p>
    <w:p w:rsidR="00384478" w:rsidRPr="00C62DF4" w:rsidRDefault="00384478" w:rsidP="00A043F0">
      <w:pPr>
        <w:pStyle w:val="Ttulo1"/>
        <w:numPr>
          <w:ilvl w:val="3"/>
          <w:numId w:val="20"/>
        </w:numPr>
        <w:rPr>
          <w:rStyle w:val="titulos1"/>
          <w:b/>
          <w:bCs/>
          <w:color w:val="auto"/>
          <w:sz w:val="24"/>
          <w:szCs w:val="28"/>
        </w:rPr>
      </w:pPr>
      <w:bookmarkStart w:id="93" w:name="_Toc260089885"/>
      <w:r w:rsidRPr="00C62DF4">
        <w:rPr>
          <w:rStyle w:val="titulos1"/>
          <w:b/>
          <w:bCs/>
          <w:color w:val="auto"/>
          <w:sz w:val="24"/>
          <w:szCs w:val="28"/>
        </w:rPr>
        <w:lastRenderedPageBreak/>
        <w:t>Promoción</w:t>
      </w:r>
      <w:bookmarkEnd w:id="93"/>
    </w:p>
    <w:p w:rsidR="001D182D" w:rsidRDefault="001D182D" w:rsidP="001D182D">
      <w:pPr>
        <w:autoSpaceDE w:val="0"/>
        <w:autoSpaceDN w:val="0"/>
        <w:adjustRightInd w:val="0"/>
        <w:spacing w:after="0" w:line="240" w:lineRule="auto"/>
        <w:ind w:firstLine="708"/>
        <w:rPr>
          <w:rFonts w:ascii="Arial" w:hAnsi="Arial" w:cs="Arial"/>
          <w:b/>
          <w:bCs/>
          <w:sz w:val="24"/>
          <w:szCs w:val="24"/>
          <w:lang w:eastAsia="es-EC"/>
        </w:rPr>
      </w:pPr>
    </w:p>
    <w:p w:rsidR="00384478" w:rsidRPr="001D182D" w:rsidRDefault="00384478" w:rsidP="001D182D">
      <w:pPr>
        <w:autoSpaceDE w:val="0"/>
        <w:autoSpaceDN w:val="0"/>
        <w:adjustRightInd w:val="0"/>
        <w:spacing w:after="0" w:line="360" w:lineRule="auto"/>
        <w:ind w:left="709"/>
        <w:jc w:val="both"/>
        <w:rPr>
          <w:rFonts w:ascii="Arial" w:hAnsi="Arial" w:cs="Arial"/>
          <w:lang w:eastAsia="es-EC"/>
        </w:rPr>
      </w:pPr>
      <w:r w:rsidRPr="001D182D">
        <w:rPr>
          <w:rFonts w:ascii="Arial" w:hAnsi="Arial" w:cs="Arial"/>
          <w:lang w:eastAsia="es-EC"/>
        </w:rPr>
        <w:t xml:space="preserve">Referente a lo de utilizar nuevas </w:t>
      </w:r>
      <w:r w:rsidR="001D182D">
        <w:rPr>
          <w:rFonts w:ascii="Arial" w:hAnsi="Arial" w:cs="Arial"/>
          <w:lang w:eastAsia="es-EC"/>
        </w:rPr>
        <w:t xml:space="preserve">formas de alcanzar al cliente, las diversas estrategias de Marketing </w:t>
      </w:r>
      <w:r w:rsidRPr="001D182D">
        <w:rPr>
          <w:rFonts w:ascii="Arial" w:hAnsi="Arial" w:cs="Arial"/>
          <w:lang w:eastAsia="es-EC"/>
        </w:rPr>
        <w:t xml:space="preserve"> recomienda que en nuestros mensajes publicitarios siempre incluyamos</w:t>
      </w:r>
      <w:r w:rsidR="001D182D">
        <w:rPr>
          <w:rFonts w:ascii="Arial" w:hAnsi="Arial" w:cs="Arial"/>
          <w:lang w:eastAsia="es-EC"/>
        </w:rPr>
        <w:t xml:space="preserve"> </w:t>
      </w:r>
      <w:r w:rsidRPr="001D182D">
        <w:rPr>
          <w:rFonts w:ascii="Arial" w:hAnsi="Arial" w:cs="Arial"/>
          <w:lang w:eastAsia="es-EC"/>
        </w:rPr>
        <w:t>3 cosas:</w:t>
      </w:r>
    </w:p>
    <w:p w:rsidR="00384478" w:rsidRPr="001D182D" w:rsidRDefault="00384478" w:rsidP="001D182D">
      <w:pPr>
        <w:autoSpaceDE w:val="0"/>
        <w:autoSpaceDN w:val="0"/>
        <w:adjustRightInd w:val="0"/>
        <w:spacing w:after="0" w:line="360" w:lineRule="auto"/>
        <w:ind w:left="709"/>
        <w:jc w:val="both"/>
        <w:rPr>
          <w:rFonts w:ascii="Arial" w:hAnsi="Arial" w:cs="Arial"/>
          <w:lang w:eastAsia="es-EC"/>
        </w:rPr>
      </w:pPr>
      <w:r w:rsidRPr="001D182D">
        <w:rPr>
          <w:rFonts w:ascii="Arial" w:hAnsi="Arial" w:cs="Arial"/>
          <w:lang w:eastAsia="es-EC"/>
        </w:rPr>
        <w:t>- El valor que deseamos transmitir.</w:t>
      </w:r>
    </w:p>
    <w:p w:rsidR="00384478" w:rsidRPr="001D182D" w:rsidRDefault="00384478" w:rsidP="001D182D">
      <w:pPr>
        <w:autoSpaceDE w:val="0"/>
        <w:autoSpaceDN w:val="0"/>
        <w:adjustRightInd w:val="0"/>
        <w:spacing w:after="0" w:line="360" w:lineRule="auto"/>
        <w:ind w:left="709"/>
        <w:jc w:val="both"/>
        <w:rPr>
          <w:rFonts w:ascii="Arial" w:hAnsi="Arial" w:cs="Arial"/>
          <w:lang w:eastAsia="es-EC"/>
        </w:rPr>
      </w:pPr>
      <w:r w:rsidRPr="001D182D">
        <w:rPr>
          <w:rFonts w:ascii="Arial" w:hAnsi="Arial" w:cs="Arial"/>
          <w:lang w:eastAsia="es-EC"/>
        </w:rPr>
        <w:t>- Información útil para el usuario.</w:t>
      </w:r>
    </w:p>
    <w:p w:rsidR="00384478" w:rsidRDefault="00384478" w:rsidP="001D182D">
      <w:pPr>
        <w:autoSpaceDE w:val="0"/>
        <w:autoSpaceDN w:val="0"/>
        <w:adjustRightInd w:val="0"/>
        <w:spacing w:after="0" w:line="360" w:lineRule="auto"/>
        <w:ind w:left="709"/>
        <w:jc w:val="both"/>
        <w:rPr>
          <w:rFonts w:ascii="Arial" w:hAnsi="Arial" w:cs="Arial"/>
          <w:lang w:eastAsia="es-EC"/>
        </w:rPr>
      </w:pPr>
      <w:r w:rsidRPr="001D182D">
        <w:rPr>
          <w:rFonts w:ascii="Arial" w:hAnsi="Arial" w:cs="Arial"/>
          <w:lang w:eastAsia="es-EC"/>
        </w:rPr>
        <w:t>- Algo que le divierta o que al menos le entretenga.</w:t>
      </w:r>
    </w:p>
    <w:p w:rsidR="001D182D" w:rsidRPr="001D182D" w:rsidRDefault="001D182D" w:rsidP="001D182D">
      <w:pPr>
        <w:autoSpaceDE w:val="0"/>
        <w:autoSpaceDN w:val="0"/>
        <w:adjustRightInd w:val="0"/>
        <w:spacing w:after="0" w:line="360" w:lineRule="auto"/>
        <w:ind w:left="709"/>
        <w:jc w:val="both"/>
        <w:rPr>
          <w:rFonts w:ascii="Arial" w:hAnsi="Arial" w:cs="Arial"/>
          <w:lang w:eastAsia="es-EC"/>
        </w:rPr>
      </w:pPr>
    </w:p>
    <w:p w:rsidR="00384478" w:rsidRDefault="00384478" w:rsidP="001D182D">
      <w:pPr>
        <w:autoSpaceDE w:val="0"/>
        <w:autoSpaceDN w:val="0"/>
        <w:adjustRightInd w:val="0"/>
        <w:spacing w:after="0" w:line="360" w:lineRule="auto"/>
        <w:ind w:left="709"/>
        <w:jc w:val="both"/>
        <w:rPr>
          <w:rFonts w:ascii="Arial" w:hAnsi="Arial" w:cs="Arial"/>
          <w:lang w:eastAsia="es-EC"/>
        </w:rPr>
      </w:pPr>
      <w:r w:rsidRPr="001D182D">
        <w:rPr>
          <w:rFonts w:ascii="Arial" w:hAnsi="Arial" w:cs="Arial"/>
          <w:lang w:eastAsia="es-EC"/>
        </w:rPr>
        <w:t>Acerca de las nuevas formas de realizar publicidad, la importancia de estar</w:t>
      </w:r>
      <w:r w:rsidR="001D182D" w:rsidRPr="001D182D">
        <w:rPr>
          <w:rFonts w:ascii="Arial" w:hAnsi="Arial" w:cs="Arial"/>
          <w:lang w:eastAsia="es-EC"/>
        </w:rPr>
        <w:t xml:space="preserve"> </w:t>
      </w:r>
      <w:r w:rsidRPr="001D182D">
        <w:rPr>
          <w:rFonts w:ascii="Arial" w:hAnsi="Arial" w:cs="Arial"/>
          <w:lang w:eastAsia="es-EC"/>
        </w:rPr>
        <w:t>presente en eventos sociales como</w:t>
      </w:r>
      <w:r w:rsidR="000020E5" w:rsidRPr="001D182D">
        <w:rPr>
          <w:rFonts w:ascii="Arial" w:hAnsi="Arial" w:cs="Arial"/>
          <w:lang w:eastAsia="es-EC"/>
        </w:rPr>
        <w:t xml:space="preserve"> auspiciantes, las menciones de</w:t>
      </w:r>
      <w:r w:rsidR="001D182D" w:rsidRPr="001D182D">
        <w:rPr>
          <w:rFonts w:ascii="Arial" w:hAnsi="Arial" w:cs="Arial"/>
          <w:lang w:eastAsia="es-EC"/>
        </w:rPr>
        <w:t xml:space="preserve"> </w:t>
      </w:r>
      <w:r w:rsidRPr="001D182D">
        <w:rPr>
          <w:rFonts w:ascii="Arial" w:hAnsi="Arial" w:cs="Arial"/>
          <w:lang w:eastAsia="es-EC"/>
        </w:rPr>
        <w:t>nuestros</w:t>
      </w:r>
      <w:r w:rsidR="001D182D" w:rsidRPr="001D182D">
        <w:rPr>
          <w:rFonts w:ascii="Arial" w:hAnsi="Arial" w:cs="Arial"/>
          <w:lang w:eastAsia="es-EC"/>
        </w:rPr>
        <w:t xml:space="preserve"> </w:t>
      </w:r>
      <w:r w:rsidRPr="001D182D">
        <w:rPr>
          <w:rFonts w:ascii="Arial" w:hAnsi="Arial" w:cs="Arial"/>
          <w:lang w:eastAsia="es-EC"/>
        </w:rPr>
        <w:t>productos en series de televisión o programas de entret</w:t>
      </w:r>
      <w:r w:rsidR="001D182D">
        <w:rPr>
          <w:rFonts w:ascii="Arial" w:hAnsi="Arial" w:cs="Arial"/>
          <w:lang w:eastAsia="es-EC"/>
        </w:rPr>
        <w:t>enimiento</w:t>
      </w:r>
      <w:r w:rsidRPr="001D182D">
        <w:rPr>
          <w:rFonts w:ascii="Arial" w:hAnsi="Arial" w:cs="Arial"/>
          <w:lang w:eastAsia="es-EC"/>
        </w:rPr>
        <w:t>, y sobre todo, la promoción directa en la calle</w:t>
      </w:r>
      <w:r w:rsidR="001D182D">
        <w:rPr>
          <w:rFonts w:ascii="Arial" w:hAnsi="Arial" w:cs="Arial"/>
          <w:lang w:eastAsia="es-EC"/>
        </w:rPr>
        <w:t xml:space="preserve"> por medio del marketing Boca a Boca.</w:t>
      </w:r>
    </w:p>
    <w:p w:rsidR="000A1CB3" w:rsidRDefault="000A1CB3" w:rsidP="001D182D">
      <w:pPr>
        <w:autoSpaceDE w:val="0"/>
        <w:autoSpaceDN w:val="0"/>
        <w:adjustRightInd w:val="0"/>
        <w:spacing w:after="0" w:line="360" w:lineRule="auto"/>
        <w:ind w:left="709"/>
        <w:jc w:val="both"/>
        <w:rPr>
          <w:rFonts w:ascii="Arial" w:hAnsi="Arial" w:cs="Arial"/>
          <w:lang w:eastAsia="es-EC"/>
        </w:rPr>
      </w:pPr>
    </w:p>
    <w:p w:rsidR="001D182D" w:rsidRDefault="001D182D" w:rsidP="00A043F0">
      <w:pPr>
        <w:numPr>
          <w:ilvl w:val="0"/>
          <w:numId w:val="19"/>
        </w:numPr>
        <w:autoSpaceDE w:val="0"/>
        <w:autoSpaceDN w:val="0"/>
        <w:adjustRightInd w:val="0"/>
        <w:spacing w:after="0" w:line="360" w:lineRule="auto"/>
        <w:jc w:val="both"/>
        <w:rPr>
          <w:rFonts w:ascii="Arial" w:hAnsi="Arial" w:cs="Arial"/>
          <w:lang w:eastAsia="es-EC"/>
        </w:rPr>
      </w:pPr>
      <w:r>
        <w:rPr>
          <w:rFonts w:ascii="Arial" w:hAnsi="Arial" w:cs="Arial"/>
          <w:lang w:eastAsia="es-EC"/>
        </w:rPr>
        <w:t>Formaremos alianzas con el Hipermarket donde en un precio tope se den cupones de  2x1 o de un descuento del 15% por la utilización de nuestros servicios o del consumo del Bar.</w:t>
      </w:r>
    </w:p>
    <w:p w:rsidR="001D182D" w:rsidRDefault="001D182D" w:rsidP="00A043F0">
      <w:pPr>
        <w:numPr>
          <w:ilvl w:val="0"/>
          <w:numId w:val="19"/>
        </w:numPr>
        <w:autoSpaceDE w:val="0"/>
        <w:autoSpaceDN w:val="0"/>
        <w:adjustRightInd w:val="0"/>
        <w:spacing w:after="0" w:line="360" w:lineRule="auto"/>
        <w:jc w:val="both"/>
        <w:rPr>
          <w:rFonts w:ascii="Arial" w:hAnsi="Arial" w:cs="Arial"/>
          <w:lang w:eastAsia="es-EC"/>
        </w:rPr>
      </w:pPr>
      <w:r>
        <w:rPr>
          <w:rFonts w:ascii="Arial" w:hAnsi="Arial" w:cs="Arial"/>
          <w:lang w:eastAsia="es-EC"/>
        </w:rPr>
        <w:t>Formaremos alianzas con los eventos de Milagro Moda o la elección de la Reina de Milagro donde mayormente asiste nuestro mercado potencial.</w:t>
      </w:r>
    </w:p>
    <w:p w:rsidR="001D182D" w:rsidRDefault="001D182D" w:rsidP="00A043F0">
      <w:pPr>
        <w:numPr>
          <w:ilvl w:val="0"/>
          <w:numId w:val="19"/>
        </w:numPr>
        <w:autoSpaceDE w:val="0"/>
        <w:autoSpaceDN w:val="0"/>
        <w:adjustRightInd w:val="0"/>
        <w:spacing w:after="0" w:line="360" w:lineRule="auto"/>
        <w:jc w:val="both"/>
        <w:rPr>
          <w:rFonts w:ascii="Arial" w:hAnsi="Arial" w:cs="Arial"/>
          <w:lang w:eastAsia="es-EC"/>
        </w:rPr>
      </w:pPr>
      <w:r>
        <w:rPr>
          <w:rFonts w:ascii="Arial" w:hAnsi="Arial" w:cs="Arial"/>
          <w:lang w:eastAsia="es-EC"/>
        </w:rPr>
        <w:t>Ofreceremos las promociones de miércoles loco que consiste en pagar por una línea pero por ese día juegan 2 líneas.</w:t>
      </w:r>
    </w:p>
    <w:p w:rsidR="001D182D" w:rsidRDefault="001D182D" w:rsidP="00A043F0">
      <w:pPr>
        <w:numPr>
          <w:ilvl w:val="0"/>
          <w:numId w:val="19"/>
        </w:numPr>
        <w:autoSpaceDE w:val="0"/>
        <w:autoSpaceDN w:val="0"/>
        <w:adjustRightInd w:val="0"/>
        <w:spacing w:after="0" w:line="360" w:lineRule="auto"/>
        <w:jc w:val="both"/>
        <w:rPr>
          <w:rFonts w:ascii="Arial" w:hAnsi="Arial" w:cs="Arial"/>
          <w:lang w:eastAsia="es-EC"/>
        </w:rPr>
      </w:pPr>
      <w:r>
        <w:rPr>
          <w:rFonts w:ascii="Arial" w:hAnsi="Arial" w:cs="Arial"/>
          <w:lang w:eastAsia="es-EC"/>
        </w:rPr>
        <w:t>Los días martes a viernes excepto los miércoles por la compra de dos líneas recibirá una adicional, y por la compra de 2 horas de billar la tercera vendrá a mitad de precio.</w:t>
      </w:r>
    </w:p>
    <w:p w:rsidR="001D182D" w:rsidRDefault="001D182D" w:rsidP="00A043F0">
      <w:pPr>
        <w:numPr>
          <w:ilvl w:val="0"/>
          <w:numId w:val="19"/>
        </w:numPr>
        <w:autoSpaceDE w:val="0"/>
        <w:autoSpaceDN w:val="0"/>
        <w:adjustRightInd w:val="0"/>
        <w:spacing w:after="0" w:line="360" w:lineRule="auto"/>
        <w:jc w:val="both"/>
        <w:rPr>
          <w:rFonts w:ascii="Arial" w:hAnsi="Arial" w:cs="Arial"/>
          <w:lang w:eastAsia="es-EC"/>
        </w:rPr>
      </w:pPr>
      <w:r>
        <w:rPr>
          <w:rFonts w:ascii="Arial" w:hAnsi="Arial" w:cs="Arial"/>
          <w:lang w:eastAsia="es-EC"/>
        </w:rPr>
        <w:t xml:space="preserve"> </w:t>
      </w:r>
      <w:r w:rsidR="000A1CB3">
        <w:rPr>
          <w:rFonts w:ascii="Arial" w:hAnsi="Arial" w:cs="Arial"/>
          <w:lang w:eastAsia="es-EC"/>
        </w:rPr>
        <w:t>Por la compra de una línea donde participen 3 o mas jugadores se le ofrecerá un pequeño piqueo.</w:t>
      </w:r>
    </w:p>
    <w:p w:rsidR="000A1CB3" w:rsidRDefault="000A1CB3" w:rsidP="000A1CB3">
      <w:pPr>
        <w:autoSpaceDE w:val="0"/>
        <w:autoSpaceDN w:val="0"/>
        <w:adjustRightInd w:val="0"/>
        <w:spacing w:after="0" w:line="360" w:lineRule="auto"/>
        <w:ind w:left="1429"/>
        <w:jc w:val="both"/>
        <w:rPr>
          <w:rFonts w:ascii="Arial" w:hAnsi="Arial" w:cs="Arial"/>
          <w:lang w:eastAsia="es-EC"/>
        </w:rPr>
      </w:pPr>
    </w:p>
    <w:p w:rsidR="001D182D" w:rsidRDefault="001D182D" w:rsidP="001D182D">
      <w:pPr>
        <w:autoSpaceDE w:val="0"/>
        <w:autoSpaceDN w:val="0"/>
        <w:adjustRightInd w:val="0"/>
        <w:spacing w:after="0" w:line="360" w:lineRule="auto"/>
        <w:ind w:left="709"/>
        <w:jc w:val="both"/>
        <w:rPr>
          <w:rFonts w:ascii="Arial" w:hAnsi="Arial" w:cs="Arial"/>
          <w:lang w:eastAsia="es-EC"/>
        </w:rPr>
      </w:pPr>
    </w:p>
    <w:p w:rsidR="00265A1E" w:rsidRDefault="00265A1E" w:rsidP="001D182D">
      <w:pPr>
        <w:autoSpaceDE w:val="0"/>
        <w:autoSpaceDN w:val="0"/>
        <w:adjustRightInd w:val="0"/>
        <w:spacing w:after="0" w:line="360" w:lineRule="auto"/>
        <w:ind w:left="709"/>
        <w:jc w:val="both"/>
        <w:rPr>
          <w:rFonts w:ascii="Arial" w:hAnsi="Arial" w:cs="Arial"/>
          <w:lang w:eastAsia="es-EC"/>
        </w:rPr>
      </w:pPr>
    </w:p>
    <w:p w:rsidR="00CD5E6F" w:rsidRDefault="00CD5E6F" w:rsidP="001D182D">
      <w:pPr>
        <w:autoSpaceDE w:val="0"/>
        <w:autoSpaceDN w:val="0"/>
        <w:adjustRightInd w:val="0"/>
        <w:spacing w:after="0" w:line="360" w:lineRule="auto"/>
        <w:ind w:left="709"/>
        <w:jc w:val="both"/>
        <w:rPr>
          <w:rFonts w:ascii="Arial" w:hAnsi="Arial" w:cs="Arial"/>
          <w:lang w:eastAsia="es-EC"/>
        </w:rPr>
      </w:pPr>
    </w:p>
    <w:p w:rsidR="00CD5E6F" w:rsidRDefault="00CD5E6F" w:rsidP="001D182D">
      <w:pPr>
        <w:autoSpaceDE w:val="0"/>
        <w:autoSpaceDN w:val="0"/>
        <w:adjustRightInd w:val="0"/>
        <w:spacing w:after="0" w:line="360" w:lineRule="auto"/>
        <w:ind w:left="709"/>
        <w:jc w:val="both"/>
        <w:rPr>
          <w:rFonts w:ascii="Arial" w:hAnsi="Arial" w:cs="Arial"/>
          <w:lang w:eastAsia="es-EC"/>
        </w:rPr>
      </w:pPr>
    </w:p>
    <w:p w:rsidR="00CD5E6F" w:rsidRDefault="00CD5E6F" w:rsidP="001D182D">
      <w:pPr>
        <w:autoSpaceDE w:val="0"/>
        <w:autoSpaceDN w:val="0"/>
        <w:adjustRightInd w:val="0"/>
        <w:spacing w:after="0" w:line="360" w:lineRule="auto"/>
        <w:ind w:left="709"/>
        <w:jc w:val="both"/>
        <w:rPr>
          <w:rFonts w:ascii="Arial" w:hAnsi="Arial" w:cs="Arial"/>
          <w:lang w:eastAsia="es-EC"/>
        </w:rPr>
      </w:pPr>
    </w:p>
    <w:p w:rsidR="00265A1E" w:rsidRPr="00C62DF4" w:rsidRDefault="00265A1E" w:rsidP="008E581F">
      <w:pPr>
        <w:pStyle w:val="Ttulo1"/>
        <w:rPr>
          <w:rStyle w:val="titulos1"/>
          <w:color w:val="auto"/>
          <w:sz w:val="24"/>
          <w:szCs w:val="28"/>
        </w:rPr>
      </w:pPr>
    </w:p>
    <w:p w:rsidR="00B910B2" w:rsidRDefault="00B910B2" w:rsidP="00A043F0">
      <w:pPr>
        <w:pStyle w:val="Ttulo1"/>
        <w:numPr>
          <w:ilvl w:val="1"/>
          <w:numId w:val="20"/>
        </w:numPr>
        <w:rPr>
          <w:rStyle w:val="titulos1"/>
          <w:b/>
          <w:color w:val="auto"/>
          <w:sz w:val="24"/>
          <w:szCs w:val="28"/>
        </w:rPr>
      </w:pPr>
      <w:bookmarkStart w:id="94" w:name="_Toc260089886"/>
      <w:r w:rsidRPr="00C62DF4">
        <w:rPr>
          <w:rStyle w:val="titulos1"/>
          <w:b/>
          <w:color w:val="auto"/>
          <w:sz w:val="24"/>
          <w:szCs w:val="28"/>
        </w:rPr>
        <w:t>ESTUDIO ORGANIZACIONAL</w:t>
      </w:r>
      <w:bookmarkEnd w:id="94"/>
    </w:p>
    <w:p w:rsidR="008E581F" w:rsidRPr="00E964BB" w:rsidRDefault="008E581F" w:rsidP="006269A8">
      <w:pPr>
        <w:pStyle w:val="Ttulo1"/>
        <w:numPr>
          <w:ilvl w:val="2"/>
          <w:numId w:val="20"/>
        </w:numPr>
        <w:rPr>
          <w:rStyle w:val="titulos1"/>
          <w:b/>
          <w:color w:val="auto"/>
          <w:sz w:val="24"/>
          <w:szCs w:val="24"/>
        </w:rPr>
      </w:pPr>
      <w:bookmarkStart w:id="95" w:name="_Toc260089887"/>
      <w:r w:rsidRPr="00E964BB">
        <w:rPr>
          <w:rStyle w:val="titulos1"/>
          <w:b/>
          <w:color w:val="auto"/>
          <w:sz w:val="24"/>
          <w:szCs w:val="24"/>
        </w:rPr>
        <w:t>MISION</w:t>
      </w:r>
      <w:bookmarkEnd w:id="95"/>
    </w:p>
    <w:p w:rsidR="008E581F" w:rsidRPr="00E964BB" w:rsidRDefault="008E581F" w:rsidP="008E581F">
      <w:pPr>
        <w:spacing w:line="360" w:lineRule="auto"/>
        <w:ind w:left="567"/>
        <w:jc w:val="both"/>
        <w:rPr>
          <w:rFonts w:ascii="Arial" w:hAnsi="Arial" w:cs="Arial"/>
          <w:sz w:val="24"/>
          <w:szCs w:val="24"/>
        </w:rPr>
      </w:pPr>
      <w:r w:rsidRPr="00E964BB">
        <w:rPr>
          <w:rFonts w:ascii="Arial" w:hAnsi="Arial" w:cs="Arial"/>
          <w:sz w:val="24"/>
          <w:szCs w:val="24"/>
        </w:rPr>
        <w:t>Satisfacer las necesidades y deseos de nuestros clientes con la elaboración de una amplia variedad de Servicios de alta calidad, todo esto brindado en un acogedor  y tradicional ambiente, con un excelente servicios y los mejores precios del mercado, de acorde a la exigencia de nuestros consumidores.</w:t>
      </w:r>
    </w:p>
    <w:p w:rsidR="008E581F" w:rsidRPr="00E964BB" w:rsidRDefault="008E581F" w:rsidP="008E581F">
      <w:pPr>
        <w:spacing w:line="360" w:lineRule="auto"/>
        <w:ind w:left="567"/>
        <w:jc w:val="both"/>
        <w:rPr>
          <w:rFonts w:ascii="Arial" w:hAnsi="Arial" w:cs="Arial"/>
          <w:sz w:val="24"/>
          <w:szCs w:val="24"/>
        </w:rPr>
      </w:pPr>
    </w:p>
    <w:p w:rsidR="008E581F" w:rsidRPr="00E964BB" w:rsidRDefault="008E581F" w:rsidP="006269A8">
      <w:pPr>
        <w:pStyle w:val="Ttulo1"/>
        <w:numPr>
          <w:ilvl w:val="2"/>
          <w:numId w:val="20"/>
        </w:numPr>
        <w:rPr>
          <w:rStyle w:val="titulos1"/>
          <w:b/>
          <w:color w:val="auto"/>
          <w:sz w:val="24"/>
          <w:szCs w:val="24"/>
        </w:rPr>
      </w:pPr>
      <w:bookmarkStart w:id="96" w:name="_Toc260089888"/>
      <w:r w:rsidRPr="00E964BB">
        <w:rPr>
          <w:rStyle w:val="titulos1"/>
          <w:b/>
          <w:color w:val="auto"/>
          <w:sz w:val="24"/>
          <w:szCs w:val="24"/>
        </w:rPr>
        <w:t>VISION</w:t>
      </w:r>
      <w:bookmarkEnd w:id="96"/>
    </w:p>
    <w:p w:rsidR="008E581F" w:rsidRPr="00E964BB" w:rsidRDefault="008E581F" w:rsidP="008E581F">
      <w:pPr>
        <w:spacing w:line="360" w:lineRule="auto"/>
        <w:ind w:left="567"/>
        <w:jc w:val="both"/>
        <w:rPr>
          <w:rFonts w:ascii="Arial" w:hAnsi="Arial" w:cs="Arial"/>
          <w:sz w:val="24"/>
          <w:szCs w:val="24"/>
        </w:rPr>
      </w:pPr>
      <w:r w:rsidRPr="00E964BB">
        <w:rPr>
          <w:rFonts w:ascii="Arial" w:hAnsi="Arial" w:cs="Arial"/>
          <w:sz w:val="24"/>
          <w:szCs w:val="24"/>
        </w:rPr>
        <w:t>Ser una empresa pionera y líder en el mercado, posicionando firmemente en la mente del consumidor como una empresa tradicional, satisfaciendo sus gustos y preferencias, basándonos en la innovación continua de nuestros productos, contribuyendo en el desarrollo económico del país.</w:t>
      </w:r>
    </w:p>
    <w:p w:rsidR="008E581F" w:rsidRPr="008E581F" w:rsidRDefault="008E581F" w:rsidP="008E581F">
      <w:pPr>
        <w:rPr>
          <w:lang w:eastAsia="es-ES"/>
        </w:rPr>
      </w:pPr>
    </w:p>
    <w:p w:rsidR="00265A1E" w:rsidRPr="00C62DF4" w:rsidRDefault="00265A1E" w:rsidP="00A043F0">
      <w:pPr>
        <w:pStyle w:val="Ttulo1"/>
        <w:numPr>
          <w:ilvl w:val="2"/>
          <w:numId w:val="20"/>
        </w:numPr>
        <w:rPr>
          <w:rStyle w:val="titulos1"/>
          <w:b/>
          <w:color w:val="auto"/>
          <w:sz w:val="24"/>
          <w:szCs w:val="28"/>
        </w:rPr>
      </w:pPr>
      <w:bookmarkStart w:id="97" w:name="_Toc260089889"/>
      <w:r w:rsidRPr="00C62DF4">
        <w:rPr>
          <w:rStyle w:val="titulos1"/>
          <w:b/>
          <w:color w:val="auto"/>
          <w:sz w:val="24"/>
          <w:szCs w:val="28"/>
        </w:rPr>
        <w:t>ESTRUCTURA ORGANIZACIONAL</w:t>
      </w:r>
      <w:bookmarkEnd w:id="97"/>
    </w:p>
    <w:p w:rsidR="00265A1E" w:rsidRPr="00C7006E" w:rsidRDefault="00265A1E" w:rsidP="00265A1E">
      <w:pPr>
        <w:spacing w:line="360" w:lineRule="auto"/>
        <w:ind w:left="567"/>
        <w:jc w:val="both"/>
        <w:rPr>
          <w:rFonts w:ascii="Arial" w:hAnsi="Arial" w:cs="Arial"/>
        </w:rPr>
      </w:pPr>
      <w:r w:rsidRPr="00C7006E">
        <w:rPr>
          <w:rFonts w:ascii="Arial" w:hAnsi="Arial" w:cs="Arial"/>
        </w:rPr>
        <w:t>La estructura de la organización adoptada es “Lineo-Funcional”, debido a que el organigrama de FireBowl. Está formado por líneas verticales y se caracteriza por la autoridad, división del trabajo y delegación de autoridades, conservándose la especialización de cada actividad en una función.</w:t>
      </w:r>
    </w:p>
    <w:p w:rsidR="00265A1E" w:rsidRPr="00C7006E" w:rsidRDefault="00265A1E" w:rsidP="00265A1E">
      <w:pPr>
        <w:spacing w:line="360" w:lineRule="auto"/>
        <w:ind w:left="567" w:firstLine="426"/>
        <w:jc w:val="both"/>
        <w:rPr>
          <w:rFonts w:ascii="Arial" w:hAnsi="Arial" w:cs="Arial"/>
        </w:rPr>
      </w:pPr>
    </w:p>
    <w:p w:rsidR="00265A1E" w:rsidRPr="00C7006E" w:rsidRDefault="00265A1E" w:rsidP="00265A1E">
      <w:pPr>
        <w:spacing w:line="360" w:lineRule="auto"/>
        <w:ind w:left="567" w:firstLine="426"/>
        <w:rPr>
          <w:rFonts w:ascii="Arial" w:hAnsi="Arial" w:cs="Arial"/>
        </w:rPr>
      </w:pPr>
      <w:r w:rsidRPr="00C7006E">
        <w:rPr>
          <w:rFonts w:ascii="Arial" w:hAnsi="Arial" w:cs="Arial"/>
        </w:rPr>
        <w:t>Dicha estructura está fundamentada por:</w:t>
      </w:r>
    </w:p>
    <w:p w:rsidR="00265A1E" w:rsidRPr="00C7006E" w:rsidRDefault="00265A1E" w:rsidP="00A043F0">
      <w:pPr>
        <w:pStyle w:val="Prrafodelista"/>
        <w:numPr>
          <w:ilvl w:val="0"/>
          <w:numId w:val="10"/>
        </w:numPr>
        <w:spacing w:after="0" w:line="360" w:lineRule="auto"/>
        <w:ind w:left="993" w:firstLine="426"/>
        <w:jc w:val="both"/>
        <w:rPr>
          <w:rFonts w:ascii="Arial" w:hAnsi="Arial" w:cs="Arial"/>
        </w:rPr>
      </w:pPr>
      <w:r w:rsidRPr="00C7006E">
        <w:rPr>
          <w:rFonts w:ascii="Arial" w:hAnsi="Arial" w:cs="Arial"/>
        </w:rPr>
        <w:t>Las relaciones entre el superior y el subordinado.</w:t>
      </w:r>
    </w:p>
    <w:p w:rsidR="00265A1E" w:rsidRPr="00C7006E" w:rsidRDefault="00265A1E" w:rsidP="00A043F0">
      <w:pPr>
        <w:pStyle w:val="Prrafodelista"/>
        <w:numPr>
          <w:ilvl w:val="0"/>
          <w:numId w:val="10"/>
        </w:numPr>
        <w:spacing w:after="0" w:line="360" w:lineRule="auto"/>
        <w:ind w:left="993" w:firstLine="426"/>
        <w:jc w:val="both"/>
        <w:rPr>
          <w:rFonts w:ascii="Arial" w:hAnsi="Arial" w:cs="Arial"/>
        </w:rPr>
      </w:pPr>
      <w:r w:rsidRPr="00C7006E">
        <w:rPr>
          <w:rFonts w:ascii="Arial" w:hAnsi="Arial" w:cs="Arial"/>
        </w:rPr>
        <w:t>Una autoridad compleja.</w:t>
      </w:r>
    </w:p>
    <w:p w:rsidR="00265A1E" w:rsidRPr="00C7006E" w:rsidRDefault="00265A1E" w:rsidP="00A043F0">
      <w:pPr>
        <w:pStyle w:val="Prrafodelista"/>
        <w:numPr>
          <w:ilvl w:val="0"/>
          <w:numId w:val="10"/>
        </w:numPr>
        <w:spacing w:after="0" w:line="360" w:lineRule="auto"/>
        <w:ind w:left="993" w:firstLine="426"/>
        <w:jc w:val="both"/>
        <w:rPr>
          <w:rFonts w:ascii="Arial" w:hAnsi="Arial" w:cs="Arial"/>
        </w:rPr>
      </w:pPr>
      <w:r w:rsidRPr="00C7006E">
        <w:rPr>
          <w:rFonts w:ascii="Arial" w:hAnsi="Arial" w:cs="Arial"/>
        </w:rPr>
        <w:t>Centralización del poder y de la decisión de competencias.</w:t>
      </w:r>
    </w:p>
    <w:p w:rsidR="00265A1E" w:rsidRPr="008550C8" w:rsidRDefault="00265A1E" w:rsidP="00265A1E">
      <w:pPr>
        <w:pStyle w:val="Prrafodelista"/>
        <w:spacing w:after="0" w:line="360" w:lineRule="auto"/>
        <w:ind w:left="567" w:firstLine="426"/>
        <w:rPr>
          <w:rFonts w:ascii="Arial" w:hAnsi="Arial" w:cs="Arial"/>
          <w:sz w:val="24"/>
          <w:szCs w:val="24"/>
        </w:rPr>
      </w:pPr>
    </w:p>
    <w:p w:rsidR="00265A1E" w:rsidRPr="00C7006E" w:rsidRDefault="00265A1E" w:rsidP="00265A1E">
      <w:pPr>
        <w:spacing w:line="360" w:lineRule="auto"/>
        <w:ind w:left="567" w:firstLine="426"/>
        <w:rPr>
          <w:rFonts w:ascii="Arial" w:hAnsi="Arial" w:cs="Arial"/>
        </w:rPr>
      </w:pPr>
      <w:r w:rsidRPr="00C7006E">
        <w:rPr>
          <w:rFonts w:ascii="Arial" w:hAnsi="Arial" w:cs="Arial"/>
        </w:rPr>
        <w:t>Las ventajas que permite son:</w:t>
      </w:r>
    </w:p>
    <w:p w:rsidR="00265A1E" w:rsidRPr="00C7006E" w:rsidRDefault="00265A1E" w:rsidP="00A043F0">
      <w:pPr>
        <w:pStyle w:val="Prrafodelista"/>
        <w:numPr>
          <w:ilvl w:val="0"/>
          <w:numId w:val="10"/>
        </w:numPr>
        <w:tabs>
          <w:tab w:val="left" w:pos="993"/>
        </w:tabs>
        <w:spacing w:after="0" w:line="360" w:lineRule="auto"/>
        <w:ind w:left="993" w:firstLine="426"/>
        <w:jc w:val="both"/>
        <w:rPr>
          <w:rFonts w:ascii="Arial" w:hAnsi="Arial" w:cs="Arial"/>
        </w:rPr>
      </w:pPr>
      <w:r w:rsidRPr="00C7006E">
        <w:rPr>
          <w:rFonts w:ascii="Arial" w:hAnsi="Arial" w:cs="Arial"/>
        </w:rPr>
        <w:t>Descubrir errores de una manera más sencilla.</w:t>
      </w:r>
    </w:p>
    <w:p w:rsidR="00265A1E" w:rsidRPr="00C7006E" w:rsidRDefault="00265A1E" w:rsidP="00A043F0">
      <w:pPr>
        <w:pStyle w:val="Prrafodelista"/>
        <w:numPr>
          <w:ilvl w:val="0"/>
          <w:numId w:val="10"/>
        </w:numPr>
        <w:tabs>
          <w:tab w:val="left" w:pos="993"/>
        </w:tabs>
        <w:spacing w:after="0" w:line="360" w:lineRule="auto"/>
        <w:ind w:left="993" w:firstLine="426"/>
        <w:jc w:val="both"/>
        <w:rPr>
          <w:rFonts w:ascii="Arial" w:hAnsi="Arial" w:cs="Arial"/>
        </w:rPr>
      </w:pPr>
      <w:r w:rsidRPr="00C7006E">
        <w:rPr>
          <w:rFonts w:ascii="Arial" w:hAnsi="Arial" w:cs="Arial"/>
        </w:rPr>
        <w:lastRenderedPageBreak/>
        <w:t>Imponer disciplina en todas las áreas con mayor facilidad.</w:t>
      </w:r>
    </w:p>
    <w:p w:rsidR="00265A1E" w:rsidRPr="00C7006E" w:rsidRDefault="00265A1E" w:rsidP="00A043F0">
      <w:pPr>
        <w:pStyle w:val="Prrafodelista"/>
        <w:numPr>
          <w:ilvl w:val="0"/>
          <w:numId w:val="10"/>
        </w:numPr>
        <w:tabs>
          <w:tab w:val="left" w:pos="993"/>
        </w:tabs>
        <w:spacing w:after="0" w:line="360" w:lineRule="auto"/>
        <w:ind w:left="993" w:firstLine="426"/>
        <w:jc w:val="both"/>
        <w:rPr>
          <w:rFonts w:ascii="Arial" w:hAnsi="Arial" w:cs="Arial"/>
        </w:rPr>
      </w:pPr>
      <w:r w:rsidRPr="00C7006E">
        <w:rPr>
          <w:rFonts w:ascii="Arial" w:hAnsi="Arial" w:cs="Arial"/>
        </w:rPr>
        <w:t>Favorece el control y de acción rápida.</w:t>
      </w:r>
    </w:p>
    <w:p w:rsidR="00265A1E" w:rsidRPr="00C7006E" w:rsidRDefault="00265A1E" w:rsidP="00A043F0">
      <w:pPr>
        <w:pStyle w:val="Prrafodelista"/>
        <w:numPr>
          <w:ilvl w:val="0"/>
          <w:numId w:val="10"/>
        </w:numPr>
        <w:tabs>
          <w:tab w:val="left" w:pos="993"/>
        </w:tabs>
        <w:spacing w:after="0" w:line="360" w:lineRule="auto"/>
        <w:ind w:left="993" w:firstLine="426"/>
        <w:jc w:val="both"/>
        <w:rPr>
          <w:rFonts w:ascii="Arial" w:hAnsi="Arial" w:cs="Arial"/>
        </w:rPr>
      </w:pPr>
      <w:r w:rsidRPr="00C7006E">
        <w:rPr>
          <w:rFonts w:ascii="Arial" w:hAnsi="Arial" w:cs="Arial"/>
        </w:rPr>
        <w:t>Toma de decisiones sin dificultad y con fluidez.</w:t>
      </w:r>
    </w:p>
    <w:p w:rsidR="00265A1E" w:rsidRPr="00C7006E" w:rsidRDefault="00265A1E" w:rsidP="00265A1E">
      <w:pPr>
        <w:pStyle w:val="Prrafodelista"/>
        <w:spacing w:after="0" w:line="360" w:lineRule="auto"/>
        <w:ind w:left="567" w:firstLine="426"/>
        <w:rPr>
          <w:rFonts w:ascii="Arial" w:hAnsi="Arial" w:cs="Arial"/>
        </w:rPr>
      </w:pPr>
    </w:p>
    <w:p w:rsidR="00265A1E" w:rsidRPr="00C7006E" w:rsidRDefault="00265A1E" w:rsidP="00265A1E">
      <w:pPr>
        <w:spacing w:line="360" w:lineRule="auto"/>
        <w:ind w:left="567" w:firstLine="426"/>
        <w:rPr>
          <w:rFonts w:ascii="Arial" w:hAnsi="Arial" w:cs="Arial"/>
        </w:rPr>
      </w:pPr>
      <w:r w:rsidRPr="00C7006E">
        <w:rPr>
          <w:rFonts w:ascii="Arial" w:hAnsi="Arial" w:cs="Arial"/>
        </w:rPr>
        <w:t>Las desventajas son:</w:t>
      </w:r>
    </w:p>
    <w:p w:rsidR="00265A1E" w:rsidRPr="00C7006E" w:rsidRDefault="00265A1E" w:rsidP="00A043F0">
      <w:pPr>
        <w:pStyle w:val="Prrafodelista"/>
        <w:numPr>
          <w:ilvl w:val="0"/>
          <w:numId w:val="10"/>
        </w:numPr>
        <w:spacing w:after="0" w:line="360" w:lineRule="auto"/>
        <w:ind w:left="567" w:firstLine="426"/>
        <w:jc w:val="both"/>
        <w:rPr>
          <w:rFonts w:ascii="Arial" w:hAnsi="Arial" w:cs="Arial"/>
        </w:rPr>
      </w:pPr>
      <w:r w:rsidRPr="00C7006E">
        <w:rPr>
          <w:rFonts w:ascii="Arial" w:hAnsi="Arial" w:cs="Arial"/>
        </w:rPr>
        <w:t>Es rígida</w:t>
      </w:r>
    </w:p>
    <w:p w:rsidR="00265A1E" w:rsidRPr="00C7006E" w:rsidRDefault="00265A1E" w:rsidP="00A043F0">
      <w:pPr>
        <w:pStyle w:val="Prrafodelista"/>
        <w:numPr>
          <w:ilvl w:val="0"/>
          <w:numId w:val="10"/>
        </w:numPr>
        <w:spacing w:after="0" w:line="360" w:lineRule="auto"/>
        <w:ind w:left="567" w:firstLine="426"/>
        <w:jc w:val="both"/>
        <w:rPr>
          <w:rFonts w:ascii="Arial" w:hAnsi="Arial" w:cs="Arial"/>
          <w:b/>
        </w:rPr>
      </w:pPr>
      <w:r w:rsidRPr="00C7006E">
        <w:rPr>
          <w:rFonts w:ascii="Arial" w:hAnsi="Arial" w:cs="Arial"/>
        </w:rPr>
        <w:t>La organización depende de personas claves, lo que origina conflictos.</w:t>
      </w:r>
    </w:p>
    <w:p w:rsidR="00CD5E6F" w:rsidRDefault="00CD5E6F" w:rsidP="006269A8">
      <w:pPr>
        <w:rPr>
          <w:rFonts w:ascii="Arial" w:hAnsi="Arial" w:cs="Arial"/>
        </w:rPr>
      </w:pPr>
    </w:p>
    <w:p w:rsidR="00CD5E6F" w:rsidRDefault="00CD5E6F" w:rsidP="00265A1E">
      <w:pPr>
        <w:ind w:left="567"/>
        <w:rPr>
          <w:rFonts w:ascii="Arial" w:hAnsi="Arial" w:cs="Arial"/>
        </w:rPr>
      </w:pPr>
    </w:p>
    <w:p w:rsidR="00265A1E" w:rsidRDefault="00265A1E" w:rsidP="00265A1E">
      <w:pPr>
        <w:ind w:left="567"/>
        <w:rPr>
          <w:rFonts w:ascii="Arial" w:hAnsi="Arial" w:cs="Arial"/>
        </w:rPr>
      </w:pPr>
    </w:p>
    <w:p w:rsidR="00265A1E" w:rsidRDefault="00265A1E" w:rsidP="00A043F0">
      <w:pPr>
        <w:pStyle w:val="Ttulo1"/>
        <w:numPr>
          <w:ilvl w:val="2"/>
          <w:numId w:val="20"/>
        </w:numPr>
        <w:jc w:val="center"/>
        <w:rPr>
          <w:b w:val="0"/>
          <w:sz w:val="24"/>
        </w:rPr>
      </w:pPr>
      <w:bookmarkStart w:id="98" w:name="_Toc260089890"/>
      <w:r w:rsidRPr="00C62DF4">
        <w:rPr>
          <w:rStyle w:val="titulos1"/>
          <w:b/>
          <w:color w:val="auto"/>
          <w:sz w:val="24"/>
          <w:szCs w:val="28"/>
        </w:rPr>
        <w:t>ORGANIGRAMA FUNCIONAL</w:t>
      </w:r>
      <w:bookmarkEnd w:id="98"/>
    </w:p>
    <w:p w:rsidR="006269A8" w:rsidRDefault="006269A8" w:rsidP="00265A1E">
      <w:pPr>
        <w:ind w:left="567"/>
        <w:rPr>
          <w:rFonts w:ascii="Arial" w:hAnsi="Arial" w:cs="Arial"/>
          <w:b/>
          <w:sz w:val="28"/>
        </w:rPr>
      </w:pPr>
    </w:p>
    <w:p w:rsidR="006269A8" w:rsidRDefault="00266467" w:rsidP="00265A1E">
      <w:pPr>
        <w:ind w:left="567"/>
        <w:rPr>
          <w:rFonts w:ascii="Arial" w:hAnsi="Arial" w:cs="Arial"/>
          <w:b/>
          <w:sz w:val="28"/>
        </w:rPr>
      </w:pPr>
      <w:r>
        <w:rPr>
          <w:noProof/>
          <w:lang w:eastAsia="es-EC"/>
        </w:rPr>
        <w:drawing>
          <wp:anchor distT="0" distB="0" distL="114300" distR="114300" simplePos="0" relativeHeight="251650560" behindDoc="1" locked="0" layoutInCell="1" allowOverlap="1">
            <wp:simplePos x="0" y="0"/>
            <wp:positionH relativeFrom="column">
              <wp:posOffset>69850</wp:posOffset>
            </wp:positionH>
            <wp:positionV relativeFrom="paragraph">
              <wp:posOffset>258445</wp:posOffset>
            </wp:positionV>
            <wp:extent cx="5514975" cy="2877185"/>
            <wp:effectExtent l="19050" t="0" r="9525" b="0"/>
            <wp:wrapTight wrapText="bothSides">
              <wp:wrapPolygon edited="0">
                <wp:start x="-75" y="0"/>
                <wp:lineTo x="-75" y="21452"/>
                <wp:lineTo x="21637" y="21452"/>
                <wp:lineTo x="21637" y="0"/>
                <wp:lineTo x="-75" y="0"/>
              </wp:wrapPolygon>
            </wp:wrapTight>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70" cstate="print"/>
                    <a:srcRect l="20914" t="45901" r="26363" b="18735"/>
                    <a:stretch>
                      <a:fillRect/>
                    </a:stretch>
                  </pic:blipFill>
                  <pic:spPr bwMode="auto">
                    <a:xfrm>
                      <a:off x="0" y="0"/>
                      <a:ext cx="5514975" cy="2877185"/>
                    </a:xfrm>
                    <a:prstGeom prst="rect">
                      <a:avLst/>
                    </a:prstGeom>
                    <a:noFill/>
                    <a:ln w="9525">
                      <a:noFill/>
                      <a:miter lim="800000"/>
                      <a:headEnd/>
                      <a:tailEnd/>
                    </a:ln>
                  </pic:spPr>
                </pic:pic>
              </a:graphicData>
            </a:graphic>
          </wp:anchor>
        </w:drawing>
      </w:r>
    </w:p>
    <w:p w:rsidR="006269A8" w:rsidRDefault="006269A8" w:rsidP="00265A1E">
      <w:pPr>
        <w:ind w:left="567"/>
        <w:rPr>
          <w:rFonts w:ascii="Arial" w:hAnsi="Arial" w:cs="Arial"/>
          <w:b/>
          <w:sz w:val="28"/>
        </w:rPr>
      </w:pPr>
    </w:p>
    <w:p w:rsidR="00265A1E" w:rsidRDefault="00265A1E" w:rsidP="00265A1E">
      <w:pPr>
        <w:ind w:left="567"/>
        <w:rPr>
          <w:rFonts w:ascii="Arial" w:hAnsi="Arial" w:cs="Arial"/>
          <w:b/>
          <w:sz w:val="28"/>
        </w:rPr>
      </w:pPr>
    </w:p>
    <w:p w:rsidR="006269A8" w:rsidRPr="003A0776" w:rsidRDefault="006269A8" w:rsidP="00265A1E">
      <w:pPr>
        <w:ind w:left="567"/>
        <w:rPr>
          <w:rFonts w:ascii="Arial" w:hAnsi="Arial" w:cs="Arial"/>
          <w:b/>
          <w:sz w:val="28"/>
        </w:rPr>
      </w:pPr>
    </w:p>
    <w:p w:rsidR="00265A1E" w:rsidRPr="00C62DF4" w:rsidRDefault="00265A1E" w:rsidP="00A043F0">
      <w:pPr>
        <w:pStyle w:val="Ttulo1"/>
        <w:numPr>
          <w:ilvl w:val="2"/>
          <w:numId w:val="20"/>
        </w:numPr>
        <w:rPr>
          <w:rStyle w:val="titulos1"/>
          <w:b/>
          <w:color w:val="auto"/>
          <w:sz w:val="24"/>
          <w:szCs w:val="28"/>
        </w:rPr>
      </w:pPr>
      <w:bookmarkStart w:id="99" w:name="_Toc260089891"/>
      <w:r w:rsidRPr="00C62DF4">
        <w:rPr>
          <w:rStyle w:val="titulos1"/>
          <w:b/>
          <w:color w:val="auto"/>
          <w:sz w:val="24"/>
          <w:szCs w:val="28"/>
        </w:rPr>
        <w:lastRenderedPageBreak/>
        <w:t>DISEÑO DE PUESTOS Y OBLIGACIONES</w:t>
      </w:r>
      <w:bookmarkEnd w:id="99"/>
    </w:p>
    <w:p w:rsidR="00265A1E" w:rsidRPr="00E67842" w:rsidRDefault="00265A1E" w:rsidP="00265A1E">
      <w:pPr>
        <w:rPr>
          <w:rFonts w:ascii="Arial" w:hAnsi="Arial" w:cs="Arial"/>
          <w:b/>
        </w:rPr>
      </w:pPr>
    </w:p>
    <w:p w:rsidR="00265A1E" w:rsidRDefault="00265A1E" w:rsidP="00A043F0">
      <w:pPr>
        <w:numPr>
          <w:ilvl w:val="0"/>
          <w:numId w:val="12"/>
        </w:numPr>
        <w:spacing w:line="360" w:lineRule="auto"/>
        <w:jc w:val="both"/>
        <w:rPr>
          <w:rFonts w:ascii="Arial" w:hAnsi="Arial" w:cs="Arial"/>
        </w:rPr>
      </w:pPr>
      <w:r w:rsidRPr="00E67842">
        <w:rPr>
          <w:rFonts w:ascii="Arial" w:hAnsi="Arial" w:cs="Arial"/>
          <w:b/>
        </w:rPr>
        <w:t xml:space="preserve">Gerente General: </w:t>
      </w:r>
      <w:r w:rsidRPr="00E67842">
        <w:rPr>
          <w:rFonts w:ascii="Arial" w:hAnsi="Arial" w:cs="Arial"/>
        </w:rPr>
        <w:t xml:space="preserve">Es el encargado de llevar el control general de todos los departamentos, asumir la responsabilidad legal de la empresa y mantener al día todo los acontecimientos que pertenecen a la misma. </w:t>
      </w:r>
    </w:p>
    <w:p w:rsidR="00265A1E" w:rsidRDefault="00265A1E" w:rsidP="00265A1E">
      <w:pPr>
        <w:spacing w:line="360" w:lineRule="auto"/>
        <w:ind w:left="720"/>
        <w:jc w:val="both"/>
        <w:rPr>
          <w:rFonts w:ascii="Arial" w:hAnsi="Arial" w:cs="Arial"/>
        </w:rPr>
      </w:pPr>
      <w:r w:rsidRPr="00E67842">
        <w:rPr>
          <w:rFonts w:ascii="Arial" w:hAnsi="Arial" w:cs="Arial"/>
        </w:rPr>
        <w:t>Así como tomar las decisiones correctas para el buen funcionamiento de la empresa</w:t>
      </w:r>
      <w:r>
        <w:rPr>
          <w:rFonts w:ascii="Arial" w:hAnsi="Arial" w:cs="Arial"/>
        </w:rPr>
        <w:t xml:space="preserve"> además </w:t>
      </w:r>
      <w:r w:rsidRPr="008A0B5F">
        <w:rPr>
          <w:rFonts w:ascii="Arial" w:hAnsi="Arial" w:cs="Arial"/>
        </w:rPr>
        <w:t>de realizar los presupuestos, llevar la contabilidad, hacer inversiones, pagos, como también predecir futuras pérdidas sobre las ventas y control en el momento de ingresar nuevos inversionistas.</w:t>
      </w:r>
    </w:p>
    <w:p w:rsidR="00265A1E" w:rsidRDefault="00265A1E" w:rsidP="00265A1E">
      <w:pPr>
        <w:spacing w:line="360" w:lineRule="auto"/>
        <w:ind w:left="1418"/>
        <w:jc w:val="both"/>
        <w:rPr>
          <w:rFonts w:ascii="Arial" w:hAnsi="Arial" w:cs="Arial"/>
          <w:b/>
        </w:rPr>
      </w:pPr>
    </w:p>
    <w:p w:rsidR="00265A1E" w:rsidRPr="00DD7205" w:rsidRDefault="00265A1E" w:rsidP="00265A1E">
      <w:pPr>
        <w:spacing w:line="360" w:lineRule="auto"/>
        <w:ind w:left="1418"/>
        <w:jc w:val="both"/>
        <w:rPr>
          <w:rFonts w:ascii="Arial" w:hAnsi="Arial" w:cs="Arial"/>
          <w:b/>
        </w:rPr>
      </w:pPr>
      <w:r w:rsidRPr="00DD7205">
        <w:rPr>
          <w:rFonts w:ascii="Arial" w:hAnsi="Arial" w:cs="Arial"/>
          <w:b/>
        </w:rPr>
        <w:t>Funciones:</w:t>
      </w:r>
    </w:p>
    <w:p w:rsidR="00265A1E" w:rsidRPr="00DD7205" w:rsidRDefault="00265A1E" w:rsidP="00A043F0">
      <w:pPr>
        <w:pStyle w:val="Prrafodelista"/>
        <w:numPr>
          <w:ilvl w:val="0"/>
          <w:numId w:val="11"/>
        </w:numPr>
        <w:spacing w:line="360" w:lineRule="auto"/>
        <w:ind w:left="1752"/>
        <w:jc w:val="both"/>
        <w:rPr>
          <w:rFonts w:ascii="Arial" w:hAnsi="Arial" w:cs="Arial"/>
        </w:rPr>
      </w:pPr>
      <w:r w:rsidRPr="00DD7205">
        <w:rPr>
          <w:rFonts w:ascii="Arial" w:hAnsi="Arial" w:cs="Arial"/>
        </w:rPr>
        <w:t>Designar y remover funcionarios.</w:t>
      </w:r>
    </w:p>
    <w:p w:rsidR="00265A1E" w:rsidRPr="00DD7205" w:rsidRDefault="00265A1E" w:rsidP="00A043F0">
      <w:pPr>
        <w:pStyle w:val="Prrafodelista"/>
        <w:numPr>
          <w:ilvl w:val="0"/>
          <w:numId w:val="11"/>
        </w:numPr>
        <w:spacing w:line="360" w:lineRule="auto"/>
        <w:ind w:left="1752"/>
        <w:jc w:val="both"/>
        <w:rPr>
          <w:rFonts w:ascii="Arial" w:hAnsi="Arial" w:cs="Arial"/>
        </w:rPr>
      </w:pPr>
      <w:r w:rsidRPr="00DD7205">
        <w:rPr>
          <w:rFonts w:ascii="Arial" w:hAnsi="Arial" w:cs="Arial"/>
        </w:rPr>
        <w:t>Presentar al decimo mes de cada año el presupuesto de la compañía.</w:t>
      </w:r>
    </w:p>
    <w:p w:rsidR="00265A1E" w:rsidRPr="00DD7205" w:rsidRDefault="00265A1E" w:rsidP="00A043F0">
      <w:pPr>
        <w:pStyle w:val="Prrafodelista"/>
        <w:numPr>
          <w:ilvl w:val="0"/>
          <w:numId w:val="11"/>
        </w:numPr>
        <w:spacing w:line="360" w:lineRule="auto"/>
        <w:ind w:left="1701"/>
        <w:jc w:val="both"/>
        <w:rPr>
          <w:rFonts w:ascii="Arial" w:hAnsi="Arial" w:cs="Arial"/>
        </w:rPr>
      </w:pPr>
      <w:r w:rsidRPr="00DD7205">
        <w:rPr>
          <w:rFonts w:ascii="Arial" w:hAnsi="Arial" w:cs="Arial"/>
        </w:rPr>
        <w:t>Manejar los fondos de la compañía bajo su responsabilidad, abrir, manejar cuentas corrientes y efectuar toda clase de operaciones bancarias, civiles y mercantiles.</w:t>
      </w:r>
    </w:p>
    <w:p w:rsidR="00265A1E" w:rsidRPr="00DD7205" w:rsidRDefault="00265A1E" w:rsidP="00A043F0">
      <w:pPr>
        <w:pStyle w:val="Prrafodelista"/>
        <w:numPr>
          <w:ilvl w:val="0"/>
          <w:numId w:val="11"/>
        </w:numPr>
        <w:spacing w:line="360" w:lineRule="auto"/>
        <w:ind w:left="1701"/>
        <w:jc w:val="both"/>
        <w:rPr>
          <w:rFonts w:ascii="Arial" w:hAnsi="Arial" w:cs="Arial"/>
        </w:rPr>
      </w:pPr>
      <w:r w:rsidRPr="00DD7205">
        <w:rPr>
          <w:rFonts w:ascii="Arial" w:hAnsi="Arial" w:cs="Arial"/>
        </w:rPr>
        <w:t>Supervigilar la contabilidad, archivo y correspondencia de la sociedad y velar por una buena marcha de su entidad.</w:t>
      </w:r>
    </w:p>
    <w:p w:rsidR="00265A1E" w:rsidRDefault="00265A1E" w:rsidP="00A043F0">
      <w:pPr>
        <w:pStyle w:val="Prrafodelista"/>
        <w:numPr>
          <w:ilvl w:val="0"/>
          <w:numId w:val="11"/>
        </w:numPr>
        <w:spacing w:line="360" w:lineRule="auto"/>
        <w:ind w:left="1701"/>
        <w:jc w:val="both"/>
        <w:rPr>
          <w:rFonts w:ascii="Arial" w:hAnsi="Arial" w:cs="Arial"/>
        </w:rPr>
      </w:pPr>
      <w:r w:rsidRPr="00DD7205">
        <w:rPr>
          <w:rFonts w:ascii="Arial" w:hAnsi="Arial" w:cs="Arial"/>
        </w:rPr>
        <w:t>La remuneración mensual para esta función es de $</w:t>
      </w:r>
      <w:r w:rsidR="006269A8">
        <w:rPr>
          <w:rFonts w:ascii="Arial" w:hAnsi="Arial" w:cs="Arial"/>
        </w:rPr>
        <w:t xml:space="preserve"> 1200</w:t>
      </w:r>
    </w:p>
    <w:p w:rsidR="00265A1E" w:rsidRPr="00DD7205" w:rsidRDefault="00265A1E" w:rsidP="00265A1E">
      <w:pPr>
        <w:pStyle w:val="Prrafodelista"/>
        <w:spacing w:line="360" w:lineRule="auto"/>
        <w:ind w:left="1701"/>
        <w:jc w:val="both"/>
        <w:rPr>
          <w:rFonts w:ascii="Arial" w:hAnsi="Arial" w:cs="Arial"/>
        </w:rPr>
      </w:pPr>
    </w:p>
    <w:p w:rsidR="00265A1E" w:rsidRDefault="00265A1E" w:rsidP="00A043F0">
      <w:pPr>
        <w:numPr>
          <w:ilvl w:val="0"/>
          <w:numId w:val="6"/>
        </w:numPr>
        <w:tabs>
          <w:tab w:val="left" w:pos="851"/>
        </w:tabs>
        <w:spacing w:line="360" w:lineRule="auto"/>
        <w:ind w:left="851" w:hanging="425"/>
        <w:jc w:val="both"/>
        <w:rPr>
          <w:rFonts w:ascii="Arial" w:hAnsi="Arial" w:cs="Arial"/>
        </w:rPr>
      </w:pPr>
      <w:r>
        <w:rPr>
          <w:rFonts w:ascii="Arial" w:hAnsi="Arial" w:cs="Arial"/>
          <w:b/>
        </w:rPr>
        <w:t>Jefe de M</w:t>
      </w:r>
      <w:r w:rsidRPr="00E67842">
        <w:rPr>
          <w:rFonts w:ascii="Arial" w:hAnsi="Arial" w:cs="Arial"/>
          <w:b/>
        </w:rPr>
        <w:t>arketing</w:t>
      </w:r>
      <w:r>
        <w:rPr>
          <w:rFonts w:ascii="Arial" w:hAnsi="Arial" w:cs="Arial"/>
          <w:b/>
        </w:rPr>
        <w:t xml:space="preserve"> y Ventas</w:t>
      </w:r>
      <w:r w:rsidRPr="00E67842">
        <w:rPr>
          <w:rFonts w:ascii="Arial" w:hAnsi="Arial" w:cs="Arial"/>
          <w:b/>
        </w:rPr>
        <w:t xml:space="preserve">: </w:t>
      </w:r>
      <w:r w:rsidRPr="00E67842">
        <w:rPr>
          <w:rFonts w:ascii="Arial" w:hAnsi="Arial" w:cs="Arial"/>
        </w:rPr>
        <w:t>Encargado de realizar todos lo proceso</w:t>
      </w:r>
      <w:r>
        <w:rPr>
          <w:rFonts w:ascii="Arial" w:hAnsi="Arial" w:cs="Arial"/>
        </w:rPr>
        <w:t>s</w:t>
      </w:r>
      <w:r w:rsidRPr="00E67842">
        <w:rPr>
          <w:rFonts w:ascii="Arial" w:hAnsi="Arial" w:cs="Arial"/>
        </w:rPr>
        <w:t xml:space="preserve"> de publicidad necesarios  para hacer de </w:t>
      </w:r>
      <w:r w:rsidRPr="00AC1E72">
        <w:rPr>
          <w:rFonts w:ascii="Arial" w:hAnsi="Arial" w:cs="Arial"/>
        </w:rPr>
        <w:t>Bowling Center</w:t>
      </w:r>
      <w:r w:rsidRPr="00E67842">
        <w:rPr>
          <w:rFonts w:ascii="Arial" w:hAnsi="Arial" w:cs="Arial"/>
        </w:rPr>
        <w:t xml:space="preserve"> </w:t>
      </w:r>
      <w:r>
        <w:rPr>
          <w:rFonts w:ascii="Arial" w:hAnsi="Arial" w:cs="Arial"/>
        </w:rPr>
        <w:t xml:space="preserve"> sea </w:t>
      </w:r>
      <w:r w:rsidRPr="00E67842">
        <w:rPr>
          <w:rFonts w:ascii="Arial" w:hAnsi="Arial" w:cs="Arial"/>
        </w:rPr>
        <w:t>una de las empresas  mas populares, también se encarga de llevar el control de crecimiento de en ventas, así mismo como la buena relación con los clientes y accionistas que invierten en nuestra empresa.</w:t>
      </w:r>
    </w:p>
    <w:p w:rsidR="00265A1E" w:rsidRPr="00DD7205" w:rsidRDefault="00265A1E" w:rsidP="00265A1E">
      <w:pPr>
        <w:pStyle w:val="Prrafodelista"/>
        <w:tabs>
          <w:tab w:val="left" w:pos="5145"/>
        </w:tabs>
        <w:spacing w:line="360" w:lineRule="auto"/>
        <w:ind w:left="1134"/>
        <w:rPr>
          <w:rFonts w:ascii="Arial" w:hAnsi="Arial" w:cs="Arial"/>
          <w:b/>
        </w:rPr>
      </w:pPr>
      <w:r>
        <w:rPr>
          <w:rFonts w:ascii="Arial" w:hAnsi="Arial" w:cs="Arial"/>
          <w:b/>
        </w:rPr>
        <w:t>Funciones</w:t>
      </w:r>
      <w:r w:rsidRPr="00DD7205">
        <w:rPr>
          <w:rFonts w:ascii="Arial" w:hAnsi="Arial" w:cs="Arial"/>
          <w:b/>
        </w:rPr>
        <w:t>:</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Conseguir nuevos contactos.</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Creación de Nuevas Estrategias de Mercadeo</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Administrador del presupuesto para publicidad</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lastRenderedPageBreak/>
        <w:t>Responsable de cumplir metas de ventas propias y del vendedor a su cargo.</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Diseño de la imagen corporativa de la empresa y de su diseño como logotipo y slogan.</w:t>
      </w:r>
    </w:p>
    <w:p w:rsidR="00265A1E" w:rsidRDefault="00265A1E" w:rsidP="00A043F0">
      <w:pPr>
        <w:numPr>
          <w:ilvl w:val="0"/>
          <w:numId w:val="6"/>
        </w:numPr>
        <w:tabs>
          <w:tab w:val="left" w:pos="1134"/>
        </w:tabs>
        <w:spacing w:line="360" w:lineRule="auto"/>
        <w:ind w:left="1134" w:firstLine="0"/>
        <w:jc w:val="both"/>
        <w:rPr>
          <w:rFonts w:ascii="Arial" w:hAnsi="Arial" w:cs="Arial"/>
        </w:rPr>
      </w:pPr>
      <w:r w:rsidRPr="00DD7205">
        <w:rPr>
          <w:rFonts w:ascii="Arial" w:hAnsi="Arial" w:cs="Arial"/>
        </w:rPr>
        <w:t>Sueldo a percibir: $</w:t>
      </w:r>
      <w:r w:rsidR="006269A8">
        <w:rPr>
          <w:rFonts w:ascii="Arial" w:hAnsi="Arial" w:cs="Arial"/>
        </w:rPr>
        <w:t xml:space="preserve"> 600</w:t>
      </w:r>
    </w:p>
    <w:p w:rsidR="00265A1E" w:rsidRDefault="00265A1E" w:rsidP="00265A1E">
      <w:pPr>
        <w:tabs>
          <w:tab w:val="left" w:pos="1134"/>
        </w:tabs>
        <w:spacing w:line="360" w:lineRule="auto"/>
        <w:ind w:left="1134"/>
        <w:jc w:val="both"/>
        <w:rPr>
          <w:rFonts w:ascii="Arial" w:hAnsi="Arial" w:cs="Arial"/>
        </w:rPr>
      </w:pPr>
    </w:p>
    <w:p w:rsidR="00265A1E" w:rsidRDefault="00265A1E" w:rsidP="00A043F0">
      <w:pPr>
        <w:numPr>
          <w:ilvl w:val="0"/>
          <w:numId w:val="14"/>
        </w:numPr>
        <w:spacing w:line="360" w:lineRule="auto"/>
        <w:jc w:val="both"/>
        <w:rPr>
          <w:rFonts w:ascii="Arial" w:hAnsi="Arial" w:cs="Arial"/>
        </w:rPr>
      </w:pPr>
      <w:r>
        <w:rPr>
          <w:rFonts w:ascii="Arial" w:hAnsi="Arial" w:cs="Arial"/>
          <w:b/>
        </w:rPr>
        <w:t>Jefe Operativo:</w:t>
      </w:r>
      <w:r>
        <w:rPr>
          <w:rFonts w:ascii="Arial" w:hAnsi="Arial" w:cs="Arial"/>
        </w:rPr>
        <w:t xml:space="preserve"> Es la persona encargado de vigilar a los colaboradores de la empresa y controlar el buen desempeño</w:t>
      </w:r>
    </w:p>
    <w:p w:rsidR="00265A1E" w:rsidRDefault="00265A1E" w:rsidP="00A043F0">
      <w:pPr>
        <w:pStyle w:val="NormalWeb"/>
        <w:numPr>
          <w:ilvl w:val="0"/>
          <w:numId w:val="6"/>
        </w:numPr>
        <w:shd w:val="clear" w:color="auto" w:fill="FFFFFF"/>
        <w:spacing w:before="212" w:beforeAutospacing="0" w:after="212" w:afterAutospacing="0" w:line="425" w:lineRule="atLeast"/>
        <w:jc w:val="both"/>
        <w:rPr>
          <w:rFonts w:ascii="Arial" w:eastAsia="Calibri" w:hAnsi="Arial" w:cs="Arial"/>
          <w:sz w:val="22"/>
          <w:szCs w:val="22"/>
          <w:lang w:eastAsia="en-US"/>
        </w:rPr>
      </w:pPr>
      <w:r w:rsidRPr="006B6157">
        <w:rPr>
          <w:rFonts w:ascii="Arial" w:eastAsia="Calibri" w:hAnsi="Arial" w:cs="Arial"/>
          <w:b/>
          <w:sz w:val="22"/>
          <w:szCs w:val="22"/>
          <w:lang w:eastAsia="en-US"/>
        </w:rPr>
        <w:t xml:space="preserve">Cajero: </w:t>
      </w:r>
      <w:r>
        <w:rPr>
          <w:rFonts w:ascii="Arial" w:eastAsia="Calibri" w:hAnsi="Arial" w:cs="Arial"/>
          <w:sz w:val="22"/>
          <w:szCs w:val="22"/>
          <w:lang w:eastAsia="en-US"/>
        </w:rPr>
        <w:t>Se</w:t>
      </w:r>
      <w:r w:rsidRPr="006B6157">
        <w:rPr>
          <w:rFonts w:ascii="Arial" w:eastAsia="Calibri" w:hAnsi="Arial" w:cs="Arial"/>
          <w:sz w:val="22"/>
          <w:szCs w:val="22"/>
          <w:lang w:eastAsia="en-US"/>
        </w:rPr>
        <w:t xml:space="preserve"> encarga de recibir y cobrar dinero por los servicios recibidos por los clientes</w:t>
      </w:r>
      <w:r>
        <w:rPr>
          <w:rFonts w:ascii="Arial" w:eastAsia="Calibri" w:hAnsi="Arial" w:cs="Arial"/>
          <w:sz w:val="22"/>
          <w:szCs w:val="22"/>
          <w:lang w:eastAsia="en-US"/>
        </w:rPr>
        <w:t>,</w:t>
      </w:r>
      <w:r w:rsidRPr="006B6157">
        <w:rPr>
          <w:rFonts w:ascii="Arial" w:eastAsia="Calibri" w:hAnsi="Arial" w:cs="Arial"/>
          <w:sz w:val="22"/>
          <w:szCs w:val="22"/>
          <w:lang w:eastAsia="en-US"/>
        </w:rPr>
        <w:t xml:space="preserve"> para ello posee un software cuyos requerimientos son básicamente de rapidez en la atención.</w:t>
      </w:r>
    </w:p>
    <w:p w:rsidR="00265A1E" w:rsidRDefault="00265A1E" w:rsidP="00265A1E">
      <w:pPr>
        <w:pStyle w:val="NormalWeb"/>
        <w:shd w:val="clear" w:color="auto" w:fill="FFFFFF"/>
        <w:spacing w:before="212" w:beforeAutospacing="0" w:after="212" w:afterAutospacing="0" w:line="425" w:lineRule="atLeast"/>
        <w:ind w:left="1068" w:firstLine="348"/>
        <w:jc w:val="both"/>
        <w:rPr>
          <w:rFonts w:ascii="Arial" w:eastAsia="Calibri" w:hAnsi="Arial" w:cs="Arial"/>
          <w:sz w:val="22"/>
          <w:szCs w:val="22"/>
          <w:lang w:eastAsia="en-US"/>
        </w:rPr>
      </w:pPr>
      <w:r>
        <w:rPr>
          <w:rFonts w:ascii="Arial" w:eastAsia="Calibri" w:hAnsi="Arial" w:cs="Arial"/>
          <w:b/>
          <w:sz w:val="22"/>
          <w:szCs w:val="22"/>
          <w:lang w:eastAsia="en-US"/>
        </w:rPr>
        <w:t>Funciones</w:t>
      </w:r>
    </w:p>
    <w:p w:rsidR="00265A1E" w:rsidRPr="004F78CC" w:rsidRDefault="00265A1E" w:rsidP="00A043F0">
      <w:pPr>
        <w:pStyle w:val="NormalWeb"/>
        <w:numPr>
          <w:ilvl w:val="0"/>
          <w:numId w:val="13"/>
        </w:numPr>
        <w:shd w:val="clear" w:color="auto" w:fill="FFFFFF"/>
        <w:spacing w:after="0" w:afterAutospacing="0" w:line="425" w:lineRule="atLeast"/>
        <w:ind w:left="1843" w:hanging="357"/>
        <w:rPr>
          <w:rFonts w:ascii="Arial" w:eastAsia="Calibri" w:hAnsi="Arial" w:cs="Arial"/>
          <w:sz w:val="22"/>
          <w:szCs w:val="22"/>
          <w:lang w:eastAsia="en-US"/>
        </w:rPr>
      </w:pPr>
      <w:r w:rsidRPr="004F78CC">
        <w:rPr>
          <w:rFonts w:ascii="Arial" w:eastAsia="Calibri" w:hAnsi="Arial" w:cs="Arial"/>
          <w:sz w:val="22"/>
          <w:szCs w:val="22"/>
          <w:lang w:eastAsia="en-US"/>
        </w:rPr>
        <w:t>Cobrar las atenciones realizadas en el Bowling Center.</w:t>
      </w:r>
    </w:p>
    <w:p w:rsidR="00265A1E" w:rsidRPr="004F78CC" w:rsidRDefault="00265A1E" w:rsidP="00A043F0">
      <w:pPr>
        <w:pStyle w:val="NormalWeb"/>
        <w:numPr>
          <w:ilvl w:val="0"/>
          <w:numId w:val="13"/>
        </w:numPr>
        <w:shd w:val="clear" w:color="auto" w:fill="FFFFFF"/>
        <w:spacing w:after="0" w:afterAutospacing="0" w:line="425" w:lineRule="atLeast"/>
        <w:ind w:left="1843" w:hanging="357"/>
        <w:rPr>
          <w:rFonts w:ascii="Arial" w:eastAsia="Calibri" w:hAnsi="Arial" w:cs="Arial"/>
          <w:sz w:val="22"/>
          <w:szCs w:val="22"/>
          <w:lang w:eastAsia="en-US"/>
        </w:rPr>
      </w:pPr>
      <w:r w:rsidRPr="004F78CC">
        <w:rPr>
          <w:rFonts w:ascii="Arial" w:eastAsia="Calibri" w:hAnsi="Arial" w:cs="Arial"/>
          <w:sz w:val="22"/>
          <w:szCs w:val="22"/>
          <w:lang w:eastAsia="en-US"/>
        </w:rPr>
        <w:t>Responsabilidad sobre el dinero de caja.</w:t>
      </w:r>
    </w:p>
    <w:p w:rsidR="00265A1E" w:rsidRPr="004F78CC" w:rsidRDefault="00265A1E" w:rsidP="00A043F0">
      <w:pPr>
        <w:pStyle w:val="NormalWeb"/>
        <w:numPr>
          <w:ilvl w:val="0"/>
          <w:numId w:val="13"/>
        </w:numPr>
        <w:shd w:val="clear" w:color="auto" w:fill="FFFFFF"/>
        <w:spacing w:after="0" w:afterAutospacing="0" w:line="425" w:lineRule="atLeast"/>
        <w:ind w:left="1843" w:hanging="357"/>
        <w:rPr>
          <w:rFonts w:ascii="Arial" w:eastAsia="Calibri" w:hAnsi="Arial" w:cs="Arial"/>
          <w:sz w:val="22"/>
          <w:szCs w:val="22"/>
          <w:lang w:eastAsia="en-US"/>
        </w:rPr>
      </w:pPr>
      <w:r w:rsidRPr="004F78CC">
        <w:rPr>
          <w:rFonts w:ascii="Arial" w:eastAsia="Calibri" w:hAnsi="Arial" w:cs="Arial"/>
          <w:sz w:val="22"/>
          <w:szCs w:val="22"/>
          <w:lang w:eastAsia="en-US"/>
        </w:rPr>
        <w:t>Coordinar acciones de cobro a los pacientes con el personal de admisión.</w:t>
      </w:r>
    </w:p>
    <w:p w:rsidR="00265A1E" w:rsidRDefault="00265A1E" w:rsidP="00A043F0">
      <w:pPr>
        <w:pStyle w:val="NormalWeb"/>
        <w:numPr>
          <w:ilvl w:val="0"/>
          <w:numId w:val="13"/>
        </w:numPr>
        <w:shd w:val="clear" w:color="auto" w:fill="FFFFFF"/>
        <w:spacing w:after="0" w:afterAutospacing="0" w:line="425" w:lineRule="atLeast"/>
        <w:ind w:left="1843"/>
        <w:jc w:val="both"/>
        <w:rPr>
          <w:rFonts w:ascii="Arial" w:eastAsia="Calibri" w:hAnsi="Arial" w:cs="Arial"/>
          <w:sz w:val="22"/>
          <w:szCs w:val="22"/>
          <w:lang w:eastAsia="en-US"/>
        </w:rPr>
      </w:pPr>
      <w:r w:rsidRPr="004F78CC">
        <w:rPr>
          <w:rFonts w:ascii="Arial" w:eastAsia="Calibri" w:hAnsi="Arial" w:cs="Arial"/>
          <w:sz w:val="22"/>
          <w:szCs w:val="22"/>
          <w:lang w:eastAsia="en-US"/>
        </w:rPr>
        <w:t>Emisión de facturas de clientes en general</w:t>
      </w:r>
    </w:p>
    <w:p w:rsidR="00265A1E" w:rsidRPr="004F78CC" w:rsidRDefault="006269A8" w:rsidP="00A043F0">
      <w:pPr>
        <w:pStyle w:val="NormalWeb"/>
        <w:numPr>
          <w:ilvl w:val="0"/>
          <w:numId w:val="13"/>
        </w:numPr>
        <w:shd w:val="clear" w:color="auto" w:fill="FFFFFF"/>
        <w:spacing w:after="0" w:afterAutospacing="0" w:line="425" w:lineRule="atLeast"/>
        <w:ind w:left="1843"/>
        <w:jc w:val="both"/>
        <w:rPr>
          <w:rFonts w:ascii="Arial" w:eastAsia="Calibri" w:hAnsi="Arial" w:cs="Arial"/>
          <w:sz w:val="22"/>
          <w:szCs w:val="22"/>
          <w:lang w:eastAsia="en-US"/>
        </w:rPr>
      </w:pPr>
      <w:r>
        <w:rPr>
          <w:rFonts w:ascii="Arial" w:eastAsia="Calibri" w:hAnsi="Arial" w:cs="Arial"/>
          <w:sz w:val="22"/>
          <w:szCs w:val="22"/>
          <w:lang w:eastAsia="en-US"/>
        </w:rPr>
        <w:t>Sueldo a percibir $ 350</w:t>
      </w:r>
    </w:p>
    <w:p w:rsidR="00265A1E" w:rsidRDefault="00265A1E" w:rsidP="00A043F0">
      <w:pPr>
        <w:pStyle w:val="NormalWeb"/>
        <w:numPr>
          <w:ilvl w:val="0"/>
          <w:numId w:val="13"/>
        </w:numPr>
        <w:shd w:val="clear" w:color="auto" w:fill="FFFFFF"/>
        <w:spacing w:before="212" w:beforeAutospacing="0" w:after="212" w:afterAutospacing="0" w:line="425" w:lineRule="atLeast"/>
        <w:ind w:left="709"/>
        <w:jc w:val="both"/>
        <w:rPr>
          <w:rFonts w:ascii="Arial" w:eastAsia="Calibri" w:hAnsi="Arial" w:cs="Arial"/>
          <w:sz w:val="22"/>
          <w:szCs w:val="22"/>
          <w:lang w:eastAsia="en-US"/>
        </w:rPr>
      </w:pPr>
      <w:r w:rsidRPr="004C362E">
        <w:rPr>
          <w:rFonts w:ascii="Arial" w:eastAsia="Calibri" w:hAnsi="Arial" w:cs="Arial"/>
          <w:b/>
          <w:sz w:val="22"/>
          <w:szCs w:val="22"/>
          <w:lang w:eastAsia="en-US"/>
        </w:rPr>
        <w:t>Personal de Mantenimiento</w:t>
      </w:r>
      <w:r>
        <w:rPr>
          <w:rFonts w:ascii="Arial" w:eastAsia="Calibri" w:hAnsi="Arial" w:cs="Arial"/>
          <w:sz w:val="22"/>
          <w:szCs w:val="22"/>
          <w:lang w:eastAsia="en-US"/>
        </w:rPr>
        <w:t xml:space="preserve">: </w:t>
      </w:r>
      <w:r w:rsidRPr="006B6157">
        <w:rPr>
          <w:rFonts w:ascii="Arial" w:eastAsia="Calibri" w:hAnsi="Arial" w:cs="Arial"/>
          <w:sz w:val="22"/>
          <w:szCs w:val="22"/>
          <w:lang w:eastAsia="en-US"/>
        </w:rPr>
        <w:t xml:space="preserve">Esta encargado de la limpieza e higiene del local su labor es continua y esta estructurada por </w:t>
      </w:r>
      <w:r>
        <w:rPr>
          <w:rFonts w:ascii="Arial" w:eastAsia="Calibri" w:hAnsi="Arial" w:cs="Arial"/>
          <w:sz w:val="22"/>
          <w:szCs w:val="22"/>
          <w:lang w:eastAsia="en-US"/>
        </w:rPr>
        <w:t>á</w:t>
      </w:r>
      <w:r w:rsidRPr="006B6157">
        <w:rPr>
          <w:rFonts w:ascii="Arial" w:eastAsia="Calibri" w:hAnsi="Arial" w:cs="Arial"/>
          <w:sz w:val="22"/>
          <w:szCs w:val="22"/>
          <w:lang w:eastAsia="en-US"/>
        </w:rPr>
        <w:t>reas definidas en las cuales debe de no solo limpiar sino también mantenerlo en buen estado e informar de cualquier deterioro en la infraestructura o en la maquinaria o</w:t>
      </w:r>
      <w:r>
        <w:rPr>
          <w:rFonts w:ascii="Arial" w:eastAsia="Calibri" w:hAnsi="Arial" w:cs="Arial"/>
          <w:sz w:val="22"/>
          <w:szCs w:val="22"/>
          <w:lang w:eastAsia="en-US"/>
        </w:rPr>
        <w:t xml:space="preserve"> </w:t>
      </w:r>
      <w:hyperlink r:id="rId71" w:history="1">
        <w:r w:rsidRPr="006B6157">
          <w:rPr>
            <w:rFonts w:ascii="Arial" w:eastAsia="Calibri" w:hAnsi="Arial" w:cs="Arial"/>
            <w:sz w:val="22"/>
            <w:szCs w:val="22"/>
            <w:lang w:eastAsia="en-US"/>
          </w:rPr>
          <w:t>equipo</w:t>
        </w:r>
      </w:hyperlink>
      <w:r w:rsidRPr="006B6157">
        <w:rPr>
          <w:rFonts w:ascii="Arial" w:eastAsia="Calibri" w:hAnsi="Arial" w:cs="Arial"/>
          <w:sz w:val="22"/>
          <w:szCs w:val="22"/>
          <w:lang w:eastAsia="en-US"/>
        </w:rPr>
        <w:t> de la empresa</w:t>
      </w:r>
      <w:r>
        <w:rPr>
          <w:rFonts w:ascii="Arial" w:eastAsia="Calibri" w:hAnsi="Arial" w:cs="Arial"/>
          <w:sz w:val="22"/>
          <w:szCs w:val="22"/>
          <w:lang w:eastAsia="en-US"/>
        </w:rPr>
        <w:t>.</w:t>
      </w:r>
    </w:p>
    <w:p w:rsidR="001A01E6" w:rsidRDefault="001A01E6" w:rsidP="001A01E6">
      <w:pPr>
        <w:pStyle w:val="NormalWeb"/>
        <w:shd w:val="clear" w:color="auto" w:fill="FFFFFF"/>
        <w:spacing w:before="212" w:beforeAutospacing="0" w:after="212" w:afterAutospacing="0" w:line="425" w:lineRule="atLeast"/>
        <w:ind w:left="709"/>
        <w:jc w:val="both"/>
        <w:rPr>
          <w:rFonts w:ascii="Arial" w:eastAsia="Calibri" w:hAnsi="Arial" w:cs="Arial"/>
          <w:sz w:val="22"/>
          <w:szCs w:val="22"/>
          <w:lang w:eastAsia="en-US"/>
        </w:rPr>
      </w:pPr>
    </w:p>
    <w:p w:rsidR="00265A1E" w:rsidRPr="00C62DF4" w:rsidRDefault="00265A1E" w:rsidP="00A043F0">
      <w:pPr>
        <w:pStyle w:val="Ttulo1"/>
        <w:numPr>
          <w:ilvl w:val="2"/>
          <w:numId w:val="20"/>
        </w:numPr>
        <w:rPr>
          <w:rStyle w:val="titulos1"/>
          <w:b/>
          <w:color w:val="auto"/>
          <w:sz w:val="24"/>
          <w:szCs w:val="28"/>
        </w:rPr>
      </w:pPr>
      <w:bookmarkStart w:id="100" w:name="_Toc260089892"/>
      <w:r w:rsidRPr="00C62DF4">
        <w:rPr>
          <w:rStyle w:val="titulos1"/>
          <w:b/>
          <w:color w:val="auto"/>
          <w:sz w:val="24"/>
          <w:szCs w:val="28"/>
        </w:rPr>
        <w:t>Criterios Generales a desempeñar para todos los cargos:</w:t>
      </w:r>
      <w:bookmarkEnd w:id="100"/>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Respetar los horarios de trabajo.</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Eficiencia y eficacia</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lastRenderedPageBreak/>
        <w:t>Cuidado de los bienes de uso</w:t>
      </w:r>
    </w:p>
    <w:p w:rsidR="00265A1E" w:rsidRPr="00DD7205" w:rsidRDefault="00265A1E" w:rsidP="00A043F0">
      <w:pPr>
        <w:pStyle w:val="Prrafodelista"/>
        <w:numPr>
          <w:ilvl w:val="0"/>
          <w:numId w:val="10"/>
        </w:numPr>
        <w:tabs>
          <w:tab w:val="left" w:pos="1134"/>
        </w:tabs>
        <w:spacing w:after="0" w:line="360" w:lineRule="auto"/>
        <w:ind w:left="1134" w:firstLine="0"/>
        <w:jc w:val="both"/>
        <w:rPr>
          <w:rFonts w:ascii="Arial" w:hAnsi="Arial" w:cs="Arial"/>
        </w:rPr>
      </w:pPr>
      <w:r w:rsidRPr="00DD7205">
        <w:rPr>
          <w:rFonts w:ascii="Arial" w:hAnsi="Arial" w:cs="Arial"/>
        </w:rPr>
        <w:t>Disposición a identificarse con la compañía</w:t>
      </w:r>
    </w:p>
    <w:p w:rsidR="006269A8" w:rsidRPr="00A2718B" w:rsidRDefault="00265A1E" w:rsidP="00A2718B">
      <w:pPr>
        <w:numPr>
          <w:ilvl w:val="0"/>
          <w:numId w:val="10"/>
        </w:numPr>
        <w:tabs>
          <w:tab w:val="left" w:pos="1134"/>
        </w:tabs>
        <w:spacing w:line="360" w:lineRule="auto"/>
        <w:ind w:left="1134" w:firstLine="0"/>
        <w:jc w:val="both"/>
        <w:rPr>
          <w:rFonts w:ascii="Arial" w:hAnsi="Arial" w:cs="Arial"/>
        </w:rPr>
      </w:pPr>
      <w:r w:rsidRPr="00DD7205">
        <w:rPr>
          <w:rFonts w:ascii="Arial" w:hAnsi="Arial" w:cs="Arial"/>
        </w:rPr>
        <w:t>Buena fe y buenas costumbres</w:t>
      </w:r>
    </w:p>
    <w:p w:rsidR="006269A8" w:rsidRDefault="006269A8" w:rsidP="00A30399">
      <w:pPr>
        <w:ind w:firstLine="708"/>
        <w:rPr>
          <w:sz w:val="36"/>
          <w:szCs w:val="36"/>
        </w:rPr>
      </w:pPr>
    </w:p>
    <w:p w:rsidR="006269A8" w:rsidRDefault="006269A8" w:rsidP="00A30399">
      <w:pPr>
        <w:ind w:firstLine="708"/>
        <w:rPr>
          <w:sz w:val="36"/>
          <w:szCs w:val="36"/>
        </w:rPr>
      </w:pPr>
    </w:p>
    <w:p w:rsidR="006269A8" w:rsidRDefault="006269A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661CE8" w:rsidRDefault="00661CE8" w:rsidP="00A2718B">
      <w:pPr>
        <w:rPr>
          <w:sz w:val="36"/>
          <w:szCs w:val="36"/>
        </w:rPr>
      </w:pPr>
    </w:p>
    <w:p w:rsidR="00A2718B" w:rsidRDefault="00A2718B" w:rsidP="00A2718B">
      <w:pPr>
        <w:rPr>
          <w:sz w:val="36"/>
          <w:szCs w:val="36"/>
        </w:rPr>
      </w:pPr>
    </w:p>
    <w:p w:rsidR="002D487A" w:rsidRPr="00C62DF4" w:rsidRDefault="001A01E6" w:rsidP="00C62DF4">
      <w:pPr>
        <w:pStyle w:val="Ttulo1"/>
        <w:ind w:left="993"/>
        <w:jc w:val="center"/>
        <w:rPr>
          <w:rStyle w:val="titulos1"/>
          <w:b/>
          <w:color w:val="auto"/>
          <w:sz w:val="24"/>
          <w:szCs w:val="28"/>
        </w:rPr>
      </w:pPr>
      <w:bookmarkStart w:id="101" w:name="_Toc260089893"/>
      <w:r w:rsidRPr="00C62DF4">
        <w:rPr>
          <w:rStyle w:val="titulos1"/>
          <w:b/>
          <w:color w:val="auto"/>
          <w:sz w:val="24"/>
          <w:szCs w:val="28"/>
        </w:rPr>
        <w:lastRenderedPageBreak/>
        <w:t>CAPITULO 4</w:t>
      </w:r>
      <w:bookmarkEnd w:id="101"/>
    </w:p>
    <w:p w:rsidR="001E2AB8" w:rsidRPr="00C62DF4" w:rsidRDefault="00346886" w:rsidP="00A043F0">
      <w:pPr>
        <w:pStyle w:val="Ttulo1"/>
        <w:numPr>
          <w:ilvl w:val="0"/>
          <w:numId w:val="20"/>
        </w:numPr>
        <w:jc w:val="center"/>
        <w:rPr>
          <w:rStyle w:val="titulos1"/>
          <w:b/>
          <w:color w:val="auto"/>
          <w:sz w:val="24"/>
          <w:szCs w:val="28"/>
        </w:rPr>
      </w:pPr>
      <w:bookmarkStart w:id="102" w:name="_Toc260089894"/>
      <w:r w:rsidRPr="00C62DF4">
        <w:rPr>
          <w:rStyle w:val="titulos1"/>
          <w:b/>
          <w:color w:val="auto"/>
          <w:sz w:val="24"/>
          <w:szCs w:val="28"/>
        </w:rPr>
        <w:t>E</w:t>
      </w:r>
      <w:r w:rsidR="001E2AB8" w:rsidRPr="00C62DF4">
        <w:rPr>
          <w:rStyle w:val="titulos1"/>
          <w:b/>
          <w:color w:val="auto"/>
          <w:sz w:val="24"/>
          <w:szCs w:val="28"/>
        </w:rPr>
        <w:t>STUDIO FINANCIERO</w:t>
      </w:r>
      <w:bookmarkEnd w:id="102"/>
    </w:p>
    <w:p w:rsidR="000C459B" w:rsidRPr="002D487A" w:rsidRDefault="000C459B" w:rsidP="000C459B">
      <w:pPr>
        <w:ind w:left="567"/>
        <w:jc w:val="center"/>
        <w:rPr>
          <w:sz w:val="18"/>
          <w:szCs w:val="36"/>
        </w:rPr>
      </w:pPr>
    </w:p>
    <w:p w:rsidR="001E2AB8" w:rsidRPr="00C62DF4" w:rsidRDefault="001E2AB8" w:rsidP="00A043F0">
      <w:pPr>
        <w:pStyle w:val="Ttulo1"/>
        <w:numPr>
          <w:ilvl w:val="1"/>
          <w:numId w:val="20"/>
        </w:numPr>
        <w:rPr>
          <w:rStyle w:val="titulos1"/>
          <w:b/>
          <w:bCs/>
          <w:color w:val="auto"/>
          <w:sz w:val="24"/>
          <w:szCs w:val="28"/>
        </w:rPr>
      </w:pPr>
      <w:bookmarkStart w:id="103" w:name="_Toc260089895"/>
      <w:r w:rsidRPr="00C62DF4">
        <w:rPr>
          <w:rStyle w:val="titulos1"/>
          <w:b/>
          <w:bCs/>
          <w:color w:val="auto"/>
          <w:sz w:val="24"/>
          <w:szCs w:val="28"/>
        </w:rPr>
        <w:t>Determinación de Costos</w:t>
      </w:r>
      <w:bookmarkEnd w:id="103"/>
    </w:p>
    <w:p w:rsidR="001E2AB8" w:rsidRPr="001A2344" w:rsidRDefault="001E2AB8" w:rsidP="001E2AB8">
      <w:pPr>
        <w:autoSpaceDE w:val="0"/>
        <w:autoSpaceDN w:val="0"/>
        <w:adjustRightInd w:val="0"/>
        <w:spacing w:after="0" w:line="240" w:lineRule="auto"/>
        <w:rPr>
          <w:rFonts w:ascii="Arial" w:hAnsi="Arial" w:cs="Arial"/>
          <w:b/>
          <w:bCs/>
          <w:sz w:val="24"/>
          <w:szCs w:val="24"/>
        </w:rPr>
      </w:pPr>
    </w:p>
    <w:p w:rsidR="001E2AB8" w:rsidRPr="00C62DF4" w:rsidRDefault="001E2AB8" w:rsidP="00A043F0">
      <w:pPr>
        <w:pStyle w:val="Ttulo1"/>
        <w:numPr>
          <w:ilvl w:val="2"/>
          <w:numId w:val="20"/>
        </w:numPr>
        <w:rPr>
          <w:rStyle w:val="titulos1"/>
          <w:b/>
          <w:color w:val="auto"/>
          <w:sz w:val="24"/>
          <w:szCs w:val="28"/>
        </w:rPr>
      </w:pPr>
      <w:bookmarkStart w:id="104" w:name="_Toc260089896"/>
      <w:r w:rsidRPr="00C62DF4">
        <w:rPr>
          <w:rStyle w:val="titulos1"/>
          <w:b/>
          <w:color w:val="auto"/>
          <w:sz w:val="24"/>
          <w:szCs w:val="28"/>
        </w:rPr>
        <w:t>Elementos Básicos</w:t>
      </w:r>
      <w:bookmarkEnd w:id="104"/>
    </w:p>
    <w:p w:rsidR="001E2AB8" w:rsidRDefault="001E2AB8" w:rsidP="001E2AB8">
      <w:pPr>
        <w:autoSpaceDE w:val="0"/>
        <w:autoSpaceDN w:val="0"/>
        <w:adjustRightInd w:val="0"/>
        <w:spacing w:after="0" w:line="360" w:lineRule="auto"/>
        <w:rPr>
          <w:rFonts w:ascii="Arial" w:hAnsi="Arial" w:cs="Arial"/>
          <w:sz w:val="24"/>
          <w:szCs w:val="24"/>
        </w:rPr>
      </w:pPr>
    </w:p>
    <w:p w:rsidR="001E2AB8" w:rsidRDefault="00A30399" w:rsidP="000C459B">
      <w:pPr>
        <w:spacing w:line="360" w:lineRule="auto"/>
        <w:ind w:left="708"/>
        <w:rPr>
          <w:rFonts w:ascii="Arial" w:eastAsia="Times New Roman" w:hAnsi="Arial" w:cs="Arial"/>
          <w:lang w:eastAsia="es-ES"/>
        </w:rPr>
      </w:pPr>
      <w:r w:rsidRPr="00CB5538">
        <w:rPr>
          <w:rFonts w:ascii="Arial" w:eastAsia="Times New Roman" w:hAnsi="Arial" w:cs="Arial"/>
          <w:sz w:val="24"/>
          <w:szCs w:val="20"/>
          <w:lang w:eastAsia="es-ES"/>
        </w:rPr>
        <w:t xml:space="preserve"> </w:t>
      </w:r>
      <w:r w:rsidR="001E2AB8" w:rsidRPr="00CB5538">
        <w:rPr>
          <w:rFonts w:ascii="Arial" w:eastAsia="Times New Roman" w:hAnsi="Arial" w:cs="Arial"/>
          <w:sz w:val="24"/>
          <w:szCs w:val="20"/>
          <w:lang w:eastAsia="es-ES"/>
        </w:rPr>
        <w:t>E</w:t>
      </w:r>
      <w:r w:rsidR="001E2AB8" w:rsidRPr="000C459B">
        <w:rPr>
          <w:rFonts w:ascii="Arial" w:eastAsia="Times New Roman" w:hAnsi="Arial" w:cs="Arial"/>
          <w:lang w:eastAsia="es-ES"/>
        </w:rPr>
        <w:t>n los siguientes cuadros presentamos los gastos estimados de servicios básicos de nuestra empresa: (Ver tabla 3</w:t>
      </w:r>
      <w:r w:rsidR="000C459B">
        <w:rPr>
          <w:rFonts w:ascii="Arial" w:eastAsia="Times New Roman" w:hAnsi="Arial" w:cs="Arial"/>
          <w:lang w:eastAsia="es-ES"/>
        </w:rPr>
        <w:t>.1</w:t>
      </w:r>
      <w:r w:rsidR="001E2AB8" w:rsidRPr="000C459B">
        <w:rPr>
          <w:rFonts w:ascii="Arial" w:eastAsia="Times New Roman" w:hAnsi="Arial" w:cs="Arial"/>
          <w:lang w:eastAsia="es-ES"/>
        </w:rPr>
        <w:t>).</w:t>
      </w:r>
    </w:p>
    <w:tbl>
      <w:tblPr>
        <w:tblpPr w:leftFromText="141" w:rightFromText="141" w:vertAnchor="page" w:horzAnchor="margin" w:tblpXSpec="center" w:tblpY="6006"/>
        <w:tblW w:w="7151"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3701"/>
        <w:gridCol w:w="1869"/>
        <w:gridCol w:w="1581"/>
      </w:tblGrid>
      <w:tr w:rsidR="00680577" w:rsidRPr="00195BDE" w:rsidTr="00195BDE">
        <w:trPr>
          <w:trHeight w:val="306"/>
        </w:trPr>
        <w:tc>
          <w:tcPr>
            <w:tcW w:w="7151" w:type="dxa"/>
            <w:gridSpan w:val="3"/>
            <w:tcBorders>
              <w:top w:val="single" w:sz="8" w:space="0" w:color="7BA0CD"/>
              <w:left w:val="single" w:sz="8" w:space="0" w:color="7BA0CD"/>
              <w:bottom w:val="single" w:sz="8" w:space="0" w:color="7BA0CD"/>
              <w:right w:val="single" w:sz="8" w:space="0" w:color="7BA0CD"/>
            </w:tcBorders>
            <w:shd w:val="clear" w:color="auto" w:fill="4F81BD"/>
            <w:noWrap/>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3.1 Gastos de Servicios Básicos</w:t>
            </w:r>
          </w:p>
        </w:tc>
      </w:tr>
      <w:tr w:rsidR="00680577" w:rsidRPr="00195BDE" w:rsidTr="00195BDE">
        <w:trPr>
          <w:trHeight w:val="306"/>
        </w:trPr>
        <w:tc>
          <w:tcPr>
            <w:tcW w:w="3701" w:type="dxa"/>
            <w:tcBorders>
              <w:right w:val="nil"/>
            </w:tcBorders>
            <w:shd w:val="clear" w:color="auto" w:fill="D3DFEE"/>
            <w:noWrap/>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Concepto</w:t>
            </w:r>
          </w:p>
        </w:tc>
        <w:tc>
          <w:tcPr>
            <w:tcW w:w="1869" w:type="dxa"/>
            <w:tcBorders>
              <w:left w:val="nil"/>
              <w:right w:val="nil"/>
            </w:tcBorders>
            <w:shd w:val="clear" w:color="auto" w:fill="D3DFEE"/>
            <w:noWrap/>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Mensual</w:t>
            </w:r>
          </w:p>
        </w:tc>
        <w:tc>
          <w:tcPr>
            <w:tcW w:w="1581" w:type="dxa"/>
            <w:tcBorders>
              <w:left w:val="nil"/>
            </w:tcBorders>
            <w:shd w:val="clear" w:color="auto" w:fill="D3DFEE"/>
            <w:noWrap/>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Anual</w:t>
            </w:r>
          </w:p>
        </w:tc>
      </w:tr>
      <w:tr w:rsidR="00680577" w:rsidRPr="00195BDE" w:rsidTr="00195BDE">
        <w:trPr>
          <w:trHeight w:val="306"/>
        </w:trPr>
        <w:tc>
          <w:tcPr>
            <w:tcW w:w="3701" w:type="dxa"/>
            <w:tcBorders>
              <w:right w:val="nil"/>
            </w:tcBorders>
            <w:hideMark/>
          </w:tcPr>
          <w:p w:rsidR="00680577" w:rsidRPr="00195BDE" w:rsidRDefault="00680577" w:rsidP="00195BDE">
            <w:pPr>
              <w:spacing w:after="0" w:line="240" w:lineRule="auto"/>
              <w:rPr>
                <w:rFonts w:eastAsia="Times New Roman"/>
                <w:b/>
                <w:bCs/>
                <w:color w:val="000000"/>
                <w:lang w:eastAsia="es-EC"/>
              </w:rPr>
            </w:pPr>
            <w:r w:rsidRPr="00195BDE">
              <w:rPr>
                <w:rFonts w:eastAsia="Times New Roman"/>
                <w:b/>
                <w:bCs/>
                <w:color w:val="000000"/>
                <w:lang w:eastAsia="es-EC"/>
              </w:rPr>
              <w:t>Agua</w:t>
            </w:r>
          </w:p>
        </w:tc>
        <w:tc>
          <w:tcPr>
            <w:tcW w:w="1869" w:type="dxa"/>
            <w:tcBorders>
              <w:left w:val="nil"/>
              <w:right w:val="nil"/>
            </w:tcBorders>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$ 70,00</w:t>
            </w:r>
          </w:p>
        </w:tc>
        <w:tc>
          <w:tcPr>
            <w:tcW w:w="1581" w:type="dxa"/>
            <w:tcBorders>
              <w:left w:val="nil"/>
            </w:tcBorders>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$ 840,00</w:t>
            </w:r>
          </w:p>
        </w:tc>
      </w:tr>
      <w:tr w:rsidR="00680577" w:rsidRPr="00195BDE" w:rsidTr="00195BDE">
        <w:trPr>
          <w:trHeight w:val="306"/>
        </w:trPr>
        <w:tc>
          <w:tcPr>
            <w:tcW w:w="3701" w:type="dxa"/>
            <w:tcBorders>
              <w:right w:val="nil"/>
            </w:tcBorders>
            <w:shd w:val="clear" w:color="auto" w:fill="D3DFEE"/>
            <w:hideMark/>
          </w:tcPr>
          <w:p w:rsidR="00680577" w:rsidRPr="00195BDE" w:rsidRDefault="00680577" w:rsidP="00195BDE">
            <w:pPr>
              <w:spacing w:after="0" w:line="240" w:lineRule="auto"/>
              <w:rPr>
                <w:rFonts w:eastAsia="Times New Roman"/>
                <w:b/>
                <w:bCs/>
                <w:color w:val="000000"/>
                <w:lang w:eastAsia="es-EC"/>
              </w:rPr>
            </w:pPr>
            <w:r w:rsidRPr="00195BDE">
              <w:rPr>
                <w:rFonts w:eastAsia="Times New Roman"/>
                <w:b/>
                <w:bCs/>
                <w:color w:val="000000"/>
                <w:lang w:eastAsia="es-EC"/>
              </w:rPr>
              <w:t>Luz</w:t>
            </w:r>
          </w:p>
        </w:tc>
        <w:tc>
          <w:tcPr>
            <w:tcW w:w="1869" w:type="dxa"/>
            <w:tcBorders>
              <w:left w:val="nil"/>
              <w:right w:val="nil"/>
            </w:tcBorders>
            <w:shd w:val="clear" w:color="auto" w:fill="D3DFEE"/>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$ 370,69</w:t>
            </w:r>
          </w:p>
        </w:tc>
        <w:tc>
          <w:tcPr>
            <w:tcW w:w="1581" w:type="dxa"/>
            <w:tcBorders>
              <w:left w:val="nil"/>
            </w:tcBorders>
            <w:shd w:val="clear" w:color="auto" w:fill="D3DFEE"/>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$ 4.448,28</w:t>
            </w:r>
          </w:p>
        </w:tc>
      </w:tr>
      <w:tr w:rsidR="00680577" w:rsidRPr="00195BDE" w:rsidTr="00195BDE">
        <w:trPr>
          <w:trHeight w:val="306"/>
        </w:trPr>
        <w:tc>
          <w:tcPr>
            <w:tcW w:w="3701" w:type="dxa"/>
            <w:tcBorders>
              <w:right w:val="nil"/>
            </w:tcBorders>
            <w:hideMark/>
          </w:tcPr>
          <w:p w:rsidR="00680577" w:rsidRPr="00195BDE" w:rsidRDefault="00680577" w:rsidP="00195BDE">
            <w:pPr>
              <w:spacing w:after="0" w:line="240" w:lineRule="auto"/>
              <w:rPr>
                <w:rFonts w:eastAsia="Times New Roman"/>
                <w:b/>
                <w:bCs/>
                <w:color w:val="000000"/>
                <w:lang w:eastAsia="es-EC"/>
              </w:rPr>
            </w:pPr>
            <w:r w:rsidRPr="00195BDE">
              <w:rPr>
                <w:rFonts w:eastAsia="Times New Roman"/>
                <w:b/>
                <w:bCs/>
                <w:color w:val="000000"/>
                <w:lang w:eastAsia="es-EC"/>
              </w:rPr>
              <w:t>Teléfono</w:t>
            </w:r>
          </w:p>
        </w:tc>
        <w:tc>
          <w:tcPr>
            <w:tcW w:w="1869" w:type="dxa"/>
            <w:tcBorders>
              <w:left w:val="nil"/>
              <w:right w:val="nil"/>
            </w:tcBorders>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$ 30,00</w:t>
            </w:r>
          </w:p>
        </w:tc>
        <w:tc>
          <w:tcPr>
            <w:tcW w:w="1581" w:type="dxa"/>
            <w:tcBorders>
              <w:left w:val="nil"/>
            </w:tcBorders>
            <w:hideMark/>
          </w:tcPr>
          <w:p w:rsidR="00680577" w:rsidRPr="00195BDE" w:rsidRDefault="00680577" w:rsidP="00195BDE">
            <w:pPr>
              <w:spacing w:after="0" w:line="240" w:lineRule="auto"/>
              <w:jc w:val="center"/>
              <w:rPr>
                <w:rFonts w:eastAsia="Times New Roman"/>
                <w:color w:val="000000"/>
                <w:lang w:eastAsia="es-EC"/>
              </w:rPr>
            </w:pPr>
            <w:r w:rsidRPr="00195BDE">
              <w:rPr>
                <w:rFonts w:eastAsia="Times New Roman"/>
                <w:color w:val="000000"/>
                <w:lang w:eastAsia="es-EC"/>
              </w:rPr>
              <w:t>$ 360,00</w:t>
            </w:r>
          </w:p>
        </w:tc>
      </w:tr>
      <w:tr w:rsidR="00680577" w:rsidRPr="00195BDE" w:rsidTr="00195BDE">
        <w:trPr>
          <w:trHeight w:val="306"/>
        </w:trPr>
        <w:tc>
          <w:tcPr>
            <w:tcW w:w="3701" w:type="dxa"/>
            <w:tcBorders>
              <w:right w:val="nil"/>
            </w:tcBorders>
            <w:shd w:val="clear" w:color="auto" w:fill="D3DFEE"/>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Total</w:t>
            </w:r>
          </w:p>
        </w:tc>
        <w:tc>
          <w:tcPr>
            <w:tcW w:w="1869" w:type="dxa"/>
            <w:tcBorders>
              <w:left w:val="nil"/>
              <w:right w:val="nil"/>
            </w:tcBorders>
            <w:shd w:val="clear" w:color="auto" w:fill="D3DFEE"/>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w:t>
            </w:r>
          </w:p>
        </w:tc>
        <w:tc>
          <w:tcPr>
            <w:tcW w:w="1581" w:type="dxa"/>
            <w:tcBorders>
              <w:left w:val="nil"/>
            </w:tcBorders>
            <w:shd w:val="clear" w:color="auto" w:fill="D3DFEE"/>
            <w:hideMark/>
          </w:tcPr>
          <w:p w:rsidR="00680577" w:rsidRPr="00195BDE" w:rsidRDefault="00680577"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$ 5.648,28</w:t>
            </w:r>
          </w:p>
        </w:tc>
      </w:tr>
      <w:tr w:rsidR="00680577" w:rsidRPr="00195BDE" w:rsidTr="00195BDE">
        <w:trPr>
          <w:trHeight w:val="306"/>
        </w:trPr>
        <w:tc>
          <w:tcPr>
            <w:tcW w:w="7151" w:type="dxa"/>
            <w:gridSpan w:val="3"/>
            <w:hideMark/>
          </w:tcPr>
          <w:p w:rsidR="00680577" w:rsidRPr="00195BDE" w:rsidRDefault="00680577" w:rsidP="00195BDE">
            <w:pPr>
              <w:spacing w:after="0" w:line="240" w:lineRule="auto"/>
              <w:rPr>
                <w:rFonts w:eastAsia="Times New Roman"/>
                <w:b/>
                <w:bCs/>
                <w:color w:val="000000"/>
                <w:lang w:eastAsia="es-EC"/>
              </w:rPr>
            </w:pPr>
            <w:r w:rsidRPr="00195BDE">
              <w:rPr>
                <w:rFonts w:eastAsia="Times New Roman"/>
                <w:b/>
                <w:bCs/>
                <w:color w:val="000000"/>
                <w:lang w:eastAsia="es-EC"/>
              </w:rPr>
              <w:t>Elaborado por autores</w:t>
            </w:r>
          </w:p>
        </w:tc>
      </w:tr>
    </w:tbl>
    <w:p w:rsidR="00A30399" w:rsidRDefault="00A30399" w:rsidP="000C459B">
      <w:pPr>
        <w:spacing w:line="360" w:lineRule="auto"/>
        <w:ind w:left="708"/>
        <w:rPr>
          <w:rFonts w:ascii="Arial" w:eastAsia="Times New Roman" w:hAnsi="Arial" w:cs="Arial"/>
          <w:lang w:eastAsia="es-ES"/>
        </w:rPr>
      </w:pPr>
    </w:p>
    <w:p w:rsidR="00A30399" w:rsidRPr="00A30399" w:rsidRDefault="00A30399" w:rsidP="000C459B">
      <w:pPr>
        <w:spacing w:line="360" w:lineRule="auto"/>
        <w:ind w:left="708"/>
        <w:rPr>
          <w:rFonts w:ascii="Arial" w:eastAsia="Times New Roman" w:hAnsi="Arial" w:cs="Arial"/>
          <w:b/>
          <w:lang w:eastAsia="es-ES"/>
        </w:rPr>
      </w:pPr>
    </w:p>
    <w:p w:rsidR="00A30399" w:rsidRPr="00A30399" w:rsidRDefault="00A30399" w:rsidP="000C459B">
      <w:pPr>
        <w:spacing w:line="360" w:lineRule="auto"/>
        <w:ind w:left="708"/>
        <w:rPr>
          <w:rFonts w:ascii="Arial" w:eastAsia="Times New Roman" w:hAnsi="Arial" w:cs="Arial"/>
          <w:b/>
          <w:lang w:eastAsia="es-ES"/>
        </w:rPr>
      </w:pPr>
    </w:p>
    <w:p w:rsidR="000C459B" w:rsidRPr="00A30399" w:rsidRDefault="000C459B" w:rsidP="000C459B">
      <w:pPr>
        <w:autoSpaceDE w:val="0"/>
        <w:autoSpaceDN w:val="0"/>
        <w:adjustRightInd w:val="0"/>
        <w:spacing w:after="0" w:line="360" w:lineRule="auto"/>
        <w:ind w:left="708"/>
        <w:jc w:val="both"/>
        <w:rPr>
          <w:rFonts w:ascii="Arial" w:eastAsia="Times New Roman" w:hAnsi="Arial" w:cs="Arial"/>
          <w:b/>
          <w:sz w:val="24"/>
          <w:szCs w:val="20"/>
          <w:lang w:eastAsia="es-ES"/>
        </w:rPr>
      </w:pPr>
    </w:p>
    <w:p w:rsidR="000C459B" w:rsidRDefault="000C459B"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0C459B" w:rsidRPr="00680577" w:rsidRDefault="000C459B" w:rsidP="000C459B">
      <w:pPr>
        <w:autoSpaceDE w:val="0"/>
        <w:autoSpaceDN w:val="0"/>
        <w:adjustRightInd w:val="0"/>
        <w:spacing w:after="0" w:line="360" w:lineRule="auto"/>
        <w:ind w:left="708"/>
        <w:jc w:val="both"/>
        <w:rPr>
          <w:rFonts w:ascii="Arial" w:eastAsia="Times New Roman" w:hAnsi="Arial" w:cs="Arial"/>
          <w:lang w:eastAsia="es-ES"/>
        </w:rPr>
      </w:pPr>
    </w:p>
    <w:p w:rsidR="000C459B" w:rsidRPr="00680577" w:rsidRDefault="000C459B" w:rsidP="000C459B">
      <w:pPr>
        <w:autoSpaceDE w:val="0"/>
        <w:autoSpaceDN w:val="0"/>
        <w:adjustRightInd w:val="0"/>
        <w:spacing w:after="0" w:line="360" w:lineRule="auto"/>
        <w:ind w:left="708"/>
        <w:jc w:val="both"/>
        <w:rPr>
          <w:rFonts w:ascii="Arial" w:eastAsia="Times New Roman" w:hAnsi="Arial" w:cs="Arial"/>
          <w:lang w:eastAsia="es-ES"/>
        </w:rPr>
      </w:pPr>
    </w:p>
    <w:p w:rsidR="000C459B" w:rsidRPr="00680577" w:rsidRDefault="000C459B" w:rsidP="000C459B">
      <w:pPr>
        <w:autoSpaceDE w:val="0"/>
        <w:autoSpaceDN w:val="0"/>
        <w:adjustRightInd w:val="0"/>
        <w:spacing w:after="0" w:line="360" w:lineRule="auto"/>
        <w:ind w:left="708"/>
        <w:jc w:val="both"/>
        <w:rPr>
          <w:rFonts w:ascii="Arial" w:eastAsia="Times New Roman" w:hAnsi="Arial" w:cs="Arial"/>
          <w:lang w:eastAsia="es-ES"/>
        </w:rPr>
      </w:pPr>
    </w:p>
    <w:p w:rsidR="000C459B" w:rsidRPr="00A2718B" w:rsidRDefault="000C459B" w:rsidP="00A2718B">
      <w:pPr>
        <w:autoSpaceDE w:val="0"/>
        <w:autoSpaceDN w:val="0"/>
        <w:adjustRightInd w:val="0"/>
        <w:spacing w:after="0" w:line="360" w:lineRule="auto"/>
        <w:ind w:left="709"/>
        <w:jc w:val="both"/>
        <w:rPr>
          <w:rFonts w:ascii="Arial" w:eastAsia="Times New Roman" w:hAnsi="Arial" w:cs="Arial"/>
          <w:sz w:val="24"/>
          <w:szCs w:val="24"/>
          <w:lang w:eastAsia="es-ES"/>
        </w:rPr>
      </w:pPr>
      <w:r w:rsidRPr="00A2718B">
        <w:rPr>
          <w:rFonts w:ascii="Arial" w:eastAsia="Times New Roman" w:hAnsi="Arial" w:cs="Arial"/>
          <w:sz w:val="24"/>
          <w:szCs w:val="24"/>
          <w:lang w:eastAsia="es-ES"/>
        </w:rPr>
        <w:t xml:space="preserve">También presentamos los gastos de publicidad que hemos estimado para nuestro producto sea conocido, el mismo q se a proyectado un valor anual de $54.000,00 ya que aplicaremos Publicidad en la radios mas escuchadas de la ciudad (La voz de Milagro), La Alianza estratégica con Hipermarket </w:t>
      </w:r>
      <w:r w:rsidR="003F481C" w:rsidRPr="00A2718B">
        <w:rPr>
          <w:rFonts w:ascii="Arial" w:eastAsia="Times New Roman" w:hAnsi="Arial" w:cs="Arial"/>
          <w:sz w:val="24"/>
          <w:szCs w:val="24"/>
          <w:lang w:eastAsia="es-ES"/>
        </w:rPr>
        <w:t xml:space="preserve">de ofrecer promociones y descuentos, Volantes que lleguen a la mano de nuestros futuros consumidores. </w:t>
      </w:r>
    </w:p>
    <w:p w:rsidR="003F481C" w:rsidRDefault="003F481C"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A30399" w:rsidRDefault="00A30399"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680577" w:rsidRDefault="00680577"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372454" w:rsidRDefault="00372454"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CD5E6F" w:rsidRDefault="00CD5E6F"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CD5E6F" w:rsidRDefault="00CD5E6F"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680577" w:rsidRDefault="00680577" w:rsidP="000C459B">
      <w:pPr>
        <w:autoSpaceDE w:val="0"/>
        <w:autoSpaceDN w:val="0"/>
        <w:adjustRightInd w:val="0"/>
        <w:spacing w:after="0" w:line="360" w:lineRule="auto"/>
        <w:ind w:left="708"/>
        <w:jc w:val="both"/>
        <w:rPr>
          <w:rFonts w:ascii="Arial" w:eastAsia="Times New Roman" w:hAnsi="Arial" w:cs="Arial"/>
          <w:sz w:val="24"/>
          <w:szCs w:val="20"/>
          <w:lang w:eastAsia="es-ES"/>
        </w:rPr>
      </w:pPr>
    </w:p>
    <w:p w:rsidR="003F481C" w:rsidRPr="00CB5538" w:rsidRDefault="003F481C" w:rsidP="000C459B">
      <w:pPr>
        <w:autoSpaceDE w:val="0"/>
        <w:autoSpaceDN w:val="0"/>
        <w:adjustRightInd w:val="0"/>
        <w:spacing w:after="0" w:line="360" w:lineRule="auto"/>
        <w:ind w:left="708"/>
        <w:jc w:val="both"/>
        <w:rPr>
          <w:rFonts w:ascii="Arial" w:eastAsia="Times New Roman" w:hAnsi="Arial" w:cs="Arial"/>
          <w:sz w:val="24"/>
          <w:szCs w:val="20"/>
          <w:lang w:eastAsia="es-ES"/>
        </w:rPr>
      </w:pPr>
    </w:p>
    <w:tbl>
      <w:tblPr>
        <w:tblpPr w:leftFromText="141" w:rightFromText="141" w:vertAnchor="text" w:horzAnchor="margin" w:tblpXSpec="center" w:tblpY="48"/>
        <w:tblW w:w="6200"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4120"/>
        <w:gridCol w:w="2080"/>
      </w:tblGrid>
      <w:tr w:rsidR="00A30399" w:rsidRPr="00195BDE" w:rsidTr="00195BDE">
        <w:trPr>
          <w:trHeight w:val="330"/>
        </w:trPr>
        <w:tc>
          <w:tcPr>
            <w:tcW w:w="6200" w:type="dxa"/>
            <w:gridSpan w:val="2"/>
            <w:tcBorders>
              <w:top w:val="single" w:sz="8" w:space="0" w:color="7BA0CD"/>
              <w:left w:val="single" w:sz="8" w:space="0" w:color="7BA0CD"/>
              <w:bottom w:val="single" w:sz="8" w:space="0" w:color="7BA0CD"/>
              <w:right w:val="single" w:sz="8" w:space="0" w:color="7BA0CD"/>
            </w:tcBorders>
            <w:shd w:val="clear" w:color="auto" w:fill="4F81BD"/>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Gastos de Publicidad*</w:t>
            </w:r>
          </w:p>
        </w:tc>
      </w:tr>
      <w:tr w:rsidR="00A30399" w:rsidRPr="00195BDE" w:rsidTr="00195BDE">
        <w:trPr>
          <w:trHeight w:val="330"/>
        </w:trPr>
        <w:tc>
          <w:tcPr>
            <w:tcW w:w="4120" w:type="dxa"/>
            <w:tcBorders>
              <w:right w:val="nil"/>
            </w:tcBorders>
            <w:shd w:val="clear" w:color="auto" w:fill="D3DFEE"/>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Publicidad en Radio</w:t>
            </w:r>
          </w:p>
        </w:tc>
        <w:tc>
          <w:tcPr>
            <w:tcW w:w="2080" w:type="dxa"/>
            <w:tcBorders>
              <w:left w:val="nil"/>
            </w:tcBorders>
            <w:shd w:val="clear" w:color="auto" w:fill="D3DFEE"/>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$ 1.800,00</w:t>
            </w:r>
          </w:p>
        </w:tc>
      </w:tr>
      <w:tr w:rsidR="00A30399" w:rsidRPr="00195BDE" w:rsidTr="00195BDE">
        <w:trPr>
          <w:trHeight w:val="330"/>
        </w:trPr>
        <w:tc>
          <w:tcPr>
            <w:tcW w:w="4120" w:type="dxa"/>
            <w:tcBorders>
              <w:right w:val="nil"/>
            </w:tcBorders>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Alianza estratégica con Hipermarket</w:t>
            </w:r>
          </w:p>
        </w:tc>
        <w:tc>
          <w:tcPr>
            <w:tcW w:w="2080" w:type="dxa"/>
            <w:tcBorders>
              <w:left w:val="nil"/>
            </w:tcBorders>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$ 2.200,00</w:t>
            </w:r>
          </w:p>
        </w:tc>
      </w:tr>
      <w:tr w:rsidR="00A30399" w:rsidRPr="00195BDE" w:rsidTr="00195BDE">
        <w:trPr>
          <w:trHeight w:val="330"/>
        </w:trPr>
        <w:tc>
          <w:tcPr>
            <w:tcW w:w="4120" w:type="dxa"/>
            <w:tcBorders>
              <w:right w:val="nil"/>
            </w:tcBorders>
            <w:shd w:val="clear" w:color="auto" w:fill="D3DFEE"/>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Volantes y Trípticos </w:t>
            </w:r>
          </w:p>
        </w:tc>
        <w:tc>
          <w:tcPr>
            <w:tcW w:w="2080" w:type="dxa"/>
            <w:tcBorders>
              <w:left w:val="nil"/>
            </w:tcBorders>
            <w:shd w:val="clear" w:color="auto" w:fill="D3DFEE"/>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$ 500,00</w:t>
            </w:r>
          </w:p>
        </w:tc>
      </w:tr>
      <w:tr w:rsidR="00A30399" w:rsidRPr="00195BDE" w:rsidTr="00195BDE">
        <w:trPr>
          <w:trHeight w:val="330"/>
        </w:trPr>
        <w:tc>
          <w:tcPr>
            <w:tcW w:w="4120" w:type="dxa"/>
            <w:tcBorders>
              <w:right w:val="nil"/>
            </w:tcBorders>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Total</w:t>
            </w:r>
          </w:p>
        </w:tc>
        <w:tc>
          <w:tcPr>
            <w:tcW w:w="2080" w:type="dxa"/>
            <w:tcBorders>
              <w:left w:val="nil"/>
            </w:tcBorders>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$ 4.500,00</w:t>
            </w:r>
          </w:p>
        </w:tc>
      </w:tr>
      <w:tr w:rsidR="00A30399" w:rsidRPr="00195BDE" w:rsidTr="00195BDE">
        <w:trPr>
          <w:trHeight w:val="330"/>
        </w:trPr>
        <w:tc>
          <w:tcPr>
            <w:tcW w:w="6200" w:type="dxa"/>
            <w:gridSpan w:val="2"/>
            <w:shd w:val="clear" w:color="auto" w:fill="D3DFEE"/>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Elaborado por autores</w:t>
            </w:r>
          </w:p>
        </w:tc>
      </w:tr>
    </w:tbl>
    <w:p w:rsidR="00C16FE3" w:rsidRDefault="00C16FE3" w:rsidP="001E2AB8">
      <w:pPr>
        <w:ind w:left="567"/>
        <w:jc w:val="both"/>
        <w:rPr>
          <w:noProof/>
          <w:sz w:val="28"/>
          <w:szCs w:val="28"/>
        </w:rPr>
      </w:pPr>
    </w:p>
    <w:p w:rsidR="000C459B" w:rsidRDefault="000C459B" w:rsidP="001E2AB8">
      <w:pPr>
        <w:ind w:left="567"/>
        <w:jc w:val="both"/>
        <w:rPr>
          <w:noProof/>
          <w:sz w:val="28"/>
          <w:szCs w:val="28"/>
        </w:rPr>
      </w:pPr>
    </w:p>
    <w:p w:rsidR="00A30399" w:rsidRDefault="00A30399" w:rsidP="003F481C">
      <w:pPr>
        <w:autoSpaceDE w:val="0"/>
        <w:autoSpaceDN w:val="0"/>
        <w:adjustRightInd w:val="0"/>
        <w:spacing w:after="0" w:line="360" w:lineRule="auto"/>
        <w:ind w:left="708"/>
        <w:jc w:val="both"/>
        <w:rPr>
          <w:rFonts w:ascii="Arial" w:eastAsia="Times New Roman" w:hAnsi="Arial" w:cs="Arial"/>
          <w:sz w:val="24"/>
          <w:szCs w:val="20"/>
          <w:lang w:eastAsia="es-ES"/>
        </w:rPr>
      </w:pPr>
    </w:p>
    <w:p w:rsidR="00A30399" w:rsidRDefault="00A30399" w:rsidP="003F481C">
      <w:pPr>
        <w:autoSpaceDE w:val="0"/>
        <w:autoSpaceDN w:val="0"/>
        <w:adjustRightInd w:val="0"/>
        <w:spacing w:after="0" w:line="360" w:lineRule="auto"/>
        <w:ind w:left="708"/>
        <w:jc w:val="both"/>
        <w:rPr>
          <w:rFonts w:ascii="Arial" w:eastAsia="Times New Roman" w:hAnsi="Arial" w:cs="Arial"/>
          <w:sz w:val="24"/>
          <w:szCs w:val="20"/>
          <w:lang w:eastAsia="es-ES"/>
        </w:rPr>
      </w:pPr>
    </w:p>
    <w:p w:rsidR="00A30399" w:rsidRDefault="00A30399" w:rsidP="003F481C">
      <w:pPr>
        <w:autoSpaceDE w:val="0"/>
        <w:autoSpaceDN w:val="0"/>
        <w:adjustRightInd w:val="0"/>
        <w:spacing w:after="0" w:line="360" w:lineRule="auto"/>
        <w:ind w:left="708"/>
        <w:jc w:val="both"/>
        <w:rPr>
          <w:rFonts w:ascii="Arial" w:eastAsia="Times New Roman" w:hAnsi="Arial" w:cs="Arial"/>
          <w:sz w:val="24"/>
          <w:szCs w:val="20"/>
          <w:lang w:eastAsia="es-ES"/>
        </w:rPr>
      </w:pPr>
    </w:p>
    <w:p w:rsidR="00A30399" w:rsidRDefault="00A30399" w:rsidP="003F481C">
      <w:pPr>
        <w:autoSpaceDE w:val="0"/>
        <w:autoSpaceDN w:val="0"/>
        <w:adjustRightInd w:val="0"/>
        <w:spacing w:after="0" w:line="360" w:lineRule="auto"/>
        <w:ind w:left="708"/>
        <w:jc w:val="both"/>
        <w:rPr>
          <w:rFonts w:ascii="Arial" w:eastAsia="Times New Roman" w:hAnsi="Arial" w:cs="Arial"/>
          <w:sz w:val="24"/>
          <w:szCs w:val="20"/>
          <w:lang w:eastAsia="es-ES"/>
        </w:rPr>
      </w:pPr>
    </w:p>
    <w:p w:rsidR="003F481C" w:rsidRDefault="003F481C" w:rsidP="003F481C">
      <w:pPr>
        <w:autoSpaceDE w:val="0"/>
        <w:autoSpaceDN w:val="0"/>
        <w:adjustRightInd w:val="0"/>
        <w:spacing w:after="0" w:line="360" w:lineRule="auto"/>
        <w:ind w:left="708"/>
        <w:jc w:val="both"/>
        <w:rPr>
          <w:rFonts w:ascii="Arial" w:eastAsia="Times New Roman" w:hAnsi="Arial" w:cs="Arial"/>
          <w:sz w:val="24"/>
          <w:szCs w:val="20"/>
          <w:lang w:eastAsia="es-ES"/>
        </w:rPr>
      </w:pPr>
      <w:r w:rsidRPr="00CB5538">
        <w:rPr>
          <w:rFonts w:ascii="Arial" w:eastAsia="Times New Roman" w:hAnsi="Arial" w:cs="Arial"/>
          <w:sz w:val="24"/>
          <w:szCs w:val="20"/>
          <w:lang w:eastAsia="es-ES"/>
        </w:rPr>
        <w:t xml:space="preserve">Nuestro proyecto va ser aplicado como ya se menciono en ocasiones anteriores en la </w:t>
      </w:r>
      <w:r>
        <w:rPr>
          <w:rFonts w:ascii="Arial" w:eastAsia="Times New Roman" w:hAnsi="Arial" w:cs="Arial"/>
          <w:sz w:val="24"/>
          <w:szCs w:val="20"/>
          <w:lang w:eastAsia="es-ES"/>
        </w:rPr>
        <w:t>ciudad de Milagro</w:t>
      </w:r>
      <w:r w:rsidRPr="00CB5538">
        <w:rPr>
          <w:rFonts w:ascii="Arial" w:eastAsia="Times New Roman" w:hAnsi="Arial" w:cs="Arial"/>
          <w:sz w:val="24"/>
          <w:szCs w:val="20"/>
          <w:lang w:eastAsia="es-ES"/>
        </w:rPr>
        <w:t>, por lo cual contara con el personal capacitado  tanto en el área de operativa como administrativa, las mismas que tiene que dar cuenta de todos las transacciones  realizadas a los directivos, para un bu</w:t>
      </w:r>
      <w:r>
        <w:rPr>
          <w:rFonts w:ascii="Arial" w:eastAsia="Times New Roman" w:hAnsi="Arial" w:cs="Arial"/>
          <w:sz w:val="24"/>
          <w:szCs w:val="20"/>
          <w:lang w:eastAsia="es-ES"/>
        </w:rPr>
        <w:t>en funcionamiento de la empresa (Ver tabla)</w:t>
      </w:r>
    </w:p>
    <w:p w:rsidR="003F481C" w:rsidRDefault="003F481C" w:rsidP="003F481C">
      <w:pPr>
        <w:autoSpaceDE w:val="0"/>
        <w:autoSpaceDN w:val="0"/>
        <w:adjustRightInd w:val="0"/>
        <w:spacing w:after="0" w:line="360" w:lineRule="auto"/>
        <w:ind w:left="708"/>
        <w:jc w:val="both"/>
        <w:rPr>
          <w:rFonts w:ascii="Arial" w:eastAsia="Times New Roman" w:hAnsi="Arial" w:cs="Arial"/>
          <w:sz w:val="24"/>
          <w:szCs w:val="20"/>
          <w:lang w:eastAsia="es-ES"/>
        </w:rPr>
      </w:pPr>
    </w:p>
    <w:tbl>
      <w:tblPr>
        <w:tblW w:w="7713" w:type="dxa"/>
        <w:tblInd w:w="854"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1766"/>
        <w:gridCol w:w="1218"/>
        <w:gridCol w:w="1503"/>
        <w:gridCol w:w="1533"/>
        <w:gridCol w:w="1693"/>
      </w:tblGrid>
      <w:tr w:rsidR="003F481C" w:rsidRPr="00195BDE" w:rsidTr="00195BDE">
        <w:trPr>
          <w:trHeight w:val="269"/>
        </w:trPr>
        <w:tc>
          <w:tcPr>
            <w:tcW w:w="7713" w:type="dxa"/>
            <w:gridSpan w:val="5"/>
            <w:vMerge w:val="restart"/>
            <w:tcBorders>
              <w:top w:val="single" w:sz="8" w:space="0" w:color="7BA0CD"/>
              <w:left w:val="single" w:sz="8" w:space="0" w:color="7BA0CD"/>
              <w:bottom w:val="single" w:sz="8" w:space="0" w:color="7BA0CD"/>
              <w:right w:val="single" w:sz="8" w:space="0" w:color="7BA0CD"/>
            </w:tcBorders>
            <w:shd w:val="clear" w:color="auto" w:fill="4F81BD"/>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Gastos Administrativos</w:t>
            </w:r>
          </w:p>
        </w:tc>
      </w:tr>
      <w:tr w:rsidR="003F481C" w:rsidRPr="00195BDE" w:rsidTr="00195BDE">
        <w:trPr>
          <w:trHeight w:val="269"/>
        </w:trPr>
        <w:tc>
          <w:tcPr>
            <w:tcW w:w="7713" w:type="dxa"/>
            <w:gridSpan w:val="5"/>
            <w:vMerge/>
            <w:shd w:val="clear" w:color="auto" w:fill="D3DFEE"/>
            <w:hideMark/>
          </w:tcPr>
          <w:p w:rsidR="003F481C" w:rsidRPr="00195BDE" w:rsidRDefault="003F481C" w:rsidP="00195BDE">
            <w:pPr>
              <w:spacing w:after="0" w:line="240" w:lineRule="auto"/>
              <w:rPr>
                <w:rFonts w:eastAsia="Times New Roman"/>
                <w:b/>
                <w:bCs/>
                <w:color w:val="000000"/>
                <w:lang w:eastAsia="es-EC"/>
              </w:rPr>
            </w:pPr>
          </w:p>
        </w:tc>
      </w:tr>
      <w:tr w:rsidR="00195BDE" w:rsidRPr="00195BDE" w:rsidTr="00195BDE">
        <w:trPr>
          <w:trHeight w:val="201"/>
        </w:trPr>
        <w:tc>
          <w:tcPr>
            <w:tcW w:w="1766" w:type="dxa"/>
            <w:tcBorders>
              <w:right w:val="nil"/>
            </w:tcBorders>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Sueldos y Salarios</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Empleados</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Unitario</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Mensual</w:t>
            </w:r>
          </w:p>
        </w:tc>
        <w:tc>
          <w:tcPr>
            <w:tcW w:w="1693" w:type="dxa"/>
            <w:tcBorders>
              <w:left w:val="nil"/>
            </w:tcBorders>
            <w:noWrap/>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Total Anual</w:t>
            </w:r>
          </w:p>
        </w:tc>
      </w:tr>
      <w:tr w:rsidR="00195BDE" w:rsidRPr="00195BDE" w:rsidTr="00195BDE">
        <w:trPr>
          <w:trHeight w:val="201"/>
        </w:trPr>
        <w:tc>
          <w:tcPr>
            <w:tcW w:w="1766" w:type="dxa"/>
            <w:tcBorders>
              <w:right w:val="nil"/>
            </w:tcBorders>
            <w:shd w:val="clear" w:color="auto" w:fill="D3DFEE"/>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Gerente General</w:t>
            </w:r>
          </w:p>
        </w:tc>
        <w:tc>
          <w:tcPr>
            <w:tcW w:w="1218"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$ 1.200,00</w:t>
            </w:r>
          </w:p>
        </w:tc>
        <w:tc>
          <w:tcPr>
            <w:tcW w:w="153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$ 1.200,00</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$ 14.400,00</w:t>
            </w:r>
          </w:p>
        </w:tc>
      </w:tr>
      <w:tr w:rsidR="00195BDE" w:rsidRPr="00195BDE" w:rsidTr="00195BDE">
        <w:trPr>
          <w:trHeight w:val="201"/>
        </w:trPr>
        <w:tc>
          <w:tcPr>
            <w:tcW w:w="1766" w:type="dxa"/>
            <w:tcBorders>
              <w:right w:val="nil"/>
            </w:tcBorders>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Jefe Operativo</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693" w:type="dxa"/>
            <w:tcBorders>
              <w:lef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$ 7.200,00</w:t>
            </w:r>
          </w:p>
        </w:tc>
      </w:tr>
      <w:tr w:rsidR="00195BDE" w:rsidRPr="00195BDE" w:rsidTr="00195BDE">
        <w:trPr>
          <w:trHeight w:val="201"/>
        </w:trPr>
        <w:tc>
          <w:tcPr>
            <w:tcW w:w="1766" w:type="dxa"/>
            <w:tcBorders>
              <w:right w:val="nil"/>
            </w:tcBorders>
            <w:shd w:val="clear" w:color="auto" w:fill="D3DFEE"/>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Cajera</w:t>
            </w:r>
          </w:p>
        </w:tc>
        <w:tc>
          <w:tcPr>
            <w:tcW w:w="1218"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53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$ 4.200,00</w:t>
            </w:r>
          </w:p>
        </w:tc>
      </w:tr>
      <w:tr w:rsidR="00195BDE" w:rsidRPr="00195BDE" w:rsidTr="00195BDE">
        <w:trPr>
          <w:trHeight w:val="201"/>
        </w:trPr>
        <w:tc>
          <w:tcPr>
            <w:tcW w:w="1766" w:type="dxa"/>
            <w:tcBorders>
              <w:right w:val="nil"/>
            </w:tcBorders>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Técnico</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$ 500,00</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$ 500,00</w:t>
            </w:r>
          </w:p>
        </w:tc>
        <w:tc>
          <w:tcPr>
            <w:tcW w:w="1693" w:type="dxa"/>
            <w:tcBorders>
              <w:lef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$ 6.000,00</w:t>
            </w:r>
          </w:p>
        </w:tc>
      </w:tr>
      <w:tr w:rsidR="00195BDE" w:rsidRPr="00195BDE" w:rsidTr="00195BDE">
        <w:trPr>
          <w:trHeight w:val="201"/>
        </w:trPr>
        <w:tc>
          <w:tcPr>
            <w:tcW w:w="1766" w:type="dxa"/>
            <w:tcBorders>
              <w:right w:val="nil"/>
            </w:tcBorders>
            <w:shd w:val="clear" w:color="auto" w:fill="D3DFEE"/>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Bar </w:t>
            </w:r>
          </w:p>
        </w:tc>
        <w:tc>
          <w:tcPr>
            <w:tcW w:w="1218"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53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$ 4.200,00</w:t>
            </w:r>
          </w:p>
        </w:tc>
      </w:tr>
      <w:tr w:rsidR="00195BDE" w:rsidRPr="00195BDE" w:rsidTr="00195BDE">
        <w:trPr>
          <w:trHeight w:val="201"/>
        </w:trPr>
        <w:tc>
          <w:tcPr>
            <w:tcW w:w="1766" w:type="dxa"/>
            <w:tcBorders>
              <w:right w:val="nil"/>
            </w:tcBorders>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Cocina</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$ 350,00</w:t>
            </w:r>
          </w:p>
        </w:tc>
        <w:tc>
          <w:tcPr>
            <w:tcW w:w="1693" w:type="dxa"/>
            <w:tcBorders>
              <w:lef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$ 4.200,00</w:t>
            </w:r>
          </w:p>
        </w:tc>
      </w:tr>
      <w:tr w:rsidR="00195BDE" w:rsidRPr="00195BDE" w:rsidTr="00195BDE">
        <w:trPr>
          <w:trHeight w:val="201"/>
        </w:trPr>
        <w:tc>
          <w:tcPr>
            <w:tcW w:w="1766" w:type="dxa"/>
            <w:tcBorders>
              <w:right w:val="nil"/>
            </w:tcBorders>
            <w:shd w:val="clear" w:color="auto" w:fill="D3DFEE"/>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Limpieza</w:t>
            </w:r>
          </w:p>
        </w:tc>
        <w:tc>
          <w:tcPr>
            <w:tcW w:w="1218"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2</w:t>
            </w:r>
          </w:p>
        </w:tc>
        <w:tc>
          <w:tcPr>
            <w:tcW w:w="150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$ 280,00</w:t>
            </w:r>
          </w:p>
        </w:tc>
        <w:tc>
          <w:tcPr>
            <w:tcW w:w="153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$ 560,00</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$ 6.720,00</w:t>
            </w:r>
          </w:p>
        </w:tc>
      </w:tr>
      <w:tr w:rsidR="00195BDE" w:rsidRPr="00195BDE" w:rsidTr="00195BDE">
        <w:trPr>
          <w:trHeight w:val="201"/>
        </w:trPr>
        <w:tc>
          <w:tcPr>
            <w:tcW w:w="1766" w:type="dxa"/>
            <w:tcBorders>
              <w:right w:val="nil"/>
            </w:tcBorders>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Mesera</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2</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$ 300,00</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693" w:type="dxa"/>
            <w:tcBorders>
              <w:lef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$ 7.200,00</w:t>
            </w:r>
          </w:p>
        </w:tc>
      </w:tr>
      <w:tr w:rsidR="00195BDE" w:rsidRPr="00195BDE" w:rsidTr="00195BDE">
        <w:trPr>
          <w:trHeight w:val="201"/>
        </w:trPr>
        <w:tc>
          <w:tcPr>
            <w:tcW w:w="1766" w:type="dxa"/>
            <w:tcBorders>
              <w:right w:val="nil"/>
            </w:tcBorders>
            <w:shd w:val="clear" w:color="auto" w:fill="D3DFEE"/>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Jefe de Marketing</w:t>
            </w:r>
          </w:p>
        </w:tc>
        <w:tc>
          <w:tcPr>
            <w:tcW w:w="1218"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150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533" w:type="dxa"/>
            <w:tcBorders>
              <w:left w:val="nil"/>
              <w:righ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$ 7.200,00</w:t>
            </w:r>
          </w:p>
        </w:tc>
      </w:tr>
      <w:tr w:rsidR="00195BDE" w:rsidRPr="00195BDE" w:rsidTr="00195BDE">
        <w:trPr>
          <w:trHeight w:val="201"/>
        </w:trPr>
        <w:tc>
          <w:tcPr>
            <w:tcW w:w="1766" w:type="dxa"/>
            <w:tcBorders>
              <w:right w:val="nil"/>
            </w:tcBorders>
            <w:noWrap/>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218"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150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1533" w:type="dxa"/>
            <w:tcBorders>
              <w:left w:val="nil"/>
              <w:righ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1693" w:type="dxa"/>
            <w:tcBorders>
              <w:left w:val="nil"/>
            </w:tcBorders>
            <w:hideMark/>
          </w:tcPr>
          <w:p w:rsidR="003F481C" w:rsidRPr="00195BDE" w:rsidRDefault="003F481C"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r>
      <w:tr w:rsidR="003F481C" w:rsidRPr="00195BDE" w:rsidTr="00195BDE">
        <w:trPr>
          <w:trHeight w:val="201"/>
        </w:trPr>
        <w:tc>
          <w:tcPr>
            <w:tcW w:w="6020" w:type="dxa"/>
            <w:gridSpan w:val="4"/>
            <w:tcBorders>
              <w:right w:val="nil"/>
            </w:tcBorders>
            <w:shd w:val="clear" w:color="auto" w:fill="D3DFEE"/>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Total</w:t>
            </w:r>
          </w:p>
        </w:tc>
        <w:tc>
          <w:tcPr>
            <w:tcW w:w="1693" w:type="dxa"/>
            <w:tcBorders>
              <w:left w:val="nil"/>
            </w:tcBorders>
            <w:shd w:val="clear" w:color="auto" w:fill="D3DFEE"/>
            <w:hideMark/>
          </w:tcPr>
          <w:p w:rsidR="003F481C" w:rsidRPr="00195BDE" w:rsidRDefault="003F481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$ 61.320,00</w:t>
            </w:r>
          </w:p>
        </w:tc>
      </w:tr>
      <w:tr w:rsidR="00195BDE" w:rsidRPr="00195BDE" w:rsidTr="00195BDE">
        <w:trPr>
          <w:trHeight w:val="201"/>
        </w:trPr>
        <w:tc>
          <w:tcPr>
            <w:tcW w:w="1766" w:type="dxa"/>
            <w:tcBorders>
              <w:right w:val="nil"/>
            </w:tcBorders>
            <w:noWrap/>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218" w:type="dxa"/>
            <w:tcBorders>
              <w:left w:val="nil"/>
              <w:right w:val="nil"/>
            </w:tcBorders>
            <w:noWrap/>
            <w:hideMark/>
          </w:tcPr>
          <w:p w:rsidR="003F481C" w:rsidRPr="00195BDE" w:rsidRDefault="003F481C" w:rsidP="00195BDE">
            <w:pPr>
              <w:spacing w:after="0" w:line="240" w:lineRule="auto"/>
              <w:rPr>
                <w:rFonts w:eastAsia="Times New Roman"/>
                <w:color w:val="000000"/>
                <w:lang w:eastAsia="es-EC"/>
              </w:rPr>
            </w:pPr>
            <w:r w:rsidRPr="00195BDE">
              <w:rPr>
                <w:rFonts w:eastAsia="Times New Roman"/>
                <w:color w:val="000000"/>
                <w:lang w:eastAsia="es-EC"/>
              </w:rPr>
              <w:t> </w:t>
            </w:r>
          </w:p>
        </w:tc>
        <w:tc>
          <w:tcPr>
            <w:tcW w:w="1503" w:type="dxa"/>
            <w:tcBorders>
              <w:left w:val="nil"/>
              <w:right w:val="nil"/>
            </w:tcBorders>
            <w:noWrap/>
            <w:hideMark/>
          </w:tcPr>
          <w:p w:rsidR="003F481C" w:rsidRPr="00195BDE" w:rsidRDefault="003F481C" w:rsidP="00195BDE">
            <w:pPr>
              <w:spacing w:after="0" w:line="240" w:lineRule="auto"/>
              <w:rPr>
                <w:rFonts w:eastAsia="Times New Roman"/>
                <w:b/>
                <w:bCs/>
                <w:color w:val="000000"/>
                <w:lang w:eastAsia="es-EC"/>
              </w:rPr>
            </w:pPr>
            <w:r w:rsidRPr="00195BDE">
              <w:rPr>
                <w:rFonts w:eastAsia="Times New Roman"/>
                <w:b/>
                <w:bCs/>
                <w:color w:val="000000"/>
                <w:lang w:eastAsia="es-EC"/>
              </w:rPr>
              <w:t>Capital de Trabajo</w:t>
            </w:r>
          </w:p>
        </w:tc>
        <w:tc>
          <w:tcPr>
            <w:tcW w:w="1533" w:type="dxa"/>
            <w:tcBorders>
              <w:left w:val="nil"/>
              <w:right w:val="nil"/>
            </w:tcBorders>
            <w:noWrap/>
            <w:hideMark/>
          </w:tcPr>
          <w:p w:rsidR="003F481C" w:rsidRPr="00195BDE" w:rsidRDefault="003F481C" w:rsidP="00195BDE">
            <w:pPr>
              <w:spacing w:after="0" w:line="240" w:lineRule="auto"/>
              <w:jc w:val="right"/>
              <w:rPr>
                <w:rFonts w:eastAsia="Times New Roman"/>
                <w:color w:val="000000"/>
                <w:lang w:eastAsia="es-EC"/>
              </w:rPr>
            </w:pPr>
            <w:r w:rsidRPr="00195BDE">
              <w:rPr>
                <w:rFonts w:eastAsia="Times New Roman"/>
                <w:color w:val="000000"/>
                <w:lang w:eastAsia="es-EC"/>
              </w:rPr>
              <w:t>$ 5.110,00</w:t>
            </w:r>
          </w:p>
        </w:tc>
        <w:tc>
          <w:tcPr>
            <w:tcW w:w="1693" w:type="dxa"/>
            <w:tcBorders>
              <w:left w:val="nil"/>
            </w:tcBorders>
            <w:noWrap/>
            <w:hideMark/>
          </w:tcPr>
          <w:p w:rsidR="003F481C" w:rsidRPr="00195BDE" w:rsidRDefault="003F481C" w:rsidP="00195BDE">
            <w:pPr>
              <w:spacing w:after="0" w:line="240" w:lineRule="auto"/>
              <w:rPr>
                <w:rFonts w:eastAsia="Times New Roman"/>
                <w:color w:val="000000"/>
                <w:lang w:eastAsia="es-EC"/>
              </w:rPr>
            </w:pPr>
            <w:r w:rsidRPr="00195BDE">
              <w:rPr>
                <w:rFonts w:eastAsia="Times New Roman"/>
                <w:color w:val="000000"/>
                <w:lang w:eastAsia="es-EC"/>
              </w:rPr>
              <w:t> </w:t>
            </w:r>
          </w:p>
        </w:tc>
      </w:tr>
      <w:tr w:rsidR="003F481C" w:rsidRPr="00195BDE" w:rsidTr="00195BDE">
        <w:trPr>
          <w:trHeight w:val="201"/>
        </w:trPr>
        <w:tc>
          <w:tcPr>
            <w:tcW w:w="7713" w:type="dxa"/>
            <w:gridSpan w:val="5"/>
            <w:shd w:val="clear" w:color="auto" w:fill="D3DFEE"/>
            <w:noWrap/>
            <w:hideMark/>
          </w:tcPr>
          <w:p w:rsidR="003F481C" w:rsidRPr="00195BDE" w:rsidRDefault="003F481C" w:rsidP="00195BDE">
            <w:pPr>
              <w:spacing w:after="0" w:line="240" w:lineRule="auto"/>
              <w:rPr>
                <w:rFonts w:eastAsia="Times New Roman"/>
                <w:b/>
                <w:bCs/>
                <w:lang w:eastAsia="es-EC"/>
              </w:rPr>
            </w:pPr>
            <w:r w:rsidRPr="00195BDE">
              <w:rPr>
                <w:rFonts w:eastAsia="Times New Roman"/>
                <w:b/>
                <w:bCs/>
                <w:lang w:eastAsia="es-EC"/>
              </w:rPr>
              <w:t>Elaborado por autores</w:t>
            </w:r>
          </w:p>
        </w:tc>
      </w:tr>
    </w:tbl>
    <w:p w:rsidR="003F481C" w:rsidRDefault="003F481C" w:rsidP="003F481C">
      <w:pPr>
        <w:autoSpaceDE w:val="0"/>
        <w:autoSpaceDN w:val="0"/>
        <w:adjustRightInd w:val="0"/>
        <w:spacing w:after="0" w:line="360" w:lineRule="auto"/>
        <w:ind w:left="708"/>
        <w:jc w:val="both"/>
        <w:rPr>
          <w:rFonts w:ascii="Arial" w:eastAsia="Times New Roman" w:hAnsi="Arial" w:cs="Arial"/>
          <w:sz w:val="24"/>
          <w:szCs w:val="20"/>
          <w:lang w:eastAsia="es-ES"/>
        </w:rPr>
      </w:pPr>
    </w:p>
    <w:p w:rsidR="00CD5E6F" w:rsidRDefault="00CD5E6F" w:rsidP="00A2718B">
      <w:pPr>
        <w:jc w:val="both"/>
        <w:rPr>
          <w:noProof/>
          <w:sz w:val="28"/>
          <w:szCs w:val="28"/>
        </w:rPr>
      </w:pPr>
    </w:p>
    <w:p w:rsidR="00A30399" w:rsidRPr="00C62DF4" w:rsidRDefault="00A30399" w:rsidP="00A043F0">
      <w:pPr>
        <w:pStyle w:val="Ttulo1"/>
        <w:numPr>
          <w:ilvl w:val="2"/>
          <w:numId w:val="20"/>
        </w:numPr>
        <w:rPr>
          <w:rStyle w:val="titulos1"/>
          <w:b/>
          <w:bCs/>
          <w:color w:val="auto"/>
          <w:sz w:val="24"/>
          <w:szCs w:val="28"/>
        </w:rPr>
      </w:pPr>
      <w:bookmarkStart w:id="105" w:name="_Toc260089897"/>
      <w:r w:rsidRPr="00C62DF4">
        <w:rPr>
          <w:rStyle w:val="titulos1"/>
          <w:b/>
          <w:bCs/>
          <w:color w:val="auto"/>
          <w:sz w:val="24"/>
          <w:szCs w:val="28"/>
        </w:rPr>
        <w:lastRenderedPageBreak/>
        <w:t>Costos variables</w:t>
      </w:r>
      <w:bookmarkEnd w:id="105"/>
    </w:p>
    <w:p w:rsidR="00A30399" w:rsidRPr="00F6360C" w:rsidRDefault="00A30399" w:rsidP="00A30399">
      <w:pPr>
        <w:autoSpaceDE w:val="0"/>
        <w:autoSpaceDN w:val="0"/>
        <w:adjustRightInd w:val="0"/>
        <w:spacing w:after="0" w:line="240" w:lineRule="auto"/>
        <w:rPr>
          <w:rFonts w:ascii="Arial-BoldMT" w:hAnsi="Arial-BoldMT" w:cs="Arial-BoldMT"/>
          <w:b/>
          <w:bCs/>
        </w:rPr>
      </w:pPr>
    </w:p>
    <w:p w:rsidR="00A30399" w:rsidRPr="00066D57" w:rsidRDefault="00A30399" w:rsidP="00A30399">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Hemos estimado para nuestro proyecto costos variables, los mismos q al ofrecer nuestro producto necesitaremos los insumos o mantenimientos de de maquinaria, y dependiendo del número de maquinas que tengamos cada año, los cuales los hemos calculados según proyecciones estimadas sobre la posible demanda de nuestro servicio.</w:t>
      </w:r>
    </w:p>
    <w:p w:rsidR="00A30399" w:rsidRDefault="00A30399" w:rsidP="00944A37">
      <w:pPr>
        <w:ind w:left="567"/>
        <w:jc w:val="both"/>
        <w:rPr>
          <w:rFonts w:ascii="Arial" w:hAnsi="Arial" w:cs="Arial"/>
          <w:sz w:val="24"/>
          <w:szCs w:val="24"/>
        </w:rPr>
      </w:pPr>
    </w:p>
    <w:tbl>
      <w:tblPr>
        <w:tblW w:w="7234" w:type="dxa"/>
        <w:tblInd w:w="1094"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2450"/>
        <w:gridCol w:w="806"/>
        <w:gridCol w:w="968"/>
        <w:gridCol w:w="1657"/>
        <w:gridCol w:w="1353"/>
      </w:tblGrid>
      <w:tr w:rsidR="00A30399" w:rsidRPr="00195BDE" w:rsidTr="00195BDE">
        <w:trPr>
          <w:trHeight w:val="350"/>
        </w:trPr>
        <w:tc>
          <w:tcPr>
            <w:tcW w:w="7234" w:type="dxa"/>
            <w:gridSpan w:val="5"/>
            <w:tcBorders>
              <w:top w:val="single" w:sz="8" w:space="0" w:color="7BA0CD"/>
              <w:left w:val="single" w:sz="8" w:space="0" w:color="7BA0CD"/>
              <w:bottom w:val="single" w:sz="8" w:space="0" w:color="7BA0CD"/>
              <w:right w:val="single" w:sz="8" w:space="0" w:color="7BA0CD"/>
            </w:tcBorders>
            <w:shd w:val="clear" w:color="auto" w:fill="4F81BD"/>
            <w:noWrap/>
            <w:hideMark/>
          </w:tcPr>
          <w:p w:rsidR="00A30399" w:rsidRPr="00195BDE" w:rsidRDefault="00A30399" w:rsidP="00195BDE">
            <w:pPr>
              <w:spacing w:after="0" w:line="240" w:lineRule="auto"/>
              <w:jc w:val="center"/>
              <w:rPr>
                <w:rFonts w:eastAsia="Times New Roman"/>
                <w:b/>
                <w:bCs/>
                <w:color w:val="000000"/>
                <w:sz w:val="28"/>
                <w:szCs w:val="28"/>
                <w:lang w:eastAsia="es-EC"/>
              </w:rPr>
            </w:pPr>
            <w:r w:rsidRPr="00195BDE">
              <w:rPr>
                <w:rFonts w:eastAsia="Times New Roman"/>
                <w:b/>
                <w:bCs/>
                <w:color w:val="000000"/>
                <w:sz w:val="28"/>
                <w:szCs w:val="28"/>
                <w:lang w:eastAsia="es-EC"/>
              </w:rPr>
              <w:t>Costos Variables</w:t>
            </w:r>
          </w:p>
        </w:tc>
      </w:tr>
      <w:tr w:rsidR="00195BDE" w:rsidRPr="00195BDE" w:rsidTr="00195BDE">
        <w:trPr>
          <w:trHeight w:val="285"/>
        </w:trPr>
        <w:tc>
          <w:tcPr>
            <w:tcW w:w="2450" w:type="dxa"/>
            <w:tcBorders>
              <w:right w:val="nil"/>
            </w:tcBorders>
            <w:shd w:val="clear" w:color="auto" w:fill="D3DFEE"/>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806"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Meses</w:t>
            </w:r>
          </w:p>
        </w:tc>
        <w:tc>
          <w:tcPr>
            <w:tcW w:w="968"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Valor</w:t>
            </w:r>
          </w:p>
        </w:tc>
        <w:tc>
          <w:tcPr>
            <w:tcW w:w="1657"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Mensual</w:t>
            </w:r>
          </w:p>
        </w:tc>
        <w:tc>
          <w:tcPr>
            <w:tcW w:w="1353" w:type="dxa"/>
            <w:tcBorders>
              <w:left w:val="nil"/>
            </w:tcBorders>
            <w:shd w:val="clear" w:color="auto" w:fill="D3DFEE"/>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Anual</w:t>
            </w:r>
          </w:p>
        </w:tc>
      </w:tr>
      <w:tr w:rsidR="00195BDE" w:rsidRPr="00195BDE" w:rsidTr="00195BDE">
        <w:trPr>
          <w:trHeight w:val="285"/>
        </w:trPr>
        <w:tc>
          <w:tcPr>
            <w:tcW w:w="2450" w:type="dxa"/>
            <w:tcBorders>
              <w:right w:val="nil"/>
            </w:tcBorders>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Maquinaria</w:t>
            </w:r>
          </w:p>
        </w:tc>
        <w:tc>
          <w:tcPr>
            <w:tcW w:w="806"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968"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$ 700,00</w:t>
            </w:r>
          </w:p>
        </w:tc>
        <w:tc>
          <w:tcPr>
            <w:tcW w:w="1657"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$ 700,00</w:t>
            </w:r>
          </w:p>
        </w:tc>
        <w:tc>
          <w:tcPr>
            <w:tcW w:w="1353" w:type="dxa"/>
            <w:tcBorders>
              <w:lef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$ 8.400,00</w:t>
            </w:r>
          </w:p>
        </w:tc>
      </w:tr>
      <w:tr w:rsidR="00195BDE" w:rsidRPr="00195BDE" w:rsidTr="00195BDE">
        <w:trPr>
          <w:trHeight w:val="285"/>
        </w:trPr>
        <w:tc>
          <w:tcPr>
            <w:tcW w:w="2450" w:type="dxa"/>
            <w:tcBorders>
              <w:right w:val="nil"/>
            </w:tcBorders>
            <w:shd w:val="clear" w:color="auto" w:fill="D3DFEE"/>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Zapatos (diario)</w:t>
            </w:r>
          </w:p>
        </w:tc>
        <w:tc>
          <w:tcPr>
            <w:tcW w:w="806"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968"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$ 40,00</w:t>
            </w:r>
          </w:p>
        </w:tc>
        <w:tc>
          <w:tcPr>
            <w:tcW w:w="1657"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$ 40,00</w:t>
            </w:r>
          </w:p>
        </w:tc>
        <w:tc>
          <w:tcPr>
            <w:tcW w:w="1353" w:type="dxa"/>
            <w:tcBorders>
              <w:lef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$ 480,00</w:t>
            </w:r>
          </w:p>
        </w:tc>
      </w:tr>
      <w:tr w:rsidR="00195BDE" w:rsidRPr="00195BDE" w:rsidTr="00195BDE">
        <w:trPr>
          <w:trHeight w:val="285"/>
        </w:trPr>
        <w:tc>
          <w:tcPr>
            <w:tcW w:w="2450" w:type="dxa"/>
            <w:tcBorders>
              <w:right w:val="nil"/>
            </w:tcBorders>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806"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968"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1657" w:type="dxa"/>
            <w:tcBorders>
              <w:left w:val="nil"/>
              <w:righ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c>
          <w:tcPr>
            <w:tcW w:w="1353" w:type="dxa"/>
            <w:tcBorders>
              <w:left w:val="nil"/>
            </w:tcBorders>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r>
      <w:tr w:rsidR="00195BDE" w:rsidRPr="00195BDE" w:rsidTr="00195BDE">
        <w:trPr>
          <w:trHeight w:val="285"/>
        </w:trPr>
        <w:tc>
          <w:tcPr>
            <w:tcW w:w="2450" w:type="dxa"/>
            <w:tcBorders>
              <w:right w:val="nil"/>
            </w:tcBorders>
            <w:shd w:val="clear" w:color="auto" w:fill="D3DFEE"/>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Mesas de Billar</w:t>
            </w:r>
          </w:p>
        </w:tc>
        <w:tc>
          <w:tcPr>
            <w:tcW w:w="806"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1</w:t>
            </w:r>
          </w:p>
        </w:tc>
        <w:tc>
          <w:tcPr>
            <w:tcW w:w="968"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$ 20,00</w:t>
            </w:r>
          </w:p>
        </w:tc>
        <w:tc>
          <w:tcPr>
            <w:tcW w:w="1657" w:type="dxa"/>
            <w:tcBorders>
              <w:left w:val="nil"/>
              <w:righ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$ 20,00</w:t>
            </w:r>
          </w:p>
        </w:tc>
        <w:tc>
          <w:tcPr>
            <w:tcW w:w="1353" w:type="dxa"/>
            <w:tcBorders>
              <w:left w:val="nil"/>
            </w:tcBorders>
            <w:shd w:val="clear" w:color="auto" w:fill="D3DFEE"/>
            <w:noWrap/>
            <w:hideMark/>
          </w:tcPr>
          <w:p w:rsidR="00A30399" w:rsidRPr="00195BDE" w:rsidRDefault="00A30399" w:rsidP="00195BDE">
            <w:pPr>
              <w:spacing w:after="0" w:line="240" w:lineRule="auto"/>
              <w:jc w:val="center"/>
              <w:rPr>
                <w:rFonts w:eastAsia="Times New Roman"/>
                <w:color w:val="000000"/>
                <w:lang w:eastAsia="es-EC"/>
              </w:rPr>
            </w:pPr>
            <w:r w:rsidRPr="00195BDE">
              <w:rPr>
                <w:rFonts w:eastAsia="Times New Roman"/>
                <w:color w:val="000000"/>
                <w:lang w:eastAsia="es-EC"/>
              </w:rPr>
              <w:t>$ 240,00</w:t>
            </w:r>
          </w:p>
        </w:tc>
      </w:tr>
      <w:tr w:rsidR="00195BDE" w:rsidRPr="00195BDE" w:rsidTr="00195BDE">
        <w:trPr>
          <w:trHeight w:val="285"/>
        </w:trPr>
        <w:tc>
          <w:tcPr>
            <w:tcW w:w="2450" w:type="dxa"/>
            <w:tcBorders>
              <w:right w:val="nil"/>
            </w:tcBorders>
            <w:noWrap/>
            <w:hideMark/>
          </w:tcPr>
          <w:p w:rsidR="00A30399" w:rsidRPr="00195BDE" w:rsidRDefault="00A30399" w:rsidP="00195BDE">
            <w:pPr>
              <w:spacing w:after="0" w:line="240" w:lineRule="auto"/>
              <w:rPr>
                <w:rFonts w:eastAsia="Times New Roman"/>
                <w:b/>
                <w:bCs/>
                <w:color w:val="000000"/>
                <w:lang w:eastAsia="es-EC"/>
              </w:rPr>
            </w:pPr>
            <w:r w:rsidRPr="00195BDE">
              <w:rPr>
                <w:rFonts w:eastAsia="Times New Roman"/>
                <w:b/>
                <w:bCs/>
                <w:color w:val="000000"/>
                <w:lang w:eastAsia="es-EC"/>
              </w:rPr>
              <w:t>Total</w:t>
            </w:r>
          </w:p>
        </w:tc>
        <w:tc>
          <w:tcPr>
            <w:tcW w:w="806" w:type="dxa"/>
            <w:tcBorders>
              <w:left w:val="nil"/>
              <w:right w:val="nil"/>
            </w:tcBorders>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w:t>
            </w:r>
          </w:p>
        </w:tc>
        <w:tc>
          <w:tcPr>
            <w:tcW w:w="968" w:type="dxa"/>
            <w:tcBorders>
              <w:left w:val="nil"/>
              <w:right w:val="nil"/>
            </w:tcBorders>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w:t>
            </w:r>
          </w:p>
        </w:tc>
        <w:tc>
          <w:tcPr>
            <w:tcW w:w="1657" w:type="dxa"/>
            <w:tcBorders>
              <w:left w:val="nil"/>
              <w:right w:val="nil"/>
            </w:tcBorders>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w:t>
            </w:r>
          </w:p>
        </w:tc>
        <w:tc>
          <w:tcPr>
            <w:tcW w:w="1353" w:type="dxa"/>
            <w:tcBorders>
              <w:left w:val="nil"/>
            </w:tcBorders>
            <w:noWrap/>
            <w:hideMark/>
          </w:tcPr>
          <w:p w:rsidR="00A30399" w:rsidRPr="00195BDE" w:rsidRDefault="00A30399"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$ 9.120,00</w:t>
            </w:r>
          </w:p>
        </w:tc>
      </w:tr>
      <w:tr w:rsidR="00195BDE" w:rsidRPr="00195BDE" w:rsidTr="00195BDE">
        <w:trPr>
          <w:trHeight w:val="285"/>
        </w:trPr>
        <w:tc>
          <w:tcPr>
            <w:tcW w:w="2450" w:type="dxa"/>
            <w:tcBorders>
              <w:right w:val="nil"/>
            </w:tcBorders>
            <w:shd w:val="clear" w:color="auto" w:fill="D3DFEE"/>
            <w:noWrap/>
            <w:hideMark/>
          </w:tcPr>
          <w:p w:rsidR="00F6360C" w:rsidRPr="00195BDE" w:rsidRDefault="00F6360C" w:rsidP="00195BDE">
            <w:pPr>
              <w:spacing w:after="0" w:line="240" w:lineRule="auto"/>
              <w:rPr>
                <w:rFonts w:eastAsia="Times New Roman"/>
                <w:b/>
                <w:bCs/>
                <w:color w:val="000000"/>
                <w:lang w:eastAsia="es-EC"/>
              </w:rPr>
            </w:pPr>
          </w:p>
        </w:tc>
        <w:tc>
          <w:tcPr>
            <w:tcW w:w="806" w:type="dxa"/>
            <w:tcBorders>
              <w:left w:val="nil"/>
              <w:right w:val="nil"/>
            </w:tcBorders>
            <w:shd w:val="clear" w:color="auto" w:fill="D3DFEE"/>
            <w:noWrap/>
            <w:hideMark/>
          </w:tcPr>
          <w:p w:rsidR="00A30399" w:rsidRPr="00195BDE" w:rsidRDefault="00A30399" w:rsidP="00195BDE">
            <w:pPr>
              <w:spacing w:after="0" w:line="240" w:lineRule="auto"/>
              <w:rPr>
                <w:rFonts w:eastAsia="Times New Roman"/>
                <w:color w:val="000000"/>
                <w:lang w:eastAsia="es-EC"/>
              </w:rPr>
            </w:pPr>
            <w:r w:rsidRPr="00195BDE">
              <w:rPr>
                <w:rFonts w:eastAsia="Times New Roman"/>
                <w:color w:val="000000"/>
                <w:lang w:eastAsia="es-EC"/>
              </w:rPr>
              <w:t> </w:t>
            </w:r>
          </w:p>
        </w:tc>
        <w:tc>
          <w:tcPr>
            <w:tcW w:w="968" w:type="dxa"/>
            <w:tcBorders>
              <w:left w:val="nil"/>
              <w:right w:val="nil"/>
            </w:tcBorders>
            <w:shd w:val="clear" w:color="auto" w:fill="D3DFEE"/>
            <w:noWrap/>
            <w:hideMark/>
          </w:tcPr>
          <w:p w:rsidR="00A30399" w:rsidRPr="00195BDE" w:rsidRDefault="00A30399" w:rsidP="00195BDE">
            <w:pPr>
              <w:spacing w:after="0" w:line="240" w:lineRule="auto"/>
              <w:rPr>
                <w:rFonts w:eastAsia="Times New Roman"/>
                <w:color w:val="000000"/>
                <w:lang w:eastAsia="es-EC"/>
              </w:rPr>
            </w:pPr>
            <w:r w:rsidRPr="00195BDE">
              <w:rPr>
                <w:rFonts w:eastAsia="Times New Roman"/>
                <w:color w:val="000000"/>
                <w:lang w:eastAsia="es-EC"/>
              </w:rPr>
              <w:t> </w:t>
            </w:r>
          </w:p>
        </w:tc>
        <w:tc>
          <w:tcPr>
            <w:tcW w:w="1657" w:type="dxa"/>
            <w:tcBorders>
              <w:left w:val="nil"/>
              <w:right w:val="nil"/>
            </w:tcBorders>
            <w:shd w:val="clear" w:color="auto" w:fill="D3DFEE"/>
            <w:noWrap/>
            <w:hideMark/>
          </w:tcPr>
          <w:p w:rsidR="00A30399" w:rsidRPr="00195BDE" w:rsidRDefault="00A30399" w:rsidP="00195BDE">
            <w:pPr>
              <w:spacing w:after="0" w:line="240" w:lineRule="auto"/>
              <w:rPr>
                <w:rFonts w:eastAsia="Times New Roman"/>
                <w:color w:val="000000"/>
                <w:lang w:eastAsia="es-EC"/>
              </w:rPr>
            </w:pPr>
            <w:r w:rsidRPr="00195BDE">
              <w:rPr>
                <w:rFonts w:eastAsia="Times New Roman"/>
                <w:color w:val="000000"/>
                <w:lang w:eastAsia="es-EC"/>
              </w:rPr>
              <w:t> </w:t>
            </w:r>
          </w:p>
        </w:tc>
        <w:tc>
          <w:tcPr>
            <w:tcW w:w="1353" w:type="dxa"/>
            <w:tcBorders>
              <w:left w:val="nil"/>
            </w:tcBorders>
            <w:shd w:val="clear" w:color="auto" w:fill="D3DFEE"/>
            <w:noWrap/>
            <w:hideMark/>
          </w:tcPr>
          <w:p w:rsidR="00A30399" w:rsidRPr="00195BDE" w:rsidRDefault="00A30399" w:rsidP="00195BDE">
            <w:pPr>
              <w:spacing w:after="0" w:line="240" w:lineRule="auto"/>
              <w:rPr>
                <w:rFonts w:eastAsia="Times New Roman"/>
                <w:color w:val="000000"/>
                <w:lang w:eastAsia="es-EC"/>
              </w:rPr>
            </w:pPr>
            <w:r w:rsidRPr="00195BDE">
              <w:rPr>
                <w:rFonts w:eastAsia="Times New Roman"/>
                <w:color w:val="000000"/>
                <w:lang w:eastAsia="es-EC"/>
              </w:rPr>
              <w:t> </w:t>
            </w:r>
          </w:p>
        </w:tc>
      </w:tr>
    </w:tbl>
    <w:p w:rsidR="00A30399" w:rsidRDefault="00A30399" w:rsidP="00944A37">
      <w:pPr>
        <w:ind w:left="567"/>
        <w:jc w:val="both"/>
        <w:rPr>
          <w:noProof/>
          <w:sz w:val="28"/>
          <w:szCs w:val="28"/>
        </w:rPr>
      </w:pPr>
    </w:p>
    <w:p w:rsidR="00F6360C" w:rsidRDefault="00F6360C" w:rsidP="00F6360C">
      <w:pPr>
        <w:autoSpaceDE w:val="0"/>
        <w:autoSpaceDN w:val="0"/>
        <w:adjustRightInd w:val="0"/>
        <w:spacing w:after="0" w:line="240" w:lineRule="auto"/>
        <w:ind w:left="708"/>
        <w:rPr>
          <w:rFonts w:ascii="Arial-BoldMT" w:hAnsi="Arial-BoldMT" w:cs="Arial-BoldMT"/>
          <w:b/>
          <w:bCs/>
          <w:sz w:val="24"/>
          <w:szCs w:val="24"/>
        </w:rPr>
      </w:pPr>
    </w:p>
    <w:p w:rsidR="00F6360C" w:rsidRDefault="00F6360C" w:rsidP="00F6360C">
      <w:pPr>
        <w:autoSpaceDE w:val="0"/>
        <w:autoSpaceDN w:val="0"/>
        <w:adjustRightInd w:val="0"/>
        <w:spacing w:after="0" w:line="240" w:lineRule="auto"/>
        <w:ind w:left="708"/>
        <w:rPr>
          <w:rFonts w:ascii="Arial-BoldMT" w:hAnsi="Arial-BoldMT" w:cs="Arial-BoldMT"/>
          <w:b/>
          <w:bCs/>
          <w:sz w:val="24"/>
          <w:szCs w:val="24"/>
        </w:rPr>
      </w:pPr>
    </w:p>
    <w:p w:rsidR="00F6360C" w:rsidRPr="00C62DF4" w:rsidRDefault="00F6360C" w:rsidP="00A043F0">
      <w:pPr>
        <w:pStyle w:val="Ttulo1"/>
        <w:numPr>
          <w:ilvl w:val="2"/>
          <w:numId w:val="20"/>
        </w:numPr>
        <w:rPr>
          <w:rStyle w:val="titulos1"/>
          <w:b/>
          <w:color w:val="auto"/>
          <w:sz w:val="24"/>
          <w:szCs w:val="28"/>
        </w:rPr>
      </w:pPr>
      <w:bookmarkStart w:id="106" w:name="_Toc260089898"/>
      <w:r w:rsidRPr="00C62DF4">
        <w:rPr>
          <w:rStyle w:val="titulos1"/>
          <w:b/>
          <w:color w:val="auto"/>
          <w:sz w:val="24"/>
          <w:szCs w:val="28"/>
        </w:rPr>
        <w:t>Otros Costos</w:t>
      </w:r>
      <w:bookmarkEnd w:id="106"/>
      <w:r w:rsidRPr="00C62DF4">
        <w:rPr>
          <w:rStyle w:val="titulos1"/>
          <w:b/>
          <w:color w:val="auto"/>
          <w:sz w:val="24"/>
          <w:szCs w:val="28"/>
        </w:rPr>
        <w:t xml:space="preserve"> </w:t>
      </w:r>
    </w:p>
    <w:p w:rsidR="00F6360C" w:rsidRDefault="00F6360C" w:rsidP="00F6360C">
      <w:pPr>
        <w:autoSpaceDE w:val="0"/>
        <w:autoSpaceDN w:val="0"/>
        <w:adjustRightInd w:val="0"/>
        <w:spacing w:after="0" w:line="240" w:lineRule="auto"/>
        <w:ind w:left="708"/>
        <w:rPr>
          <w:rFonts w:ascii="Arial-BoldMT" w:hAnsi="Arial-BoldMT" w:cs="Arial-BoldMT"/>
          <w:b/>
          <w:bCs/>
          <w:sz w:val="24"/>
          <w:szCs w:val="24"/>
        </w:rPr>
      </w:pPr>
    </w:p>
    <w:p w:rsidR="00F6360C" w:rsidRPr="00D51D40" w:rsidRDefault="00A177EC" w:rsidP="00D51D40">
      <w:pPr>
        <w:autoSpaceDE w:val="0"/>
        <w:autoSpaceDN w:val="0"/>
        <w:adjustRightInd w:val="0"/>
        <w:spacing w:after="0" w:line="360" w:lineRule="auto"/>
        <w:ind w:left="708"/>
        <w:jc w:val="both"/>
        <w:rPr>
          <w:rFonts w:ascii="Arial" w:hAnsi="Arial" w:cs="Arial"/>
        </w:rPr>
      </w:pPr>
      <w:r w:rsidRPr="00066D57">
        <w:rPr>
          <w:rFonts w:ascii="Arial" w:hAnsi="Arial" w:cs="Arial"/>
          <w:sz w:val="24"/>
        </w:rPr>
        <w:t xml:space="preserve">Hemos tomado en </w:t>
      </w:r>
      <w:r w:rsidR="00783883" w:rsidRPr="00066D57">
        <w:rPr>
          <w:rFonts w:ascii="Arial" w:hAnsi="Arial" w:cs="Arial"/>
          <w:sz w:val="24"/>
        </w:rPr>
        <w:t>consideración</w:t>
      </w:r>
      <w:r w:rsidRPr="00066D57">
        <w:rPr>
          <w:rFonts w:ascii="Arial" w:hAnsi="Arial" w:cs="Arial"/>
          <w:sz w:val="24"/>
        </w:rPr>
        <w:t xml:space="preserve"> otros costos como es el caso de los insumos en Bebidas como agua, gaseosas, Te helado, etc. </w:t>
      </w:r>
      <w:r w:rsidR="00783883" w:rsidRPr="00066D57">
        <w:rPr>
          <w:rFonts w:ascii="Arial" w:hAnsi="Arial" w:cs="Arial"/>
          <w:sz w:val="24"/>
        </w:rPr>
        <w:t>También</w:t>
      </w:r>
      <w:r w:rsidRPr="00066D57">
        <w:rPr>
          <w:rFonts w:ascii="Arial" w:hAnsi="Arial" w:cs="Arial"/>
          <w:sz w:val="24"/>
        </w:rPr>
        <w:t xml:space="preserve"> tomamos los Insumos </w:t>
      </w:r>
      <w:r w:rsidR="00783883" w:rsidRPr="00066D57">
        <w:rPr>
          <w:rFonts w:ascii="Arial" w:hAnsi="Arial" w:cs="Arial"/>
          <w:sz w:val="24"/>
        </w:rPr>
        <w:t>alimenticios</w:t>
      </w:r>
      <w:r w:rsidRPr="00066D57">
        <w:rPr>
          <w:rFonts w:ascii="Arial" w:hAnsi="Arial" w:cs="Arial"/>
          <w:sz w:val="24"/>
        </w:rPr>
        <w:t xml:space="preserve"> como es el caso de la Papa, Salchicha, carne Molida, etc. Tomamos estos datos relevantes ya que ofreceremos el </w:t>
      </w:r>
      <w:r w:rsidR="00783883" w:rsidRPr="00066D57">
        <w:rPr>
          <w:rFonts w:ascii="Arial" w:hAnsi="Arial" w:cs="Arial"/>
          <w:sz w:val="24"/>
        </w:rPr>
        <w:t>servicio</w:t>
      </w:r>
      <w:r w:rsidRPr="00066D57">
        <w:rPr>
          <w:rFonts w:ascii="Arial" w:hAnsi="Arial" w:cs="Arial"/>
          <w:sz w:val="24"/>
        </w:rPr>
        <w:t xml:space="preserve"> de un bar como prioritarios en el servicio del mismo.</w:t>
      </w:r>
    </w:p>
    <w:p w:rsidR="00F6360C" w:rsidRDefault="00F6360C" w:rsidP="00937CF7">
      <w:pPr>
        <w:spacing w:before="100" w:beforeAutospacing="1" w:after="100" w:afterAutospacing="1" w:line="240" w:lineRule="auto"/>
        <w:jc w:val="center"/>
        <w:rPr>
          <w:rFonts w:ascii="Times New Roman" w:eastAsia="Times New Roman" w:hAnsi="Times New Roman"/>
          <w:b/>
          <w:bCs/>
          <w:color w:val="0000FF"/>
          <w:sz w:val="24"/>
          <w:szCs w:val="24"/>
          <w:lang w:eastAsia="es-EC"/>
        </w:rPr>
      </w:pPr>
    </w:p>
    <w:p w:rsidR="00F6360C" w:rsidRDefault="00F6360C" w:rsidP="00937CF7">
      <w:pPr>
        <w:spacing w:before="100" w:beforeAutospacing="1" w:after="100" w:afterAutospacing="1" w:line="240" w:lineRule="auto"/>
        <w:jc w:val="center"/>
        <w:rPr>
          <w:rFonts w:ascii="Times New Roman" w:eastAsia="Times New Roman" w:hAnsi="Times New Roman"/>
          <w:b/>
          <w:bCs/>
          <w:color w:val="0000FF"/>
          <w:sz w:val="24"/>
          <w:szCs w:val="24"/>
          <w:lang w:eastAsia="es-EC"/>
        </w:rPr>
      </w:pPr>
    </w:p>
    <w:p w:rsidR="00F6360C" w:rsidRDefault="00F6360C" w:rsidP="00937CF7">
      <w:pPr>
        <w:spacing w:before="100" w:beforeAutospacing="1" w:after="100" w:afterAutospacing="1" w:line="240" w:lineRule="auto"/>
        <w:jc w:val="center"/>
        <w:rPr>
          <w:rFonts w:ascii="Times New Roman" w:eastAsia="Times New Roman" w:hAnsi="Times New Roman"/>
          <w:b/>
          <w:bCs/>
          <w:color w:val="0000FF"/>
          <w:sz w:val="24"/>
          <w:szCs w:val="24"/>
          <w:lang w:eastAsia="es-EC"/>
        </w:rPr>
      </w:pPr>
    </w:p>
    <w:tbl>
      <w:tblPr>
        <w:tblpPr w:leftFromText="141" w:rightFromText="141" w:vertAnchor="text" w:horzAnchor="page" w:tblpXSpec="center" w:tblpY="-543"/>
        <w:tblW w:w="8089"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1575"/>
        <w:gridCol w:w="1409"/>
        <w:gridCol w:w="1409"/>
        <w:gridCol w:w="1151"/>
        <w:gridCol w:w="1272"/>
        <w:gridCol w:w="1273"/>
      </w:tblGrid>
      <w:tr w:rsidR="00A177EC" w:rsidRPr="00195BDE" w:rsidTr="00DD6494">
        <w:trPr>
          <w:trHeight w:val="277"/>
        </w:trPr>
        <w:tc>
          <w:tcPr>
            <w:tcW w:w="8088" w:type="dxa"/>
            <w:gridSpan w:val="6"/>
            <w:vMerge w:val="restart"/>
            <w:tcBorders>
              <w:top w:val="single" w:sz="8" w:space="0" w:color="7BA0CD"/>
              <w:left w:val="single" w:sz="8" w:space="0" w:color="7BA0CD"/>
              <w:bottom w:val="single" w:sz="8" w:space="0" w:color="7BA0CD"/>
              <w:right w:val="single" w:sz="8" w:space="0" w:color="7BA0CD"/>
            </w:tcBorders>
            <w:shd w:val="clear" w:color="auto" w:fill="4F81BD"/>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lastRenderedPageBreak/>
              <w:t>Otros Costos</w:t>
            </w:r>
          </w:p>
        </w:tc>
      </w:tr>
      <w:tr w:rsidR="00A177EC" w:rsidRPr="00195BDE" w:rsidTr="00DD6494">
        <w:trPr>
          <w:trHeight w:val="277"/>
        </w:trPr>
        <w:tc>
          <w:tcPr>
            <w:tcW w:w="8088" w:type="dxa"/>
            <w:gridSpan w:val="6"/>
            <w:vMerge/>
            <w:shd w:val="clear" w:color="auto" w:fill="D3DFEE"/>
            <w:hideMark/>
          </w:tcPr>
          <w:p w:rsidR="00A177EC" w:rsidRPr="00195BDE" w:rsidRDefault="00A177EC" w:rsidP="00195BDE">
            <w:pPr>
              <w:spacing w:after="0" w:line="240" w:lineRule="auto"/>
              <w:rPr>
                <w:rFonts w:eastAsia="Times New Roman"/>
                <w:b/>
                <w:bCs/>
                <w:color w:val="000000"/>
                <w:lang w:eastAsia="es-EC"/>
              </w:rPr>
            </w:pPr>
          </w:p>
        </w:tc>
      </w:tr>
      <w:tr w:rsidR="00195BDE" w:rsidRPr="00195BDE" w:rsidTr="00DD6494">
        <w:trPr>
          <w:trHeight w:val="145"/>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Bebidas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Cantidades</w:t>
            </w:r>
          </w:p>
        </w:tc>
        <w:tc>
          <w:tcPr>
            <w:tcW w:w="1409" w:type="dxa"/>
            <w:tcBorders>
              <w:left w:val="nil"/>
              <w:right w:val="nil"/>
            </w:tcBorders>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Unitario</w:t>
            </w:r>
          </w:p>
        </w:tc>
        <w:tc>
          <w:tcPr>
            <w:tcW w:w="1151" w:type="dxa"/>
            <w:tcBorders>
              <w:left w:val="nil"/>
              <w:right w:val="nil"/>
            </w:tcBorders>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Total Mensual</w:t>
            </w:r>
          </w:p>
        </w:tc>
        <w:tc>
          <w:tcPr>
            <w:tcW w:w="1272" w:type="dxa"/>
            <w:tcBorders>
              <w:left w:val="nil"/>
              <w:right w:val="nil"/>
            </w:tcBorders>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Total Anual</w:t>
            </w:r>
          </w:p>
        </w:tc>
        <w:tc>
          <w:tcPr>
            <w:tcW w:w="1273" w:type="dxa"/>
            <w:vMerge w:val="restart"/>
            <w:tcBorders>
              <w:left w:val="nil"/>
            </w:tcBorders>
            <w:noWrap/>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w:t>
            </w:r>
          </w:p>
        </w:tc>
      </w:tr>
      <w:tr w:rsidR="00195BDE" w:rsidRPr="00195BDE" w:rsidTr="00DD6494">
        <w:trPr>
          <w:trHeight w:val="145"/>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Gaseosas de 3 litros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300</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$ 0,75</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$ 225,00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$ 2.700,00</w:t>
            </w:r>
          </w:p>
        </w:tc>
        <w:tc>
          <w:tcPr>
            <w:tcW w:w="1273" w:type="dxa"/>
            <w:vMerge/>
            <w:tcBorders>
              <w:left w:val="nil"/>
            </w:tcBorders>
            <w:shd w:val="clear" w:color="auto" w:fill="D3DFEE"/>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50"/>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Agua</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500</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$ 0,17</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$ 85,00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$ 1.020,00</w:t>
            </w:r>
          </w:p>
        </w:tc>
        <w:tc>
          <w:tcPr>
            <w:tcW w:w="1273" w:type="dxa"/>
            <w:vMerge/>
            <w:tcBorders>
              <w:left w:val="nil"/>
            </w:tcBorders>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Te helado</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250</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$ 0,20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$ 50,00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c>
          <w:tcPr>
            <w:tcW w:w="1273" w:type="dxa"/>
            <w:vMerge/>
            <w:tcBorders>
              <w:left w:val="nil"/>
            </w:tcBorders>
            <w:shd w:val="clear" w:color="auto" w:fill="D3DFEE"/>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Jugos (Deli)</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420</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$ 0,32</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$ 134,40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$ 1.612,80</w:t>
            </w:r>
          </w:p>
        </w:tc>
        <w:tc>
          <w:tcPr>
            <w:tcW w:w="1273" w:type="dxa"/>
            <w:vMerge/>
            <w:tcBorders>
              <w:left w:val="nil"/>
            </w:tcBorders>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Cervezas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600</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$ 0,40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$ 240,00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$ 2.880,00</w:t>
            </w:r>
          </w:p>
        </w:tc>
        <w:tc>
          <w:tcPr>
            <w:tcW w:w="1273" w:type="dxa"/>
            <w:vMerge/>
            <w:tcBorders>
              <w:left w:val="nil"/>
            </w:tcBorders>
            <w:shd w:val="clear" w:color="auto" w:fill="D3DFEE"/>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Energizantes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200</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$ 0,50</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$ 100,00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$ 1.200,00</w:t>
            </w:r>
          </w:p>
        </w:tc>
        <w:tc>
          <w:tcPr>
            <w:tcW w:w="1273" w:type="dxa"/>
            <w:vMerge/>
            <w:tcBorders>
              <w:left w:val="nil"/>
            </w:tcBorders>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    Bebidas Hidratantes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300</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$ 0,60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$ 180,00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$ 2.160,00</w:t>
            </w:r>
          </w:p>
        </w:tc>
        <w:tc>
          <w:tcPr>
            <w:tcW w:w="1273" w:type="dxa"/>
            <w:vMerge/>
            <w:tcBorders>
              <w:left w:val="nil"/>
            </w:tcBorders>
            <w:shd w:val="clear" w:color="auto" w:fill="D3DFEE"/>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5543" w:type="dxa"/>
            <w:gridSpan w:val="4"/>
            <w:tcBorders>
              <w:right w:val="nil"/>
            </w:tcBorders>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Total</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$ 12.172,80</w:t>
            </w:r>
          </w:p>
        </w:tc>
        <w:tc>
          <w:tcPr>
            <w:tcW w:w="1273" w:type="dxa"/>
            <w:vMerge/>
            <w:tcBorders>
              <w:left w:val="nil"/>
            </w:tcBorders>
            <w:hideMark/>
          </w:tcPr>
          <w:p w:rsidR="00A177EC" w:rsidRPr="00195BDE" w:rsidRDefault="00A177EC" w:rsidP="00195BDE">
            <w:pPr>
              <w:spacing w:after="0" w:line="240" w:lineRule="auto"/>
              <w:rPr>
                <w:rFonts w:eastAsia="Times New Roman"/>
                <w:color w:val="000000"/>
                <w:lang w:eastAsia="es-EC"/>
              </w:rPr>
            </w:pP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Insumos Alimenticios </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Unidades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Cantidades</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Unitario</w:t>
            </w:r>
          </w:p>
        </w:tc>
        <w:tc>
          <w:tcPr>
            <w:tcW w:w="1272" w:type="dxa"/>
            <w:tcBorders>
              <w:left w:val="nil"/>
              <w:right w:val="nil"/>
            </w:tcBorders>
            <w:shd w:val="clear" w:color="auto" w:fill="D3DFEE"/>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Total Mensual</w:t>
            </w:r>
          </w:p>
        </w:tc>
        <w:tc>
          <w:tcPr>
            <w:tcW w:w="1273" w:type="dxa"/>
            <w:tcBorders>
              <w:left w:val="nil"/>
            </w:tcBorders>
            <w:shd w:val="clear" w:color="auto" w:fill="D3DFEE"/>
            <w:noWrap/>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Costo Total Anual</w:t>
            </w: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Papas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Kilos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200</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$ 0,50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$ 100,00</w:t>
            </w:r>
          </w:p>
        </w:tc>
        <w:tc>
          <w:tcPr>
            <w:tcW w:w="1273" w:type="dxa"/>
            <w:tcBorders>
              <w:lef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$ 1.200,00</w:t>
            </w: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Salchichas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Kilos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70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$ 140,00</w:t>
            </w:r>
          </w:p>
        </w:tc>
        <w:tc>
          <w:tcPr>
            <w:tcW w:w="1273" w:type="dxa"/>
            <w:tcBorders>
              <w:lef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$ 1.680,00</w:t>
            </w: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Salsas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Galones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6</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$ 3,00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$ 18,00</w:t>
            </w:r>
          </w:p>
        </w:tc>
        <w:tc>
          <w:tcPr>
            <w:tcW w:w="1273" w:type="dxa"/>
            <w:tcBorders>
              <w:lef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$ 216,00</w:t>
            </w: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Aceite</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Bidón</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7</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$ 5,00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$ 35,00</w:t>
            </w:r>
          </w:p>
        </w:tc>
        <w:tc>
          <w:tcPr>
            <w:tcW w:w="1273" w:type="dxa"/>
            <w:tcBorders>
              <w:lef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$ 420,00</w:t>
            </w: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Panes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Fundas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60</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$ 1,20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$ 72,00</w:t>
            </w:r>
          </w:p>
        </w:tc>
        <w:tc>
          <w:tcPr>
            <w:tcW w:w="1273" w:type="dxa"/>
            <w:tcBorders>
              <w:lef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$ 864,00</w:t>
            </w: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xml:space="preserve">queso </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Kilos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70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$ 3,00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$ 210,00</w:t>
            </w:r>
          </w:p>
        </w:tc>
        <w:tc>
          <w:tcPr>
            <w:tcW w:w="1273" w:type="dxa"/>
            <w:tcBorders>
              <w:lef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$ 2.520,00</w:t>
            </w:r>
          </w:p>
        </w:tc>
      </w:tr>
      <w:tr w:rsidR="00195BDE" w:rsidRPr="00195BDE" w:rsidTr="00DD6494">
        <w:trPr>
          <w:trHeight w:val="124"/>
        </w:trPr>
        <w:tc>
          <w:tcPr>
            <w:tcW w:w="1575" w:type="dxa"/>
            <w:tcBorders>
              <w:right w:val="nil"/>
            </w:tcBorders>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Carne molida</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Kilos</w:t>
            </w:r>
          </w:p>
        </w:tc>
        <w:tc>
          <w:tcPr>
            <w:tcW w:w="1409"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70</w:t>
            </w:r>
          </w:p>
        </w:tc>
        <w:tc>
          <w:tcPr>
            <w:tcW w:w="1151"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$ 3,50</w:t>
            </w:r>
          </w:p>
        </w:tc>
        <w:tc>
          <w:tcPr>
            <w:tcW w:w="1272" w:type="dxa"/>
            <w:tcBorders>
              <w:left w:val="nil"/>
              <w:righ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$ 245,00</w:t>
            </w:r>
          </w:p>
        </w:tc>
        <w:tc>
          <w:tcPr>
            <w:tcW w:w="1273" w:type="dxa"/>
            <w:tcBorders>
              <w:left w:val="nil"/>
            </w:tcBorders>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$ 2.940,00</w:t>
            </w: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Verdes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Racimos</w:t>
            </w:r>
          </w:p>
        </w:tc>
        <w:tc>
          <w:tcPr>
            <w:tcW w:w="1409"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10</w:t>
            </w:r>
          </w:p>
        </w:tc>
        <w:tc>
          <w:tcPr>
            <w:tcW w:w="1151"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$ 5,00</w:t>
            </w:r>
          </w:p>
        </w:tc>
        <w:tc>
          <w:tcPr>
            <w:tcW w:w="1272" w:type="dxa"/>
            <w:tcBorders>
              <w:left w:val="nil"/>
              <w:righ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$ 50,00</w:t>
            </w:r>
          </w:p>
        </w:tc>
        <w:tc>
          <w:tcPr>
            <w:tcW w:w="1273" w:type="dxa"/>
            <w:tcBorders>
              <w:left w:val="nil"/>
            </w:tcBorders>
            <w:shd w:val="clear" w:color="auto" w:fill="D3DFEE"/>
            <w:hideMark/>
          </w:tcPr>
          <w:p w:rsidR="00A177EC" w:rsidRPr="00195BDE" w:rsidRDefault="00A177EC" w:rsidP="00195BDE">
            <w:pPr>
              <w:spacing w:after="0" w:line="240" w:lineRule="auto"/>
              <w:jc w:val="center"/>
              <w:rPr>
                <w:rFonts w:eastAsia="Times New Roman"/>
                <w:color w:val="000000"/>
                <w:lang w:eastAsia="es-EC"/>
              </w:rPr>
            </w:pPr>
            <w:r w:rsidRPr="00195BDE">
              <w:rPr>
                <w:rFonts w:eastAsia="Times New Roman"/>
                <w:color w:val="000000"/>
                <w:lang w:eastAsia="es-EC"/>
              </w:rPr>
              <w:t>$ 600,00</w:t>
            </w:r>
          </w:p>
        </w:tc>
      </w:tr>
      <w:tr w:rsidR="00A177EC" w:rsidRPr="00195BDE" w:rsidTr="00DD6494">
        <w:trPr>
          <w:trHeight w:val="124"/>
        </w:trPr>
        <w:tc>
          <w:tcPr>
            <w:tcW w:w="6815" w:type="dxa"/>
            <w:gridSpan w:val="5"/>
            <w:tcBorders>
              <w:right w:val="nil"/>
            </w:tcBorders>
            <w:hideMark/>
          </w:tcPr>
          <w:p w:rsidR="00A177EC" w:rsidRPr="00195BDE" w:rsidRDefault="00A177EC" w:rsidP="00195BDE">
            <w:pPr>
              <w:spacing w:after="0" w:line="240" w:lineRule="auto"/>
              <w:jc w:val="center"/>
              <w:rPr>
                <w:rFonts w:eastAsia="Times New Roman"/>
                <w:b/>
                <w:bCs/>
                <w:color w:val="000000"/>
                <w:lang w:eastAsia="es-EC"/>
              </w:rPr>
            </w:pPr>
            <w:r w:rsidRPr="00195BDE">
              <w:rPr>
                <w:rFonts w:eastAsia="Times New Roman"/>
                <w:b/>
                <w:bCs/>
                <w:color w:val="000000"/>
                <w:lang w:eastAsia="es-EC"/>
              </w:rPr>
              <w:t>Total</w:t>
            </w:r>
          </w:p>
        </w:tc>
        <w:tc>
          <w:tcPr>
            <w:tcW w:w="1273" w:type="dxa"/>
            <w:tcBorders>
              <w:left w:val="nil"/>
            </w:tcBorders>
            <w:hideMark/>
          </w:tcPr>
          <w:p w:rsidR="00A177EC" w:rsidRPr="00195BDE" w:rsidRDefault="00A177EC" w:rsidP="00487EFC">
            <w:pPr>
              <w:spacing w:after="0" w:line="240" w:lineRule="auto"/>
              <w:rPr>
                <w:rFonts w:eastAsia="Times New Roman"/>
                <w:b/>
                <w:bCs/>
                <w:color w:val="000000"/>
                <w:lang w:eastAsia="es-EC"/>
              </w:rPr>
            </w:pPr>
            <w:r w:rsidRPr="00195BDE">
              <w:rPr>
                <w:rFonts w:eastAsia="Times New Roman"/>
                <w:b/>
                <w:bCs/>
                <w:color w:val="000000"/>
                <w:lang w:eastAsia="es-EC"/>
              </w:rPr>
              <w:t>$ 10.440,00</w:t>
            </w:r>
          </w:p>
        </w:tc>
      </w:tr>
      <w:tr w:rsidR="00195BDE" w:rsidRPr="00195BDE" w:rsidTr="00DD6494">
        <w:trPr>
          <w:trHeight w:val="124"/>
        </w:trPr>
        <w:tc>
          <w:tcPr>
            <w:tcW w:w="1575" w:type="dxa"/>
            <w:tcBorders>
              <w:right w:val="nil"/>
            </w:tcBorders>
            <w:shd w:val="clear" w:color="auto" w:fill="D3DFEE"/>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Elaborado por autores</w:t>
            </w:r>
          </w:p>
        </w:tc>
        <w:tc>
          <w:tcPr>
            <w:tcW w:w="1409" w:type="dxa"/>
            <w:tcBorders>
              <w:left w:val="nil"/>
              <w:right w:val="nil"/>
            </w:tcBorders>
            <w:shd w:val="clear" w:color="auto" w:fill="D3DFEE"/>
            <w:noWrap/>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409" w:type="dxa"/>
            <w:tcBorders>
              <w:left w:val="nil"/>
              <w:right w:val="nil"/>
            </w:tcBorders>
            <w:shd w:val="clear" w:color="auto" w:fill="D3DFEE"/>
            <w:noWrap/>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151" w:type="dxa"/>
            <w:tcBorders>
              <w:left w:val="nil"/>
              <w:right w:val="nil"/>
            </w:tcBorders>
            <w:shd w:val="clear" w:color="auto" w:fill="D3DFEE"/>
            <w:noWrap/>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272" w:type="dxa"/>
            <w:tcBorders>
              <w:left w:val="nil"/>
              <w:right w:val="nil"/>
            </w:tcBorders>
            <w:shd w:val="clear" w:color="auto" w:fill="D3DFEE"/>
            <w:noWrap/>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c>
          <w:tcPr>
            <w:tcW w:w="1273" w:type="dxa"/>
            <w:tcBorders>
              <w:left w:val="nil"/>
            </w:tcBorders>
            <w:shd w:val="clear" w:color="auto" w:fill="D3DFEE"/>
            <w:noWrap/>
            <w:hideMark/>
          </w:tcPr>
          <w:p w:rsidR="00A177EC" w:rsidRPr="00195BDE" w:rsidRDefault="00A177EC" w:rsidP="00195BDE">
            <w:pPr>
              <w:spacing w:after="0" w:line="240" w:lineRule="auto"/>
              <w:rPr>
                <w:rFonts w:eastAsia="Times New Roman"/>
                <w:b/>
                <w:bCs/>
                <w:color w:val="000000"/>
                <w:lang w:eastAsia="es-EC"/>
              </w:rPr>
            </w:pPr>
            <w:r w:rsidRPr="00195BDE">
              <w:rPr>
                <w:rFonts w:eastAsia="Times New Roman"/>
                <w:b/>
                <w:bCs/>
                <w:color w:val="000000"/>
                <w:lang w:eastAsia="es-EC"/>
              </w:rPr>
              <w:t> </w:t>
            </w:r>
          </w:p>
        </w:tc>
      </w:tr>
    </w:tbl>
    <w:p w:rsidR="00F6360C" w:rsidRDefault="00F6360C" w:rsidP="00937CF7">
      <w:pPr>
        <w:spacing w:before="100" w:beforeAutospacing="1" w:after="100" w:afterAutospacing="1" w:line="240" w:lineRule="auto"/>
        <w:jc w:val="center"/>
        <w:rPr>
          <w:rFonts w:ascii="Times New Roman" w:eastAsia="Times New Roman" w:hAnsi="Times New Roman"/>
          <w:b/>
          <w:bCs/>
          <w:color w:val="0000FF"/>
          <w:sz w:val="24"/>
          <w:szCs w:val="24"/>
          <w:lang w:eastAsia="es-EC"/>
        </w:rPr>
      </w:pPr>
    </w:p>
    <w:p w:rsidR="00A177EC" w:rsidRPr="00D55CBB" w:rsidRDefault="00A177EC" w:rsidP="00A043F0">
      <w:pPr>
        <w:numPr>
          <w:ilvl w:val="2"/>
          <w:numId w:val="21"/>
        </w:numPr>
        <w:autoSpaceDE w:val="0"/>
        <w:autoSpaceDN w:val="0"/>
        <w:adjustRightInd w:val="0"/>
        <w:spacing w:after="0" w:line="240" w:lineRule="auto"/>
        <w:jc w:val="both"/>
        <w:rPr>
          <w:rFonts w:ascii="Arial" w:hAnsi="Arial" w:cs="Arial"/>
          <w:b/>
          <w:bCs/>
          <w:sz w:val="24"/>
          <w:szCs w:val="24"/>
        </w:rPr>
      </w:pPr>
      <w:r w:rsidRPr="00D55CBB">
        <w:rPr>
          <w:rFonts w:ascii="Arial" w:hAnsi="Arial" w:cs="Arial"/>
          <w:b/>
          <w:bCs/>
          <w:sz w:val="24"/>
          <w:szCs w:val="24"/>
        </w:rPr>
        <w:t>Inversiones del Proyecto</w:t>
      </w:r>
    </w:p>
    <w:p w:rsidR="00A177EC" w:rsidRPr="00066D57" w:rsidRDefault="00A177EC" w:rsidP="00A177EC">
      <w:pPr>
        <w:autoSpaceDE w:val="0"/>
        <w:autoSpaceDN w:val="0"/>
        <w:adjustRightInd w:val="0"/>
        <w:spacing w:after="0" w:line="240" w:lineRule="auto"/>
        <w:jc w:val="both"/>
        <w:rPr>
          <w:rFonts w:ascii="Arial-BoldMT" w:hAnsi="Arial-BoldMT" w:cs="Arial-BoldMT"/>
          <w:b/>
          <w:bCs/>
          <w:sz w:val="26"/>
          <w:szCs w:val="24"/>
        </w:rPr>
      </w:pPr>
    </w:p>
    <w:p w:rsidR="002E254C" w:rsidRDefault="00A177EC" w:rsidP="00D51D40">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La</w:t>
      </w:r>
    </w:p>
    <w:p w:rsidR="002E254C" w:rsidRDefault="002E254C" w:rsidP="00D51D40">
      <w:pPr>
        <w:autoSpaceDE w:val="0"/>
        <w:autoSpaceDN w:val="0"/>
        <w:adjustRightInd w:val="0"/>
        <w:spacing w:after="0" w:line="360" w:lineRule="auto"/>
        <w:ind w:left="708"/>
        <w:jc w:val="both"/>
        <w:rPr>
          <w:rFonts w:ascii="Arial" w:hAnsi="Arial" w:cs="Arial"/>
          <w:sz w:val="24"/>
        </w:rPr>
      </w:pPr>
    </w:p>
    <w:p w:rsidR="00F6360C" w:rsidRPr="00066D57" w:rsidRDefault="002E254C" w:rsidP="00D51D40">
      <w:pPr>
        <w:autoSpaceDE w:val="0"/>
        <w:autoSpaceDN w:val="0"/>
        <w:adjustRightInd w:val="0"/>
        <w:spacing w:after="0" w:line="360" w:lineRule="auto"/>
        <w:ind w:left="708"/>
        <w:jc w:val="both"/>
        <w:rPr>
          <w:rFonts w:ascii="Arial" w:hAnsi="Arial" w:cs="Arial"/>
          <w:sz w:val="24"/>
        </w:rPr>
      </w:pPr>
      <w:r>
        <w:rPr>
          <w:rFonts w:ascii="Arial" w:hAnsi="Arial" w:cs="Arial"/>
          <w:sz w:val="24"/>
        </w:rPr>
        <w:t>La</w:t>
      </w:r>
      <w:r w:rsidR="00A177EC" w:rsidRPr="00066D57">
        <w:rPr>
          <w:rFonts w:ascii="Arial" w:hAnsi="Arial" w:cs="Arial"/>
          <w:sz w:val="24"/>
        </w:rPr>
        <w:t xml:space="preserve"> inversión requerida para realizar este proyecto es de $612,475 y será financiada en un 40%  en el Banco Machala con una tasa activa del 9.13%  que se destinara para la inversión fija únicamente y la diferencia, es decir, el 60%, se obtendrá por medio de aportes de accionistas y que cubrirá el saldo necesario para la adquisición de las inversiones fijas y para el Capital de Operaciones. </w:t>
      </w:r>
    </w:p>
    <w:p w:rsidR="002E254C" w:rsidRDefault="002E254C" w:rsidP="002E254C">
      <w:pPr>
        <w:spacing w:before="100" w:beforeAutospacing="1" w:after="100" w:afterAutospacing="1" w:line="240" w:lineRule="auto"/>
        <w:ind w:left="708"/>
        <w:jc w:val="both"/>
        <w:rPr>
          <w:rFonts w:ascii="Arial" w:hAnsi="Arial" w:cs="Arial"/>
          <w:sz w:val="24"/>
          <w:szCs w:val="24"/>
        </w:rPr>
      </w:pPr>
    </w:p>
    <w:p w:rsidR="002E254C" w:rsidRDefault="002E254C" w:rsidP="002E254C">
      <w:pPr>
        <w:spacing w:before="100" w:beforeAutospacing="1" w:after="100" w:afterAutospacing="1" w:line="240" w:lineRule="auto"/>
        <w:ind w:left="708"/>
        <w:jc w:val="both"/>
        <w:rPr>
          <w:rFonts w:ascii="Arial" w:hAnsi="Arial" w:cs="Arial"/>
          <w:sz w:val="24"/>
          <w:szCs w:val="24"/>
        </w:rPr>
      </w:pPr>
    </w:p>
    <w:tbl>
      <w:tblPr>
        <w:tblW w:w="6360" w:type="dxa"/>
        <w:jc w:val="center"/>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2660"/>
        <w:gridCol w:w="1880"/>
        <w:gridCol w:w="1820"/>
      </w:tblGrid>
      <w:tr w:rsidR="002E254C" w:rsidRPr="00EE0B6E" w:rsidTr="009B3298">
        <w:trPr>
          <w:trHeight w:val="690"/>
          <w:jc w:val="center"/>
        </w:trPr>
        <w:tc>
          <w:tcPr>
            <w:tcW w:w="6360" w:type="dxa"/>
            <w:gridSpan w:val="3"/>
            <w:tcBorders>
              <w:top w:val="single" w:sz="8" w:space="0" w:color="7BA0CD"/>
              <w:left w:val="single" w:sz="8" w:space="0" w:color="7BA0CD"/>
              <w:bottom w:val="single" w:sz="8" w:space="0" w:color="7BA0CD"/>
              <w:right w:val="single" w:sz="8" w:space="0" w:color="7BA0CD"/>
            </w:tcBorders>
            <w:shd w:val="clear" w:color="auto" w:fill="4F81BD"/>
            <w:noWrap/>
            <w:hideMark/>
          </w:tcPr>
          <w:p w:rsidR="002E254C" w:rsidRPr="00EE0B6E" w:rsidRDefault="002E254C" w:rsidP="009B3298">
            <w:pPr>
              <w:spacing w:after="0" w:line="240" w:lineRule="auto"/>
              <w:jc w:val="center"/>
              <w:rPr>
                <w:rFonts w:eastAsia="Times New Roman" w:cs="Calibri"/>
                <w:b/>
                <w:bCs/>
                <w:color w:val="000000"/>
                <w:sz w:val="28"/>
                <w:szCs w:val="28"/>
                <w:lang w:eastAsia="es-EC"/>
              </w:rPr>
            </w:pPr>
            <w:r w:rsidRPr="00EE0B6E">
              <w:rPr>
                <w:rFonts w:eastAsia="Times New Roman" w:cs="Calibri"/>
                <w:b/>
                <w:bCs/>
                <w:color w:val="000000"/>
                <w:sz w:val="28"/>
                <w:szCs w:val="28"/>
                <w:lang w:eastAsia="es-EC"/>
              </w:rPr>
              <w:lastRenderedPageBreak/>
              <w:t>Financiamiento del Proyecto</w:t>
            </w:r>
          </w:p>
        </w:tc>
      </w:tr>
      <w:tr w:rsidR="002E254C" w:rsidRPr="00EE0B6E" w:rsidTr="009B3298">
        <w:trPr>
          <w:trHeight w:val="630"/>
          <w:jc w:val="center"/>
        </w:trPr>
        <w:tc>
          <w:tcPr>
            <w:tcW w:w="2660" w:type="dxa"/>
            <w:tcBorders>
              <w:right w:val="nil"/>
            </w:tcBorders>
            <w:shd w:val="clear" w:color="auto" w:fill="D3DFEE"/>
            <w:hideMark/>
          </w:tcPr>
          <w:p w:rsidR="002E254C" w:rsidRPr="00EE0B6E" w:rsidRDefault="002E254C" w:rsidP="009B3298">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Tipo</w:t>
            </w:r>
          </w:p>
        </w:tc>
        <w:tc>
          <w:tcPr>
            <w:tcW w:w="1880" w:type="dxa"/>
            <w:tcBorders>
              <w:left w:val="nil"/>
              <w:right w:val="nil"/>
            </w:tcBorders>
            <w:shd w:val="clear" w:color="auto" w:fill="D3DFEE"/>
            <w:hideMark/>
          </w:tcPr>
          <w:p w:rsidR="002E254C" w:rsidRPr="00EE0B6E" w:rsidRDefault="002E254C" w:rsidP="009B3298">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Capital de Operación</w:t>
            </w:r>
          </w:p>
        </w:tc>
        <w:tc>
          <w:tcPr>
            <w:tcW w:w="1820" w:type="dxa"/>
            <w:tcBorders>
              <w:left w:val="nil"/>
            </w:tcBorders>
            <w:shd w:val="clear" w:color="auto" w:fill="D3DFEE"/>
            <w:hideMark/>
          </w:tcPr>
          <w:p w:rsidR="002E254C" w:rsidRPr="00EE0B6E" w:rsidRDefault="002E254C" w:rsidP="009B3298">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Total de Financiamiento</w:t>
            </w:r>
          </w:p>
        </w:tc>
      </w:tr>
      <w:tr w:rsidR="002E254C" w:rsidRPr="00EE0B6E" w:rsidTr="009B3298">
        <w:trPr>
          <w:trHeight w:val="330"/>
          <w:jc w:val="center"/>
        </w:trPr>
        <w:tc>
          <w:tcPr>
            <w:tcW w:w="2660" w:type="dxa"/>
            <w:tcBorders>
              <w:right w:val="nil"/>
            </w:tcBorders>
            <w:noWrap/>
            <w:hideMark/>
          </w:tcPr>
          <w:p w:rsidR="002E254C" w:rsidRPr="00EE0B6E" w:rsidRDefault="002E254C" w:rsidP="009B3298">
            <w:pPr>
              <w:spacing w:after="0" w:line="240" w:lineRule="auto"/>
              <w:rPr>
                <w:rFonts w:eastAsia="Times New Roman" w:cs="Calibri"/>
                <w:b/>
                <w:bCs/>
                <w:color w:val="000000"/>
                <w:lang w:eastAsia="es-EC"/>
              </w:rPr>
            </w:pPr>
            <w:r w:rsidRPr="00EE0B6E">
              <w:rPr>
                <w:rFonts w:eastAsia="Times New Roman" w:cs="Calibri"/>
                <w:b/>
                <w:bCs/>
                <w:color w:val="000000"/>
                <w:lang w:eastAsia="es-EC"/>
              </w:rPr>
              <w:t xml:space="preserve">Capital Propio </w:t>
            </w:r>
          </w:p>
        </w:tc>
        <w:tc>
          <w:tcPr>
            <w:tcW w:w="1880" w:type="dxa"/>
            <w:tcBorders>
              <w:left w:val="nil"/>
              <w:right w:val="nil"/>
            </w:tcBorders>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60%</w:t>
            </w:r>
          </w:p>
        </w:tc>
        <w:tc>
          <w:tcPr>
            <w:tcW w:w="1820" w:type="dxa"/>
            <w:tcBorders>
              <w:left w:val="nil"/>
            </w:tcBorders>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283785</w:t>
            </w:r>
          </w:p>
        </w:tc>
      </w:tr>
      <w:tr w:rsidR="002E254C" w:rsidRPr="00EE0B6E" w:rsidTr="009B3298">
        <w:trPr>
          <w:trHeight w:val="330"/>
          <w:jc w:val="center"/>
        </w:trPr>
        <w:tc>
          <w:tcPr>
            <w:tcW w:w="2660" w:type="dxa"/>
            <w:tcBorders>
              <w:right w:val="nil"/>
            </w:tcBorders>
            <w:shd w:val="clear" w:color="auto" w:fill="D3DFEE"/>
            <w:noWrap/>
            <w:hideMark/>
          </w:tcPr>
          <w:p w:rsidR="002E254C" w:rsidRPr="00EE0B6E" w:rsidRDefault="002E254C" w:rsidP="009B3298">
            <w:pPr>
              <w:spacing w:after="0" w:line="240" w:lineRule="auto"/>
              <w:rPr>
                <w:rFonts w:eastAsia="Times New Roman" w:cs="Calibri"/>
                <w:b/>
                <w:bCs/>
                <w:color w:val="000000"/>
                <w:lang w:eastAsia="es-EC"/>
              </w:rPr>
            </w:pPr>
            <w:r w:rsidRPr="00EE0B6E">
              <w:rPr>
                <w:rFonts w:eastAsia="Times New Roman" w:cs="Calibri"/>
                <w:b/>
                <w:bCs/>
                <w:color w:val="000000"/>
                <w:lang w:eastAsia="es-EC"/>
              </w:rPr>
              <w:t>Préstamo Banco Machala</w:t>
            </w:r>
          </w:p>
        </w:tc>
        <w:tc>
          <w:tcPr>
            <w:tcW w:w="1880" w:type="dxa"/>
            <w:tcBorders>
              <w:left w:val="nil"/>
              <w:right w:val="nil"/>
            </w:tcBorders>
            <w:shd w:val="clear" w:color="auto" w:fill="D3DFEE"/>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40%</w:t>
            </w:r>
          </w:p>
        </w:tc>
        <w:tc>
          <w:tcPr>
            <w:tcW w:w="1820" w:type="dxa"/>
            <w:tcBorders>
              <w:left w:val="nil"/>
            </w:tcBorders>
            <w:shd w:val="clear" w:color="auto" w:fill="D3DFEE"/>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189190</w:t>
            </w:r>
          </w:p>
        </w:tc>
      </w:tr>
      <w:tr w:rsidR="002E254C" w:rsidRPr="00EE0B6E" w:rsidTr="009B3298">
        <w:trPr>
          <w:trHeight w:val="330"/>
          <w:jc w:val="center"/>
        </w:trPr>
        <w:tc>
          <w:tcPr>
            <w:tcW w:w="2660" w:type="dxa"/>
            <w:tcBorders>
              <w:right w:val="nil"/>
            </w:tcBorders>
            <w:noWrap/>
            <w:hideMark/>
          </w:tcPr>
          <w:p w:rsidR="002E254C" w:rsidRPr="00EE0B6E" w:rsidRDefault="002E254C" w:rsidP="009B3298">
            <w:pPr>
              <w:spacing w:after="0" w:line="240" w:lineRule="auto"/>
              <w:rPr>
                <w:rFonts w:eastAsia="Times New Roman" w:cs="Calibri"/>
                <w:b/>
                <w:bCs/>
                <w:color w:val="000000"/>
                <w:lang w:eastAsia="es-EC"/>
              </w:rPr>
            </w:pPr>
            <w:r w:rsidRPr="00EE0B6E">
              <w:rPr>
                <w:rFonts w:eastAsia="Times New Roman" w:cs="Calibri"/>
                <w:b/>
                <w:bCs/>
                <w:color w:val="000000"/>
                <w:lang w:eastAsia="es-EC"/>
              </w:rPr>
              <w:t>Total</w:t>
            </w:r>
          </w:p>
        </w:tc>
        <w:tc>
          <w:tcPr>
            <w:tcW w:w="1880" w:type="dxa"/>
            <w:tcBorders>
              <w:left w:val="nil"/>
              <w:right w:val="nil"/>
            </w:tcBorders>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100%</w:t>
            </w:r>
          </w:p>
        </w:tc>
        <w:tc>
          <w:tcPr>
            <w:tcW w:w="1820" w:type="dxa"/>
            <w:tcBorders>
              <w:left w:val="nil"/>
            </w:tcBorders>
            <w:noWrap/>
            <w:hideMark/>
          </w:tcPr>
          <w:p w:rsidR="002E254C" w:rsidRPr="00EE0B6E" w:rsidRDefault="002E254C" w:rsidP="009B3298">
            <w:pPr>
              <w:spacing w:after="0" w:line="240" w:lineRule="auto"/>
              <w:jc w:val="right"/>
              <w:rPr>
                <w:rFonts w:eastAsia="Times New Roman" w:cs="Calibri"/>
                <w:color w:val="000000"/>
                <w:lang w:eastAsia="es-EC"/>
              </w:rPr>
            </w:pPr>
            <w:r w:rsidRPr="00EE0B6E">
              <w:rPr>
                <w:rFonts w:eastAsia="Times New Roman" w:cs="Calibri"/>
                <w:color w:val="000000"/>
                <w:lang w:eastAsia="es-EC"/>
              </w:rPr>
              <w:t>472975</w:t>
            </w:r>
          </w:p>
        </w:tc>
      </w:tr>
      <w:tr w:rsidR="002E254C" w:rsidRPr="00EE0B6E" w:rsidTr="009B3298">
        <w:trPr>
          <w:trHeight w:val="145"/>
          <w:jc w:val="center"/>
        </w:trPr>
        <w:tc>
          <w:tcPr>
            <w:tcW w:w="2660" w:type="dxa"/>
            <w:tcBorders>
              <w:right w:val="nil"/>
            </w:tcBorders>
            <w:shd w:val="clear" w:color="auto" w:fill="D3DFEE"/>
            <w:noWrap/>
            <w:hideMark/>
          </w:tcPr>
          <w:p w:rsidR="002E254C" w:rsidRPr="00EE0B6E" w:rsidRDefault="002E254C" w:rsidP="009B3298">
            <w:pPr>
              <w:spacing w:after="0" w:line="240" w:lineRule="auto"/>
              <w:rPr>
                <w:rFonts w:eastAsia="Times New Roman" w:cs="Calibri"/>
                <w:b/>
                <w:bCs/>
                <w:color w:val="000000"/>
                <w:lang w:eastAsia="es-EC"/>
              </w:rPr>
            </w:pPr>
            <w:r w:rsidRPr="00EE0B6E">
              <w:rPr>
                <w:rFonts w:eastAsia="Times New Roman" w:cs="Calibri"/>
                <w:b/>
                <w:bCs/>
                <w:color w:val="000000"/>
                <w:lang w:eastAsia="es-EC"/>
              </w:rPr>
              <w:t>Elaborado por autores</w:t>
            </w:r>
          </w:p>
        </w:tc>
        <w:tc>
          <w:tcPr>
            <w:tcW w:w="1880" w:type="dxa"/>
            <w:tcBorders>
              <w:left w:val="nil"/>
              <w:right w:val="nil"/>
            </w:tcBorders>
            <w:shd w:val="clear" w:color="auto" w:fill="D3DFEE"/>
            <w:noWrap/>
            <w:hideMark/>
          </w:tcPr>
          <w:p w:rsidR="002E254C" w:rsidRPr="00EE0B6E" w:rsidRDefault="002E254C" w:rsidP="009B3298">
            <w:pPr>
              <w:spacing w:after="0" w:line="240" w:lineRule="auto"/>
              <w:rPr>
                <w:rFonts w:eastAsia="Times New Roman" w:cs="Calibri"/>
                <w:color w:val="000000"/>
                <w:lang w:eastAsia="es-EC"/>
              </w:rPr>
            </w:pPr>
            <w:r w:rsidRPr="00EE0B6E">
              <w:rPr>
                <w:rFonts w:eastAsia="Times New Roman" w:cs="Calibri"/>
                <w:color w:val="000000"/>
                <w:lang w:eastAsia="es-EC"/>
              </w:rPr>
              <w:t> </w:t>
            </w:r>
          </w:p>
        </w:tc>
        <w:tc>
          <w:tcPr>
            <w:tcW w:w="1820" w:type="dxa"/>
            <w:tcBorders>
              <w:left w:val="nil"/>
            </w:tcBorders>
            <w:shd w:val="clear" w:color="auto" w:fill="D3DFEE"/>
            <w:noWrap/>
            <w:hideMark/>
          </w:tcPr>
          <w:p w:rsidR="002E254C" w:rsidRPr="00EE0B6E" w:rsidRDefault="002E254C" w:rsidP="009B3298">
            <w:pPr>
              <w:spacing w:after="0" w:line="240" w:lineRule="auto"/>
              <w:rPr>
                <w:rFonts w:eastAsia="Times New Roman" w:cs="Calibri"/>
                <w:color w:val="000000"/>
                <w:lang w:eastAsia="es-EC"/>
              </w:rPr>
            </w:pPr>
            <w:r w:rsidRPr="00EE0B6E">
              <w:rPr>
                <w:rFonts w:eastAsia="Times New Roman" w:cs="Calibri"/>
                <w:color w:val="000000"/>
                <w:lang w:eastAsia="es-EC"/>
              </w:rPr>
              <w:t> </w:t>
            </w:r>
          </w:p>
        </w:tc>
      </w:tr>
    </w:tbl>
    <w:p w:rsidR="00D51D40" w:rsidRDefault="00D51D40" w:rsidP="00381A0B">
      <w:pPr>
        <w:spacing w:before="100" w:beforeAutospacing="1" w:after="100" w:afterAutospacing="1" w:line="240" w:lineRule="auto"/>
        <w:jc w:val="both"/>
        <w:rPr>
          <w:rFonts w:ascii="Times New Roman" w:eastAsia="Times New Roman" w:hAnsi="Times New Roman"/>
          <w:b/>
          <w:bCs/>
          <w:color w:val="0000FF"/>
          <w:sz w:val="24"/>
          <w:szCs w:val="24"/>
          <w:lang w:eastAsia="es-EC"/>
        </w:rPr>
      </w:pPr>
    </w:p>
    <w:p w:rsidR="00D51D40" w:rsidRPr="00066D57" w:rsidRDefault="00D51D40" w:rsidP="00D51D40">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 xml:space="preserve">El monto que corresponde al </w:t>
      </w:r>
      <w:r w:rsidR="00381A0B" w:rsidRPr="00066D57">
        <w:rPr>
          <w:rFonts w:ascii="Arial" w:hAnsi="Arial" w:cs="Arial"/>
          <w:sz w:val="24"/>
        </w:rPr>
        <w:t>crédito</w:t>
      </w:r>
      <w:r w:rsidRPr="00066D57">
        <w:rPr>
          <w:rFonts w:ascii="Arial" w:hAnsi="Arial" w:cs="Arial"/>
          <w:sz w:val="24"/>
        </w:rPr>
        <w:t xml:space="preserve"> será</w:t>
      </w:r>
      <w:r w:rsidR="00381A0B" w:rsidRPr="00066D57">
        <w:rPr>
          <w:rFonts w:ascii="Arial" w:hAnsi="Arial" w:cs="Arial"/>
          <w:sz w:val="24"/>
        </w:rPr>
        <w:t xml:space="preserve"> de $</w:t>
      </w:r>
      <w:r w:rsidR="00464641">
        <w:rPr>
          <w:rFonts w:ascii="Arial" w:hAnsi="Arial" w:cs="Arial"/>
          <w:sz w:val="24"/>
        </w:rPr>
        <w:t>189.190</w:t>
      </w:r>
      <w:r w:rsidRPr="00066D57">
        <w:rPr>
          <w:rFonts w:ascii="Arial" w:hAnsi="Arial" w:cs="Arial"/>
          <w:sz w:val="24"/>
        </w:rPr>
        <w:t>,  servirá</w:t>
      </w:r>
      <w:r w:rsidR="00381A0B" w:rsidRPr="00066D57">
        <w:rPr>
          <w:rFonts w:ascii="Arial" w:hAnsi="Arial" w:cs="Arial"/>
          <w:sz w:val="24"/>
        </w:rPr>
        <w:t xml:space="preserve"> para </w:t>
      </w:r>
      <w:r w:rsidRPr="00066D57">
        <w:rPr>
          <w:rFonts w:ascii="Arial" w:hAnsi="Arial" w:cs="Arial"/>
          <w:sz w:val="24"/>
        </w:rPr>
        <w:t xml:space="preserve">comprar </w:t>
      </w:r>
      <w:r w:rsidR="00381A0B" w:rsidRPr="00066D57">
        <w:rPr>
          <w:rFonts w:ascii="Arial" w:hAnsi="Arial" w:cs="Arial"/>
          <w:sz w:val="24"/>
        </w:rPr>
        <w:t xml:space="preserve">parte </w:t>
      </w:r>
      <w:r w:rsidRPr="00066D57">
        <w:rPr>
          <w:rFonts w:ascii="Arial" w:hAnsi="Arial" w:cs="Arial"/>
          <w:sz w:val="24"/>
        </w:rPr>
        <w:t xml:space="preserve">del terreno </w:t>
      </w:r>
      <w:r w:rsidR="00381A0B" w:rsidRPr="00066D57">
        <w:rPr>
          <w:rFonts w:ascii="Arial" w:hAnsi="Arial" w:cs="Arial"/>
          <w:sz w:val="24"/>
        </w:rPr>
        <w:t>y construcción del mismo</w:t>
      </w:r>
      <w:r w:rsidRPr="00066D57">
        <w:rPr>
          <w:rFonts w:ascii="Arial" w:hAnsi="Arial" w:cs="Arial"/>
          <w:sz w:val="24"/>
        </w:rPr>
        <w:t xml:space="preserve"> será</w:t>
      </w:r>
      <w:r w:rsidR="00381A0B" w:rsidRPr="00066D57">
        <w:rPr>
          <w:rFonts w:ascii="Arial" w:hAnsi="Arial" w:cs="Arial"/>
          <w:sz w:val="24"/>
        </w:rPr>
        <w:t xml:space="preserve"> solicitado al Banco Machala</w:t>
      </w:r>
      <w:r w:rsidRPr="00066D57">
        <w:rPr>
          <w:rFonts w:ascii="Arial" w:hAnsi="Arial" w:cs="Arial"/>
          <w:sz w:val="24"/>
        </w:rPr>
        <w:t>;</w:t>
      </w:r>
      <w:r w:rsidR="00381A0B" w:rsidRPr="00066D57">
        <w:rPr>
          <w:rFonts w:ascii="Arial" w:hAnsi="Arial" w:cs="Arial"/>
          <w:sz w:val="24"/>
        </w:rPr>
        <w:t xml:space="preserve">  los $</w:t>
      </w:r>
      <w:r w:rsidR="00464641">
        <w:rPr>
          <w:rFonts w:ascii="Arial" w:hAnsi="Arial" w:cs="Arial"/>
          <w:sz w:val="24"/>
        </w:rPr>
        <w:t xml:space="preserve">283.785 </w:t>
      </w:r>
      <w:r w:rsidRPr="00066D57">
        <w:rPr>
          <w:rFonts w:ascii="Arial" w:hAnsi="Arial" w:cs="Arial"/>
          <w:sz w:val="24"/>
        </w:rPr>
        <w:t>restantes serán cubiertos por medio de aportaciones de capital realizadas por accionistas.</w:t>
      </w:r>
    </w:p>
    <w:p w:rsidR="00D51D40" w:rsidRDefault="00D51D40" w:rsidP="00D51D40">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 xml:space="preserve">El proyecto </w:t>
      </w:r>
      <w:r w:rsidR="00381A0B" w:rsidRPr="00066D57">
        <w:rPr>
          <w:rFonts w:ascii="Arial" w:hAnsi="Arial" w:cs="Arial"/>
          <w:sz w:val="24"/>
        </w:rPr>
        <w:t>empezara a ejecutarse en Junio</w:t>
      </w:r>
      <w:r w:rsidR="001D5EFA" w:rsidRPr="00066D57">
        <w:rPr>
          <w:rFonts w:ascii="Arial" w:hAnsi="Arial" w:cs="Arial"/>
          <w:sz w:val="24"/>
        </w:rPr>
        <w:t xml:space="preserve"> del 2010</w:t>
      </w:r>
      <w:r w:rsidRPr="00066D57">
        <w:rPr>
          <w:rFonts w:ascii="Arial" w:hAnsi="Arial" w:cs="Arial"/>
          <w:sz w:val="24"/>
        </w:rPr>
        <w:t xml:space="preserve">, con el otorgamiento del </w:t>
      </w:r>
      <w:r w:rsidR="00381A0B" w:rsidRPr="00066D57">
        <w:rPr>
          <w:rFonts w:ascii="Arial" w:hAnsi="Arial" w:cs="Arial"/>
          <w:sz w:val="24"/>
        </w:rPr>
        <w:t>crédito</w:t>
      </w:r>
      <w:r w:rsidRPr="00066D57">
        <w:rPr>
          <w:rFonts w:ascii="Arial" w:hAnsi="Arial" w:cs="Arial"/>
          <w:sz w:val="24"/>
        </w:rPr>
        <w:t>. En los dos meses posteriores se r</w:t>
      </w:r>
      <w:r w:rsidR="001D5EFA" w:rsidRPr="00066D57">
        <w:rPr>
          <w:rFonts w:ascii="Arial" w:hAnsi="Arial" w:cs="Arial"/>
          <w:sz w:val="24"/>
        </w:rPr>
        <w:t>ealizaran las inversiones fijas.</w:t>
      </w:r>
    </w:p>
    <w:p w:rsidR="001A01E6" w:rsidRPr="00C62DF4" w:rsidRDefault="001A01E6" w:rsidP="00A043F0">
      <w:pPr>
        <w:pStyle w:val="Ttulo1"/>
        <w:numPr>
          <w:ilvl w:val="2"/>
          <w:numId w:val="20"/>
        </w:numPr>
        <w:rPr>
          <w:rStyle w:val="titulos1"/>
          <w:b/>
          <w:color w:val="auto"/>
          <w:sz w:val="24"/>
          <w:szCs w:val="28"/>
        </w:rPr>
      </w:pPr>
      <w:bookmarkStart w:id="107" w:name="_Toc260089899"/>
      <w:r w:rsidRPr="00C62DF4">
        <w:rPr>
          <w:rStyle w:val="titulos1"/>
          <w:b/>
          <w:color w:val="auto"/>
          <w:sz w:val="24"/>
          <w:szCs w:val="28"/>
        </w:rPr>
        <w:t>INVERSIONES DEL PROYECTO</w:t>
      </w:r>
      <w:bookmarkEnd w:id="107"/>
    </w:p>
    <w:tbl>
      <w:tblPr>
        <w:tblW w:w="7200" w:type="dxa"/>
        <w:tblInd w:w="1109"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1858"/>
        <w:gridCol w:w="1406"/>
        <w:gridCol w:w="1327"/>
        <w:gridCol w:w="1203"/>
        <w:gridCol w:w="1406"/>
      </w:tblGrid>
      <w:tr w:rsidR="002B4514" w:rsidRPr="00EE0B6E" w:rsidTr="00EE0B6E">
        <w:trPr>
          <w:trHeight w:val="294"/>
        </w:trPr>
        <w:tc>
          <w:tcPr>
            <w:tcW w:w="7200" w:type="dxa"/>
            <w:gridSpan w:val="5"/>
            <w:tcBorders>
              <w:top w:val="single" w:sz="8" w:space="0" w:color="7BA0CD"/>
              <w:left w:val="single" w:sz="8" w:space="0" w:color="7BA0CD"/>
              <w:bottom w:val="single" w:sz="8" w:space="0" w:color="7BA0CD"/>
              <w:right w:val="single" w:sz="8" w:space="0" w:color="7BA0CD"/>
            </w:tcBorders>
            <w:shd w:val="clear" w:color="auto" w:fill="4F81BD"/>
            <w:noWrap/>
            <w:hideMark/>
          </w:tcPr>
          <w:p w:rsidR="002B4514" w:rsidRPr="00EE0B6E" w:rsidRDefault="002B4514" w:rsidP="00EE0B6E">
            <w:pPr>
              <w:spacing w:after="0" w:line="240" w:lineRule="auto"/>
              <w:jc w:val="center"/>
              <w:rPr>
                <w:rFonts w:eastAsia="Times New Roman" w:cs="Calibri"/>
                <w:b/>
                <w:bCs/>
                <w:color w:val="000000"/>
                <w:sz w:val="32"/>
                <w:szCs w:val="32"/>
                <w:lang w:eastAsia="es-EC"/>
              </w:rPr>
            </w:pPr>
            <w:r w:rsidRPr="00EE0B6E">
              <w:rPr>
                <w:rFonts w:eastAsia="Times New Roman" w:cs="Calibri"/>
                <w:b/>
                <w:bCs/>
                <w:color w:val="000000"/>
                <w:sz w:val="32"/>
                <w:szCs w:val="32"/>
                <w:lang w:eastAsia="es-EC"/>
              </w:rPr>
              <w:t>Inversión en Obras Físicas</w:t>
            </w:r>
          </w:p>
        </w:tc>
      </w:tr>
      <w:tr w:rsidR="002B4514" w:rsidRPr="00EE0B6E" w:rsidTr="00EE0B6E">
        <w:trPr>
          <w:trHeight w:val="294"/>
        </w:trPr>
        <w:tc>
          <w:tcPr>
            <w:tcW w:w="1858" w:type="dxa"/>
            <w:tcBorders>
              <w:right w:val="nil"/>
            </w:tcBorders>
            <w:shd w:val="clear" w:color="auto" w:fill="D3DFEE"/>
            <w:noWrap/>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 </w:t>
            </w:r>
          </w:p>
        </w:tc>
        <w:tc>
          <w:tcPr>
            <w:tcW w:w="1406"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Unidad</w:t>
            </w:r>
          </w:p>
        </w:tc>
        <w:tc>
          <w:tcPr>
            <w:tcW w:w="1327"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Cantidad</w:t>
            </w:r>
          </w:p>
        </w:tc>
        <w:tc>
          <w:tcPr>
            <w:tcW w:w="1203"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Costo Unit</w:t>
            </w:r>
          </w:p>
        </w:tc>
        <w:tc>
          <w:tcPr>
            <w:tcW w:w="1406" w:type="dxa"/>
            <w:tcBorders>
              <w:lef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Costo Total</w:t>
            </w:r>
          </w:p>
        </w:tc>
      </w:tr>
      <w:tr w:rsidR="002B4514" w:rsidRPr="00EE0B6E" w:rsidTr="00EE0B6E">
        <w:trPr>
          <w:trHeight w:val="294"/>
        </w:trPr>
        <w:tc>
          <w:tcPr>
            <w:tcW w:w="1858" w:type="dxa"/>
            <w:tcBorders>
              <w:right w:val="nil"/>
            </w:tcBorders>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Terreno</w:t>
            </w:r>
          </w:p>
        </w:tc>
        <w:tc>
          <w:tcPr>
            <w:tcW w:w="1406"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m</w:t>
            </w:r>
            <w:r w:rsidRPr="00EE0B6E">
              <w:rPr>
                <w:rFonts w:eastAsia="Times New Roman" w:cs="Calibri"/>
                <w:color w:val="000000"/>
                <w:vertAlign w:val="superscript"/>
                <w:lang w:eastAsia="es-EC"/>
              </w:rPr>
              <w:t>2</w:t>
            </w:r>
          </w:p>
        </w:tc>
        <w:tc>
          <w:tcPr>
            <w:tcW w:w="1327"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1800</w:t>
            </w:r>
          </w:p>
        </w:tc>
        <w:tc>
          <w:tcPr>
            <w:tcW w:w="1203"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$11,30</w:t>
            </w:r>
          </w:p>
        </w:tc>
        <w:tc>
          <w:tcPr>
            <w:tcW w:w="1406" w:type="dxa"/>
            <w:tcBorders>
              <w:lef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$20.340,00</w:t>
            </w:r>
          </w:p>
        </w:tc>
      </w:tr>
      <w:tr w:rsidR="002B4514" w:rsidRPr="00EE0B6E" w:rsidTr="00EE0B6E">
        <w:trPr>
          <w:trHeight w:val="294"/>
        </w:trPr>
        <w:tc>
          <w:tcPr>
            <w:tcW w:w="1858" w:type="dxa"/>
            <w:tcBorders>
              <w:right w:val="nil"/>
            </w:tcBorders>
            <w:shd w:val="clear" w:color="auto" w:fill="D3DFEE"/>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Edificio</w:t>
            </w:r>
          </w:p>
        </w:tc>
        <w:tc>
          <w:tcPr>
            <w:tcW w:w="1406"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m</w:t>
            </w:r>
            <w:r w:rsidRPr="00EE0B6E">
              <w:rPr>
                <w:rFonts w:eastAsia="Times New Roman" w:cs="Calibri"/>
                <w:color w:val="000000"/>
                <w:vertAlign w:val="superscript"/>
                <w:lang w:eastAsia="es-EC"/>
              </w:rPr>
              <w:t>2</w:t>
            </w:r>
          </w:p>
        </w:tc>
        <w:tc>
          <w:tcPr>
            <w:tcW w:w="1327"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995</w:t>
            </w:r>
          </w:p>
        </w:tc>
        <w:tc>
          <w:tcPr>
            <w:tcW w:w="1203"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$200,00</w:t>
            </w:r>
          </w:p>
        </w:tc>
        <w:tc>
          <w:tcPr>
            <w:tcW w:w="1406" w:type="dxa"/>
            <w:tcBorders>
              <w:lef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$199.000,00</w:t>
            </w:r>
          </w:p>
        </w:tc>
      </w:tr>
      <w:tr w:rsidR="002B4514" w:rsidRPr="00EE0B6E" w:rsidTr="00EE0B6E">
        <w:trPr>
          <w:trHeight w:val="294"/>
        </w:trPr>
        <w:tc>
          <w:tcPr>
            <w:tcW w:w="1858" w:type="dxa"/>
            <w:tcBorders>
              <w:right w:val="nil"/>
            </w:tcBorders>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Urinarios</w:t>
            </w:r>
          </w:p>
        </w:tc>
        <w:tc>
          <w:tcPr>
            <w:tcW w:w="1406"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unidad</w:t>
            </w:r>
          </w:p>
        </w:tc>
        <w:tc>
          <w:tcPr>
            <w:tcW w:w="1327"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3</w:t>
            </w:r>
          </w:p>
        </w:tc>
        <w:tc>
          <w:tcPr>
            <w:tcW w:w="1203"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$30,00</w:t>
            </w:r>
          </w:p>
        </w:tc>
        <w:tc>
          <w:tcPr>
            <w:tcW w:w="1406" w:type="dxa"/>
            <w:tcBorders>
              <w:lef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$90,00</w:t>
            </w:r>
          </w:p>
        </w:tc>
      </w:tr>
      <w:tr w:rsidR="002B4514" w:rsidRPr="00EE0B6E" w:rsidTr="00EE0B6E">
        <w:trPr>
          <w:trHeight w:val="294"/>
        </w:trPr>
        <w:tc>
          <w:tcPr>
            <w:tcW w:w="1858" w:type="dxa"/>
            <w:tcBorders>
              <w:right w:val="nil"/>
            </w:tcBorders>
            <w:shd w:val="clear" w:color="auto" w:fill="D3DFEE"/>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Sanitarios</w:t>
            </w:r>
          </w:p>
        </w:tc>
        <w:tc>
          <w:tcPr>
            <w:tcW w:w="1406"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unidad</w:t>
            </w:r>
          </w:p>
        </w:tc>
        <w:tc>
          <w:tcPr>
            <w:tcW w:w="1327"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6</w:t>
            </w:r>
          </w:p>
        </w:tc>
        <w:tc>
          <w:tcPr>
            <w:tcW w:w="1203"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$40,00</w:t>
            </w:r>
          </w:p>
        </w:tc>
        <w:tc>
          <w:tcPr>
            <w:tcW w:w="1406" w:type="dxa"/>
            <w:tcBorders>
              <w:lef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$240,00</w:t>
            </w:r>
          </w:p>
        </w:tc>
      </w:tr>
      <w:tr w:rsidR="002B4514" w:rsidRPr="00EE0B6E" w:rsidTr="00EE0B6E">
        <w:trPr>
          <w:trHeight w:val="294"/>
        </w:trPr>
        <w:tc>
          <w:tcPr>
            <w:tcW w:w="1858" w:type="dxa"/>
            <w:tcBorders>
              <w:right w:val="nil"/>
            </w:tcBorders>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 xml:space="preserve">Acondicionador de Aire </w:t>
            </w:r>
          </w:p>
        </w:tc>
        <w:tc>
          <w:tcPr>
            <w:tcW w:w="1406"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unidad</w:t>
            </w:r>
          </w:p>
        </w:tc>
        <w:tc>
          <w:tcPr>
            <w:tcW w:w="1327"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w:t>
            </w:r>
          </w:p>
        </w:tc>
        <w:tc>
          <w:tcPr>
            <w:tcW w:w="1203" w:type="dxa"/>
            <w:tcBorders>
              <w:left w:val="nil"/>
              <w:righ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$5.000,00</w:t>
            </w:r>
          </w:p>
        </w:tc>
        <w:tc>
          <w:tcPr>
            <w:tcW w:w="1406" w:type="dxa"/>
            <w:tcBorders>
              <w:left w:val="nil"/>
            </w:tcBorders>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$5.000,00</w:t>
            </w:r>
          </w:p>
        </w:tc>
      </w:tr>
      <w:tr w:rsidR="002B4514" w:rsidRPr="00EE0B6E" w:rsidTr="00EE0B6E">
        <w:trPr>
          <w:trHeight w:val="256"/>
        </w:trPr>
        <w:tc>
          <w:tcPr>
            <w:tcW w:w="1858" w:type="dxa"/>
            <w:tcBorders>
              <w:right w:val="nil"/>
            </w:tcBorders>
            <w:shd w:val="clear" w:color="auto" w:fill="D3DFEE"/>
            <w:hideMark/>
          </w:tcPr>
          <w:p w:rsidR="002B4514" w:rsidRPr="00EE0B6E" w:rsidRDefault="002E254C"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Líneas</w:t>
            </w:r>
            <w:r w:rsidR="002B4514" w:rsidRPr="00EE0B6E">
              <w:rPr>
                <w:rFonts w:eastAsia="Times New Roman" w:cs="Calibri"/>
                <w:b/>
                <w:bCs/>
                <w:color w:val="000000"/>
                <w:lang w:eastAsia="es-EC"/>
              </w:rPr>
              <w:t xml:space="preserve"> </w:t>
            </w:r>
            <w:r w:rsidRPr="00EE0B6E">
              <w:rPr>
                <w:rFonts w:eastAsia="Times New Roman" w:cs="Calibri"/>
                <w:b/>
                <w:bCs/>
                <w:color w:val="000000"/>
                <w:lang w:eastAsia="es-EC"/>
              </w:rPr>
              <w:t>Telefónicas</w:t>
            </w:r>
            <w:r w:rsidR="002B4514" w:rsidRPr="00EE0B6E">
              <w:rPr>
                <w:rFonts w:eastAsia="Times New Roman" w:cs="Calibri"/>
                <w:b/>
                <w:bCs/>
                <w:color w:val="000000"/>
                <w:lang w:eastAsia="es-EC"/>
              </w:rPr>
              <w:t xml:space="preserve"> </w:t>
            </w:r>
          </w:p>
        </w:tc>
        <w:tc>
          <w:tcPr>
            <w:tcW w:w="1406"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unidad</w:t>
            </w:r>
          </w:p>
        </w:tc>
        <w:tc>
          <w:tcPr>
            <w:tcW w:w="1327"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w:t>
            </w:r>
          </w:p>
        </w:tc>
        <w:tc>
          <w:tcPr>
            <w:tcW w:w="1203" w:type="dxa"/>
            <w:tcBorders>
              <w:left w:val="nil"/>
              <w:righ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$100,00</w:t>
            </w:r>
          </w:p>
        </w:tc>
        <w:tc>
          <w:tcPr>
            <w:tcW w:w="1406" w:type="dxa"/>
            <w:tcBorders>
              <w:left w:val="nil"/>
            </w:tcBorders>
            <w:shd w:val="clear" w:color="auto" w:fill="D3DFEE"/>
            <w:hideMark/>
          </w:tcPr>
          <w:p w:rsidR="002B4514" w:rsidRPr="00EE0B6E" w:rsidRDefault="002B4514"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$100,00</w:t>
            </w:r>
          </w:p>
        </w:tc>
      </w:tr>
      <w:tr w:rsidR="002B4514" w:rsidRPr="00EE0B6E" w:rsidTr="00EE0B6E">
        <w:trPr>
          <w:trHeight w:val="110"/>
        </w:trPr>
        <w:tc>
          <w:tcPr>
            <w:tcW w:w="7200" w:type="dxa"/>
            <w:gridSpan w:val="5"/>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 </w:t>
            </w:r>
          </w:p>
        </w:tc>
      </w:tr>
      <w:tr w:rsidR="002B4514" w:rsidRPr="00EE0B6E" w:rsidTr="00EE0B6E">
        <w:trPr>
          <w:trHeight w:val="294"/>
        </w:trPr>
        <w:tc>
          <w:tcPr>
            <w:tcW w:w="5794" w:type="dxa"/>
            <w:gridSpan w:val="4"/>
            <w:tcBorders>
              <w:righ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Total</w:t>
            </w:r>
          </w:p>
        </w:tc>
        <w:tc>
          <w:tcPr>
            <w:tcW w:w="1406" w:type="dxa"/>
            <w:tcBorders>
              <w:left w:val="nil"/>
            </w:tcBorders>
            <w:shd w:val="clear" w:color="auto" w:fill="D3DFEE"/>
            <w:hideMark/>
          </w:tcPr>
          <w:p w:rsidR="002B4514" w:rsidRPr="00EE0B6E" w:rsidRDefault="002B4514"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$224.770,00</w:t>
            </w:r>
          </w:p>
        </w:tc>
      </w:tr>
      <w:tr w:rsidR="002B4514" w:rsidRPr="00EE0B6E" w:rsidTr="00EE0B6E">
        <w:trPr>
          <w:trHeight w:val="294"/>
        </w:trPr>
        <w:tc>
          <w:tcPr>
            <w:tcW w:w="1858" w:type="dxa"/>
            <w:tcBorders>
              <w:right w:val="nil"/>
            </w:tcBorders>
            <w:noWrap/>
            <w:hideMark/>
          </w:tcPr>
          <w:p w:rsidR="002B4514" w:rsidRPr="00EE0B6E" w:rsidRDefault="002B4514"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Elaborado por autores</w:t>
            </w:r>
          </w:p>
        </w:tc>
        <w:tc>
          <w:tcPr>
            <w:tcW w:w="1406" w:type="dxa"/>
            <w:tcBorders>
              <w:left w:val="nil"/>
              <w:right w:val="nil"/>
            </w:tcBorders>
            <w:noWrap/>
            <w:hideMark/>
          </w:tcPr>
          <w:p w:rsidR="002B4514" w:rsidRPr="00EE0B6E" w:rsidRDefault="002B4514" w:rsidP="00EE0B6E">
            <w:pPr>
              <w:spacing w:after="0" w:line="240" w:lineRule="auto"/>
              <w:rPr>
                <w:rFonts w:eastAsia="Times New Roman" w:cs="Calibri"/>
                <w:color w:val="000000"/>
                <w:lang w:eastAsia="es-EC"/>
              </w:rPr>
            </w:pPr>
            <w:r w:rsidRPr="00EE0B6E">
              <w:rPr>
                <w:rFonts w:eastAsia="Times New Roman" w:cs="Calibri"/>
                <w:color w:val="000000"/>
                <w:lang w:eastAsia="es-EC"/>
              </w:rPr>
              <w:t> </w:t>
            </w:r>
          </w:p>
        </w:tc>
        <w:tc>
          <w:tcPr>
            <w:tcW w:w="1327" w:type="dxa"/>
            <w:tcBorders>
              <w:left w:val="nil"/>
              <w:right w:val="nil"/>
            </w:tcBorders>
            <w:noWrap/>
            <w:hideMark/>
          </w:tcPr>
          <w:p w:rsidR="002B4514" w:rsidRPr="00EE0B6E" w:rsidRDefault="002B4514" w:rsidP="00EE0B6E">
            <w:pPr>
              <w:spacing w:after="0" w:line="240" w:lineRule="auto"/>
              <w:rPr>
                <w:rFonts w:eastAsia="Times New Roman" w:cs="Calibri"/>
                <w:color w:val="000000"/>
                <w:lang w:eastAsia="es-EC"/>
              </w:rPr>
            </w:pPr>
            <w:r w:rsidRPr="00EE0B6E">
              <w:rPr>
                <w:rFonts w:eastAsia="Times New Roman" w:cs="Calibri"/>
                <w:color w:val="000000"/>
                <w:lang w:eastAsia="es-EC"/>
              </w:rPr>
              <w:t> </w:t>
            </w:r>
          </w:p>
        </w:tc>
        <w:tc>
          <w:tcPr>
            <w:tcW w:w="1203" w:type="dxa"/>
            <w:tcBorders>
              <w:left w:val="nil"/>
              <w:right w:val="nil"/>
            </w:tcBorders>
            <w:noWrap/>
            <w:hideMark/>
          </w:tcPr>
          <w:p w:rsidR="002B4514" w:rsidRPr="00EE0B6E" w:rsidRDefault="002B4514" w:rsidP="00EE0B6E">
            <w:pPr>
              <w:spacing w:after="0" w:line="240" w:lineRule="auto"/>
              <w:rPr>
                <w:rFonts w:eastAsia="Times New Roman" w:cs="Calibri"/>
                <w:color w:val="000000"/>
                <w:lang w:eastAsia="es-EC"/>
              </w:rPr>
            </w:pPr>
            <w:r w:rsidRPr="00EE0B6E">
              <w:rPr>
                <w:rFonts w:eastAsia="Times New Roman" w:cs="Calibri"/>
                <w:color w:val="000000"/>
                <w:lang w:eastAsia="es-EC"/>
              </w:rPr>
              <w:t> </w:t>
            </w:r>
          </w:p>
        </w:tc>
        <w:tc>
          <w:tcPr>
            <w:tcW w:w="1406" w:type="dxa"/>
            <w:tcBorders>
              <w:left w:val="nil"/>
            </w:tcBorders>
            <w:noWrap/>
            <w:hideMark/>
          </w:tcPr>
          <w:p w:rsidR="002B4514" w:rsidRPr="00EE0B6E" w:rsidRDefault="002B4514" w:rsidP="00EE0B6E">
            <w:pPr>
              <w:spacing w:after="0" w:line="240" w:lineRule="auto"/>
              <w:rPr>
                <w:rFonts w:eastAsia="Times New Roman" w:cs="Calibri"/>
                <w:color w:val="000000"/>
                <w:lang w:eastAsia="es-EC"/>
              </w:rPr>
            </w:pPr>
            <w:r w:rsidRPr="00EE0B6E">
              <w:rPr>
                <w:rFonts w:eastAsia="Times New Roman" w:cs="Calibri"/>
                <w:color w:val="000000"/>
                <w:lang w:eastAsia="es-EC"/>
              </w:rPr>
              <w:t> </w:t>
            </w:r>
          </w:p>
        </w:tc>
      </w:tr>
    </w:tbl>
    <w:p w:rsidR="00CD5E6F" w:rsidRDefault="00CD5E6F" w:rsidP="001D5EFA">
      <w:pPr>
        <w:autoSpaceDE w:val="0"/>
        <w:autoSpaceDN w:val="0"/>
        <w:adjustRightInd w:val="0"/>
        <w:spacing w:after="0" w:line="360" w:lineRule="auto"/>
        <w:ind w:left="708"/>
        <w:jc w:val="both"/>
        <w:rPr>
          <w:rFonts w:ascii="Arial" w:hAnsi="Arial" w:cs="Arial"/>
          <w:sz w:val="24"/>
        </w:rPr>
      </w:pPr>
    </w:p>
    <w:p w:rsidR="00CD5E6F" w:rsidRDefault="00CD5E6F" w:rsidP="001D5EFA">
      <w:pPr>
        <w:autoSpaceDE w:val="0"/>
        <w:autoSpaceDN w:val="0"/>
        <w:adjustRightInd w:val="0"/>
        <w:spacing w:after="0" w:line="360" w:lineRule="auto"/>
        <w:ind w:left="708"/>
        <w:jc w:val="both"/>
        <w:rPr>
          <w:rFonts w:ascii="Arial" w:hAnsi="Arial" w:cs="Arial"/>
          <w:sz w:val="24"/>
        </w:rPr>
      </w:pPr>
    </w:p>
    <w:p w:rsidR="00CD5E6F" w:rsidRDefault="00CD5E6F" w:rsidP="001D5EFA">
      <w:pPr>
        <w:autoSpaceDE w:val="0"/>
        <w:autoSpaceDN w:val="0"/>
        <w:adjustRightInd w:val="0"/>
        <w:spacing w:after="0" w:line="360" w:lineRule="auto"/>
        <w:ind w:left="708"/>
        <w:jc w:val="both"/>
        <w:rPr>
          <w:rFonts w:ascii="Arial" w:hAnsi="Arial" w:cs="Arial"/>
          <w:sz w:val="24"/>
        </w:rPr>
      </w:pPr>
    </w:p>
    <w:p w:rsidR="001D5EFA" w:rsidRPr="00066D57" w:rsidRDefault="001D5EFA" w:rsidP="001D5EFA">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lastRenderedPageBreak/>
        <w:t>Estas inversiones incluyen: Terreno  $ 20.340 y la construcción del Edificio con un va</w:t>
      </w:r>
      <w:r w:rsidR="00895AB5">
        <w:rPr>
          <w:rFonts w:ascii="Arial" w:hAnsi="Arial" w:cs="Arial"/>
          <w:sz w:val="24"/>
        </w:rPr>
        <w:t>lor de $ 199</w:t>
      </w:r>
      <w:r w:rsidRPr="00066D57">
        <w:rPr>
          <w:rFonts w:ascii="Arial" w:hAnsi="Arial" w:cs="Arial"/>
          <w:sz w:val="24"/>
        </w:rPr>
        <w:t>,000, la comp</w:t>
      </w:r>
      <w:r w:rsidR="00DF60A2">
        <w:rPr>
          <w:rFonts w:ascii="Arial" w:hAnsi="Arial" w:cs="Arial"/>
          <w:sz w:val="24"/>
        </w:rPr>
        <w:t xml:space="preserve">ra de equipos y maquinaria, de </w:t>
      </w:r>
      <w:r w:rsidRPr="00066D57">
        <w:rPr>
          <w:rFonts w:ascii="Arial" w:hAnsi="Arial" w:cs="Arial"/>
          <w:sz w:val="24"/>
        </w:rPr>
        <w:t xml:space="preserve">$ </w:t>
      </w:r>
      <w:r w:rsidR="00DF60A2">
        <w:rPr>
          <w:rFonts w:ascii="Arial" w:hAnsi="Arial" w:cs="Arial"/>
          <w:sz w:val="24"/>
        </w:rPr>
        <w:t>234.750,00</w:t>
      </w:r>
      <w:r w:rsidRPr="00066D57">
        <w:rPr>
          <w:rFonts w:ascii="Arial" w:hAnsi="Arial" w:cs="Arial"/>
          <w:sz w:val="24"/>
        </w:rPr>
        <w:t>, finalmente los muebles y equipos de ofi</w:t>
      </w:r>
      <w:r w:rsidR="00DF60A2">
        <w:rPr>
          <w:rFonts w:ascii="Arial" w:hAnsi="Arial" w:cs="Arial"/>
          <w:sz w:val="24"/>
        </w:rPr>
        <w:t xml:space="preserve">cina, que tienen un valor de $ </w:t>
      </w:r>
      <w:r w:rsidRPr="00066D57">
        <w:rPr>
          <w:rFonts w:ascii="Arial" w:hAnsi="Arial" w:cs="Arial"/>
          <w:sz w:val="24"/>
        </w:rPr>
        <w:t xml:space="preserve"> </w:t>
      </w:r>
      <w:r w:rsidR="00DF60A2">
        <w:rPr>
          <w:rFonts w:ascii="Arial" w:hAnsi="Arial" w:cs="Arial"/>
          <w:sz w:val="24"/>
        </w:rPr>
        <w:t>1955.00</w:t>
      </w:r>
      <w:r w:rsidRPr="00066D57">
        <w:rPr>
          <w:rFonts w:ascii="Arial" w:hAnsi="Arial" w:cs="Arial"/>
          <w:sz w:val="24"/>
        </w:rPr>
        <w:t>.</w:t>
      </w:r>
    </w:p>
    <w:p w:rsidR="001D5EFA" w:rsidRPr="00066D57" w:rsidRDefault="001D5EFA" w:rsidP="001D5EFA">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 xml:space="preserve">El capital de la deuda se amortizara en cuotas iguales anuales de $ </w:t>
      </w:r>
      <w:r w:rsidR="00DF60A2">
        <w:rPr>
          <w:rFonts w:ascii="Arial" w:hAnsi="Arial" w:cs="Arial"/>
          <w:sz w:val="24"/>
        </w:rPr>
        <w:t>29.648,50</w:t>
      </w:r>
      <w:r w:rsidRPr="00066D57">
        <w:rPr>
          <w:rFonts w:ascii="Arial" w:hAnsi="Arial" w:cs="Arial"/>
          <w:sz w:val="24"/>
        </w:rPr>
        <w:t>; incluidos sus respectivos intereses (ver la tabla). Se realizaran los pagos durante 10 años desde Junio del 2011 hasta febrero del 2021.</w:t>
      </w:r>
    </w:p>
    <w:p w:rsidR="00F6360C" w:rsidRDefault="00F6360C" w:rsidP="00895AB5">
      <w:pPr>
        <w:tabs>
          <w:tab w:val="left" w:pos="709"/>
        </w:tabs>
        <w:spacing w:before="100" w:beforeAutospacing="1" w:after="100" w:afterAutospacing="1" w:line="240" w:lineRule="auto"/>
        <w:jc w:val="both"/>
        <w:rPr>
          <w:rFonts w:ascii="Times New Roman" w:eastAsia="Times New Roman" w:hAnsi="Times New Roman"/>
          <w:b/>
          <w:bCs/>
          <w:color w:val="0000FF"/>
          <w:sz w:val="24"/>
          <w:szCs w:val="24"/>
          <w:lang w:eastAsia="es-EC"/>
        </w:rPr>
      </w:pPr>
    </w:p>
    <w:tbl>
      <w:tblPr>
        <w:tblW w:w="7200" w:type="dxa"/>
        <w:tblInd w:w="1109"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1294"/>
        <w:gridCol w:w="1756"/>
        <w:gridCol w:w="1241"/>
        <w:gridCol w:w="1219"/>
        <w:gridCol w:w="1690"/>
      </w:tblGrid>
      <w:tr w:rsidR="00895AB5" w:rsidRPr="00EE0B6E" w:rsidTr="00EE0B6E">
        <w:trPr>
          <w:trHeight w:val="269"/>
        </w:trPr>
        <w:tc>
          <w:tcPr>
            <w:tcW w:w="7200" w:type="dxa"/>
            <w:gridSpan w:val="5"/>
            <w:vMerge w:val="restart"/>
            <w:tcBorders>
              <w:top w:val="single" w:sz="8" w:space="0" w:color="7BA0CD"/>
              <w:left w:val="single" w:sz="8" w:space="0" w:color="7BA0CD"/>
              <w:bottom w:val="single" w:sz="8" w:space="0" w:color="7BA0CD"/>
              <w:right w:val="single" w:sz="8" w:space="0" w:color="7BA0CD"/>
            </w:tcBorders>
            <w:shd w:val="clear" w:color="auto" w:fill="4F81BD"/>
            <w:noWrap/>
            <w:hideMark/>
          </w:tcPr>
          <w:p w:rsidR="00895AB5" w:rsidRPr="00EE0B6E" w:rsidRDefault="00574C2A"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Préstamo</w:t>
            </w:r>
            <w:r w:rsidR="00895AB5" w:rsidRPr="00EE0B6E">
              <w:rPr>
                <w:rFonts w:eastAsia="Times New Roman" w:cs="Calibri"/>
                <w:b/>
                <w:bCs/>
                <w:color w:val="000000"/>
                <w:lang w:eastAsia="es-EC"/>
              </w:rPr>
              <w:t xml:space="preserve"> Banco Machala</w:t>
            </w:r>
          </w:p>
        </w:tc>
      </w:tr>
      <w:tr w:rsidR="00895AB5" w:rsidRPr="00EE0B6E" w:rsidTr="00EE0B6E">
        <w:trPr>
          <w:trHeight w:val="269"/>
        </w:trPr>
        <w:tc>
          <w:tcPr>
            <w:tcW w:w="7200" w:type="dxa"/>
            <w:gridSpan w:val="5"/>
            <w:vMerge/>
            <w:shd w:val="clear" w:color="auto" w:fill="D3DFEE"/>
            <w:hideMark/>
          </w:tcPr>
          <w:p w:rsidR="00895AB5" w:rsidRPr="00EE0B6E" w:rsidRDefault="00895AB5" w:rsidP="00EE0B6E">
            <w:pPr>
              <w:spacing w:after="0" w:line="240" w:lineRule="auto"/>
              <w:rPr>
                <w:rFonts w:eastAsia="Times New Roman" w:cs="Calibri"/>
                <w:b/>
                <w:bCs/>
                <w:color w:val="000000"/>
                <w:lang w:eastAsia="es-EC"/>
              </w:rPr>
            </w:pPr>
          </w:p>
        </w:tc>
      </w:tr>
      <w:tr w:rsidR="00895AB5" w:rsidRPr="00EE0B6E" w:rsidTr="00EE0B6E">
        <w:trPr>
          <w:trHeight w:val="233"/>
        </w:trPr>
        <w:tc>
          <w:tcPr>
            <w:tcW w:w="1294" w:type="dxa"/>
            <w:tcBorders>
              <w:right w:val="nil"/>
            </w:tcBorders>
            <w:noWrap/>
            <w:hideMark/>
          </w:tcPr>
          <w:p w:rsidR="00895AB5" w:rsidRPr="00EE0B6E" w:rsidRDefault="00895AB5" w:rsidP="00EE0B6E">
            <w:pPr>
              <w:spacing w:after="0" w:line="240" w:lineRule="auto"/>
              <w:rPr>
                <w:rFonts w:eastAsia="Times New Roman" w:cs="Calibri"/>
                <w:b/>
                <w:bCs/>
                <w:color w:val="000000"/>
                <w:lang w:eastAsia="es-EC"/>
              </w:rPr>
            </w:pPr>
          </w:p>
        </w:tc>
        <w:tc>
          <w:tcPr>
            <w:tcW w:w="1756" w:type="dxa"/>
            <w:tcBorders>
              <w:left w:val="nil"/>
              <w:right w:val="nil"/>
            </w:tcBorders>
            <w:noWrap/>
            <w:hideMark/>
          </w:tcPr>
          <w:p w:rsidR="00895AB5" w:rsidRPr="00EE0B6E" w:rsidRDefault="00895AB5" w:rsidP="00EE0B6E">
            <w:pPr>
              <w:spacing w:after="0" w:line="240" w:lineRule="auto"/>
              <w:rPr>
                <w:rFonts w:eastAsia="Times New Roman" w:cs="Calibri"/>
                <w:color w:val="000000"/>
                <w:lang w:eastAsia="es-EC"/>
              </w:rPr>
            </w:pPr>
          </w:p>
        </w:tc>
        <w:tc>
          <w:tcPr>
            <w:tcW w:w="1241" w:type="dxa"/>
            <w:tcBorders>
              <w:left w:val="nil"/>
              <w:right w:val="nil"/>
            </w:tcBorders>
            <w:noWrap/>
            <w:hideMark/>
          </w:tcPr>
          <w:p w:rsidR="00895AB5" w:rsidRPr="00EE0B6E" w:rsidRDefault="00895AB5" w:rsidP="00EE0B6E">
            <w:pPr>
              <w:spacing w:after="0" w:line="240" w:lineRule="auto"/>
              <w:rPr>
                <w:rFonts w:eastAsia="Times New Roman" w:cs="Calibri"/>
                <w:color w:val="000000"/>
                <w:lang w:eastAsia="es-EC"/>
              </w:rPr>
            </w:pPr>
          </w:p>
        </w:tc>
        <w:tc>
          <w:tcPr>
            <w:tcW w:w="1219" w:type="dxa"/>
            <w:tcBorders>
              <w:left w:val="nil"/>
              <w:right w:val="nil"/>
            </w:tcBorders>
            <w:noWrap/>
            <w:hideMark/>
          </w:tcPr>
          <w:p w:rsidR="00895AB5" w:rsidRPr="00EE0B6E" w:rsidRDefault="00895AB5" w:rsidP="00EE0B6E">
            <w:pPr>
              <w:spacing w:after="0" w:line="240" w:lineRule="auto"/>
              <w:rPr>
                <w:rFonts w:eastAsia="Times New Roman" w:cs="Calibri"/>
                <w:color w:val="000000"/>
                <w:lang w:eastAsia="es-EC"/>
              </w:rPr>
            </w:pPr>
          </w:p>
        </w:tc>
        <w:tc>
          <w:tcPr>
            <w:tcW w:w="1690" w:type="dxa"/>
            <w:tcBorders>
              <w:left w:val="nil"/>
            </w:tcBorders>
            <w:noWrap/>
            <w:hideMark/>
          </w:tcPr>
          <w:p w:rsidR="00895AB5" w:rsidRPr="00EE0B6E" w:rsidRDefault="00895AB5" w:rsidP="00EE0B6E">
            <w:pPr>
              <w:spacing w:after="0" w:line="240" w:lineRule="auto"/>
              <w:rPr>
                <w:rFonts w:eastAsia="Times New Roman" w:cs="Calibri"/>
                <w:color w:val="000000"/>
                <w:lang w:eastAsia="es-EC"/>
              </w:rPr>
            </w:pPr>
          </w:p>
        </w:tc>
      </w:tr>
      <w:tr w:rsidR="00895AB5" w:rsidRPr="00EE0B6E" w:rsidTr="00EE0B6E">
        <w:trPr>
          <w:trHeight w:val="233"/>
        </w:trPr>
        <w:tc>
          <w:tcPr>
            <w:tcW w:w="1294" w:type="dxa"/>
            <w:tcBorders>
              <w:right w:val="nil"/>
            </w:tcBorders>
            <w:shd w:val="clear" w:color="auto" w:fill="D3DFEE"/>
            <w:noWrap/>
            <w:hideMark/>
          </w:tcPr>
          <w:p w:rsidR="00895AB5" w:rsidRPr="00EE0B6E" w:rsidRDefault="00895AB5" w:rsidP="00EE0B6E">
            <w:pPr>
              <w:spacing w:after="0" w:line="240" w:lineRule="auto"/>
              <w:rPr>
                <w:rFonts w:eastAsia="Times New Roman" w:cs="Calibri"/>
                <w:b/>
                <w:bCs/>
                <w:color w:val="000000"/>
                <w:lang w:eastAsia="es-EC"/>
              </w:rPr>
            </w:pPr>
            <w:r w:rsidRPr="00EE0B6E">
              <w:rPr>
                <w:rFonts w:eastAsia="Times New Roman" w:cs="Calibri"/>
                <w:b/>
                <w:bCs/>
                <w:color w:val="000000"/>
                <w:lang w:eastAsia="es-EC"/>
              </w:rPr>
              <w:t>Monto de la Deuda</w:t>
            </w:r>
          </w:p>
        </w:tc>
        <w:tc>
          <w:tcPr>
            <w:tcW w:w="1756" w:type="dxa"/>
            <w:tcBorders>
              <w:left w:val="nil"/>
              <w:right w:val="nil"/>
            </w:tcBorders>
            <w:shd w:val="clear" w:color="auto" w:fill="D3DFEE"/>
            <w:noWrap/>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$189.190,00</w:t>
            </w:r>
          </w:p>
        </w:tc>
        <w:tc>
          <w:tcPr>
            <w:tcW w:w="1241" w:type="dxa"/>
            <w:tcBorders>
              <w:left w:val="nil"/>
              <w:right w:val="nil"/>
            </w:tcBorders>
            <w:shd w:val="clear" w:color="auto" w:fill="D3DFEE"/>
            <w:noWrap/>
            <w:hideMark/>
          </w:tcPr>
          <w:p w:rsidR="00895AB5" w:rsidRPr="00EE0B6E" w:rsidRDefault="00895AB5" w:rsidP="00EE0B6E">
            <w:pPr>
              <w:spacing w:after="0" w:line="240" w:lineRule="auto"/>
              <w:rPr>
                <w:rFonts w:eastAsia="Times New Roman" w:cs="Calibri"/>
                <w:color w:val="000000"/>
                <w:lang w:eastAsia="es-EC"/>
              </w:rPr>
            </w:pPr>
          </w:p>
        </w:tc>
        <w:tc>
          <w:tcPr>
            <w:tcW w:w="1219" w:type="dxa"/>
            <w:tcBorders>
              <w:left w:val="nil"/>
              <w:right w:val="nil"/>
            </w:tcBorders>
            <w:shd w:val="clear" w:color="auto" w:fill="D3DFEE"/>
            <w:noWrap/>
            <w:hideMark/>
          </w:tcPr>
          <w:p w:rsidR="00895AB5" w:rsidRPr="00EE0B6E" w:rsidRDefault="00895AB5" w:rsidP="00EE0B6E">
            <w:pPr>
              <w:spacing w:after="0" w:line="240" w:lineRule="auto"/>
              <w:rPr>
                <w:rFonts w:eastAsia="Times New Roman" w:cs="Calibri"/>
                <w:color w:val="000000"/>
                <w:lang w:eastAsia="es-EC"/>
              </w:rPr>
            </w:pPr>
          </w:p>
        </w:tc>
        <w:tc>
          <w:tcPr>
            <w:tcW w:w="1690" w:type="dxa"/>
            <w:tcBorders>
              <w:left w:val="nil"/>
            </w:tcBorders>
            <w:shd w:val="clear" w:color="auto" w:fill="D3DFEE"/>
            <w:noWrap/>
            <w:hideMark/>
          </w:tcPr>
          <w:p w:rsidR="00895AB5" w:rsidRPr="00EE0B6E" w:rsidRDefault="00895AB5" w:rsidP="00EE0B6E">
            <w:pPr>
              <w:spacing w:after="0" w:line="240" w:lineRule="auto"/>
              <w:rPr>
                <w:rFonts w:eastAsia="Times New Roman" w:cs="Calibri"/>
                <w:color w:val="000000"/>
                <w:lang w:eastAsia="es-EC"/>
              </w:rPr>
            </w:pPr>
          </w:p>
        </w:tc>
      </w:tr>
      <w:tr w:rsidR="00895AB5" w:rsidRPr="00EE0B6E" w:rsidTr="00EE0B6E">
        <w:trPr>
          <w:trHeight w:val="233"/>
        </w:trPr>
        <w:tc>
          <w:tcPr>
            <w:tcW w:w="1294" w:type="dxa"/>
            <w:tcBorders>
              <w:right w:val="nil"/>
            </w:tcBorders>
            <w:hideMark/>
          </w:tcPr>
          <w:p w:rsidR="00895AB5" w:rsidRPr="00EE0B6E" w:rsidRDefault="00661CE8" w:rsidP="00EE0B6E">
            <w:pPr>
              <w:spacing w:after="0" w:line="240" w:lineRule="auto"/>
              <w:rPr>
                <w:rFonts w:eastAsia="Times New Roman" w:cs="Calibri"/>
                <w:b/>
                <w:bCs/>
                <w:color w:val="000000"/>
                <w:lang w:eastAsia="es-EC"/>
              </w:rPr>
            </w:pPr>
            <w:r>
              <w:rPr>
                <w:rFonts w:eastAsia="Times New Roman" w:cs="Calibri"/>
                <w:b/>
                <w:bCs/>
                <w:color w:val="000000"/>
                <w:lang w:eastAsia="es-EC"/>
              </w:rPr>
              <w:t>Banco Machala</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9,13%</w:t>
            </w:r>
          </w:p>
        </w:tc>
        <w:tc>
          <w:tcPr>
            <w:tcW w:w="1241" w:type="dxa"/>
            <w:tcBorders>
              <w:left w:val="nil"/>
              <w:right w:val="nil"/>
            </w:tcBorders>
            <w:noWrap/>
            <w:hideMark/>
          </w:tcPr>
          <w:p w:rsidR="00895AB5" w:rsidRPr="00EE0B6E" w:rsidRDefault="00895AB5" w:rsidP="00EE0B6E">
            <w:pPr>
              <w:spacing w:after="0" w:line="240" w:lineRule="auto"/>
              <w:rPr>
                <w:rFonts w:eastAsia="Times New Roman" w:cs="Calibri"/>
                <w:color w:val="000000"/>
                <w:lang w:eastAsia="es-EC"/>
              </w:rPr>
            </w:pPr>
          </w:p>
        </w:tc>
        <w:tc>
          <w:tcPr>
            <w:tcW w:w="1219" w:type="dxa"/>
            <w:tcBorders>
              <w:left w:val="nil"/>
              <w:right w:val="nil"/>
            </w:tcBorders>
            <w:noWrap/>
            <w:hideMark/>
          </w:tcPr>
          <w:p w:rsidR="00895AB5" w:rsidRPr="00EE0B6E" w:rsidRDefault="00895AB5" w:rsidP="00EE0B6E">
            <w:pPr>
              <w:spacing w:after="0" w:line="240" w:lineRule="auto"/>
              <w:rPr>
                <w:rFonts w:eastAsia="Times New Roman" w:cs="Calibri"/>
                <w:color w:val="000000"/>
                <w:lang w:eastAsia="es-EC"/>
              </w:rPr>
            </w:pPr>
          </w:p>
        </w:tc>
        <w:tc>
          <w:tcPr>
            <w:tcW w:w="1690" w:type="dxa"/>
            <w:tcBorders>
              <w:left w:val="nil"/>
            </w:tcBorders>
            <w:noWrap/>
            <w:hideMark/>
          </w:tcPr>
          <w:p w:rsidR="00895AB5" w:rsidRPr="00EE0B6E" w:rsidRDefault="00895AB5" w:rsidP="00EE0B6E">
            <w:pPr>
              <w:spacing w:after="0" w:line="240" w:lineRule="auto"/>
              <w:rPr>
                <w:rFonts w:eastAsia="Times New Roman" w:cs="Calibri"/>
                <w:color w:val="000000"/>
                <w:lang w:eastAsia="es-EC"/>
              </w:rPr>
            </w:pPr>
          </w:p>
        </w:tc>
      </w:tr>
      <w:tr w:rsidR="00895AB5" w:rsidRPr="00EE0B6E" w:rsidTr="00EE0B6E">
        <w:trPr>
          <w:trHeight w:val="233"/>
        </w:trPr>
        <w:tc>
          <w:tcPr>
            <w:tcW w:w="1294" w:type="dxa"/>
            <w:tcBorders>
              <w:right w:val="nil"/>
            </w:tcBorders>
            <w:shd w:val="clear" w:color="auto" w:fill="D3DFEE"/>
            <w:noWrap/>
            <w:hideMark/>
          </w:tcPr>
          <w:p w:rsidR="00895AB5" w:rsidRPr="00EE0B6E" w:rsidRDefault="00895AB5" w:rsidP="00EE0B6E">
            <w:pPr>
              <w:spacing w:after="0" w:line="240" w:lineRule="auto"/>
              <w:rPr>
                <w:rFonts w:eastAsia="Times New Roman" w:cs="Calibri"/>
                <w:b/>
                <w:bCs/>
                <w:color w:val="000000"/>
                <w:lang w:eastAsia="es-EC"/>
              </w:rPr>
            </w:pP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p>
        </w:tc>
        <w:tc>
          <w:tcPr>
            <w:tcW w:w="1756" w:type="dxa"/>
            <w:tcBorders>
              <w:left w:val="nil"/>
              <w:right w:val="nil"/>
            </w:tcBorders>
            <w:noWrap/>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SALDO DEUDA</w:t>
            </w:r>
          </w:p>
        </w:tc>
        <w:tc>
          <w:tcPr>
            <w:tcW w:w="1241" w:type="dxa"/>
            <w:tcBorders>
              <w:left w:val="nil"/>
              <w:right w:val="nil"/>
            </w:tcBorders>
            <w:noWrap/>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CUOTA</w:t>
            </w:r>
          </w:p>
        </w:tc>
        <w:tc>
          <w:tcPr>
            <w:tcW w:w="1219" w:type="dxa"/>
            <w:tcBorders>
              <w:left w:val="nil"/>
              <w:right w:val="nil"/>
            </w:tcBorders>
            <w:noWrap/>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INTERES</w:t>
            </w:r>
          </w:p>
        </w:tc>
        <w:tc>
          <w:tcPr>
            <w:tcW w:w="1690" w:type="dxa"/>
            <w:tcBorders>
              <w:left w:val="nil"/>
            </w:tcBorders>
            <w:noWrap/>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AMORTIZACION</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0</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$189.190,00</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1</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$176.814,54 </w:t>
            </w: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$17.273,05</w:t>
            </w:r>
          </w:p>
        </w:tc>
        <w:tc>
          <w:tcPr>
            <w:tcW w:w="1690" w:type="dxa"/>
            <w:tcBorders>
              <w:lef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$12.375,46 </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2</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$163.309,21 </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$16.143,17</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$13.505,34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3</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$148.570,84 </w:t>
            </w: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$14.910,13</w:t>
            </w:r>
          </w:p>
        </w:tc>
        <w:tc>
          <w:tcPr>
            <w:tcW w:w="1690" w:type="dxa"/>
            <w:tcBorders>
              <w:lef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$14.738,37 </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4</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$132.486,85 </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$13.564,52</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$16.083,99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5</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$114.934,40 </w:t>
            </w: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$12.096,05</w:t>
            </w:r>
          </w:p>
        </w:tc>
        <w:tc>
          <w:tcPr>
            <w:tcW w:w="1690" w:type="dxa"/>
            <w:tcBorders>
              <w:lef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$17.552,45 </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6</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$95.779,40 </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$10.493,51</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$19.154,99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7</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$74.875,56 </w:t>
            </w: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$8.744,66</w:t>
            </w:r>
          </w:p>
        </w:tc>
        <w:tc>
          <w:tcPr>
            <w:tcW w:w="1690" w:type="dxa"/>
            <w:tcBorders>
              <w:lef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$20.903,84 </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8</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$52.063,19 </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$6.836,14</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$22.812,36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9</w:t>
            </w: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$27.168,06 </w:t>
            </w: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$4.753,37</w:t>
            </w:r>
          </w:p>
        </w:tc>
        <w:tc>
          <w:tcPr>
            <w:tcW w:w="1690" w:type="dxa"/>
            <w:tcBorders>
              <w:left w:val="nil"/>
            </w:tcBorders>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$24.895,13 </w:t>
            </w:r>
          </w:p>
        </w:tc>
      </w:tr>
      <w:tr w:rsidR="00895AB5" w:rsidRPr="00EE0B6E" w:rsidTr="00EE0B6E">
        <w:trPr>
          <w:trHeight w:val="233"/>
        </w:trPr>
        <w:tc>
          <w:tcPr>
            <w:tcW w:w="1294" w:type="dxa"/>
            <w:tcBorders>
              <w:right w:val="nil"/>
            </w:tcBorders>
            <w:shd w:val="clear" w:color="auto" w:fill="D3DFEE"/>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10</w:t>
            </w:r>
          </w:p>
        </w:tc>
        <w:tc>
          <w:tcPr>
            <w:tcW w:w="1756"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FF0000"/>
                <w:lang w:eastAsia="es-EC"/>
              </w:rPr>
              <w:t>($0,00)</w:t>
            </w:r>
          </w:p>
        </w:tc>
        <w:tc>
          <w:tcPr>
            <w:tcW w:w="1241"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$29.648,50 </w:t>
            </w:r>
          </w:p>
        </w:tc>
        <w:tc>
          <w:tcPr>
            <w:tcW w:w="1219" w:type="dxa"/>
            <w:tcBorders>
              <w:left w:val="nil"/>
              <w:righ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$2.480,44</w:t>
            </w:r>
          </w:p>
        </w:tc>
        <w:tc>
          <w:tcPr>
            <w:tcW w:w="1690" w:type="dxa"/>
            <w:tcBorders>
              <w:left w:val="nil"/>
            </w:tcBorders>
            <w:shd w:val="clear" w:color="auto" w:fill="D3DFEE"/>
            <w:hideMark/>
          </w:tcPr>
          <w:p w:rsidR="00895AB5" w:rsidRPr="00EE0B6E" w:rsidRDefault="00895AB5" w:rsidP="00EE0B6E">
            <w:pPr>
              <w:spacing w:after="0" w:line="240" w:lineRule="auto"/>
              <w:jc w:val="center"/>
              <w:rPr>
                <w:rFonts w:eastAsia="Times New Roman" w:cs="Calibri"/>
                <w:color w:val="000000"/>
                <w:lang w:eastAsia="es-EC"/>
              </w:rPr>
            </w:pPr>
            <w:r w:rsidRPr="00EE0B6E">
              <w:rPr>
                <w:rFonts w:eastAsia="Times New Roman" w:cs="Calibri"/>
                <w:color w:val="000000"/>
                <w:lang w:eastAsia="es-EC"/>
              </w:rPr>
              <w:t xml:space="preserve">$27.168,06 </w:t>
            </w:r>
          </w:p>
        </w:tc>
      </w:tr>
      <w:tr w:rsidR="00895AB5" w:rsidRPr="00EE0B6E" w:rsidTr="00EE0B6E">
        <w:trPr>
          <w:trHeight w:val="233"/>
        </w:trPr>
        <w:tc>
          <w:tcPr>
            <w:tcW w:w="1294" w:type="dxa"/>
            <w:tcBorders>
              <w:right w:val="nil"/>
            </w:tcBorders>
            <w:hideMark/>
          </w:tcPr>
          <w:p w:rsidR="00895AB5" w:rsidRPr="00EE0B6E" w:rsidRDefault="00895AB5" w:rsidP="00EE0B6E">
            <w:pPr>
              <w:spacing w:after="0" w:line="240" w:lineRule="auto"/>
              <w:jc w:val="center"/>
              <w:rPr>
                <w:rFonts w:eastAsia="Times New Roman" w:cs="Calibri"/>
                <w:b/>
                <w:bCs/>
                <w:color w:val="000000"/>
                <w:lang w:eastAsia="es-EC"/>
              </w:rPr>
            </w:pPr>
          </w:p>
        </w:tc>
        <w:tc>
          <w:tcPr>
            <w:tcW w:w="1756"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p>
        </w:tc>
        <w:tc>
          <w:tcPr>
            <w:tcW w:w="1241"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p>
        </w:tc>
        <w:tc>
          <w:tcPr>
            <w:tcW w:w="1219" w:type="dxa"/>
            <w:tcBorders>
              <w:left w:val="nil"/>
              <w:right w:val="nil"/>
            </w:tcBorders>
            <w:hideMark/>
          </w:tcPr>
          <w:p w:rsidR="00895AB5" w:rsidRPr="00EE0B6E" w:rsidRDefault="00895AB5" w:rsidP="00EE0B6E">
            <w:pPr>
              <w:spacing w:after="0" w:line="240" w:lineRule="auto"/>
              <w:jc w:val="center"/>
              <w:rPr>
                <w:rFonts w:eastAsia="Times New Roman" w:cs="Calibri"/>
                <w:color w:val="000000"/>
                <w:lang w:eastAsia="es-EC"/>
              </w:rPr>
            </w:pPr>
          </w:p>
        </w:tc>
        <w:tc>
          <w:tcPr>
            <w:tcW w:w="1690" w:type="dxa"/>
            <w:tcBorders>
              <w:left w:val="nil"/>
            </w:tcBorders>
            <w:hideMark/>
          </w:tcPr>
          <w:p w:rsidR="00895AB5" w:rsidRPr="00EE0B6E" w:rsidRDefault="00895AB5" w:rsidP="00EE0B6E">
            <w:pPr>
              <w:spacing w:after="0" w:line="240" w:lineRule="auto"/>
              <w:jc w:val="center"/>
              <w:rPr>
                <w:rFonts w:eastAsia="Times New Roman" w:cs="Calibri"/>
                <w:b/>
                <w:bCs/>
                <w:color w:val="000000"/>
                <w:lang w:eastAsia="es-EC"/>
              </w:rPr>
            </w:pPr>
            <w:r w:rsidRPr="00EE0B6E">
              <w:rPr>
                <w:rFonts w:eastAsia="Times New Roman" w:cs="Calibri"/>
                <w:b/>
                <w:bCs/>
                <w:color w:val="000000"/>
                <w:lang w:eastAsia="es-EC"/>
              </w:rPr>
              <w:t xml:space="preserve">$189.190,00 </w:t>
            </w:r>
          </w:p>
        </w:tc>
      </w:tr>
    </w:tbl>
    <w:p w:rsidR="00CD5E6F" w:rsidRDefault="00CD5E6F" w:rsidP="00574C2A">
      <w:pPr>
        <w:spacing w:before="100" w:beforeAutospacing="1" w:after="100" w:afterAutospacing="1" w:line="240" w:lineRule="auto"/>
        <w:rPr>
          <w:rFonts w:ascii="Times New Roman" w:eastAsia="Times New Roman" w:hAnsi="Times New Roman"/>
          <w:b/>
          <w:bCs/>
          <w:color w:val="0000FF"/>
          <w:sz w:val="24"/>
          <w:szCs w:val="24"/>
          <w:lang w:eastAsia="es-EC"/>
        </w:rPr>
      </w:pPr>
    </w:p>
    <w:p w:rsidR="001D5EFA" w:rsidRDefault="001D5EFA" w:rsidP="001D5EFA">
      <w:pPr>
        <w:autoSpaceDE w:val="0"/>
        <w:autoSpaceDN w:val="0"/>
        <w:adjustRightInd w:val="0"/>
        <w:spacing w:after="0" w:line="240" w:lineRule="auto"/>
        <w:ind w:firstLine="708"/>
        <w:jc w:val="both"/>
        <w:rPr>
          <w:rFonts w:ascii="Arial-BoldMT" w:hAnsi="Arial-BoldMT" w:cs="Arial-BoldMT"/>
          <w:b/>
          <w:bCs/>
          <w:sz w:val="24"/>
          <w:szCs w:val="24"/>
        </w:rPr>
      </w:pPr>
    </w:p>
    <w:p w:rsidR="001D5EFA" w:rsidRDefault="001D5EFA" w:rsidP="001D5EFA">
      <w:pPr>
        <w:autoSpaceDE w:val="0"/>
        <w:autoSpaceDN w:val="0"/>
        <w:adjustRightInd w:val="0"/>
        <w:spacing w:after="0" w:line="240" w:lineRule="auto"/>
        <w:ind w:firstLine="708"/>
        <w:jc w:val="both"/>
        <w:rPr>
          <w:rFonts w:ascii="Arial-BoldMT" w:hAnsi="Arial-BoldMT" w:cs="Arial-BoldMT"/>
          <w:b/>
          <w:bCs/>
          <w:sz w:val="24"/>
          <w:szCs w:val="24"/>
        </w:rPr>
      </w:pPr>
    </w:p>
    <w:p w:rsidR="00A2718B" w:rsidRDefault="00A2718B" w:rsidP="001D5EFA">
      <w:pPr>
        <w:autoSpaceDE w:val="0"/>
        <w:autoSpaceDN w:val="0"/>
        <w:adjustRightInd w:val="0"/>
        <w:spacing w:after="0" w:line="240" w:lineRule="auto"/>
        <w:ind w:firstLine="708"/>
        <w:jc w:val="both"/>
        <w:rPr>
          <w:rFonts w:ascii="Arial-BoldMT" w:hAnsi="Arial-BoldMT" w:cs="Arial-BoldMT"/>
          <w:b/>
          <w:bCs/>
          <w:sz w:val="24"/>
          <w:szCs w:val="24"/>
        </w:rPr>
      </w:pPr>
    </w:p>
    <w:p w:rsidR="00A2718B" w:rsidRDefault="00A2718B" w:rsidP="001D5EFA">
      <w:pPr>
        <w:autoSpaceDE w:val="0"/>
        <w:autoSpaceDN w:val="0"/>
        <w:adjustRightInd w:val="0"/>
        <w:spacing w:after="0" w:line="240" w:lineRule="auto"/>
        <w:ind w:firstLine="708"/>
        <w:jc w:val="both"/>
        <w:rPr>
          <w:rFonts w:ascii="Arial-BoldMT" w:hAnsi="Arial-BoldMT" w:cs="Arial-BoldMT"/>
          <w:b/>
          <w:bCs/>
          <w:sz w:val="24"/>
          <w:szCs w:val="24"/>
        </w:rPr>
      </w:pPr>
    </w:p>
    <w:p w:rsidR="00A2718B" w:rsidRDefault="00A2718B" w:rsidP="001D5EFA">
      <w:pPr>
        <w:autoSpaceDE w:val="0"/>
        <w:autoSpaceDN w:val="0"/>
        <w:adjustRightInd w:val="0"/>
        <w:spacing w:after="0" w:line="240" w:lineRule="auto"/>
        <w:ind w:firstLine="708"/>
        <w:jc w:val="both"/>
        <w:rPr>
          <w:rFonts w:ascii="Arial-BoldMT" w:hAnsi="Arial-BoldMT" w:cs="Arial-BoldMT"/>
          <w:b/>
          <w:bCs/>
          <w:sz w:val="24"/>
          <w:szCs w:val="24"/>
        </w:rPr>
      </w:pPr>
    </w:p>
    <w:p w:rsidR="001D5EFA" w:rsidRPr="00C62DF4" w:rsidRDefault="001D5EFA" w:rsidP="00A043F0">
      <w:pPr>
        <w:pStyle w:val="Ttulo1"/>
        <w:numPr>
          <w:ilvl w:val="2"/>
          <w:numId w:val="20"/>
        </w:numPr>
        <w:rPr>
          <w:rStyle w:val="titulos1"/>
          <w:b/>
          <w:bCs/>
          <w:color w:val="auto"/>
          <w:sz w:val="24"/>
          <w:szCs w:val="28"/>
        </w:rPr>
      </w:pPr>
      <w:bookmarkStart w:id="108" w:name="_Toc260089900"/>
      <w:r w:rsidRPr="00C62DF4">
        <w:rPr>
          <w:rStyle w:val="titulos1"/>
          <w:b/>
          <w:bCs/>
          <w:color w:val="auto"/>
          <w:sz w:val="24"/>
          <w:szCs w:val="28"/>
        </w:rPr>
        <w:lastRenderedPageBreak/>
        <w:t>Capital de Trabajo</w:t>
      </w:r>
      <w:bookmarkEnd w:id="108"/>
    </w:p>
    <w:p w:rsidR="001D5EFA" w:rsidRDefault="001D5EFA" w:rsidP="001D5EFA">
      <w:pPr>
        <w:autoSpaceDE w:val="0"/>
        <w:autoSpaceDN w:val="0"/>
        <w:adjustRightInd w:val="0"/>
        <w:spacing w:after="0" w:line="240" w:lineRule="auto"/>
        <w:ind w:left="708"/>
        <w:jc w:val="both"/>
        <w:rPr>
          <w:rFonts w:ascii="Arial-BoldMT" w:hAnsi="Arial-BoldMT" w:cs="Arial-BoldMT"/>
          <w:b/>
          <w:bCs/>
          <w:sz w:val="24"/>
          <w:szCs w:val="24"/>
        </w:rPr>
      </w:pPr>
    </w:p>
    <w:p w:rsidR="001D5EFA" w:rsidRPr="00066D57" w:rsidRDefault="001D5EFA" w:rsidP="001D5EFA">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Constituye las inversiones indispensables para efectuar y mantener las actividades de producción y venta. Se recuperan a corto plazo y no están sujetas a depreciación ni a amortización.</w:t>
      </w:r>
    </w:p>
    <w:p w:rsidR="00136BB4" w:rsidRPr="00066D57" w:rsidRDefault="001D5EFA" w:rsidP="00136BB4">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Para establecer el monto de dinero, con el que se requiere para afrontar los costos y gastos relacionados con la operatividad</w:t>
      </w:r>
      <w:r w:rsidR="00136BB4" w:rsidRPr="00066D57">
        <w:rPr>
          <w:rFonts w:ascii="Arial" w:hAnsi="Arial" w:cs="Arial"/>
          <w:sz w:val="24"/>
        </w:rPr>
        <w:t xml:space="preserve"> del proyecto. El valor del capital de trabajo del proyecto es de  $5110.00</w:t>
      </w:r>
    </w:p>
    <w:p w:rsidR="001D5EFA" w:rsidRDefault="001D5EFA" w:rsidP="001D5EFA">
      <w:pPr>
        <w:autoSpaceDE w:val="0"/>
        <w:autoSpaceDN w:val="0"/>
        <w:adjustRightInd w:val="0"/>
        <w:spacing w:after="0" w:line="240" w:lineRule="auto"/>
        <w:jc w:val="both"/>
        <w:rPr>
          <w:rFonts w:ascii="Arial-BoldMT" w:hAnsi="Arial-BoldMT" w:cs="Arial-BoldMT"/>
          <w:b/>
          <w:bCs/>
          <w:sz w:val="24"/>
          <w:szCs w:val="24"/>
        </w:rPr>
      </w:pPr>
    </w:p>
    <w:p w:rsidR="001D5EFA" w:rsidRPr="00C62DF4" w:rsidRDefault="001D5EFA" w:rsidP="00A043F0">
      <w:pPr>
        <w:pStyle w:val="Ttulo1"/>
        <w:numPr>
          <w:ilvl w:val="2"/>
          <w:numId w:val="20"/>
        </w:numPr>
        <w:rPr>
          <w:rStyle w:val="titulos1"/>
          <w:b/>
          <w:color w:val="auto"/>
          <w:sz w:val="24"/>
          <w:szCs w:val="28"/>
        </w:rPr>
      </w:pPr>
      <w:bookmarkStart w:id="109" w:name="_Toc260089901"/>
      <w:r w:rsidRPr="00C62DF4">
        <w:rPr>
          <w:rStyle w:val="titulos1"/>
          <w:b/>
          <w:color w:val="auto"/>
          <w:sz w:val="24"/>
          <w:szCs w:val="28"/>
        </w:rPr>
        <w:t>Ingresos del Proyecto</w:t>
      </w:r>
      <w:bookmarkEnd w:id="109"/>
    </w:p>
    <w:p w:rsidR="001D5EFA" w:rsidRDefault="001D5EFA" w:rsidP="001D5EFA">
      <w:pPr>
        <w:autoSpaceDE w:val="0"/>
        <w:autoSpaceDN w:val="0"/>
        <w:adjustRightInd w:val="0"/>
        <w:spacing w:after="0" w:line="240" w:lineRule="auto"/>
        <w:jc w:val="both"/>
        <w:rPr>
          <w:rFonts w:ascii="Arial-BoldMT" w:hAnsi="Arial-BoldMT" w:cs="Arial-BoldMT"/>
          <w:b/>
          <w:bCs/>
          <w:sz w:val="24"/>
          <w:szCs w:val="24"/>
        </w:rPr>
      </w:pPr>
    </w:p>
    <w:p w:rsidR="001D5EFA" w:rsidRPr="00066D57" w:rsidRDefault="001D5EFA" w:rsidP="001D5EFA">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Para el cálculo de los ingresos, se debe recordar, que l</w:t>
      </w:r>
      <w:r w:rsidR="00136BB4" w:rsidRPr="00066D57">
        <w:rPr>
          <w:rFonts w:ascii="Arial" w:hAnsi="Arial" w:cs="Arial"/>
          <w:sz w:val="24"/>
        </w:rPr>
        <w:t>a empresa es nueva en la ciudad de Milagro</w:t>
      </w:r>
      <w:r w:rsidRPr="00066D57">
        <w:rPr>
          <w:rFonts w:ascii="Arial" w:hAnsi="Arial" w:cs="Arial"/>
          <w:sz w:val="24"/>
        </w:rPr>
        <w:t xml:space="preserve"> y por tal, tanto marca como producto, aun no tiene un posicionamiento claramente establecido en los con</w:t>
      </w:r>
      <w:r w:rsidR="00136BB4" w:rsidRPr="00066D57">
        <w:rPr>
          <w:rFonts w:ascii="Arial" w:hAnsi="Arial" w:cs="Arial"/>
          <w:sz w:val="24"/>
        </w:rPr>
        <w:t>sumidores, por tal el consumo será</w:t>
      </w:r>
      <w:r w:rsidRPr="00066D57">
        <w:rPr>
          <w:rFonts w:ascii="Arial" w:hAnsi="Arial" w:cs="Arial"/>
          <w:sz w:val="24"/>
        </w:rPr>
        <w:t xml:space="preserve"> alto en los primeros meses, por</w:t>
      </w:r>
      <w:r w:rsidR="00136BB4" w:rsidRPr="00066D57">
        <w:rPr>
          <w:rFonts w:ascii="Arial" w:hAnsi="Arial" w:cs="Arial"/>
          <w:sz w:val="24"/>
        </w:rPr>
        <w:t xml:space="preserve"> ello se tendrá un criterio optimista</w:t>
      </w:r>
      <w:r w:rsidRPr="00066D57">
        <w:rPr>
          <w:rFonts w:ascii="Arial" w:hAnsi="Arial" w:cs="Arial"/>
          <w:sz w:val="24"/>
        </w:rPr>
        <w:t>, en el cual el crecimiento anual para los siguiente años será para cálculos financieros del</w:t>
      </w:r>
      <w:r w:rsidR="00136BB4" w:rsidRPr="00066D57">
        <w:rPr>
          <w:rFonts w:ascii="Arial" w:hAnsi="Arial" w:cs="Arial"/>
          <w:sz w:val="24"/>
        </w:rPr>
        <w:t xml:space="preserve">  2</w:t>
      </w:r>
      <w:r w:rsidRPr="00066D57">
        <w:rPr>
          <w:rFonts w:ascii="Arial" w:hAnsi="Arial" w:cs="Arial"/>
          <w:sz w:val="24"/>
        </w:rPr>
        <w:t>%, siguiendo el criterio de Porter.</w:t>
      </w:r>
    </w:p>
    <w:p w:rsidR="001D5EFA" w:rsidRPr="00066D57" w:rsidRDefault="001D5EFA" w:rsidP="001D5EFA">
      <w:pPr>
        <w:autoSpaceDE w:val="0"/>
        <w:autoSpaceDN w:val="0"/>
        <w:adjustRightInd w:val="0"/>
        <w:spacing w:after="0" w:line="360" w:lineRule="auto"/>
        <w:ind w:left="708"/>
        <w:jc w:val="both"/>
        <w:rPr>
          <w:rFonts w:ascii="Arial" w:hAnsi="Arial" w:cs="Arial"/>
          <w:sz w:val="24"/>
        </w:rPr>
      </w:pPr>
    </w:p>
    <w:p w:rsidR="001D5EFA" w:rsidRDefault="001D5EFA" w:rsidP="001D5EFA">
      <w:pPr>
        <w:autoSpaceDE w:val="0"/>
        <w:autoSpaceDN w:val="0"/>
        <w:adjustRightInd w:val="0"/>
        <w:spacing w:after="0" w:line="360" w:lineRule="auto"/>
        <w:ind w:left="708"/>
        <w:jc w:val="both"/>
        <w:rPr>
          <w:rFonts w:ascii="Arial" w:hAnsi="Arial" w:cs="Arial"/>
          <w:sz w:val="24"/>
        </w:rPr>
      </w:pPr>
      <w:r w:rsidRPr="00066D57">
        <w:rPr>
          <w:rFonts w:ascii="Arial" w:hAnsi="Arial" w:cs="Arial"/>
          <w:sz w:val="24"/>
        </w:rPr>
        <w:t xml:space="preserve">Consideramos que no estamos dirigidos al 100% de la población de </w:t>
      </w:r>
      <w:r w:rsidR="00136BB4" w:rsidRPr="00066D57">
        <w:rPr>
          <w:rFonts w:ascii="Arial" w:hAnsi="Arial" w:cs="Arial"/>
          <w:sz w:val="24"/>
        </w:rPr>
        <w:t>Milagro  sino al 7</w:t>
      </w:r>
      <w:r w:rsidRPr="00066D57">
        <w:rPr>
          <w:rFonts w:ascii="Arial" w:hAnsi="Arial" w:cs="Arial"/>
          <w:sz w:val="24"/>
        </w:rPr>
        <w:t>0%, en consecuencia, la media población debe crecer a la mitad de lo que crece la población total y esto es 2.5%.</w:t>
      </w:r>
    </w:p>
    <w:p w:rsidR="00EA1AEC" w:rsidRPr="00066D57" w:rsidRDefault="00EA1AEC" w:rsidP="001D5EFA">
      <w:pPr>
        <w:autoSpaceDE w:val="0"/>
        <w:autoSpaceDN w:val="0"/>
        <w:adjustRightInd w:val="0"/>
        <w:spacing w:after="0" w:line="360" w:lineRule="auto"/>
        <w:ind w:left="708"/>
        <w:jc w:val="both"/>
        <w:rPr>
          <w:rFonts w:ascii="Arial" w:hAnsi="Arial" w:cs="Arial"/>
          <w:sz w:val="24"/>
        </w:rPr>
      </w:pPr>
    </w:p>
    <w:p w:rsidR="00EA1AEC" w:rsidRPr="00EA1AEC" w:rsidRDefault="00EA1AEC" w:rsidP="00EA1AEC">
      <w:pPr>
        <w:pStyle w:val="Ttulo1"/>
        <w:numPr>
          <w:ilvl w:val="2"/>
          <w:numId w:val="20"/>
        </w:numPr>
        <w:rPr>
          <w:rStyle w:val="titulos1"/>
          <w:b/>
          <w:color w:val="auto"/>
          <w:sz w:val="24"/>
          <w:szCs w:val="28"/>
        </w:rPr>
      </w:pPr>
      <w:bookmarkStart w:id="110" w:name="_Toc260089902"/>
      <w:r w:rsidRPr="00EA1AEC">
        <w:rPr>
          <w:rStyle w:val="titulos1"/>
          <w:b/>
          <w:bCs/>
          <w:color w:val="auto"/>
          <w:sz w:val="24"/>
          <w:szCs w:val="28"/>
        </w:rPr>
        <w:t>Valor del desecho</w:t>
      </w:r>
      <w:bookmarkEnd w:id="110"/>
    </w:p>
    <w:p w:rsidR="00EA1AEC" w:rsidRDefault="00EA1AEC" w:rsidP="00EA1AEC">
      <w:pPr>
        <w:autoSpaceDE w:val="0"/>
        <w:autoSpaceDN w:val="0"/>
        <w:adjustRightInd w:val="0"/>
        <w:spacing w:after="0" w:line="240" w:lineRule="auto"/>
        <w:jc w:val="both"/>
        <w:rPr>
          <w:rFonts w:ascii="Arial" w:hAnsi="Arial" w:cs="Arial"/>
          <w:sz w:val="24"/>
          <w:szCs w:val="24"/>
        </w:rPr>
      </w:pPr>
    </w:p>
    <w:p w:rsidR="00352DC4" w:rsidRPr="00EA1AEC" w:rsidRDefault="00EA1AEC" w:rsidP="00352DC4">
      <w:pPr>
        <w:autoSpaceDE w:val="0"/>
        <w:autoSpaceDN w:val="0"/>
        <w:adjustRightInd w:val="0"/>
        <w:spacing w:after="0" w:line="360" w:lineRule="auto"/>
        <w:ind w:left="708"/>
        <w:jc w:val="both"/>
        <w:rPr>
          <w:rFonts w:ascii="Arial" w:hAnsi="Arial" w:cs="Arial"/>
          <w:sz w:val="24"/>
        </w:rPr>
      </w:pPr>
      <w:r w:rsidRPr="00EA1AEC">
        <w:rPr>
          <w:rFonts w:ascii="Arial" w:hAnsi="Arial" w:cs="Arial"/>
          <w:sz w:val="24"/>
        </w:rPr>
        <w:t>El valor de desecho constituye un beneficio que no es un ingreso, pero debe estar incluido en el flujo de caja de cualquier proyecto. Ya que, el inversionista debe visualizar, que además de recibir el flujo neto de caja anual, será también dueño de lo invertido en el negocio.</w:t>
      </w:r>
    </w:p>
    <w:p w:rsidR="00EA1AEC" w:rsidRPr="00EA1AEC" w:rsidRDefault="00EA1AEC" w:rsidP="00E37035">
      <w:pPr>
        <w:autoSpaceDE w:val="0"/>
        <w:autoSpaceDN w:val="0"/>
        <w:adjustRightInd w:val="0"/>
        <w:spacing w:after="0" w:line="360" w:lineRule="auto"/>
        <w:ind w:left="708"/>
        <w:jc w:val="both"/>
        <w:rPr>
          <w:rFonts w:ascii="Arial" w:hAnsi="Arial" w:cs="Arial"/>
          <w:sz w:val="24"/>
        </w:rPr>
      </w:pPr>
      <w:r w:rsidRPr="00EA1AEC">
        <w:rPr>
          <w:rFonts w:ascii="Arial" w:hAnsi="Arial" w:cs="Arial"/>
          <w:sz w:val="24"/>
        </w:rPr>
        <w:t xml:space="preserve">El método usado para el cálculo de desecho para este proyecto, es el método denominado económico, que supone que el proyecto valdrá lo </w:t>
      </w:r>
      <w:r w:rsidRPr="00EA1AEC">
        <w:rPr>
          <w:rFonts w:ascii="Arial" w:hAnsi="Arial" w:cs="Arial"/>
          <w:sz w:val="24"/>
        </w:rPr>
        <w:lastRenderedPageBreak/>
        <w:t xml:space="preserve">que es capaz de generar desde el momento en que se evalúa hacia adelante. Dicho de otra forma, puede estimarse el valor que un comprador cualquiera estaría dispuesto a pagar por el negocio en el momento de su valoración. </w:t>
      </w:r>
    </w:p>
    <w:p w:rsidR="00EA1AEC" w:rsidRPr="00EA1AEC" w:rsidRDefault="00EA1AEC" w:rsidP="00EA1AEC">
      <w:pPr>
        <w:autoSpaceDE w:val="0"/>
        <w:autoSpaceDN w:val="0"/>
        <w:adjustRightInd w:val="0"/>
        <w:spacing w:after="0" w:line="360" w:lineRule="auto"/>
        <w:ind w:left="708"/>
        <w:jc w:val="both"/>
        <w:rPr>
          <w:rFonts w:ascii="Arial" w:hAnsi="Arial" w:cs="Arial"/>
          <w:sz w:val="24"/>
        </w:rPr>
      </w:pPr>
    </w:p>
    <w:p w:rsidR="00EA1AEC" w:rsidRDefault="00EA1AEC" w:rsidP="00EA1AEC">
      <w:pPr>
        <w:autoSpaceDE w:val="0"/>
        <w:autoSpaceDN w:val="0"/>
        <w:adjustRightInd w:val="0"/>
        <w:spacing w:after="0" w:line="360" w:lineRule="auto"/>
        <w:ind w:left="708"/>
        <w:jc w:val="both"/>
        <w:rPr>
          <w:rFonts w:ascii="Arial" w:hAnsi="Arial" w:cs="Arial"/>
          <w:sz w:val="24"/>
        </w:rPr>
      </w:pPr>
      <w:r w:rsidRPr="00EA1AEC">
        <w:rPr>
          <w:rFonts w:ascii="Arial" w:hAnsi="Arial" w:cs="Arial"/>
          <w:sz w:val="24"/>
        </w:rPr>
        <w:t>El valor del proyecto, según este método, será equivalente a tomar un flujo normal como promedio perpetuo y le resta la depreciación, como una forma de incorporar el efecto de las inversiones de reemplazo necesarias para mantener la capacidad productiva (y por lo tanto el flujo) también como un promedio anual perpetuo</w:t>
      </w:r>
      <w:r w:rsidR="00352DC4">
        <w:rPr>
          <w:rFonts w:ascii="Arial" w:hAnsi="Arial" w:cs="Arial"/>
          <w:sz w:val="24"/>
        </w:rPr>
        <w:t>.</w:t>
      </w:r>
    </w:p>
    <w:p w:rsidR="00352DC4" w:rsidRDefault="00266467" w:rsidP="00EA1AEC">
      <w:pPr>
        <w:autoSpaceDE w:val="0"/>
        <w:autoSpaceDN w:val="0"/>
        <w:adjustRightInd w:val="0"/>
        <w:spacing w:after="0" w:line="360" w:lineRule="auto"/>
        <w:ind w:left="708"/>
        <w:jc w:val="both"/>
        <w:rPr>
          <w:rFonts w:ascii="Arial" w:hAnsi="Arial" w:cs="Arial"/>
          <w:sz w:val="24"/>
        </w:rPr>
      </w:pPr>
      <w:r>
        <w:rPr>
          <w:noProof/>
          <w:lang w:eastAsia="es-EC"/>
        </w:rPr>
        <w:drawing>
          <wp:anchor distT="0" distB="0" distL="114300" distR="114300" simplePos="0" relativeHeight="251678208" behindDoc="0" locked="0" layoutInCell="1" allowOverlap="1">
            <wp:simplePos x="0" y="0"/>
            <wp:positionH relativeFrom="column">
              <wp:posOffset>743585</wp:posOffset>
            </wp:positionH>
            <wp:positionV relativeFrom="paragraph">
              <wp:posOffset>32385</wp:posOffset>
            </wp:positionV>
            <wp:extent cx="4500880" cy="2586355"/>
            <wp:effectExtent l="19050" t="0" r="0" b="0"/>
            <wp:wrapSquare wrapText="bothSides"/>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72" cstate="print"/>
                    <a:srcRect l="18437" t="35564" r="19832" b="17096"/>
                    <a:stretch>
                      <a:fillRect/>
                    </a:stretch>
                  </pic:blipFill>
                  <pic:spPr bwMode="auto">
                    <a:xfrm>
                      <a:off x="0" y="0"/>
                      <a:ext cx="4500880" cy="2586355"/>
                    </a:xfrm>
                    <a:prstGeom prst="rect">
                      <a:avLst/>
                    </a:prstGeom>
                    <a:noFill/>
                    <a:ln w="9525">
                      <a:noFill/>
                      <a:miter lim="800000"/>
                      <a:headEnd/>
                      <a:tailEnd/>
                    </a:ln>
                  </pic:spPr>
                </pic:pic>
              </a:graphicData>
            </a:graphic>
          </wp:anchor>
        </w:drawing>
      </w:r>
    </w:p>
    <w:p w:rsidR="00352DC4" w:rsidRDefault="00352DC4" w:rsidP="00EA1AEC">
      <w:pPr>
        <w:autoSpaceDE w:val="0"/>
        <w:autoSpaceDN w:val="0"/>
        <w:adjustRightInd w:val="0"/>
        <w:spacing w:after="0" w:line="360" w:lineRule="auto"/>
        <w:ind w:left="708"/>
        <w:jc w:val="both"/>
        <w:rPr>
          <w:rFonts w:ascii="Arial" w:hAnsi="Arial" w:cs="Arial"/>
          <w:sz w:val="24"/>
        </w:rPr>
      </w:pPr>
    </w:p>
    <w:p w:rsidR="00EA1AEC" w:rsidRDefault="00EA1AEC" w:rsidP="00EA1AEC">
      <w:pPr>
        <w:autoSpaceDE w:val="0"/>
        <w:autoSpaceDN w:val="0"/>
        <w:adjustRightInd w:val="0"/>
        <w:spacing w:after="0" w:line="360" w:lineRule="auto"/>
        <w:ind w:left="708"/>
        <w:jc w:val="both"/>
        <w:rPr>
          <w:rFonts w:ascii="Arial" w:hAnsi="Arial" w:cs="Arial"/>
          <w:sz w:val="24"/>
        </w:rPr>
      </w:pPr>
    </w:p>
    <w:p w:rsidR="00EA1AEC" w:rsidRPr="00EA1AEC" w:rsidRDefault="00EA1AEC" w:rsidP="00EA1AEC">
      <w:pPr>
        <w:autoSpaceDE w:val="0"/>
        <w:autoSpaceDN w:val="0"/>
        <w:adjustRightInd w:val="0"/>
        <w:spacing w:after="0" w:line="360" w:lineRule="auto"/>
        <w:ind w:left="708"/>
        <w:jc w:val="both"/>
        <w:rPr>
          <w:rFonts w:ascii="Arial" w:hAnsi="Arial" w:cs="Arial"/>
          <w:sz w:val="24"/>
        </w:rPr>
      </w:pPr>
    </w:p>
    <w:p w:rsidR="00EA1AEC" w:rsidRDefault="00EA1AEC"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352DC4" w:rsidRDefault="00352DC4" w:rsidP="00574C2A">
      <w:pPr>
        <w:autoSpaceDE w:val="0"/>
        <w:autoSpaceDN w:val="0"/>
        <w:adjustRightInd w:val="0"/>
        <w:spacing w:after="0" w:line="360" w:lineRule="auto"/>
        <w:jc w:val="both"/>
        <w:rPr>
          <w:rFonts w:ascii="Arial" w:hAnsi="Arial" w:cs="Arial"/>
        </w:rPr>
      </w:pPr>
    </w:p>
    <w:p w:rsidR="00136BB4" w:rsidRPr="00C62DF4" w:rsidRDefault="00136BB4" w:rsidP="00A043F0">
      <w:pPr>
        <w:pStyle w:val="Ttulo1"/>
        <w:numPr>
          <w:ilvl w:val="2"/>
          <w:numId w:val="20"/>
        </w:numPr>
        <w:rPr>
          <w:rStyle w:val="titulos1"/>
          <w:b/>
          <w:bCs/>
          <w:color w:val="auto"/>
          <w:sz w:val="24"/>
          <w:szCs w:val="28"/>
        </w:rPr>
      </w:pPr>
      <w:bookmarkStart w:id="111" w:name="_Toc260089903"/>
      <w:r w:rsidRPr="00C62DF4">
        <w:rPr>
          <w:rStyle w:val="titulos1"/>
          <w:b/>
          <w:bCs/>
          <w:color w:val="auto"/>
          <w:sz w:val="24"/>
          <w:szCs w:val="28"/>
        </w:rPr>
        <w:t>Tasa de descuento</w:t>
      </w:r>
      <w:bookmarkEnd w:id="111"/>
    </w:p>
    <w:p w:rsidR="00136BB4" w:rsidRDefault="00136BB4" w:rsidP="00136BB4">
      <w:pPr>
        <w:autoSpaceDE w:val="0"/>
        <w:autoSpaceDN w:val="0"/>
        <w:adjustRightInd w:val="0"/>
        <w:spacing w:after="0" w:line="240" w:lineRule="auto"/>
        <w:jc w:val="both"/>
        <w:rPr>
          <w:rFonts w:ascii="Arial" w:hAnsi="Arial" w:cs="Arial"/>
          <w:bCs/>
          <w:sz w:val="24"/>
          <w:szCs w:val="24"/>
        </w:rPr>
      </w:pPr>
    </w:p>
    <w:p w:rsidR="00352DC4" w:rsidRPr="00E37035" w:rsidRDefault="00136BB4" w:rsidP="00E37035">
      <w:pPr>
        <w:autoSpaceDE w:val="0"/>
        <w:autoSpaceDN w:val="0"/>
        <w:adjustRightInd w:val="0"/>
        <w:spacing w:after="0" w:line="360" w:lineRule="auto"/>
        <w:ind w:left="709"/>
        <w:jc w:val="both"/>
        <w:rPr>
          <w:rFonts w:ascii="Arial" w:hAnsi="Arial" w:cs="Arial"/>
          <w:sz w:val="24"/>
        </w:rPr>
      </w:pPr>
      <w:r w:rsidRPr="00066D57">
        <w:rPr>
          <w:rFonts w:ascii="Arial" w:hAnsi="Arial" w:cs="Arial"/>
          <w:sz w:val="24"/>
        </w:rPr>
        <w:t xml:space="preserve">La Tasa de descuento nos ayudara a calcular el </w:t>
      </w:r>
      <w:hyperlink r:id="rId73" w:history="1">
        <w:r w:rsidRPr="00066D57">
          <w:rPr>
            <w:rFonts w:ascii="Arial" w:hAnsi="Arial" w:cs="Arial"/>
            <w:sz w:val="24"/>
          </w:rPr>
          <w:t>valor actual</w:t>
        </w:r>
      </w:hyperlink>
      <w:r w:rsidRPr="00066D57">
        <w:rPr>
          <w:rFonts w:ascii="Arial" w:hAnsi="Arial" w:cs="Arial"/>
          <w:sz w:val="24"/>
        </w:rPr>
        <w:t xml:space="preserve"> de los </w:t>
      </w:r>
      <w:hyperlink r:id="rId74" w:history="1">
        <w:r w:rsidRPr="00066D57">
          <w:rPr>
            <w:rFonts w:ascii="Arial" w:hAnsi="Arial" w:cs="Arial"/>
            <w:sz w:val="24"/>
          </w:rPr>
          <w:t>flujos de caja</w:t>
        </w:r>
      </w:hyperlink>
      <w:r w:rsidRPr="00066D57">
        <w:rPr>
          <w:rFonts w:ascii="Arial" w:hAnsi="Arial" w:cs="Arial"/>
          <w:sz w:val="24"/>
        </w:rPr>
        <w:t xml:space="preserve"> futuros. Como se está realizando una estimación a 10 años, esto nos representa una medida de la rentabilidad mínima que se exigirá al proyecto, según su riesgo. Por tanto se requiere del costo de la deuda (Rd), el costo de capital propio (Re), la tasa libre de riesgo (rf) y l</w:t>
      </w:r>
      <w:r w:rsidR="00E37035">
        <w:rPr>
          <w:rFonts w:ascii="Arial" w:hAnsi="Arial" w:cs="Arial"/>
          <w:sz w:val="24"/>
        </w:rPr>
        <w:t>a rentabilidad del mercado (rm).</w:t>
      </w:r>
    </w:p>
    <w:p w:rsidR="00352DC4" w:rsidRDefault="00352DC4" w:rsidP="00136BB4">
      <w:pPr>
        <w:autoSpaceDE w:val="0"/>
        <w:autoSpaceDN w:val="0"/>
        <w:adjustRightInd w:val="0"/>
        <w:spacing w:after="0" w:line="360" w:lineRule="auto"/>
        <w:jc w:val="both"/>
        <w:rPr>
          <w:rFonts w:ascii="Arial" w:hAnsi="Arial" w:cs="Arial"/>
        </w:rPr>
      </w:pPr>
    </w:p>
    <w:tbl>
      <w:tblPr>
        <w:tblpPr w:leftFromText="141" w:rightFromText="141" w:vertAnchor="page" w:horzAnchor="margin" w:tblpXSpec="center" w:tblpY="2401"/>
        <w:tblW w:w="4960"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2849"/>
        <w:gridCol w:w="2111"/>
      </w:tblGrid>
      <w:tr w:rsidR="00E37035" w:rsidRPr="00EE6354" w:rsidTr="00EE6354">
        <w:trPr>
          <w:trHeight w:val="345"/>
        </w:trPr>
        <w:tc>
          <w:tcPr>
            <w:tcW w:w="4960" w:type="dxa"/>
            <w:gridSpan w:val="2"/>
            <w:tcBorders>
              <w:top w:val="single" w:sz="8" w:space="0" w:color="7BA0CD"/>
              <w:left w:val="single" w:sz="8" w:space="0" w:color="7BA0CD"/>
              <w:bottom w:val="single" w:sz="8" w:space="0" w:color="7BA0CD"/>
              <w:right w:val="single" w:sz="8" w:space="0" w:color="7BA0CD"/>
            </w:tcBorders>
            <w:shd w:val="clear" w:color="auto" w:fill="4F81BD"/>
            <w:noWrap/>
            <w:hideMark/>
          </w:tcPr>
          <w:p w:rsidR="00E37035" w:rsidRPr="00EE6354" w:rsidRDefault="00E37035" w:rsidP="00EE6354">
            <w:pPr>
              <w:spacing w:after="0" w:line="240" w:lineRule="auto"/>
              <w:jc w:val="center"/>
              <w:rPr>
                <w:rFonts w:ascii="Arial" w:eastAsia="Times New Roman" w:hAnsi="Arial" w:cs="Arial"/>
                <w:b/>
                <w:bCs/>
                <w:color w:val="000000"/>
                <w:sz w:val="24"/>
                <w:szCs w:val="24"/>
                <w:lang w:eastAsia="es-EC"/>
              </w:rPr>
            </w:pPr>
            <w:r w:rsidRPr="00EE6354">
              <w:rPr>
                <w:rFonts w:ascii="Arial" w:eastAsia="Times New Roman" w:hAnsi="Arial" w:cs="Arial"/>
                <w:b/>
                <w:bCs/>
                <w:color w:val="000000"/>
                <w:sz w:val="24"/>
                <w:szCs w:val="24"/>
                <w:lang w:eastAsia="es-EC"/>
              </w:rPr>
              <w:t>Tasa de oportunidad del inversionista</w:t>
            </w:r>
          </w:p>
        </w:tc>
      </w:tr>
      <w:tr w:rsidR="00E37035" w:rsidRPr="00EE6354" w:rsidTr="00EE6354">
        <w:trPr>
          <w:trHeight w:val="405"/>
        </w:trPr>
        <w:tc>
          <w:tcPr>
            <w:tcW w:w="2849" w:type="dxa"/>
            <w:tcBorders>
              <w:right w:val="nil"/>
            </w:tcBorders>
            <w:shd w:val="clear" w:color="auto" w:fill="D3DFEE"/>
            <w:noWrap/>
            <w:hideMark/>
          </w:tcPr>
          <w:p w:rsidR="00E37035" w:rsidRPr="00EE6354" w:rsidRDefault="00E37035" w:rsidP="00EE6354">
            <w:pPr>
              <w:spacing w:after="0" w:line="240" w:lineRule="auto"/>
              <w:rPr>
                <w:rFonts w:eastAsia="Times New Roman"/>
                <w:b/>
                <w:bCs/>
                <w:color w:val="000000"/>
                <w:sz w:val="28"/>
                <w:szCs w:val="28"/>
                <w:lang w:eastAsia="es-EC"/>
              </w:rPr>
            </w:pPr>
            <w:r w:rsidRPr="00EE6354">
              <w:rPr>
                <w:rFonts w:eastAsia="Times New Roman"/>
                <w:b/>
                <w:bCs/>
                <w:color w:val="000000"/>
                <w:sz w:val="28"/>
                <w:szCs w:val="28"/>
                <w:lang w:eastAsia="es-EC"/>
              </w:rPr>
              <w:t>ke=</w:t>
            </w:r>
          </w:p>
        </w:tc>
        <w:tc>
          <w:tcPr>
            <w:tcW w:w="2111" w:type="dxa"/>
            <w:tcBorders>
              <w:left w:val="nil"/>
            </w:tcBorders>
            <w:shd w:val="clear" w:color="auto" w:fill="D3DFEE"/>
            <w:noWrap/>
            <w:hideMark/>
          </w:tcPr>
          <w:p w:rsidR="00E37035" w:rsidRPr="00EE6354" w:rsidRDefault="00E37035" w:rsidP="00EE6354">
            <w:pPr>
              <w:spacing w:after="0" w:line="240" w:lineRule="auto"/>
              <w:jc w:val="right"/>
              <w:rPr>
                <w:rFonts w:eastAsia="Times New Roman"/>
                <w:b/>
                <w:bCs/>
                <w:color w:val="000000"/>
                <w:sz w:val="28"/>
                <w:szCs w:val="28"/>
                <w:lang w:eastAsia="es-EC"/>
              </w:rPr>
            </w:pPr>
            <w:r w:rsidRPr="00EE6354">
              <w:rPr>
                <w:rFonts w:eastAsia="Times New Roman"/>
                <w:b/>
                <w:bCs/>
                <w:color w:val="000000"/>
                <w:sz w:val="28"/>
                <w:szCs w:val="28"/>
                <w:lang w:eastAsia="es-EC"/>
              </w:rPr>
              <w:t>19,3%</w:t>
            </w:r>
          </w:p>
        </w:tc>
      </w:tr>
      <w:tr w:rsidR="00E37035" w:rsidRPr="00EE6354" w:rsidTr="00EE6354">
        <w:trPr>
          <w:trHeight w:val="405"/>
        </w:trPr>
        <w:tc>
          <w:tcPr>
            <w:tcW w:w="2849" w:type="dxa"/>
            <w:tcBorders>
              <w:right w:val="nil"/>
            </w:tcBorders>
            <w:noWrap/>
            <w:hideMark/>
          </w:tcPr>
          <w:p w:rsidR="00E37035" w:rsidRPr="00EE6354" w:rsidRDefault="00E37035" w:rsidP="00EE6354">
            <w:pPr>
              <w:spacing w:after="0" w:line="240" w:lineRule="auto"/>
              <w:rPr>
                <w:rFonts w:eastAsia="Times New Roman"/>
                <w:b/>
                <w:bCs/>
                <w:color w:val="000000"/>
                <w:sz w:val="28"/>
                <w:szCs w:val="28"/>
                <w:lang w:eastAsia="es-EC"/>
              </w:rPr>
            </w:pPr>
            <w:r w:rsidRPr="00EE6354">
              <w:rPr>
                <w:rFonts w:eastAsia="Times New Roman"/>
                <w:b/>
                <w:bCs/>
                <w:color w:val="000000"/>
                <w:sz w:val="28"/>
                <w:szCs w:val="28"/>
                <w:lang w:eastAsia="es-EC"/>
              </w:rPr>
              <w:t>krf</w:t>
            </w:r>
          </w:p>
        </w:tc>
        <w:tc>
          <w:tcPr>
            <w:tcW w:w="2111" w:type="dxa"/>
            <w:tcBorders>
              <w:left w:val="nil"/>
            </w:tcBorders>
            <w:noWrap/>
            <w:hideMark/>
          </w:tcPr>
          <w:p w:rsidR="00E37035" w:rsidRPr="00EE6354" w:rsidRDefault="00E37035" w:rsidP="00EE6354">
            <w:pPr>
              <w:spacing w:after="0" w:line="240" w:lineRule="auto"/>
              <w:jc w:val="right"/>
              <w:rPr>
                <w:rFonts w:eastAsia="Times New Roman"/>
                <w:color w:val="000000"/>
                <w:sz w:val="28"/>
                <w:szCs w:val="28"/>
                <w:lang w:eastAsia="es-EC"/>
              </w:rPr>
            </w:pPr>
            <w:r w:rsidRPr="00EE6354">
              <w:rPr>
                <w:rFonts w:eastAsia="Times New Roman"/>
                <w:color w:val="000000"/>
                <w:sz w:val="28"/>
                <w:szCs w:val="28"/>
                <w:lang w:eastAsia="es-EC"/>
              </w:rPr>
              <w:t>0.04</w:t>
            </w:r>
          </w:p>
        </w:tc>
      </w:tr>
      <w:tr w:rsidR="00E37035" w:rsidRPr="00EE6354" w:rsidTr="00EE6354">
        <w:trPr>
          <w:trHeight w:val="405"/>
        </w:trPr>
        <w:tc>
          <w:tcPr>
            <w:tcW w:w="2849" w:type="dxa"/>
            <w:tcBorders>
              <w:right w:val="nil"/>
            </w:tcBorders>
            <w:shd w:val="clear" w:color="auto" w:fill="D3DFEE"/>
            <w:noWrap/>
            <w:hideMark/>
          </w:tcPr>
          <w:p w:rsidR="00E37035" w:rsidRPr="00EE6354" w:rsidRDefault="00E37035" w:rsidP="00EE6354">
            <w:pPr>
              <w:spacing w:after="0" w:line="240" w:lineRule="auto"/>
              <w:rPr>
                <w:rFonts w:eastAsia="Times New Roman"/>
                <w:b/>
                <w:bCs/>
                <w:color w:val="000000"/>
                <w:sz w:val="28"/>
                <w:szCs w:val="28"/>
                <w:lang w:eastAsia="es-EC"/>
              </w:rPr>
            </w:pPr>
            <w:r w:rsidRPr="00EE6354">
              <w:rPr>
                <w:rFonts w:eastAsia="Times New Roman"/>
                <w:b/>
                <w:bCs/>
                <w:color w:val="000000"/>
                <w:sz w:val="28"/>
                <w:szCs w:val="28"/>
                <w:lang w:eastAsia="es-EC"/>
              </w:rPr>
              <w:t>B</w:t>
            </w:r>
          </w:p>
        </w:tc>
        <w:tc>
          <w:tcPr>
            <w:tcW w:w="2111" w:type="dxa"/>
            <w:tcBorders>
              <w:left w:val="nil"/>
            </w:tcBorders>
            <w:shd w:val="clear" w:color="auto" w:fill="D3DFEE"/>
            <w:noWrap/>
            <w:hideMark/>
          </w:tcPr>
          <w:p w:rsidR="00E37035" w:rsidRPr="00EE6354" w:rsidRDefault="00E37035" w:rsidP="00EE6354">
            <w:pPr>
              <w:spacing w:after="0" w:line="240" w:lineRule="auto"/>
              <w:jc w:val="right"/>
              <w:rPr>
                <w:rFonts w:eastAsia="Times New Roman"/>
                <w:color w:val="000000"/>
                <w:sz w:val="28"/>
                <w:szCs w:val="28"/>
                <w:lang w:eastAsia="es-EC"/>
              </w:rPr>
            </w:pPr>
            <w:r w:rsidRPr="00EE6354">
              <w:rPr>
                <w:rFonts w:eastAsia="Times New Roman"/>
                <w:color w:val="000000"/>
                <w:sz w:val="28"/>
                <w:szCs w:val="28"/>
                <w:lang w:eastAsia="es-EC"/>
              </w:rPr>
              <w:t>0.85</w:t>
            </w:r>
          </w:p>
        </w:tc>
      </w:tr>
      <w:tr w:rsidR="00E37035" w:rsidRPr="00EE6354" w:rsidTr="00EE6354">
        <w:trPr>
          <w:trHeight w:val="405"/>
        </w:trPr>
        <w:tc>
          <w:tcPr>
            <w:tcW w:w="2849" w:type="dxa"/>
            <w:tcBorders>
              <w:right w:val="nil"/>
            </w:tcBorders>
            <w:noWrap/>
            <w:hideMark/>
          </w:tcPr>
          <w:p w:rsidR="00E37035" w:rsidRPr="00EE6354" w:rsidRDefault="00E37035" w:rsidP="00EE6354">
            <w:pPr>
              <w:spacing w:after="0" w:line="240" w:lineRule="auto"/>
              <w:rPr>
                <w:rFonts w:eastAsia="Times New Roman"/>
                <w:b/>
                <w:bCs/>
                <w:color w:val="000000"/>
                <w:sz w:val="28"/>
                <w:szCs w:val="28"/>
                <w:lang w:eastAsia="es-EC"/>
              </w:rPr>
            </w:pPr>
            <w:r w:rsidRPr="00EE6354">
              <w:rPr>
                <w:rFonts w:eastAsia="Times New Roman"/>
                <w:b/>
                <w:bCs/>
                <w:color w:val="000000"/>
                <w:sz w:val="28"/>
                <w:szCs w:val="28"/>
                <w:lang w:eastAsia="es-EC"/>
              </w:rPr>
              <w:t>km  - krf</w:t>
            </w:r>
          </w:p>
        </w:tc>
        <w:tc>
          <w:tcPr>
            <w:tcW w:w="2111" w:type="dxa"/>
            <w:tcBorders>
              <w:left w:val="nil"/>
            </w:tcBorders>
            <w:noWrap/>
            <w:hideMark/>
          </w:tcPr>
          <w:p w:rsidR="00E37035" w:rsidRPr="00EE6354" w:rsidRDefault="00E37035" w:rsidP="00EE6354">
            <w:pPr>
              <w:spacing w:after="0" w:line="240" w:lineRule="auto"/>
              <w:jc w:val="right"/>
              <w:rPr>
                <w:rFonts w:eastAsia="Times New Roman"/>
                <w:color w:val="000000"/>
                <w:sz w:val="28"/>
                <w:szCs w:val="28"/>
                <w:lang w:eastAsia="es-EC"/>
              </w:rPr>
            </w:pPr>
            <w:r w:rsidRPr="00EE6354">
              <w:rPr>
                <w:rFonts w:eastAsia="Times New Roman"/>
                <w:color w:val="000000"/>
                <w:sz w:val="28"/>
                <w:szCs w:val="28"/>
                <w:lang w:eastAsia="es-EC"/>
              </w:rPr>
              <w:t>0.08</w:t>
            </w:r>
          </w:p>
        </w:tc>
      </w:tr>
      <w:tr w:rsidR="00E37035" w:rsidRPr="00EE6354" w:rsidTr="00EE6354">
        <w:trPr>
          <w:trHeight w:val="405"/>
        </w:trPr>
        <w:tc>
          <w:tcPr>
            <w:tcW w:w="2849" w:type="dxa"/>
            <w:tcBorders>
              <w:right w:val="nil"/>
            </w:tcBorders>
            <w:shd w:val="clear" w:color="auto" w:fill="D3DFEE"/>
            <w:noWrap/>
            <w:hideMark/>
          </w:tcPr>
          <w:p w:rsidR="00E37035" w:rsidRPr="00EE6354" w:rsidRDefault="00E37035" w:rsidP="00EE6354">
            <w:pPr>
              <w:spacing w:after="0" w:line="240" w:lineRule="auto"/>
              <w:rPr>
                <w:rFonts w:eastAsia="Times New Roman"/>
                <w:b/>
                <w:bCs/>
                <w:color w:val="000000"/>
                <w:sz w:val="28"/>
                <w:szCs w:val="28"/>
                <w:lang w:eastAsia="es-EC"/>
              </w:rPr>
            </w:pPr>
            <w:r w:rsidRPr="00EE6354">
              <w:rPr>
                <w:rFonts w:eastAsia="Times New Roman"/>
                <w:b/>
                <w:bCs/>
                <w:color w:val="000000"/>
                <w:sz w:val="28"/>
                <w:szCs w:val="28"/>
                <w:lang w:eastAsia="es-EC"/>
              </w:rPr>
              <w:t>rp</w:t>
            </w:r>
          </w:p>
        </w:tc>
        <w:tc>
          <w:tcPr>
            <w:tcW w:w="2111" w:type="dxa"/>
            <w:tcBorders>
              <w:left w:val="nil"/>
            </w:tcBorders>
            <w:shd w:val="clear" w:color="auto" w:fill="D3DFEE"/>
            <w:noWrap/>
            <w:hideMark/>
          </w:tcPr>
          <w:p w:rsidR="00E37035" w:rsidRPr="00EE6354" w:rsidRDefault="00E37035" w:rsidP="00EE6354">
            <w:pPr>
              <w:spacing w:after="0" w:line="240" w:lineRule="auto"/>
              <w:jc w:val="right"/>
              <w:rPr>
                <w:rFonts w:eastAsia="Times New Roman"/>
                <w:color w:val="000000"/>
                <w:sz w:val="28"/>
                <w:szCs w:val="28"/>
                <w:lang w:eastAsia="es-EC"/>
              </w:rPr>
            </w:pPr>
            <w:r w:rsidRPr="00EE6354">
              <w:rPr>
                <w:rFonts w:eastAsia="Times New Roman"/>
                <w:color w:val="000000"/>
                <w:sz w:val="28"/>
                <w:szCs w:val="28"/>
                <w:lang w:eastAsia="es-EC"/>
              </w:rPr>
              <w:t>0.085</w:t>
            </w:r>
          </w:p>
        </w:tc>
      </w:tr>
    </w:tbl>
    <w:p w:rsidR="00352DC4" w:rsidRDefault="00352DC4" w:rsidP="00136BB4">
      <w:pPr>
        <w:autoSpaceDE w:val="0"/>
        <w:autoSpaceDN w:val="0"/>
        <w:adjustRightInd w:val="0"/>
        <w:spacing w:after="0" w:line="360" w:lineRule="auto"/>
        <w:jc w:val="both"/>
        <w:rPr>
          <w:rFonts w:ascii="Arial" w:hAnsi="Arial" w:cs="Arial"/>
        </w:rPr>
      </w:pPr>
    </w:p>
    <w:p w:rsidR="00352DC4" w:rsidRPr="00136BB4" w:rsidRDefault="00352DC4" w:rsidP="00136BB4">
      <w:pPr>
        <w:autoSpaceDE w:val="0"/>
        <w:autoSpaceDN w:val="0"/>
        <w:adjustRightInd w:val="0"/>
        <w:spacing w:after="0" w:line="360" w:lineRule="auto"/>
        <w:jc w:val="both"/>
        <w:rPr>
          <w:rFonts w:ascii="Arial" w:hAnsi="Arial" w:cs="Arial"/>
        </w:rPr>
      </w:pPr>
    </w:p>
    <w:p w:rsidR="00136BB4" w:rsidRPr="00136BB4" w:rsidRDefault="00136BB4" w:rsidP="00136BB4">
      <w:pPr>
        <w:autoSpaceDE w:val="0"/>
        <w:autoSpaceDN w:val="0"/>
        <w:adjustRightInd w:val="0"/>
        <w:spacing w:after="0" w:line="360" w:lineRule="auto"/>
        <w:jc w:val="both"/>
        <w:rPr>
          <w:rFonts w:ascii="Arial" w:hAnsi="Arial" w:cs="Arial"/>
        </w:rPr>
      </w:pPr>
    </w:p>
    <w:p w:rsidR="00F6360C" w:rsidRDefault="00F6360C" w:rsidP="00F546E2">
      <w:pPr>
        <w:spacing w:before="100" w:beforeAutospacing="1" w:after="100" w:afterAutospacing="1" w:line="240" w:lineRule="auto"/>
        <w:rPr>
          <w:rFonts w:ascii="Times New Roman" w:eastAsia="Times New Roman" w:hAnsi="Times New Roman"/>
          <w:b/>
          <w:bCs/>
          <w:color w:val="0000FF"/>
          <w:sz w:val="24"/>
          <w:szCs w:val="24"/>
          <w:lang w:eastAsia="es-EC"/>
        </w:rPr>
      </w:pPr>
    </w:p>
    <w:p w:rsidR="00F546E2" w:rsidRDefault="00F546E2" w:rsidP="00C62DF4">
      <w:pPr>
        <w:pStyle w:val="Ttulo1"/>
        <w:ind w:left="993"/>
        <w:rPr>
          <w:rStyle w:val="titulos1"/>
          <w:b/>
          <w:color w:val="auto"/>
          <w:sz w:val="24"/>
          <w:szCs w:val="28"/>
        </w:rPr>
      </w:pPr>
    </w:p>
    <w:p w:rsidR="00EA1AEC" w:rsidRDefault="00EA1AEC" w:rsidP="00EA1AEC">
      <w:pPr>
        <w:rPr>
          <w:lang w:val="es-ES" w:eastAsia="es-ES"/>
        </w:rPr>
      </w:pPr>
    </w:p>
    <w:p w:rsidR="00EA1AEC" w:rsidRPr="00EA1AEC" w:rsidRDefault="00EA1AEC" w:rsidP="00EA1AEC">
      <w:pPr>
        <w:rPr>
          <w:lang w:val="es-ES" w:eastAsia="es-ES"/>
        </w:rPr>
      </w:pPr>
    </w:p>
    <w:p w:rsidR="00F546E2" w:rsidRPr="00C62DF4" w:rsidRDefault="00F546E2" w:rsidP="00A043F0">
      <w:pPr>
        <w:pStyle w:val="Ttulo1"/>
        <w:numPr>
          <w:ilvl w:val="2"/>
          <w:numId w:val="20"/>
        </w:numPr>
        <w:rPr>
          <w:rStyle w:val="titulos1"/>
          <w:b/>
          <w:color w:val="auto"/>
          <w:sz w:val="24"/>
          <w:szCs w:val="28"/>
        </w:rPr>
      </w:pPr>
      <w:r w:rsidRPr="00C62DF4">
        <w:rPr>
          <w:rStyle w:val="titulos1"/>
          <w:b/>
          <w:color w:val="auto"/>
          <w:sz w:val="24"/>
          <w:szCs w:val="28"/>
        </w:rPr>
        <w:t xml:space="preserve"> </w:t>
      </w:r>
      <w:bookmarkStart w:id="112" w:name="_Toc260089904"/>
      <w:r w:rsidRPr="00C62DF4">
        <w:rPr>
          <w:rStyle w:val="titulos1"/>
          <w:b/>
          <w:color w:val="auto"/>
          <w:sz w:val="24"/>
          <w:szCs w:val="28"/>
        </w:rPr>
        <w:t>Flujo de Caja</w:t>
      </w:r>
      <w:bookmarkEnd w:id="112"/>
    </w:p>
    <w:p w:rsidR="00F546E2" w:rsidRDefault="00F546E2" w:rsidP="00F546E2">
      <w:pPr>
        <w:autoSpaceDE w:val="0"/>
        <w:autoSpaceDN w:val="0"/>
        <w:adjustRightInd w:val="0"/>
        <w:spacing w:after="0" w:line="240" w:lineRule="auto"/>
        <w:jc w:val="both"/>
        <w:rPr>
          <w:rFonts w:ascii="Arial" w:hAnsi="Arial" w:cs="Arial"/>
          <w:sz w:val="24"/>
          <w:szCs w:val="24"/>
        </w:rPr>
      </w:pPr>
    </w:p>
    <w:p w:rsidR="00F546E2" w:rsidRPr="00066D57" w:rsidRDefault="00F546E2" w:rsidP="00066D57">
      <w:pPr>
        <w:spacing w:line="360" w:lineRule="auto"/>
        <w:ind w:left="709"/>
        <w:jc w:val="both"/>
        <w:rPr>
          <w:rFonts w:ascii="Arial" w:hAnsi="Arial" w:cs="Arial"/>
          <w:sz w:val="24"/>
        </w:rPr>
      </w:pPr>
      <w:r w:rsidRPr="00066D57">
        <w:rPr>
          <w:rFonts w:ascii="Arial" w:hAnsi="Arial" w:cs="Arial"/>
          <w:sz w:val="24"/>
        </w:rPr>
        <w:t xml:space="preserve">El flujo de caja es importante para observar el comportamiento diario del movimiento de caja, tanto de entradas como salidas en un lapso de tiempo determinado, constituye un indicador importante de la liquidez de una empresa.  </w:t>
      </w:r>
    </w:p>
    <w:p w:rsidR="00F546E2" w:rsidRPr="00A5488F" w:rsidRDefault="00F546E2" w:rsidP="00F546E2">
      <w:pPr>
        <w:autoSpaceDE w:val="0"/>
        <w:autoSpaceDN w:val="0"/>
        <w:adjustRightInd w:val="0"/>
        <w:spacing w:after="0" w:line="240" w:lineRule="auto"/>
        <w:jc w:val="both"/>
        <w:rPr>
          <w:rFonts w:ascii="Arial-BoldMT" w:hAnsi="Arial-BoldMT" w:cs="Arial-BoldMT"/>
          <w:bCs/>
          <w:sz w:val="24"/>
          <w:szCs w:val="24"/>
        </w:rPr>
      </w:pPr>
    </w:p>
    <w:p w:rsidR="00F546E2" w:rsidRPr="00C62DF4" w:rsidRDefault="00F546E2" w:rsidP="00A043F0">
      <w:pPr>
        <w:pStyle w:val="Ttulo1"/>
        <w:numPr>
          <w:ilvl w:val="2"/>
          <w:numId w:val="20"/>
        </w:numPr>
        <w:rPr>
          <w:rStyle w:val="titulos1"/>
          <w:b/>
          <w:bCs/>
          <w:color w:val="auto"/>
          <w:sz w:val="24"/>
          <w:szCs w:val="28"/>
        </w:rPr>
      </w:pPr>
      <w:r w:rsidRPr="00C62DF4">
        <w:rPr>
          <w:rStyle w:val="titulos1"/>
          <w:b/>
          <w:bCs/>
          <w:color w:val="auto"/>
          <w:sz w:val="24"/>
          <w:szCs w:val="28"/>
        </w:rPr>
        <w:t xml:space="preserve"> </w:t>
      </w:r>
      <w:bookmarkStart w:id="113" w:name="_Toc260089905"/>
      <w:r w:rsidRPr="00C62DF4">
        <w:rPr>
          <w:rStyle w:val="titulos1"/>
          <w:b/>
          <w:bCs/>
          <w:color w:val="auto"/>
          <w:sz w:val="24"/>
          <w:szCs w:val="28"/>
        </w:rPr>
        <w:t>Valor Actual Neto</w:t>
      </w:r>
      <w:bookmarkEnd w:id="113"/>
    </w:p>
    <w:p w:rsidR="00F546E2" w:rsidRDefault="00F546E2" w:rsidP="00F546E2">
      <w:pPr>
        <w:autoSpaceDE w:val="0"/>
        <w:autoSpaceDN w:val="0"/>
        <w:adjustRightInd w:val="0"/>
        <w:spacing w:after="0" w:line="240" w:lineRule="auto"/>
        <w:jc w:val="both"/>
        <w:rPr>
          <w:rFonts w:ascii="Arial-BoldMT" w:hAnsi="Arial-BoldMT" w:cs="Arial-BoldMT"/>
          <w:b/>
          <w:bCs/>
          <w:sz w:val="24"/>
          <w:szCs w:val="24"/>
        </w:rPr>
      </w:pPr>
    </w:p>
    <w:p w:rsidR="00F546E2" w:rsidRPr="00066D57" w:rsidRDefault="00F546E2" w:rsidP="000B2DC8">
      <w:pPr>
        <w:spacing w:line="360" w:lineRule="auto"/>
        <w:ind w:left="709"/>
        <w:jc w:val="both"/>
        <w:rPr>
          <w:rFonts w:ascii="Arial" w:hAnsi="Arial" w:cs="Arial"/>
          <w:sz w:val="24"/>
        </w:rPr>
      </w:pPr>
      <w:r w:rsidRPr="00066D57">
        <w:rPr>
          <w:rFonts w:ascii="Arial" w:hAnsi="Arial" w:cs="Arial"/>
          <w:sz w:val="24"/>
        </w:rPr>
        <w:t xml:space="preserve">El Valor Presente Neto (VPN) es el método más conocido a la hora de evaluar proyectos de inversión a largo plazo.  El Valor Presente Neto permite determinar si una inversión cumple con el objetivo básico financiero; MAXIMIZAR la inversión.  El Valor Presente Neto permite determinar si dicha inversión puede incrementar o reducir el valor del proyecto en cuestión.  </w:t>
      </w:r>
    </w:p>
    <w:p w:rsidR="00F546E2" w:rsidRPr="00066D57" w:rsidRDefault="00F546E2" w:rsidP="000B2DC8">
      <w:pPr>
        <w:spacing w:line="360" w:lineRule="auto"/>
        <w:ind w:left="709"/>
        <w:jc w:val="both"/>
        <w:rPr>
          <w:rFonts w:ascii="Arial" w:hAnsi="Arial" w:cs="Arial"/>
          <w:sz w:val="24"/>
        </w:rPr>
      </w:pPr>
      <w:r w:rsidRPr="00066D57">
        <w:rPr>
          <w:rFonts w:ascii="Arial" w:hAnsi="Arial" w:cs="Arial"/>
          <w:sz w:val="24"/>
        </w:rPr>
        <w:t>Ese cambio en el valor estimado puede ser positivo, negativo o continuar igual.  Si es positivo significará que el valor de la firma tendrá un incremento equivalente al monto del Valor Presente Neto.  Si es negativo quiere decir que la firma reducirá su riqueza en el valor que arroje el VPN.  Si el resultado del VPN es cero, la empresa no modificará el monto de su valor.</w:t>
      </w:r>
    </w:p>
    <w:p w:rsidR="00F546E2" w:rsidRPr="00066D57" w:rsidRDefault="00F546E2" w:rsidP="00F546E2">
      <w:pPr>
        <w:autoSpaceDE w:val="0"/>
        <w:autoSpaceDN w:val="0"/>
        <w:adjustRightInd w:val="0"/>
        <w:spacing w:after="0" w:line="240" w:lineRule="auto"/>
        <w:jc w:val="both"/>
        <w:rPr>
          <w:rFonts w:ascii="Arial" w:hAnsi="Arial" w:cs="Arial"/>
          <w:sz w:val="24"/>
        </w:rPr>
      </w:pPr>
    </w:p>
    <w:p w:rsidR="00F546E2" w:rsidRPr="00066D57" w:rsidRDefault="00F546E2" w:rsidP="000B2DC8">
      <w:pPr>
        <w:autoSpaceDE w:val="0"/>
        <w:autoSpaceDN w:val="0"/>
        <w:adjustRightInd w:val="0"/>
        <w:spacing w:after="0" w:line="240" w:lineRule="auto"/>
        <w:ind w:left="709"/>
        <w:jc w:val="both"/>
        <w:rPr>
          <w:rFonts w:ascii="Arial" w:hAnsi="Arial" w:cs="Arial"/>
          <w:sz w:val="24"/>
        </w:rPr>
      </w:pPr>
      <w:r w:rsidRPr="00066D57">
        <w:rPr>
          <w:rFonts w:ascii="Arial" w:hAnsi="Arial" w:cs="Arial"/>
          <w:sz w:val="24"/>
        </w:rPr>
        <w:t>La fórmula que nos permite calcular el Valor Actual Neto es:</w:t>
      </w: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F546E2" w:rsidRDefault="00266467" w:rsidP="00F546E2">
      <w:pPr>
        <w:autoSpaceDE w:val="0"/>
        <w:autoSpaceDN w:val="0"/>
        <w:adjustRightInd w:val="0"/>
        <w:spacing w:after="0" w:line="240" w:lineRule="auto"/>
        <w:jc w:val="both"/>
        <w:rPr>
          <w:rFonts w:ascii="Arial" w:hAnsi="Arial" w:cs="Arial"/>
        </w:rPr>
      </w:pPr>
      <w:r>
        <w:rPr>
          <w:rFonts w:ascii="Arial" w:hAnsi="Arial" w:cs="Arial"/>
          <w:noProof/>
          <w:lang w:eastAsia="es-EC"/>
        </w:rPr>
        <w:drawing>
          <wp:anchor distT="0" distB="0" distL="114300" distR="114300" simplePos="0" relativeHeight="251645440" behindDoc="0" locked="0" layoutInCell="1" allowOverlap="1">
            <wp:simplePos x="0" y="0"/>
            <wp:positionH relativeFrom="column">
              <wp:posOffset>1586865</wp:posOffset>
            </wp:positionH>
            <wp:positionV relativeFrom="paragraph">
              <wp:posOffset>7620</wp:posOffset>
            </wp:positionV>
            <wp:extent cx="2124075" cy="476250"/>
            <wp:effectExtent l="19050" t="0" r="9525" b="0"/>
            <wp:wrapSquare wrapText="bothSides"/>
            <wp:docPr id="14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75" cstate="print"/>
                    <a:srcRect/>
                    <a:stretch>
                      <a:fillRect/>
                    </a:stretch>
                  </pic:blipFill>
                  <pic:spPr bwMode="auto">
                    <a:xfrm>
                      <a:off x="0" y="0"/>
                      <a:ext cx="2124075" cy="476250"/>
                    </a:xfrm>
                    <a:prstGeom prst="rect">
                      <a:avLst/>
                    </a:prstGeom>
                    <a:noFill/>
                    <a:ln w="9525">
                      <a:noFill/>
                      <a:miter lim="800000"/>
                      <a:headEnd/>
                      <a:tailEnd/>
                    </a:ln>
                  </pic:spPr>
                </pic:pic>
              </a:graphicData>
            </a:graphic>
          </wp:anchor>
        </w:drawing>
      </w: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F546E2" w:rsidRDefault="00F546E2" w:rsidP="000B2DC8">
      <w:pPr>
        <w:spacing w:line="360" w:lineRule="auto"/>
        <w:ind w:left="709"/>
        <w:rPr>
          <w:rFonts w:ascii="Arial" w:hAnsi="Arial" w:cs="Arial"/>
        </w:rPr>
      </w:pPr>
      <w:r w:rsidRPr="00F546E2">
        <w:rPr>
          <w:rFonts w:ascii="Arial" w:hAnsi="Arial" w:cs="Arial"/>
        </w:rPr>
        <w:t>Qn = representa los cash-flows o flujos de caja.</w:t>
      </w:r>
    </w:p>
    <w:p w:rsidR="00F546E2" w:rsidRPr="00066D57" w:rsidRDefault="00F546E2" w:rsidP="000B2DC8">
      <w:pPr>
        <w:spacing w:line="360" w:lineRule="auto"/>
        <w:ind w:left="709"/>
        <w:jc w:val="both"/>
        <w:rPr>
          <w:rFonts w:ascii="Arial" w:hAnsi="Arial" w:cs="Arial"/>
          <w:sz w:val="24"/>
        </w:rPr>
      </w:pPr>
      <w:r w:rsidRPr="00066D57">
        <w:rPr>
          <w:rFonts w:ascii="Arial" w:hAnsi="Arial" w:cs="Arial"/>
          <w:sz w:val="24"/>
        </w:rPr>
        <w:t>I = es el valor del desembolso inicial de la inversión.</w:t>
      </w:r>
    </w:p>
    <w:p w:rsidR="00F546E2" w:rsidRPr="00066D57" w:rsidRDefault="00F546E2" w:rsidP="000B2DC8">
      <w:pPr>
        <w:spacing w:line="360" w:lineRule="auto"/>
        <w:ind w:left="709"/>
        <w:jc w:val="both"/>
        <w:rPr>
          <w:rFonts w:ascii="Arial" w:hAnsi="Arial" w:cs="Arial"/>
          <w:sz w:val="24"/>
        </w:rPr>
      </w:pPr>
      <w:r w:rsidRPr="00066D57">
        <w:rPr>
          <w:rFonts w:ascii="Arial" w:hAnsi="Arial" w:cs="Arial"/>
          <w:sz w:val="24"/>
        </w:rPr>
        <w:t>N = es el número de períodos considerado.</w:t>
      </w:r>
    </w:p>
    <w:p w:rsidR="00F546E2" w:rsidRPr="00066D57" w:rsidRDefault="00F546E2" w:rsidP="000B2DC8">
      <w:pPr>
        <w:spacing w:line="360" w:lineRule="auto"/>
        <w:ind w:left="709"/>
        <w:jc w:val="both"/>
        <w:rPr>
          <w:rFonts w:ascii="Arial" w:hAnsi="Arial" w:cs="Arial"/>
          <w:sz w:val="24"/>
        </w:rPr>
      </w:pPr>
      <w:r w:rsidRPr="00066D57">
        <w:rPr>
          <w:rFonts w:ascii="Arial" w:hAnsi="Arial" w:cs="Arial"/>
          <w:sz w:val="24"/>
        </w:rPr>
        <w:t>r = El tipo de interés.</w:t>
      </w:r>
    </w:p>
    <w:p w:rsidR="00C22D6B" w:rsidRPr="00066D57" w:rsidRDefault="00F546E2" w:rsidP="000B2DC8">
      <w:pPr>
        <w:spacing w:line="360" w:lineRule="auto"/>
        <w:ind w:left="709"/>
        <w:jc w:val="both"/>
        <w:rPr>
          <w:rFonts w:ascii="Arial" w:hAnsi="Arial" w:cs="Arial"/>
          <w:sz w:val="24"/>
        </w:rPr>
      </w:pPr>
      <w:r w:rsidRPr="00066D57">
        <w:rPr>
          <w:rFonts w:ascii="Arial" w:hAnsi="Arial" w:cs="Arial"/>
          <w:sz w:val="24"/>
        </w:rPr>
        <w:t>El Van que obtuvimos es</w:t>
      </w:r>
    </w:p>
    <w:tbl>
      <w:tblPr>
        <w:tblW w:w="3080" w:type="dxa"/>
        <w:tblInd w:w="3176" w:type="dxa"/>
        <w:tblBorders>
          <w:top w:val="single" w:sz="8" w:space="0" w:color="C0504D"/>
          <w:bottom w:val="single" w:sz="8" w:space="0" w:color="C0504D"/>
        </w:tblBorders>
        <w:tblLook w:val="04A0"/>
      </w:tblPr>
      <w:tblGrid>
        <w:gridCol w:w="880"/>
        <w:gridCol w:w="2200"/>
      </w:tblGrid>
      <w:tr w:rsidR="00C22D6B" w:rsidRPr="00EE6354" w:rsidTr="00EE6354">
        <w:trPr>
          <w:trHeight w:val="330"/>
        </w:trPr>
        <w:tc>
          <w:tcPr>
            <w:tcW w:w="880" w:type="dxa"/>
            <w:tcBorders>
              <w:top w:val="single" w:sz="8" w:space="0" w:color="C0504D"/>
              <w:left w:val="nil"/>
              <w:bottom w:val="single" w:sz="8" w:space="0" w:color="C0504D"/>
              <w:right w:val="nil"/>
            </w:tcBorders>
            <w:noWrap/>
            <w:hideMark/>
          </w:tcPr>
          <w:p w:rsidR="00C22D6B" w:rsidRPr="00EE6354" w:rsidRDefault="00C22D6B" w:rsidP="00EE6354">
            <w:pPr>
              <w:spacing w:after="0" w:line="240" w:lineRule="auto"/>
              <w:rPr>
                <w:rFonts w:eastAsia="Times New Roman"/>
                <w:b/>
                <w:bCs/>
                <w:color w:val="000000"/>
                <w:lang w:eastAsia="es-EC"/>
              </w:rPr>
            </w:pPr>
            <w:r w:rsidRPr="00EE6354">
              <w:rPr>
                <w:rFonts w:eastAsia="Times New Roman"/>
                <w:b/>
                <w:bCs/>
                <w:color w:val="000000"/>
                <w:lang w:eastAsia="es-EC"/>
              </w:rPr>
              <w:t>VAN</w:t>
            </w:r>
          </w:p>
        </w:tc>
        <w:tc>
          <w:tcPr>
            <w:tcW w:w="2200" w:type="dxa"/>
            <w:tcBorders>
              <w:top w:val="single" w:sz="8" w:space="0" w:color="C0504D"/>
              <w:left w:val="nil"/>
              <w:bottom w:val="single" w:sz="8" w:space="0" w:color="C0504D"/>
              <w:right w:val="nil"/>
            </w:tcBorders>
            <w:noWrap/>
            <w:hideMark/>
          </w:tcPr>
          <w:p w:rsidR="00C22D6B" w:rsidRPr="00EE6354" w:rsidRDefault="00005CCF" w:rsidP="00EE6354">
            <w:pPr>
              <w:spacing w:after="0" w:line="240" w:lineRule="auto"/>
              <w:rPr>
                <w:rFonts w:eastAsia="Times New Roman"/>
                <w:b/>
                <w:bCs/>
                <w:color w:val="000000"/>
                <w:lang w:eastAsia="es-EC"/>
              </w:rPr>
            </w:pPr>
            <w:r w:rsidRPr="00EE6354">
              <w:rPr>
                <w:rFonts w:eastAsia="Times New Roman"/>
                <w:b/>
                <w:bCs/>
                <w:color w:val="000000"/>
                <w:lang w:eastAsia="es-EC"/>
              </w:rPr>
              <w:t>$300,666.75</w:t>
            </w:r>
          </w:p>
        </w:tc>
      </w:tr>
    </w:tbl>
    <w:p w:rsidR="00F546E2" w:rsidRDefault="00F546E2" w:rsidP="00F546E2">
      <w:pPr>
        <w:spacing w:line="360" w:lineRule="auto"/>
        <w:jc w:val="both"/>
        <w:rPr>
          <w:rFonts w:ascii="Arial" w:hAnsi="Arial" w:cs="Arial"/>
        </w:rPr>
      </w:pPr>
    </w:p>
    <w:p w:rsidR="00F546E2" w:rsidRPr="00066D57" w:rsidRDefault="00F546E2" w:rsidP="00492EE2">
      <w:pPr>
        <w:spacing w:line="360" w:lineRule="auto"/>
        <w:ind w:left="709"/>
        <w:jc w:val="both"/>
        <w:rPr>
          <w:rFonts w:ascii="Arial" w:hAnsi="Arial" w:cs="Arial"/>
          <w:sz w:val="24"/>
        </w:rPr>
      </w:pPr>
      <w:r w:rsidRPr="00066D57">
        <w:rPr>
          <w:rFonts w:ascii="Arial" w:hAnsi="Arial" w:cs="Arial"/>
          <w:sz w:val="24"/>
        </w:rPr>
        <w:t>Es importante tener en cuenta que el valor del Valor Presente Neto depende de las siguientes variables: </w:t>
      </w:r>
    </w:p>
    <w:p w:rsidR="00F546E2" w:rsidRPr="00066D57" w:rsidRDefault="00F546E2" w:rsidP="00492EE2">
      <w:pPr>
        <w:spacing w:line="360" w:lineRule="auto"/>
        <w:ind w:left="709"/>
        <w:jc w:val="both"/>
        <w:rPr>
          <w:rFonts w:ascii="Arial" w:hAnsi="Arial" w:cs="Arial"/>
          <w:sz w:val="24"/>
        </w:rPr>
      </w:pPr>
      <w:r w:rsidRPr="00066D57">
        <w:rPr>
          <w:rFonts w:ascii="Arial" w:hAnsi="Arial" w:cs="Arial"/>
          <w:sz w:val="24"/>
        </w:rPr>
        <w:t>La inversión inicial previa, las inversiones durante la operación, los flujos netos de efectivo, la tasa de descuento y el número de periodos que dure el proyecto. </w:t>
      </w: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C62DF4" w:rsidRDefault="00F546E2" w:rsidP="00A043F0">
      <w:pPr>
        <w:pStyle w:val="Ttulo1"/>
        <w:numPr>
          <w:ilvl w:val="2"/>
          <w:numId w:val="20"/>
        </w:numPr>
        <w:rPr>
          <w:rStyle w:val="titulos1"/>
          <w:b/>
          <w:color w:val="auto"/>
          <w:sz w:val="24"/>
          <w:szCs w:val="28"/>
        </w:rPr>
      </w:pPr>
      <w:bookmarkStart w:id="114" w:name="_Toc260089906"/>
      <w:r w:rsidRPr="00C62DF4">
        <w:rPr>
          <w:rStyle w:val="titulos1"/>
          <w:b/>
          <w:color w:val="auto"/>
          <w:sz w:val="24"/>
          <w:szCs w:val="28"/>
        </w:rPr>
        <w:t>Tasa Interna de Retorno</w:t>
      </w:r>
      <w:bookmarkEnd w:id="114"/>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066D57" w:rsidRDefault="00F546E2" w:rsidP="00492EE2">
      <w:pPr>
        <w:pStyle w:val="NormalWeb"/>
        <w:spacing w:line="360" w:lineRule="auto"/>
        <w:ind w:left="709"/>
        <w:jc w:val="both"/>
        <w:rPr>
          <w:rFonts w:ascii="Arial" w:eastAsia="Calibri" w:hAnsi="Arial" w:cs="Arial"/>
          <w:szCs w:val="22"/>
          <w:lang w:eastAsia="en-US"/>
        </w:rPr>
      </w:pPr>
      <w:r w:rsidRPr="00066D57">
        <w:rPr>
          <w:rFonts w:ascii="Arial" w:eastAsia="Calibri" w:hAnsi="Arial" w:cs="Arial"/>
          <w:szCs w:val="22"/>
          <w:lang w:eastAsia="en-US"/>
        </w:rPr>
        <w:t>La tasa interna de retorno - TIR -, es la tasa que iguala el valor presente neto a cero.  La tasa interna de retorno también es conocida como la tasa de rentabilidad producto de la reinversión de los flujos netos de efectivo dentro de la operación propia del negocio y se expresa en porcentaje.  También es conocida como Tasa crítica de rentabilidad cuando se compara con la tasa mínima de rendimiento requerida (tasa de descuento) para un proyecto de inversión específico.</w:t>
      </w:r>
    </w:p>
    <w:p w:rsidR="00F546E2" w:rsidRPr="00066D57" w:rsidRDefault="00F546E2" w:rsidP="00492EE2">
      <w:pPr>
        <w:pStyle w:val="NormalWeb"/>
        <w:spacing w:line="360" w:lineRule="auto"/>
        <w:ind w:left="709"/>
        <w:jc w:val="both"/>
        <w:rPr>
          <w:rFonts w:ascii="Arial" w:eastAsia="Calibri" w:hAnsi="Arial" w:cs="Arial"/>
          <w:szCs w:val="22"/>
          <w:lang w:eastAsia="en-US"/>
        </w:rPr>
      </w:pPr>
      <w:r w:rsidRPr="00066D57">
        <w:rPr>
          <w:rFonts w:ascii="Arial" w:eastAsia="Calibri" w:hAnsi="Arial" w:cs="Arial"/>
          <w:szCs w:val="22"/>
          <w:lang w:eastAsia="en-US"/>
        </w:rPr>
        <w:lastRenderedPageBreak/>
        <w:t>La evaluación de los proyectos de inversión cuando se hace con base en la Tasa Interna de Retorno,  toman como referencia la tasa de descuento.  Si la Tasa Interna de Retorno es mayor que la tasa de descuento, el proyecto se debe aceptar pues estima un rendimiento mayor al mínimo requerido, siempre y cuando se reinviertan los flujos netos de efectivo.  Por el contrario, si la Tasa Interna de Retorno es menor que la tasa de descuento, el proyecto se debe rechazar pues estima un rendimiento menor al mínimo requerido.</w:t>
      </w:r>
    </w:p>
    <w:p w:rsidR="00F546E2" w:rsidRPr="00066D57" w:rsidRDefault="00F546E2" w:rsidP="00492EE2">
      <w:pPr>
        <w:autoSpaceDE w:val="0"/>
        <w:autoSpaceDN w:val="0"/>
        <w:adjustRightInd w:val="0"/>
        <w:spacing w:after="0" w:line="240" w:lineRule="auto"/>
        <w:ind w:left="709"/>
        <w:jc w:val="both"/>
        <w:rPr>
          <w:rFonts w:ascii="Arial" w:hAnsi="Arial" w:cs="Arial"/>
          <w:sz w:val="24"/>
        </w:rPr>
      </w:pPr>
      <w:r w:rsidRPr="00066D57">
        <w:rPr>
          <w:rFonts w:ascii="Arial" w:hAnsi="Arial" w:cs="Arial"/>
          <w:sz w:val="24"/>
        </w:rPr>
        <w:t>Algebraicamente:</w:t>
      </w: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066D57" w:rsidRDefault="00F546E2" w:rsidP="00F546E2">
      <w:pPr>
        <w:autoSpaceDE w:val="0"/>
        <w:autoSpaceDN w:val="0"/>
        <w:adjustRightInd w:val="0"/>
        <w:spacing w:after="0" w:line="240" w:lineRule="auto"/>
        <w:jc w:val="center"/>
        <w:rPr>
          <w:rFonts w:ascii="Arial" w:hAnsi="Arial" w:cs="Arial"/>
          <w:sz w:val="24"/>
        </w:rPr>
      </w:pPr>
      <w:r w:rsidRPr="00066D57">
        <w:rPr>
          <w:rFonts w:ascii="Arial" w:hAnsi="Arial" w:cs="Arial"/>
          <w:sz w:val="24"/>
        </w:rPr>
        <w:t>VAN = 0 = Σi=1...n BNi / (1+TIR)i</w:t>
      </w:r>
    </w:p>
    <w:p w:rsidR="00F546E2" w:rsidRPr="00F546E2" w:rsidRDefault="00F546E2" w:rsidP="00F546E2">
      <w:pPr>
        <w:autoSpaceDE w:val="0"/>
        <w:autoSpaceDN w:val="0"/>
        <w:adjustRightInd w:val="0"/>
        <w:spacing w:after="0" w:line="240" w:lineRule="auto"/>
        <w:jc w:val="both"/>
        <w:rPr>
          <w:rFonts w:ascii="Arial" w:hAnsi="Arial" w:cs="Arial"/>
        </w:rPr>
      </w:pPr>
    </w:p>
    <w:p w:rsidR="00F546E2" w:rsidRPr="00066D57" w:rsidRDefault="00F546E2" w:rsidP="00492EE2">
      <w:pPr>
        <w:autoSpaceDE w:val="0"/>
        <w:autoSpaceDN w:val="0"/>
        <w:adjustRightInd w:val="0"/>
        <w:spacing w:after="0" w:line="360" w:lineRule="auto"/>
        <w:ind w:left="709"/>
        <w:jc w:val="both"/>
        <w:rPr>
          <w:rFonts w:ascii="Arial" w:hAnsi="Arial" w:cs="Arial"/>
          <w:sz w:val="24"/>
        </w:rPr>
      </w:pPr>
      <w:r w:rsidRPr="00066D57">
        <w:rPr>
          <w:rFonts w:ascii="Arial" w:hAnsi="Arial" w:cs="Arial"/>
          <w:sz w:val="24"/>
        </w:rPr>
        <w:t>Donde:</w:t>
      </w:r>
    </w:p>
    <w:p w:rsidR="00F546E2" w:rsidRPr="00066D57" w:rsidRDefault="00F546E2" w:rsidP="00A043F0">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066D57">
        <w:rPr>
          <w:rFonts w:ascii="Arial" w:hAnsi="Arial" w:cs="Arial"/>
          <w:sz w:val="24"/>
        </w:rPr>
        <w:t>VAN: Valor Actual Neto</w:t>
      </w:r>
    </w:p>
    <w:p w:rsidR="00F546E2" w:rsidRPr="00066D57" w:rsidRDefault="00F546E2" w:rsidP="00A043F0">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066D57">
        <w:rPr>
          <w:rFonts w:ascii="Arial" w:hAnsi="Arial" w:cs="Arial"/>
          <w:sz w:val="24"/>
        </w:rPr>
        <w:t>BNi: Beneficio Neto del Año i</w:t>
      </w:r>
    </w:p>
    <w:p w:rsidR="00F546E2" w:rsidRPr="00066D57" w:rsidRDefault="00F546E2" w:rsidP="00A043F0">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066D57">
        <w:rPr>
          <w:rFonts w:ascii="Arial" w:hAnsi="Arial" w:cs="Arial"/>
          <w:sz w:val="24"/>
        </w:rPr>
        <w:t>TIR: Tasa interna de retorno</w:t>
      </w:r>
    </w:p>
    <w:p w:rsidR="00CD5E6F" w:rsidRDefault="00CD5E6F" w:rsidP="00492EE2">
      <w:pPr>
        <w:autoSpaceDE w:val="0"/>
        <w:autoSpaceDN w:val="0"/>
        <w:adjustRightInd w:val="0"/>
        <w:spacing w:after="0" w:line="360" w:lineRule="auto"/>
        <w:ind w:left="709"/>
        <w:jc w:val="both"/>
        <w:rPr>
          <w:rFonts w:ascii="Arial" w:hAnsi="Arial" w:cs="Arial"/>
          <w:sz w:val="24"/>
        </w:rPr>
      </w:pPr>
    </w:p>
    <w:p w:rsidR="00F546E2" w:rsidRPr="00066D57" w:rsidRDefault="00F546E2" w:rsidP="00492EE2">
      <w:pPr>
        <w:autoSpaceDE w:val="0"/>
        <w:autoSpaceDN w:val="0"/>
        <w:adjustRightInd w:val="0"/>
        <w:spacing w:after="0" w:line="360" w:lineRule="auto"/>
        <w:ind w:left="709"/>
        <w:jc w:val="both"/>
        <w:rPr>
          <w:rFonts w:ascii="Arial" w:hAnsi="Arial" w:cs="Arial"/>
          <w:sz w:val="24"/>
        </w:rPr>
      </w:pPr>
      <w:r w:rsidRPr="00066D57">
        <w:rPr>
          <w:rFonts w:ascii="Arial" w:hAnsi="Arial" w:cs="Arial"/>
          <w:sz w:val="24"/>
        </w:rPr>
        <w:t>La regla para realizar una inversión o no utilizando la TIR es la siguiente:</w:t>
      </w:r>
    </w:p>
    <w:p w:rsidR="00F546E2" w:rsidRPr="00066D57" w:rsidRDefault="00F546E2" w:rsidP="00A043F0">
      <w:pPr>
        <w:pStyle w:val="Prrafodelista"/>
        <w:numPr>
          <w:ilvl w:val="0"/>
          <w:numId w:val="16"/>
        </w:numPr>
        <w:autoSpaceDE w:val="0"/>
        <w:autoSpaceDN w:val="0"/>
        <w:adjustRightInd w:val="0"/>
        <w:spacing w:after="0" w:line="360" w:lineRule="auto"/>
        <w:ind w:firstLine="0"/>
        <w:jc w:val="both"/>
        <w:rPr>
          <w:rFonts w:ascii="Arial" w:hAnsi="Arial" w:cs="Arial"/>
          <w:sz w:val="24"/>
        </w:rPr>
      </w:pPr>
      <w:r w:rsidRPr="00066D57">
        <w:rPr>
          <w:rFonts w:ascii="Arial" w:hAnsi="Arial" w:cs="Arial"/>
          <w:sz w:val="24"/>
        </w:rPr>
        <w:t>TIR &gt; i =&gt; realizar el proyecto</w:t>
      </w:r>
    </w:p>
    <w:p w:rsidR="00F546E2" w:rsidRPr="00066D57" w:rsidRDefault="00F546E2" w:rsidP="00A043F0">
      <w:pPr>
        <w:pStyle w:val="Prrafodelista"/>
        <w:numPr>
          <w:ilvl w:val="0"/>
          <w:numId w:val="16"/>
        </w:numPr>
        <w:autoSpaceDE w:val="0"/>
        <w:autoSpaceDN w:val="0"/>
        <w:adjustRightInd w:val="0"/>
        <w:spacing w:after="0" w:line="360" w:lineRule="auto"/>
        <w:ind w:firstLine="0"/>
        <w:jc w:val="both"/>
        <w:rPr>
          <w:rFonts w:ascii="Arial" w:hAnsi="Arial" w:cs="Arial"/>
          <w:sz w:val="24"/>
        </w:rPr>
      </w:pPr>
      <w:r w:rsidRPr="00066D57">
        <w:rPr>
          <w:rFonts w:ascii="Arial" w:hAnsi="Arial" w:cs="Arial"/>
          <w:sz w:val="24"/>
        </w:rPr>
        <w:t>TIR &lt; i =&gt; no realizar el proyecto</w:t>
      </w:r>
    </w:p>
    <w:p w:rsidR="00F546E2" w:rsidRPr="00066D57" w:rsidRDefault="00F546E2" w:rsidP="00A043F0">
      <w:pPr>
        <w:pStyle w:val="Prrafodelista"/>
        <w:numPr>
          <w:ilvl w:val="0"/>
          <w:numId w:val="16"/>
        </w:numPr>
        <w:autoSpaceDE w:val="0"/>
        <w:autoSpaceDN w:val="0"/>
        <w:adjustRightInd w:val="0"/>
        <w:spacing w:after="0" w:line="360" w:lineRule="auto"/>
        <w:ind w:left="709" w:firstLine="0"/>
        <w:jc w:val="both"/>
        <w:rPr>
          <w:rFonts w:ascii="Arial" w:hAnsi="Arial" w:cs="Arial"/>
          <w:sz w:val="24"/>
        </w:rPr>
      </w:pPr>
      <w:r w:rsidRPr="00066D57">
        <w:rPr>
          <w:rFonts w:ascii="Arial" w:hAnsi="Arial" w:cs="Arial"/>
          <w:sz w:val="24"/>
        </w:rPr>
        <w:t xml:space="preserve">TIR = i =&gt; el inversionista es indiferente entre realizar el proyecto o </w:t>
      </w:r>
      <w:r w:rsidR="00066D57">
        <w:rPr>
          <w:rFonts w:ascii="Arial" w:hAnsi="Arial" w:cs="Arial"/>
          <w:sz w:val="24"/>
        </w:rPr>
        <w:t xml:space="preserve">    </w:t>
      </w:r>
    </w:p>
    <w:p w:rsidR="00F546E2" w:rsidRDefault="00066D57" w:rsidP="00F546E2">
      <w:pPr>
        <w:autoSpaceDE w:val="0"/>
        <w:autoSpaceDN w:val="0"/>
        <w:adjustRightInd w:val="0"/>
        <w:spacing w:after="0" w:line="360" w:lineRule="auto"/>
        <w:jc w:val="both"/>
        <w:rPr>
          <w:rFonts w:ascii="Arial" w:hAnsi="Arial" w:cs="Arial"/>
          <w:sz w:val="24"/>
        </w:rPr>
      </w:pPr>
      <w:r>
        <w:rPr>
          <w:rFonts w:ascii="Arial" w:hAnsi="Arial" w:cs="Arial"/>
          <w:sz w:val="24"/>
        </w:rPr>
        <w:t xml:space="preserve">                                      No.</w:t>
      </w:r>
    </w:p>
    <w:p w:rsidR="00066D57" w:rsidRPr="00066D57" w:rsidRDefault="00066D57" w:rsidP="00F546E2">
      <w:pPr>
        <w:autoSpaceDE w:val="0"/>
        <w:autoSpaceDN w:val="0"/>
        <w:adjustRightInd w:val="0"/>
        <w:spacing w:after="0" w:line="360" w:lineRule="auto"/>
        <w:jc w:val="both"/>
        <w:rPr>
          <w:rFonts w:ascii="Arial" w:hAnsi="Arial" w:cs="Arial"/>
          <w:sz w:val="24"/>
        </w:rPr>
      </w:pPr>
    </w:p>
    <w:p w:rsidR="00F546E2" w:rsidRDefault="00F546E2" w:rsidP="00492EE2">
      <w:pPr>
        <w:autoSpaceDE w:val="0"/>
        <w:autoSpaceDN w:val="0"/>
        <w:adjustRightInd w:val="0"/>
        <w:spacing w:after="0" w:line="360" w:lineRule="auto"/>
        <w:ind w:left="709"/>
        <w:jc w:val="both"/>
        <w:rPr>
          <w:rFonts w:ascii="Arial" w:hAnsi="Arial" w:cs="Arial"/>
          <w:sz w:val="24"/>
        </w:rPr>
      </w:pPr>
      <w:r w:rsidRPr="00066D57">
        <w:rPr>
          <w:rFonts w:ascii="Arial" w:hAnsi="Arial" w:cs="Arial"/>
          <w:sz w:val="24"/>
        </w:rPr>
        <w:t>Aplicando esta teoría al proyecto nos da</w:t>
      </w:r>
      <w:r w:rsidR="00005CCF">
        <w:rPr>
          <w:rFonts w:ascii="Arial" w:hAnsi="Arial" w:cs="Arial"/>
          <w:sz w:val="24"/>
        </w:rPr>
        <w:t xml:space="preserve"> como resultado una TIR de 25.48</w:t>
      </w:r>
      <w:r w:rsidRPr="00066D57">
        <w:rPr>
          <w:rFonts w:ascii="Arial" w:hAnsi="Arial" w:cs="Arial"/>
          <w:sz w:val="24"/>
        </w:rPr>
        <w:t>% lo que significa que conviene llevar a cabo el proyecto porque</w:t>
      </w:r>
      <w:r w:rsidR="00005CCF">
        <w:rPr>
          <w:rFonts w:ascii="Arial" w:hAnsi="Arial" w:cs="Arial"/>
          <w:sz w:val="24"/>
        </w:rPr>
        <w:t xml:space="preserve"> este brinda una rentabilidad extremadamente</w:t>
      </w:r>
      <w:r w:rsidRPr="00066D57">
        <w:rPr>
          <w:rFonts w:ascii="Arial" w:hAnsi="Arial" w:cs="Arial"/>
          <w:sz w:val="24"/>
        </w:rPr>
        <w:t xml:space="preserve"> buena.</w:t>
      </w:r>
    </w:p>
    <w:p w:rsidR="0081586F" w:rsidRDefault="0081586F" w:rsidP="00492EE2">
      <w:pPr>
        <w:autoSpaceDE w:val="0"/>
        <w:autoSpaceDN w:val="0"/>
        <w:adjustRightInd w:val="0"/>
        <w:spacing w:after="0" w:line="360" w:lineRule="auto"/>
        <w:ind w:left="709"/>
        <w:jc w:val="both"/>
        <w:rPr>
          <w:rFonts w:ascii="Arial" w:hAnsi="Arial" w:cs="Arial"/>
          <w:sz w:val="24"/>
        </w:rPr>
      </w:pPr>
    </w:p>
    <w:tbl>
      <w:tblPr>
        <w:tblW w:w="3080" w:type="dxa"/>
        <w:tblInd w:w="3176" w:type="dxa"/>
        <w:tblBorders>
          <w:top w:val="single" w:sz="8" w:space="0" w:color="C0504D"/>
          <w:bottom w:val="single" w:sz="8" w:space="0" w:color="C0504D"/>
        </w:tblBorders>
        <w:tblLook w:val="04A0"/>
      </w:tblPr>
      <w:tblGrid>
        <w:gridCol w:w="880"/>
        <w:gridCol w:w="2200"/>
      </w:tblGrid>
      <w:tr w:rsidR="00C22D6B" w:rsidRPr="00EE6354" w:rsidTr="00EE6354">
        <w:trPr>
          <w:trHeight w:val="330"/>
        </w:trPr>
        <w:tc>
          <w:tcPr>
            <w:tcW w:w="880" w:type="dxa"/>
            <w:tcBorders>
              <w:top w:val="single" w:sz="8" w:space="0" w:color="C0504D"/>
              <w:left w:val="nil"/>
              <w:bottom w:val="single" w:sz="8" w:space="0" w:color="C0504D"/>
              <w:right w:val="nil"/>
            </w:tcBorders>
            <w:noWrap/>
            <w:hideMark/>
          </w:tcPr>
          <w:p w:rsidR="00C22D6B" w:rsidRPr="00EE6354" w:rsidRDefault="00C22D6B" w:rsidP="00EE6354">
            <w:pPr>
              <w:spacing w:after="0" w:line="240" w:lineRule="auto"/>
              <w:rPr>
                <w:rFonts w:eastAsia="Times New Roman" w:cs="Calibri"/>
                <w:b/>
                <w:bCs/>
                <w:color w:val="000000"/>
                <w:lang w:eastAsia="es-EC"/>
              </w:rPr>
            </w:pPr>
            <w:r w:rsidRPr="00EE6354">
              <w:rPr>
                <w:rFonts w:eastAsia="Times New Roman" w:cs="Calibri"/>
                <w:b/>
                <w:bCs/>
                <w:color w:val="000000"/>
                <w:lang w:eastAsia="es-EC"/>
              </w:rPr>
              <w:t>TIR</w:t>
            </w:r>
          </w:p>
        </w:tc>
        <w:tc>
          <w:tcPr>
            <w:tcW w:w="2200" w:type="dxa"/>
            <w:tcBorders>
              <w:top w:val="single" w:sz="8" w:space="0" w:color="C0504D"/>
              <w:left w:val="nil"/>
              <w:bottom w:val="single" w:sz="8" w:space="0" w:color="C0504D"/>
              <w:right w:val="nil"/>
            </w:tcBorders>
            <w:noWrap/>
            <w:hideMark/>
          </w:tcPr>
          <w:p w:rsidR="00C22D6B" w:rsidRPr="00EE6354" w:rsidRDefault="00005CCF" w:rsidP="00EE6354">
            <w:pPr>
              <w:spacing w:after="0" w:line="240" w:lineRule="auto"/>
              <w:jc w:val="center"/>
              <w:rPr>
                <w:rFonts w:eastAsia="Times New Roman" w:cs="Calibri"/>
                <w:b/>
                <w:bCs/>
                <w:color w:val="000000"/>
                <w:lang w:eastAsia="es-EC"/>
              </w:rPr>
            </w:pPr>
            <w:r w:rsidRPr="00EE6354">
              <w:rPr>
                <w:rFonts w:eastAsia="Times New Roman" w:cs="Calibri"/>
                <w:b/>
                <w:bCs/>
                <w:color w:val="000000"/>
                <w:lang w:eastAsia="es-EC"/>
              </w:rPr>
              <w:t>25,48</w:t>
            </w:r>
            <w:r w:rsidR="00C22D6B" w:rsidRPr="00EE6354">
              <w:rPr>
                <w:rFonts w:eastAsia="Times New Roman" w:cs="Calibri"/>
                <w:b/>
                <w:bCs/>
                <w:color w:val="000000"/>
                <w:lang w:eastAsia="es-EC"/>
              </w:rPr>
              <w:t>%</w:t>
            </w:r>
          </w:p>
        </w:tc>
      </w:tr>
    </w:tbl>
    <w:p w:rsidR="00F546E2" w:rsidRDefault="00F546E2" w:rsidP="00F546E2">
      <w:pPr>
        <w:autoSpaceDE w:val="0"/>
        <w:autoSpaceDN w:val="0"/>
        <w:adjustRightInd w:val="0"/>
        <w:spacing w:after="0" w:line="360" w:lineRule="auto"/>
        <w:jc w:val="center"/>
        <w:rPr>
          <w:rFonts w:ascii="Arial" w:hAnsi="Arial" w:cs="Arial"/>
        </w:rPr>
      </w:pPr>
    </w:p>
    <w:p w:rsidR="00005CCF" w:rsidRPr="00F546E2" w:rsidRDefault="00005CCF" w:rsidP="00F546E2">
      <w:pPr>
        <w:autoSpaceDE w:val="0"/>
        <w:autoSpaceDN w:val="0"/>
        <w:adjustRightInd w:val="0"/>
        <w:spacing w:after="0" w:line="360" w:lineRule="auto"/>
        <w:jc w:val="center"/>
        <w:rPr>
          <w:rFonts w:ascii="Arial" w:hAnsi="Arial" w:cs="Arial"/>
        </w:rPr>
      </w:pPr>
    </w:p>
    <w:p w:rsidR="00DD34B1" w:rsidRPr="00C62DF4" w:rsidRDefault="00DD34B1" w:rsidP="00A043F0">
      <w:pPr>
        <w:pStyle w:val="Ttulo1"/>
        <w:numPr>
          <w:ilvl w:val="1"/>
          <w:numId w:val="20"/>
        </w:numPr>
        <w:rPr>
          <w:rStyle w:val="titulos1"/>
          <w:b/>
          <w:bCs/>
          <w:color w:val="auto"/>
          <w:sz w:val="24"/>
          <w:szCs w:val="28"/>
        </w:rPr>
      </w:pPr>
      <w:r w:rsidRPr="00C62DF4">
        <w:rPr>
          <w:rStyle w:val="titulos1"/>
          <w:b/>
          <w:bCs/>
          <w:color w:val="auto"/>
          <w:sz w:val="24"/>
          <w:szCs w:val="28"/>
        </w:rPr>
        <w:lastRenderedPageBreak/>
        <w:t xml:space="preserve"> </w:t>
      </w:r>
      <w:bookmarkStart w:id="115" w:name="_Toc260089907"/>
      <w:r w:rsidRPr="00C62DF4">
        <w:rPr>
          <w:rStyle w:val="titulos1"/>
          <w:b/>
          <w:bCs/>
          <w:color w:val="auto"/>
          <w:sz w:val="24"/>
          <w:szCs w:val="28"/>
        </w:rPr>
        <w:t>Payback</w:t>
      </w:r>
      <w:bookmarkEnd w:id="115"/>
    </w:p>
    <w:p w:rsidR="00DD34B1" w:rsidRDefault="00DD34B1" w:rsidP="00DD34B1">
      <w:pPr>
        <w:autoSpaceDE w:val="0"/>
        <w:autoSpaceDN w:val="0"/>
        <w:adjustRightInd w:val="0"/>
        <w:spacing w:after="0" w:line="240" w:lineRule="auto"/>
        <w:jc w:val="both"/>
        <w:rPr>
          <w:rFonts w:ascii="Arial-BoldMT" w:hAnsi="Arial-BoldMT" w:cs="Arial-BoldMT"/>
          <w:b/>
          <w:bCs/>
          <w:color w:val="000000"/>
          <w:sz w:val="24"/>
          <w:szCs w:val="24"/>
        </w:rPr>
      </w:pPr>
    </w:p>
    <w:p w:rsidR="00DD34B1" w:rsidRDefault="00DD34B1" w:rsidP="00066D57">
      <w:pPr>
        <w:autoSpaceDE w:val="0"/>
        <w:autoSpaceDN w:val="0"/>
        <w:adjustRightInd w:val="0"/>
        <w:spacing w:line="360" w:lineRule="auto"/>
        <w:ind w:left="709"/>
        <w:jc w:val="both"/>
        <w:rPr>
          <w:rFonts w:ascii="Arial" w:hAnsi="Arial" w:cs="Arial"/>
          <w:sz w:val="24"/>
        </w:rPr>
      </w:pPr>
      <w:r w:rsidRPr="00066D57">
        <w:rPr>
          <w:rFonts w:ascii="Arial" w:hAnsi="Arial" w:cs="Arial"/>
          <w:sz w:val="24"/>
        </w:rPr>
        <w:t>El Payback es otro de los criterios de evaluación de proyectos, el cual nos ayuda a calcular en cuanto tiempo se recuperaría la inversión, incluyendo la tasa de retorno exigida, aplicando este cálculo se obtiene que la recuperación de la cantidad invertida sea en los próximos 10 años a partir de la iniciación del negocio.  Considérese que se utilizó la TMAR antes planteada.</w:t>
      </w:r>
    </w:p>
    <w:tbl>
      <w:tblPr>
        <w:tblW w:w="7420" w:type="dxa"/>
        <w:tblInd w:w="1007" w:type="dxa"/>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1520"/>
        <w:gridCol w:w="1400"/>
        <w:gridCol w:w="1460"/>
        <w:gridCol w:w="1480"/>
        <w:gridCol w:w="1560"/>
      </w:tblGrid>
      <w:tr w:rsidR="00005CCF" w:rsidRPr="00EE6354" w:rsidTr="00EE6354">
        <w:trPr>
          <w:trHeight w:val="405"/>
        </w:trPr>
        <w:tc>
          <w:tcPr>
            <w:tcW w:w="7420" w:type="dxa"/>
            <w:gridSpan w:val="5"/>
            <w:tcBorders>
              <w:top w:val="single" w:sz="8" w:space="0" w:color="7BA0CD"/>
              <w:left w:val="single" w:sz="8" w:space="0" w:color="7BA0CD"/>
              <w:bottom w:val="single" w:sz="8" w:space="0" w:color="7BA0CD"/>
              <w:right w:val="single" w:sz="8" w:space="0" w:color="7BA0CD"/>
            </w:tcBorders>
            <w:shd w:val="clear" w:color="auto" w:fill="4F81BD"/>
            <w:noWrap/>
            <w:hideMark/>
          </w:tcPr>
          <w:p w:rsidR="00005CCF" w:rsidRPr="00EE6354" w:rsidRDefault="00005CCF" w:rsidP="00EE6354">
            <w:pPr>
              <w:spacing w:after="0" w:line="240" w:lineRule="auto"/>
              <w:jc w:val="center"/>
              <w:rPr>
                <w:rFonts w:eastAsia="Times New Roman"/>
                <w:b/>
                <w:bCs/>
                <w:color w:val="000000"/>
                <w:sz w:val="28"/>
                <w:szCs w:val="28"/>
                <w:lang w:eastAsia="es-EC"/>
              </w:rPr>
            </w:pPr>
            <w:r w:rsidRPr="00EE6354">
              <w:rPr>
                <w:rFonts w:eastAsia="Times New Roman"/>
                <w:b/>
                <w:bCs/>
                <w:color w:val="000000"/>
                <w:sz w:val="28"/>
                <w:szCs w:val="28"/>
                <w:lang w:eastAsia="es-EC"/>
              </w:rPr>
              <w:t>Payback</w:t>
            </w:r>
          </w:p>
        </w:tc>
      </w:tr>
      <w:tr w:rsidR="00005CCF" w:rsidRPr="00EE6354" w:rsidTr="00EE6354">
        <w:trPr>
          <w:trHeight w:val="630"/>
        </w:trPr>
        <w:tc>
          <w:tcPr>
            <w:tcW w:w="1520" w:type="dxa"/>
            <w:tcBorders>
              <w:right w:val="nil"/>
            </w:tcBorders>
            <w:shd w:val="clear" w:color="auto" w:fill="D3DFEE"/>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Periodo</w:t>
            </w:r>
          </w:p>
        </w:tc>
        <w:tc>
          <w:tcPr>
            <w:tcW w:w="1400" w:type="dxa"/>
            <w:tcBorders>
              <w:left w:val="nil"/>
              <w:right w:val="nil"/>
            </w:tcBorders>
            <w:shd w:val="clear" w:color="auto" w:fill="D3DFEE"/>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Saldo de Inversión</w:t>
            </w:r>
          </w:p>
        </w:tc>
        <w:tc>
          <w:tcPr>
            <w:tcW w:w="1460" w:type="dxa"/>
            <w:tcBorders>
              <w:left w:val="nil"/>
              <w:right w:val="nil"/>
            </w:tcBorders>
            <w:shd w:val="clear" w:color="auto" w:fill="D3DFEE"/>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Flujo de Caja</w:t>
            </w:r>
          </w:p>
        </w:tc>
        <w:tc>
          <w:tcPr>
            <w:tcW w:w="1480" w:type="dxa"/>
            <w:tcBorders>
              <w:left w:val="nil"/>
              <w:right w:val="nil"/>
            </w:tcBorders>
            <w:shd w:val="clear" w:color="auto" w:fill="D3DFEE"/>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Rentabilidad Exigida</w:t>
            </w:r>
          </w:p>
        </w:tc>
        <w:tc>
          <w:tcPr>
            <w:tcW w:w="1560" w:type="dxa"/>
            <w:tcBorders>
              <w:left w:val="nil"/>
            </w:tcBorders>
            <w:shd w:val="clear" w:color="auto" w:fill="D3DFEE"/>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Recuperación de la Inversión</w:t>
            </w:r>
          </w:p>
        </w:tc>
      </w:tr>
      <w:tr w:rsidR="00005CCF" w:rsidRPr="00EE6354" w:rsidTr="00EE6354">
        <w:trPr>
          <w:trHeight w:val="345"/>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0</w:t>
            </w:r>
          </w:p>
        </w:tc>
        <w:tc>
          <w:tcPr>
            <w:tcW w:w="1400" w:type="dxa"/>
            <w:tcBorders>
              <w:left w:val="nil"/>
              <w:right w:val="nil"/>
            </w:tcBorders>
            <w:noWrap/>
            <w:hideMark/>
          </w:tcPr>
          <w:p w:rsidR="00005CCF" w:rsidRPr="00EE6354" w:rsidRDefault="00005CCF" w:rsidP="00EE6354">
            <w:pPr>
              <w:spacing w:after="0" w:line="240" w:lineRule="auto"/>
              <w:rPr>
                <w:rFonts w:eastAsia="Times New Roman"/>
                <w:color w:val="000000"/>
                <w:lang w:eastAsia="es-EC"/>
              </w:rPr>
            </w:pPr>
            <w:r w:rsidRPr="00EE6354">
              <w:rPr>
                <w:rFonts w:eastAsia="Times New Roman"/>
                <w:color w:val="000000"/>
                <w:lang w:eastAsia="es-EC"/>
              </w:rPr>
              <w:t> </w:t>
            </w:r>
          </w:p>
        </w:tc>
        <w:tc>
          <w:tcPr>
            <w:tcW w:w="1460" w:type="dxa"/>
            <w:tcBorders>
              <w:left w:val="nil"/>
              <w:right w:val="nil"/>
            </w:tcBorders>
            <w:noWrap/>
            <w:hideMark/>
          </w:tcPr>
          <w:p w:rsidR="00005CCF" w:rsidRPr="00EE6354" w:rsidRDefault="00005CCF" w:rsidP="00EE6354">
            <w:pPr>
              <w:spacing w:after="0" w:line="240" w:lineRule="auto"/>
              <w:rPr>
                <w:rFonts w:eastAsia="Times New Roman"/>
                <w:color w:val="000000"/>
                <w:lang w:eastAsia="es-EC"/>
              </w:rPr>
            </w:pPr>
            <w:r w:rsidRPr="00EE6354">
              <w:rPr>
                <w:rFonts w:eastAsia="Times New Roman"/>
                <w:color w:val="000000"/>
                <w:lang w:eastAsia="es-EC"/>
              </w:rPr>
              <w:t> </w:t>
            </w:r>
          </w:p>
        </w:tc>
        <w:tc>
          <w:tcPr>
            <w:tcW w:w="1480" w:type="dxa"/>
            <w:tcBorders>
              <w:left w:val="nil"/>
              <w:right w:val="nil"/>
            </w:tcBorders>
            <w:noWrap/>
            <w:hideMark/>
          </w:tcPr>
          <w:p w:rsidR="00005CCF" w:rsidRPr="00EE6354" w:rsidRDefault="00005CCF" w:rsidP="00EE6354">
            <w:pPr>
              <w:spacing w:after="0" w:line="240" w:lineRule="auto"/>
              <w:rPr>
                <w:rFonts w:eastAsia="Times New Roman"/>
                <w:color w:val="000000"/>
                <w:lang w:eastAsia="es-EC"/>
              </w:rPr>
            </w:pPr>
            <w:r w:rsidRPr="00EE6354">
              <w:rPr>
                <w:rFonts w:eastAsia="Times New Roman"/>
                <w:color w:val="000000"/>
                <w:lang w:eastAsia="es-EC"/>
              </w:rPr>
              <w:t> </w:t>
            </w:r>
          </w:p>
        </w:tc>
        <w:tc>
          <w:tcPr>
            <w:tcW w:w="1560" w:type="dxa"/>
            <w:tcBorders>
              <w:left w:val="nil"/>
            </w:tcBorders>
            <w:noWrap/>
            <w:hideMark/>
          </w:tcPr>
          <w:p w:rsidR="00005CCF" w:rsidRPr="00EE6354" w:rsidRDefault="00005CCF" w:rsidP="00EE6354">
            <w:pPr>
              <w:spacing w:after="0" w:line="240" w:lineRule="auto"/>
              <w:rPr>
                <w:rFonts w:eastAsia="Times New Roman"/>
                <w:color w:val="000000"/>
                <w:lang w:eastAsia="es-EC"/>
              </w:rPr>
            </w:pPr>
            <w:r w:rsidRPr="00EE6354">
              <w:rPr>
                <w:rFonts w:eastAsia="Times New Roman"/>
                <w:color w:val="000000"/>
                <w:lang w:eastAsia="es-EC"/>
              </w:rPr>
              <w:t> </w:t>
            </w:r>
          </w:p>
        </w:tc>
      </w:tr>
      <w:tr w:rsidR="00005CCF" w:rsidRPr="00EE6354" w:rsidTr="00EE6354">
        <w:trPr>
          <w:trHeight w:val="405"/>
        </w:trPr>
        <w:tc>
          <w:tcPr>
            <w:tcW w:w="1520" w:type="dxa"/>
            <w:tcBorders>
              <w:right w:val="nil"/>
            </w:tcBorders>
            <w:shd w:val="clear" w:color="auto" w:fill="D3DFEE"/>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1</w:t>
            </w:r>
          </w:p>
        </w:tc>
        <w:tc>
          <w:tcPr>
            <w:tcW w:w="140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$ 272.285,00</w:t>
            </w:r>
          </w:p>
        </w:tc>
        <w:tc>
          <w:tcPr>
            <w:tcW w:w="146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$ 72.528,32</w:t>
            </w:r>
          </w:p>
        </w:tc>
        <w:tc>
          <w:tcPr>
            <w:tcW w:w="148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$ 52.551,01</w:t>
            </w:r>
          </w:p>
        </w:tc>
        <w:tc>
          <w:tcPr>
            <w:tcW w:w="1560" w:type="dxa"/>
            <w:tcBorders>
              <w:lef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$ 19.977,32</w:t>
            </w:r>
          </w:p>
        </w:tc>
      </w:tr>
      <w:tr w:rsidR="00005CCF" w:rsidRPr="00EE6354" w:rsidTr="00EE6354">
        <w:trPr>
          <w:trHeight w:val="405"/>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2</w:t>
            </w:r>
          </w:p>
        </w:tc>
        <w:tc>
          <w:tcPr>
            <w:tcW w:w="140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$ 252.307,68</w:t>
            </w:r>
          </w:p>
        </w:tc>
        <w:tc>
          <w:tcPr>
            <w:tcW w:w="146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$ 70.828,35</w:t>
            </w:r>
          </w:p>
        </w:tc>
        <w:tc>
          <w:tcPr>
            <w:tcW w:w="148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$ 27.390,52</w:t>
            </w:r>
          </w:p>
        </w:tc>
        <w:tc>
          <w:tcPr>
            <w:tcW w:w="1560" w:type="dxa"/>
            <w:tcBorders>
              <w:lef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$ 43.437,83</w:t>
            </w:r>
          </w:p>
        </w:tc>
      </w:tr>
      <w:tr w:rsidR="00005CCF" w:rsidRPr="00EE6354" w:rsidTr="00EE6354">
        <w:trPr>
          <w:trHeight w:val="405"/>
        </w:trPr>
        <w:tc>
          <w:tcPr>
            <w:tcW w:w="1520" w:type="dxa"/>
            <w:tcBorders>
              <w:right w:val="nil"/>
            </w:tcBorders>
            <w:shd w:val="clear" w:color="auto" w:fill="D3DFEE"/>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3</w:t>
            </w:r>
          </w:p>
        </w:tc>
        <w:tc>
          <w:tcPr>
            <w:tcW w:w="140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$ 208.869,86</w:t>
            </w:r>
          </w:p>
        </w:tc>
        <w:tc>
          <w:tcPr>
            <w:tcW w:w="146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$ 74.246,81</w:t>
            </w:r>
          </w:p>
        </w:tc>
        <w:tc>
          <w:tcPr>
            <w:tcW w:w="148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$ 22.674,91</w:t>
            </w:r>
          </w:p>
        </w:tc>
        <w:tc>
          <w:tcPr>
            <w:tcW w:w="1560" w:type="dxa"/>
            <w:tcBorders>
              <w:lef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$ 51.571,90</w:t>
            </w:r>
          </w:p>
        </w:tc>
      </w:tr>
      <w:tr w:rsidR="00005CCF" w:rsidRPr="00EE6354" w:rsidTr="00EE6354">
        <w:trPr>
          <w:trHeight w:val="405"/>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4</w:t>
            </w:r>
          </w:p>
        </w:tc>
        <w:tc>
          <w:tcPr>
            <w:tcW w:w="140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$ 157.297,96</w:t>
            </w:r>
          </w:p>
        </w:tc>
        <w:tc>
          <w:tcPr>
            <w:tcW w:w="146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$ 75.544,67</w:t>
            </w:r>
          </w:p>
        </w:tc>
        <w:tc>
          <w:tcPr>
            <w:tcW w:w="148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$ 17.076,27</w:t>
            </w:r>
          </w:p>
        </w:tc>
        <w:tc>
          <w:tcPr>
            <w:tcW w:w="1560" w:type="dxa"/>
            <w:tcBorders>
              <w:lef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$ 58.468,40</w:t>
            </w:r>
          </w:p>
        </w:tc>
      </w:tr>
      <w:tr w:rsidR="00005CCF" w:rsidRPr="00EE6354" w:rsidTr="00EE6354">
        <w:trPr>
          <w:trHeight w:val="405"/>
        </w:trPr>
        <w:tc>
          <w:tcPr>
            <w:tcW w:w="1520" w:type="dxa"/>
            <w:tcBorders>
              <w:right w:val="nil"/>
            </w:tcBorders>
            <w:shd w:val="clear" w:color="auto" w:fill="D3DFEE"/>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5</w:t>
            </w:r>
          </w:p>
        </w:tc>
        <w:tc>
          <w:tcPr>
            <w:tcW w:w="140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$ 98.829,56</w:t>
            </w:r>
          </w:p>
        </w:tc>
        <w:tc>
          <w:tcPr>
            <w:tcW w:w="146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$ 56.714,12</w:t>
            </w:r>
          </w:p>
        </w:tc>
        <w:tc>
          <w:tcPr>
            <w:tcW w:w="148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$ 10.728,94</w:t>
            </w:r>
          </w:p>
        </w:tc>
        <w:tc>
          <w:tcPr>
            <w:tcW w:w="1560" w:type="dxa"/>
            <w:tcBorders>
              <w:lef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$ 45.985,18</w:t>
            </w:r>
          </w:p>
        </w:tc>
      </w:tr>
      <w:tr w:rsidR="00005CCF" w:rsidRPr="00EE6354" w:rsidTr="00EE6354">
        <w:trPr>
          <w:trHeight w:val="330"/>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highlight w:val="yellow"/>
                <w:lang w:eastAsia="es-EC"/>
              </w:rPr>
            </w:pPr>
            <w:r w:rsidRPr="00EE6354">
              <w:rPr>
                <w:rFonts w:eastAsia="Times New Roman"/>
                <w:b/>
                <w:bCs/>
                <w:color w:val="000000"/>
                <w:highlight w:val="yellow"/>
                <w:lang w:eastAsia="es-EC"/>
              </w:rPr>
              <w:t>6</w:t>
            </w:r>
          </w:p>
        </w:tc>
        <w:tc>
          <w:tcPr>
            <w:tcW w:w="1400" w:type="dxa"/>
            <w:tcBorders>
              <w:left w:val="nil"/>
              <w:right w:val="nil"/>
            </w:tcBorders>
            <w:noWrap/>
            <w:hideMark/>
          </w:tcPr>
          <w:p w:rsidR="00005CCF" w:rsidRPr="00EE6354" w:rsidRDefault="00005CCF" w:rsidP="00EE6354">
            <w:pPr>
              <w:spacing w:after="0" w:line="240" w:lineRule="auto"/>
              <w:jc w:val="center"/>
              <w:rPr>
                <w:rFonts w:eastAsia="Times New Roman"/>
                <w:color w:val="000000"/>
                <w:highlight w:val="yellow"/>
                <w:lang w:eastAsia="es-EC"/>
              </w:rPr>
            </w:pPr>
            <w:r w:rsidRPr="00EE6354">
              <w:rPr>
                <w:rFonts w:eastAsia="Times New Roman"/>
                <w:color w:val="000000"/>
                <w:highlight w:val="yellow"/>
                <w:lang w:eastAsia="es-EC"/>
              </w:rPr>
              <w:t>$ 52.844,38</w:t>
            </w:r>
          </w:p>
        </w:tc>
        <w:tc>
          <w:tcPr>
            <w:tcW w:w="1460" w:type="dxa"/>
            <w:tcBorders>
              <w:left w:val="nil"/>
              <w:right w:val="nil"/>
            </w:tcBorders>
            <w:noWrap/>
            <w:hideMark/>
          </w:tcPr>
          <w:p w:rsidR="00005CCF" w:rsidRPr="00EE6354" w:rsidRDefault="00005CCF" w:rsidP="00EE6354">
            <w:pPr>
              <w:spacing w:after="0" w:line="240" w:lineRule="auto"/>
              <w:jc w:val="center"/>
              <w:rPr>
                <w:rFonts w:eastAsia="Times New Roman"/>
                <w:color w:val="000000"/>
                <w:highlight w:val="yellow"/>
                <w:lang w:eastAsia="es-EC"/>
              </w:rPr>
            </w:pPr>
            <w:r w:rsidRPr="00EE6354">
              <w:rPr>
                <w:rFonts w:eastAsia="Times New Roman"/>
                <w:color w:val="000000"/>
                <w:highlight w:val="yellow"/>
                <w:lang w:eastAsia="es-EC"/>
              </w:rPr>
              <w:t>$ 78.958,70</w:t>
            </w:r>
          </w:p>
        </w:tc>
        <w:tc>
          <w:tcPr>
            <w:tcW w:w="1480" w:type="dxa"/>
            <w:tcBorders>
              <w:left w:val="nil"/>
              <w:right w:val="nil"/>
            </w:tcBorders>
            <w:noWrap/>
            <w:hideMark/>
          </w:tcPr>
          <w:p w:rsidR="00005CCF" w:rsidRPr="00EE6354" w:rsidRDefault="00005CCF" w:rsidP="00EE6354">
            <w:pPr>
              <w:spacing w:after="0" w:line="240" w:lineRule="auto"/>
              <w:jc w:val="center"/>
              <w:rPr>
                <w:rFonts w:eastAsia="Times New Roman"/>
                <w:color w:val="000000"/>
                <w:highlight w:val="yellow"/>
                <w:lang w:eastAsia="es-EC"/>
              </w:rPr>
            </w:pPr>
            <w:r w:rsidRPr="00EE6354">
              <w:rPr>
                <w:rFonts w:eastAsia="Times New Roman"/>
                <w:color w:val="000000"/>
                <w:highlight w:val="yellow"/>
                <w:lang w:eastAsia="es-EC"/>
              </w:rPr>
              <w:t>$ 5.736,79</w:t>
            </w:r>
          </w:p>
        </w:tc>
        <w:tc>
          <w:tcPr>
            <w:tcW w:w="1560" w:type="dxa"/>
            <w:tcBorders>
              <w:left w:val="nil"/>
            </w:tcBorders>
            <w:noWrap/>
            <w:hideMark/>
          </w:tcPr>
          <w:p w:rsidR="00005CCF" w:rsidRPr="00EE6354" w:rsidRDefault="00005CCF" w:rsidP="00EE6354">
            <w:pPr>
              <w:spacing w:after="0" w:line="240" w:lineRule="auto"/>
              <w:jc w:val="center"/>
              <w:rPr>
                <w:rFonts w:eastAsia="Times New Roman"/>
                <w:color w:val="000000"/>
                <w:highlight w:val="yellow"/>
                <w:lang w:eastAsia="es-EC"/>
              </w:rPr>
            </w:pPr>
            <w:r w:rsidRPr="00EE6354">
              <w:rPr>
                <w:rFonts w:eastAsia="Times New Roman"/>
                <w:color w:val="000000"/>
                <w:highlight w:val="yellow"/>
                <w:lang w:eastAsia="es-EC"/>
              </w:rPr>
              <w:t>$ 73.221,91</w:t>
            </w:r>
          </w:p>
        </w:tc>
      </w:tr>
      <w:tr w:rsidR="00005CCF" w:rsidRPr="00EE6354" w:rsidTr="00EE6354">
        <w:trPr>
          <w:trHeight w:val="330"/>
        </w:trPr>
        <w:tc>
          <w:tcPr>
            <w:tcW w:w="1520" w:type="dxa"/>
            <w:tcBorders>
              <w:right w:val="nil"/>
            </w:tcBorders>
            <w:shd w:val="clear" w:color="auto" w:fill="D3DFEE"/>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7</w:t>
            </w:r>
          </w:p>
        </w:tc>
        <w:tc>
          <w:tcPr>
            <w:tcW w:w="140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-$ 20.377,54</w:t>
            </w:r>
          </w:p>
        </w:tc>
        <w:tc>
          <w:tcPr>
            <w:tcW w:w="146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$ 83.224,90</w:t>
            </w:r>
          </w:p>
        </w:tc>
        <w:tc>
          <w:tcPr>
            <w:tcW w:w="148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-$ 2.212,19</w:t>
            </w:r>
          </w:p>
        </w:tc>
        <w:tc>
          <w:tcPr>
            <w:tcW w:w="1560" w:type="dxa"/>
            <w:tcBorders>
              <w:lef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$ 85.437,08</w:t>
            </w:r>
          </w:p>
        </w:tc>
      </w:tr>
      <w:tr w:rsidR="00005CCF" w:rsidRPr="00EE6354" w:rsidTr="00EE6354">
        <w:trPr>
          <w:trHeight w:val="330"/>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8</w:t>
            </w:r>
          </w:p>
        </w:tc>
        <w:tc>
          <w:tcPr>
            <w:tcW w:w="140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-$ 105.814,62</w:t>
            </w:r>
          </w:p>
        </w:tc>
        <w:tc>
          <w:tcPr>
            <w:tcW w:w="146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$ 84.329,94</w:t>
            </w:r>
          </w:p>
        </w:tc>
        <w:tc>
          <w:tcPr>
            <w:tcW w:w="148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-$ 11.487,24</w:t>
            </w:r>
          </w:p>
        </w:tc>
        <w:tc>
          <w:tcPr>
            <w:tcW w:w="1560" w:type="dxa"/>
            <w:tcBorders>
              <w:lef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$ 95.817,18</w:t>
            </w:r>
          </w:p>
        </w:tc>
      </w:tr>
      <w:tr w:rsidR="00005CCF" w:rsidRPr="00EE6354" w:rsidTr="00EE6354">
        <w:trPr>
          <w:trHeight w:val="330"/>
        </w:trPr>
        <w:tc>
          <w:tcPr>
            <w:tcW w:w="1520" w:type="dxa"/>
            <w:tcBorders>
              <w:right w:val="nil"/>
            </w:tcBorders>
            <w:shd w:val="clear" w:color="auto" w:fill="D3DFEE"/>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9</w:t>
            </w:r>
          </w:p>
        </w:tc>
        <w:tc>
          <w:tcPr>
            <w:tcW w:w="140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-$ 201.631,80</w:t>
            </w:r>
          </w:p>
        </w:tc>
        <w:tc>
          <w:tcPr>
            <w:tcW w:w="146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$ 87.871,26</w:t>
            </w:r>
          </w:p>
        </w:tc>
        <w:tc>
          <w:tcPr>
            <w:tcW w:w="1480" w:type="dxa"/>
            <w:tcBorders>
              <w:left w:val="nil"/>
              <w:righ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-$ 21.889,15</w:t>
            </w:r>
          </w:p>
        </w:tc>
        <w:tc>
          <w:tcPr>
            <w:tcW w:w="1560" w:type="dxa"/>
            <w:tcBorders>
              <w:left w:val="nil"/>
            </w:tcBorders>
            <w:shd w:val="clear" w:color="auto" w:fill="D3DFEE"/>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$ 109.760,41</w:t>
            </w:r>
          </w:p>
        </w:tc>
      </w:tr>
      <w:tr w:rsidR="00005CCF" w:rsidRPr="00EE6354" w:rsidTr="00EE6354">
        <w:trPr>
          <w:trHeight w:val="330"/>
        </w:trPr>
        <w:tc>
          <w:tcPr>
            <w:tcW w:w="1520" w:type="dxa"/>
            <w:tcBorders>
              <w:right w:val="nil"/>
            </w:tcBorders>
            <w:noWrap/>
            <w:hideMark/>
          </w:tcPr>
          <w:p w:rsidR="00005CCF" w:rsidRPr="00EE6354" w:rsidRDefault="00005CCF"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10</w:t>
            </w:r>
          </w:p>
        </w:tc>
        <w:tc>
          <w:tcPr>
            <w:tcW w:w="140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-$ 311.392,21</w:t>
            </w:r>
          </w:p>
        </w:tc>
        <w:tc>
          <w:tcPr>
            <w:tcW w:w="146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$ 202.117,82</w:t>
            </w:r>
          </w:p>
        </w:tc>
        <w:tc>
          <w:tcPr>
            <w:tcW w:w="1480" w:type="dxa"/>
            <w:tcBorders>
              <w:left w:val="nil"/>
              <w:righ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-$ 33.804,74</w:t>
            </w:r>
          </w:p>
        </w:tc>
        <w:tc>
          <w:tcPr>
            <w:tcW w:w="1560" w:type="dxa"/>
            <w:tcBorders>
              <w:left w:val="nil"/>
            </w:tcBorders>
            <w:noWrap/>
            <w:hideMark/>
          </w:tcPr>
          <w:p w:rsidR="00005CCF" w:rsidRPr="00EE6354" w:rsidRDefault="00005CCF" w:rsidP="00EE6354">
            <w:pPr>
              <w:spacing w:after="0" w:line="240" w:lineRule="auto"/>
              <w:jc w:val="center"/>
              <w:rPr>
                <w:rFonts w:eastAsia="Times New Roman"/>
                <w:color w:val="000000"/>
                <w:lang w:eastAsia="es-EC"/>
              </w:rPr>
            </w:pPr>
            <w:r w:rsidRPr="00EE6354">
              <w:rPr>
                <w:rFonts w:eastAsia="Times New Roman"/>
                <w:color w:val="000000"/>
                <w:lang w:eastAsia="es-EC"/>
              </w:rPr>
              <w:t>$ 235.922,56</w:t>
            </w:r>
          </w:p>
        </w:tc>
      </w:tr>
    </w:tbl>
    <w:p w:rsidR="00D64BE6" w:rsidRPr="00DD34B1" w:rsidRDefault="00D64BE6" w:rsidP="00DD34B1">
      <w:pPr>
        <w:autoSpaceDE w:val="0"/>
        <w:autoSpaceDN w:val="0"/>
        <w:adjustRightInd w:val="0"/>
        <w:spacing w:line="360" w:lineRule="auto"/>
        <w:jc w:val="both"/>
        <w:rPr>
          <w:rFonts w:ascii="Arial" w:hAnsi="Arial" w:cs="Arial"/>
        </w:rPr>
      </w:pPr>
    </w:p>
    <w:p w:rsidR="00F546E2" w:rsidRPr="00066D57" w:rsidRDefault="00DD34B1" w:rsidP="00C22D6B">
      <w:pPr>
        <w:spacing w:before="100" w:beforeAutospacing="1" w:after="100" w:afterAutospacing="1" w:line="360" w:lineRule="auto"/>
        <w:ind w:left="709"/>
        <w:jc w:val="both"/>
        <w:rPr>
          <w:rFonts w:ascii="Arial" w:hAnsi="Arial" w:cs="Arial"/>
          <w:sz w:val="24"/>
        </w:rPr>
      </w:pPr>
      <w:r w:rsidRPr="00066D57">
        <w:rPr>
          <w:rFonts w:ascii="Arial" w:hAnsi="Arial" w:cs="Arial"/>
          <w:sz w:val="24"/>
        </w:rPr>
        <w:t>En el Payback que aplicamos en nuestro proyecto, la inversión la</w:t>
      </w:r>
      <w:r w:rsidR="00005CCF">
        <w:rPr>
          <w:rFonts w:ascii="Arial" w:hAnsi="Arial" w:cs="Arial"/>
          <w:sz w:val="24"/>
        </w:rPr>
        <w:t xml:space="preserve"> estaremos recuperando al sexto</w:t>
      </w:r>
      <w:r w:rsidRPr="00066D57">
        <w:rPr>
          <w:rFonts w:ascii="Arial" w:hAnsi="Arial" w:cs="Arial"/>
          <w:sz w:val="24"/>
        </w:rPr>
        <w:t xml:space="preserve"> año de iniciado el mismo</w:t>
      </w:r>
      <w:r w:rsidR="00C22D6B" w:rsidRPr="00066D57">
        <w:rPr>
          <w:rFonts w:ascii="Arial" w:hAnsi="Arial" w:cs="Arial"/>
          <w:sz w:val="24"/>
        </w:rPr>
        <w:t>.</w:t>
      </w:r>
    </w:p>
    <w:p w:rsidR="005114ED" w:rsidRDefault="005114ED" w:rsidP="00937CF7">
      <w:pPr>
        <w:spacing w:before="100" w:beforeAutospacing="1" w:after="100" w:afterAutospacing="1" w:line="240" w:lineRule="auto"/>
        <w:jc w:val="center"/>
        <w:rPr>
          <w:rFonts w:ascii="Arial" w:eastAsia="Times New Roman" w:hAnsi="Arial" w:cs="Arial"/>
          <w:b/>
          <w:bCs/>
          <w:color w:val="0000FF"/>
          <w:sz w:val="36"/>
          <w:szCs w:val="24"/>
          <w:lang w:eastAsia="es-EC"/>
        </w:rPr>
      </w:pPr>
    </w:p>
    <w:p w:rsidR="00B24575" w:rsidRPr="00C62DF4" w:rsidRDefault="00B24575" w:rsidP="00A043F0">
      <w:pPr>
        <w:pStyle w:val="Ttulo1"/>
        <w:numPr>
          <w:ilvl w:val="1"/>
          <w:numId w:val="20"/>
        </w:numPr>
        <w:rPr>
          <w:rStyle w:val="titulos1"/>
          <w:b/>
          <w:color w:val="auto"/>
          <w:sz w:val="24"/>
          <w:szCs w:val="28"/>
        </w:rPr>
      </w:pPr>
      <w:bookmarkStart w:id="116" w:name="_Toc260089908"/>
      <w:r w:rsidRPr="00C62DF4">
        <w:rPr>
          <w:rStyle w:val="titulos1"/>
          <w:b/>
          <w:color w:val="auto"/>
          <w:sz w:val="24"/>
          <w:szCs w:val="28"/>
        </w:rPr>
        <w:lastRenderedPageBreak/>
        <w:t>ANALISIS DE SENSIBILIDAD</w:t>
      </w:r>
      <w:bookmarkEnd w:id="116"/>
    </w:p>
    <w:p w:rsidR="0079328A" w:rsidRDefault="00B24575" w:rsidP="001230FB">
      <w:pPr>
        <w:spacing w:before="100" w:beforeAutospacing="1" w:after="100" w:afterAutospacing="1" w:line="360" w:lineRule="auto"/>
        <w:ind w:left="709"/>
        <w:jc w:val="both"/>
        <w:rPr>
          <w:rFonts w:ascii="Arial" w:eastAsia="Times New Roman" w:hAnsi="Arial" w:cs="Arial"/>
          <w:bCs/>
          <w:sz w:val="24"/>
          <w:szCs w:val="24"/>
          <w:lang w:eastAsia="es-EC"/>
        </w:rPr>
      </w:pPr>
      <w:r w:rsidRPr="00B24575">
        <w:rPr>
          <w:rFonts w:ascii="Arial" w:eastAsia="Times New Roman" w:hAnsi="Arial" w:cs="Arial"/>
          <w:bCs/>
          <w:sz w:val="24"/>
          <w:szCs w:val="24"/>
          <w:lang w:eastAsia="es-EC"/>
        </w:rPr>
        <w:t>Para este proyecto hemos realizado un análisis de sensibilidad basado en los varios escenarios que se pueden presentar, tanto como: escenario pesimista, escenario medio y escenario optimista</w:t>
      </w:r>
      <w:r w:rsidR="0079328A">
        <w:rPr>
          <w:rFonts w:ascii="Arial" w:eastAsia="Times New Roman" w:hAnsi="Arial" w:cs="Arial"/>
          <w:bCs/>
          <w:sz w:val="24"/>
          <w:szCs w:val="24"/>
          <w:lang w:eastAsia="es-EC"/>
        </w:rPr>
        <w:t>.</w:t>
      </w:r>
    </w:p>
    <w:p w:rsidR="0079328A" w:rsidRPr="00C62DF4" w:rsidRDefault="00C63DB7" w:rsidP="00A043F0">
      <w:pPr>
        <w:pStyle w:val="Ttulo1"/>
        <w:numPr>
          <w:ilvl w:val="1"/>
          <w:numId w:val="20"/>
        </w:numPr>
        <w:rPr>
          <w:rStyle w:val="titulos1"/>
          <w:b/>
          <w:bCs/>
          <w:color w:val="auto"/>
          <w:sz w:val="24"/>
          <w:szCs w:val="28"/>
        </w:rPr>
      </w:pPr>
      <w:bookmarkStart w:id="117" w:name="_Toc260089909"/>
      <w:r w:rsidRPr="00C62DF4">
        <w:rPr>
          <w:rStyle w:val="titulos1"/>
          <w:b/>
          <w:bCs/>
          <w:color w:val="auto"/>
          <w:sz w:val="24"/>
          <w:szCs w:val="28"/>
        </w:rPr>
        <w:t>ESCENARIO PESIMISTA</w:t>
      </w:r>
      <w:bookmarkEnd w:id="117"/>
    </w:p>
    <w:p w:rsidR="00B24575" w:rsidRDefault="0079328A" w:rsidP="001230FB">
      <w:pPr>
        <w:spacing w:before="100" w:beforeAutospacing="1" w:after="100" w:afterAutospacing="1" w:line="360" w:lineRule="auto"/>
        <w:ind w:left="992"/>
        <w:jc w:val="both"/>
        <w:rPr>
          <w:rFonts w:ascii="Arial" w:eastAsia="Times New Roman" w:hAnsi="Arial" w:cs="Arial"/>
          <w:bCs/>
          <w:sz w:val="24"/>
          <w:szCs w:val="24"/>
          <w:lang w:eastAsia="es-EC"/>
        </w:rPr>
      </w:pPr>
      <w:r>
        <w:rPr>
          <w:rFonts w:ascii="Arial" w:eastAsia="Times New Roman" w:hAnsi="Arial" w:cs="Arial"/>
          <w:bCs/>
          <w:sz w:val="24"/>
          <w:szCs w:val="24"/>
          <w:lang w:eastAsia="es-EC"/>
        </w:rPr>
        <w:t>Los supuestos que se han establecido para realizar este escenario son:</w:t>
      </w:r>
    </w:p>
    <w:tbl>
      <w:tblPr>
        <w:tblW w:w="4700" w:type="dxa"/>
        <w:jc w:val="center"/>
        <w:tblBorders>
          <w:top w:val="single" w:sz="8" w:space="0" w:color="4F81BD"/>
          <w:bottom w:val="single" w:sz="8" w:space="0" w:color="4F81BD"/>
        </w:tblBorders>
        <w:tblLook w:val="04A0"/>
      </w:tblPr>
      <w:tblGrid>
        <w:gridCol w:w="2300"/>
        <w:gridCol w:w="1200"/>
        <w:gridCol w:w="1200"/>
      </w:tblGrid>
      <w:tr w:rsidR="004C5ADB" w:rsidRPr="0079328A" w:rsidTr="00295B03">
        <w:trPr>
          <w:trHeight w:val="330"/>
          <w:jc w:val="center"/>
        </w:trPr>
        <w:tc>
          <w:tcPr>
            <w:tcW w:w="2300" w:type="dxa"/>
            <w:tcBorders>
              <w:top w:val="single" w:sz="8" w:space="0" w:color="4F81BD"/>
              <w:left w:val="nil"/>
              <w:bottom w:val="single" w:sz="8" w:space="0" w:color="4F81BD"/>
              <w:right w:val="nil"/>
            </w:tcBorders>
            <w:noWrap/>
            <w:hideMark/>
          </w:tcPr>
          <w:p w:rsidR="0079328A" w:rsidRPr="0079328A" w:rsidRDefault="0079328A" w:rsidP="00295B03">
            <w:pPr>
              <w:spacing w:after="0" w:line="240" w:lineRule="auto"/>
              <w:rPr>
                <w:rFonts w:eastAsia="Times New Roman" w:cs="Calibri"/>
                <w:b/>
                <w:bCs/>
                <w:color w:val="000000"/>
                <w:lang w:eastAsia="es-EC"/>
              </w:rPr>
            </w:pPr>
            <w:r w:rsidRPr="0079328A">
              <w:rPr>
                <w:rFonts w:eastAsia="Times New Roman" w:cs="Calibri"/>
                <w:b/>
                <w:bCs/>
                <w:color w:val="000000"/>
                <w:lang w:eastAsia="es-EC"/>
              </w:rPr>
              <w:t>Demanda Potencial</w:t>
            </w:r>
          </w:p>
        </w:tc>
        <w:tc>
          <w:tcPr>
            <w:tcW w:w="1200" w:type="dxa"/>
            <w:tcBorders>
              <w:top w:val="single" w:sz="8" w:space="0" w:color="4F81BD"/>
              <w:left w:val="nil"/>
              <w:bottom w:val="single" w:sz="8" w:space="0" w:color="4F81BD"/>
              <w:right w:val="nil"/>
            </w:tcBorders>
            <w:noWrap/>
            <w:hideMark/>
          </w:tcPr>
          <w:p w:rsidR="0079328A" w:rsidRPr="0079328A" w:rsidRDefault="0079328A" w:rsidP="00295B03">
            <w:pPr>
              <w:spacing w:after="0" w:line="240" w:lineRule="auto"/>
              <w:jc w:val="center"/>
              <w:rPr>
                <w:rFonts w:eastAsia="Times New Roman" w:cs="Calibri"/>
                <w:b/>
                <w:bCs/>
                <w:color w:val="000000"/>
                <w:lang w:eastAsia="es-EC"/>
              </w:rPr>
            </w:pPr>
            <w:r w:rsidRPr="0079328A">
              <w:rPr>
                <w:rFonts w:eastAsia="Times New Roman" w:cs="Calibri"/>
                <w:b/>
                <w:bCs/>
                <w:color w:val="000000"/>
                <w:lang w:eastAsia="es-EC"/>
              </w:rPr>
              <w:t>59.932</w:t>
            </w:r>
          </w:p>
        </w:tc>
        <w:tc>
          <w:tcPr>
            <w:tcW w:w="1200" w:type="dxa"/>
            <w:tcBorders>
              <w:top w:val="single" w:sz="8" w:space="0" w:color="4F81BD"/>
              <w:left w:val="nil"/>
              <w:bottom w:val="single" w:sz="8" w:space="0" w:color="4F81BD"/>
              <w:right w:val="nil"/>
            </w:tcBorders>
            <w:noWrap/>
            <w:hideMark/>
          </w:tcPr>
          <w:p w:rsidR="0079328A" w:rsidRPr="0079328A" w:rsidRDefault="0079328A" w:rsidP="00295B03">
            <w:pPr>
              <w:spacing w:after="0" w:line="240" w:lineRule="auto"/>
              <w:rPr>
                <w:rFonts w:eastAsia="Times New Roman" w:cs="Calibri"/>
                <w:b/>
                <w:bCs/>
                <w:color w:val="000000"/>
                <w:lang w:eastAsia="es-EC"/>
              </w:rPr>
            </w:pPr>
          </w:p>
        </w:tc>
      </w:tr>
      <w:tr w:rsidR="004C5ADB" w:rsidRPr="0079328A" w:rsidTr="00295B03">
        <w:trPr>
          <w:trHeight w:val="330"/>
          <w:jc w:val="center"/>
        </w:trPr>
        <w:tc>
          <w:tcPr>
            <w:tcW w:w="2300" w:type="dxa"/>
            <w:tcBorders>
              <w:left w:val="nil"/>
              <w:right w:val="nil"/>
            </w:tcBorders>
            <w:shd w:val="clear" w:color="auto" w:fill="D3DFEE"/>
            <w:noWrap/>
            <w:hideMark/>
          </w:tcPr>
          <w:p w:rsidR="0079328A" w:rsidRPr="0079328A" w:rsidRDefault="0079328A" w:rsidP="00295B03">
            <w:pPr>
              <w:spacing w:after="0" w:line="240" w:lineRule="auto"/>
              <w:rPr>
                <w:rFonts w:eastAsia="Times New Roman" w:cs="Calibri"/>
                <w:b/>
                <w:bCs/>
                <w:color w:val="000000"/>
                <w:lang w:eastAsia="es-EC"/>
              </w:rPr>
            </w:pPr>
            <w:r w:rsidRPr="0079328A">
              <w:rPr>
                <w:rFonts w:eastAsia="Times New Roman" w:cs="Calibri"/>
                <w:b/>
                <w:bCs/>
                <w:color w:val="000000"/>
                <w:lang w:eastAsia="es-EC"/>
              </w:rPr>
              <w:t>% de demanda a cubrir</w:t>
            </w:r>
          </w:p>
        </w:tc>
        <w:tc>
          <w:tcPr>
            <w:tcW w:w="1200" w:type="dxa"/>
            <w:tcBorders>
              <w:left w:val="nil"/>
              <w:right w:val="nil"/>
            </w:tcBorders>
            <w:shd w:val="clear" w:color="auto" w:fill="D3DFEE"/>
            <w:noWrap/>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65,00%</w:t>
            </w:r>
          </w:p>
        </w:tc>
        <w:tc>
          <w:tcPr>
            <w:tcW w:w="1200" w:type="dxa"/>
            <w:tcBorders>
              <w:left w:val="nil"/>
              <w:right w:val="nil"/>
            </w:tcBorders>
            <w:shd w:val="clear" w:color="auto" w:fill="D3DFEE"/>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38.956</w:t>
            </w:r>
          </w:p>
        </w:tc>
      </w:tr>
      <w:tr w:rsidR="004C5ADB" w:rsidRPr="0079328A" w:rsidTr="00295B03">
        <w:trPr>
          <w:trHeight w:val="330"/>
          <w:jc w:val="center"/>
        </w:trPr>
        <w:tc>
          <w:tcPr>
            <w:tcW w:w="2300" w:type="dxa"/>
            <w:noWrap/>
            <w:hideMark/>
          </w:tcPr>
          <w:p w:rsidR="0079328A" w:rsidRPr="0079328A" w:rsidRDefault="0079328A" w:rsidP="00295B03">
            <w:pPr>
              <w:spacing w:after="0" w:line="240" w:lineRule="auto"/>
              <w:rPr>
                <w:rFonts w:eastAsia="Times New Roman" w:cs="Calibri"/>
                <w:b/>
                <w:bCs/>
                <w:color w:val="000000"/>
                <w:lang w:eastAsia="es-EC"/>
              </w:rPr>
            </w:pPr>
            <w:r w:rsidRPr="0079328A">
              <w:rPr>
                <w:rFonts w:eastAsia="Times New Roman" w:cs="Calibri"/>
                <w:b/>
                <w:bCs/>
                <w:color w:val="000000"/>
                <w:lang w:eastAsia="es-EC"/>
              </w:rPr>
              <w:t>% de Consumo/Bar</w:t>
            </w:r>
          </w:p>
        </w:tc>
        <w:tc>
          <w:tcPr>
            <w:tcW w:w="1200" w:type="dxa"/>
            <w:noWrap/>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32,00%</w:t>
            </w:r>
          </w:p>
        </w:tc>
        <w:tc>
          <w:tcPr>
            <w:tcW w:w="1200" w:type="dxa"/>
            <w:noWrap/>
            <w:hideMark/>
          </w:tcPr>
          <w:p w:rsidR="0079328A" w:rsidRPr="0079328A" w:rsidRDefault="0079328A" w:rsidP="00295B03">
            <w:pPr>
              <w:spacing w:after="0" w:line="240" w:lineRule="auto"/>
              <w:rPr>
                <w:rFonts w:eastAsia="Times New Roman" w:cs="Calibri"/>
                <w:color w:val="000000"/>
                <w:lang w:eastAsia="es-EC"/>
              </w:rPr>
            </w:pPr>
          </w:p>
        </w:tc>
      </w:tr>
      <w:tr w:rsidR="004C5ADB" w:rsidRPr="0079328A" w:rsidTr="00295B03">
        <w:trPr>
          <w:trHeight w:val="330"/>
          <w:jc w:val="center"/>
        </w:trPr>
        <w:tc>
          <w:tcPr>
            <w:tcW w:w="2300" w:type="dxa"/>
            <w:tcBorders>
              <w:left w:val="nil"/>
              <w:right w:val="nil"/>
            </w:tcBorders>
            <w:shd w:val="clear" w:color="auto" w:fill="D3DFEE"/>
            <w:noWrap/>
            <w:hideMark/>
          </w:tcPr>
          <w:p w:rsidR="0079328A" w:rsidRPr="0079328A" w:rsidRDefault="0079328A" w:rsidP="00295B03">
            <w:pPr>
              <w:spacing w:after="0" w:line="240" w:lineRule="auto"/>
              <w:rPr>
                <w:rFonts w:eastAsia="Times New Roman" w:cs="Calibri"/>
                <w:b/>
                <w:bCs/>
                <w:color w:val="000000"/>
                <w:lang w:eastAsia="es-EC"/>
              </w:rPr>
            </w:pPr>
            <w:r w:rsidRPr="0079328A">
              <w:rPr>
                <w:rFonts w:eastAsia="Times New Roman" w:cs="Calibri"/>
                <w:b/>
                <w:bCs/>
                <w:color w:val="000000"/>
                <w:lang w:eastAsia="es-EC"/>
              </w:rPr>
              <w:t xml:space="preserve">Consumo </w:t>
            </w:r>
            <w:r w:rsidRPr="00295B03">
              <w:rPr>
                <w:rFonts w:eastAsia="Times New Roman" w:cs="Calibri"/>
                <w:b/>
                <w:bCs/>
                <w:color w:val="000000"/>
                <w:lang w:eastAsia="es-EC"/>
              </w:rPr>
              <w:t>mínimo</w:t>
            </w:r>
            <w:r w:rsidRPr="0079328A">
              <w:rPr>
                <w:rFonts w:eastAsia="Times New Roman" w:cs="Calibri"/>
                <w:b/>
                <w:bCs/>
                <w:color w:val="000000"/>
                <w:lang w:eastAsia="es-EC"/>
              </w:rPr>
              <w:t>/Bar</w:t>
            </w:r>
          </w:p>
        </w:tc>
        <w:tc>
          <w:tcPr>
            <w:tcW w:w="1200" w:type="dxa"/>
            <w:tcBorders>
              <w:left w:val="nil"/>
              <w:right w:val="nil"/>
            </w:tcBorders>
            <w:shd w:val="clear" w:color="auto" w:fill="D3DFEE"/>
            <w:noWrap/>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$10,00</w:t>
            </w:r>
          </w:p>
        </w:tc>
        <w:tc>
          <w:tcPr>
            <w:tcW w:w="1200" w:type="dxa"/>
            <w:tcBorders>
              <w:left w:val="nil"/>
              <w:right w:val="nil"/>
            </w:tcBorders>
            <w:shd w:val="clear" w:color="auto" w:fill="D3DFEE"/>
            <w:noWrap/>
            <w:hideMark/>
          </w:tcPr>
          <w:p w:rsidR="0079328A" w:rsidRPr="0079328A" w:rsidRDefault="0079328A" w:rsidP="00295B03">
            <w:pPr>
              <w:spacing w:after="0" w:line="240" w:lineRule="auto"/>
              <w:rPr>
                <w:rFonts w:eastAsia="Times New Roman" w:cs="Calibri"/>
                <w:color w:val="000000"/>
                <w:lang w:eastAsia="es-EC"/>
              </w:rPr>
            </w:pPr>
          </w:p>
        </w:tc>
      </w:tr>
      <w:tr w:rsidR="004C5ADB" w:rsidRPr="0079328A" w:rsidTr="00295B03">
        <w:trPr>
          <w:trHeight w:val="330"/>
          <w:jc w:val="center"/>
        </w:trPr>
        <w:tc>
          <w:tcPr>
            <w:tcW w:w="2300" w:type="dxa"/>
            <w:noWrap/>
            <w:hideMark/>
          </w:tcPr>
          <w:p w:rsidR="0079328A" w:rsidRPr="0079328A" w:rsidRDefault="0079328A" w:rsidP="00295B03">
            <w:pPr>
              <w:spacing w:after="0" w:line="240" w:lineRule="auto"/>
              <w:ind w:left="92" w:right="-276"/>
              <w:rPr>
                <w:rFonts w:eastAsia="Times New Roman" w:cs="Calibri"/>
                <w:b/>
                <w:bCs/>
                <w:color w:val="000000"/>
                <w:lang w:eastAsia="es-EC"/>
              </w:rPr>
            </w:pPr>
            <w:r w:rsidRPr="0079328A">
              <w:rPr>
                <w:rFonts w:eastAsia="Times New Roman" w:cs="Calibri"/>
                <w:b/>
                <w:bCs/>
                <w:color w:val="000000"/>
                <w:lang w:eastAsia="es-EC"/>
              </w:rPr>
              <w:t>% de Consumo/Billar</w:t>
            </w:r>
          </w:p>
        </w:tc>
        <w:tc>
          <w:tcPr>
            <w:tcW w:w="1200" w:type="dxa"/>
            <w:noWrap/>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15%</w:t>
            </w:r>
          </w:p>
        </w:tc>
        <w:tc>
          <w:tcPr>
            <w:tcW w:w="1200" w:type="dxa"/>
            <w:noWrap/>
            <w:hideMark/>
          </w:tcPr>
          <w:p w:rsidR="0079328A" w:rsidRPr="0079328A" w:rsidRDefault="0079328A" w:rsidP="00295B03">
            <w:pPr>
              <w:spacing w:after="0" w:line="240" w:lineRule="auto"/>
              <w:rPr>
                <w:rFonts w:eastAsia="Times New Roman" w:cs="Calibri"/>
                <w:color w:val="000000"/>
                <w:lang w:eastAsia="es-EC"/>
              </w:rPr>
            </w:pPr>
          </w:p>
        </w:tc>
      </w:tr>
      <w:tr w:rsidR="004C5ADB" w:rsidRPr="0079328A" w:rsidTr="00295B03">
        <w:trPr>
          <w:trHeight w:val="330"/>
          <w:jc w:val="center"/>
        </w:trPr>
        <w:tc>
          <w:tcPr>
            <w:tcW w:w="2300" w:type="dxa"/>
            <w:tcBorders>
              <w:left w:val="nil"/>
              <w:right w:val="nil"/>
            </w:tcBorders>
            <w:shd w:val="clear" w:color="auto" w:fill="D3DFEE"/>
            <w:noWrap/>
            <w:hideMark/>
          </w:tcPr>
          <w:p w:rsidR="0079328A" w:rsidRPr="0079328A" w:rsidRDefault="0079328A" w:rsidP="00295B03">
            <w:pPr>
              <w:spacing w:after="0" w:line="240" w:lineRule="auto"/>
              <w:ind w:right="-134"/>
              <w:rPr>
                <w:rFonts w:eastAsia="Times New Roman" w:cs="Calibri"/>
                <w:b/>
                <w:bCs/>
                <w:color w:val="000000"/>
                <w:lang w:eastAsia="es-EC"/>
              </w:rPr>
            </w:pPr>
            <w:r w:rsidRPr="0079328A">
              <w:rPr>
                <w:rFonts w:eastAsia="Times New Roman" w:cs="Calibri"/>
                <w:b/>
                <w:bCs/>
                <w:color w:val="000000"/>
                <w:lang w:eastAsia="es-EC"/>
              </w:rPr>
              <w:t xml:space="preserve">Consumo </w:t>
            </w:r>
            <w:r w:rsidRPr="00295B03">
              <w:rPr>
                <w:rFonts w:eastAsia="Times New Roman" w:cs="Calibri"/>
                <w:b/>
                <w:bCs/>
                <w:color w:val="000000"/>
                <w:lang w:eastAsia="es-EC"/>
              </w:rPr>
              <w:t>mínimo</w:t>
            </w:r>
            <w:r w:rsidRPr="0079328A">
              <w:rPr>
                <w:rFonts w:eastAsia="Times New Roman" w:cs="Calibri"/>
                <w:b/>
                <w:bCs/>
                <w:color w:val="000000"/>
                <w:lang w:eastAsia="es-EC"/>
              </w:rPr>
              <w:t>/Billar</w:t>
            </w:r>
          </w:p>
        </w:tc>
        <w:tc>
          <w:tcPr>
            <w:tcW w:w="1200" w:type="dxa"/>
            <w:tcBorders>
              <w:left w:val="nil"/>
              <w:right w:val="nil"/>
            </w:tcBorders>
            <w:shd w:val="clear" w:color="auto" w:fill="D3DFEE"/>
            <w:noWrap/>
            <w:hideMark/>
          </w:tcPr>
          <w:p w:rsidR="0079328A" w:rsidRPr="0079328A" w:rsidRDefault="0079328A" w:rsidP="00295B03">
            <w:pPr>
              <w:spacing w:after="0" w:line="240" w:lineRule="auto"/>
              <w:jc w:val="center"/>
              <w:rPr>
                <w:rFonts w:eastAsia="Times New Roman" w:cs="Calibri"/>
                <w:color w:val="000000"/>
                <w:lang w:eastAsia="es-EC"/>
              </w:rPr>
            </w:pPr>
            <w:r w:rsidRPr="0079328A">
              <w:rPr>
                <w:rFonts w:eastAsia="Times New Roman" w:cs="Calibri"/>
                <w:color w:val="000000"/>
                <w:lang w:eastAsia="es-EC"/>
              </w:rPr>
              <w:t>$3,50</w:t>
            </w:r>
          </w:p>
        </w:tc>
        <w:tc>
          <w:tcPr>
            <w:tcW w:w="1200" w:type="dxa"/>
            <w:tcBorders>
              <w:left w:val="nil"/>
              <w:right w:val="nil"/>
            </w:tcBorders>
            <w:shd w:val="clear" w:color="auto" w:fill="D3DFEE"/>
            <w:noWrap/>
            <w:hideMark/>
          </w:tcPr>
          <w:p w:rsidR="0079328A" w:rsidRPr="0079328A" w:rsidRDefault="0079328A" w:rsidP="00295B03">
            <w:pPr>
              <w:spacing w:after="0" w:line="240" w:lineRule="auto"/>
              <w:rPr>
                <w:rFonts w:eastAsia="Times New Roman" w:cs="Calibri"/>
                <w:color w:val="000000"/>
                <w:lang w:eastAsia="es-EC"/>
              </w:rPr>
            </w:pPr>
          </w:p>
        </w:tc>
      </w:tr>
    </w:tbl>
    <w:p w:rsidR="0081586F" w:rsidRDefault="00573E2C" w:rsidP="001230FB">
      <w:pPr>
        <w:spacing w:before="100" w:beforeAutospacing="1" w:after="100" w:afterAutospacing="1" w:line="360" w:lineRule="auto"/>
        <w:ind w:left="992"/>
        <w:jc w:val="both"/>
        <w:rPr>
          <w:rFonts w:ascii="Arial" w:eastAsia="Times New Roman" w:hAnsi="Arial" w:cs="Arial"/>
          <w:bCs/>
          <w:sz w:val="24"/>
          <w:szCs w:val="24"/>
          <w:lang w:eastAsia="es-EC"/>
        </w:rPr>
      </w:pPr>
      <w:r>
        <w:rPr>
          <w:rFonts w:ascii="Arial" w:eastAsia="Times New Roman" w:hAnsi="Arial" w:cs="Arial"/>
          <w:bCs/>
          <w:sz w:val="24"/>
          <w:szCs w:val="24"/>
          <w:lang w:eastAsia="es-EC"/>
        </w:rPr>
        <w:t>Basándonos en estos supuestos, el van calculado es de $ 19.717,98 y la tasa de retorno calculado es de 12.50%. Al comparar nuestro van original con la del escenario pesimista, vemos que se ha reducido $149.420,22</w:t>
      </w:r>
      <w:r w:rsidR="00DD56B2">
        <w:rPr>
          <w:rFonts w:ascii="Arial" w:eastAsia="Times New Roman" w:hAnsi="Arial" w:cs="Arial"/>
          <w:bCs/>
          <w:sz w:val="24"/>
          <w:szCs w:val="24"/>
          <w:lang w:eastAsia="es-EC"/>
        </w:rPr>
        <w:t>. Pero la TIR redujo un</w:t>
      </w:r>
      <w:r w:rsidR="00C63DB7">
        <w:rPr>
          <w:rFonts w:ascii="Arial" w:eastAsia="Times New Roman" w:hAnsi="Arial" w:cs="Arial"/>
          <w:bCs/>
          <w:sz w:val="24"/>
          <w:szCs w:val="24"/>
          <w:lang w:eastAsia="es-EC"/>
        </w:rPr>
        <w:t xml:space="preserve"> </w:t>
      </w:r>
      <w:r w:rsidR="00DD56B2">
        <w:rPr>
          <w:rFonts w:ascii="Arial" w:eastAsia="Times New Roman" w:hAnsi="Arial" w:cs="Arial"/>
          <w:bCs/>
          <w:sz w:val="24"/>
          <w:szCs w:val="24"/>
          <w:lang w:eastAsia="es-EC"/>
        </w:rPr>
        <w:t>47%, considerablemente alto pero aun así está por encima de la tasa de oportunidad.</w:t>
      </w:r>
    </w:p>
    <w:p w:rsidR="00625E7E" w:rsidRPr="00C62DF4" w:rsidRDefault="00C63DB7" w:rsidP="00A043F0">
      <w:pPr>
        <w:pStyle w:val="Ttulo1"/>
        <w:numPr>
          <w:ilvl w:val="1"/>
          <w:numId w:val="20"/>
        </w:numPr>
        <w:rPr>
          <w:rStyle w:val="titulos1"/>
          <w:b/>
          <w:color w:val="auto"/>
          <w:sz w:val="24"/>
          <w:szCs w:val="28"/>
        </w:rPr>
      </w:pPr>
      <w:bookmarkStart w:id="118" w:name="_Toc260089910"/>
      <w:r w:rsidRPr="00C62DF4">
        <w:rPr>
          <w:rStyle w:val="titulos1"/>
          <w:b/>
          <w:color w:val="auto"/>
          <w:sz w:val="24"/>
          <w:szCs w:val="28"/>
        </w:rPr>
        <w:t>ESCENARIO MEDIO</w:t>
      </w:r>
      <w:bookmarkEnd w:id="118"/>
    </w:p>
    <w:p w:rsidR="00573E2C" w:rsidRDefault="00625E7E" w:rsidP="0079328A">
      <w:pPr>
        <w:spacing w:before="100" w:beforeAutospacing="1" w:after="100" w:afterAutospacing="1" w:line="360" w:lineRule="auto"/>
        <w:ind w:left="992"/>
        <w:rPr>
          <w:rFonts w:ascii="Arial" w:eastAsia="Times New Roman" w:hAnsi="Arial" w:cs="Arial"/>
          <w:bCs/>
          <w:sz w:val="24"/>
          <w:szCs w:val="24"/>
          <w:lang w:eastAsia="es-EC"/>
        </w:rPr>
      </w:pPr>
      <w:r>
        <w:rPr>
          <w:rFonts w:ascii="Arial" w:eastAsia="Times New Roman" w:hAnsi="Arial" w:cs="Arial"/>
          <w:bCs/>
          <w:sz w:val="24"/>
          <w:szCs w:val="24"/>
          <w:lang w:eastAsia="es-EC"/>
        </w:rPr>
        <w:t>Para este escenario establecimos los siguientes supuestos:</w:t>
      </w:r>
    </w:p>
    <w:tbl>
      <w:tblPr>
        <w:tblW w:w="4740" w:type="dxa"/>
        <w:jc w:val="center"/>
        <w:tblBorders>
          <w:top w:val="single" w:sz="8" w:space="0" w:color="4F81BD"/>
          <w:bottom w:val="single" w:sz="8" w:space="0" w:color="4F81BD"/>
        </w:tblBorders>
        <w:tblLook w:val="04A0"/>
      </w:tblPr>
      <w:tblGrid>
        <w:gridCol w:w="2340"/>
        <w:gridCol w:w="1200"/>
        <w:gridCol w:w="1200"/>
      </w:tblGrid>
      <w:tr w:rsidR="004C5ADB" w:rsidRPr="00FF1133" w:rsidTr="00295B03">
        <w:trPr>
          <w:trHeight w:val="300"/>
          <w:jc w:val="center"/>
        </w:trPr>
        <w:tc>
          <w:tcPr>
            <w:tcW w:w="2340" w:type="dxa"/>
            <w:tcBorders>
              <w:top w:val="single" w:sz="8" w:space="0" w:color="4F81BD"/>
              <w:left w:val="nil"/>
              <w:bottom w:val="single" w:sz="8" w:space="0" w:color="4F81BD"/>
              <w:right w:val="nil"/>
            </w:tcBorders>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Demanda Potencial</w:t>
            </w:r>
          </w:p>
        </w:tc>
        <w:tc>
          <w:tcPr>
            <w:tcW w:w="1200" w:type="dxa"/>
            <w:tcBorders>
              <w:top w:val="single" w:sz="8" w:space="0" w:color="4F81BD"/>
              <w:left w:val="nil"/>
              <w:bottom w:val="single" w:sz="8" w:space="0" w:color="4F81BD"/>
              <w:right w:val="nil"/>
            </w:tcBorders>
            <w:noWrap/>
            <w:hideMark/>
          </w:tcPr>
          <w:p w:rsidR="00FF1133" w:rsidRPr="00FF1133" w:rsidRDefault="00FF1133" w:rsidP="00295B03">
            <w:pPr>
              <w:spacing w:after="0" w:line="240" w:lineRule="auto"/>
              <w:jc w:val="right"/>
              <w:rPr>
                <w:rFonts w:eastAsia="Times New Roman" w:cs="Calibri"/>
                <w:b/>
                <w:bCs/>
                <w:color w:val="000000"/>
                <w:lang w:eastAsia="es-EC"/>
              </w:rPr>
            </w:pPr>
            <w:r w:rsidRPr="00FF1133">
              <w:rPr>
                <w:rFonts w:eastAsia="Times New Roman" w:cs="Calibri"/>
                <w:b/>
                <w:bCs/>
                <w:color w:val="000000"/>
                <w:lang w:eastAsia="es-EC"/>
              </w:rPr>
              <w:t>59932</w:t>
            </w:r>
          </w:p>
        </w:tc>
        <w:tc>
          <w:tcPr>
            <w:tcW w:w="1200" w:type="dxa"/>
            <w:tcBorders>
              <w:top w:val="single" w:sz="8" w:space="0" w:color="4F81BD"/>
              <w:left w:val="nil"/>
              <w:bottom w:val="single" w:sz="8" w:space="0" w:color="4F81BD"/>
              <w:right w:val="nil"/>
            </w:tcBorders>
            <w:noWrap/>
            <w:hideMark/>
          </w:tcPr>
          <w:p w:rsidR="00FF1133" w:rsidRPr="00FF1133" w:rsidRDefault="00FF1133" w:rsidP="00295B03">
            <w:pPr>
              <w:spacing w:after="0" w:line="240" w:lineRule="auto"/>
              <w:rPr>
                <w:rFonts w:eastAsia="Times New Roman" w:cs="Calibri"/>
                <w:b/>
                <w:bCs/>
                <w:color w:val="000000"/>
                <w:lang w:eastAsia="es-EC"/>
              </w:rPr>
            </w:pPr>
          </w:p>
        </w:tc>
      </w:tr>
      <w:tr w:rsidR="004C5ADB" w:rsidRPr="00FF1133" w:rsidTr="00295B03">
        <w:trPr>
          <w:trHeight w:val="300"/>
          <w:jc w:val="center"/>
        </w:trPr>
        <w:tc>
          <w:tcPr>
            <w:tcW w:w="2340" w:type="dxa"/>
            <w:tcBorders>
              <w:left w:val="nil"/>
              <w:right w:val="nil"/>
            </w:tcBorders>
            <w:shd w:val="clear" w:color="auto" w:fill="D3DFEE"/>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 de demanda a cubrir</w:t>
            </w:r>
          </w:p>
        </w:tc>
        <w:tc>
          <w:tcPr>
            <w:tcW w:w="1200" w:type="dxa"/>
            <w:tcBorders>
              <w:left w:val="nil"/>
              <w:right w:val="nil"/>
            </w:tcBorders>
            <w:shd w:val="clear" w:color="auto" w:fill="D3DFEE"/>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0,69</w:t>
            </w:r>
          </w:p>
        </w:tc>
        <w:tc>
          <w:tcPr>
            <w:tcW w:w="1200" w:type="dxa"/>
            <w:tcBorders>
              <w:left w:val="nil"/>
              <w:right w:val="nil"/>
            </w:tcBorders>
            <w:shd w:val="clear" w:color="auto" w:fill="D3DFEE"/>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41353,08</w:t>
            </w:r>
          </w:p>
        </w:tc>
      </w:tr>
      <w:tr w:rsidR="004C5ADB" w:rsidRPr="00FF1133" w:rsidTr="00295B03">
        <w:trPr>
          <w:trHeight w:val="300"/>
          <w:jc w:val="center"/>
        </w:trPr>
        <w:tc>
          <w:tcPr>
            <w:tcW w:w="2340" w:type="dxa"/>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 de Consumo/Bar</w:t>
            </w:r>
          </w:p>
        </w:tc>
        <w:tc>
          <w:tcPr>
            <w:tcW w:w="1200" w:type="dxa"/>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$0,35</w:t>
            </w:r>
          </w:p>
        </w:tc>
        <w:tc>
          <w:tcPr>
            <w:tcW w:w="1200" w:type="dxa"/>
            <w:noWrap/>
            <w:hideMark/>
          </w:tcPr>
          <w:p w:rsidR="00FF1133" w:rsidRPr="00FF1133" w:rsidRDefault="00FF1133" w:rsidP="00295B03">
            <w:pPr>
              <w:spacing w:after="0" w:line="240" w:lineRule="auto"/>
              <w:rPr>
                <w:rFonts w:eastAsia="Times New Roman" w:cs="Calibri"/>
                <w:color w:val="000000"/>
                <w:lang w:eastAsia="es-EC"/>
              </w:rPr>
            </w:pPr>
          </w:p>
        </w:tc>
      </w:tr>
      <w:tr w:rsidR="004C5ADB" w:rsidRPr="00FF1133" w:rsidTr="00295B03">
        <w:trPr>
          <w:trHeight w:val="315"/>
          <w:jc w:val="center"/>
        </w:trPr>
        <w:tc>
          <w:tcPr>
            <w:tcW w:w="2340" w:type="dxa"/>
            <w:tcBorders>
              <w:left w:val="nil"/>
              <w:right w:val="nil"/>
            </w:tcBorders>
            <w:shd w:val="clear" w:color="auto" w:fill="D3DFEE"/>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 xml:space="preserve">Consumo </w:t>
            </w:r>
            <w:r w:rsidR="001230FB" w:rsidRPr="00FF1133">
              <w:rPr>
                <w:rFonts w:eastAsia="Times New Roman" w:cs="Calibri"/>
                <w:b/>
                <w:bCs/>
                <w:color w:val="000000"/>
                <w:lang w:eastAsia="es-EC"/>
              </w:rPr>
              <w:t>mínimo</w:t>
            </w:r>
            <w:r w:rsidRPr="00FF1133">
              <w:rPr>
                <w:rFonts w:eastAsia="Times New Roman" w:cs="Calibri"/>
                <w:b/>
                <w:bCs/>
                <w:color w:val="000000"/>
                <w:lang w:eastAsia="es-EC"/>
              </w:rPr>
              <w:t>/Bar</w:t>
            </w:r>
          </w:p>
        </w:tc>
        <w:tc>
          <w:tcPr>
            <w:tcW w:w="1200" w:type="dxa"/>
            <w:tcBorders>
              <w:left w:val="nil"/>
              <w:right w:val="nil"/>
            </w:tcBorders>
            <w:shd w:val="clear" w:color="auto" w:fill="D3DFEE"/>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10</w:t>
            </w:r>
          </w:p>
        </w:tc>
        <w:tc>
          <w:tcPr>
            <w:tcW w:w="1200" w:type="dxa"/>
            <w:tcBorders>
              <w:left w:val="nil"/>
              <w:right w:val="nil"/>
            </w:tcBorders>
            <w:shd w:val="clear" w:color="auto" w:fill="D3DFEE"/>
            <w:noWrap/>
            <w:hideMark/>
          </w:tcPr>
          <w:p w:rsidR="00FF1133" w:rsidRPr="00FF1133" w:rsidRDefault="00FF1133" w:rsidP="00295B03">
            <w:pPr>
              <w:spacing w:after="0" w:line="240" w:lineRule="auto"/>
              <w:rPr>
                <w:rFonts w:eastAsia="Times New Roman" w:cs="Calibri"/>
                <w:color w:val="000000"/>
                <w:lang w:eastAsia="es-EC"/>
              </w:rPr>
            </w:pPr>
          </w:p>
        </w:tc>
      </w:tr>
      <w:tr w:rsidR="004C5ADB" w:rsidRPr="00FF1133" w:rsidTr="00295B03">
        <w:trPr>
          <w:trHeight w:val="330"/>
          <w:jc w:val="center"/>
        </w:trPr>
        <w:tc>
          <w:tcPr>
            <w:tcW w:w="2340" w:type="dxa"/>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 de Consumo/Billar</w:t>
            </w:r>
          </w:p>
        </w:tc>
        <w:tc>
          <w:tcPr>
            <w:tcW w:w="1200" w:type="dxa"/>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0,4</w:t>
            </w:r>
          </w:p>
        </w:tc>
        <w:tc>
          <w:tcPr>
            <w:tcW w:w="1200" w:type="dxa"/>
            <w:noWrap/>
            <w:hideMark/>
          </w:tcPr>
          <w:p w:rsidR="00FF1133" w:rsidRPr="00FF1133" w:rsidRDefault="00FF1133" w:rsidP="00295B03">
            <w:pPr>
              <w:spacing w:after="0" w:line="240" w:lineRule="auto"/>
              <w:rPr>
                <w:rFonts w:eastAsia="Times New Roman" w:cs="Calibri"/>
                <w:color w:val="000000"/>
                <w:lang w:eastAsia="es-EC"/>
              </w:rPr>
            </w:pPr>
          </w:p>
        </w:tc>
      </w:tr>
      <w:tr w:rsidR="004C5ADB" w:rsidRPr="00FF1133" w:rsidTr="00295B03">
        <w:trPr>
          <w:trHeight w:val="315"/>
          <w:jc w:val="center"/>
        </w:trPr>
        <w:tc>
          <w:tcPr>
            <w:tcW w:w="2340" w:type="dxa"/>
            <w:tcBorders>
              <w:left w:val="nil"/>
              <w:right w:val="nil"/>
            </w:tcBorders>
            <w:shd w:val="clear" w:color="auto" w:fill="D3DFEE"/>
            <w:noWrap/>
            <w:hideMark/>
          </w:tcPr>
          <w:p w:rsidR="00FF1133" w:rsidRPr="00FF1133" w:rsidRDefault="00FF1133" w:rsidP="00295B03">
            <w:pPr>
              <w:spacing w:after="0" w:line="240" w:lineRule="auto"/>
              <w:rPr>
                <w:rFonts w:eastAsia="Times New Roman" w:cs="Calibri"/>
                <w:b/>
                <w:bCs/>
                <w:color w:val="000000"/>
                <w:lang w:eastAsia="es-EC"/>
              </w:rPr>
            </w:pPr>
            <w:r w:rsidRPr="00FF1133">
              <w:rPr>
                <w:rFonts w:eastAsia="Times New Roman" w:cs="Calibri"/>
                <w:b/>
                <w:bCs/>
                <w:color w:val="000000"/>
                <w:lang w:eastAsia="es-EC"/>
              </w:rPr>
              <w:t xml:space="preserve">Consumo </w:t>
            </w:r>
            <w:r w:rsidR="001230FB" w:rsidRPr="00FF1133">
              <w:rPr>
                <w:rFonts w:eastAsia="Times New Roman" w:cs="Calibri"/>
                <w:b/>
                <w:bCs/>
                <w:color w:val="000000"/>
                <w:lang w:eastAsia="es-EC"/>
              </w:rPr>
              <w:t>mínimo</w:t>
            </w:r>
            <w:r w:rsidRPr="00FF1133">
              <w:rPr>
                <w:rFonts w:eastAsia="Times New Roman" w:cs="Calibri"/>
                <w:b/>
                <w:bCs/>
                <w:color w:val="000000"/>
                <w:lang w:eastAsia="es-EC"/>
              </w:rPr>
              <w:t>/Billar</w:t>
            </w:r>
          </w:p>
        </w:tc>
        <w:tc>
          <w:tcPr>
            <w:tcW w:w="1200" w:type="dxa"/>
            <w:tcBorders>
              <w:left w:val="nil"/>
              <w:right w:val="nil"/>
            </w:tcBorders>
            <w:shd w:val="clear" w:color="auto" w:fill="D3DFEE"/>
            <w:noWrap/>
            <w:hideMark/>
          </w:tcPr>
          <w:p w:rsidR="00FF1133" w:rsidRPr="00FF1133" w:rsidRDefault="00FF1133" w:rsidP="00295B03">
            <w:pPr>
              <w:spacing w:after="0" w:line="240" w:lineRule="auto"/>
              <w:jc w:val="right"/>
              <w:rPr>
                <w:rFonts w:eastAsia="Times New Roman" w:cs="Calibri"/>
                <w:color w:val="000000"/>
                <w:lang w:eastAsia="es-EC"/>
              </w:rPr>
            </w:pPr>
            <w:r w:rsidRPr="00FF1133">
              <w:rPr>
                <w:rFonts w:eastAsia="Times New Roman" w:cs="Calibri"/>
                <w:color w:val="000000"/>
                <w:lang w:eastAsia="es-EC"/>
              </w:rPr>
              <w:t>3,5</w:t>
            </w:r>
          </w:p>
        </w:tc>
        <w:tc>
          <w:tcPr>
            <w:tcW w:w="1200" w:type="dxa"/>
            <w:tcBorders>
              <w:left w:val="nil"/>
              <w:right w:val="nil"/>
            </w:tcBorders>
            <w:shd w:val="clear" w:color="auto" w:fill="D3DFEE"/>
            <w:noWrap/>
            <w:hideMark/>
          </w:tcPr>
          <w:p w:rsidR="00FF1133" w:rsidRPr="00FF1133" w:rsidRDefault="00FF1133" w:rsidP="00295B03">
            <w:pPr>
              <w:spacing w:after="0" w:line="240" w:lineRule="auto"/>
              <w:rPr>
                <w:rFonts w:eastAsia="Times New Roman" w:cs="Calibri"/>
                <w:color w:val="000000"/>
                <w:lang w:eastAsia="es-EC"/>
              </w:rPr>
            </w:pPr>
          </w:p>
        </w:tc>
      </w:tr>
    </w:tbl>
    <w:p w:rsidR="00625E7E" w:rsidRDefault="00FF1133" w:rsidP="001230FB">
      <w:pPr>
        <w:spacing w:before="100" w:beforeAutospacing="1" w:after="100" w:afterAutospacing="1" w:line="360" w:lineRule="auto"/>
        <w:ind w:left="992"/>
        <w:jc w:val="both"/>
        <w:rPr>
          <w:rFonts w:ascii="Arial" w:eastAsia="Times New Roman" w:hAnsi="Arial" w:cs="Arial"/>
          <w:bCs/>
          <w:sz w:val="24"/>
          <w:szCs w:val="24"/>
          <w:lang w:eastAsia="es-EC"/>
        </w:rPr>
      </w:pPr>
      <w:r>
        <w:rPr>
          <w:rFonts w:ascii="Arial" w:eastAsia="Times New Roman" w:hAnsi="Arial" w:cs="Arial"/>
          <w:bCs/>
          <w:sz w:val="24"/>
          <w:szCs w:val="24"/>
          <w:lang w:eastAsia="es-EC"/>
        </w:rPr>
        <w:lastRenderedPageBreak/>
        <w:t xml:space="preserve">Al calcular otra vez el van nos da un valor de $ 250.860,85 y al compararlo con el van original vemos que ha aumentado un $81.722,66. La TIR calculada en este escenario </w:t>
      </w:r>
      <w:r w:rsidR="00C63DB7">
        <w:rPr>
          <w:rFonts w:ascii="Arial" w:eastAsia="Times New Roman" w:hAnsi="Arial" w:cs="Arial"/>
          <w:bCs/>
          <w:sz w:val="24"/>
          <w:szCs w:val="24"/>
          <w:lang w:eastAsia="es-EC"/>
        </w:rPr>
        <w:t>es de 29.49% es decir que existido un aumento de un 24% de la TIR original.</w:t>
      </w:r>
    </w:p>
    <w:p w:rsidR="00C63DB7" w:rsidRPr="00C62DF4" w:rsidRDefault="00C63DB7" w:rsidP="00C62DF4">
      <w:pPr>
        <w:pStyle w:val="Ttulo1"/>
        <w:ind w:left="851"/>
        <w:rPr>
          <w:rStyle w:val="titulos1"/>
          <w:bCs/>
          <w:color w:val="auto"/>
          <w:sz w:val="24"/>
          <w:szCs w:val="28"/>
        </w:rPr>
      </w:pPr>
    </w:p>
    <w:p w:rsidR="00C63DB7" w:rsidRPr="00C62DF4" w:rsidRDefault="00C63DB7" w:rsidP="00A043F0">
      <w:pPr>
        <w:pStyle w:val="Ttulo1"/>
        <w:numPr>
          <w:ilvl w:val="1"/>
          <w:numId w:val="20"/>
        </w:numPr>
        <w:rPr>
          <w:rStyle w:val="titulos1"/>
          <w:b/>
          <w:bCs/>
          <w:color w:val="auto"/>
          <w:sz w:val="24"/>
          <w:szCs w:val="28"/>
        </w:rPr>
      </w:pPr>
      <w:bookmarkStart w:id="119" w:name="_Toc260089911"/>
      <w:r w:rsidRPr="00C62DF4">
        <w:rPr>
          <w:rStyle w:val="titulos1"/>
          <w:b/>
          <w:bCs/>
          <w:color w:val="auto"/>
          <w:sz w:val="24"/>
          <w:szCs w:val="28"/>
        </w:rPr>
        <w:t>ESCENARIO OPTIMISTA</w:t>
      </w:r>
      <w:bookmarkEnd w:id="119"/>
    </w:p>
    <w:p w:rsidR="00B24575" w:rsidRPr="00C63DB7" w:rsidRDefault="00C63DB7" w:rsidP="00C63DB7">
      <w:pPr>
        <w:spacing w:before="100" w:beforeAutospacing="1" w:after="100" w:afterAutospacing="1" w:line="240" w:lineRule="auto"/>
        <w:ind w:left="993"/>
        <w:rPr>
          <w:rFonts w:ascii="Arial" w:eastAsia="Times New Roman" w:hAnsi="Arial" w:cs="Arial"/>
          <w:bCs/>
          <w:sz w:val="24"/>
          <w:szCs w:val="24"/>
          <w:lang w:eastAsia="es-EC"/>
        </w:rPr>
      </w:pPr>
      <w:r w:rsidRPr="00C63DB7">
        <w:rPr>
          <w:rFonts w:ascii="Arial" w:eastAsia="Times New Roman" w:hAnsi="Arial" w:cs="Arial"/>
          <w:bCs/>
          <w:sz w:val="24"/>
          <w:szCs w:val="24"/>
          <w:lang w:eastAsia="es-EC"/>
        </w:rPr>
        <w:t>Al realizar este escenario hemos establecido los siguientes supuestos:</w:t>
      </w:r>
    </w:p>
    <w:tbl>
      <w:tblPr>
        <w:tblW w:w="4960" w:type="dxa"/>
        <w:jc w:val="center"/>
        <w:tblBorders>
          <w:top w:val="single" w:sz="8" w:space="0" w:color="4F81BD"/>
          <w:bottom w:val="single" w:sz="8" w:space="0" w:color="4F81BD"/>
        </w:tblBorders>
        <w:tblLook w:val="04A0"/>
      </w:tblPr>
      <w:tblGrid>
        <w:gridCol w:w="2560"/>
        <w:gridCol w:w="1200"/>
        <w:gridCol w:w="1200"/>
      </w:tblGrid>
      <w:tr w:rsidR="004C5ADB" w:rsidRPr="00C63DB7" w:rsidTr="00295B03">
        <w:trPr>
          <w:trHeight w:val="330"/>
          <w:jc w:val="center"/>
        </w:trPr>
        <w:tc>
          <w:tcPr>
            <w:tcW w:w="2560" w:type="dxa"/>
            <w:tcBorders>
              <w:top w:val="single" w:sz="8" w:space="0" w:color="4F81BD"/>
              <w:left w:val="nil"/>
              <w:bottom w:val="single" w:sz="8" w:space="0" w:color="4F81BD"/>
              <w:right w:val="nil"/>
            </w:tcBorders>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Demanda Potencial</w:t>
            </w:r>
          </w:p>
        </w:tc>
        <w:tc>
          <w:tcPr>
            <w:tcW w:w="1200" w:type="dxa"/>
            <w:tcBorders>
              <w:top w:val="single" w:sz="8" w:space="0" w:color="4F81BD"/>
              <w:left w:val="nil"/>
              <w:bottom w:val="single" w:sz="8" w:space="0" w:color="4F81BD"/>
              <w:right w:val="nil"/>
            </w:tcBorders>
            <w:noWrap/>
            <w:hideMark/>
          </w:tcPr>
          <w:p w:rsidR="00C63DB7" w:rsidRPr="00C63DB7" w:rsidRDefault="00C63DB7" w:rsidP="00295B03">
            <w:pPr>
              <w:spacing w:after="0" w:line="240" w:lineRule="auto"/>
              <w:jc w:val="center"/>
              <w:rPr>
                <w:rFonts w:eastAsia="Times New Roman" w:cs="Calibri"/>
                <w:b/>
                <w:bCs/>
                <w:color w:val="000000"/>
                <w:lang w:eastAsia="es-EC"/>
              </w:rPr>
            </w:pPr>
            <w:r w:rsidRPr="00C63DB7">
              <w:rPr>
                <w:rFonts w:eastAsia="Times New Roman" w:cs="Calibri"/>
                <w:b/>
                <w:bCs/>
                <w:color w:val="000000"/>
                <w:lang w:eastAsia="es-EC"/>
              </w:rPr>
              <w:t>59.932</w:t>
            </w:r>
          </w:p>
        </w:tc>
        <w:tc>
          <w:tcPr>
            <w:tcW w:w="1200" w:type="dxa"/>
            <w:tcBorders>
              <w:top w:val="single" w:sz="8" w:space="0" w:color="4F81BD"/>
              <w:left w:val="nil"/>
              <w:bottom w:val="single" w:sz="8" w:space="0" w:color="4F81BD"/>
              <w:right w:val="nil"/>
            </w:tcBorders>
            <w:noWrap/>
            <w:hideMark/>
          </w:tcPr>
          <w:p w:rsidR="00C63DB7" w:rsidRPr="00C63DB7" w:rsidRDefault="00C63DB7" w:rsidP="00295B03">
            <w:pPr>
              <w:spacing w:after="0" w:line="240" w:lineRule="auto"/>
              <w:rPr>
                <w:rFonts w:eastAsia="Times New Roman" w:cs="Calibri"/>
                <w:b/>
                <w:bCs/>
                <w:color w:val="000000"/>
                <w:lang w:eastAsia="es-EC"/>
              </w:rPr>
            </w:pPr>
          </w:p>
        </w:tc>
      </w:tr>
      <w:tr w:rsidR="004C5ADB" w:rsidRPr="00C63DB7" w:rsidTr="00295B03">
        <w:trPr>
          <w:trHeight w:val="330"/>
          <w:jc w:val="center"/>
        </w:trPr>
        <w:tc>
          <w:tcPr>
            <w:tcW w:w="256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de demanda a cubrir</w:t>
            </w:r>
          </w:p>
        </w:tc>
        <w:tc>
          <w:tcPr>
            <w:tcW w:w="1200" w:type="dxa"/>
            <w:tcBorders>
              <w:left w:val="nil"/>
              <w:right w:val="nil"/>
            </w:tcBorders>
            <w:shd w:val="clear" w:color="auto" w:fill="D3DFEE"/>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76,00%</w:t>
            </w:r>
          </w:p>
        </w:tc>
        <w:tc>
          <w:tcPr>
            <w:tcW w:w="1200" w:type="dxa"/>
            <w:tcBorders>
              <w:left w:val="nil"/>
              <w:right w:val="nil"/>
            </w:tcBorders>
            <w:shd w:val="clear" w:color="auto" w:fill="D3DFEE"/>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45.548</w:t>
            </w:r>
          </w:p>
        </w:tc>
      </w:tr>
      <w:tr w:rsidR="004C5ADB" w:rsidRPr="00C63DB7" w:rsidTr="00295B03">
        <w:trPr>
          <w:trHeight w:val="330"/>
          <w:jc w:val="center"/>
        </w:trPr>
        <w:tc>
          <w:tcPr>
            <w:tcW w:w="2560" w:type="dxa"/>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de Consumo/Bar</w:t>
            </w:r>
          </w:p>
        </w:tc>
        <w:tc>
          <w:tcPr>
            <w:tcW w:w="1200" w:type="dxa"/>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45,00%</w:t>
            </w:r>
          </w:p>
        </w:tc>
        <w:tc>
          <w:tcPr>
            <w:tcW w:w="1200" w:type="dxa"/>
            <w:noWrap/>
            <w:hideMark/>
          </w:tcPr>
          <w:p w:rsidR="00C63DB7" w:rsidRPr="00C63DB7" w:rsidRDefault="00C63DB7" w:rsidP="00295B03">
            <w:pPr>
              <w:spacing w:after="0" w:line="240" w:lineRule="auto"/>
              <w:rPr>
                <w:rFonts w:eastAsia="Times New Roman" w:cs="Calibri"/>
                <w:color w:val="000000"/>
                <w:lang w:eastAsia="es-EC"/>
              </w:rPr>
            </w:pPr>
          </w:p>
        </w:tc>
      </w:tr>
      <w:tr w:rsidR="004C5ADB" w:rsidRPr="00C63DB7" w:rsidTr="00295B03">
        <w:trPr>
          <w:trHeight w:val="330"/>
          <w:jc w:val="center"/>
        </w:trPr>
        <w:tc>
          <w:tcPr>
            <w:tcW w:w="256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xml:space="preserve">Consumo </w:t>
            </w:r>
            <w:r w:rsidR="001230FB" w:rsidRPr="00C63DB7">
              <w:rPr>
                <w:rFonts w:eastAsia="Times New Roman" w:cs="Calibri"/>
                <w:b/>
                <w:bCs/>
                <w:color w:val="000000"/>
                <w:lang w:eastAsia="es-EC"/>
              </w:rPr>
              <w:t>mínimo</w:t>
            </w:r>
            <w:r w:rsidRPr="00C63DB7">
              <w:rPr>
                <w:rFonts w:eastAsia="Times New Roman" w:cs="Calibri"/>
                <w:b/>
                <w:bCs/>
                <w:color w:val="000000"/>
                <w:lang w:eastAsia="es-EC"/>
              </w:rPr>
              <w:t>/Bar</w:t>
            </w:r>
          </w:p>
        </w:tc>
        <w:tc>
          <w:tcPr>
            <w:tcW w:w="1200" w:type="dxa"/>
            <w:tcBorders>
              <w:left w:val="nil"/>
              <w:right w:val="nil"/>
            </w:tcBorders>
            <w:shd w:val="clear" w:color="auto" w:fill="D3DFEE"/>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$10,00</w:t>
            </w:r>
          </w:p>
        </w:tc>
        <w:tc>
          <w:tcPr>
            <w:tcW w:w="120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color w:val="000000"/>
                <w:lang w:eastAsia="es-EC"/>
              </w:rPr>
            </w:pPr>
          </w:p>
        </w:tc>
      </w:tr>
      <w:tr w:rsidR="004C5ADB" w:rsidRPr="00C63DB7" w:rsidTr="00295B03">
        <w:trPr>
          <w:trHeight w:val="330"/>
          <w:jc w:val="center"/>
        </w:trPr>
        <w:tc>
          <w:tcPr>
            <w:tcW w:w="2560" w:type="dxa"/>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w:t>
            </w:r>
          </w:p>
        </w:tc>
        <w:tc>
          <w:tcPr>
            <w:tcW w:w="1200" w:type="dxa"/>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 </w:t>
            </w:r>
          </w:p>
        </w:tc>
        <w:tc>
          <w:tcPr>
            <w:tcW w:w="1200" w:type="dxa"/>
            <w:noWrap/>
            <w:hideMark/>
          </w:tcPr>
          <w:p w:rsidR="00C63DB7" w:rsidRPr="00C63DB7" w:rsidRDefault="00C63DB7" w:rsidP="00295B03">
            <w:pPr>
              <w:spacing w:after="0" w:line="240" w:lineRule="auto"/>
              <w:rPr>
                <w:rFonts w:eastAsia="Times New Roman" w:cs="Calibri"/>
                <w:color w:val="000000"/>
                <w:lang w:eastAsia="es-EC"/>
              </w:rPr>
            </w:pPr>
          </w:p>
        </w:tc>
      </w:tr>
      <w:tr w:rsidR="004C5ADB" w:rsidRPr="00C63DB7" w:rsidTr="00295B03">
        <w:trPr>
          <w:trHeight w:val="330"/>
          <w:jc w:val="center"/>
        </w:trPr>
        <w:tc>
          <w:tcPr>
            <w:tcW w:w="256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w:t>
            </w:r>
          </w:p>
        </w:tc>
        <w:tc>
          <w:tcPr>
            <w:tcW w:w="1200" w:type="dxa"/>
            <w:tcBorders>
              <w:left w:val="nil"/>
              <w:right w:val="nil"/>
            </w:tcBorders>
            <w:shd w:val="clear" w:color="auto" w:fill="D3DFEE"/>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 </w:t>
            </w:r>
          </w:p>
        </w:tc>
        <w:tc>
          <w:tcPr>
            <w:tcW w:w="120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color w:val="000000"/>
                <w:lang w:eastAsia="es-EC"/>
              </w:rPr>
            </w:pPr>
          </w:p>
        </w:tc>
      </w:tr>
      <w:tr w:rsidR="004C5ADB" w:rsidRPr="00C63DB7" w:rsidTr="00295B03">
        <w:trPr>
          <w:trHeight w:val="330"/>
          <w:jc w:val="center"/>
        </w:trPr>
        <w:tc>
          <w:tcPr>
            <w:tcW w:w="2560" w:type="dxa"/>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de Consumo/Billar</w:t>
            </w:r>
          </w:p>
        </w:tc>
        <w:tc>
          <w:tcPr>
            <w:tcW w:w="1200" w:type="dxa"/>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60%</w:t>
            </w:r>
          </w:p>
        </w:tc>
        <w:tc>
          <w:tcPr>
            <w:tcW w:w="1200" w:type="dxa"/>
            <w:noWrap/>
            <w:hideMark/>
          </w:tcPr>
          <w:p w:rsidR="00C63DB7" w:rsidRPr="00C63DB7" w:rsidRDefault="00C63DB7" w:rsidP="00295B03">
            <w:pPr>
              <w:spacing w:after="0" w:line="240" w:lineRule="auto"/>
              <w:rPr>
                <w:rFonts w:eastAsia="Times New Roman" w:cs="Calibri"/>
                <w:color w:val="000000"/>
                <w:lang w:eastAsia="es-EC"/>
              </w:rPr>
            </w:pPr>
          </w:p>
        </w:tc>
      </w:tr>
      <w:tr w:rsidR="004C5ADB" w:rsidRPr="00C63DB7" w:rsidTr="00295B03">
        <w:trPr>
          <w:trHeight w:val="330"/>
          <w:jc w:val="center"/>
        </w:trPr>
        <w:tc>
          <w:tcPr>
            <w:tcW w:w="256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b/>
                <w:bCs/>
                <w:color w:val="000000"/>
                <w:lang w:eastAsia="es-EC"/>
              </w:rPr>
            </w:pPr>
            <w:r w:rsidRPr="00C63DB7">
              <w:rPr>
                <w:rFonts w:eastAsia="Times New Roman" w:cs="Calibri"/>
                <w:b/>
                <w:bCs/>
                <w:color w:val="000000"/>
                <w:lang w:eastAsia="es-EC"/>
              </w:rPr>
              <w:t xml:space="preserve">Consumo </w:t>
            </w:r>
            <w:r w:rsidR="001230FB" w:rsidRPr="00C63DB7">
              <w:rPr>
                <w:rFonts w:eastAsia="Times New Roman" w:cs="Calibri"/>
                <w:b/>
                <w:bCs/>
                <w:color w:val="000000"/>
                <w:lang w:eastAsia="es-EC"/>
              </w:rPr>
              <w:t>mínimo</w:t>
            </w:r>
            <w:r w:rsidRPr="00C63DB7">
              <w:rPr>
                <w:rFonts w:eastAsia="Times New Roman" w:cs="Calibri"/>
                <w:b/>
                <w:bCs/>
                <w:color w:val="000000"/>
                <w:lang w:eastAsia="es-EC"/>
              </w:rPr>
              <w:t>/Billar</w:t>
            </w:r>
          </w:p>
        </w:tc>
        <w:tc>
          <w:tcPr>
            <w:tcW w:w="1200" w:type="dxa"/>
            <w:tcBorders>
              <w:left w:val="nil"/>
              <w:right w:val="nil"/>
            </w:tcBorders>
            <w:shd w:val="clear" w:color="auto" w:fill="D3DFEE"/>
            <w:noWrap/>
            <w:hideMark/>
          </w:tcPr>
          <w:p w:rsidR="00C63DB7" w:rsidRPr="00C63DB7" w:rsidRDefault="00C63DB7" w:rsidP="00295B03">
            <w:pPr>
              <w:spacing w:after="0" w:line="240" w:lineRule="auto"/>
              <w:jc w:val="center"/>
              <w:rPr>
                <w:rFonts w:eastAsia="Times New Roman" w:cs="Calibri"/>
                <w:color w:val="000000"/>
                <w:lang w:eastAsia="es-EC"/>
              </w:rPr>
            </w:pPr>
            <w:r w:rsidRPr="00C63DB7">
              <w:rPr>
                <w:rFonts w:eastAsia="Times New Roman" w:cs="Calibri"/>
                <w:color w:val="000000"/>
                <w:lang w:eastAsia="es-EC"/>
              </w:rPr>
              <w:t>$3,50</w:t>
            </w:r>
          </w:p>
        </w:tc>
        <w:tc>
          <w:tcPr>
            <w:tcW w:w="1200" w:type="dxa"/>
            <w:tcBorders>
              <w:left w:val="nil"/>
              <w:right w:val="nil"/>
            </w:tcBorders>
            <w:shd w:val="clear" w:color="auto" w:fill="D3DFEE"/>
            <w:noWrap/>
            <w:hideMark/>
          </w:tcPr>
          <w:p w:rsidR="00C63DB7" w:rsidRPr="00C63DB7" w:rsidRDefault="00C63DB7" w:rsidP="00295B03">
            <w:pPr>
              <w:spacing w:after="0" w:line="240" w:lineRule="auto"/>
              <w:rPr>
                <w:rFonts w:eastAsia="Times New Roman" w:cs="Calibri"/>
                <w:color w:val="000000"/>
                <w:lang w:eastAsia="es-EC"/>
              </w:rPr>
            </w:pPr>
          </w:p>
        </w:tc>
      </w:tr>
    </w:tbl>
    <w:p w:rsidR="00C63DB7" w:rsidRDefault="007D4289" w:rsidP="001230FB">
      <w:pPr>
        <w:spacing w:before="100" w:beforeAutospacing="1" w:after="100" w:afterAutospacing="1" w:line="360" w:lineRule="auto"/>
        <w:ind w:left="993"/>
        <w:jc w:val="both"/>
        <w:rPr>
          <w:rFonts w:ascii="Arial" w:eastAsia="Times New Roman" w:hAnsi="Arial" w:cs="Arial"/>
          <w:bCs/>
          <w:sz w:val="24"/>
          <w:szCs w:val="24"/>
          <w:lang w:eastAsia="es-EC"/>
        </w:rPr>
      </w:pPr>
      <w:r w:rsidRPr="00C63DB7">
        <w:rPr>
          <w:rFonts w:ascii="Arial" w:eastAsia="Times New Roman" w:hAnsi="Arial" w:cs="Arial"/>
          <w:bCs/>
          <w:sz w:val="24"/>
          <w:szCs w:val="24"/>
          <w:lang w:eastAsia="es-EC"/>
        </w:rPr>
        <w:t>Basándonos</w:t>
      </w:r>
      <w:r w:rsidR="00C63DB7" w:rsidRPr="00C63DB7">
        <w:rPr>
          <w:rFonts w:ascii="Arial" w:eastAsia="Times New Roman" w:hAnsi="Arial" w:cs="Arial"/>
          <w:bCs/>
          <w:sz w:val="24"/>
          <w:szCs w:val="24"/>
          <w:lang w:eastAsia="es-EC"/>
        </w:rPr>
        <w:t xml:space="preserve"> en los supuestos establecidos </w:t>
      </w:r>
      <w:r>
        <w:rPr>
          <w:rFonts w:ascii="Arial" w:eastAsia="Times New Roman" w:hAnsi="Arial" w:cs="Arial"/>
          <w:bCs/>
          <w:sz w:val="24"/>
          <w:szCs w:val="24"/>
          <w:lang w:eastAsia="es-EC"/>
        </w:rPr>
        <w:t>calculamos el van del escenario el</w:t>
      </w:r>
      <w:r w:rsidR="00C63DB7" w:rsidRPr="00C63DB7">
        <w:rPr>
          <w:rFonts w:ascii="Arial" w:eastAsia="Times New Roman" w:hAnsi="Arial" w:cs="Arial"/>
          <w:bCs/>
          <w:sz w:val="24"/>
          <w:szCs w:val="24"/>
          <w:lang w:eastAsia="es-EC"/>
        </w:rPr>
        <w:t xml:space="preserve"> cual es $549.865,39</w:t>
      </w:r>
      <w:r>
        <w:rPr>
          <w:rFonts w:ascii="Arial" w:eastAsia="Times New Roman" w:hAnsi="Arial" w:cs="Arial"/>
          <w:bCs/>
          <w:sz w:val="24"/>
          <w:szCs w:val="24"/>
          <w:lang w:eastAsia="es-EC"/>
        </w:rPr>
        <w:t xml:space="preserve"> y al compararlo con el van original existe un aumento de $380.727,19 y la TIR del escenario es de 49%, es decir que aumenta un 52% de la TIR original.</w:t>
      </w:r>
    </w:p>
    <w:p w:rsidR="00BC277A" w:rsidRDefault="00E458D0" w:rsidP="00FC770F">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 xml:space="preserve">Al realizar estos tres escenarios nos podemos dar cuenta que existe bastante sensibilidad tanto en el van como en la TIR, por ejemplo el van ha variado desde $19.717,98 hasta $549.865,39 es decir, que la sensibilidad del van es muy grande, pero aun esta positivo. La TIR ha variado desde 12.50% hasta 49% </w:t>
      </w:r>
      <w:r w:rsidR="001230FB">
        <w:rPr>
          <w:rFonts w:ascii="Arial" w:eastAsia="Times New Roman" w:hAnsi="Arial" w:cs="Arial"/>
          <w:bCs/>
          <w:sz w:val="24"/>
          <w:szCs w:val="24"/>
          <w:lang w:eastAsia="es-EC"/>
        </w:rPr>
        <w:t>así</w:t>
      </w:r>
      <w:r>
        <w:rPr>
          <w:rFonts w:ascii="Arial" w:eastAsia="Times New Roman" w:hAnsi="Arial" w:cs="Arial"/>
          <w:bCs/>
          <w:sz w:val="24"/>
          <w:szCs w:val="24"/>
          <w:lang w:eastAsia="es-EC"/>
        </w:rPr>
        <w:t xml:space="preserve"> mismo la sensibilidad es muy alta. Pero lo que podemos concluir es que aunque  las variaciones son grandes los valores son positivos, es decir que el proyecto aun es </w:t>
      </w:r>
      <w:r w:rsidR="000B7280">
        <w:rPr>
          <w:rFonts w:ascii="Arial" w:eastAsia="Times New Roman" w:hAnsi="Arial" w:cs="Arial"/>
          <w:bCs/>
          <w:sz w:val="24"/>
          <w:szCs w:val="24"/>
          <w:lang w:eastAsia="es-EC"/>
        </w:rPr>
        <w:t>muy bueno para invertir.</w:t>
      </w:r>
    </w:p>
    <w:p w:rsidR="00FC770F" w:rsidRPr="00FC770F" w:rsidRDefault="00FC770F" w:rsidP="00FC770F">
      <w:pPr>
        <w:spacing w:before="100" w:beforeAutospacing="1" w:after="100" w:afterAutospacing="1" w:line="360" w:lineRule="auto"/>
        <w:ind w:left="993"/>
        <w:jc w:val="both"/>
        <w:rPr>
          <w:rFonts w:ascii="Arial" w:eastAsia="Times New Roman" w:hAnsi="Arial" w:cs="Arial"/>
          <w:bCs/>
          <w:sz w:val="24"/>
          <w:szCs w:val="24"/>
          <w:lang w:eastAsia="es-EC"/>
        </w:rPr>
      </w:pPr>
    </w:p>
    <w:p w:rsidR="00BC277A" w:rsidRPr="009B3298" w:rsidRDefault="00BC277A" w:rsidP="009B3298">
      <w:pPr>
        <w:pStyle w:val="Ttulo1"/>
        <w:numPr>
          <w:ilvl w:val="1"/>
          <w:numId w:val="20"/>
        </w:numPr>
        <w:rPr>
          <w:bCs w:val="0"/>
          <w:sz w:val="24"/>
          <w:szCs w:val="28"/>
        </w:rPr>
      </w:pPr>
      <w:bookmarkStart w:id="120" w:name="_Toc260089912"/>
      <w:r w:rsidRPr="00BC277A">
        <w:rPr>
          <w:rStyle w:val="titulos1"/>
          <w:b/>
          <w:color w:val="auto"/>
          <w:sz w:val="24"/>
          <w:szCs w:val="28"/>
        </w:rPr>
        <w:lastRenderedPageBreak/>
        <w:t>ANALISIS DE SENSIBILIDAD</w:t>
      </w:r>
      <w:bookmarkEnd w:id="120"/>
    </w:p>
    <w:p w:rsidR="00BC277A" w:rsidRPr="00BC277A" w:rsidRDefault="00BC277A" w:rsidP="00BC277A">
      <w:pPr>
        <w:spacing w:before="100" w:beforeAutospacing="1" w:after="100" w:afterAutospacing="1" w:line="360" w:lineRule="auto"/>
        <w:ind w:left="993"/>
        <w:jc w:val="both"/>
        <w:rPr>
          <w:rFonts w:ascii="Arial" w:eastAsia="Times New Roman" w:hAnsi="Arial" w:cs="Arial"/>
          <w:bCs/>
          <w:sz w:val="24"/>
          <w:szCs w:val="24"/>
          <w:lang w:eastAsia="es-EC"/>
        </w:rPr>
      </w:pPr>
      <w:r w:rsidRPr="00BC277A">
        <w:rPr>
          <w:rFonts w:ascii="Arial" w:eastAsia="Times New Roman" w:hAnsi="Arial" w:cs="Arial"/>
          <w:bCs/>
          <w:sz w:val="24"/>
          <w:szCs w:val="24"/>
          <w:lang w:eastAsia="es-EC"/>
        </w:rPr>
        <w:t>Dentro de nuestro análisis éste es muy importante, porque ayudará al ejecutor del proyecto a mantener un control minucioso del comportamiento de cada una de las variables, para así poder controlar y corregir alguna desviación no favorable que se esté presentando.</w:t>
      </w:r>
    </w:p>
    <w:p w:rsidR="00BC277A" w:rsidRPr="00BC277A" w:rsidRDefault="00BC277A" w:rsidP="00BC277A">
      <w:pPr>
        <w:spacing w:before="100" w:beforeAutospacing="1" w:after="100" w:afterAutospacing="1" w:line="360" w:lineRule="auto"/>
        <w:ind w:left="993"/>
        <w:jc w:val="both"/>
        <w:rPr>
          <w:rFonts w:ascii="Arial" w:eastAsia="Times New Roman" w:hAnsi="Arial" w:cs="Arial"/>
          <w:bCs/>
          <w:sz w:val="24"/>
          <w:szCs w:val="24"/>
          <w:lang w:eastAsia="es-EC"/>
        </w:rPr>
      </w:pPr>
      <w:r w:rsidRPr="00BC277A">
        <w:rPr>
          <w:rFonts w:ascii="Arial" w:eastAsia="Times New Roman" w:hAnsi="Arial" w:cs="Arial"/>
          <w:bCs/>
          <w:sz w:val="24"/>
          <w:szCs w:val="24"/>
          <w:lang w:eastAsia="es-EC"/>
        </w:rPr>
        <w:t xml:space="preserve">El Análisis de Simulación </w:t>
      </w:r>
      <w:r w:rsidR="00FC770F">
        <w:rPr>
          <w:rFonts w:ascii="Arial" w:eastAsia="Times New Roman" w:hAnsi="Arial" w:cs="Arial"/>
          <w:bCs/>
          <w:sz w:val="24"/>
          <w:szCs w:val="24"/>
          <w:lang w:eastAsia="es-EC"/>
        </w:rPr>
        <w:t>lo hemos realizado a través de escenarios anteriormente mostrados ya que</w:t>
      </w:r>
      <w:r w:rsidRPr="00BC277A">
        <w:rPr>
          <w:rFonts w:ascii="Arial" w:eastAsia="Times New Roman" w:hAnsi="Arial" w:cs="Arial"/>
          <w:bCs/>
          <w:sz w:val="24"/>
          <w:szCs w:val="24"/>
          <w:lang w:eastAsia="es-EC"/>
        </w:rPr>
        <w:t xml:space="preserve"> nos permite instaurar que ocurre ante diferentes variaciones tanto de precio, la cantidad vendida y los costos, que son las variables importantes en este análisis y por lo tanto medidas puntuales para determinar la sensibilidad de los resultados.</w:t>
      </w:r>
    </w:p>
    <w:p w:rsidR="00BC277A" w:rsidRDefault="00BC277A" w:rsidP="00BC277A">
      <w:pPr>
        <w:spacing w:before="100" w:beforeAutospacing="1" w:after="100" w:afterAutospacing="1" w:line="360" w:lineRule="auto"/>
        <w:ind w:left="993"/>
        <w:jc w:val="both"/>
        <w:rPr>
          <w:rFonts w:ascii="Arial" w:eastAsia="Times New Roman" w:hAnsi="Arial" w:cs="Arial"/>
          <w:bCs/>
          <w:sz w:val="24"/>
          <w:szCs w:val="24"/>
          <w:lang w:eastAsia="es-EC"/>
        </w:rPr>
      </w:pPr>
      <w:r w:rsidRPr="00BC277A">
        <w:rPr>
          <w:rFonts w:ascii="Arial" w:eastAsia="Times New Roman" w:hAnsi="Arial" w:cs="Arial"/>
          <w:bCs/>
          <w:sz w:val="24"/>
          <w:szCs w:val="24"/>
          <w:lang w:eastAsia="es-EC"/>
        </w:rPr>
        <w:t>Para nuestros análisis se han tomado como referencia el comportamiento del</w:t>
      </w:r>
      <w:r w:rsidR="00FC770F">
        <w:rPr>
          <w:rFonts w:ascii="Arial" w:eastAsia="Times New Roman" w:hAnsi="Arial" w:cs="Arial"/>
          <w:bCs/>
          <w:sz w:val="24"/>
          <w:szCs w:val="24"/>
          <w:lang w:eastAsia="es-EC"/>
        </w:rPr>
        <w:t xml:space="preserve"> VAN y el Ke</w:t>
      </w:r>
      <w:r w:rsidRPr="00BC277A">
        <w:rPr>
          <w:rFonts w:ascii="Arial" w:eastAsia="Times New Roman" w:hAnsi="Arial" w:cs="Arial"/>
          <w:bCs/>
          <w:sz w:val="24"/>
          <w:szCs w:val="24"/>
          <w:lang w:eastAsia="es-EC"/>
        </w:rPr>
        <w:t xml:space="preserve"> frente a distintos escenarios ya que hemos comprobado que el VAN y </w:t>
      </w:r>
      <w:r w:rsidR="00FC770F">
        <w:rPr>
          <w:rFonts w:ascii="Arial" w:eastAsia="Times New Roman" w:hAnsi="Arial" w:cs="Arial"/>
          <w:bCs/>
          <w:sz w:val="24"/>
          <w:szCs w:val="24"/>
          <w:lang w:eastAsia="es-EC"/>
        </w:rPr>
        <w:t>el Ke</w:t>
      </w:r>
      <w:r w:rsidRPr="00BC277A">
        <w:rPr>
          <w:rFonts w:ascii="Arial" w:eastAsia="Times New Roman" w:hAnsi="Arial" w:cs="Arial"/>
          <w:bCs/>
          <w:sz w:val="24"/>
          <w:szCs w:val="24"/>
          <w:lang w:eastAsia="es-EC"/>
        </w:rPr>
        <w:t xml:space="preserve"> tienen una alta sensibilid</w:t>
      </w:r>
      <w:r w:rsidR="00FC770F">
        <w:rPr>
          <w:rFonts w:ascii="Arial" w:eastAsia="Times New Roman" w:hAnsi="Arial" w:cs="Arial"/>
          <w:bCs/>
          <w:sz w:val="24"/>
          <w:szCs w:val="24"/>
          <w:lang w:eastAsia="es-EC"/>
        </w:rPr>
        <w:t>ad con la demanda</w:t>
      </w:r>
      <w:r w:rsidRPr="00BC277A">
        <w:rPr>
          <w:rFonts w:ascii="Arial" w:eastAsia="Times New Roman" w:hAnsi="Arial" w:cs="Arial"/>
          <w:bCs/>
          <w:sz w:val="24"/>
          <w:szCs w:val="24"/>
          <w:lang w:eastAsia="es-EC"/>
        </w:rPr>
        <w:t xml:space="preserve"> porque se producen cambios relativamente grandes en los respectivos valores incluso con pequeñas variaciones del mismo.</w:t>
      </w:r>
    </w:p>
    <w:p w:rsidR="009A0A74" w:rsidRDefault="009A0A74" w:rsidP="00BC277A">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Pr="009A0A74" w:rsidRDefault="009A0A74" w:rsidP="009A0A74">
      <w:pPr>
        <w:pStyle w:val="Ttulo1"/>
        <w:numPr>
          <w:ilvl w:val="2"/>
          <w:numId w:val="20"/>
        </w:numPr>
        <w:rPr>
          <w:bCs w:val="0"/>
          <w:sz w:val="24"/>
          <w:szCs w:val="28"/>
        </w:rPr>
      </w:pPr>
      <w:bookmarkStart w:id="121" w:name="_Toc260089913"/>
      <w:r>
        <w:rPr>
          <w:rStyle w:val="titulos1"/>
          <w:b/>
          <w:color w:val="auto"/>
          <w:sz w:val="24"/>
          <w:szCs w:val="28"/>
        </w:rPr>
        <w:t>ANALISIS DE SENSIBILIDAD DEL VAN CON RESPECTO AL INGRESO</w:t>
      </w:r>
      <w:bookmarkEnd w:id="121"/>
    </w:p>
    <w:p w:rsidR="009B3298" w:rsidRDefault="009B3298" w:rsidP="009A0A74">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Como la tasa de rendimiento del inversionista puede variar en uno o dos puntos así hemos realizado los demás análisis en relación al Van y al Ke en relación con los ingresos a continuación mostramos los resultados.</w:t>
      </w:r>
    </w:p>
    <w:p w:rsidR="009A0A74" w:rsidRDefault="009A0A74" w:rsidP="009A0A74">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9A0A74">
      <w:pPr>
        <w:spacing w:before="100" w:beforeAutospacing="1" w:after="100" w:afterAutospacing="1" w:line="360" w:lineRule="auto"/>
        <w:ind w:left="993"/>
        <w:jc w:val="both"/>
        <w:rPr>
          <w:rFonts w:ascii="Arial" w:eastAsia="Times New Roman" w:hAnsi="Arial" w:cs="Arial"/>
          <w:bCs/>
          <w:sz w:val="24"/>
          <w:szCs w:val="24"/>
          <w:lang w:eastAsia="es-EC"/>
        </w:rPr>
      </w:pPr>
    </w:p>
    <w:tbl>
      <w:tblPr>
        <w:tblpPr w:leftFromText="141" w:rightFromText="141" w:vertAnchor="text" w:horzAnchor="margin" w:tblpXSpec="center" w:tblpY="319"/>
        <w:tblW w:w="2700" w:type="dxa"/>
        <w:tblBorders>
          <w:top w:val="single" w:sz="8" w:space="0" w:color="4F81BD"/>
          <w:left w:val="single" w:sz="8" w:space="0" w:color="4F81BD"/>
          <w:bottom w:val="single" w:sz="8" w:space="0" w:color="4F81BD"/>
          <w:right w:val="single" w:sz="8" w:space="0" w:color="4F81BD"/>
        </w:tblBorders>
        <w:tblLook w:val="04A0"/>
      </w:tblPr>
      <w:tblGrid>
        <w:gridCol w:w="1069"/>
        <w:gridCol w:w="1631"/>
      </w:tblGrid>
      <w:tr w:rsidR="009A0A74" w:rsidRPr="00EE6354" w:rsidTr="00EE6354">
        <w:trPr>
          <w:trHeight w:val="300"/>
        </w:trPr>
        <w:tc>
          <w:tcPr>
            <w:tcW w:w="2700" w:type="dxa"/>
            <w:gridSpan w:val="2"/>
            <w:shd w:val="clear" w:color="auto" w:fill="4F81BD"/>
            <w:noWrap/>
            <w:hideMark/>
          </w:tcPr>
          <w:p w:rsidR="009A0A74" w:rsidRPr="00EE6354" w:rsidRDefault="009A0A74"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lastRenderedPageBreak/>
              <w:t>juego de bolos</w:t>
            </w:r>
          </w:p>
        </w:tc>
      </w:tr>
      <w:tr w:rsidR="009A0A74" w:rsidRPr="00EE6354" w:rsidTr="00EE6354">
        <w:trPr>
          <w:trHeight w:val="300"/>
        </w:trPr>
        <w:tc>
          <w:tcPr>
            <w:tcW w:w="1069" w:type="dxa"/>
            <w:tcBorders>
              <w:top w:val="single" w:sz="8" w:space="0" w:color="4F81BD"/>
              <w:left w:val="single" w:sz="8" w:space="0" w:color="4F81BD"/>
              <w:bottom w:val="single" w:sz="8" w:space="0" w:color="4F81BD"/>
            </w:tcBorders>
            <w:noWrap/>
            <w:hideMark/>
          </w:tcPr>
          <w:p w:rsidR="009A0A74" w:rsidRPr="00EE6354" w:rsidRDefault="009A0A74"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ingresos</w:t>
            </w:r>
          </w:p>
        </w:tc>
        <w:tc>
          <w:tcPr>
            <w:tcW w:w="1631" w:type="dxa"/>
            <w:tcBorders>
              <w:top w:val="single" w:sz="8" w:space="0" w:color="4F81BD"/>
              <w:bottom w:val="single" w:sz="8" w:space="0" w:color="4F81BD"/>
              <w:right w:val="single" w:sz="8" w:space="0" w:color="4F81BD"/>
            </w:tcBorders>
            <w:noWrap/>
            <w:hideMark/>
          </w:tcPr>
          <w:p w:rsidR="009A0A74" w:rsidRPr="00EE6354" w:rsidRDefault="009A0A74" w:rsidP="00EE6354">
            <w:pPr>
              <w:spacing w:after="0" w:line="240" w:lineRule="auto"/>
              <w:jc w:val="center"/>
              <w:rPr>
                <w:rFonts w:eastAsia="Times New Roman"/>
                <w:b/>
                <w:bCs/>
                <w:color w:val="000000"/>
                <w:lang w:eastAsia="es-EC"/>
              </w:rPr>
            </w:pPr>
            <w:r w:rsidRPr="00EE6354">
              <w:rPr>
                <w:rFonts w:eastAsia="Times New Roman"/>
                <w:b/>
                <w:bCs/>
                <w:color w:val="000000"/>
                <w:lang w:eastAsia="es-EC"/>
              </w:rPr>
              <w:t>van</w:t>
            </w:r>
          </w:p>
        </w:tc>
      </w:tr>
      <w:tr w:rsidR="009A0A74" w:rsidRPr="00EE6354" w:rsidTr="00EE6354">
        <w:trPr>
          <w:trHeight w:val="300"/>
        </w:trPr>
        <w:tc>
          <w:tcPr>
            <w:tcW w:w="1069" w:type="dxa"/>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2%</w:t>
            </w:r>
          </w:p>
        </w:tc>
        <w:tc>
          <w:tcPr>
            <w:tcW w:w="1631" w:type="dxa"/>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$ 300.666,75</w:t>
            </w:r>
          </w:p>
        </w:tc>
      </w:tr>
      <w:tr w:rsidR="009A0A74" w:rsidRPr="00EE6354" w:rsidTr="00EE6354">
        <w:trPr>
          <w:trHeight w:val="300"/>
        </w:trPr>
        <w:tc>
          <w:tcPr>
            <w:tcW w:w="1069" w:type="dxa"/>
            <w:tcBorders>
              <w:top w:val="single" w:sz="8" w:space="0" w:color="4F81BD"/>
              <w:left w:val="single" w:sz="8" w:space="0" w:color="4F81BD"/>
              <w:bottom w:val="single" w:sz="8" w:space="0" w:color="4F81BD"/>
            </w:tcBorders>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3%</w:t>
            </w:r>
          </w:p>
        </w:tc>
        <w:tc>
          <w:tcPr>
            <w:tcW w:w="1631" w:type="dxa"/>
            <w:tcBorders>
              <w:top w:val="single" w:sz="8" w:space="0" w:color="4F81BD"/>
              <w:bottom w:val="single" w:sz="8" w:space="0" w:color="4F81BD"/>
              <w:right w:val="single" w:sz="8" w:space="0" w:color="4F81BD"/>
            </w:tcBorders>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$ 312.291,71</w:t>
            </w:r>
          </w:p>
        </w:tc>
      </w:tr>
      <w:tr w:rsidR="009A0A74" w:rsidRPr="00EE6354" w:rsidTr="00EE6354">
        <w:trPr>
          <w:trHeight w:val="300"/>
        </w:trPr>
        <w:tc>
          <w:tcPr>
            <w:tcW w:w="1069" w:type="dxa"/>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4%</w:t>
            </w:r>
          </w:p>
        </w:tc>
        <w:tc>
          <w:tcPr>
            <w:tcW w:w="1631" w:type="dxa"/>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$ 324.383,39</w:t>
            </w:r>
          </w:p>
        </w:tc>
      </w:tr>
      <w:tr w:rsidR="009A0A74" w:rsidRPr="00EE6354" w:rsidTr="00EE6354">
        <w:trPr>
          <w:trHeight w:val="300"/>
        </w:trPr>
        <w:tc>
          <w:tcPr>
            <w:tcW w:w="1069" w:type="dxa"/>
            <w:tcBorders>
              <w:top w:val="single" w:sz="8" w:space="0" w:color="4F81BD"/>
              <w:left w:val="single" w:sz="8" w:space="0" w:color="4F81BD"/>
              <w:bottom w:val="single" w:sz="8" w:space="0" w:color="4F81BD"/>
            </w:tcBorders>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1%</w:t>
            </w:r>
          </w:p>
        </w:tc>
        <w:tc>
          <w:tcPr>
            <w:tcW w:w="1631" w:type="dxa"/>
            <w:tcBorders>
              <w:top w:val="single" w:sz="8" w:space="0" w:color="4F81BD"/>
              <w:bottom w:val="single" w:sz="8" w:space="0" w:color="4F81BD"/>
              <w:right w:val="single" w:sz="8" w:space="0" w:color="4F81BD"/>
            </w:tcBorders>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$ 289.490,11</w:t>
            </w:r>
          </w:p>
        </w:tc>
      </w:tr>
      <w:tr w:rsidR="009A0A74" w:rsidRPr="00EE6354" w:rsidTr="00EE6354">
        <w:trPr>
          <w:trHeight w:val="300"/>
        </w:trPr>
        <w:tc>
          <w:tcPr>
            <w:tcW w:w="1069" w:type="dxa"/>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-1%</w:t>
            </w:r>
          </w:p>
        </w:tc>
        <w:tc>
          <w:tcPr>
            <w:tcW w:w="1631" w:type="dxa"/>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$ 268.411,45</w:t>
            </w:r>
          </w:p>
        </w:tc>
      </w:tr>
      <w:tr w:rsidR="009A0A74" w:rsidRPr="00EE6354" w:rsidTr="00EE6354">
        <w:trPr>
          <w:trHeight w:val="300"/>
        </w:trPr>
        <w:tc>
          <w:tcPr>
            <w:tcW w:w="1069" w:type="dxa"/>
            <w:tcBorders>
              <w:top w:val="single" w:sz="8" w:space="0" w:color="4F81BD"/>
              <w:left w:val="single" w:sz="8" w:space="0" w:color="4F81BD"/>
              <w:bottom w:val="single" w:sz="8" w:space="0" w:color="4F81BD"/>
            </w:tcBorders>
            <w:noWrap/>
            <w:hideMark/>
          </w:tcPr>
          <w:p w:rsidR="009A0A74" w:rsidRPr="00EE6354" w:rsidRDefault="009A0A74" w:rsidP="00EE6354">
            <w:pPr>
              <w:spacing w:after="0" w:line="240" w:lineRule="auto"/>
              <w:jc w:val="right"/>
              <w:rPr>
                <w:rFonts w:eastAsia="Times New Roman"/>
                <w:b/>
                <w:bCs/>
                <w:color w:val="000000"/>
                <w:lang w:eastAsia="es-EC"/>
              </w:rPr>
            </w:pPr>
            <w:r w:rsidRPr="00EE6354">
              <w:rPr>
                <w:rFonts w:eastAsia="Times New Roman"/>
                <w:b/>
                <w:bCs/>
                <w:color w:val="000000"/>
                <w:lang w:eastAsia="es-EC"/>
              </w:rPr>
              <w:t>-2%</w:t>
            </w:r>
          </w:p>
        </w:tc>
        <w:tc>
          <w:tcPr>
            <w:tcW w:w="1631" w:type="dxa"/>
            <w:tcBorders>
              <w:top w:val="single" w:sz="8" w:space="0" w:color="4F81BD"/>
              <w:bottom w:val="single" w:sz="8" w:space="0" w:color="4F81BD"/>
              <w:right w:val="single" w:sz="8" w:space="0" w:color="4F81BD"/>
            </w:tcBorders>
            <w:noWrap/>
            <w:hideMark/>
          </w:tcPr>
          <w:p w:rsidR="009A0A74" w:rsidRPr="00EE6354" w:rsidRDefault="009A0A74" w:rsidP="00EE6354">
            <w:pPr>
              <w:spacing w:after="0" w:line="240" w:lineRule="auto"/>
              <w:jc w:val="right"/>
              <w:rPr>
                <w:rFonts w:eastAsia="Times New Roman"/>
                <w:color w:val="000000"/>
                <w:lang w:eastAsia="es-EC"/>
              </w:rPr>
            </w:pPr>
            <w:r w:rsidRPr="00EE6354">
              <w:rPr>
                <w:rFonts w:eastAsia="Times New Roman"/>
                <w:color w:val="000000"/>
                <w:lang w:eastAsia="es-EC"/>
              </w:rPr>
              <w:t>$ 258.475,87</w:t>
            </w:r>
          </w:p>
        </w:tc>
      </w:tr>
    </w:tbl>
    <w:p w:rsidR="009A0A74" w:rsidRDefault="009A0A74" w:rsidP="009A0A74">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266467" w:rsidP="001230FB">
      <w:pPr>
        <w:spacing w:before="100" w:beforeAutospacing="1" w:after="100" w:afterAutospacing="1" w:line="360" w:lineRule="auto"/>
        <w:ind w:left="993"/>
        <w:jc w:val="both"/>
        <w:rPr>
          <w:rFonts w:ascii="Arial" w:eastAsia="Times New Roman" w:hAnsi="Arial" w:cs="Arial"/>
          <w:bCs/>
          <w:sz w:val="24"/>
          <w:szCs w:val="24"/>
          <w:lang w:eastAsia="es-EC"/>
        </w:rPr>
      </w:pPr>
      <w:r>
        <w:rPr>
          <w:noProof/>
          <w:lang w:eastAsia="es-EC"/>
        </w:rPr>
        <w:drawing>
          <wp:anchor distT="0" distB="0" distL="114300" distR="114300" simplePos="0" relativeHeight="251679232" behindDoc="0" locked="0" layoutInCell="1" allowOverlap="1">
            <wp:simplePos x="0" y="0"/>
            <wp:positionH relativeFrom="column">
              <wp:posOffset>690372</wp:posOffset>
            </wp:positionH>
            <wp:positionV relativeFrom="paragraph">
              <wp:posOffset>333121</wp:posOffset>
            </wp:positionV>
            <wp:extent cx="4739259" cy="2747899"/>
            <wp:effectExtent l="12192" t="6096" r="5969" b="0"/>
            <wp:wrapSquare wrapText="bothSides"/>
            <wp:docPr id="19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anchor>
        </w:drawing>
      </w:r>
    </w:p>
    <w:p w:rsidR="00BC277A"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w:t>
      </w:r>
      <w:r w:rsidRPr="009B3298">
        <w:rPr>
          <w:noProof/>
          <w:lang w:eastAsia="es-EC"/>
        </w:rPr>
        <w:t xml:space="preserve"> </w:t>
      </w: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En la primera tabla y cuadro de jugo solo de los bolos mostramos la sensibilidad si variara en uno o dos puntos en este caso nos podemos dar cuenta que el VAN no es muy sensible ante cambio en los ingresos o por lo menos no tendremos una caída tan fuerte si disminuyeran los ingresos, mientras que  en la segunda tabla  mostramos solo los valores de los otros ingresos (billares, bar)</w:t>
      </w:r>
      <w:r w:rsidR="009A0A74">
        <w:rPr>
          <w:rFonts w:ascii="Arial" w:eastAsia="Times New Roman" w:hAnsi="Arial" w:cs="Arial"/>
          <w:bCs/>
          <w:sz w:val="24"/>
          <w:szCs w:val="24"/>
          <w:lang w:eastAsia="es-EC"/>
        </w:rPr>
        <w:t xml:space="preserve"> que al igual que en los primeros resultados no varia el VAN ante cambios en el mismo.</w:t>
      </w:r>
    </w:p>
    <w:tbl>
      <w:tblPr>
        <w:tblW w:w="2437" w:type="dxa"/>
        <w:tblInd w:w="3493" w:type="dxa"/>
        <w:tblBorders>
          <w:top w:val="single" w:sz="8" w:space="0" w:color="4F81BD"/>
          <w:left w:val="single" w:sz="8" w:space="0" w:color="4F81BD"/>
          <w:bottom w:val="single" w:sz="8" w:space="0" w:color="4F81BD"/>
          <w:right w:val="single" w:sz="8" w:space="0" w:color="4F81BD"/>
        </w:tblBorders>
        <w:tblLook w:val="04A0"/>
      </w:tblPr>
      <w:tblGrid>
        <w:gridCol w:w="976"/>
        <w:gridCol w:w="1461"/>
      </w:tblGrid>
      <w:tr w:rsidR="009A0A74" w:rsidRPr="009A0A74" w:rsidTr="00EE6354">
        <w:trPr>
          <w:trHeight w:val="300"/>
        </w:trPr>
        <w:tc>
          <w:tcPr>
            <w:tcW w:w="2437" w:type="dxa"/>
            <w:gridSpan w:val="2"/>
            <w:shd w:val="clear" w:color="auto" w:fill="4F81BD"/>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lastRenderedPageBreak/>
              <w:t>otros ingresos</w:t>
            </w:r>
          </w:p>
        </w:tc>
      </w:tr>
      <w:tr w:rsidR="009A0A74" w:rsidRPr="009A0A74" w:rsidTr="00EE6354">
        <w:trPr>
          <w:trHeight w:val="300"/>
        </w:trPr>
        <w:tc>
          <w:tcPr>
            <w:tcW w:w="976"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ingresos</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van</w:t>
            </w:r>
          </w:p>
        </w:tc>
      </w:tr>
      <w:tr w:rsidR="009A0A74" w:rsidRPr="009A0A74" w:rsidTr="00EE6354">
        <w:trPr>
          <w:trHeight w:val="300"/>
        </w:trPr>
        <w:tc>
          <w:tcPr>
            <w:tcW w:w="976"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1,50%</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$ 300.666,75</w:t>
            </w:r>
          </w:p>
        </w:tc>
      </w:tr>
      <w:tr w:rsidR="009A0A74" w:rsidRPr="009A0A74" w:rsidTr="00EE6354">
        <w:trPr>
          <w:trHeight w:val="300"/>
        </w:trPr>
        <w:tc>
          <w:tcPr>
            <w:tcW w:w="976"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2,50%</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$ 306.069,91</w:t>
            </w:r>
          </w:p>
        </w:tc>
      </w:tr>
      <w:tr w:rsidR="009A0A74" w:rsidRPr="009A0A74" w:rsidTr="00EE6354">
        <w:trPr>
          <w:trHeight w:val="300"/>
        </w:trPr>
        <w:tc>
          <w:tcPr>
            <w:tcW w:w="976"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3,50%</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$ 311.689,90</w:t>
            </w:r>
          </w:p>
        </w:tc>
      </w:tr>
      <w:tr w:rsidR="009A0A74" w:rsidRPr="009A0A74" w:rsidTr="00EE6354">
        <w:trPr>
          <w:trHeight w:val="300"/>
        </w:trPr>
        <w:tc>
          <w:tcPr>
            <w:tcW w:w="976"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0,50%</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$ 295.471,86</w:t>
            </w:r>
          </w:p>
        </w:tc>
      </w:tr>
      <w:tr w:rsidR="009A0A74" w:rsidRPr="009A0A74" w:rsidTr="00EE6354">
        <w:trPr>
          <w:trHeight w:val="300"/>
        </w:trPr>
        <w:tc>
          <w:tcPr>
            <w:tcW w:w="976"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-1,50%</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$ 285.674,17</w:t>
            </w:r>
          </w:p>
        </w:tc>
      </w:tr>
      <w:tr w:rsidR="009A0A74" w:rsidRPr="009A0A74" w:rsidTr="00EE6354">
        <w:trPr>
          <w:trHeight w:val="300"/>
        </w:trPr>
        <w:tc>
          <w:tcPr>
            <w:tcW w:w="976"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-2,50%</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$ 281.055,75</w:t>
            </w:r>
          </w:p>
        </w:tc>
      </w:tr>
    </w:tbl>
    <w:p w:rsidR="009A0A74" w:rsidRDefault="00266467" w:rsidP="001230FB">
      <w:pPr>
        <w:spacing w:before="100" w:beforeAutospacing="1" w:after="100" w:afterAutospacing="1" w:line="360" w:lineRule="auto"/>
        <w:ind w:left="993"/>
        <w:jc w:val="both"/>
        <w:rPr>
          <w:rFonts w:ascii="Arial" w:eastAsia="Times New Roman" w:hAnsi="Arial" w:cs="Arial"/>
          <w:bCs/>
          <w:sz w:val="24"/>
          <w:szCs w:val="24"/>
          <w:lang w:eastAsia="es-EC"/>
        </w:rPr>
      </w:pPr>
      <w:r>
        <w:rPr>
          <w:noProof/>
          <w:lang w:eastAsia="es-EC"/>
        </w:rPr>
        <w:drawing>
          <wp:anchor distT="0" distB="0" distL="114300" distR="114300" simplePos="0" relativeHeight="251680256" behindDoc="0" locked="0" layoutInCell="1" allowOverlap="1">
            <wp:simplePos x="0" y="0"/>
            <wp:positionH relativeFrom="column">
              <wp:posOffset>679577</wp:posOffset>
            </wp:positionH>
            <wp:positionV relativeFrom="paragraph">
              <wp:posOffset>429006</wp:posOffset>
            </wp:positionV>
            <wp:extent cx="4595622" cy="2747899"/>
            <wp:effectExtent l="12192" t="6096" r="8001" b="635"/>
            <wp:wrapSquare wrapText="bothSides"/>
            <wp:docPr id="198"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anchor>
        </w:drawing>
      </w: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9A0A74">
      <w:pPr>
        <w:spacing w:before="100" w:beforeAutospacing="1" w:after="100" w:afterAutospacing="1" w:line="360" w:lineRule="auto"/>
        <w:jc w:val="both"/>
        <w:rPr>
          <w:rFonts w:ascii="Arial" w:eastAsia="Times New Roman" w:hAnsi="Arial" w:cs="Arial"/>
          <w:bCs/>
          <w:sz w:val="24"/>
          <w:szCs w:val="24"/>
          <w:lang w:eastAsia="es-EC"/>
        </w:rPr>
      </w:pPr>
    </w:p>
    <w:p w:rsidR="009B3298"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Uniendo los dos ingresos el VAN igualmente no varia se mantendrá entre 350,000 y 250,000 manteniendo los mismos escenarios</w:t>
      </w:r>
    </w:p>
    <w:tbl>
      <w:tblPr>
        <w:tblpPr w:leftFromText="141" w:rightFromText="141" w:vertAnchor="text" w:horzAnchor="margin" w:tblpXSpec="center" w:tblpY="203"/>
        <w:tblW w:w="2420" w:type="dxa"/>
        <w:tblBorders>
          <w:top w:val="single" w:sz="8" w:space="0" w:color="4F81BD"/>
          <w:left w:val="single" w:sz="8" w:space="0" w:color="4F81BD"/>
          <w:bottom w:val="single" w:sz="8" w:space="0" w:color="4F81BD"/>
          <w:right w:val="single" w:sz="8" w:space="0" w:color="4F81BD"/>
        </w:tblBorders>
        <w:tblLook w:val="04A0"/>
      </w:tblPr>
      <w:tblGrid>
        <w:gridCol w:w="976"/>
        <w:gridCol w:w="1461"/>
      </w:tblGrid>
      <w:tr w:rsidR="009A0A74" w:rsidRPr="009A0A74" w:rsidTr="00EE6354">
        <w:trPr>
          <w:trHeight w:val="300"/>
        </w:trPr>
        <w:tc>
          <w:tcPr>
            <w:tcW w:w="2420" w:type="dxa"/>
            <w:gridSpan w:val="2"/>
            <w:shd w:val="clear" w:color="auto" w:fill="4F81BD"/>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general</w:t>
            </w:r>
          </w:p>
        </w:tc>
      </w:tr>
      <w:tr w:rsidR="009A0A74" w:rsidRPr="009A0A74" w:rsidTr="00EE6354">
        <w:trPr>
          <w:trHeight w:val="300"/>
        </w:trPr>
        <w:tc>
          <w:tcPr>
            <w:tcW w:w="959"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ingresos</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van</w:t>
            </w:r>
          </w:p>
        </w:tc>
      </w:tr>
      <w:tr w:rsidR="009A0A74" w:rsidRPr="009A0A74" w:rsidTr="00EE6354">
        <w:trPr>
          <w:trHeight w:val="300"/>
        </w:trPr>
        <w:tc>
          <w:tcPr>
            <w:tcW w:w="959"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0%</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$ 300.666,75</w:t>
            </w:r>
          </w:p>
        </w:tc>
      </w:tr>
      <w:tr w:rsidR="009A0A74" w:rsidRPr="009A0A74" w:rsidTr="00EE6354">
        <w:trPr>
          <w:trHeight w:val="300"/>
        </w:trPr>
        <w:tc>
          <w:tcPr>
            <w:tcW w:w="959"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1%</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$ 317.694,87</w:t>
            </w:r>
          </w:p>
        </w:tc>
      </w:tr>
      <w:tr w:rsidR="009A0A74" w:rsidRPr="009A0A74" w:rsidTr="00EE6354">
        <w:trPr>
          <w:trHeight w:val="300"/>
        </w:trPr>
        <w:tc>
          <w:tcPr>
            <w:tcW w:w="959"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2%</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$ 335.406,54</w:t>
            </w:r>
          </w:p>
        </w:tc>
      </w:tr>
      <w:tr w:rsidR="009A0A74" w:rsidRPr="009A0A74" w:rsidTr="00EE6354">
        <w:trPr>
          <w:trHeight w:val="300"/>
        </w:trPr>
        <w:tc>
          <w:tcPr>
            <w:tcW w:w="959"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-1%</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$ 284.295,22</w:t>
            </w:r>
          </w:p>
        </w:tc>
      </w:tr>
      <w:tr w:rsidR="009A0A74" w:rsidRPr="009A0A74" w:rsidTr="00EE6354">
        <w:trPr>
          <w:trHeight w:val="300"/>
        </w:trPr>
        <w:tc>
          <w:tcPr>
            <w:tcW w:w="959" w:type="dxa"/>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-2%</w:t>
            </w:r>
          </w:p>
        </w:tc>
        <w:tc>
          <w:tcPr>
            <w:tcW w:w="1461" w:type="dxa"/>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$ 268.554,27</w:t>
            </w:r>
          </w:p>
        </w:tc>
      </w:tr>
      <w:tr w:rsidR="009A0A74" w:rsidRPr="009A0A74" w:rsidTr="00EE6354">
        <w:trPr>
          <w:trHeight w:val="300"/>
        </w:trPr>
        <w:tc>
          <w:tcPr>
            <w:tcW w:w="959"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right"/>
              <w:rPr>
                <w:rFonts w:eastAsia="Times New Roman"/>
                <w:b/>
                <w:bCs/>
                <w:color w:val="000000"/>
                <w:lang w:eastAsia="es-EC"/>
              </w:rPr>
            </w:pPr>
            <w:r w:rsidRPr="009A0A74">
              <w:rPr>
                <w:rFonts w:eastAsia="Times New Roman"/>
                <w:b/>
                <w:bCs/>
                <w:color w:val="000000"/>
                <w:lang w:eastAsia="es-EC"/>
              </w:rPr>
              <w:t>-3%</w:t>
            </w:r>
          </w:p>
        </w:tc>
        <w:tc>
          <w:tcPr>
            <w:tcW w:w="1461"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right"/>
              <w:rPr>
                <w:rFonts w:eastAsia="Times New Roman"/>
                <w:color w:val="000000"/>
                <w:lang w:eastAsia="es-EC"/>
              </w:rPr>
            </w:pPr>
            <w:r w:rsidRPr="009A0A74">
              <w:rPr>
                <w:rFonts w:eastAsia="Times New Roman"/>
                <w:color w:val="000000"/>
                <w:lang w:eastAsia="es-EC"/>
              </w:rPr>
              <w:t>$ 253.418,86</w:t>
            </w:r>
          </w:p>
        </w:tc>
      </w:tr>
    </w:tbl>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B3298" w:rsidRDefault="009B3298"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266467" w:rsidP="001230FB">
      <w:pPr>
        <w:spacing w:before="100" w:beforeAutospacing="1" w:after="100" w:afterAutospacing="1" w:line="360" w:lineRule="auto"/>
        <w:ind w:left="993"/>
        <w:jc w:val="both"/>
        <w:rPr>
          <w:rFonts w:ascii="Arial" w:eastAsia="Times New Roman" w:hAnsi="Arial" w:cs="Arial"/>
          <w:bCs/>
          <w:sz w:val="24"/>
          <w:szCs w:val="24"/>
          <w:lang w:eastAsia="es-EC"/>
        </w:rPr>
      </w:pPr>
      <w:r>
        <w:rPr>
          <w:noProof/>
          <w:lang w:eastAsia="es-EC"/>
        </w:rPr>
        <w:lastRenderedPageBreak/>
        <w:drawing>
          <wp:anchor distT="0" distB="0" distL="114300" distR="114300" simplePos="0" relativeHeight="251681280" behindDoc="0" locked="0" layoutInCell="1" allowOverlap="1">
            <wp:simplePos x="0" y="0"/>
            <wp:positionH relativeFrom="column">
              <wp:posOffset>1068600</wp:posOffset>
            </wp:positionH>
            <wp:positionV relativeFrom="paragraph">
              <wp:posOffset>48603</wp:posOffset>
            </wp:positionV>
            <wp:extent cx="3773328" cy="2444407"/>
            <wp:effectExtent l="10055" t="5423" r="6932" b="0"/>
            <wp:wrapSquare wrapText="bothSides"/>
            <wp:docPr id="199"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anchor>
        </w:drawing>
      </w: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9A0A74">
      <w:pPr>
        <w:pStyle w:val="Ttulo1"/>
        <w:numPr>
          <w:ilvl w:val="2"/>
          <w:numId w:val="20"/>
        </w:numPr>
        <w:rPr>
          <w:rStyle w:val="titulos1"/>
          <w:b/>
          <w:color w:val="auto"/>
          <w:sz w:val="24"/>
          <w:szCs w:val="28"/>
        </w:rPr>
      </w:pPr>
      <w:bookmarkStart w:id="122" w:name="_Toc260089914"/>
      <w:r>
        <w:rPr>
          <w:rStyle w:val="titulos1"/>
          <w:b/>
          <w:color w:val="auto"/>
          <w:sz w:val="24"/>
          <w:szCs w:val="28"/>
        </w:rPr>
        <w:t>ANALISIS DE SENSIBILIDAD DEL VAN CON RESPECTO A LA TASA</w:t>
      </w:r>
      <w:bookmarkEnd w:id="122"/>
    </w:p>
    <w:p w:rsidR="009A0A74" w:rsidRDefault="009A0A74" w:rsidP="009A0A74">
      <w:pPr>
        <w:rPr>
          <w:lang w:val="es-ES" w:eastAsia="es-ES"/>
        </w:rPr>
      </w:pPr>
    </w:p>
    <w:tbl>
      <w:tblPr>
        <w:tblpPr w:leftFromText="141" w:rightFromText="141" w:vertAnchor="text" w:horzAnchor="margin" w:tblpXSpec="center" w:tblpY="271"/>
        <w:tblW w:w="2700" w:type="dxa"/>
        <w:tblBorders>
          <w:top w:val="single" w:sz="8" w:space="0" w:color="4F81BD"/>
          <w:left w:val="single" w:sz="8" w:space="0" w:color="4F81BD"/>
          <w:bottom w:val="single" w:sz="8" w:space="0" w:color="4F81BD"/>
          <w:right w:val="single" w:sz="8" w:space="0" w:color="4F81BD"/>
        </w:tblBorders>
        <w:tblLook w:val="04A0"/>
      </w:tblPr>
      <w:tblGrid>
        <w:gridCol w:w="982"/>
        <w:gridCol w:w="1718"/>
      </w:tblGrid>
      <w:tr w:rsidR="009A0A74" w:rsidRPr="00EE6354" w:rsidTr="00EE6354">
        <w:trPr>
          <w:trHeight w:val="300"/>
        </w:trPr>
        <w:tc>
          <w:tcPr>
            <w:tcW w:w="2700" w:type="dxa"/>
            <w:gridSpan w:val="2"/>
            <w:shd w:val="clear" w:color="auto" w:fill="4F81BD"/>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sensibilidad de la tasa</w:t>
            </w:r>
          </w:p>
        </w:tc>
      </w:tr>
      <w:tr w:rsidR="009A0A74" w:rsidRPr="00EE6354" w:rsidTr="00EE6354">
        <w:trPr>
          <w:trHeight w:val="300"/>
        </w:trPr>
        <w:tc>
          <w:tcPr>
            <w:tcW w:w="982"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tasa</w:t>
            </w:r>
          </w:p>
        </w:tc>
        <w:tc>
          <w:tcPr>
            <w:tcW w:w="1718"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van</w:t>
            </w:r>
          </w:p>
        </w:tc>
      </w:tr>
      <w:tr w:rsidR="009A0A74" w:rsidRPr="00EE6354" w:rsidTr="00EE6354">
        <w:trPr>
          <w:trHeight w:val="300"/>
        </w:trPr>
        <w:tc>
          <w:tcPr>
            <w:tcW w:w="982"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19,30%</w:t>
            </w:r>
          </w:p>
        </w:tc>
        <w:tc>
          <w:tcPr>
            <w:tcW w:w="1718"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$ 300.666,75</w:t>
            </w:r>
          </w:p>
        </w:tc>
      </w:tr>
      <w:tr w:rsidR="009A0A74" w:rsidRPr="00EE6354" w:rsidTr="00EE6354">
        <w:trPr>
          <w:trHeight w:val="300"/>
        </w:trPr>
        <w:tc>
          <w:tcPr>
            <w:tcW w:w="982"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20,30%</w:t>
            </w:r>
          </w:p>
        </w:tc>
        <w:tc>
          <w:tcPr>
            <w:tcW w:w="1718"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$ 291.391,02</w:t>
            </w:r>
          </w:p>
        </w:tc>
      </w:tr>
      <w:tr w:rsidR="009A0A74" w:rsidRPr="00EE6354" w:rsidTr="00EE6354">
        <w:trPr>
          <w:trHeight w:val="300"/>
        </w:trPr>
        <w:tc>
          <w:tcPr>
            <w:tcW w:w="982"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21,30%</w:t>
            </w:r>
          </w:p>
        </w:tc>
        <w:tc>
          <w:tcPr>
            <w:tcW w:w="1718"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$ 282.555,82</w:t>
            </w:r>
          </w:p>
        </w:tc>
      </w:tr>
      <w:tr w:rsidR="009A0A74" w:rsidRPr="00EE6354" w:rsidTr="00EE6354">
        <w:trPr>
          <w:trHeight w:val="300"/>
        </w:trPr>
        <w:tc>
          <w:tcPr>
            <w:tcW w:w="982"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18,30%</w:t>
            </w:r>
          </w:p>
        </w:tc>
        <w:tc>
          <w:tcPr>
            <w:tcW w:w="1718"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$ 310.409,43</w:t>
            </w:r>
          </w:p>
        </w:tc>
      </w:tr>
      <w:tr w:rsidR="009A0A74" w:rsidRPr="00EE6354" w:rsidTr="00EE6354">
        <w:trPr>
          <w:trHeight w:val="300"/>
        </w:trPr>
        <w:tc>
          <w:tcPr>
            <w:tcW w:w="982"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17,30%</w:t>
            </w:r>
          </w:p>
        </w:tc>
        <w:tc>
          <w:tcPr>
            <w:tcW w:w="1718" w:type="dxa"/>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$ 320.647,07</w:t>
            </w:r>
          </w:p>
        </w:tc>
      </w:tr>
      <w:tr w:rsidR="009A0A74" w:rsidRPr="00EE6354" w:rsidTr="00EE6354">
        <w:trPr>
          <w:trHeight w:val="300"/>
        </w:trPr>
        <w:tc>
          <w:tcPr>
            <w:tcW w:w="982" w:type="dxa"/>
            <w:tcBorders>
              <w:top w:val="single" w:sz="8" w:space="0" w:color="4F81BD"/>
              <w:left w:val="single" w:sz="8" w:space="0" w:color="4F81BD"/>
              <w:bottom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16,30%</w:t>
            </w:r>
          </w:p>
        </w:tc>
        <w:tc>
          <w:tcPr>
            <w:tcW w:w="1718" w:type="dxa"/>
            <w:tcBorders>
              <w:top w:val="single" w:sz="8" w:space="0" w:color="4F81BD"/>
              <w:bottom w:val="single" w:sz="8" w:space="0" w:color="4F81BD"/>
              <w:right w:val="single" w:sz="8" w:space="0" w:color="4F81BD"/>
            </w:tcBorders>
            <w:noWrap/>
            <w:hideMark/>
          </w:tcPr>
          <w:p w:rsidR="009A0A74" w:rsidRPr="009A0A74" w:rsidRDefault="009A0A74" w:rsidP="00EE6354">
            <w:pPr>
              <w:spacing w:after="0" w:line="240" w:lineRule="auto"/>
              <w:jc w:val="center"/>
              <w:rPr>
                <w:rFonts w:eastAsia="Times New Roman"/>
                <w:b/>
                <w:bCs/>
                <w:color w:val="000000"/>
                <w:lang w:eastAsia="es-EC"/>
              </w:rPr>
            </w:pPr>
            <w:r w:rsidRPr="009A0A74">
              <w:rPr>
                <w:rFonts w:eastAsia="Times New Roman"/>
                <w:b/>
                <w:bCs/>
                <w:color w:val="000000"/>
                <w:lang w:eastAsia="es-EC"/>
              </w:rPr>
              <w:t>$ 331.409,41</w:t>
            </w:r>
          </w:p>
        </w:tc>
      </w:tr>
    </w:tbl>
    <w:p w:rsidR="009A0A74" w:rsidRPr="009A0A74" w:rsidRDefault="009A0A74" w:rsidP="009A0A74">
      <w:pPr>
        <w:rPr>
          <w:lang w:val="es-ES" w:eastAsia="es-ES"/>
        </w:rPr>
      </w:pPr>
    </w:p>
    <w:p w:rsidR="009A0A74" w:rsidRPr="009A0A74" w:rsidRDefault="009A0A74" w:rsidP="001230FB">
      <w:pPr>
        <w:spacing w:before="100" w:beforeAutospacing="1" w:after="100" w:afterAutospacing="1" w:line="360" w:lineRule="auto"/>
        <w:ind w:left="993"/>
        <w:jc w:val="both"/>
        <w:rPr>
          <w:rFonts w:ascii="Arial" w:eastAsia="Times New Roman" w:hAnsi="Arial" w:cs="Arial"/>
          <w:bCs/>
          <w:sz w:val="24"/>
          <w:szCs w:val="24"/>
          <w:lang w:val="es-ES"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266467" w:rsidP="001230FB">
      <w:pPr>
        <w:spacing w:before="100" w:beforeAutospacing="1" w:after="100" w:afterAutospacing="1" w:line="360" w:lineRule="auto"/>
        <w:ind w:left="993"/>
        <w:jc w:val="both"/>
        <w:rPr>
          <w:rFonts w:ascii="Arial" w:eastAsia="Times New Roman" w:hAnsi="Arial" w:cs="Arial"/>
          <w:bCs/>
          <w:sz w:val="24"/>
          <w:szCs w:val="24"/>
          <w:lang w:eastAsia="es-EC"/>
        </w:rPr>
      </w:pPr>
      <w:r>
        <w:rPr>
          <w:noProof/>
          <w:lang w:eastAsia="es-EC"/>
        </w:rPr>
        <w:drawing>
          <wp:anchor distT="0" distB="0" distL="114300" distR="114300" simplePos="0" relativeHeight="251682304" behindDoc="0" locked="0" layoutInCell="1" allowOverlap="1">
            <wp:simplePos x="0" y="0"/>
            <wp:positionH relativeFrom="column">
              <wp:posOffset>1199063</wp:posOffset>
            </wp:positionH>
            <wp:positionV relativeFrom="paragraph">
              <wp:posOffset>265539</wp:posOffset>
            </wp:positionV>
            <wp:extent cx="3643038" cy="2052846"/>
            <wp:effectExtent l="10343" t="4554" r="4854" b="635"/>
            <wp:wrapSquare wrapText="bothSides"/>
            <wp:docPr id="200"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1230FB">
      <w:pPr>
        <w:spacing w:before="100" w:beforeAutospacing="1" w:after="100" w:afterAutospacing="1" w:line="360" w:lineRule="auto"/>
        <w:ind w:left="993"/>
        <w:jc w:val="both"/>
        <w:rPr>
          <w:rFonts w:ascii="Arial" w:eastAsia="Times New Roman" w:hAnsi="Arial" w:cs="Arial"/>
          <w:bCs/>
          <w:sz w:val="24"/>
          <w:szCs w:val="24"/>
          <w:lang w:eastAsia="es-EC"/>
        </w:rPr>
      </w:pPr>
    </w:p>
    <w:p w:rsidR="009A0A74" w:rsidRDefault="009A0A74" w:rsidP="009A0A74">
      <w:pPr>
        <w:spacing w:before="100" w:beforeAutospacing="1" w:after="100" w:afterAutospacing="1" w:line="360" w:lineRule="auto"/>
        <w:jc w:val="both"/>
        <w:rPr>
          <w:rFonts w:ascii="Arial" w:eastAsia="Times New Roman" w:hAnsi="Arial" w:cs="Arial"/>
          <w:bCs/>
          <w:sz w:val="24"/>
          <w:szCs w:val="24"/>
          <w:lang w:eastAsia="es-EC"/>
        </w:rPr>
      </w:pPr>
    </w:p>
    <w:p w:rsidR="009A0A74" w:rsidRDefault="009A0A74" w:rsidP="009A0A74">
      <w:pPr>
        <w:spacing w:before="100" w:beforeAutospacing="1" w:after="100" w:afterAutospacing="1" w:line="360" w:lineRule="auto"/>
        <w:jc w:val="both"/>
        <w:rPr>
          <w:rFonts w:ascii="Arial" w:eastAsia="Times New Roman" w:hAnsi="Arial" w:cs="Arial"/>
          <w:bCs/>
          <w:sz w:val="24"/>
          <w:szCs w:val="24"/>
          <w:lang w:eastAsia="es-EC"/>
        </w:rPr>
      </w:pPr>
    </w:p>
    <w:p w:rsidR="009A0A74" w:rsidRPr="00C63DB7" w:rsidRDefault="009A0A74" w:rsidP="00B115C2">
      <w:pPr>
        <w:spacing w:before="100" w:beforeAutospacing="1" w:after="100" w:afterAutospacing="1" w:line="360" w:lineRule="auto"/>
        <w:ind w:left="851"/>
        <w:jc w:val="both"/>
        <w:rPr>
          <w:rFonts w:ascii="Arial" w:eastAsia="Times New Roman" w:hAnsi="Arial" w:cs="Arial"/>
          <w:bCs/>
          <w:sz w:val="24"/>
          <w:szCs w:val="24"/>
          <w:lang w:eastAsia="es-EC"/>
        </w:rPr>
      </w:pPr>
      <w:r>
        <w:rPr>
          <w:rFonts w:ascii="Arial" w:eastAsia="Times New Roman" w:hAnsi="Arial" w:cs="Arial"/>
          <w:bCs/>
          <w:sz w:val="24"/>
          <w:szCs w:val="24"/>
          <w:lang w:eastAsia="es-EC"/>
        </w:rPr>
        <w:t xml:space="preserve">Al igual que el análisis anterior </w:t>
      </w:r>
      <w:r w:rsidR="00B115C2">
        <w:rPr>
          <w:rFonts w:ascii="Arial" w:eastAsia="Times New Roman" w:hAnsi="Arial" w:cs="Arial"/>
          <w:bCs/>
          <w:sz w:val="24"/>
          <w:szCs w:val="24"/>
          <w:lang w:eastAsia="es-EC"/>
        </w:rPr>
        <w:t>hicimos el análisis con una variación de uno  dos puntos lo que nos demuestra que no hay mayor variación en la tasa de descuento se mantiene al igual que en los otros análisis su rango esta entre los 280,000 y 330,000.</w:t>
      </w:r>
    </w:p>
    <w:p w:rsidR="00B115C2" w:rsidRPr="00727C41" w:rsidRDefault="00E458D0" w:rsidP="00727C41">
      <w:pPr>
        <w:pStyle w:val="Ttulo1"/>
        <w:numPr>
          <w:ilvl w:val="1"/>
          <w:numId w:val="20"/>
        </w:numPr>
        <w:rPr>
          <w:bCs w:val="0"/>
          <w:sz w:val="24"/>
          <w:szCs w:val="28"/>
        </w:rPr>
      </w:pPr>
      <w:bookmarkStart w:id="123" w:name="_Toc260089915"/>
      <w:r w:rsidRPr="00C62DF4">
        <w:rPr>
          <w:rStyle w:val="titulos1"/>
          <w:b/>
          <w:color w:val="auto"/>
          <w:sz w:val="24"/>
          <w:szCs w:val="28"/>
        </w:rPr>
        <w:t>CONCLUSION</w:t>
      </w:r>
      <w:bookmarkEnd w:id="123"/>
    </w:p>
    <w:p w:rsidR="00B115C2" w:rsidRPr="00B115C2" w:rsidRDefault="00B115C2" w:rsidP="00B115C2">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t xml:space="preserve">Una vez evaluado el Proyecto de Inversión para la </w:t>
      </w:r>
      <w:r>
        <w:rPr>
          <w:rFonts w:ascii="Arial" w:eastAsia="Times New Roman" w:hAnsi="Arial" w:cs="Arial"/>
          <w:bCs/>
          <w:sz w:val="24"/>
          <w:szCs w:val="24"/>
          <w:lang w:eastAsia="es-EC"/>
        </w:rPr>
        <w:t>creación de un Bowling Center en la ciudad de Milagro</w:t>
      </w:r>
      <w:r w:rsidRPr="00B115C2">
        <w:rPr>
          <w:rFonts w:ascii="Arial" w:eastAsia="Times New Roman" w:hAnsi="Arial" w:cs="Arial"/>
          <w:bCs/>
          <w:sz w:val="24"/>
          <w:szCs w:val="24"/>
          <w:lang w:eastAsia="es-EC"/>
        </w:rPr>
        <w:t xml:space="preserve">, se puede concluir que constituye una alternativa viable para aprovechar la demanda </w:t>
      </w:r>
      <w:r>
        <w:rPr>
          <w:rFonts w:ascii="Arial" w:eastAsia="Times New Roman" w:hAnsi="Arial" w:cs="Arial"/>
          <w:bCs/>
          <w:sz w:val="24"/>
          <w:szCs w:val="24"/>
          <w:lang w:eastAsia="es-EC"/>
        </w:rPr>
        <w:t>potencial de este servicio</w:t>
      </w:r>
      <w:r w:rsidRPr="00B115C2">
        <w:rPr>
          <w:rFonts w:ascii="Arial" w:eastAsia="Times New Roman" w:hAnsi="Arial" w:cs="Arial"/>
          <w:bCs/>
          <w:sz w:val="24"/>
          <w:szCs w:val="24"/>
          <w:lang w:eastAsia="es-EC"/>
        </w:rPr>
        <w:t xml:space="preserve"> ya que en los estudios realizados, se obtuvieron resultados favorables.</w:t>
      </w:r>
    </w:p>
    <w:p w:rsidR="00B115C2" w:rsidRPr="00B115C2" w:rsidRDefault="00B115C2" w:rsidP="00B115C2">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t xml:space="preserve">A pesar de los tabúes </w:t>
      </w:r>
      <w:r>
        <w:rPr>
          <w:rFonts w:ascii="Arial" w:eastAsia="Times New Roman" w:hAnsi="Arial" w:cs="Arial"/>
          <w:bCs/>
          <w:sz w:val="24"/>
          <w:szCs w:val="24"/>
          <w:lang w:eastAsia="es-EC"/>
        </w:rPr>
        <w:t>existente en el mercado por el servicio de entretenimiento</w:t>
      </w:r>
      <w:r w:rsidRPr="00B115C2">
        <w:rPr>
          <w:rFonts w:ascii="Arial" w:eastAsia="Times New Roman" w:hAnsi="Arial" w:cs="Arial"/>
          <w:bCs/>
          <w:sz w:val="24"/>
          <w:szCs w:val="24"/>
          <w:lang w:eastAsia="es-EC"/>
        </w:rPr>
        <w:t xml:space="preserve">, este llegará a todos los grupos sociales, a través de sus características </w:t>
      </w:r>
      <w:r>
        <w:rPr>
          <w:rFonts w:ascii="Arial" w:eastAsia="Times New Roman" w:hAnsi="Arial" w:cs="Arial"/>
          <w:bCs/>
          <w:sz w:val="24"/>
          <w:szCs w:val="24"/>
          <w:lang w:eastAsia="es-EC"/>
        </w:rPr>
        <w:t>diversión, servicio e innovación</w:t>
      </w:r>
      <w:r w:rsidRPr="00B115C2">
        <w:rPr>
          <w:rFonts w:ascii="Arial" w:eastAsia="Times New Roman" w:hAnsi="Arial" w:cs="Arial"/>
          <w:bCs/>
          <w:sz w:val="24"/>
          <w:szCs w:val="24"/>
          <w:lang w:eastAsia="es-EC"/>
        </w:rPr>
        <w:t xml:space="preserve"> de alta calidad, lo cual fundamentará su posicionamiento en la mente de los </w:t>
      </w:r>
      <w:r>
        <w:rPr>
          <w:rFonts w:ascii="Arial" w:eastAsia="Times New Roman" w:hAnsi="Arial" w:cs="Arial"/>
          <w:bCs/>
          <w:sz w:val="24"/>
          <w:szCs w:val="24"/>
          <w:lang w:eastAsia="es-EC"/>
        </w:rPr>
        <w:t xml:space="preserve">futuros </w:t>
      </w:r>
      <w:r w:rsidRPr="00B115C2">
        <w:rPr>
          <w:rFonts w:ascii="Arial" w:eastAsia="Times New Roman" w:hAnsi="Arial" w:cs="Arial"/>
          <w:bCs/>
          <w:sz w:val="24"/>
          <w:szCs w:val="24"/>
          <w:lang w:eastAsia="es-EC"/>
        </w:rPr>
        <w:t>consumidores.</w:t>
      </w:r>
    </w:p>
    <w:p w:rsidR="00B115C2" w:rsidRPr="00B115C2" w:rsidRDefault="00B115C2" w:rsidP="00B115C2">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t>En el plan de marketing se indica que es importante posicionarse destacando la calidad y presentación del producto a un precio atractivo para el consumidor, cubriendo así sus necesidades. El precio, busca ser un precio de penetración que vaya de acuerdo con el posicionamiento, pero que sea accesible al consumidor.</w:t>
      </w:r>
    </w:p>
    <w:p w:rsidR="00B115C2" w:rsidRPr="00B115C2" w:rsidRDefault="00B115C2" w:rsidP="00B115C2">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t>La publicidad es uno de los puntos más importantes para lograr el posicionamiento de nuestro producto, por lo tanto esta se realizará por los diferentes medios de comunicación como son: rad</w:t>
      </w:r>
      <w:r>
        <w:rPr>
          <w:rFonts w:ascii="Arial" w:eastAsia="Times New Roman" w:hAnsi="Arial" w:cs="Arial"/>
          <w:bCs/>
          <w:sz w:val="24"/>
          <w:szCs w:val="24"/>
          <w:lang w:eastAsia="es-EC"/>
        </w:rPr>
        <w:t>io, prensa escrita, boletines y diferentes alianzas anteriormente detalladas</w:t>
      </w:r>
      <w:r w:rsidRPr="00B115C2">
        <w:rPr>
          <w:rFonts w:ascii="Arial" w:eastAsia="Times New Roman" w:hAnsi="Arial" w:cs="Arial"/>
          <w:bCs/>
          <w:sz w:val="24"/>
          <w:szCs w:val="24"/>
          <w:lang w:eastAsia="es-EC"/>
        </w:rPr>
        <w:t>.</w:t>
      </w:r>
    </w:p>
    <w:p w:rsidR="00B115C2" w:rsidRPr="00B115C2" w:rsidRDefault="00B115C2" w:rsidP="00B115C2">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lastRenderedPageBreak/>
        <w:t xml:space="preserve">El estudio financiero refleja la factibilidad del proyecto ya que se estima un VAN de  $ </w:t>
      </w:r>
      <w:r>
        <w:rPr>
          <w:rFonts w:ascii="Arial" w:eastAsia="Times New Roman" w:hAnsi="Arial" w:cs="Arial"/>
          <w:bCs/>
          <w:sz w:val="24"/>
          <w:szCs w:val="24"/>
          <w:lang w:eastAsia="es-EC"/>
        </w:rPr>
        <w:t>300,666.75</w:t>
      </w:r>
      <w:r w:rsidRPr="00B115C2">
        <w:rPr>
          <w:rFonts w:ascii="Arial" w:eastAsia="Times New Roman" w:hAnsi="Arial" w:cs="Arial"/>
          <w:bCs/>
          <w:sz w:val="24"/>
          <w:szCs w:val="24"/>
          <w:lang w:eastAsia="es-EC"/>
        </w:rPr>
        <w:t xml:space="preserve">   </w:t>
      </w:r>
      <w:r>
        <w:rPr>
          <w:rFonts w:ascii="Arial" w:eastAsia="Times New Roman" w:hAnsi="Arial" w:cs="Arial"/>
          <w:bCs/>
          <w:sz w:val="24"/>
          <w:szCs w:val="24"/>
          <w:lang w:eastAsia="es-EC"/>
        </w:rPr>
        <w:t>y una TIR del 25.48</w:t>
      </w:r>
      <w:r w:rsidRPr="00B115C2">
        <w:rPr>
          <w:rFonts w:ascii="Arial" w:eastAsia="Times New Roman" w:hAnsi="Arial" w:cs="Arial"/>
          <w:bCs/>
          <w:sz w:val="24"/>
          <w:szCs w:val="24"/>
          <w:lang w:eastAsia="es-EC"/>
        </w:rPr>
        <w:t>%, lo que permite afirmar que es un negocio rentable</w:t>
      </w:r>
      <w:r>
        <w:rPr>
          <w:rFonts w:ascii="Arial" w:eastAsia="Times New Roman" w:hAnsi="Arial" w:cs="Arial"/>
          <w:bCs/>
          <w:sz w:val="24"/>
          <w:szCs w:val="24"/>
          <w:lang w:eastAsia="es-EC"/>
        </w:rPr>
        <w:t xml:space="preserve"> ya que al ser un negocio pionero en la ciudad y al no haber competidores en esa rama nos proporcionara ciertos beneficios</w:t>
      </w:r>
      <w:r w:rsidRPr="00B115C2">
        <w:rPr>
          <w:rFonts w:ascii="Arial" w:eastAsia="Times New Roman" w:hAnsi="Arial" w:cs="Arial"/>
          <w:bCs/>
          <w:sz w:val="24"/>
          <w:szCs w:val="24"/>
          <w:lang w:eastAsia="es-EC"/>
        </w:rPr>
        <w:t>.</w:t>
      </w:r>
    </w:p>
    <w:p w:rsidR="00B115C2" w:rsidRPr="00B115C2" w:rsidRDefault="00B115C2" w:rsidP="00727C41">
      <w:pPr>
        <w:spacing w:before="100" w:beforeAutospacing="1" w:after="100" w:afterAutospacing="1" w:line="360" w:lineRule="auto"/>
        <w:ind w:left="992"/>
        <w:jc w:val="both"/>
        <w:rPr>
          <w:rFonts w:ascii="Arial" w:eastAsia="Times New Roman" w:hAnsi="Arial" w:cs="Arial"/>
          <w:bCs/>
          <w:sz w:val="24"/>
          <w:szCs w:val="24"/>
          <w:lang w:eastAsia="es-EC"/>
        </w:rPr>
      </w:pPr>
      <w:r w:rsidRPr="00B115C2">
        <w:rPr>
          <w:rFonts w:ascii="Arial" w:eastAsia="Times New Roman" w:hAnsi="Arial" w:cs="Arial"/>
          <w:bCs/>
          <w:sz w:val="24"/>
          <w:szCs w:val="24"/>
          <w:lang w:eastAsia="es-EC"/>
        </w:rPr>
        <w:t>El análisis de sensibilidad refleja que existe una probabilidad del 100% de que el VAN sea mayor que cero; y que el VAN sea mayor que $</w:t>
      </w:r>
      <w:r w:rsidR="00727C41" w:rsidRPr="00727C41">
        <w:rPr>
          <w:rFonts w:ascii="Arial" w:eastAsia="Times New Roman" w:hAnsi="Arial" w:cs="Arial"/>
          <w:bCs/>
          <w:sz w:val="24"/>
          <w:szCs w:val="24"/>
          <w:lang w:eastAsia="es-EC"/>
        </w:rPr>
        <w:t xml:space="preserve"> 549</w:t>
      </w:r>
      <w:r w:rsidR="00727C41">
        <w:rPr>
          <w:rFonts w:ascii="Arial" w:eastAsia="Times New Roman" w:hAnsi="Arial" w:cs="Arial"/>
          <w:bCs/>
          <w:sz w:val="24"/>
          <w:szCs w:val="24"/>
          <w:lang w:eastAsia="es-EC"/>
        </w:rPr>
        <w:t>,</w:t>
      </w:r>
      <w:r w:rsidR="00727C41" w:rsidRPr="00727C41">
        <w:rPr>
          <w:rFonts w:ascii="Arial" w:eastAsia="Times New Roman" w:hAnsi="Arial" w:cs="Arial"/>
          <w:bCs/>
          <w:sz w:val="24"/>
          <w:szCs w:val="24"/>
          <w:lang w:eastAsia="es-EC"/>
        </w:rPr>
        <w:t xml:space="preserve"> 865,386</w:t>
      </w:r>
      <w:r w:rsidR="00727C41">
        <w:rPr>
          <w:rFonts w:ascii="Arial" w:eastAsia="Times New Roman" w:hAnsi="Arial" w:cs="Arial"/>
          <w:bCs/>
          <w:sz w:val="24"/>
          <w:szCs w:val="24"/>
          <w:lang w:eastAsia="es-EC"/>
        </w:rPr>
        <w:t xml:space="preserve"> </w:t>
      </w:r>
      <w:r w:rsidRPr="00B115C2">
        <w:rPr>
          <w:rFonts w:ascii="Arial" w:eastAsia="Times New Roman" w:hAnsi="Arial" w:cs="Arial"/>
          <w:bCs/>
          <w:sz w:val="24"/>
          <w:szCs w:val="24"/>
          <w:lang w:eastAsia="es-EC"/>
        </w:rPr>
        <w:t>dólares. Con lo cual se puede concluir que en caso de variabilidad de los factores pertinentes (</w:t>
      </w:r>
      <w:r w:rsidR="00727C41">
        <w:rPr>
          <w:rFonts w:ascii="Arial" w:eastAsia="Times New Roman" w:hAnsi="Arial" w:cs="Arial"/>
          <w:bCs/>
          <w:sz w:val="24"/>
          <w:szCs w:val="24"/>
          <w:lang w:eastAsia="es-EC"/>
        </w:rPr>
        <w:t>ingresos</w:t>
      </w:r>
      <w:r w:rsidRPr="00B115C2">
        <w:rPr>
          <w:rFonts w:ascii="Arial" w:eastAsia="Times New Roman" w:hAnsi="Arial" w:cs="Arial"/>
          <w:bCs/>
          <w:sz w:val="24"/>
          <w:szCs w:val="24"/>
          <w:lang w:eastAsia="es-EC"/>
        </w:rPr>
        <w:t xml:space="preserve"> y tasa de descuento) el proyecto sigue siendo rentable para los inversionistas.</w:t>
      </w:r>
    </w:p>
    <w:p w:rsidR="00B115C2" w:rsidRDefault="00B115C2" w:rsidP="001230FB">
      <w:pPr>
        <w:spacing w:before="100" w:beforeAutospacing="1" w:after="100" w:afterAutospacing="1" w:line="360" w:lineRule="auto"/>
        <w:ind w:left="992"/>
        <w:jc w:val="both"/>
        <w:rPr>
          <w:rFonts w:ascii="Arial" w:eastAsia="Times New Roman" w:hAnsi="Arial" w:cs="Arial"/>
          <w:bCs/>
          <w:sz w:val="24"/>
          <w:szCs w:val="24"/>
          <w:lang w:eastAsia="es-EC"/>
        </w:rPr>
      </w:pPr>
    </w:p>
    <w:p w:rsidR="00EA70A9" w:rsidRPr="00C62DF4" w:rsidRDefault="00EA70A9" w:rsidP="00A043F0">
      <w:pPr>
        <w:pStyle w:val="Ttulo1"/>
        <w:numPr>
          <w:ilvl w:val="1"/>
          <w:numId w:val="20"/>
        </w:numPr>
        <w:rPr>
          <w:rStyle w:val="titulos1"/>
          <w:b/>
          <w:bCs/>
          <w:color w:val="auto"/>
          <w:sz w:val="24"/>
          <w:szCs w:val="28"/>
        </w:rPr>
      </w:pPr>
      <w:r w:rsidRPr="00C62DF4">
        <w:rPr>
          <w:rStyle w:val="titulos1"/>
          <w:b/>
          <w:bCs/>
          <w:color w:val="auto"/>
          <w:sz w:val="24"/>
          <w:szCs w:val="28"/>
        </w:rPr>
        <w:t xml:space="preserve"> </w:t>
      </w:r>
      <w:bookmarkStart w:id="124" w:name="_Toc260089916"/>
      <w:r w:rsidRPr="00C62DF4">
        <w:rPr>
          <w:rStyle w:val="titulos1"/>
          <w:b/>
          <w:bCs/>
          <w:color w:val="auto"/>
          <w:sz w:val="24"/>
          <w:szCs w:val="28"/>
        </w:rPr>
        <w:t>RECOMENDACIONES</w:t>
      </w:r>
      <w:bookmarkEnd w:id="124"/>
    </w:p>
    <w:p w:rsidR="00EA70A9" w:rsidRDefault="00EA70A9" w:rsidP="00416C42">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Como recomendación para este proyecto diríamos que lo lleven acabo de manera inmediata para no dar oportunidad a otro inversionista.</w:t>
      </w:r>
    </w:p>
    <w:p w:rsidR="00EA70A9" w:rsidRDefault="00EA70A9" w:rsidP="00416C42">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Dado que la inversión inicial es muy grande y que las ganancias también son altas, recomendamos que existan por lo menos cuatro (4) accionistas para este proyecto y también le recomendamos que realice el préstamo al banco y que no trate de invertir todo en efectivo ya que puede ser riesgoso porque la inversión es muy grande.</w:t>
      </w:r>
    </w:p>
    <w:p w:rsidR="00EA70A9" w:rsidRDefault="00EA70A9" w:rsidP="00416C42">
      <w:pPr>
        <w:spacing w:before="100" w:beforeAutospacing="1" w:after="100" w:afterAutospacing="1" w:line="360" w:lineRule="auto"/>
        <w:ind w:left="993"/>
        <w:jc w:val="both"/>
        <w:rPr>
          <w:rFonts w:ascii="Arial" w:eastAsia="Times New Roman" w:hAnsi="Arial" w:cs="Arial"/>
          <w:bCs/>
          <w:sz w:val="24"/>
          <w:szCs w:val="24"/>
          <w:lang w:eastAsia="es-EC"/>
        </w:rPr>
      </w:pPr>
      <w:r>
        <w:rPr>
          <w:rFonts w:ascii="Arial" w:eastAsia="Times New Roman" w:hAnsi="Arial" w:cs="Arial"/>
          <w:bCs/>
          <w:sz w:val="24"/>
          <w:szCs w:val="24"/>
          <w:lang w:eastAsia="es-EC"/>
        </w:rPr>
        <w:t xml:space="preserve">La facilidad de poder </w:t>
      </w:r>
      <w:r w:rsidR="00416C42">
        <w:rPr>
          <w:rFonts w:ascii="Arial" w:eastAsia="Times New Roman" w:hAnsi="Arial" w:cs="Arial"/>
          <w:bCs/>
          <w:sz w:val="24"/>
          <w:szCs w:val="24"/>
          <w:lang w:eastAsia="es-EC"/>
        </w:rPr>
        <w:t>apalancarse en el banco es una buena oportunidad para llevar a cabo este proyecto.</w:t>
      </w:r>
      <w:r>
        <w:rPr>
          <w:rFonts w:ascii="Arial" w:eastAsia="Times New Roman" w:hAnsi="Arial" w:cs="Arial"/>
          <w:bCs/>
          <w:sz w:val="24"/>
          <w:szCs w:val="24"/>
          <w:lang w:eastAsia="es-EC"/>
        </w:rPr>
        <w:t xml:space="preserve"> </w:t>
      </w:r>
    </w:p>
    <w:p w:rsidR="001230FB" w:rsidRDefault="001230FB" w:rsidP="00727C41">
      <w:pPr>
        <w:spacing w:before="100" w:beforeAutospacing="1" w:after="100" w:afterAutospacing="1" w:line="360" w:lineRule="auto"/>
        <w:jc w:val="both"/>
        <w:rPr>
          <w:rFonts w:ascii="Arial" w:eastAsia="Times New Roman" w:hAnsi="Arial" w:cs="Arial"/>
          <w:bCs/>
          <w:sz w:val="24"/>
          <w:szCs w:val="24"/>
          <w:lang w:eastAsia="es-EC"/>
        </w:rPr>
      </w:pPr>
    </w:p>
    <w:p w:rsidR="001230FB" w:rsidRDefault="001230FB" w:rsidP="00416C42">
      <w:pPr>
        <w:spacing w:before="100" w:beforeAutospacing="1" w:after="100" w:afterAutospacing="1" w:line="360" w:lineRule="auto"/>
        <w:ind w:left="993"/>
        <w:jc w:val="both"/>
        <w:rPr>
          <w:rFonts w:ascii="Arial" w:eastAsia="Times New Roman" w:hAnsi="Arial" w:cs="Arial"/>
          <w:bCs/>
          <w:sz w:val="24"/>
          <w:szCs w:val="24"/>
          <w:lang w:eastAsia="es-EC"/>
        </w:rPr>
      </w:pPr>
    </w:p>
    <w:p w:rsidR="00A2718B" w:rsidRPr="000B7280" w:rsidRDefault="00A2718B" w:rsidP="00416C42">
      <w:pPr>
        <w:spacing w:before="100" w:beforeAutospacing="1" w:after="100" w:afterAutospacing="1" w:line="360" w:lineRule="auto"/>
        <w:ind w:left="993"/>
        <w:jc w:val="both"/>
        <w:rPr>
          <w:rFonts w:ascii="Arial" w:eastAsia="Times New Roman" w:hAnsi="Arial" w:cs="Arial"/>
          <w:bCs/>
          <w:sz w:val="24"/>
          <w:szCs w:val="24"/>
          <w:lang w:eastAsia="es-EC"/>
        </w:rPr>
      </w:pPr>
    </w:p>
    <w:p w:rsidR="00F6360C" w:rsidRPr="00C62DF4" w:rsidRDefault="009F2CF6" w:rsidP="00A043F0">
      <w:pPr>
        <w:pStyle w:val="Ttulo1"/>
        <w:numPr>
          <w:ilvl w:val="0"/>
          <w:numId w:val="20"/>
        </w:numPr>
        <w:jc w:val="center"/>
        <w:rPr>
          <w:rStyle w:val="titulos1"/>
          <w:b/>
          <w:color w:val="auto"/>
          <w:sz w:val="24"/>
          <w:szCs w:val="28"/>
        </w:rPr>
      </w:pPr>
      <w:bookmarkStart w:id="125" w:name="_Toc260089917"/>
      <w:r w:rsidRPr="00C62DF4">
        <w:rPr>
          <w:rStyle w:val="titulos1"/>
          <w:b/>
          <w:color w:val="auto"/>
          <w:sz w:val="24"/>
          <w:szCs w:val="28"/>
        </w:rPr>
        <w:lastRenderedPageBreak/>
        <w:t>ANEXOS</w:t>
      </w:r>
      <w:bookmarkEnd w:id="125"/>
    </w:p>
    <w:p w:rsidR="00F6360C" w:rsidRPr="00492EE2" w:rsidRDefault="00F6360C" w:rsidP="001230FB">
      <w:pPr>
        <w:spacing w:before="100" w:beforeAutospacing="1" w:after="100" w:afterAutospacing="1" w:line="240" w:lineRule="auto"/>
        <w:jc w:val="both"/>
        <w:rPr>
          <w:rFonts w:ascii="Times New Roman" w:eastAsia="Times New Roman" w:hAnsi="Times New Roman"/>
          <w:b/>
          <w:bCs/>
          <w:sz w:val="24"/>
          <w:szCs w:val="24"/>
          <w:lang w:eastAsia="es-EC"/>
        </w:rPr>
      </w:pPr>
    </w:p>
    <w:p w:rsidR="00937CF7" w:rsidRPr="00066D5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066D57">
        <w:rPr>
          <w:rFonts w:ascii="Arial" w:eastAsia="Times New Roman" w:hAnsi="Arial" w:cs="Arial"/>
          <w:b/>
          <w:bCs/>
          <w:sz w:val="24"/>
          <w:szCs w:val="24"/>
          <w:lang w:eastAsia="es-EC"/>
        </w:rPr>
        <w:t>GRAFICO DE DISTRIBUCION DE LA POBLACION</w:t>
      </w:r>
      <w:r w:rsidRPr="00066D57">
        <w:rPr>
          <w:rFonts w:ascii="Arial" w:eastAsia="Times New Roman" w:hAnsi="Arial" w:cs="Arial"/>
          <w:b/>
          <w:bCs/>
          <w:sz w:val="24"/>
          <w:szCs w:val="24"/>
          <w:lang w:eastAsia="es-EC"/>
        </w:rPr>
        <w:br/>
        <w:t>POR SEXO Y GRUPO DE EDADES</w:t>
      </w:r>
    </w:p>
    <w:p w:rsidR="00937CF7" w:rsidRPr="00937CF7" w:rsidRDefault="00266467" w:rsidP="00937CF7">
      <w:pPr>
        <w:spacing w:before="100" w:beforeAutospacing="1" w:after="100" w:afterAutospacing="1" w:line="240" w:lineRule="auto"/>
        <w:jc w:val="center"/>
        <w:rPr>
          <w:rFonts w:ascii="Times New Roman" w:eastAsia="Times New Roman" w:hAnsi="Times New Roman"/>
          <w:sz w:val="24"/>
          <w:szCs w:val="24"/>
          <w:lang w:eastAsia="es-EC"/>
        </w:rPr>
      </w:pPr>
      <w:r>
        <w:rPr>
          <w:rFonts w:ascii="Times New Roman" w:eastAsia="Times New Roman" w:hAnsi="Times New Roman"/>
          <w:noProof/>
          <w:sz w:val="24"/>
          <w:szCs w:val="24"/>
          <w:lang w:eastAsia="es-EC"/>
        </w:rPr>
        <w:drawing>
          <wp:inline distT="0" distB="0" distL="0" distR="0">
            <wp:extent cx="3331210" cy="1708785"/>
            <wp:effectExtent l="19050" t="0" r="2540" b="0"/>
            <wp:docPr id="7" name="Imagen 7" descr="diagnostic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agnostico-10"/>
                    <pic:cNvPicPr>
                      <a:picLocks noChangeAspect="1" noChangeArrowheads="1"/>
                    </pic:cNvPicPr>
                  </pic:nvPicPr>
                  <pic:blipFill>
                    <a:blip r:embed="rId80" cstate="print"/>
                    <a:srcRect/>
                    <a:stretch>
                      <a:fillRect/>
                    </a:stretch>
                  </pic:blipFill>
                  <pic:spPr bwMode="auto">
                    <a:xfrm>
                      <a:off x="0" y="0"/>
                      <a:ext cx="3331210" cy="1708785"/>
                    </a:xfrm>
                    <a:prstGeom prst="rect">
                      <a:avLst/>
                    </a:prstGeom>
                    <a:noFill/>
                    <a:ln w="9525">
                      <a:noFill/>
                      <a:miter lim="800000"/>
                      <a:headEnd/>
                      <a:tailEnd/>
                    </a:ln>
                  </pic:spPr>
                </pic:pic>
              </a:graphicData>
            </a:graphic>
          </wp:inline>
        </w:drawing>
      </w:r>
    </w:p>
    <w:p w:rsidR="00F27653"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Las mujeres representan el 50,40% de la población urbana, mientras los hombres el 49,60%.</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 Los niños y niñas en edad maternal, esto es menores de 2 años, representan el 3,45%; los niños preescolares (2 – 4 años) representan el 5,78%; los niños en edad escolar (5 – 11 años) constituyen el 14,25%; los adolescentes en edad colegial (12 – 17) representan el 11,60%; mientras los jóvenes (18 – 25 años) constituyen el 14,89%; los adultos jóvenes (26 – 39 años) representan el 20,98%; los adultos propiamente dichos (40 – 64 años) son el 21,25%; por último los adultos mayores (de 65 años en adelante) constituyen el 7,81%</w:t>
      </w:r>
      <w:r w:rsidR="000805BC" w:rsidRPr="001230FB">
        <w:rPr>
          <w:rFonts w:ascii="Arial" w:eastAsia="Times New Roman" w:hAnsi="Arial" w:cs="Arial"/>
          <w:bCs/>
          <w:sz w:val="24"/>
          <w:szCs w:val="24"/>
          <w:lang w:eastAsia="es-EC"/>
        </w:rPr>
        <w:t>.</w:t>
      </w:r>
    </w:p>
    <w:p w:rsidR="00066D57" w:rsidRDefault="00066D57" w:rsidP="00492EE2">
      <w:pPr>
        <w:spacing w:before="100" w:beforeAutospacing="1" w:after="100" w:afterAutospacing="1" w:line="360" w:lineRule="auto"/>
        <w:jc w:val="both"/>
        <w:rPr>
          <w:rFonts w:ascii="Arial" w:eastAsia="Times New Roman" w:hAnsi="Arial" w:cs="Arial"/>
          <w:sz w:val="24"/>
          <w:szCs w:val="24"/>
          <w:lang w:eastAsia="es-EC"/>
        </w:rPr>
      </w:pPr>
    </w:p>
    <w:p w:rsidR="00066D57" w:rsidRDefault="00066D57" w:rsidP="00492EE2">
      <w:pPr>
        <w:spacing w:before="100" w:beforeAutospacing="1" w:after="100" w:afterAutospacing="1" w:line="360" w:lineRule="auto"/>
        <w:jc w:val="both"/>
        <w:rPr>
          <w:rFonts w:ascii="Arial" w:eastAsia="Times New Roman" w:hAnsi="Arial" w:cs="Arial"/>
          <w:sz w:val="24"/>
          <w:szCs w:val="24"/>
          <w:lang w:eastAsia="es-EC"/>
        </w:rPr>
      </w:pPr>
    </w:p>
    <w:p w:rsidR="0081586F" w:rsidRDefault="0081586F" w:rsidP="00492EE2">
      <w:pPr>
        <w:spacing w:before="100" w:beforeAutospacing="1" w:after="100" w:afterAutospacing="1" w:line="360" w:lineRule="auto"/>
        <w:jc w:val="both"/>
        <w:rPr>
          <w:rFonts w:ascii="Arial" w:eastAsia="Times New Roman" w:hAnsi="Arial" w:cs="Arial"/>
          <w:sz w:val="24"/>
          <w:szCs w:val="24"/>
          <w:lang w:eastAsia="es-EC"/>
        </w:rPr>
      </w:pPr>
    </w:p>
    <w:p w:rsidR="0081586F" w:rsidRDefault="0081586F" w:rsidP="00492EE2">
      <w:pPr>
        <w:spacing w:before="100" w:beforeAutospacing="1" w:after="100" w:afterAutospacing="1" w:line="360" w:lineRule="auto"/>
        <w:jc w:val="both"/>
        <w:rPr>
          <w:rFonts w:ascii="Arial" w:eastAsia="Times New Roman" w:hAnsi="Arial" w:cs="Arial"/>
          <w:sz w:val="24"/>
          <w:szCs w:val="24"/>
          <w:lang w:eastAsia="es-EC"/>
        </w:rPr>
      </w:pPr>
    </w:p>
    <w:p w:rsidR="00066D57" w:rsidRPr="00492EE2" w:rsidRDefault="00066D57" w:rsidP="00BC277A">
      <w:pPr>
        <w:spacing w:before="100" w:beforeAutospacing="1" w:after="100" w:afterAutospacing="1" w:line="360" w:lineRule="auto"/>
        <w:jc w:val="both"/>
        <w:rPr>
          <w:rFonts w:ascii="Arial" w:eastAsia="Times New Roman" w:hAnsi="Arial" w:cs="Arial"/>
          <w:sz w:val="24"/>
          <w:szCs w:val="24"/>
          <w:lang w:eastAsia="es-EC"/>
        </w:rPr>
      </w:pPr>
    </w:p>
    <w:p w:rsidR="00937CF7" w:rsidRPr="00066D5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066D57">
        <w:rPr>
          <w:rFonts w:ascii="Arial" w:eastAsia="Times New Roman" w:hAnsi="Arial" w:cs="Arial"/>
          <w:b/>
          <w:bCs/>
          <w:color w:val="000000"/>
          <w:sz w:val="24"/>
          <w:szCs w:val="24"/>
          <w:lang w:eastAsia="es-EC"/>
        </w:rPr>
        <w:lastRenderedPageBreak/>
        <w:t xml:space="preserve"> COMPOSICIÓN ETNICA</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 mayor parte de la población de la ciudad es mestiza. La siguiente tabla muestra composición étnica en la ciudad de Milagro:</w:t>
      </w:r>
    </w:p>
    <w:p w:rsidR="00937CF7" w:rsidRPr="00066D57" w:rsidRDefault="00937CF7" w:rsidP="00937CF7">
      <w:pPr>
        <w:spacing w:before="100" w:beforeAutospacing="1" w:after="100" w:afterAutospacing="1" w:line="240" w:lineRule="auto"/>
        <w:jc w:val="center"/>
        <w:rPr>
          <w:rFonts w:ascii="Times New Roman" w:eastAsia="Times New Roman" w:hAnsi="Times New Roman"/>
          <w:sz w:val="24"/>
          <w:szCs w:val="24"/>
          <w:lang w:eastAsia="es-EC"/>
        </w:rPr>
      </w:pPr>
      <w:r w:rsidRPr="00066D57">
        <w:rPr>
          <w:rFonts w:ascii="Times New Roman" w:eastAsia="Times New Roman" w:hAnsi="Times New Roman"/>
          <w:b/>
          <w:bCs/>
          <w:sz w:val="24"/>
          <w:szCs w:val="24"/>
          <w:lang w:eastAsia="es-EC"/>
        </w:rPr>
        <w:t>COMPOSICIÓN ÉTNICA</w:t>
      </w:r>
    </w:p>
    <w:tbl>
      <w:tblPr>
        <w:tblW w:w="375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755"/>
        <w:gridCol w:w="3751"/>
      </w:tblGrid>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ETNIA</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PORCENTAJE</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AFRO</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4,49%</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INDIGENA</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0,99%</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MESTIZA</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81,91%</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BLANCA</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12,19%</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OTROS</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0,42%</w:t>
            </w:r>
          </w:p>
        </w:tc>
      </w:tr>
      <w:tr w:rsidR="00937CF7" w:rsidRPr="00937CF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TOTAL</w:t>
            </w:r>
          </w:p>
        </w:tc>
        <w:tc>
          <w:tcPr>
            <w:tcW w:w="0" w:type="auto"/>
            <w:tcBorders>
              <w:top w:val="outset" w:sz="6" w:space="0" w:color="auto"/>
              <w:left w:val="outset" w:sz="6" w:space="0" w:color="auto"/>
              <w:bottom w:val="outset" w:sz="6" w:space="0" w:color="auto"/>
              <w:right w:val="outset" w:sz="6" w:space="0" w:color="auto"/>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b/>
                <w:bCs/>
                <w:sz w:val="24"/>
                <w:szCs w:val="24"/>
                <w:lang w:eastAsia="es-EC"/>
              </w:rPr>
              <w:t>100,00%</w:t>
            </w:r>
          </w:p>
        </w:tc>
      </w:tr>
    </w:tbl>
    <w:p w:rsidR="00937CF7" w:rsidRDefault="00266467" w:rsidP="00937CF7">
      <w:pPr>
        <w:spacing w:before="100" w:beforeAutospacing="1" w:after="100" w:afterAutospacing="1" w:line="240" w:lineRule="auto"/>
        <w:jc w:val="center"/>
        <w:rPr>
          <w:rFonts w:ascii="Times New Roman" w:eastAsia="Times New Roman" w:hAnsi="Times New Roman"/>
          <w:sz w:val="24"/>
          <w:szCs w:val="24"/>
          <w:lang w:eastAsia="es-EC"/>
        </w:rPr>
      </w:pPr>
      <w:r>
        <w:rPr>
          <w:rFonts w:ascii="Times New Roman" w:eastAsia="Times New Roman" w:hAnsi="Times New Roman"/>
          <w:noProof/>
          <w:sz w:val="24"/>
          <w:szCs w:val="24"/>
          <w:lang w:eastAsia="es-EC"/>
        </w:rPr>
        <w:drawing>
          <wp:inline distT="0" distB="0" distL="0" distR="0">
            <wp:extent cx="3331210" cy="1948815"/>
            <wp:effectExtent l="19050" t="0" r="2540" b="0"/>
            <wp:docPr id="8" name="Imagen 8" descr="diagnostico-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agnostico-11"/>
                    <pic:cNvPicPr>
                      <a:picLocks noChangeAspect="1" noChangeArrowheads="1"/>
                    </pic:cNvPicPr>
                  </pic:nvPicPr>
                  <pic:blipFill>
                    <a:blip r:embed="rId81" cstate="print"/>
                    <a:srcRect/>
                    <a:stretch>
                      <a:fillRect/>
                    </a:stretch>
                  </pic:blipFill>
                  <pic:spPr bwMode="auto">
                    <a:xfrm>
                      <a:off x="0" y="0"/>
                      <a:ext cx="3331210" cy="1948815"/>
                    </a:xfrm>
                    <a:prstGeom prst="rect">
                      <a:avLst/>
                    </a:prstGeom>
                    <a:noFill/>
                    <a:ln w="9525">
                      <a:noFill/>
                      <a:miter lim="800000"/>
                      <a:headEnd/>
                      <a:tailEnd/>
                    </a:ln>
                  </pic:spPr>
                </pic:pic>
              </a:graphicData>
            </a:graphic>
          </wp:inline>
        </w:drawing>
      </w:r>
    </w:p>
    <w:p w:rsidR="00416C42" w:rsidRPr="00937CF7" w:rsidRDefault="00416C42" w:rsidP="00937CF7">
      <w:pPr>
        <w:spacing w:before="100" w:beforeAutospacing="1" w:after="100" w:afterAutospacing="1" w:line="240" w:lineRule="auto"/>
        <w:jc w:val="center"/>
        <w:rPr>
          <w:rFonts w:ascii="Times New Roman" w:eastAsia="Times New Roman" w:hAnsi="Times New Roman"/>
          <w:sz w:val="24"/>
          <w:szCs w:val="24"/>
          <w:lang w:eastAsia="es-EC"/>
        </w:rPr>
      </w:pPr>
    </w:p>
    <w:p w:rsidR="00937CF7" w:rsidRPr="00066D5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066D57">
        <w:rPr>
          <w:rFonts w:ascii="Arial" w:eastAsia="Times New Roman" w:hAnsi="Arial" w:cs="Arial"/>
          <w:b/>
          <w:bCs/>
          <w:color w:val="000000"/>
          <w:sz w:val="24"/>
          <w:szCs w:val="24"/>
          <w:lang w:eastAsia="es-EC"/>
        </w:rPr>
        <w:t>ESTRUCTURA SOCIO-ECONOMICA</w:t>
      </w:r>
    </w:p>
    <w:p w:rsidR="00937CF7"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En el aspecto económico describimos la integración de la población a la estructura productiva de la ciudad. Para este fin es necesario ver diferentes ámbitos que competen a la economía de una sociedad como lo son: cuantificación y calificación de la fuerza laboral, principales actividades productivas, nivel de empleo y el ingreso familiar. </w:t>
      </w:r>
    </w:p>
    <w:p w:rsidR="00BC277A" w:rsidRPr="001230FB" w:rsidRDefault="00BC277A" w:rsidP="001230FB">
      <w:pPr>
        <w:spacing w:before="100" w:beforeAutospacing="1" w:after="100" w:afterAutospacing="1" w:line="360" w:lineRule="auto"/>
        <w:ind w:left="992"/>
        <w:jc w:val="both"/>
        <w:rPr>
          <w:rFonts w:ascii="Arial" w:eastAsia="Times New Roman" w:hAnsi="Arial" w:cs="Arial"/>
          <w:bCs/>
          <w:sz w:val="24"/>
          <w:szCs w:val="24"/>
          <w:lang w:eastAsia="es-EC"/>
        </w:rPr>
      </w:pPr>
    </w:p>
    <w:p w:rsidR="00937CF7" w:rsidRPr="007E4AD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lastRenderedPageBreak/>
        <w:t>POBLACION ECONOMICAMENTE ACTIVA (PEA)</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 Población Económicamente Activa (PEA) de la ciudad de Milagro, corresponde al 35,41% de la población urbana y al 46,50% de la población en edad de trabajar (PET), de este porcentaje, el 73,18% corresponde a fuerza laboral masculina y el restante 26,82% constituyen la fuerza laboral femenina. Del PEA, el 1,42% corresponde al trabajo infantil de niños y niñas de 5 a 14 años.</w:t>
      </w:r>
    </w:p>
    <w:p w:rsidR="00F269E3" w:rsidRDefault="00F269E3" w:rsidP="00937CF7">
      <w:pPr>
        <w:spacing w:before="100" w:beforeAutospacing="1" w:after="100" w:afterAutospacing="1" w:line="240" w:lineRule="auto"/>
        <w:jc w:val="center"/>
        <w:rPr>
          <w:rFonts w:ascii="Times New Roman" w:eastAsia="Times New Roman" w:hAnsi="Times New Roman"/>
          <w:b/>
          <w:bCs/>
          <w:color w:val="000000"/>
          <w:sz w:val="24"/>
          <w:szCs w:val="24"/>
          <w:lang w:eastAsia="es-EC"/>
        </w:rPr>
      </w:pPr>
    </w:p>
    <w:p w:rsidR="00937CF7" w:rsidRPr="007E4AD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 xml:space="preserve">NIVEL DE EMPLEO </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En la ciudad de Milagro el 30</w:t>
      </w:r>
      <w:r w:rsidR="007E4AD7" w:rsidRPr="001230FB">
        <w:rPr>
          <w:rFonts w:ascii="Arial" w:eastAsia="Times New Roman" w:hAnsi="Arial" w:cs="Arial"/>
          <w:bCs/>
          <w:sz w:val="24"/>
          <w:szCs w:val="24"/>
          <w:lang w:eastAsia="es-EC"/>
        </w:rPr>
        <w:t xml:space="preserve">,95% corresponde a la población </w:t>
      </w:r>
      <w:r w:rsidRPr="001230FB">
        <w:rPr>
          <w:rFonts w:ascii="Arial" w:eastAsia="Times New Roman" w:hAnsi="Arial" w:cs="Arial"/>
          <w:bCs/>
          <w:sz w:val="24"/>
          <w:szCs w:val="24"/>
          <w:lang w:eastAsia="es-EC"/>
        </w:rPr>
        <w:t>económicamente activa empleada, el 62,78% de la población económicamente activa subempleada y el 6,27% es población desempleada.</w:t>
      </w:r>
    </w:p>
    <w:p w:rsidR="00416C42" w:rsidRPr="007E4AD7" w:rsidRDefault="00416C42" w:rsidP="007E4AD7">
      <w:pPr>
        <w:spacing w:before="100" w:beforeAutospacing="1" w:after="100" w:afterAutospacing="1" w:line="360" w:lineRule="auto"/>
        <w:ind w:left="709"/>
        <w:rPr>
          <w:rFonts w:ascii="Arial" w:eastAsia="Times New Roman" w:hAnsi="Arial" w:cs="Arial"/>
          <w:sz w:val="24"/>
          <w:szCs w:val="24"/>
          <w:lang w:eastAsia="es-EC"/>
        </w:rPr>
      </w:pPr>
    </w:p>
    <w:p w:rsidR="00937CF7" w:rsidRPr="007E4AD7" w:rsidRDefault="00937CF7" w:rsidP="001230FB">
      <w:pPr>
        <w:numPr>
          <w:ilvl w:val="1"/>
          <w:numId w:val="20"/>
        </w:numPr>
        <w:spacing w:before="100" w:beforeAutospacing="1" w:after="100" w:afterAutospacing="1" w:line="24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ASPECTO SOCIO – AMBIENTAL</w:t>
      </w:r>
    </w:p>
    <w:p w:rsidR="00937CF7" w:rsidRPr="00BC277A" w:rsidRDefault="00937CF7" w:rsidP="00BC277A">
      <w:pPr>
        <w:spacing w:before="100" w:beforeAutospacing="1" w:after="100" w:afterAutospacing="1" w:line="360" w:lineRule="auto"/>
        <w:ind w:left="992"/>
        <w:jc w:val="center"/>
        <w:rPr>
          <w:rFonts w:ascii="Arial" w:eastAsia="Times New Roman" w:hAnsi="Arial" w:cs="Arial"/>
          <w:b/>
          <w:bCs/>
          <w:sz w:val="24"/>
          <w:szCs w:val="24"/>
          <w:lang w:eastAsia="es-EC"/>
        </w:rPr>
      </w:pPr>
      <w:r w:rsidRPr="00BC277A">
        <w:rPr>
          <w:rFonts w:ascii="Arial" w:eastAsia="Times New Roman" w:hAnsi="Arial" w:cs="Arial"/>
          <w:b/>
          <w:bCs/>
          <w:sz w:val="24"/>
          <w:szCs w:val="24"/>
          <w:lang w:eastAsia="es-EC"/>
        </w:rPr>
        <w:t>POBREZA</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El Sistema Integrado de Indicadores Sociales del Ecuador (SIISE), establece algunos parámetros para la cuantificación y cualificación de la pobreza como el nivel de consumo, satisfacción de necesidades básicas, características físicas de la vivienda, nivel de hacinamiento, calidad de los servicios que reciben, dependencia económica y acceso a la educación. Es así como el SIISE, basado en la información proporcionada por el INEC (Instituto Nacional de Estadística y Censo), determina los siguientes indicadores para la ciudad de Milagro.</w:t>
      </w:r>
    </w:p>
    <w:p w:rsidR="0081586F" w:rsidRDefault="0081586F" w:rsidP="007E4AD7">
      <w:pPr>
        <w:spacing w:before="100" w:beforeAutospacing="1" w:after="100" w:afterAutospacing="1" w:line="360" w:lineRule="auto"/>
        <w:jc w:val="both"/>
        <w:rPr>
          <w:rFonts w:ascii="Arial" w:eastAsia="Times New Roman" w:hAnsi="Arial" w:cs="Arial"/>
          <w:sz w:val="24"/>
          <w:szCs w:val="24"/>
          <w:lang w:eastAsia="es-EC"/>
        </w:rPr>
      </w:pPr>
    </w:p>
    <w:p w:rsidR="00FC770F" w:rsidRDefault="00FC770F" w:rsidP="007E4AD7">
      <w:pPr>
        <w:spacing w:before="100" w:beforeAutospacing="1" w:after="100" w:afterAutospacing="1" w:line="360" w:lineRule="auto"/>
        <w:jc w:val="both"/>
        <w:rPr>
          <w:rFonts w:ascii="Arial" w:eastAsia="Times New Roman" w:hAnsi="Arial" w:cs="Arial"/>
          <w:sz w:val="24"/>
          <w:szCs w:val="24"/>
          <w:lang w:eastAsia="es-EC"/>
        </w:rPr>
      </w:pPr>
    </w:p>
    <w:p w:rsidR="0081586F" w:rsidRPr="007E4AD7" w:rsidRDefault="0081586F" w:rsidP="007E4AD7">
      <w:pPr>
        <w:spacing w:before="100" w:beforeAutospacing="1" w:after="100" w:afterAutospacing="1" w:line="360" w:lineRule="auto"/>
        <w:jc w:val="both"/>
        <w:rPr>
          <w:rFonts w:ascii="Arial" w:eastAsia="Times New Roman" w:hAnsi="Arial" w:cs="Arial"/>
          <w:sz w:val="24"/>
          <w:szCs w:val="24"/>
          <w:lang w:eastAsia="es-EC"/>
        </w:rPr>
      </w:pPr>
    </w:p>
    <w:tbl>
      <w:tblPr>
        <w:tblW w:w="4245" w:type="pct"/>
        <w:tblCellSpacing w:w="15" w:type="dxa"/>
        <w:tblInd w:w="1070"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5805"/>
        <w:gridCol w:w="1559"/>
      </w:tblGrid>
      <w:tr w:rsidR="00937CF7" w:rsidRPr="00937CF7" w:rsidTr="00FC770F">
        <w:trPr>
          <w:trHeight w:val="562"/>
          <w:tblCellSpacing w:w="15" w:type="dxa"/>
        </w:trPr>
        <w:tc>
          <w:tcPr>
            <w:tcW w:w="3911"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INDICADOR DE POBREZA</w:t>
            </w:r>
          </w:p>
        </w:tc>
        <w:tc>
          <w:tcPr>
            <w:tcW w:w="1028"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b/>
                <w:bCs/>
                <w:color w:val="000000"/>
                <w:sz w:val="24"/>
                <w:szCs w:val="24"/>
                <w:lang w:eastAsia="es-EC"/>
              </w:rPr>
              <w:t>% POBLACIÓN</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Incidencia de la Pobreza de Consumo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36,30</w:t>
            </w:r>
          </w:p>
        </w:tc>
      </w:tr>
      <w:tr w:rsidR="00937CF7" w:rsidRPr="00937CF7" w:rsidTr="00FC770F">
        <w:trPr>
          <w:trHeight w:val="298"/>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Incidencia de la Extrema Pobreza de Consumo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8,60</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Necesidades Básicas Insatisfechas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58,20</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Necesidades Básicas Insatisfechas Extrema</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25,70</w:t>
            </w:r>
          </w:p>
        </w:tc>
      </w:tr>
      <w:tr w:rsidR="00937CF7" w:rsidRPr="00937CF7" w:rsidTr="00FC770F">
        <w:trPr>
          <w:trHeight w:val="580"/>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Personas que habitan en Viviendas con Características Físicas Inadecuadas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13.80</w:t>
            </w:r>
          </w:p>
        </w:tc>
      </w:tr>
      <w:tr w:rsidR="00937CF7" w:rsidRPr="00937CF7" w:rsidTr="00FC770F">
        <w:trPr>
          <w:trHeight w:val="298"/>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Personas que habitan en Viviendas con Servicios Inadecuados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39,10</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Personas en hogares con Hacinamiento Crítico</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30,80</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Personas en hogares con Alta Dependencia Económica</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4,30</w:t>
            </w:r>
          </w:p>
        </w:tc>
      </w:tr>
      <w:tr w:rsidR="00937CF7" w:rsidRPr="00937CF7" w:rsidTr="00FC770F">
        <w:trPr>
          <w:trHeight w:val="281"/>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Personas en hogares con Niños(as) que no asisten a la escuela</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6,20</w:t>
            </w:r>
          </w:p>
        </w:tc>
      </w:tr>
    </w:tbl>
    <w:p w:rsidR="00937CF7" w:rsidRPr="007E4AD7" w:rsidRDefault="00937CF7" w:rsidP="00A043F0">
      <w:pPr>
        <w:numPr>
          <w:ilvl w:val="1"/>
          <w:numId w:val="20"/>
        </w:numPr>
        <w:spacing w:before="100" w:beforeAutospacing="1" w:after="100" w:afterAutospacing="1" w:line="36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CONTAMINACION AMBIENTAL</w:t>
      </w:r>
    </w:p>
    <w:p w:rsidR="00937CF7" w:rsidRPr="007E4AD7" w:rsidRDefault="00937CF7" w:rsidP="00A043F0">
      <w:pPr>
        <w:numPr>
          <w:ilvl w:val="2"/>
          <w:numId w:val="20"/>
        </w:numPr>
        <w:spacing w:before="100" w:beforeAutospacing="1" w:after="100" w:afterAutospacing="1" w:line="36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CALIDAD DEL AIRE</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 calidad el aire en la ciudad de Milagro está ligada a la presencia de automotores de uso público, privado y relacionado con el comercio y la industria. En los últimos años (aproximadamente los últimos cinco años) en el Ecuador existe un incremento sostenido de automotores que implica un mayor aporte de mate</w:t>
      </w:r>
      <w:r w:rsidR="001230FB">
        <w:rPr>
          <w:rFonts w:ascii="Arial" w:eastAsia="Times New Roman" w:hAnsi="Arial" w:cs="Arial"/>
          <w:bCs/>
          <w:sz w:val="24"/>
          <w:szCs w:val="24"/>
          <w:lang w:eastAsia="es-EC"/>
        </w:rPr>
        <w:t>rial particular</w:t>
      </w:r>
      <w:r w:rsidRPr="001230FB">
        <w:rPr>
          <w:rFonts w:ascii="Arial" w:eastAsia="Times New Roman" w:hAnsi="Arial" w:cs="Arial"/>
          <w:bCs/>
          <w:sz w:val="24"/>
          <w:szCs w:val="24"/>
          <w:lang w:eastAsia="es-EC"/>
        </w:rPr>
        <w:t xml:space="preserve"> y gases invernadero.</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La emisión de gases invernadero converge con la mala calidad de los combustibles, los cuales contienen naftas y elementos que generan NOx y SOx, que deprimen las condiciones del ambiente, sobre todo en horas pico en el centro urbano de Milagro donde se realizan las </w:t>
      </w:r>
      <w:r w:rsidRPr="001230FB">
        <w:rPr>
          <w:rFonts w:ascii="Arial" w:eastAsia="Times New Roman" w:hAnsi="Arial" w:cs="Arial"/>
          <w:bCs/>
          <w:sz w:val="24"/>
          <w:szCs w:val="24"/>
          <w:lang w:eastAsia="es-EC"/>
        </w:rPr>
        <w:lastRenderedPageBreak/>
        <w:t>actividades comerciales, financieras y administrativas de los habitantes.</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El desarrollo industrial de la ciudad de Milagro es limitado. La población de esta ciudad está orientada a la dinámica económica del ingenio Valdez. Esta industria genera electricidad de origen térmico, lo cual produce emisiones a la atmósfera. El nivel de las emisiones están reguladas por el Concejo Nacional de Electrificación (CONELEC) y su actividad está sujeta a auditorías ambientales periódicas. </w:t>
      </w:r>
    </w:p>
    <w:p w:rsidR="00937CF7" w:rsidRPr="007E4AD7" w:rsidRDefault="00937CF7" w:rsidP="00A043F0">
      <w:pPr>
        <w:numPr>
          <w:ilvl w:val="2"/>
          <w:numId w:val="20"/>
        </w:numPr>
        <w:spacing w:before="100" w:beforeAutospacing="1" w:after="100" w:afterAutospacing="1" w:line="24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DESCARGAS CONTAMINANTES</w:t>
      </w:r>
    </w:p>
    <w:p w:rsidR="007E4AD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 mayor cantidad de descargas que se produce en Milagro son aquellas provenientes de las actividades humanas domésticas, es decir, las aguas negras y grises que provienen de las actividades cotidianas de los habitantes de la ciudad.</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Las pequeñas industrias que producen mayor cantidad de contaminantes y que las descargan al medio son las vinculadas a servicios de mecánica automotriz y de metalmecánica en general, no obstante, estas son operaciones de escala reducida.</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Una de actividades que generan contaminación a los cursos de agua es la utilización de </w:t>
      </w:r>
      <w:r w:rsidR="007E4AD7" w:rsidRPr="001230FB">
        <w:rPr>
          <w:rFonts w:ascii="Arial" w:eastAsia="Times New Roman" w:hAnsi="Arial" w:cs="Arial"/>
          <w:bCs/>
          <w:sz w:val="24"/>
          <w:szCs w:val="24"/>
          <w:lang w:eastAsia="es-EC"/>
        </w:rPr>
        <w:t>biácidas</w:t>
      </w:r>
      <w:r w:rsidRPr="001230FB">
        <w:rPr>
          <w:rFonts w:ascii="Arial" w:eastAsia="Times New Roman" w:hAnsi="Arial" w:cs="Arial"/>
          <w:bCs/>
          <w:sz w:val="24"/>
          <w:szCs w:val="24"/>
          <w:lang w:eastAsia="es-EC"/>
        </w:rPr>
        <w:t xml:space="preserve"> por los agricultores, sean estos pequeños o medianos productores, o productores a escala agroindustrial, sin embargo, no se cuenta con la suficiente información que permita cuantificar los efectos de la utilización de estas sustancias.</w:t>
      </w:r>
    </w:p>
    <w:p w:rsidR="00937CF7" w:rsidRPr="007E4AD7" w:rsidRDefault="00937CF7" w:rsidP="00A043F0">
      <w:pPr>
        <w:pStyle w:val="NormalWeb"/>
        <w:numPr>
          <w:ilvl w:val="1"/>
          <w:numId w:val="20"/>
        </w:numPr>
        <w:rPr>
          <w:rFonts w:ascii="Arial" w:hAnsi="Arial" w:cs="Arial"/>
        </w:rPr>
      </w:pPr>
      <w:r w:rsidRPr="007E4AD7">
        <w:rPr>
          <w:rFonts w:ascii="Arial" w:hAnsi="Arial" w:cs="Arial"/>
          <w:b/>
          <w:bCs/>
          <w:color w:val="000000"/>
        </w:rPr>
        <w:t>CRECIMIENTO HISTORICO DE LA CIUDAD</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Milagro es una ciudad que crece históricamente a partir de dos hechos fundamentales: la instalación del Ingenio Valdez y la construcción de la línea férrea. El asentamiento más antiguo se desarrolló al pie del Ingenio Valdez, extendiéndose a lo largo de la línea férrea. </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lastRenderedPageBreak/>
        <w:t>Posteriormente se desarrollaría una segunda fase de expansión al otro lado del río Milagro, por lo que la ciudad quedaba dividida en dos zonas naturales. El crecimiento al norte tuvo como limitante natural al estero Los Chirijos y las canteras del Ingenio, por lo que la tendencia de expansión fue hacia el este.</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Sin embargo, a partir de la década del 70, la tendencia de expansión fue marcada sobre dos ejes viales: la vía a las Pilas y la vía al Km. 26 (Virgen de Fátima), sirviendo como límite natural el estero de Los Monos. Dado que los asentamientos humanos tuvieron carácter no continuo y lineal, quedaron áreas no consolidadas, que en la actualidad están teniendo un proceso de densificación.</w:t>
      </w: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t xml:space="preserve">Los ejes viales constituidos por las vías Mariscal Sucre, Km. 26 y Las Pilas, a más de constituir la estructura vial base de la ciudad, son los ejes actuales de expansión y límites zonales. En el siguiente gráfico se </w:t>
      </w:r>
      <w:r w:rsidR="001230FB">
        <w:rPr>
          <w:rFonts w:ascii="Arial" w:eastAsia="Times New Roman" w:hAnsi="Arial" w:cs="Arial"/>
          <w:bCs/>
          <w:sz w:val="24"/>
          <w:szCs w:val="24"/>
          <w:lang w:eastAsia="es-EC"/>
        </w:rPr>
        <w:t>puede apreciar las estructuras naturales, históricas</w:t>
      </w:r>
      <w:r w:rsidRPr="001230FB">
        <w:rPr>
          <w:rFonts w:ascii="Arial" w:eastAsia="Times New Roman" w:hAnsi="Arial" w:cs="Arial"/>
          <w:bCs/>
          <w:sz w:val="24"/>
          <w:szCs w:val="24"/>
          <w:lang w:eastAsia="es-EC"/>
        </w:rPr>
        <w:t xml:space="preserve"> y viales que le han dado forma al crecimiento urbano de Milagro.</w:t>
      </w:r>
    </w:p>
    <w:p w:rsidR="00FC770F" w:rsidRPr="00727C41" w:rsidRDefault="00937CF7" w:rsidP="00727C41">
      <w:pPr>
        <w:numPr>
          <w:ilvl w:val="1"/>
          <w:numId w:val="20"/>
        </w:numPr>
        <w:spacing w:before="100" w:beforeAutospacing="1" w:after="100" w:afterAutospacing="1" w:line="240" w:lineRule="auto"/>
        <w:jc w:val="center"/>
        <w:rPr>
          <w:rFonts w:ascii="Times New Roman" w:eastAsia="Times New Roman" w:hAnsi="Times New Roman"/>
          <w:sz w:val="24"/>
          <w:szCs w:val="24"/>
          <w:lang w:eastAsia="es-EC"/>
        </w:rPr>
      </w:pPr>
      <w:r w:rsidRPr="007E4AD7">
        <w:rPr>
          <w:rFonts w:ascii="Arial" w:eastAsia="Times New Roman" w:hAnsi="Arial" w:cs="Arial"/>
          <w:b/>
          <w:bCs/>
          <w:color w:val="000000"/>
          <w:sz w:val="24"/>
          <w:szCs w:val="24"/>
          <w:lang w:eastAsia="es-EC"/>
        </w:rPr>
        <w:t>ESTRUCTURANTES HISTORICOS – NATURALES – VIALES DE LA CIUDAD DE MILAGRO</w:t>
      </w:r>
      <w:r w:rsidRPr="00937CF7">
        <w:rPr>
          <w:rFonts w:ascii="Times New Roman" w:eastAsia="Times New Roman" w:hAnsi="Times New Roman"/>
          <w:sz w:val="24"/>
          <w:szCs w:val="24"/>
          <w:lang w:eastAsia="es-EC"/>
        </w:rPr>
        <w:br/>
      </w:r>
      <w:r w:rsidR="00266467">
        <w:rPr>
          <w:rFonts w:ascii="Times New Roman" w:eastAsia="Times New Roman" w:hAnsi="Times New Roman"/>
          <w:noProof/>
          <w:sz w:val="20"/>
          <w:szCs w:val="20"/>
          <w:lang w:eastAsia="es-EC"/>
        </w:rPr>
        <w:drawing>
          <wp:inline distT="0" distB="0" distL="0" distR="0">
            <wp:extent cx="3331210" cy="2840990"/>
            <wp:effectExtent l="19050" t="0" r="2540" b="0"/>
            <wp:docPr id="9" name="Imagen 9" descr="diagnosti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iagnostico-1"/>
                    <pic:cNvPicPr>
                      <a:picLocks noChangeAspect="1" noChangeArrowheads="1"/>
                    </pic:cNvPicPr>
                  </pic:nvPicPr>
                  <pic:blipFill>
                    <a:blip r:embed="rId82" cstate="print"/>
                    <a:srcRect/>
                    <a:stretch>
                      <a:fillRect/>
                    </a:stretch>
                  </pic:blipFill>
                  <pic:spPr bwMode="auto">
                    <a:xfrm>
                      <a:off x="0" y="0"/>
                      <a:ext cx="3331210" cy="2840990"/>
                    </a:xfrm>
                    <a:prstGeom prst="rect">
                      <a:avLst/>
                    </a:prstGeom>
                    <a:noFill/>
                    <a:ln w="9525">
                      <a:noFill/>
                      <a:miter lim="800000"/>
                      <a:headEnd/>
                      <a:tailEnd/>
                    </a:ln>
                  </pic:spPr>
                </pic:pic>
              </a:graphicData>
            </a:graphic>
          </wp:inline>
        </w:drawing>
      </w:r>
    </w:p>
    <w:p w:rsidR="00FC770F" w:rsidRPr="00937CF7" w:rsidRDefault="00FC770F" w:rsidP="0081586F">
      <w:pPr>
        <w:spacing w:before="100" w:beforeAutospacing="1" w:after="100" w:afterAutospacing="1" w:line="240" w:lineRule="auto"/>
        <w:ind w:left="390"/>
        <w:rPr>
          <w:rFonts w:ascii="Times New Roman" w:eastAsia="Times New Roman" w:hAnsi="Times New Roman"/>
          <w:sz w:val="24"/>
          <w:szCs w:val="24"/>
          <w:lang w:eastAsia="es-EC"/>
        </w:rPr>
      </w:pPr>
    </w:p>
    <w:p w:rsidR="00937CF7" w:rsidRPr="007E4AD7" w:rsidRDefault="00937CF7" w:rsidP="001230FB">
      <w:pPr>
        <w:numPr>
          <w:ilvl w:val="1"/>
          <w:numId w:val="20"/>
        </w:numPr>
        <w:spacing w:before="100" w:beforeAutospacing="1" w:after="100" w:afterAutospacing="1" w:line="360" w:lineRule="auto"/>
        <w:ind w:left="851" w:firstLine="0"/>
        <w:jc w:val="both"/>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 xml:space="preserve">FUENTE: DIRECCIÓN </w:t>
      </w:r>
      <w:r w:rsidR="001230FB">
        <w:rPr>
          <w:rFonts w:ascii="Arial" w:eastAsia="Times New Roman" w:hAnsi="Arial" w:cs="Arial"/>
          <w:b/>
          <w:bCs/>
          <w:color w:val="000000"/>
          <w:sz w:val="24"/>
          <w:szCs w:val="24"/>
          <w:lang w:eastAsia="es-EC"/>
        </w:rPr>
        <w:t xml:space="preserve">DEL PLAN DEL DESARROLLO URBANO </w:t>
      </w:r>
      <w:r w:rsidRPr="007E4AD7">
        <w:rPr>
          <w:rFonts w:ascii="Arial" w:eastAsia="Times New Roman" w:hAnsi="Arial" w:cs="Arial"/>
          <w:b/>
          <w:bCs/>
          <w:color w:val="000000"/>
          <w:sz w:val="24"/>
          <w:szCs w:val="24"/>
          <w:lang w:eastAsia="es-EC"/>
        </w:rPr>
        <w:t xml:space="preserve"> MILAGRO</w:t>
      </w:r>
      <w:r w:rsidRPr="00937CF7">
        <w:rPr>
          <w:rFonts w:ascii="Times New Roman" w:eastAsia="Times New Roman" w:hAnsi="Times New Roman"/>
          <w:sz w:val="24"/>
          <w:szCs w:val="24"/>
          <w:lang w:eastAsia="es-EC"/>
        </w:rPr>
        <w:br/>
      </w:r>
      <w:r w:rsidRPr="001230FB">
        <w:rPr>
          <w:rFonts w:ascii="Arial" w:eastAsia="Times New Roman" w:hAnsi="Arial" w:cs="Arial"/>
          <w:bCs/>
          <w:sz w:val="24"/>
          <w:szCs w:val="24"/>
          <w:lang w:eastAsia="es-EC"/>
        </w:rPr>
        <w:t>Al igual que la mayoría de las ciudades latinoamericanas, la ciudad de Milagro, ha tenido un crecimiento sostenido a partir de la década de los 50’s, tal como se muestra en el siguiente cuadro:</w:t>
      </w:r>
    </w:p>
    <w:p w:rsidR="0081586F" w:rsidRDefault="0081586F" w:rsidP="00937CF7">
      <w:pPr>
        <w:spacing w:before="100" w:beforeAutospacing="1" w:after="100" w:afterAutospacing="1" w:line="240" w:lineRule="auto"/>
        <w:jc w:val="center"/>
        <w:rPr>
          <w:rFonts w:ascii="Times New Roman" w:eastAsia="Times New Roman" w:hAnsi="Times New Roman"/>
          <w:sz w:val="24"/>
          <w:szCs w:val="24"/>
          <w:lang w:eastAsia="es-EC"/>
        </w:rPr>
      </w:pPr>
    </w:p>
    <w:tbl>
      <w:tblPr>
        <w:tblpPr w:leftFromText="141" w:rightFromText="141" w:vertAnchor="page" w:horzAnchor="page" w:tblpX="2540" w:tblpY="5041"/>
        <w:tblW w:w="4624" w:type="pct"/>
        <w:tblCellSpacing w:w="15"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1479"/>
        <w:gridCol w:w="1020"/>
        <w:gridCol w:w="1023"/>
        <w:gridCol w:w="945"/>
        <w:gridCol w:w="1180"/>
        <w:gridCol w:w="1339"/>
        <w:gridCol w:w="1036"/>
      </w:tblGrid>
      <w:tr w:rsidR="00FC770F" w:rsidRPr="00937CF7" w:rsidTr="00FC770F">
        <w:trPr>
          <w:trHeight w:val="243"/>
          <w:tblCellSpacing w:w="15" w:type="dxa"/>
        </w:trPr>
        <w:tc>
          <w:tcPr>
            <w:tcW w:w="894"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AÑO</w:t>
            </w:r>
          </w:p>
        </w:tc>
        <w:tc>
          <w:tcPr>
            <w:tcW w:w="617"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1950</w:t>
            </w:r>
          </w:p>
        </w:tc>
        <w:tc>
          <w:tcPr>
            <w:tcW w:w="619"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1962</w:t>
            </w:r>
          </w:p>
        </w:tc>
        <w:tc>
          <w:tcPr>
            <w:tcW w:w="570"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28148</w:t>
            </w:r>
          </w:p>
        </w:tc>
        <w:tc>
          <w:tcPr>
            <w:tcW w:w="717"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1982</w:t>
            </w:r>
          </w:p>
        </w:tc>
        <w:tc>
          <w:tcPr>
            <w:tcW w:w="816"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1990</w:t>
            </w:r>
          </w:p>
        </w:tc>
        <w:tc>
          <w:tcPr>
            <w:tcW w:w="618" w:type="pct"/>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2001</w:t>
            </w:r>
          </w:p>
        </w:tc>
      </w:tr>
      <w:tr w:rsidR="00FC770F" w:rsidRPr="00937CF7" w:rsidTr="00FC770F">
        <w:trPr>
          <w:trHeight w:val="243"/>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POBLACION</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13736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28148</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53106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77010</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93637</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FC770F" w:rsidRPr="00937CF7" w:rsidRDefault="00FC770F" w:rsidP="00FC770F">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113440</w:t>
            </w:r>
          </w:p>
        </w:tc>
      </w:tr>
    </w:tbl>
    <w:p w:rsidR="00FC770F" w:rsidRDefault="00FC770F" w:rsidP="00937CF7">
      <w:pPr>
        <w:spacing w:before="100" w:beforeAutospacing="1" w:after="100" w:afterAutospacing="1" w:line="240" w:lineRule="auto"/>
        <w:jc w:val="center"/>
        <w:rPr>
          <w:rFonts w:ascii="Times New Roman" w:eastAsia="Times New Roman" w:hAnsi="Times New Roman"/>
          <w:sz w:val="24"/>
          <w:szCs w:val="24"/>
          <w:lang w:eastAsia="es-EC"/>
        </w:rPr>
      </w:pPr>
    </w:p>
    <w:p w:rsidR="0081586F" w:rsidRDefault="0081586F" w:rsidP="00937CF7">
      <w:pPr>
        <w:spacing w:before="100" w:beforeAutospacing="1" w:after="100" w:afterAutospacing="1" w:line="240" w:lineRule="auto"/>
        <w:jc w:val="center"/>
        <w:rPr>
          <w:rFonts w:ascii="Times New Roman" w:eastAsia="Times New Roman" w:hAnsi="Times New Roman"/>
          <w:sz w:val="24"/>
          <w:szCs w:val="24"/>
          <w:lang w:eastAsia="es-EC"/>
        </w:rPr>
      </w:pPr>
    </w:p>
    <w:p w:rsidR="0081586F" w:rsidRDefault="0081586F" w:rsidP="00937CF7">
      <w:pPr>
        <w:spacing w:before="100" w:beforeAutospacing="1" w:after="100" w:afterAutospacing="1" w:line="240" w:lineRule="auto"/>
        <w:jc w:val="center"/>
        <w:rPr>
          <w:rFonts w:ascii="Times New Roman" w:eastAsia="Times New Roman" w:hAnsi="Times New Roman"/>
          <w:sz w:val="24"/>
          <w:szCs w:val="24"/>
          <w:lang w:eastAsia="es-EC"/>
        </w:rPr>
      </w:pPr>
    </w:p>
    <w:p w:rsidR="0081586F" w:rsidRDefault="00266467" w:rsidP="00937CF7">
      <w:pPr>
        <w:spacing w:before="100" w:beforeAutospacing="1" w:after="100" w:afterAutospacing="1" w:line="240" w:lineRule="auto"/>
        <w:jc w:val="center"/>
        <w:rPr>
          <w:rFonts w:ascii="Times New Roman" w:eastAsia="Times New Roman" w:hAnsi="Times New Roman"/>
          <w:sz w:val="24"/>
          <w:szCs w:val="24"/>
          <w:lang w:eastAsia="es-EC"/>
        </w:rPr>
      </w:pPr>
      <w:r>
        <w:rPr>
          <w:noProof/>
          <w:lang w:eastAsia="es-EC"/>
        </w:rPr>
        <w:drawing>
          <wp:anchor distT="0" distB="0" distL="114300" distR="114300" simplePos="0" relativeHeight="251671040" behindDoc="1" locked="0" layoutInCell="1" allowOverlap="1">
            <wp:simplePos x="0" y="0"/>
            <wp:positionH relativeFrom="column">
              <wp:posOffset>1517015</wp:posOffset>
            </wp:positionH>
            <wp:positionV relativeFrom="paragraph">
              <wp:posOffset>11430</wp:posOffset>
            </wp:positionV>
            <wp:extent cx="2857500" cy="1704975"/>
            <wp:effectExtent l="19050" t="0" r="0" b="0"/>
            <wp:wrapTight wrapText="bothSides">
              <wp:wrapPolygon edited="0">
                <wp:start x="-144" y="0"/>
                <wp:lineTo x="-144" y="21479"/>
                <wp:lineTo x="21600" y="21479"/>
                <wp:lineTo x="21600" y="0"/>
                <wp:lineTo x="-144" y="0"/>
              </wp:wrapPolygon>
            </wp:wrapTight>
            <wp:docPr id="188" name="Imagen 188" descr="http://www.milagro.gov.ec/images/diagnostico/diagnostic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http://www.milagro.gov.ec/images/diagnostico/diagnostico-2.jpg"/>
                    <pic:cNvPicPr>
                      <a:picLocks noChangeAspect="1" noChangeArrowheads="1"/>
                    </pic:cNvPicPr>
                  </pic:nvPicPr>
                  <pic:blipFill>
                    <a:blip r:embed="rId83" r:link="rId84" cstate="print"/>
                    <a:srcRect/>
                    <a:stretch>
                      <a:fillRect/>
                    </a:stretch>
                  </pic:blipFill>
                  <pic:spPr bwMode="auto">
                    <a:xfrm>
                      <a:off x="0" y="0"/>
                      <a:ext cx="2857500" cy="1704975"/>
                    </a:xfrm>
                    <a:prstGeom prst="rect">
                      <a:avLst/>
                    </a:prstGeom>
                    <a:noFill/>
                    <a:ln w="9525">
                      <a:noFill/>
                      <a:miter lim="800000"/>
                      <a:headEnd/>
                      <a:tailEnd/>
                    </a:ln>
                  </pic:spPr>
                </pic:pic>
              </a:graphicData>
            </a:graphic>
          </wp:anchor>
        </w:drawing>
      </w:r>
    </w:p>
    <w:p w:rsidR="00937CF7" w:rsidRPr="00937CF7" w:rsidRDefault="00937CF7" w:rsidP="00937CF7">
      <w:pPr>
        <w:spacing w:before="100" w:beforeAutospacing="1" w:after="100" w:afterAutospacing="1" w:line="240" w:lineRule="auto"/>
        <w:jc w:val="center"/>
        <w:rPr>
          <w:rFonts w:ascii="Times New Roman" w:eastAsia="Times New Roman" w:hAnsi="Times New Roman"/>
          <w:sz w:val="24"/>
          <w:szCs w:val="24"/>
          <w:lang w:eastAsia="es-EC"/>
        </w:rPr>
      </w:pPr>
    </w:p>
    <w:p w:rsidR="001230FB" w:rsidRDefault="001230FB" w:rsidP="007E4AD7">
      <w:pPr>
        <w:spacing w:before="100" w:beforeAutospacing="1" w:after="100" w:afterAutospacing="1" w:line="360" w:lineRule="auto"/>
        <w:jc w:val="both"/>
        <w:rPr>
          <w:rFonts w:ascii="Times New Roman" w:eastAsia="Times New Roman" w:hAnsi="Times New Roman"/>
          <w:sz w:val="24"/>
          <w:szCs w:val="24"/>
          <w:lang w:eastAsia="es-EC"/>
        </w:rPr>
      </w:pPr>
    </w:p>
    <w:p w:rsidR="001230FB" w:rsidRDefault="001230FB" w:rsidP="007E4AD7">
      <w:pPr>
        <w:spacing w:before="100" w:beforeAutospacing="1" w:after="100" w:afterAutospacing="1" w:line="360" w:lineRule="auto"/>
        <w:jc w:val="both"/>
        <w:rPr>
          <w:rFonts w:ascii="Times New Roman" w:eastAsia="Times New Roman" w:hAnsi="Times New Roman"/>
          <w:sz w:val="24"/>
          <w:szCs w:val="24"/>
          <w:lang w:eastAsia="es-EC"/>
        </w:rPr>
      </w:pPr>
    </w:p>
    <w:p w:rsidR="001230FB" w:rsidRDefault="001230FB" w:rsidP="001230FB">
      <w:pPr>
        <w:spacing w:before="100" w:beforeAutospacing="1" w:after="100" w:afterAutospacing="1" w:line="360" w:lineRule="auto"/>
        <w:jc w:val="both"/>
        <w:rPr>
          <w:rFonts w:ascii="Times New Roman" w:eastAsia="Times New Roman" w:hAnsi="Times New Roman"/>
          <w:sz w:val="24"/>
          <w:szCs w:val="24"/>
          <w:lang w:eastAsia="es-EC"/>
        </w:rPr>
      </w:pPr>
    </w:p>
    <w:p w:rsidR="00937CF7" w:rsidRPr="001230FB" w:rsidRDefault="00937CF7" w:rsidP="001230FB">
      <w:pPr>
        <w:spacing w:before="100" w:beforeAutospacing="1" w:after="100" w:afterAutospacing="1" w:line="360" w:lineRule="auto"/>
        <w:ind w:left="992"/>
        <w:jc w:val="both"/>
        <w:rPr>
          <w:rFonts w:ascii="Arial" w:eastAsia="Times New Roman" w:hAnsi="Arial" w:cs="Arial"/>
          <w:bCs/>
          <w:sz w:val="24"/>
          <w:szCs w:val="24"/>
          <w:lang w:eastAsia="es-EC"/>
        </w:rPr>
      </w:pPr>
      <w:r w:rsidRPr="001230FB">
        <w:rPr>
          <w:rFonts w:ascii="Arial" w:eastAsia="Times New Roman" w:hAnsi="Arial" w:cs="Arial"/>
          <w:bCs/>
          <w:sz w:val="24"/>
          <w:szCs w:val="24"/>
          <w:lang w:eastAsia="es-EC"/>
        </w:rPr>
        <w:br/>
        <w:t>Para poder apreciar este crecimiento, es necesario establecer la relación entre la población urbana (PU) y la población total (PT) del cantón.</w:t>
      </w:r>
    </w:p>
    <w:tbl>
      <w:tblPr>
        <w:tblW w:w="4188" w:type="pct"/>
        <w:tblCellSpacing w:w="15" w:type="dxa"/>
        <w:tblInd w:w="1121" w:type="dxa"/>
        <w:tblBorders>
          <w:top w:val="outset" w:sz="6" w:space="0" w:color="0000FF"/>
          <w:left w:val="outset" w:sz="6" w:space="0" w:color="0000FF"/>
          <w:bottom w:val="outset" w:sz="6" w:space="0" w:color="0000FF"/>
          <w:right w:val="outset" w:sz="6" w:space="0" w:color="0000FF"/>
        </w:tblBorders>
        <w:tblCellMar>
          <w:top w:w="15" w:type="dxa"/>
          <w:left w:w="15" w:type="dxa"/>
          <w:bottom w:w="15" w:type="dxa"/>
          <w:right w:w="15" w:type="dxa"/>
        </w:tblCellMar>
        <w:tblLook w:val="04A0"/>
      </w:tblPr>
      <w:tblGrid>
        <w:gridCol w:w="1851"/>
        <w:gridCol w:w="830"/>
        <w:gridCol w:w="830"/>
        <w:gridCol w:w="830"/>
        <w:gridCol w:w="924"/>
        <w:gridCol w:w="924"/>
        <w:gridCol w:w="1076"/>
      </w:tblGrid>
      <w:tr w:rsidR="00937CF7" w:rsidRPr="00937CF7" w:rsidTr="001230FB">
        <w:trPr>
          <w:trHeight w:val="286"/>
          <w:tblCellSpacing w:w="15" w:type="dxa"/>
        </w:trPr>
        <w:tc>
          <w:tcPr>
            <w:tcW w:w="1244"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color w:val="000000"/>
                <w:sz w:val="24"/>
                <w:szCs w:val="24"/>
                <w:lang w:eastAsia="es-EC"/>
              </w:rPr>
              <w:t>AÑO</w:t>
            </w:r>
          </w:p>
        </w:tc>
        <w:tc>
          <w:tcPr>
            <w:tcW w:w="551"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1950</w:t>
            </w:r>
          </w:p>
        </w:tc>
        <w:tc>
          <w:tcPr>
            <w:tcW w:w="551"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1962</w:t>
            </w:r>
          </w:p>
        </w:tc>
        <w:tc>
          <w:tcPr>
            <w:tcW w:w="551"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1974</w:t>
            </w:r>
          </w:p>
        </w:tc>
        <w:tc>
          <w:tcPr>
            <w:tcW w:w="615"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65.86%</w:t>
            </w:r>
          </w:p>
        </w:tc>
        <w:tc>
          <w:tcPr>
            <w:tcW w:w="615"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1990</w:t>
            </w:r>
          </w:p>
        </w:tc>
        <w:tc>
          <w:tcPr>
            <w:tcW w:w="710" w:type="pct"/>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2001</w:t>
            </w:r>
          </w:p>
        </w:tc>
      </w:tr>
      <w:tr w:rsidR="00937CF7" w:rsidRPr="00937CF7" w:rsidTr="001230FB">
        <w:trPr>
          <w:trHeight w:val="286"/>
          <w:tblCellSpacing w:w="15" w:type="dxa"/>
        </w:trPr>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rPr>
                <w:rFonts w:ascii="Times New Roman" w:eastAsia="Times New Roman" w:hAnsi="Times New Roman"/>
                <w:sz w:val="24"/>
                <w:szCs w:val="24"/>
                <w:lang w:eastAsia="es-EC"/>
              </w:rPr>
            </w:pPr>
            <w:r w:rsidRPr="00937CF7">
              <w:rPr>
                <w:rFonts w:ascii="Times New Roman" w:eastAsia="Times New Roman" w:hAnsi="Times New Roman"/>
                <w:color w:val="000000"/>
                <w:sz w:val="24"/>
                <w:szCs w:val="24"/>
                <w:lang w:eastAsia="es-EC"/>
              </w:rPr>
              <w:t>RELACION PU/PT</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33.34%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41.62%</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65.86%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71.85%</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75.90%</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937CF7" w:rsidRPr="00937CF7" w:rsidRDefault="00937CF7" w:rsidP="00937CF7">
            <w:pPr>
              <w:spacing w:after="0" w:line="240" w:lineRule="auto"/>
              <w:jc w:val="center"/>
              <w:rPr>
                <w:rFonts w:ascii="Times New Roman" w:eastAsia="Times New Roman" w:hAnsi="Times New Roman"/>
                <w:sz w:val="24"/>
                <w:szCs w:val="24"/>
                <w:lang w:eastAsia="es-EC"/>
              </w:rPr>
            </w:pPr>
            <w:r w:rsidRPr="00937CF7">
              <w:rPr>
                <w:rFonts w:ascii="Times New Roman" w:eastAsia="Times New Roman" w:hAnsi="Times New Roman"/>
                <w:sz w:val="24"/>
                <w:szCs w:val="24"/>
                <w:lang w:eastAsia="es-EC"/>
              </w:rPr>
              <w:t>80.97%</w:t>
            </w:r>
          </w:p>
        </w:tc>
      </w:tr>
    </w:tbl>
    <w:p w:rsidR="00576196" w:rsidRDefault="00576196" w:rsidP="00944A37">
      <w:pPr>
        <w:ind w:left="567"/>
        <w:jc w:val="both"/>
        <w:rPr>
          <w:noProof/>
          <w:sz w:val="28"/>
          <w:szCs w:val="28"/>
        </w:rPr>
      </w:pPr>
    </w:p>
    <w:p w:rsidR="00FC770F" w:rsidRPr="00576196" w:rsidRDefault="00FC770F" w:rsidP="00727C41">
      <w:pPr>
        <w:jc w:val="both"/>
        <w:rPr>
          <w:noProof/>
          <w:sz w:val="28"/>
          <w:szCs w:val="28"/>
        </w:rPr>
      </w:pPr>
    </w:p>
    <w:p w:rsidR="00937CF7" w:rsidRPr="007E4AD7" w:rsidRDefault="00937CF7" w:rsidP="00A043F0">
      <w:pPr>
        <w:pStyle w:val="NormalWeb"/>
        <w:numPr>
          <w:ilvl w:val="1"/>
          <w:numId w:val="20"/>
        </w:numPr>
        <w:spacing w:line="360" w:lineRule="auto"/>
        <w:jc w:val="both"/>
        <w:rPr>
          <w:rFonts w:ascii="Arial" w:hAnsi="Arial" w:cs="Arial"/>
        </w:rPr>
      </w:pPr>
      <w:r w:rsidRPr="007E4AD7">
        <w:rPr>
          <w:rStyle w:val="Textoennegrita"/>
          <w:rFonts w:ascii="Arial" w:hAnsi="Arial" w:cs="Arial"/>
          <w:color w:val="000000"/>
        </w:rPr>
        <w:lastRenderedPageBreak/>
        <w:t>RIESGOS FÍSICOS NATURALES</w:t>
      </w:r>
    </w:p>
    <w:p w:rsidR="00937CF7" w:rsidRPr="007E4AD7" w:rsidRDefault="00937CF7" w:rsidP="00A043F0">
      <w:pPr>
        <w:pStyle w:val="NormalWeb"/>
        <w:numPr>
          <w:ilvl w:val="2"/>
          <w:numId w:val="20"/>
        </w:numPr>
        <w:spacing w:line="360" w:lineRule="auto"/>
        <w:jc w:val="both"/>
        <w:rPr>
          <w:rFonts w:ascii="Arial" w:hAnsi="Arial" w:cs="Arial"/>
        </w:rPr>
      </w:pPr>
      <w:r w:rsidRPr="007E4AD7">
        <w:rPr>
          <w:rStyle w:val="Textoennegrita"/>
          <w:rFonts w:ascii="Arial" w:hAnsi="Arial" w:cs="Arial"/>
          <w:color w:val="000000"/>
        </w:rPr>
        <w:t>RIESGO SÍSMICO</w:t>
      </w:r>
    </w:p>
    <w:p w:rsidR="000359B2" w:rsidRPr="00BC277A" w:rsidRDefault="00937CF7" w:rsidP="00BC277A">
      <w:pPr>
        <w:spacing w:before="100" w:beforeAutospacing="1" w:after="100" w:afterAutospacing="1" w:line="360" w:lineRule="auto"/>
        <w:ind w:left="992"/>
        <w:jc w:val="both"/>
        <w:rPr>
          <w:rFonts w:ascii="Arial" w:eastAsia="Times New Roman" w:hAnsi="Arial" w:cs="Arial"/>
          <w:bCs/>
          <w:sz w:val="24"/>
          <w:szCs w:val="24"/>
          <w:lang w:eastAsia="es-EC"/>
        </w:rPr>
      </w:pPr>
      <w:r w:rsidRPr="00BC277A">
        <w:rPr>
          <w:rFonts w:ascii="Arial" w:eastAsia="Times New Roman" w:hAnsi="Arial" w:cs="Arial"/>
          <w:bCs/>
          <w:sz w:val="24"/>
          <w:szCs w:val="24"/>
          <w:lang w:eastAsia="es-EC"/>
        </w:rPr>
        <w:t>De acuerdo al Mapa Sismo tectónico del Ecuador 1991, la zona en donde se asienta la ciudad de Milagro se halla asociada al Sistema de fallamiento Transcurrente Dextral: Puna-Milagro-Chazo Juan. El análisis de los datos sismológicos, la determinación de las fallas activas y el análisis sismo-tectónico, ha permitido establecer una zonificación preliminar de las fuentes sismo-genéticas. El área urbana se halla ubicada en la “zona C”. Las áreas clasificadas como zona C tienen un registro sísmico de moderado a alto, con sismo de carácter superficial o cortical y de subducción. La sismicidad de esta zona se origina en las fallas transcurrentes y dextrales y en la subducción</w:t>
      </w:r>
      <w:r w:rsidR="0081586F" w:rsidRPr="00BC277A">
        <w:rPr>
          <w:rFonts w:ascii="Arial" w:eastAsia="Times New Roman" w:hAnsi="Arial" w:cs="Arial"/>
          <w:bCs/>
          <w:sz w:val="24"/>
          <w:szCs w:val="24"/>
          <w:lang w:eastAsia="es-EC"/>
        </w:rPr>
        <w:t>.</w:t>
      </w:r>
    </w:p>
    <w:p w:rsidR="00351931" w:rsidRPr="007E4AD7" w:rsidRDefault="00351931" w:rsidP="00A043F0">
      <w:pPr>
        <w:numPr>
          <w:ilvl w:val="1"/>
          <w:numId w:val="20"/>
        </w:numPr>
        <w:spacing w:before="100" w:beforeAutospacing="1" w:after="100" w:afterAutospacing="1" w:line="36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ESTRUCTURA DEMOGRAFICA</w:t>
      </w:r>
    </w:p>
    <w:p w:rsidR="00351931" w:rsidRPr="007E4AD7" w:rsidRDefault="00351931" w:rsidP="00A043F0">
      <w:pPr>
        <w:numPr>
          <w:ilvl w:val="2"/>
          <w:numId w:val="20"/>
        </w:numPr>
        <w:spacing w:before="100" w:beforeAutospacing="1" w:after="100" w:afterAutospacing="1" w:line="360" w:lineRule="auto"/>
        <w:rPr>
          <w:rFonts w:ascii="Arial" w:eastAsia="Times New Roman" w:hAnsi="Arial" w:cs="Arial"/>
          <w:sz w:val="24"/>
          <w:szCs w:val="24"/>
          <w:lang w:eastAsia="es-EC"/>
        </w:rPr>
      </w:pPr>
      <w:r w:rsidRPr="007E4AD7">
        <w:rPr>
          <w:rFonts w:ascii="Arial" w:eastAsia="Times New Roman" w:hAnsi="Arial" w:cs="Arial"/>
          <w:b/>
          <w:bCs/>
          <w:color w:val="000000"/>
          <w:sz w:val="24"/>
          <w:szCs w:val="24"/>
          <w:lang w:eastAsia="es-EC"/>
        </w:rPr>
        <w:t xml:space="preserve"> COMPOSICIÓN POR EDAD Y SEXO</w:t>
      </w:r>
    </w:p>
    <w:p w:rsidR="000359B2" w:rsidRPr="00BC277A" w:rsidRDefault="00351931" w:rsidP="00BC277A">
      <w:pPr>
        <w:spacing w:before="100" w:beforeAutospacing="1" w:after="100" w:afterAutospacing="1" w:line="360" w:lineRule="auto"/>
        <w:ind w:left="992"/>
        <w:jc w:val="both"/>
        <w:rPr>
          <w:rFonts w:ascii="Arial" w:eastAsia="Times New Roman" w:hAnsi="Arial" w:cs="Arial"/>
          <w:bCs/>
          <w:sz w:val="24"/>
          <w:szCs w:val="24"/>
          <w:lang w:eastAsia="es-EC"/>
        </w:rPr>
      </w:pPr>
      <w:r w:rsidRPr="00BC277A">
        <w:rPr>
          <w:rFonts w:ascii="Arial" w:eastAsia="Times New Roman" w:hAnsi="Arial" w:cs="Arial"/>
          <w:bCs/>
          <w:sz w:val="24"/>
          <w:szCs w:val="24"/>
          <w:lang w:eastAsia="es-EC"/>
        </w:rPr>
        <w:t xml:space="preserve">Actualmente (año 2007), se estima que la ciudad de Milagro cuenta con una población de 126.256 </w:t>
      </w:r>
      <w:r w:rsidR="00BC277A" w:rsidRPr="00BC277A">
        <w:rPr>
          <w:rFonts w:ascii="Arial" w:eastAsia="Times New Roman" w:hAnsi="Arial" w:cs="Arial"/>
          <w:bCs/>
          <w:sz w:val="24"/>
          <w:szCs w:val="24"/>
          <w:lang w:eastAsia="es-EC"/>
        </w:rPr>
        <w:t xml:space="preserve">habitantes. </w:t>
      </w:r>
      <w:r w:rsidRPr="00BC277A">
        <w:rPr>
          <w:rFonts w:ascii="Arial" w:eastAsia="Times New Roman" w:hAnsi="Arial" w:cs="Arial"/>
          <w:bCs/>
          <w:sz w:val="24"/>
          <w:szCs w:val="24"/>
          <w:lang w:eastAsia="es-EC"/>
        </w:rPr>
        <w:t>La estructura demográfica se detalla en la siguiente tabla:</w:t>
      </w:r>
    </w:p>
    <w:p w:rsidR="00351931" w:rsidRPr="007E4AD7" w:rsidRDefault="00351931" w:rsidP="00351931">
      <w:pPr>
        <w:spacing w:before="100" w:beforeAutospacing="1" w:after="100" w:afterAutospacing="1" w:line="240" w:lineRule="auto"/>
        <w:jc w:val="center"/>
        <w:rPr>
          <w:rFonts w:ascii="Arial" w:eastAsia="Times New Roman" w:hAnsi="Arial" w:cs="Arial"/>
          <w:sz w:val="24"/>
          <w:szCs w:val="24"/>
          <w:lang w:eastAsia="es-EC"/>
        </w:rPr>
      </w:pPr>
      <w:r w:rsidRPr="007E4AD7">
        <w:rPr>
          <w:rFonts w:ascii="Arial" w:eastAsia="Times New Roman" w:hAnsi="Arial" w:cs="Arial"/>
          <w:b/>
          <w:bCs/>
          <w:sz w:val="24"/>
          <w:szCs w:val="24"/>
          <w:lang w:eastAsia="es-EC"/>
        </w:rPr>
        <w:t>DISTRIBUCION DE LA POBLACION</w:t>
      </w:r>
      <w:r w:rsidRPr="007E4AD7">
        <w:rPr>
          <w:rFonts w:ascii="Arial" w:eastAsia="Times New Roman" w:hAnsi="Arial" w:cs="Arial"/>
          <w:b/>
          <w:bCs/>
          <w:sz w:val="24"/>
          <w:szCs w:val="24"/>
          <w:lang w:eastAsia="es-EC"/>
        </w:rPr>
        <w:br/>
        <w:t>SEGÚN SEXO Y GRUPO DE EDADES</w:t>
      </w:r>
    </w:p>
    <w:tbl>
      <w:tblPr>
        <w:tblW w:w="4150" w:type="pct"/>
        <w:jc w:val="center"/>
        <w:tblCellSpacing w:w="15" w:type="dxa"/>
        <w:tblBorders>
          <w:top w:val="outset" w:sz="12" w:space="0" w:color="0000FF"/>
          <w:left w:val="outset" w:sz="12" w:space="0" w:color="0000FF"/>
          <w:bottom w:val="outset" w:sz="12" w:space="0" w:color="0000FF"/>
          <w:right w:val="outset" w:sz="12" w:space="0" w:color="0000FF"/>
        </w:tblBorders>
        <w:tblCellMar>
          <w:top w:w="15" w:type="dxa"/>
          <w:left w:w="15" w:type="dxa"/>
          <w:bottom w:w="15" w:type="dxa"/>
          <w:right w:w="15" w:type="dxa"/>
        </w:tblCellMar>
        <w:tblLook w:val="04A0"/>
      </w:tblPr>
      <w:tblGrid>
        <w:gridCol w:w="1923"/>
        <w:gridCol w:w="2714"/>
        <w:gridCol w:w="2562"/>
      </w:tblGrid>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EDAD</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HOMBRES</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MUJERES</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&lt; 2</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2240</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2114</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2 - 4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3662</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3633</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5 - 11</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9133</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8855</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12 - 17</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7348</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7299</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18 - 25</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9056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9739</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26 -39</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12944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13546</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40 - 64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13294</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13529</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64 &lt;</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4948</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color w:val="000000"/>
                <w:sz w:val="24"/>
                <w:szCs w:val="24"/>
                <w:lang w:eastAsia="es-EC"/>
              </w:rPr>
              <w:t>4916</w:t>
            </w:r>
          </w:p>
        </w:tc>
      </w:tr>
      <w:tr w:rsidR="00351931" w:rsidRPr="00351931">
        <w:trPr>
          <w:tblCellSpacing w:w="15" w:type="dxa"/>
          <w:jc w:val="center"/>
        </w:trPr>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TOTAL</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62626</w:t>
            </w:r>
          </w:p>
        </w:tc>
        <w:tc>
          <w:tcPr>
            <w:tcW w:w="0" w:type="auto"/>
            <w:tcBorders>
              <w:top w:val="outset" w:sz="6" w:space="0" w:color="0000FF"/>
              <w:left w:val="outset" w:sz="6" w:space="0" w:color="0000FF"/>
              <w:bottom w:val="outset" w:sz="6" w:space="0" w:color="0000FF"/>
              <w:right w:val="outset" w:sz="6" w:space="0" w:color="0000FF"/>
            </w:tcBorders>
            <w:vAlign w:val="center"/>
            <w:hideMark/>
          </w:tcPr>
          <w:p w:rsidR="00351931" w:rsidRPr="00351931" w:rsidRDefault="00351931" w:rsidP="00351931">
            <w:pPr>
              <w:spacing w:after="0" w:line="240" w:lineRule="auto"/>
              <w:jc w:val="center"/>
              <w:rPr>
                <w:rFonts w:ascii="Times New Roman" w:eastAsia="Times New Roman" w:hAnsi="Times New Roman"/>
                <w:sz w:val="24"/>
                <w:szCs w:val="24"/>
                <w:lang w:eastAsia="es-EC"/>
              </w:rPr>
            </w:pPr>
            <w:r w:rsidRPr="00351931">
              <w:rPr>
                <w:rFonts w:ascii="Times New Roman" w:eastAsia="Times New Roman" w:hAnsi="Times New Roman"/>
                <w:b/>
                <w:bCs/>
                <w:color w:val="000000"/>
                <w:sz w:val="24"/>
                <w:szCs w:val="24"/>
                <w:lang w:eastAsia="es-EC"/>
              </w:rPr>
              <w:t>63630</w:t>
            </w:r>
          </w:p>
        </w:tc>
      </w:tr>
    </w:tbl>
    <w:p w:rsidR="00FC770F" w:rsidRDefault="00FC770F" w:rsidP="00BC277A"/>
    <w:p w:rsidR="0081586F" w:rsidRPr="0081586F" w:rsidRDefault="0081586F" w:rsidP="00A043F0">
      <w:pPr>
        <w:numPr>
          <w:ilvl w:val="1"/>
          <w:numId w:val="20"/>
        </w:numPr>
        <w:rPr>
          <w:rFonts w:ascii="Arial" w:hAnsi="Arial" w:cs="Arial"/>
          <w:b/>
          <w:sz w:val="24"/>
        </w:rPr>
      </w:pPr>
      <w:r w:rsidRPr="0081586F">
        <w:rPr>
          <w:rFonts w:ascii="Arial" w:hAnsi="Arial" w:cs="Arial"/>
          <w:b/>
          <w:sz w:val="24"/>
        </w:rPr>
        <w:t>PLANOS DE LA C IUDAD DE MILAGRO</w:t>
      </w:r>
    </w:p>
    <w:p w:rsidR="003A5A20" w:rsidRPr="00670924" w:rsidRDefault="003A5A20"/>
    <w:p w:rsidR="003A5A20" w:rsidRPr="00670924" w:rsidRDefault="00B910B2">
      <w:r>
        <w:rPr>
          <w:noProof/>
          <w:lang w:eastAsia="es-EC"/>
        </w:rPr>
        <w:pict>
          <v:group id="_x0000_s1208" style="position:absolute;margin-left:9.35pt;margin-top:-9.85pt;width:427.5pt;height:515.75pt;z-index:251670016" coordorigin="1425,1986" coordsize="8550,10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9" type="#_x0000_t75" style="position:absolute;left:1425;top:1986;width:8550;height:10315;mso-position-vertical:inside" wrapcoords="-38 0 -38 21565 21600 21565 21600 0 -38 0">
              <v:imagedata r:id="rId85" o:title="plano 1"/>
            </v:shape>
            <v:oval id="_x0000_s1210" style="position:absolute;left:4597;top:7134;width:585;height:584;rotation:1448613fd" filled="f" strokecolor="#9bbb59" strokeweight="2.5pt">
              <v:shadow color="#868686"/>
            </v:oval>
          </v:group>
        </w:pict>
      </w:r>
    </w:p>
    <w:p w:rsidR="00B910B2" w:rsidRDefault="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Pr="00B910B2" w:rsidRDefault="00B910B2" w:rsidP="00B910B2"/>
    <w:p w:rsidR="00B910B2" w:rsidRDefault="00B910B2" w:rsidP="00B910B2"/>
    <w:p w:rsidR="005A2E01" w:rsidRDefault="00B910B2" w:rsidP="00B910B2">
      <w:pPr>
        <w:tabs>
          <w:tab w:val="left" w:pos="1680"/>
        </w:tabs>
      </w:pPr>
      <w:r>
        <w:lastRenderedPageBreak/>
        <w:tab/>
      </w:r>
    </w:p>
    <w:p w:rsidR="00C62DF4" w:rsidRDefault="00C62DF4" w:rsidP="00B910B2">
      <w:pPr>
        <w:tabs>
          <w:tab w:val="left" w:pos="1680"/>
        </w:tabs>
      </w:pPr>
    </w:p>
    <w:p w:rsidR="00B910B2" w:rsidRDefault="00266467" w:rsidP="00B910B2">
      <w:pPr>
        <w:tabs>
          <w:tab w:val="left" w:pos="1680"/>
        </w:tabs>
      </w:pPr>
      <w:r>
        <w:rPr>
          <w:noProof/>
          <w:lang w:eastAsia="es-EC"/>
        </w:rPr>
        <w:drawing>
          <wp:inline distT="0" distB="0" distL="0" distR="0">
            <wp:extent cx="5695950" cy="6720840"/>
            <wp:effectExtent l="19050" t="0" r="0" b="0"/>
            <wp:docPr id="187" name="Imagen 187" descr="plan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plano 2"/>
                    <pic:cNvPicPr>
                      <a:picLocks noChangeAspect="1" noChangeArrowheads="1"/>
                    </pic:cNvPicPr>
                  </pic:nvPicPr>
                  <pic:blipFill>
                    <a:blip r:embed="rId86" cstate="print"/>
                    <a:srcRect/>
                    <a:stretch>
                      <a:fillRect/>
                    </a:stretch>
                  </pic:blipFill>
                  <pic:spPr bwMode="auto">
                    <a:xfrm>
                      <a:off x="0" y="0"/>
                      <a:ext cx="5695950" cy="6720840"/>
                    </a:xfrm>
                    <a:prstGeom prst="rect">
                      <a:avLst/>
                    </a:prstGeom>
                    <a:noFill/>
                    <a:ln w="9525">
                      <a:noFill/>
                      <a:miter lim="800000"/>
                      <a:headEnd/>
                      <a:tailEnd/>
                    </a:ln>
                  </pic:spPr>
                </pic:pic>
              </a:graphicData>
            </a:graphic>
          </wp:inline>
        </w:drawing>
      </w:r>
    </w:p>
    <w:p w:rsidR="00C62DF4" w:rsidRDefault="00C62DF4" w:rsidP="00B910B2">
      <w:pPr>
        <w:tabs>
          <w:tab w:val="left" w:pos="1680"/>
        </w:tabs>
      </w:pPr>
    </w:p>
    <w:p w:rsidR="00652146" w:rsidRDefault="00652146" w:rsidP="00B910B2">
      <w:pPr>
        <w:tabs>
          <w:tab w:val="left" w:pos="1680"/>
        </w:tabs>
        <w:sectPr w:rsidR="00652146" w:rsidSect="00295B03">
          <w:type w:val="continuous"/>
          <w:pgSz w:w="12240" w:h="15840"/>
          <w:pgMar w:top="1843" w:right="2268" w:bottom="1134" w:left="1418" w:header="709" w:footer="709" w:gutter="0"/>
          <w:cols w:space="708"/>
          <w:docGrid w:linePitch="360"/>
        </w:sectPr>
      </w:pPr>
    </w:p>
    <w:p w:rsidR="00C62DF4" w:rsidRDefault="00C62DF4" w:rsidP="00B910B2">
      <w:pPr>
        <w:tabs>
          <w:tab w:val="left" w:pos="1680"/>
        </w:tabs>
      </w:pPr>
    </w:p>
    <w:p w:rsidR="00FC770F" w:rsidRDefault="00FC770F" w:rsidP="00B910B2">
      <w:pPr>
        <w:tabs>
          <w:tab w:val="left" w:pos="1680"/>
        </w:tabs>
      </w:pPr>
    </w:p>
    <w:p w:rsidR="00C62DF4" w:rsidRPr="00C62DF4" w:rsidRDefault="00D272AD" w:rsidP="00A043F0">
      <w:pPr>
        <w:pStyle w:val="Ttulo1"/>
        <w:numPr>
          <w:ilvl w:val="0"/>
          <w:numId w:val="20"/>
        </w:numPr>
        <w:jc w:val="center"/>
        <w:rPr>
          <w:rStyle w:val="titulos1"/>
          <w:b/>
          <w:color w:val="auto"/>
          <w:sz w:val="24"/>
          <w:szCs w:val="28"/>
        </w:rPr>
      </w:pPr>
      <w:bookmarkStart w:id="126" w:name="_Toc260089918"/>
      <w:r>
        <w:rPr>
          <w:rStyle w:val="titulos1"/>
          <w:b/>
          <w:color w:val="auto"/>
          <w:sz w:val="24"/>
          <w:szCs w:val="28"/>
        </w:rPr>
        <w:t>CUADROS</w:t>
      </w:r>
      <w:bookmarkEnd w:id="126"/>
    </w:p>
    <w:p w:rsidR="00C62DF4" w:rsidRDefault="00266467" w:rsidP="00B910B2">
      <w:pPr>
        <w:tabs>
          <w:tab w:val="left" w:pos="1680"/>
        </w:tabs>
      </w:pPr>
      <w:r>
        <w:rPr>
          <w:noProof/>
          <w:lang w:eastAsia="es-EC"/>
        </w:rPr>
        <w:drawing>
          <wp:anchor distT="0" distB="0" distL="114300" distR="114300" simplePos="0" relativeHeight="251683328" behindDoc="0" locked="0" layoutInCell="1" allowOverlap="1">
            <wp:simplePos x="0" y="0"/>
            <wp:positionH relativeFrom="column">
              <wp:posOffset>857885</wp:posOffset>
            </wp:positionH>
            <wp:positionV relativeFrom="paragraph">
              <wp:posOffset>53975</wp:posOffset>
            </wp:positionV>
            <wp:extent cx="7501890" cy="5541010"/>
            <wp:effectExtent l="19050" t="0" r="3810" b="0"/>
            <wp:wrapSquare wrapText="bothSides"/>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87" cstate="print"/>
                    <a:srcRect l="10527" t="26047" r="4956" b="10229"/>
                    <a:stretch>
                      <a:fillRect/>
                    </a:stretch>
                  </pic:blipFill>
                  <pic:spPr bwMode="auto">
                    <a:xfrm>
                      <a:off x="0" y="0"/>
                      <a:ext cx="7501890" cy="5541010"/>
                    </a:xfrm>
                    <a:prstGeom prst="rect">
                      <a:avLst/>
                    </a:prstGeom>
                    <a:noFill/>
                    <a:ln w="9525">
                      <a:noFill/>
                      <a:miter lim="800000"/>
                      <a:headEnd/>
                      <a:tailEnd/>
                    </a:ln>
                  </pic:spPr>
                </pic:pic>
              </a:graphicData>
            </a:graphic>
          </wp:anchor>
        </w:drawing>
      </w:r>
    </w:p>
    <w:p w:rsidR="00D272AD" w:rsidRDefault="00D272AD" w:rsidP="00B910B2">
      <w:pPr>
        <w:tabs>
          <w:tab w:val="left" w:pos="1680"/>
        </w:tabs>
        <w:sectPr w:rsidR="00D272AD" w:rsidSect="00652146">
          <w:type w:val="continuous"/>
          <w:pgSz w:w="15840" w:h="12240" w:orient="landscape"/>
          <w:pgMar w:top="1418" w:right="1843" w:bottom="2268" w:left="1134" w:header="709" w:footer="709" w:gutter="0"/>
          <w:cols w:space="708"/>
          <w:docGrid w:linePitch="360"/>
        </w:sectPr>
      </w:pPr>
    </w:p>
    <w:p w:rsidR="00C62DF4" w:rsidRDefault="00C62DF4"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266467" w:rsidP="00B910B2">
      <w:pPr>
        <w:tabs>
          <w:tab w:val="left" w:pos="1680"/>
        </w:tabs>
      </w:pPr>
      <w:r>
        <w:rPr>
          <w:noProof/>
          <w:lang w:eastAsia="es-EC"/>
        </w:rPr>
        <w:drawing>
          <wp:anchor distT="0" distB="0" distL="114300" distR="114300" simplePos="0" relativeHeight="251684352" behindDoc="0" locked="0" layoutInCell="1" allowOverlap="1">
            <wp:simplePos x="0" y="0"/>
            <wp:positionH relativeFrom="column">
              <wp:posOffset>872490</wp:posOffset>
            </wp:positionH>
            <wp:positionV relativeFrom="paragraph">
              <wp:posOffset>93345</wp:posOffset>
            </wp:positionV>
            <wp:extent cx="6887210" cy="4092575"/>
            <wp:effectExtent l="19050" t="0" r="8890" b="0"/>
            <wp:wrapSquare wrapText="bothSides"/>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88" cstate="print"/>
                    <a:srcRect l="10982" t="29460" r="8421" b="19429"/>
                    <a:stretch>
                      <a:fillRect/>
                    </a:stretch>
                  </pic:blipFill>
                  <pic:spPr bwMode="auto">
                    <a:xfrm>
                      <a:off x="0" y="0"/>
                      <a:ext cx="6887210" cy="4092575"/>
                    </a:xfrm>
                    <a:prstGeom prst="rect">
                      <a:avLst/>
                    </a:prstGeom>
                    <a:noFill/>
                    <a:ln w="9525">
                      <a:noFill/>
                      <a:miter lim="800000"/>
                      <a:headEnd/>
                      <a:tailEnd/>
                    </a:ln>
                  </pic:spPr>
                </pic:pic>
              </a:graphicData>
            </a:graphic>
          </wp:anchor>
        </w:drawing>
      </w: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pPr>
    </w:p>
    <w:p w:rsidR="00652146" w:rsidRDefault="00652146" w:rsidP="00B910B2">
      <w:pPr>
        <w:tabs>
          <w:tab w:val="left" w:pos="1680"/>
        </w:tabs>
        <w:sectPr w:rsidR="00652146" w:rsidSect="00652146">
          <w:type w:val="continuous"/>
          <w:pgSz w:w="15840" w:h="12240" w:orient="landscape"/>
          <w:pgMar w:top="1418" w:right="1843" w:bottom="2268" w:left="1134" w:header="709" w:footer="709" w:gutter="0"/>
          <w:cols w:space="708"/>
          <w:docGrid w:linePitch="360"/>
        </w:sectPr>
      </w:pPr>
    </w:p>
    <w:p w:rsidR="00A2718B" w:rsidRDefault="00A2718B" w:rsidP="00A2718B">
      <w:pPr>
        <w:pStyle w:val="Ttulo1"/>
        <w:numPr>
          <w:ilvl w:val="0"/>
          <w:numId w:val="20"/>
        </w:numPr>
        <w:jc w:val="center"/>
        <w:rPr>
          <w:rStyle w:val="titulos1"/>
          <w:b/>
          <w:color w:val="auto"/>
          <w:sz w:val="24"/>
          <w:szCs w:val="28"/>
        </w:rPr>
      </w:pPr>
      <w:bookmarkStart w:id="127" w:name="_Toc260089919"/>
      <w:r w:rsidRPr="00A2718B">
        <w:rPr>
          <w:rStyle w:val="titulos1"/>
          <w:b/>
          <w:color w:val="auto"/>
          <w:sz w:val="24"/>
          <w:szCs w:val="28"/>
        </w:rPr>
        <w:lastRenderedPageBreak/>
        <w:t>BIBLIOGRAFIA</w:t>
      </w:r>
      <w:bookmarkEnd w:id="127"/>
    </w:p>
    <w:p w:rsidR="00A2718B" w:rsidRPr="00A2718B" w:rsidRDefault="00A2718B" w:rsidP="00A2718B">
      <w:pPr>
        <w:rPr>
          <w:lang w:val="es-ES" w:eastAsia="es-ES"/>
        </w:rPr>
      </w:pPr>
    </w:p>
    <w:p w:rsidR="00A2718B" w:rsidRPr="00A2718B" w:rsidRDefault="00A2718B" w:rsidP="00A2718B">
      <w:pPr>
        <w:pStyle w:val="Prrafodelista"/>
        <w:autoSpaceDE w:val="0"/>
        <w:autoSpaceDN w:val="0"/>
        <w:adjustRightInd w:val="0"/>
        <w:spacing w:after="0" w:line="360" w:lineRule="auto"/>
        <w:jc w:val="both"/>
        <w:rPr>
          <w:rFonts w:ascii="Arial" w:hAnsi="Arial" w:cs="Arial"/>
          <w:sz w:val="24"/>
        </w:rPr>
      </w:pPr>
    </w:p>
    <w:p w:rsidR="00A2718B" w:rsidRPr="00A2718B" w:rsidRDefault="00A2718B" w:rsidP="00A2718B">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A2718B">
        <w:rPr>
          <w:rFonts w:ascii="Arial" w:hAnsi="Arial" w:cs="Arial"/>
          <w:sz w:val="24"/>
        </w:rPr>
        <w:t>Introducción a la probabilidad y la Estadística, William Mendenhall, Grupo.</w:t>
      </w:r>
    </w:p>
    <w:p w:rsidR="00A2718B" w:rsidRPr="00A2718B" w:rsidRDefault="00A2718B" w:rsidP="00A2718B">
      <w:pPr>
        <w:pStyle w:val="Prrafodelista"/>
        <w:autoSpaceDE w:val="0"/>
        <w:autoSpaceDN w:val="0"/>
        <w:adjustRightInd w:val="0"/>
        <w:spacing w:after="0" w:line="360" w:lineRule="auto"/>
        <w:jc w:val="both"/>
        <w:rPr>
          <w:rFonts w:ascii="Arial" w:hAnsi="Arial" w:cs="Arial"/>
          <w:sz w:val="24"/>
        </w:rPr>
      </w:pPr>
    </w:p>
    <w:p w:rsidR="00A2718B" w:rsidRPr="00A2718B" w:rsidRDefault="00A2718B" w:rsidP="00A2718B">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A2718B">
        <w:rPr>
          <w:rFonts w:ascii="Arial" w:hAnsi="Arial" w:cs="Arial"/>
          <w:sz w:val="24"/>
        </w:rPr>
        <w:t>Editorial Iberoamérica.</w:t>
      </w:r>
    </w:p>
    <w:p w:rsidR="00A2718B" w:rsidRPr="00A2718B" w:rsidRDefault="00A2718B" w:rsidP="00A2718B">
      <w:pPr>
        <w:pStyle w:val="Prrafodelista"/>
        <w:autoSpaceDE w:val="0"/>
        <w:autoSpaceDN w:val="0"/>
        <w:adjustRightInd w:val="0"/>
        <w:spacing w:after="0" w:line="360" w:lineRule="auto"/>
        <w:jc w:val="both"/>
        <w:rPr>
          <w:rFonts w:ascii="Arial" w:hAnsi="Arial" w:cs="Arial"/>
          <w:sz w:val="24"/>
        </w:rPr>
      </w:pPr>
    </w:p>
    <w:p w:rsidR="00A2718B" w:rsidRPr="00A2718B" w:rsidRDefault="00A2718B" w:rsidP="00A2718B">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A2718B">
        <w:rPr>
          <w:rFonts w:ascii="Arial" w:hAnsi="Arial" w:cs="Arial"/>
          <w:sz w:val="24"/>
        </w:rPr>
        <w:t>Comportamiento Del Consumidor Enfoque América Latina, Rolando Arellano Cueva, Editorial McGraw Hill.</w:t>
      </w:r>
    </w:p>
    <w:p w:rsidR="00A2718B" w:rsidRPr="00A2718B" w:rsidRDefault="00A2718B" w:rsidP="00A2718B">
      <w:pPr>
        <w:pStyle w:val="Prrafodelista"/>
        <w:autoSpaceDE w:val="0"/>
        <w:autoSpaceDN w:val="0"/>
        <w:adjustRightInd w:val="0"/>
        <w:spacing w:after="0" w:line="360" w:lineRule="auto"/>
        <w:jc w:val="both"/>
        <w:rPr>
          <w:rFonts w:ascii="Arial" w:hAnsi="Arial" w:cs="Arial"/>
          <w:sz w:val="24"/>
        </w:rPr>
      </w:pPr>
    </w:p>
    <w:p w:rsidR="00A2718B" w:rsidRPr="00A2718B" w:rsidRDefault="00A2718B" w:rsidP="00A2718B">
      <w:pPr>
        <w:pStyle w:val="Prrafodelista"/>
        <w:numPr>
          <w:ilvl w:val="0"/>
          <w:numId w:val="15"/>
        </w:numPr>
        <w:autoSpaceDE w:val="0"/>
        <w:autoSpaceDN w:val="0"/>
        <w:adjustRightInd w:val="0"/>
        <w:spacing w:after="0" w:line="360" w:lineRule="auto"/>
        <w:ind w:hanging="11"/>
        <w:jc w:val="both"/>
        <w:rPr>
          <w:rFonts w:ascii="Arial" w:hAnsi="Arial" w:cs="Arial"/>
          <w:sz w:val="24"/>
        </w:rPr>
      </w:pPr>
      <w:r w:rsidRPr="00A2718B">
        <w:rPr>
          <w:rFonts w:ascii="Arial" w:hAnsi="Arial" w:cs="Arial"/>
          <w:sz w:val="24"/>
        </w:rPr>
        <w:t>Preparación y Evaluación de Proyecto, Nassir y Reinaldo SAPAG CHAIN, Editorial McGraw Hill.</w:t>
      </w:r>
    </w:p>
    <w:p w:rsidR="00A2718B" w:rsidRPr="00A2718B" w:rsidRDefault="00A2718B" w:rsidP="00A2718B">
      <w:pPr>
        <w:pStyle w:val="Prrafodelista"/>
        <w:jc w:val="both"/>
        <w:rPr>
          <w:rFonts w:ascii="Arial" w:hAnsi="Arial" w:cs="Arial"/>
          <w:sz w:val="24"/>
          <w:szCs w:val="24"/>
          <w:lang w:eastAsia="es-ES"/>
        </w:rPr>
      </w:pPr>
    </w:p>
    <w:p w:rsidR="00A2718B" w:rsidRPr="00A2718B" w:rsidRDefault="00A2718B" w:rsidP="00A2718B">
      <w:pPr>
        <w:pStyle w:val="Prrafodelista"/>
        <w:tabs>
          <w:tab w:val="left" w:pos="2535"/>
        </w:tabs>
        <w:spacing w:line="360" w:lineRule="auto"/>
        <w:jc w:val="both"/>
        <w:rPr>
          <w:rFonts w:ascii="Arial" w:hAnsi="Arial" w:cs="Arial"/>
          <w:b/>
          <w:sz w:val="24"/>
          <w:szCs w:val="24"/>
          <w:u w:val="single"/>
          <w:lang w:eastAsia="es-ES"/>
        </w:rPr>
      </w:pPr>
      <w:r w:rsidRPr="00A2718B">
        <w:rPr>
          <w:rFonts w:ascii="Arial" w:hAnsi="Arial" w:cs="Arial"/>
          <w:b/>
          <w:sz w:val="24"/>
          <w:szCs w:val="24"/>
          <w:u w:val="single"/>
          <w:lang w:eastAsia="es-ES"/>
        </w:rPr>
        <w:t>PAGINAS WEB</w:t>
      </w:r>
    </w:p>
    <w:p w:rsidR="00A2718B" w:rsidRPr="00A2718B" w:rsidRDefault="00A2718B" w:rsidP="00A2718B">
      <w:pPr>
        <w:pStyle w:val="Prrafodelista"/>
        <w:tabs>
          <w:tab w:val="left" w:pos="2535"/>
        </w:tabs>
        <w:spacing w:line="360" w:lineRule="auto"/>
        <w:ind w:left="0"/>
        <w:jc w:val="both"/>
        <w:rPr>
          <w:rFonts w:ascii="Arial" w:hAnsi="Arial" w:cs="Arial"/>
          <w:b/>
          <w:sz w:val="24"/>
          <w:szCs w:val="24"/>
          <w:u w:val="single"/>
          <w:lang w:eastAsia="es-ES"/>
        </w:rPr>
      </w:pPr>
    </w:p>
    <w:p w:rsidR="00A2718B" w:rsidRPr="00A2718B" w:rsidRDefault="00A2718B" w:rsidP="00A2718B">
      <w:pPr>
        <w:pStyle w:val="Prrafodelista"/>
        <w:numPr>
          <w:ilvl w:val="0"/>
          <w:numId w:val="25"/>
        </w:numPr>
        <w:autoSpaceDE w:val="0"/>
        <w:autoSpaceDN w:val="0"/>
        <w:adjustRightInd w:val="0"/>
        <w:spacing w:after="0" w:line="360" w:lineRule="auto"/>
        <w:jc w:val="both"/>
        <w:rPr>
          <w:rFonts w:ascii="Arial" w:hAnsi="Arial" w:cs="Arial"/>
          <w:sz w:val="24"/>
          <w:szCs w:val="24"/>
        </w:rPr>
      </w:pPr>
      <w:r w:rsidRPr="00A2718B">
        <w:rPr>
          <w:rFonts w:ascii="Arial" w:hAnsi="Arial" w:cs="Arial"/>
          <w:sz w:val="24"/>
          <w:szCs w:val="24"/>
        </w:rPr>
        <w:t>www.</w:t>
      </w:r>
      <w:r>
        <w:rPr>
          <w:rFonts w:ascii="Arial" w:hAnsi="Arial" w:cs="Arial"/>
          <w:sz w:val="24"/>
          <w:szCs w:val="24"/>
        </w:rPr>
        <w:t>milagro.gov.ec</w:t>
      </w:r>
    </w:p>
    <w:p w:rsidR="00A2718B" w:rsidRPr="00A2718B" w:rsidRDefault="00A2718B" w:rsidP="00A2718B">
      <w:pPr>
        <w:pStyle w:val="Prrafodelista"/>
        <w:numPr>
          <w:ilvl w:val="0"/>
          <w:numId w:val="25"/>
        </w:numPr>
        <w:autoSpaceDE w:val="0"/>
        <w:autoSpaceDN w:val="0"/>
        <w:adjustRightInd w:val="0"/>
        <w:spacing w:after="0" w:line="360" w:lineRule="auto"/>
        <w:jc w:val="both"/>
        <w:rPr>
          <w:rFonts w:ascii="Arial" w:hAnsi="Arial" w:cs="Arial"/>
          <w:sz w:val="24"/>
          <w:szCs w:val="24"/>
        </w:rPr>
      </w:pPr>
      <w:r w:rsidRPr="00A2718B">
        <w:rPr>
          <w:rFonts w:ascii="Arial" w:hAnsi="Arial" w:cs="Arial"/>
          <w:sz w:val="24"/>
          <w:szCs w:val="24"/>
        </w:rPr>
        <w:t>www.w</w:t>
      </w:r>
      <w:r>
        <w:rPr>
          <w:rFonts w:ascii="Arial" w:hAnsi="Arial" w:cs="Arial"/>
          <w:sz w:val="24"/>
          <w:szCs w:val="24"/>
        </w:rPr>
        <w:t>r</w:t>
      </w:r>
      <w:r w:rsidRPr="00A2718B">
        <w:rPr>
          <w:rFonts w:ascii="Arial" w:hAnsi="Arial" w:cs="Arial"/>
          <w:sz w:val="24"/>
          <w:szCs w:val="24"/>
        </w:rPr>
        <w:t>unskwik.com</w:t>
      </w:r>
    </w:p>
    <w:p w:rsidR="00A2718B" w:rsidRPr="00A2718B" w:rsidRDefault="00A2718B" w:rsidP="00A2718B">
      <w:pPr>
        <w:pStyle w:val="Prrafodelista"/>
        <w:numPr>
          <w:ilvl w:val="0"/>
          <w:numId w:val="25"/>
        </w:numPr>
        <w:autoSpaceDE w:val="0"/>
        <w:autoSpaceDN w:val="0"/>
        <w:adjustRightInd w:val="0"/>
        <w:spacing w:after="0" w:line="360" w:lineRule="auto"/>
        <w:jc w:val="both"/>
        <w:rPr>
          <w:rFonts w:ascii="Arial" w:hAnsi="Arial" w:cs="Arial"/>
          <w:sz w:val="24"/>
          <w:szCs w:val="24"/>
        </w:rPr>
      </w:pPr>
      <w:r w:rsidRPr="00A2718B">
        <w:rPr>
          <w:rFonts w:ascii="Arial" w:hAnsi="Arial" w:cs="Arial"/>
          <w:sz w:val="24"/>
          <w:szCs w:val="24"/>
        </w:rPr>
        <w:t>www.</w:t>
      </w:r>
      <w:r>
        <w:rPr>
          <w:rFonts w:ascii="Arial" w:hAnsi="Arial" w:cs="Arial"/>
          <w:sz w:val="24"/>
          <w:szCs w:val="24"/>
        </w:rPr>
        <w:t>danfi.com</w:t>
      </w:r>
    </w:p>
    <w:p w:rsidR="00A2718B" w:rsidRPr="00A2718B" w:rsidRDefault="00A2718B" w:rsidP="00A2718B">
      <w:pPr>
        <w:pStyle w:val="Prrafodelista"/>
        <w:numPr>
          <w:ilvl w:val="0"/>
          <w:numId w:val="25"/>
        </w:numPr>
        <w:autoSpaceDE w:val="0"/>
        <w:autoSpaceDN w:val="0"/>
        <w:adjustRightInd w:val="0"/>
        <w:spacing w:after="0" w:line="360" w:lineRule="auto"/>
        <w:jc w:val="both"/>
        <w:rPr>
          <w:rFonts w:ascii="Arial" w:hAnsi="Arial" w:cs="Arial"/>
          <w:sz w:val="24"/>
          <w:szCs w:val="24"/>
        </w:rPr>
      </w:pPr>
      <w:hyperlink r:id="rId89" w:history="1">
        <w:r w:rsidRPr="00F13199">
          <w:rPr>
            <w:rStyle w:val="Hipervnculo"/>
            <w:rFonts w:ascii="Arial" w:hAnsi="Arial" w:cs="Arial"/>
            <w:sz w:val="24"/>
            <w:szCs w:val="24"/>
          </w:rPr>
          <w:t>www.monografias.com</w:t>
        </w:r>
      </w:hyperlink>
    </w:p>
    <w:p w:rsidR="00A2718B" w:rsidRPr="00A2718B" w:rsidRDefault="00A2718B" w:rsidP="00A2718B">
      <w:pPr>
        <w:pStyle w:val="Prrafodelista"/>
        <w:numPr>
          <w:ilvl w:val="0"/>
          <w:numId w:val="25"/>
        </w:numPr>
        <w:autoSpaceDE w:val="0"/>
        <w:autoSpaceDN w:val="0"/>
        <w:adjustRightInd w:val="0"/>
        <w:spacing w:after="0" w:line="360" w:lineRule="auto"/>
        <w:jc w:val="both"/>
        <w:rPr>
          <w:rFonts w:ascii="Arial" w:hAnsi="Arial" w:cs="Arial"/>
          <w:sz w:val="24"/>
          <w:szCs w:val="24"/>
        </w:rPr>
      </w:pPr>
      <w:hyperlink r:id="rId90" w:history="1">
        <w:r w:rsidRPr="00F13199">
          <w:rPr>
            <w:rStyle w:val="Hipervnculo"/>
            <w:rFonts w:ascii="Arial" w:hAnsi="Arial" w:cs="Arial"/>
            <w:sz w:val="24"/>
            <w:szCs w:val="24"/>
          </w:rPr>
          <w:t>www.bancomachala.com</w:t>
        </w:r>
      </w:hyperlink>
    </w:p>
    <w:p w:rsidR="00652146" w:rsidRPr="00A2718B" w:rsidRDefault="00652146" w:rsidP="00A2718B">
      <w:pPr>
        <w:tabs>
          <w:tab w:val="left" w:pos="1680"/>
        </w:tabs>
        <w:jc w:val="both"/>
        <w:rPr>
          <w:sz w:val="24"/>
          <w:szCs w:val="24"/>
        </w:rPr>
      </w:pPr>
    </w:p>
    <w:p w:rsidR="00652146" w:rsidRPr="00A2718B" w:rsidRDefault="00652146" w:rsidP="00A2718B">
      <w:pPr>
        <w:tabs>
          <w:tab w:val="left" w:pos="1680"/>
        </w:tabs>
        <w:jc w:val="both"/>
        <w:rPr>
          <w:sz w:val="24"/>
          <w:szCs w:val="24"/>
        </w:rPr>
      </w:pPr>
    </w:p>
    <w:sectPr w:rsidR="00652146" w:rsidRPr="00A2718B" w:rsidSect="00652146">
      <w:type w:val="continuous"/>
      <w:pgSz w:w="12240" w:h="15840"/>
      <w:pgMar w:top="1843" w:right="226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265" w:rsidRDefault="00347265" w:rsidP="0019380D">
      <w:pPr>
        <w:spacing w:after="0" w:line="240" w:lineRule="auto"/>
      </w:pPr>
      <w:r>
        <w:separator/>
      </w:r>
    </w:p>
  </w:endnote>
  <w:endnote w:type="continuationSeparator" w:id="0">
    <w:p w:rsidR="00347265" w:rsidRDefault="00347265" w:rsidP="001938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mbolMT">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A00002EF" w:usb1="420020EB" w:usb2="00000000" w:usb3="00000000" w:csb0="0000009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298" w:rsidRDefault="009B3298">
    <w:pPr>
      <w:pStyle w:val="Piedepgina"/>
      <w:jc w:val="right"/>
    </w:pPr>
    <w:fldSimple w:instr=" PAGE   \* MERGEFORMAT ">
      <w:r w:rsidR="00266467">
        <w:rPr>
          <w:noProof/>
        </w:rPr>
        <w:t>93</w:t>
      </w:r>
    </w:fldSimple>
  </w:p>
  <w:p w:rsidR="009B3298" w:rsidRDefault="009B329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265" w:rsidRDefault="00347265" w:rsidP="0019380D">
      <w:pPr>
        <w:spacing w:after="0" w:line="240" w:lineRule="auto"/>
      </w:pPr>
      <w:r>
        <w:separator/>
      </w:r>
    </w:p>
  </w:footnote>
  <w:footnote w:type="continuationSeparator" w:id="0">
    <w:p w:rsidR="00347265" w:rsidRDefault="00347265" w:rsidP="0019380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34C8E"/>
    <w:multiLevelType w:val="hybridMultilevel"/>
    <w:tmpl w:val="340E73E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
    <w:nsid w:val="076436E4"/>
    <w:multiLevelType w:val="hybridMultilevel"/>
    <w:tmpl w:val="FF502F48"/>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7D76924"/>
    <w:multiLevelType w:val="hybridMultilevel"/>
    <w:tmpl w:val="9A9CECFE"/>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3">
    <w:nsid w:val="0B1A21A0"/>
    <w:multiLevelType w:val="multilevel"/>
    <w:tmpl w:val="7144A7B0"/>
    <w:lvl w:ilvl="0">
      <w:start w:val="4"/>
      <w:numFmt w:val="decimal"/>
      <w:lvlText w:val="%1."/>
      <w:lvlJc w:val="left"/>
      <w:pPr>
        <w:ind w:left="390" w:hanging="390"/>
      </w:pPr>
      <w:rPr>
        <w:rFonts w:hint="default"/>
      </w:rPr>
    </w:lvl>
    <w:lvl w:ilvl="1">
      <w:start w:val="1"/>
      <w:numFmt w:val="decimal"/>
      <w:lvlText w:val="%1.%2."/>
      <w:lvlJc w:val="left"/>
      <w:pPr>
        <w:ind w:left="1216" w:hanging="720"/>
      </w:pPr>
      <w:rPr>
        <w:rFonts w:hint="default"/>
        <w:b/>
      </w:rPr>
    </w:lvl>
    <w:lvl w:ilvl="2">
      <w:start w:val="1"/>
      <w:numFmt w:val="decimal"/>
      <w:lvlText w:val="%1.%2.%3."/>
      <w:lvlJc w:val="left"/>
      <w:pPr>
        <w:ind w:left="1712" w:hanging="720"/>
      </w:pPr>
      <w:rPr>
        <w:rFonts w:hint="default"/>
        <w:b/>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4">
    <w:nsid w:val="0D221015"/>
    <w:multiLevelType w:val="hybridMultilevel"/>
    <w:tmpl w:val="2F02DDE6"/>
    <w:lvl w:ilvl="0" w:tplc="300A0001">
      <w:start w:val="1"/>
      <w:numFmt w:val="bullet"/>
      <w:lvlText w:val=""/>
      <w:lvlJc w:val="left"/>
      <w:pPr>
        <w:ind w:left="1713" w:hanging="360"/>
      </w:pPr>
      <w:rPr>
        <w:rFonts w:ascii="Symbol" w:hAnsi="Symbol" w:hint="default"/>
      </w:rPr>
    </w:lvl>
    <w:lvl w:ilvl="1" w:tplc="300A0003" w:tentative="1">
      <w:start w:val="1"/>
      <w:numFmt w:val="bullet"/>
      <w:lvlText w:val="o"/>
      <w:lvlJc w:val="left"/>
      <w:pPr>
        <w:ind w:left="2433" w:hanging="360"/>
      </w:pPr>
      <w:rPr>
        <w:rFonts w:ascii="Courier New" w:hAnsi="Courier New" w:cs="Courier New" w:hint="default"/>
      </w:rPr>
    </w:lvl>
    <w:lvl w:ilvl="2" w:tplc="300A0005" w:tentative="1">
      <w:start w:val="1"/>
      <w:numFmt w:val="bullet"/>
      <w:lvlText w:val=""/>
      <w:lvlJc w:val="left"/>
      <w:pPr>
        <w:ind w:left="3153" w:hanging="360"/>
      </w:pPr>
      <w:rPr>
        <w:rFonts w:ascii="Wingdings" w:hAnsi="Wingdings" w:hint="default"/>
      </w:rPr>
    </w:lvl>
    <w:lvl w:ilvl="3" w:tplc="300A0001" w:tentative="1">
      <w:start w:val="1"/>
      <w:numFmt w:val="bullet"/>
      <w:lvlText w:val=""/>
      <w:lvlJc w:val="left"/>
      <w:pPr>
        <w:ind w:left="3873" w:hanging="360"/>
      </w:pPr>
      <w:rPr>
        <w:rFonts w:ascii="Symbol" w:hAnsi="Symbol" w:hint="default"/>
      </w:rPr>
    </w:lvl>
    <w:lvl w:ilvl="4" w:tplc="300A0003" w:tentative="1">
      <w:start w:val="1"/>
      <w:numFmt w:val="bullet"/>
      <w:lvlText w:val="o"/>
      <w:lvlJc w:val="left"/>
      <w:pPr>
        <w:ind w:left="4593" w:hanging="360"/>
      </w:pPr>
      <w:rPr>
        <w:rFonts w:ascii="Courier New" w:hAnsi="Courier New" w:cs="Courier New" w:hint="default"/>
      </w:rPr>
    </w:lvl>
    <w:lvl w:ilvl="5" w:tplc="300A0005" w:tentative="1">
      <w:start w:val="1"/>
      <w:numFmt w:val="bullet"/>
      <w:lvlText w:val=""/>
      <w:lvlJc w:val="left"/>
      <w:pPr>
        <w:ind w:left="5313" w:hanging="360"/>
      </w:pPr>
      <w:rPr>
        <w:rFonts w:ascii="Wingdings" w:hAnsi="Wingdings" w:hint="default"/>
      </w:rPr>
    </w:lvl>
    <w:lvl w:ilvl="6" w:tplc="300A0001" w:tentative="1">
      <w:start w:val="1"/>
      <w:numFmt w:val="bullet"/>
      <w:lvlText w:val=""/>
      <w:lvlJc w:val="left"/>
      <w:pPr>
        <w:ind w:left="6033" w:hanging="360"/>
      </w:pPr>
      <w:rPr>
        <w:rFonts w:ascii="Symbol" w:hAnsi="Symbol" w:hint="default"/>
      </w:rPr>
    </w:lvl>
    <w:lvl w:ilvl="7" w:tplc="300A0003" w:tentative="1">
      <w:start w:val="1"/>
      <w:numFmt w:val="bullet"/>
      <w:lvlText w:val="o"/>
      <w:lvlJc w:val="left"/>
      <w:pPr>
        <w:ind w:left="6753" w:hanging="360"/>
      </w:pPr>
      <w:rPr>
        <w:rFonts w:ascii="Courier New" w:hAnsi="Courier New" w:cs="Courier New" w:hint="default"/>
      </w:rPr>
    </w:lvl>
    <w:lvl w:ilvl="8" w:tplc="300A0005" w:tentative="1">
      <w:start w:val="1"/>
      <w:numFmt w:val="bullet"/>
      <w:lvlText w:val=""/>
      <w:lvlJc w:val="left"/>
      <w:pPr>
        <w:ind w:left="7473" w:hanging="360"/>
      </w:pPr>
      <w:rPr>
        <w:rFonts w:ascii="Wingdings" w:hAnsi="Wingdings" w:hint="default"/>
      </w:rPr>
    </w:lvl>
  </w:abstractNum>
  <w:abstractNum w:abstractNumId="5">
    <w:nsid w:val="181503F7"/>
    <w:multiLevelType w:val="hybridMultilevel"/>
    <w:tmpl w:val="74B483F4"/>
    <w:lvl w:ilvl="0" w:tplc="300A0001">
      <w:start w:val="1"/>
      <w:numFmt w:val="bullet"/>
      <w:lvlText w:val=""/>
      <w:lvlJc w:val="left"/>
      <w:pPr>
        <w:ind w:left="1713" w:hanging="360"/>
      </w:pPr>
      <w:rPr>
        <w:rFonts w:ascii="Symbol" w:hAnsi="Symbol" w:hint="default"/>
      </w:rPr>
    </w:lvl>
    <w:lvl w:ilvl="1" w:tplc="300A0003" w:tentative="1">
      <w:start w:val="1"/>
      <w:numFmt w:val="bullet"/>
      <w:lvlText w:val="o"/>
      <w:lvlJc w:val="left"/>
      <w:pPr>
        <w:ind w:left="2433" w:hanging="360"/>
      </w:pPr>
      <w:rPr>
        <w:rFonts w:ascii="Courier New" w:hAnsi="Courier New" w:cs="Courier New" w:hint="default"/>
      </w:rPr>
    </w:lvl>
    <w:lvl w:ilvl="2" w:tplc="300A0005" w:tentative="1">
      <w:start w:val="1"/>
      <w:numFmt w:val="bullet"/>
      <w:lvlText w:val=""/>
      <w:lvlJc w:val="left"/>
      <w:pPr>
        <w:ind w:left="3153" w:hanging="360"/>
      </w:pPr>
      <w:rPr>
        <w:rFonts w:ascii="Wingdings" w:hAnsi="Wingdings" w:hint="default"/>
      </w:rPr>
    </w:lvl>
    <w:lvl w:ilvl="3" w:tplc="300A0001" w:tentative="1">
      <w:start w:val="1"/>
      <w:numFmt w:val="bullet"/>
      <w:lvlText w:val=""/>
      <w:lvlJc w:val="left"/>
      <w:pPr>
        <w:ind w:left="3873" w:hanging="360"/>
      </w:pPr>
      <w:rPr>
        <w:rFonts w:ascii="Symbol" w:hAnsi="Symbol" w:hint="default"/>
      </w:rPr>
    </w:lvl>
    <w:lvl w:ilvl="4" w:tplc="300A0003" w:tentative="1">
      <w:start w:val="1"/>
      <w:numFmt w:val="bullet"/>
      <w:lvlText w:val="o"/>
      <w:lvlJc w:val="left"/>
      <w:pPr>
        <w:ind w:left="4593" w:hanging="360"/>
      </w:pPr>
      <w:rPr>
        <w:rFonts w:ascii="Courier New" w:hAnsi="Courier New" w:cs="Courier New" w:hint="default"/>
      </w:rPr>
    </w:lvl>
    <w:lvl w:ilvl="5" w:tplc="300A0005" w:tentative="1">
      <w:start w:val="1"/>
      <w:numFmt w:val="bullet"/>
      <w:lvlText w:val=""/>
      <w:lvlJc w:val="left"/>
      <w:pPr>
        <w:ind w:left="5313" w:hanging="360"/>
      </w:pPr>
      <w:rPr>
        <w:rFonts w:ascii="Wingdings" w:hAnsi="Wingdings" w:hint="default"/>
      </w:rPr>
    </w:lvl>
    <w:lvl w:ilvl="6" w:tplc="300A0001" w:tentative="1">
      <w:start w:val="1"/>
      <w:numFmt w:val="bullet"/>
      <w:lvlText w:val=""/>
      <w:lvlJc w:val="left"/>
      <w:pPr>
        <w:ind w:left="6033" w:hanging="360"/>
      </w:pPr>
      <w:rPr>
        <w:rFonts w:ascii="Symbol" w:hAnsi="Symbol" w:hint="default"/>
      </w:rPr>
    </w:lvl>
    <w:lvl w:ilvl="7" w:tplc="300A0003" w:tentative="1">
      <w:start w:val="1"/>
      <w:numFmt w:val="bullet"/>
      <w:lvlText w:val="o"/>
      <w:lvlJc w:val="left"/>
      <w:pPr>
        <w:ind w:left="6753" w:hanging="360"/>
      </w:pPr>
      <w:rPr>
        <w:rFonts w:ascii="Courier New" w:hAnsi="Courier New" w:cs="Courier New" w:hint="default"/>
      </w:rPr>
    </w:lvl>
    <w:lvl w:ilvl="8" w:tplc="300A0005" w:tentative="1">
      <w:start w:val="1"/>
      <w:numFmt w:val="bullet"/>
      <w:lvlText w:val=""/>
      <w:lvlJc w:val="left"/>
      <w:pPr>
        <w:ind w:left="7473" w:hanging="360"/>
      </w:pPr>
      <w:rPr>
        <w:rFonts w:ascii="Wingdings" w:hAnsi="Wingdings" w:hint="default"/>
      </w:rPr>
    </w:lvl>
  </w:abstractNum>
  <w:abstractNum w:abstractNumId="6">
    <w:nsid w:val="199F2BE4"/>
    <w:multiLevelType w:val="hybridMultilevel"/>
    <w:tmpl w:val="1DC8F2A8"/>
    <w:lvl w:ilvl="0" w:tplc="080A0001">
      <w:start w:val="1"/>
      <w:numFmt w:val="bullet"/>
      <w:lvlText w:val=""/>
      <w:lvlJc w:val="left"/>
      <w:pPr>
        <w:ind w:left="1896" w:hanging="360"/>
      </w:pPr>
      <w:rPr>
        <w:rFonts w:ascii="Symbol" w:hAnsi="Symbol" w:hint="default"/>
      </w:rPr>
    </w:lvl>
    <w:lvl w:ilvl="1" w:tplc="080A0003">
      <w:start w:val="1"/>
      <w:numFmt w:val="bullet"/>
      <w:lvlText w:val="o"/>
      <w:lvlJc w:val="left"/>
      <w:pPr>
        <w:ind w:left="2616" w:hanging="360"/>
      </w:pPr>
      <w:rPr>
        <w:rFonts w:ascii="Courier New" w:hAnsi="Courier New" w:cs="Courier New" w:hint="default"/>
      </w:rPr>
    </w:lvl>
    <w:lvl w:ilvl="2" w:tplc="080A0005" w:tentative="1">
      <w:start w:val="1"/>
      <w:numFmt w:val="bullet"/>
      <w:lvlText w:val=""/>
      <w:lvlJc w:val="left"/>
      <w:pPr>
        <w:ind w:left="3336" w:hanging="360"/>
      </w:pPr>
      <w:rPr>
        <w:rFonts w:ascii="Wingdings" w:hAnsi="Wingdings" w:hint="default"/>
      </w:rPr>
    </w:lvl>
    <w:lvl w:ilvl="3" w:tplc="080A0001" w:tentative="1">
      <w:start w:val="1"/>
      <w:numFmt w:val="bullet"/>
      <w:lvlText w:val=""/>
      <w:lvlJc w:val="left"/>
      <w:pPr>
        <w:ind w:left="4056" w:hanging="360"/>
      </w:pPr>
      <w:rPr>
        <w:rFonts w:ascii="Symbol" w:hAnsi="Symbol" w:hint="default"/>
      </w:rPr>
    </w:lvl>
    <w:lvl w:ilvl="4" w:tplc="080A0003" w:tentative="1">
      <w:start w:val="1"/>
      <w:numFmt w:val="bullet"/>
      <w:lvlText w:val="o"/>
      <w:lvlJc w:val="left"/>
      <w:pPr>
        <w:ind w:left="4776" w:hanging="360"/>
      </w:pPr>
      <w:rPr>
        <w:rFonts w:ascii="Courier New" w:hAnsi="Courier New" w:cs="Courier New" w:hint="default"/>
      </w:rPr>
    </w:lvl>
    <w:lvl w:ilvl="5" w:tplc="080A0005" w:tentative="1">
      <w:start w:val="1"/>
      <w:numFmt w:val="bullet"/>
      <w:lvlText w:val=""/>
      <w:lvlJc w:val="left"/>
      <w:pPr>
        <w:ind w:left="5496" w:hanging="360"/>
      </w:pPr>
      <w:rPr>
        <w:rFonts w:ascii="Wingdings" w:hAnsi="Wingdings" w:hint="default"/>
      </w:rPr>
    </w:lvl>
    <w:lvl w:ilvl="6" w:tplc="080A0001" w:tentative="1">
      <w:start w:val="1"/>
      <w:numFmt w:val="bullet"/>
      <w:lvlText w:val=""/>
      <w:lvlJc w:val="left"/>
      <w:pPr>
        <w:ind w:left="6216" w:hanging="360"/>
      </w:pPr>
      <w:rPr>
        <w:rFonts w:ascii="Symbol" w:hAnsi="Symbol" w:hint="default"/>
      </w:rPr>
    </w:lvl>
    <w:lvl w:ilvl="7" w:tplc="080A0003" w:tentative="1">
      <w:start w:val="1"/>
      <w:numFmt w:val="bullet"/>
      <w:lvlText w:val="o"/>
      <w:lvlJc w:val="left"/>
      <w:pPr>
        <w:ind w:left="6936" w:hanging="360"/>
      </w:pPr>
      <w:rPr>
        <w:rFonts w:ascii="Courier New" w:hAnsi="Courier New" w:cs="Courier New" w:hint="default"/>
      </w:rPr>
    </w:lvl>
    <w:lvl w:ilvl="8" w:tplc="080A0005" w:tentative="1">
      <w:start w:val="1"/>
      <w:numFmt w:val="bullet"/>
      <w:lvlText w:val=""/>
      <w:lvlJc w:val="left"/>
      <w:pPr>
        <w:ind w:left="7656" w:hanging="360"/>
      </w:pPr>
      <w:rPr>
        <w:rFonts w:ascii="Wingdings" w:hAnsi="Wingdings" w:hint="default"/>
      </w:rPr>
    </w:lvl>
  </w:abstractNum>
  <w:abstractNum w:abstractNumId="7">
    <w:nsid w:val="1A4F72D8"/>
    <w:multiLevelType w:val="hybridMultilevel"/>
    <w:tmpl w:val="549AF8CE"/>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00312B"/>
    <w:multiLevelType w:val="hybridMultilevel"/>
    <w:tmpl w:val="58AE8570"/>
    <w:lvl w:ilvl="0" w:tplc="080A0001">
      <w:start w:val="1"/>
      <w:numFmt w:val="bullet"/>
      <w:lvlText w:val=""/>
      <w:lvlJc w:val="left"/>
      <w:pPr>
        <w:ind w:left="1068" w:hanging="360"/>
      </w:pPr>
      <w:rPr>
        <w:rFonts w:ascii="Symbol" w:hAnsi="Symbol"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9">
    <w:nsid w:val="26716D8A"/>
    <w:multiLevelType w:val="hybridMultilevel"/>
    <w:tmpl w:val="1CD8D6D6"/>
    <w:lvl w:ilvl="0" w:tplc="5B14837A">
      <w:start w:val="1"/>
      <w:numFmt w:val="bullet"/>
      <w:pStyle w:val="vieta"/>
      <w:lvlText w:val=""/>
      <w:lvlJc w:val="left"/>
      <w:pPr>
        <w:tabs>
          <w:tab w:val="num" w:pos="1287"/>
        </w:tabs>
        <w:ind w:left="1287" w:hanging="360"/>
      </w:pPr>
      <w:rPr>
        <w:rFonts w:ascii="Symbol" w:hAnsi="Symbol" w:hint="default"/>
      </w:rPr>
    </w:lvl>
    <w:lvl w:ilvl="1" w:tplc="0C0A0003" w:tentative="1">
      <w:start w:val="1"/>
      <w:numFmt w:val="bullet"/>
      <w:lvlText w:val="o"/>
      <w:lvlJc w:val="left"/>
      <w:pPr>
        <w:tabs>
          <w:tab w:val="num" w:pos="2007"/>
        </w:tabs>
        <w:ind w:left="2007" w:hanging="360"/>
      </w:pPr>
      <w:rPr>
        <w:rFonts w:ascii="Courier New" w:hAnsi="Courier New" w:cs="Courier New" w:hint="default"/>
      </w:rPr>
    </w:lvl>
    <w:lvl w:ilvl="2" w:tplc="0C0A0005" w:tentative="1">
      <w:start w:val="1"/>
      <w:numFmt w:val="bullet"/>
      <w:lvlText w:val=""/>
      <w:lvlJc w:val="left"/>
      <w:pPr>
        <w:tabs>
          <w:tab w:val="num" w:pos="2727"/>
        </w:tabs>
        <w:ind w:left="2727" w:hanging="360"/>
      </w:pPr>
      <w:rPr>
        <w:rFonts w:ascii="Wingdings" w:hAnsi="Wingdings" w:hint="default"/>
      </w:rPr>
    </w:lvl>
    <w:lvl w:ilvl="3" w:tplc="0C0A0001" w:tentative="1">
      <w:start w:val="1"/>
      <w:numFmt w:val="bullet"/>
      <w:lvlText w:val=""/>
      <w:lvlJc w:val="left"/>
      <w:pPr>
        <w:tabs>
          <w:tab w:val="num" w:pos="3447"/>
        </w:tabs>
        <w:ind w:left="3447" w:hanging="360"/>
      </w:pPr>
      <w:rPr>
        <w:rFonts w:ascii="Symbol" w:hAnsi="Symbol" w:hint="default"/>
      </w:rPr>
    </w:lvl>
    <w:lvl w:ilvl="4" w:tplc="0C0A0003" w:tentative="1">
      <w:start w:val="1"/>
      <w:numFmt w:val="bullet"/>
      <w:lvlText w:val="o"/>
      <w:lvlJc w:val="left"/>
      <w:pPr>
        <w:tabs>
          <w:tab w:val="num" w:pos="4167"/>
        </w:tabs>
        <w:ind w:left="4167" w:hanging="360"/>
      </w:pPr>
      <w:rPr>
        <w:rFonts w:ascii="Courier New" w:hAnsi="Courier New" w:cs="Courier New" w:hint="default"/>
      </w:rPr>
    </w:lvl>
    <w:lvl w:ilvl="5" w:tplc="0C0A0005" w:tentative="1">
      <w:start w:val="1"/>
      <w:numFmt w:val="bullet"/>
      <w:lvlText w:val=""/>
      <w:lvlJc w:val="left"/>
      <w:pPr>
        <w:tabs>
          <w:tab w:val="num" w:pos="4887"/>
        </w:tabs>
        <w:ind w:left="4887" w:hanging="360"/>
      </w:pPr>
      <w:rPr>
        <w:rFonts w:ascii="Wingdings" w:hAnsi="Wingdings" w:hint="default"/>
      </w:rPr>
    </w:lvl>
    <w:lvl w:ilvl="6" w:tplc="0C0A0001" w:tentative="1">
      <w:start w:val="1"/>
      <w:numFmt w:val="bullet"/>
      <w:lvlText w:val=""/>
      <w:lvlJc w:val="left"/>
      <w:pPr>
        <w:tabs>
          <w:tab w:val="num" w:pos="5607"/>
        </w:tabs>
        <w:ind w:left="5607" w:hanging="360"/>
      </w:pPr>
      <w:rPr>
        <w:rFonts w:ascii="Symbol" w:hAnsi="Symbol" w:hint="default"/>
      </w:rPr>
    </w:lvl>
    <w:lvl w:ilvl="7" w:tplc="0C0A0003" w:tentative="1">
      <w:start w:val="1"/>
      <w:numFmt w:val="bullet"/>
      <w:lvlText w:val="o"/>
      <w:lvlJc w:val="left"/>
      <w:pPr>
        <w:tabs>
          <w:tab w:val="num" w:pos="6327"/>
        </w:tabs>
        <w:ind w:left="6327" w:hanging="360"/>
      </w:pPr>
      <w:rPr>
        <w:rFonts w:ascii="Courier New" w:hAnsi="Courier New" w:cs="Courier New" w:hint="default"/>
      </w:rPr>
    </w:lvl>
    <w:lvl w:ilvl="8" w:tplc="0C0A0005" w:tentative="1">
      <w:start w:val="1"/>
      <w:numFmt w:val="bullet"/>
      <w:lvlText w:val=""/>
      <w:lvlJc w:val="left"/>
      <w:pPr>
        <w:tabs>
          <w:tab w:val="num" w:pos="7047"/>
        </w:tabs>
        <w:ind w:left="7047" w:hanging="360"/>
      </w:pPr>
      <w:rPr>
        <w:rFonts w:ascii="Wingdings" w:hAnsi="Wingdings" w:hint="default"/>
      </w:rPr>
    </w:lvl>
  </w:abstractNum>
  <w:abstractNum w:abstractNumId="10">
    <w:nsid w:val="2EFB080C"/>
    <w:multiLevelType w:val="hybridMultilevel"/>
    <w:tmpl w:val="D9A2C2DA"/>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F994F50"/>
    <w:multiLevelType w:val="hybridMultilevel"/>
    <w:tmpl w:val="DA44DEEE"/>
    <w:lvl w:ilvl="0" w:tplc="300A0001">
      <w:start w:val="1"/>
      <w:numFmt w:val="bullet"/>
      <w:lvlText w:val=""/>
      <w:lvlJc w:val="left"/>
      <w:pPr>
        <w:ind w:left="1287" w:hanging="360"/>
      </w:pPr>
      <w:rPr>
        <w:rFonts w:ascii="Symbol" w:hAnsi="Symbol"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12">
    <w:nsid w:val="34184C66"/>
    <w:multiLevelType w:val="hybridMultilevel"/>
    <w:tmpl w:val="59F21C72"/>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5C20812"/>
    <w:multiLevelType w:val="hybridMultilevel"/>
    <w:tmpl w:val="AF4ECB76"/>
    <w:lvl w:ilvl="0" w:tplc="1218630E">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4">
    <w:nsid w:val="3F347F1B"/>
    <w:multiLevelType w:val="hybridMultilevel"/>
    <w:tmpl w:val="1C30E18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5">
    <w:nsid w:val="403035D0"/>
    <w:multiLevelType w:val="multilevel"/>
    <w:tmpl w:val="172EBA28"/>
    <w:lvl w:ilvl="0">
      <w:start w:val="1"/>
      <w:numFmt w:val="decimal"/>
      <w:lvlText w:val="%1."/>
      <w:lvlJc w:val="left"/>
      <w:pPr>
        <w:ind w:left="1070" w:hanging="360"/>
      </w:pPr>
      <w:rPr>
        <w:rFonts w:hint="default"/>
      </w:rPr>
    </w:lvl>
    <w:lvl w:ilvl="1">
      <w:start w:val="1"/>
      <w:numFmt w:val="decimal"/>
      <w:isLgl/>
      <w:lvlText w:val="%1.%2."/>
      <w:lvlJc w:val="left"/>
      <w:pPr>
        <w:ind w:left="1571" w:hanging="720"/>
      </w:pPr>
      <w:rPr>
        <w:rFonts w:hint="default"/>
        <w:b/>
      </w:rPr>
    </w:lvl>
    <w:lvl w:ilvl="2">
      <w:start w:val="1"/>
      <w:numFmt w:val="decimal"/>
      <w:isLgl/>
      <w:lvlText w:val="%1.%2.%3."/>
      <w:lvlJc w:val="left"/>
      <w:pPr>
        <w:ind w:left="1713" w:hanging="720"/>
      </w:pPr>
      <w:rPr>
        <w:rFonts w:hint="default"/>
        <w:b/>
        <w:sz w:val="24"/>
      </w:rPr>
    </w:lvl>
    <w:lvl w:ilvl="3">
      <w:start w:val="1"/>
      <w:numFmt w:val="decimal"/>
      <w:isLgl/>
      <w:lvlText w:val="%1.%2.%3.%4."/>
      <w:lvlJc w:val="left"/>
      <w:pPr>
        <w:ind w:left="2070" w:hanging="1080"/>
      </w:pPr>
      <w:rPr>
        <w:rFonts w:hint="default"/>
        <w:b/>
      </w:rPr>
    </w:lvl>
    <w:lvl w:ilvl="4">
      <w:start w:val="1"/>
      <w:numFmt w:val="decimal"/>
      <w:isLgl/>
      <w:lvlText w:val="%1.%2.%3.%4.%5."/>
      <w:lvlJc w:val="left"/>
      <w:pPr>
        <w:ind w:left="2211" w:hanging="1080"/>
      </w:pPr>
      <w:rPr>
        <w:rFonts w:hint="default"/>
      </w:rPr>
    </w:lvl>
    <w:lvl w:ilvl="5">
      <w:start w:val="1"/>
      <w:numFmt w:val="decimal"/>
      <w:isLgl/>
      <w:lvlText w:val="%1.%2.%3.%4.%5.%6."/>
      <w:lvlJc w:val="left"/>
      <w:pPr>
        <w:ind w:left="2712" w:hanging="144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3354" w:hanging="1800"/>
      </w:pPr>
      <w:rPr>
        <w:rFonts w:hint="default"/>
      </w:rPr>
    </w:lvl>
    <w:lvl w:ilvl="8">
      <w:start w:val="1"/>
      <w:numFmt w:val="decimal"/>
      <w:isLgl/>
      <w:lvlText w:val="%1.%2.%3.%4.%5.%6.%7.%8.%9."/>
      <w:lvlJc w:val="left"/>
      <w:pPr>
        <w:ind w:left="3855" w:hanging="2160"/>
      </w:pPr>
      <w:rPr>
        <w:rFonts w:hint="default"/>
      </w:rPr>
    </w:lvl>
  </w:abstractNum>
  <w:abstractNum w:abstractNumId="16">
    <w:nsid w:val="4AB71F0F"/>
    <w:multiLevelType w:val="hybridMultilevel"/>
    <w:tmpl w:val="62E6A9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D370E22"/>
    <w:multiLevelType w:val="hybridMultilevel"/>
    <w:tmpl w:val="F36873C8"/>
    <w:lvl w:ilvl="0" w:tplc="08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nsid w:val="51E75729"/>
    <w:multiLevelType w:val="hybridMultilevel"/>
    <w:tmpl w:val="F7D8D9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5097488"/>
    <w:multiLevelType w:val="hybridMultilevel"/>
    <w:tmpl w:val="D6FE466A"/>
    <w:lvl w:ilvl="0" w:tplc="300A0001">
      <w:start w:val="1"/>
      <w:numFmt w:val="bullet"/>
      <w:lvlText w:val=""/>
      <w:lvlJc w:val="left"/>
      <w:pPr>
        <w:ind w:left="1287" w:hanging="360"/>
      </w:pPr>
      <w:rPr>
        <w:rFonts w:ascii="Symbol" w:hAnsi="Symbol" w:hint="default"/>
      </w:rPr>
    </w:lvl>
    <w:lvl w:ilvl="1" w:tplc="C094A7DC">
      <w:numFmt w:val="bullet"/>
      <w:lvlText w:val="-"/>
      <w:lvlJc w:val="left"/>
      <w:pPr>
        <w:ind w:left="2007" w:hanging="360"/>
      </w:pPr>
      <w:rPr>
        <w:rFonts w:ascii="Arial" w:eastAsia="Calibri" w:hAnsi="Arial" w:cs="Arial"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0">
    <w:nsid w:val="6256422B"/>
    <w:multiLevelType w:val="hybridMultilevel"/>
    <w:tmpl w:val="59B03F7A"/>
    <w:lvl w:ilvl="0" w:tplc="300A0001">
      <w:start w:val="1"/>
      <w:numFmt w:val="bullet"/>
      <w:lvlText w:val=""/>
      <w:lvlJc w:val="left"/>
      <w:pPr>
        <w:ind w:left="1287" w:hanging="360"/>
      </w:pPr>
      <w:rPr>
        <w:rFonts w:ascii="Symbol" w:hAnsi="Symbol"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1">
    <w:nsid w:val="633A7245"/>
    <w:multiLevelType w:val="hybridMultilevel"/>
    <w:tmpl w:val="28803564"/>
    <w:lvl w:ilvl="0" w:tplc="300A0001">
      <w:start w:val="1"/>
      <w:numFmt w:val="bullet"/>
      <w:lvlText w:val=""/>
      <w:lvlJc w:val="left"/>
      <w:pPr>
        <w:ind w:left="1287" w:hanging="360"/>
      </w:pPr>
      <w:rPr>
        <w:rFonts w:ascii="Symbol" w:hAnsi="Symbol" w:hint="default"/>
      </w:rPr>
    </w:lvl>
    <w:lvl w:ilvl="1" w:tplc="300A0001">
      <w:start w:val="1"/>
      <w:numFmt w:val="bullet"/>
      <w:lvlText w:val=""/>
      <w:lvlJc w:val="left"/>
      <w:pPr>
        <w:ind w:left="2007" w:hanging="360"/>
      </w:pPr>
      <w:rPr>
        <w:rFonts w:ascii="Symbol" w:hAnsi="Symbol"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2">
    <w:nsid w:val="69B50969"/>
    <w:multiLevelType w:val="hybridMultilevel"/>
    <w:tmpl w:val="75A23A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719834EC"/>
    <w:multiLevelType w:val="hybridMultilevel"/>
    <w:tmpl w:val="1592DA60"/>
    <w:lvl w:ilvl="0" w:tplc="0C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7B1101F9"/>
    <w:multiLevelType w:val="hybridMultilevel"/>
    <w:tmpl w:val="B6848D12"/>
    <w:lvl w:ilvl="0" w:tplc="300A0005">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5">
    <w:nsid w:val="7B1B1B0D"/>
    <w:multiLevelType w:val="hybridMultilevel"/>
    <w:tmpl w:val="95CAF0FA"/>
    <w:lvl w:ilvl="0" w:tplc="300A0001">
      <w:start w:val="1"/>
      <w:numFmt w:val="bullet"/>
      <w:lvlText w:val=""/>
      <w:lvlJc w:val="left"/>
      <w:pPr>
        <w:ind w:left="1287" w:hanging="360"/>
      </w:pPr>
      <w:rPr>
        <w:rFonts w:ascii="Symbol" w:hAnsi="Symbol"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6">
    <w:nsid w:val="7DB73C5F"/>
    <w:multiLevelType w:val="hybridMultilevel"/>
    <w:tmpl w:val="E52A1F9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11"/>
  </w:num>
  <w:num w:numId="3">
    <w:abstractNumId w:val="19"/>
  </w:num>
  <w:num w:numId="4">
    <w:abstractNumId w:val="20"/>
  </w:num>
  <w:num w:numId="5">
    <w:abstractNumId w:val="9"/>
  </w:num>
  <w:num w:numId="6">
    <w:abstractNumId w:val="10"/>
  </w:num>
  <w:num w:numId="7">
    <w:abstractNumId w:val="0"/>
  </w:num>
  <w:num w:numId="8">
    <w:abstractNumId w:val="14"/>
  </w:num>
  <w:num w:numId="9">
    <w:abstractNumId w:val="24"/>
  </w:num>
  <w:num w:numId="10">
    <w:abstractNumId w:val="6"/>
  </w:num>
  <w:num w:numId="11">
    <w:abstractNumId w:val="8"/>
  </w:num>
  <w:num w:numId="12">
    <w:abstractNumId w:val="7"/>
  </w:num>
  <w:num w:numId="13">
    <w:abstractNumId w:val="17"/>
  </w:num>
  <w:num w:numId="14">
    <w:abstractNumId w:val="1"/>
  </w:num>
  <w:num w:numId="15">
    <w:abstractNumId w:val="16"/>
  </w:num>
  <w:num w:numId="16">
    <w:abstractNumId w:val="18"/>
  </w:num>
  <w:num w:numId="17">
    <w:abstractNumId w:val="21"/>
  </w:num>
  <w:num w:numId="18">
    <w:abstractNumId w:val="13"/>
  </w:num>
  <w:num w:numId="19">
    <w:abstractNumId w:val="2"/>
  </w:num>
  <w:num w:numId="20">
    <w:abstractNumId w:val="15"/>
  </w:num>
  <w:num w:numId="21">
    <w:abstractNumId w:val="3"/>
  </w:num>
  <w:num w:numId="22">
    <w:abstractNumId w:val="5"/>
  </w:num>
  <w:num w:numId="23">
    <w:abstractNumId w:val="4"/>
  </w:num>
  <w:num w:numId="24">
    <w:abstractNumId w:val="22"/>
  </w:num>
  <w:num w:numId="25">
    <w:abstractNumId w:val="26"/>
  </w:num>
  <w:num w:numId="26">
    <w:abstractNumId w:val="12"/>
  </w:num>
  <w:num w:numId="27">
    <w:abstractNumId w:val="23"/>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08"/>
  <w:hyphenationZone w:val="425"/>
  <w:drawingGridHorizontalSpacing w:val="110"/>
  <w:displayHorizontalDrawingGridEvery w:val="2"/>
  <w:characterSpacingControl w:val="doNotCompress"/>
  <w:hdrShapeDefaults>
    <o:shapedefaults v:ext="edit" spidmax="4098">
      <o:colormenu v:ext="edit" fillcolor="none" strokecolor="none"/>
    </o:shapedefaults>
  </w:hdrShapeDefaults>
  <w:footnotePr>
    <w:footnote w:id="-1"/>
    <w:footnote w:id="0"/>
  </w:footnotePr>
  <w:endnotePr>
    <w:endnote w:id="-1"/>
    <w:endnote w:id="0"/>
  </w:endnotePr>
  <w:compat/>
  <w:rsids>
    <w:rsidRoot w:val="00CA3B7D"/>
    <w:rsid w:val="000020E5"/>
    <w:rsid w:val="00005CCF"/>
    <w:rsid w:val="00010B91"/>
    <w:rsid w:val="00022C8F"/>
    <w:rsid w:val="000359B2"/>
    <w:rsid w:val="00037BF1"/>
    <w:rsid w:val="00042C43"/>
    <w:rsid w:val="0005369B"/>
    <w:rsid w:val="00066D57"/>
    <w:rsid w:val="00074434"/>
    <w:rsid w:val="000805BC"/>
    <w:rsid w:val="000A1CB3"/>
    <w:rsid w:val="000A22F6"/>
    <w:rsid w:val="000B28D7"/>
    <w:rsid w:val="000B2DC8"/>
    <w:rsid w:val="000B7280"/>
    <w:rsid w:val="000C459B"/>
    <w:rsid w:val="000D27FE"/>
    <w:rsid w:val="000D33A2"/>
    <w:rsid w:val="000E3533"/>
    <w:rsid w:val="000F4D9A"/>
    <w:rsid w:val="000F6F4D"/>
    <w:rsid w:val="00103A81"/>
    <w:rsid w:val="001230FB"/>
    <w:rsid w:val="00126F51"/>
    <w:rsid w:val="00130F91"/>
    <w:rsid w:val="00136BB4"/>
    <w:rsid w:val="0014017C"/>
    <w:rsid w:val="0015326B"/>
    <w:rsid w:val="00153D77"/>
    <w:rsid w:val="001734D3"/>
    <w:rsid w:val="00177C1C"/>
    <w:rsid w:val="00184C8E"/>
    <w:rsid w:val="00192435"/>
    <w:rsid w:val="0019380D"/>
    <w:rsid w:val="00195BDE"/>
    <w:rsid w:val="001A01E6"/>
    <w:rsid w:val="001B65C2"/>
    <w:rsid w:val="001D0A8F"/>
    <w:rsid w:val="001D182D"/>
    <w:rsid w:val="001D23B3"/>
    <w:rsid w:val="001D5EFA"/>
    <w:rsid w:val="001E2AB8"/>
    <w:rsid w:val="001F50FD"/>
    <w:rsid w:val="0020209A"/>
    <w:rsid w:val="00205189"/>
    <w:rsid w:val="00214C33"/>
    <w:rsid w:val="00234926"/>
    <w:rsid w:val="00242EE5"/>
    <w:rsid w:val="00265A1E"/>
    <w:rsid w:val="00266467"/>
    <w:rsid w:val="002741A4"/>
    <w:rsid w:val="00293D44"/>
    <w:rsid w:val="00295B03"/>
    <w:rsid w:val="002B21F9"/>
    <w:rsid w:val="002B4514"/>
    <w:rsid w:val="002B47CF"/>
    <w:rsid w:val="002B5D98"/>
    <w:rsid w:val="002C5336"/>
    <w:rsid w:val="002D487A"/>
    <w:rsid w:val="002D599F"/>
    <w:rsid w:val="002D5DEE"/>
    <w:rsid w:val="002E254C"/>
    <w:rsid w:val="002E5EDE"/>
    <w:rsid w:val="002F1089"/>
    <w:rsid w:val="002F7C94"/>
    <w:rsid w:val="003015FE"/>
    <w:rsid w:val="0030499A"/>
    <w:rsid w:val="00306F6D"/>
    <w:rsid w:val="00325767"/>
    <w:rsid w:val="00346886"/>
    <w:rsid w:val="00347265"/>
    <w:rsid w:val="00351931"/>
    <w:rsid w:val="00352DC4"/>
    <w:rsid w:val="00364DDC"/>
    <w:rsid w:val="00372454"/>
    <w:rsid w:val="00381A0B"/>
    <w:rsid w:val="00384478"/>
    <w:rsid w:val="003845DD"/>
    <w:rsid w:val="003A0776"/>
    <w:rsid w:val="003A4446"/>
    <w:rsid w:val="003A5A20"/>
    <w:rsid w:val="003B386C"/>
    <w:rsid w:val="003C53F7"/>
    <w:rsid w:val="003C7145"/>
    <w:rsid w:val="003F213C"/>
    <w:rsid w:val="003F481C"/>
    <w:rsid w:val="004001B6"/>
    <w:rsid w:val="00403259"/>
    <w:rsid w:val="0041465E"/>
    <w:rsid w:val="00416C42"/>
    <w:rsid w:val="0042145A"/>
    <w:rsid w:val="00424013"/>
    <w:rsid w:val="004358ED"/>
    <w:rsid w:val="00446E66"/>
    <w:rsid w:val="0044730A"/>
    <w:rsid w:val="00457B24"/>
    <w:rsid w:val="004622CF"/>
    <w:rsid w:val="00464641"/>
    <w:rsid w:val="0046792E"/>
    <w:rsid w:val="004817E6"/>
    <w:rsid w:val="004858A5"/>
    <w:rsid w:val="004858AD"/>
    <w:rsid w:val="00487EFC"/>
    <w:rsid w:val="00492EE2"/>
    <w:rsid w:val="004A66C5"/>
    <w:rsid w:val="004C5ADB"/>
    <w:rsid w:val="004C6420"/>
    <w:rsid w:val="004D0A20"/>
    <w:rsid w:val="004D4EE2"/>
    <w:rsid w:val="005114ED"/>
    <w:rsid w:val="00512253"/>
    <w:rsid w:val="00526668"/>
    <w:rsid w:val="00533CEA"/>
    <w:rsid w:val="0053589F"/>
    <w:rsid w:val="00573E2C"/>
    <w:rsid w:val="00574C2A"/>
    <w:rsid w:val="00575109"/>
    <w:rsid w:val="00576196"/>
    <w:rsid w:val="0058631F"/>
    <w:rsid w:val="005976C7"/>
    <w:rsid w:val="005A2E01"/>
    <w:rsid w:val="005A64F7"/>
    <w:rsid w:val="005B4E00"/>
    <w:rsid w:val="00605C88"/>
    <w:rsid w:val="00606BE7"/>
    <w:rsid w:val="006138EA"/>
    <w:rsid w:val="00625E7E"/>
    <w:rsid w:val="006269A8"/>
    <w:rsid w:val="00632E35"/>
    <w:rsid w:val="00652146"/>
    <w:rsid w:val="0066157C"/>
    <w:rsid w:val="00661CE8"/>
    <w:rsid w:val="00670924"/>
    <w:rsid w:val="006724D6"/>
    <w:rsid w:val="00680577"/>
    <w:rsid w:val="00694C4F"/>
    <w:rsid w:val="006967F8"/>
    <w:rsid w:val="006A4CE8"/>
    <w:rsid w:val="006C71F8"/>
    <w:rsid w:val="006C72EA"/>
    <w:rsid w:val="006F25B4"/>
    <w:rsid w:val="00703E00"/>
    <w:rsid w:val="007046C3"/>
    <w:rsid w:val="0070646A"/>
    <w:rsid w:val="00713A0A"/>
    <w:rsid w:val="007163C5"/>
    <w:rsid w:val="00727C41"/>
    <w:rsid w:val="007832D5"/>
    <w:rsid w:val="00783883"/>
    <w:rsid w:val="0079328A"/>
    <w:rsid w:val="007A3421"/>
    <w:rsid w:val="007A40DB"/>
    <w:rsid w:val="007D4289"/>
    <w:rsid w:val="007D6782"/>
    <w:rsid w:val="007E499B"/>
    <w:rsid w:val="007E4AD7"/>
    <w:rsid w:val="00812B8B"/>
    <w:rsid w:val="0081586F"/>
    <w:rsid w:val="00820FB4"/>
    <w:rsid w:val="00823243"/>
    <w:rsid w:val="00827E38"/>
    <w:rsid w:val="00831466"/>
    <w:rsid w:val="00844FDB"/>
    <w:rsid w:val="00850E49"/>
    <w:rsid w:val="008843FD"/>
    <w:rsid w:val="00895AB5"/>
    <w:rsid w:val="008A2150"/>
    <w:rsid w:val="008C435F"/>
    <w:rsid w:val="008E3143"/>
    <w:rsid w:val="008E581F"/>
    <w:rsid w:val="009055C4"/>
    <w:rsid w:val="00913C14"/>
    <w:rsid w:val="00915F16"/>
    <w:rsid w:val="009208D1"/>
    <w:rsid w:val="0092261A"/>
    <w:rsid w:val="009230D6"/>
    <w:rsid w:val="00936871"/>
    <w:rsid w:val="00937CF7"/>
    <w:rsid w:val="00944A37"/>
    <w:rsid w:val="009552D1"/>
    <w:rsid w:val="0096536C"/>
    <w:rsid w:val="00973D53"/>
    <w:rsid w:val="0099556F"/>
    <w:rsid w:val="009A0A74"/>
    <w:rsid w:val="009B120F"/>
    <w:rsid w:val="009B3298"/>
    <w:rsid w:val="009C5C4F"/>
    <w:rsid w:val="009E3DC3"/>
    <w:rsid w:val="009F020D"/>
    <w:rsid w:val="009F2CF6"/>
    <w:rsid w:val="009F36CE"/>
    <w:rsid w:val="009F7E14"/>
    <w:rsid w:val="00A043F0"/>
    <w:rsid w:val="00A104D0"/>
    <w:rsid w:val="00A10FB0"/>
    <w:rsid w:val="00A1420A"/>
    <w:rsid w:val="00A177EC"/>
    <w:rsid w:val="00A2718B"/>
    <w:rsid w:val="00A30399"/>
    <w:rsid w:val="00A340B3"/>
    <w:rsid w:val="00A50E7E"/>
    <w:rsid w:val="00A5589E"/>
    <w:rsid w:val="00A56A6F"/>
    <w:rsid w:val="00A613BA"/>
    <w:rsid w:val="00A6155F"/>
    <w:rsid w:val="00A710FF"/>
    <w:rsid w:val="00A92365"/>
    <w:rsid w:val="00AC1C65"/>
    <w:rsid w:val="00AE66F8"/>
    <w:rsid w:val="00AF2F72"/>
    <w:rsid w:val="00B115C2"/>
    <w:rsid w:val="00B24575"/>
    <w:rsid w:val="00B35134"/>
    <w:rsid w:val="00B44D90"/>
    <w:rsid w:val="00B542AA"/>
    <w:rsid w:val="00B66F42"/>
    <w:rsid w:val="00B910B2"/>
    <w:rsid w:val="00BB21B0"/>
    <w:rsid w:val="00BB5E31"/>
    <w:rsid w:val="00BC277A"/>
    <w:rsid w:val="00BD3C4F"/>
    <w:rsid w:val="00BD6989"/>
    <w:rsid w:val="00BE62A0"/>
    <w:rsid w:val="00BF051E"/>
    <w:rsid w:val="00BF3770"/>
    <w:rsid w:val="00BF3E11"/>
    <w:rsid w:val="00C16FE3"/>
    <w:rsid w:val="00C22D6B"/>
    <w:rsid w:val="00C245AF"/>
    <w:rsid w:val="00C319BB"/>
    <w:rsid w:val="00C43D5E"/>
    <w:rsid w:val="00C47C73"/>
    <w:rsid w:val="00C50F77"/>
    <w:rsid w:val="00C56246"/>
    <w:rsid w:val="00C62DF4"/>
    <w:rsid w:val="00C63DB7"/>
    <w:rsid w:val="00C6513B"/>
    <w:rsid w:val="00C7006E"/>
    <w:rsid w:val="00C832B4"/>
    <w:rsid w:val="00C944B7"/>
    <w:rsid w:val="00CA0B0C"/>
    <w:rsid w:val="00CA24B3"/>
    <w:rsid w:val="00CA3B7D"/>
    <w:rsid w:val="00CA6005"/>
    <w:rsid w:val="00CA79BD"/>
    <w:rsid w:val="00CC008A"/>
    <w:rsid w:val="00CD5E6F"/>
    <w:rsid w:val="00CE3E31"/>
    <w:rsid w:val="00D04A34"/>
    <w:rsid w:val="00D06DA0"/>
    <w:rsid w:val="00D07F5C"/>
    <w:rsid w:val="00D10181"/>
    <w:rsid w:val="00D26E9F"/>
    <w:rsid w:val="00D272AD"/>
    <w:rsid w:val="00D45129"/>
    <w:rsid w:val="00D51D40"/>
    <w:rsid w:val="00D52C4D"/>
    <w:rsid w:val="00D64BE6"/>
    <w:rsid w:val="00D96B53"/>
    <w:rsid w:val="00DC4ACF"/>
    <w:rsid w:val="00DD2DA0"/>
    <w:rsid w:val="00DD34B1"/>
    <w:rsid w:val="00DD56B2"/>
    <w:rsid w:val="00DD6494"/>
    <w:rsid w:val="00DE278A"/>
    <w:rsid w:val="00DE3A99"/>
    <w:rsid w:val="00DF60A2"/>
    <w:rsid w:val="00DF6726"/>
    <w:rsid w:val="00E30935"/>
    <w:rsid w:val="00E37035"/>
    <w:rsid w:val="00E422EE"/>
    <w:rsid w:val="00E45629"/>
    <w:rsid w:val="00E458D0"/>
    <w:rsid w:val="00E47150"/>
    <w:rsid w:val="00E56CA6"/>
    <w:rsid w:val="00E57417"/>
    <w:rsid w:val="00E632D3"/>
    <w:rsid w:val="00E964BB"/>
    <w:rsid w:val="00EA1AEC"/>
    <w:rsid w:val="00EA70A9"/>
    <w:rsid w:val="00EE09E6"/>
    <w:rsid w:val="00EE0B6E"/>
    <w:rsid w:val="00EE502C"/>
    <w:rsid w:val="00EE6354"/>
    <w:rsid w:val="00EF6FA7"/>
    <w:rsid w:val="00F23110"/>
    <w:rsid w:val="00F269E3"/>
    <w:rsid w:val="00F27653"/>
    <w:rsid w:val="00F546E2"/>
    <w:rsid w:val="00F561FF"/>
    <w:rsid w:val="00F60920"/>
    <w:rsid w:val="00F6360C"/>
    <w:rsid w:val="00F66140"/>
    <w:rsid w:val="00F6779B"/>
    <w:rsid w:val="00F80413"/>
    <w:rsid w:val="00F94034"/>
    <w:rsid w:val="00FB4202"/>
    <w:rsid w:val="00FB435D"/>
    <w:rsid w:val="00FC5098"/>
    <w:rsid w:val="00FC770F"/>
    <w:rsid w:val="00FD4232"/>
    <w:rsid w:val="00FF01F0"/>
    <w:rsid w:val="00FF1133"/>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4098">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C4F"/>
    <w:pPr>
      <w:spacing w:after="200" w:line="276" w:lineRule="auto"/>
    </w:pPr>
    <w:rPr>
      <w:sz w:val="22"/>
      <w:szCs w:val="22"/>
      <w:lang w:eastAsia="en-US"/>
    </w:rPr>
  </w:style>
  <w:style w:type="paragraph" w:styleId="Ttulo1">
    <w:name w:val="heading 1"/>
    <w:basedOn w:val="Normal"/>
    <w:next w:val="Normal"/>
    <w:qFormat/>
    <w:rsid w:val="00944A37"/>
    <w:pPr>
      <w:keepNext/>
      <w:spacing w:before="240" w:after="60" w:line="240" w:lineRule="auto"/>
      <w:outlineLvl w:val="0"/>
    </w:pPr>
    <w:rPr>
      <w:rFonts w:ascii="Arial" w:eastAsia="Times New Roman" w:hAnsi="Arial" w:cs="Arial"/>
      <w:b/>
      <w:bCs/>
      <w:kern w:val="32"/>
      <w:sz w:val="32"/>
      <w:szCs w:val="32"/>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9380D"/>
    <w:pPr>
      <w:ind w:left="720"/>
      <w:contextualSpacing/>
    </w:pPr>
  </w:style>
  <w:style w:type="paragraph" w:styleId="Encabezado">
    <w:name w:val="header"/>
    <w:basedOn w:val="Normal"/>
    <w:link w:val="EncabezadoCar"/>
    <w:uiPriority w:val="99"/>
    <w:semiHidden/>
    <w:unhideWhenUsed/>
    <w:rsid w:val="001938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9380D"/>
  </w:style>
  <w:style w:type="paragraph" w:styleId="Piedepgina">
    <w:name w:val="footer"/>
    <w:basedOn w:val="Normal"/>
    <w:link w:val="PiedepginaCar"/>
    <w:uiPriority w:val="99"/>
    <w:unhideWhenUsed/>
    <w:rsid w:val="001938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380D"/>
  </w:style>
  <w:style w:type="paragraph" w:styleId="Textodeglobo">
    <w:name w:val="Balloon Text"/>
    <w:basedOn w:val="Normal"/>
    <w:link w:val="TextodegloboCar"/>
    <w:uiPriority w:val="99"/>
    <w:semiHidden/>
    <w:unhideWhenUsed/>
    <w:rsid w:val="001938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380D"/>
    <w:rPr>
      <w:rFonts w:ascii="Tahoma" w:hAnsi="Tahoma" w:cs="Tahoma"/>
      <w:sz w:val="16"/>
      <w:szCs w:val="16"/>
    </w:rPr>
  </w:style>
  <w:style w:type="table" w:styleId="Tablaconcuadrcula">
    <w:name w:val="Table Grid"/>
    <w:basedOn w:val="Tablanormal"/>
    <w:uiPriority w:val="59"/>
    <w:rsid w:val="002E5ED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itulos1">
    <w:name w:val="titulos1"/>
    <w:basedOn w:val="Fuentedeprrafopredeter"/>
    <w:rsid w:val="00944A37"/>
    <w:rPr>
      <w:rFonts w:ascii="Arial" w:hAnsi="Arial" w:cs="Arial" w:hint="default"/>
      <w:b/>
      <w:bCs/>
      <w:strike w:val="0"/>
      <w:dstrike w:val="0"/>
      <w:color w:val="FF0000"/>
      <w:sz w:val="36"/>
      <w:szCs w:val="36"/>
      <w:u w:val="none"/>
      <w:effect w:val="none"/>
    </w:rPr>
  </w:style>
  <w:style w:type="character" w:customStyle="1" w:styleId="texto1">
    <w:name w:val="texto1"/>
    <w:basedOn w:val="Fuentedeprrafopredeter"/>
    <w:rsid w:val="00944A37"/>
    <w:rPr>
      <w:rFonts w:ascii="Verdana" w:hAnsi="Verdana" w:hint="default"/>
      <w:b w:val="0"/>
      <w:bCs w:val="0"/>
      <w:strike w:val="0"/>
      <w:dstrike w:val="0"/>
      <w:color w:val="666666"/>
      <w:sz w:val="17"/>
      <w:szCs w:val="17"/>
      <w:u w:val="none"/>
      <w:effect w:val="none"/>
    </w:rPr>
  </w:style>
  <w:style w:type="paragraph" w:customStyle="1" w:styleId="vieta">
    <w:name w:val="viñeta"/>
    <w:basedOn w:val="Normal"/>
    <w:rsid w:val="00944A37"/>
    <w:pPr>
      <w:numPr>
        <w:numId w:val="5"/>
      </w:numPr>
    </w:pPr>
  </w:style>
  <w:style w:type="paragraph" w:customStyle="1" w:styleId="antetitulos">
    <w:name w:val="antetitulos"/>
    <w:basedOn w:val="Normal"/>
    <w:rsid w:val="00944A37"/>
    <w:pPr>
      <w:spacing w:before="100" w:beforeAutospacing="1" w:after="100" w:afterAutospacing="1" w:line="240" w:lineRule="auto"/>
    </w:pPr>
    <w:rPr>
      <w:rFonts w:ascii="Arial" w:eastAsia="Times New Roman" w:hAnsi="Arial" w:cs="Arial"/>
      <w:b/>
      <w:bCs/>
      <w:color w:val="FF0000"/>
      <w:sz w:val="24"/>
      <w:szCs w:val="24"/>
      <w:lang w:val="es-ES" w:eastAsia="es-ES"/>
    </w:rPr>
  </w:style>
  <w:style w:type="paragraph" w:styleId="Ttulo">
    <w:name w:val="Title"/>
    <w:basedOn w:val="Normal"/>
    <w:qFormat/>
    <w:rsid w:val="00944A37"/>
    <w:pPr>
      <w:spacing w:after="0" w:line="480" w:lineRule="auto"/>
      <w:jc w:val="center"/>
    </w:pPr>
    <w:rPr>
      <w:rFonts w:ascii="Times New Roman" w:eastAsia="Times New Roman" w:hAnsi="Times New Roman"/>
      <w:b/>
      <w:sz w:val="40"/>
      <w:szCs w:val="40"/>
      <w:lang w:val="es-ES" w:eastAsia="es-ES"/>
    </w:rPr>
  </w:style>
  <w:style w:type="paragraph" w:styleId="Textoindependiente">
    <w:name w:val="Body Text"/>
    <w:basedOn w:val="Normal"/>
    <w:link w:val="TextoindependienteCar"/>
    <w:rsid w:val="00BF3770"/>
    <w:pPr>
      <w:spacing w:after="0" w:line="240" w:lineRule="auto"/>
    </w:pPr>
    <w:rPr>
      <w:rFonts w:ascii="Verdana" w:eastAsia="Times New Roman" w:hAnsi="Verdana"/>
      <w:sz w:val="12"/>
      <w:szCs w:val="20"/>
      <w:lang w:eastAsia="es-ES"/>
    </w:rPr>
  </w:style>
  <w:style w:type="character" w:customStyle="1" w:styleId="TextoindependienteCar">
    <w:name w:val="Texto independiente Car"/>
    <w:basedOn w:val="Fuentedeprrafopredeter"/>
    <w:link w:val="Textoindependiente"/>
    <w:rsid w:val="00BF3770"/>
    <w:rPr>
      <w:rFonts w:ascii="Verdana" w:eastAsia="Times New Roman" w:hAnsi="Verdana"/>
      <w:sz w:val="12"/>
      <w:lang w:eastAsia="es-ES"/>
    </w:rPr>
  </w:style>
  <w:style w:type="paragraph" w:customStyle="1" w:styleId="Default">
    <w:name w:val="Default"/>
    <w:rsid w:val="00632E35"/>
    <w:pPr>
      <w:autoSpaceDE w:val="0"/>
      <w:autoSpaceDN w:val="0"/>
      <w:adjustRightInd w:val="0"/>
    </w:pPr>
    <w:rPr>
      <w:rFonts w:ascii="Times New Roman" w:hAnsi="Times New Roman"/>
      <w:color w:val="000000"/>
      <w:sz w:val="24"/>
      <w:szCs w:val="24"/>
    </w:rPr>
  </w:style>
  <w:style w:type="table" w:customStyle="1" w:styleId="Sombreadoclaro">
    <w:name w:val="Light Shading"/>
    <w:basedOn w:val="Tablanormal"/>
    <w:uiPriority w:val="60"/>
    <w:rsid w:val="006C72EA"/>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nfasis1">
    <w:name w:val="Light Shading Accent 1"/>
    <w:basedOn w:val="Tablanormal"/>
    <w:uiPriority w:val="60"/>
    <w:rsid w:val="006C72EA"/>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doclaro-nfasis2">
    <w:name w:val="Light Shading Accent 2"/>
    <w:basedOn w:val="Tablanormal"/>
    <w:uiPriority w:val="60"/>
    <w:rsid w:val="006C72EA"/>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Sombreadoclaro-nfasis3">
    <w:name w:val="Light Shading Accent 3"/>
    <w:basedOn w:val="Tablanormal"/>
    <w:uiPriority w:val="60"/>
    <w:rsid w:val="006C72EA"/>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Sombreadomedio1-nfasis1">
    <w:name w:val="Medium Shading 1 Accent 1"/>
    <w:basedOn w:val="Tablanormal"/>
    <w:uiPriority w:val="63"/>
    <w:rsid w:val="006C72EA"/>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Cuadrculaclara-nfasis5">
    <w:name w:val="Light Grid Accent 5"/>
    <w:basedOn w:val="Tablanormal"/>
    <w:uiPriority w:val="62"/>
    <w:rsid w:val="006C72EA"/>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Sombreadoclaro-nfasis5">
    <w:name w:val="Light Shading Accent 5"/>
    <w:basedOn w:val="Tablanormal"/>
    <w:uiPriority w:val="60"/>
    <w:rsid w:val="006C72EA"/>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staclara-nfasis5">
    <w:name w:val="Light List Accent 5"/>
    <w:basedOn w:val="Tablanormal"/>
    <w:uiPriority w:val="61"/>
    <w:rsid w:val="006C72EA"/>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styleId="NormalWeb">
    <w:name w:val="Normal (Web)"/>
    <w:basedOn w:val="Normal"/>
    <w:uiPriority w:val="99"/>
    <w:unhideWhenUsed/>
    <w:rsid w:val="00937CF7"/>
    <w:pPr>
      <w:spacing w:before="100" w:beforeAutospacing="1" w:after="100" w:afterAutospacing="1" w:line="240" w:lineRule="auto"/>
    </w:pPr>
    <w:rPr>
      <w:rFonts w:ascii="Times New Roman" w:eastAsia="Times New Roman" w:hAnsi="Times New Roman"/>
      <w:sz w:val="24"/>
      <w:szCs w:val="24"/>
      <w:lang w:eastAsia="es-EC"/>
    </w:rPr>
  </w:style>
  <w:style w:type="character" w:styleId="Textoennegrita">
    <w:name w:val="Strong"/>
    <w:basedOn w:val="Fuentedeprrafopredeter"/>
    <w:uiPriority w:val="22"/>
    <w:qFormat/>
    <w:rsid w:val="00937CF7"/>
    <w:rPr>
      <w:b/>
      <w:bCs/>
    </w:rPr>
  </w:style>
  <w:style w:type="table" w:styleId="Cuadrculaclara-nfasis3">
    <w:name w:val="Light Grid Accent 3"/>
    <w:basedOn w:val="Tablanormal"/>
    <w:uiPriority w:val="62"/>
    <w:rsid w:val="003F481C"/>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Sombreadomedio2-nfasis2">
    <w:name w:val="Medium Shading 2 Accent 2"/>
    <w:basedOn w:val="Tablanormal"/>
    <w:uiPriority w:val="64"/>
    <w:rsid w:val="003F481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3F481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2-nfasis3">
    <w:name w:val="Medium List 2 Accent 3"/>
    <w:basedOn w:val="Tablanormal"/>
    <w:uiPriority w:val="66"/>
    <w:rsid w:val="003F481C"/>
    <w:rPr>
      <w:rFonts w:ascii="Cambria" w:eastAsia="Times New Roman" w:hAnsi="Cambria"/>
      <w:color w:val="00000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themeColor="accent3"/>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Sombreadomedio1-nfasis5">
    <w:name w:val="Medium Shading 1 Accent 5"/>
    <w:basedOn w:val="Tablanormal"/>
    <w:uiPriority w:val="63"/>
    <w:rsid w:val="003F481C"/>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Listaclara-nfasis1">
    <w:name w:val="Light List Accent 1"/>
    <w:basedOn w:val="Tablanormal"/>
    <w:uiPriority w:val="61"/>
    <w:rsid w:val="003F481C"/>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
    <w:name w:val="titulo"/>
    <w:basedOn w:val="Normal"/>
    <w:link w:val="tituloCar"/>
    <w:qFormat/>
    <w:rsid w:val="009C5C4F"/>
    <w:pPr>
      <w:spacing w:line="360" w:lineRule="auto"/>
      <w:jc w:val="center"/>
    </w:pPr>
    <w:rPr>
      <w:rFonts w:ascii="Arial" w:hAnsi="Arial" w:cs="Arial"/>
      <w:b/>
      <w:sz w:val="24"/>
      <w:szCs w:val="32"/>
    </w:rPr>
  </w:style>
  <w:style w:type="table" w:customStyle="1" w:styleId="Cuadrculaclara-nfasis1">
    <w:name w:val="Light Grid Accent 1"/>
    <w:basedOn w:val="Tablanormal"/>
    <w:uiPriority w:val="62"/>
    <w:rsid w:val="00DC4ACF"/>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tituloCar">
    <w:name w:val="titulo Car"/>
    <w:basedOn w:val="Fuentedeprrafopredeter"/>
    <w:link w:val="titulo"/>
    <w:rsid w:val="009C5C4F"/>
    <w:rPr>
      <w:rFonts w:ascii="Arial" w:hAnsi="Arial" w:cs="Arial"/>
      <w:b/>
      <w:sz w:val="24"/>
      <w:szCs w:val="32"/>
      <w:lang w:eastAsia="en-US"/>
    </w:rPr>
  </w:style>
  <w:style w:type="paragraph" w:styleId="TtulodeTDC">
    <w:name w:val="TOC Heading"/>
    <w:basedOn w:val="Ttulo1"/>
    <w:next w:val="Normal"/>
    <w:uiPriority w:val="39"/>
    <w:semiHidden/>
    <w:unhideWhenUsed/>
    <w:qFormat/>
    <w:rsid w:val="005B4E00"/>
    <w:pPr>
      <w:keepLines/>
      <w:spacing w:before="480" w:after="0" w:line="276" w:lineRule="auto"/>
      <w:outlineLvl w:val="9"/>
    </w:pPr>
    <w:rPr>
      <w:rFonts w:ascii="Cambria" w:hAnsi="Cambria" w:cs="Times New Roman"/>
      <w:color w:val="365F91"/>
      <w:kern w:val="0"/>
      <w:sz w:val="28"/>
      <w:szCs w:val="28"/>
      <w:lang w:eastAsia="en-US"/>
    </w:rPr>
  </w:style>
  <w:style w:type="paragraph" w:styleId="TDC1">
    <w:name w:val="toc 1"/>
    <w:basedOn w:val="Normal"/>
    <w:next w:val="Normal"/>
    <w:autoRedefine/>
    <w:uiPriority w:val="39"/>
    <w:unhideWhenUsed/>
    <w:rsid w:val="005B4E00"/>
  </w:style>
  <w:style w:type="character" w:styleId="Hipervnculo">
    <w:name w:val="Hyperlink"/>
    <w:basedOn w:val="Fuentedeprrafopredeter"/>
    <w:uiPriority w:val="99"/>
    <w:unhideWhenUsed/>
    <w:rsid w:val="005B4E00"/>
    <w:rPr>
      <w:color w:val="0000FF"/>
      <w:u w:val="single"/>
    </w:rPr>
  </w:style>
  <w:style w:type="paragraph" w:styleId="TDC2">
    <w:name w:val="toc 2"/>
    <w:basedOn w:val="Normal"/>
    <w:next w:val="Normal"/>
    <w:autoRedefine/>
    <w:uiPriority w:val="39"/>
    <w:unhideWhenUsed/>
    <w:rsid w:val="00130F91"/>
    <w:pPr>
      <w:spacing w:after="100"/>
      <w:ind w:left="220"/>
    </w:pPr>
    <w:rPr>
      <w:rFonts w:eastAsia="Times New Roman"/>
      <w:lang w:eastAsia="es-EC"/>
    </w:rPr>
  </w:style>
  <w:style w:type="paragraph" w:styleId="TDC3">
    <w:name w:val="toc 3"/>
    <w:basedOn w:val="Normal"/>
    <w:next w:val="Normal"/>
    <w:autoRedefine/>
    <w:uiPriority w:val="39"/>
    <w:unhideWhenUsed/>
    <w:rsid w:val="00130F91"/>
    <w:pPr>
      <w:spacing w:after="100"/>
      <w:ind w:left="440"/>
    </w:pPr>
    <w:rPr>
      <w:rFonts w:eastAsia="Times New Roman"/>
      <w:lang w:eastAsia="es-EC"/>
    </w:rPr>
  </w:style>
  <w:style w:type="paragraph" w:styleId="TDC4">
    <w:name w:val="toc 4"/>
    <w:basedOn w:val="Normal"/>
    <w:next w:val="Normal"/>
    <w:autoRedefine/>
    <w:uiPriority w:val="39"/>
    <w:unhideWhenUsed/>
    <w:rsid w:val="00130F91"/>
    <w:pPr>
      <w:spacing w:after="100"/>
      <w:ind w:left="660"/>
    </w:pPr>
    <w:rPr>
      <w:rFonts w:eastAsia="Times New Roman"/>
      <w:lang w:eastAsia="es-EC"/>
    </w:rPr>
  </w:style>
  <w:style w:type="paragraph" w:styleId="TDC5">
    <w:name w:val="toc 5"/>
    <w:basedOn w:val="Normal"/>
    <w:next w:val="Normal"/>
    <w:autoRedefine/>
    <w:uiPriority w:val="39"/>
    <w:unhideWhenUsed/>
    <w:rsid w:val="00130F91"/>
    <w:pPr>
      <w:spacing w:after="100"/>
      <w:ind w:left="880"/>
    </w:pPr>
    <w:rPr>
      <w:rFonts w:eastAsia="Times New Roman"/>
      <w:lang w:eastAsia="es-EC"/>
    </w:rPr>
  </w:style>
  <w:style w:type="paragraph" w:styleId="TDC6">
    <w:name w:val="toc 6"/>
    <w:basedOn w:val="Normal"/>
    <w:next w:val="Normal"/>
    <w:autoRedefine/>
    <w:uiPriority w:val="39"/>
    <w:unhideWhenUsed/>
    <w:rsid w:val="00130F91"/>
    <w:pPr>
      <w:spacing w:after="100"/>
      <w:ind w:left="1100"/>
    </w:pPr>
    <w:rPr>
      <w:rFonts w:eastAsia="Times New Roman"/>
      <w:lang w:eastAsia="es-EC"/>
    </w:rPr>
  </w:style>
  <w:style w:type="paragraph" w:styleId="TDC7">
    <w:name w:val="toc 7"/>
    <w:basedOn w:val="Normal"/>
    <w:next w:val="Normal"/>
    <w:autoRedefine/>
    <w:uiPriority w:val="39"/>
    <w:unhideWhenUsed/>
    <w:rsid w:val="00130F91"/>
    <w:pPr>
      <w:spacing w:after="100"/>
      <w:ind w:left="1320"/>
    </w:pPr>
    <w:rPr>
      <w:rFonts w:eastAsia="Times New Roman"/>
      <w:lang w:eastAsia="es-EC"/>
    </w:rPr>
  </w:style>
  <w:style w:type="paragraph" w:styleId="TDC8">
    <w:name w:val="toc 8"/>
    <w:basedOn w:val="Normal"/>
    <w:next w:val="Normal"/>
    <w:autoRedefine/>
    <w:uiPriority w:val="39"/>
    <w:unhideWhenUsed/>
    <w:rsid w:val="00130F91"/>
    <w:pPr>
      <w:spacing w:after="100"/>
      <w:ind w:left="1540"/>
    </w:pPr>
    <w:rPr>
      <w:rFonts w:eastAsia="Times New Roman"/>
      <w:lang w:eastAsia="es-EC"/>
    </w:rPr>
  </w:style>
  <w:style w:type="paragraph" w:styleId="TDC9">
    <w:name w:val="toc 9"/>
    <w:basedOn w:val="Normal"/>
    <w:next w:val="Normal"/>
    <w:autoRedefine/>
    <w:uiPriority w:val="39"/>
    <w:unhideWhenUsed/>
    <w:rsid w:val="00130F91"/>
    <w:pPr>
      <w:spacing w:after="100"/>
      <w:ind w:left="1760"/>
    </w:pPr>
    <w:rPr>
      <w:rFonts w:eastAsia="Times New Roman"/>
      <w:lang w:eastAsia="es-EC"/>
    </w:rPr>
  </w:style>
  <w:style w:type="table" w:styleId="Sombreadomedio1-nfasis2">
    <w:name w:val="Medium Shading 1 Accent 2"/>
    <w:basedOn w:val="Tablanormal"/>
    <w:uiPriority w:val="63"/>
    <w:rsid w:val="00005CCF"/>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1053286">
      <w:bodyDiv w:val="1"/>
      <w:marLeft w:val="0"/>
      <w:marRight w:val="0"/>
      <w:marTop w:val="0"/>
      <w:marBottom w:val="0"/>
      <w:divBdr>
        <w:top w:val="none" w:sz="0" w:space="0" w:color="auto"/>
        <w:left w:val="none" w:sz="0" w:space="0" w:color="auto"/>
        <w:bottom w:val="none" w:sz="0" w:space="0" w:color="auto"/>
        <w:right w:val="none" w:sz="0" w:space="0" w:color="auto"/>
      </w:divBdr>
    </w:div>
    <w:div w:id="37902829">
      <w:bodyDiv w:val="1"/>
      <w:marLeft w:val="0"/>
      <w:marRight w:val="0"/>
      <w:marTop w:val="0"/>
      <w:marBottom w:val="0"/>
      <w:divBdr>
        <w:top w:val="none" w:sz="0" w:space="0" w:color="auto"/>
        <w:left w:val="none" w:sz="0" w:space="0" w:color="auto"/>
        <w:bottom w:val="none" w:sz="0" w:space="0" w:color="auto"/>
        <w:right w:val="none" w:sz="0" w:space="0" w:color="auto"/>
      </w:divBdr>
    </w:div>
    <w:div w:id="59252767">
      <w:bodyDiv w:val="1"/>
      <w:marLeft w:val="0"/>
      <w:marRight w:val="0"/>
      <w:marTop w:val="0"/>
      <w:marBottom w:val="0"/>
      <w:divBdr>
        <w:top w:val="none" w:sz="0" w:space="0" w:color="auto"/>
        <w:left w:val="none" w:sz="0" w:space="0" w:color="auto"/>
        <w:bottom w:val="none" w:sz="0" w:space="0" w:color="auto"/>
        <w:right w:val="none" w:sz="0" w:space="0" w:color="auto"/>
      </w:divBdr>
    </w:div>
    <w:div w:id="63376267">
      <w:bodyDiv w:val="1"/>
      <w:marLeft w:val="0"/>
      <w:marRight w:val="0"/>
      <w:marTop w:val="0"/>
      <w:marBottom w:val="0"/>
      <w:divBdr>
        <w:top w:val="none" w:sz="0" w:space="0" w:color="auto"/>
        <w:left w:val="none" w:sz="0" w:space="0" w:color="auto"/>
        <w:bottom w:val="none" w:sz="0" w:space="0" w:color="auto"/>
        <w:right w:val="none" w:sz="0" w:space="0" w:color="auto"/>
      </w:divBdr>
    </w:div>
    <w:div w:id="95637918">
      <w:bodyDiv w:val="1"/>
      <w:marLeft w:val="0"/>
      <w:marRight w:val="0"/>
      <w:marTop w:val="0"/>
      <w:marBottom w:val="0"/>
      <w:divBdr>
        <w:top w:val="none" w:sz="0" w:space="0" w:color="auto"/>
        <w:left w:val="none" w:sz="0" w:space="0" w:color="auto"/>
        <w:bottom w:val="none" w:sz="0" w:space="0" w:color="auto"/>
        <w:right w:val="none" w:sz="0" w:space="0" w:color="auto"/>
      </w:divBdr>
    </w:div>
    <w:div w:id="101732957">
      <w:bodyDiv w:val="1"/>
      <w:marLeft w:val="0"/>
      <w:marRight w:val="0"/>
      <w:marTop w:val="0"/>
      <w:marBottom w:val="0"/>
      <w:divBdr>
        <w:top w:val="none" w:sz="0" w:space="0" w:color="auto"/>
        <w:left w:val="none" w:sz="0" w:space="0" w:color="auto"/>
        <w:bottom w:val="none" w:sz="0" w:space="0" w:color="auto"/>
        <w:right w:val="none" w:sz="0" w:space="0" w:color="auto"/>
      </w:divBdr>
    </w:div>
    <w:div w:id="169561464">
      <w:bodyDiv w:val="1"/>
      <w:marLeft w:val="0"/>
      <w:marRight w:val="0"/>
      <w:marTop w:val="0"/>
      <w:marBottom w:val="0"/>
      <w:divBdr>
        <w:top w:val="none" w:sz="0" w:space="0" w:color="auto"/>
        <w:left w:val="none" w:sz="0" w:space="0" w:color="auto"/>
        <w:bottom w:val="none" w:sz="0" w:space="0" w:color="auto"/>
        <w:right w:val="none" w:sz="0" w:space="0" w:color="auto"/>
      </w:divBdr>
    </w:div>
    <w:div w:id="176388301">
      <w:bodyDiv w:val="1"/>
      <w:marLeft w:val="0"/>
      <w:marRight w:val="0"/>
      <w:marTop w:val="0"/>
      <w:marBottom w:val="0"/>
      <w:divBdr>
        <w:top w:val="none" w:sz="0" w:space="0" w:color="auto"/>
        <w:left w:val="none" w:sz="0" w:space="0" w:color="auto"/>
        <w:bottom w:val="none" w:sz="0" w:space="0" w:color="auto"/>
        <w:right w:val="none" w:sz="0" w:space="0" w:color="auto"/>
      </w:divBdr>
    </w:div>
    <w:div w:id="220605223">
      <w:bodyDiv w:val="1"/>
      <w:marLeft w:val="0"/>
      <w:marRight w:val="0"/>
      <w:marTop w:val="0"/>
      <w:marBottom w:val="0"/>
      <w:divBdr>
        <w:top w:val="none" w:sz="0" w:space="0" w:color="auto"/>
        <w:left w:val="none" w:sz="0" w:space="0" w:color="auto"/>
        <w:bottom w:val="none" w:sz="0" w:space="0" w:color="auto"/>
        <w:right w:val="none" w:sz="0" w:space="0" w:color="auto"/>
      </w:divBdr>
    </w:div>
    <w:div w:id="223495571">
      <w:bodyDiv w:val="1"/>
      <w:marLeft w:val="0"/>
      <w:marRight w:val="0"/>
      <w:marTop w:val="0"/>
      <w:marBottom w:val="0"/>
      <w:divBdr>
        <w:top w:val="none" w:sz="0" w:space="0" w:color="auto"/>
        <w:left w:val="none" w:sz="0" w:space="0" w:color="auto"/>
        <w:bottom w:val="none" w:sz="0" w:space="0" w:color="auto"/>
        <w:right w:val="none" w:sz="0" w:space="0" w:color="auto"/>
      </w:divBdr>
    </w:div>
    <w:div w:id="401879798">
      <w:bodyDiv w:val="1"/>
      <w:marLeft w:val="0"/>
      <w:marRight w:val="0"/>
      <w:marTop w:val="0"/>
      <w:marBottom w:val="0"/>
      <w:divBdr>
        <w:top w:val="none" w:sz="0" w:space="0" w:color="auto"/>
        <w:left w:val="none" w:sz="0" w:space="0" w:color="auto"/>
        <w:bottom w:val="none" w:sz="0" w:space="0" w:color="auto"/>
        <w:right w:val="none" w:sz="0" w:space="0" w:color="auto"/>
      </w:divBdr>
    </w:div>
    <w:div w:id="407579093">
      <w:bodyDiv w:val="1"/>
      <w:marLeft w:val="0"/>
      <w:marRight w:val="0"/>
      <w:marTop w:val="0"/>
      <w:marBottom w:val="0"/>
      <w:divBdr>
        <w:top w:val="none" w:sz="0" w:space="0" w:color="auto"/>
        <w:left w:val="none" w:sz="0" w:space="0" w:color="auto"/>
        <w:bottom w:val="none" w:sz="0" w:space="0" w:color="auto"/>
        <w:right w:val="none" w:sz="0" w:space="0" w:color="auto"/>
      </w:divBdr>
    </w:div>
    <w:div w:id="441144361">
      <w:bodyDiv w:val="1"/>
      <w:marLeft w:val="0"/>
      <w:marRight w:val="0"/>
      <w:marTop w:val="0"/>
      <w:marBottom w:val="0"/>
      <w:divBdr>
        <w:top w:val="none" w:sz="0" w:space="0" w:color="auto"/>
        <w:left w:val="none" w:sz="0" w:space="0" w:color="auto"/>
        <w:bottom w:val="none" w:sz="0" w:space="0" w:color="auto"/>
        <w:right w:val="none" w:sz="0" w:space="0" w:color="auto"/>
      </w:divBdr>
    </w:div>
    <w:div w:id="451481706">
      <w:bodyDiv w:val="1"/>
      <w:marLeft w:val="0"/>
      <w:marRight w:val="0"/>
      <w:marTop w:val="0"/>
      <w:marBottom w:val="0"/>
      <w:divBdr>
        <w:top w:val="none" w:sz="0" w:space="0" w:color="auto"/>
        <w:left w:val="none" w:sz="0" w:space="0" w:color="auto"/>
        <w:bottom w:val="none" w:sz="0" w:space="0" w:color="auto"/>
        <w:right w:val="none" w:sz="0" w:space="0" w:color="auto"/>
      </w:divBdr>
    </w:div>
    <w:div w:id="572785734">
      <w:bodyDiv w:val="1"/>
      <w:marLeft w:val="0"/>
      <w:marRight w:val="0"/>
      <w:marTop w:val="0"/>
      <w:marBottom w:val="0"/>
      <w:divBdr>
        <w:top w:val="none" w:sz="0" w:space="0" w:color="auto"/>
        <w:left w:val="none" w:sz="0" w:space="0" w:color="auto"/>
        <w:bottom w:val="none" w:sz="0" w:space="0" w:color="auto"/>
        <w:right w:val="none" w:sz="0" w:space="0" w:color="auto"/>
      </w:divBdr>
    </w:div>
    <w:div w:id="577058854">
      <w:bodyDiv w:val="1"/>
      <w:marLeft w:val="0"/>
      <w:marRight w:val="0"/>
      <w:marTop w:val="0"/>
      <w:marBottom w:val="0"/>
      <w:divBdr>
        <w:top w:val="none" w:sz="0" w:space="0" w:color="auto"/>
        <w:left w:val="none" w:sz="0" w:space="0" w:color="auto"/>
        <w:bottom w:val="none" w:sz="0" w:space="0" w:color="auto"/>
        <w:right w:val="none" w:sz="0" w:space="0" w:color="auto"/>
      </w:divBdr>
    </w:div>
    <w:div w:id="588463411">
      <w:bodyDiv w:val="1"/>
      <w:marLeft w:val="0"/>
      <w:marRight w:val="0"/>
      <w:marTop w:val="0"/>
      <w:marBottom w:val="0"/>
      <w:divBdr>
        <w:top w:val="none" w:sz="0" w:space="0" w:color="auto"/>
        <w:left w:val="none" w:sz="0" w:space="0" w:color="auto"/>
        <w:bottom w:val="none" w:sz="0" w:space="0" w:color="auto"/>
        <w:right w:val="none" w:sz="0" w:space="0" w:color="auto"/>
      </w:divBdr>
    </w:div>
    <w:div w:id="594634542">
      <w:bodyDiv w:val="1"/>
      <w:marLeft w:val="0"/>
      <w:marRight w:val="0"/>
      <w:marTop w:val="0"/>
      <w:marBottom w:val="0"/>
      <w:divBdr>
        <w:top w:val="none" w:sz="0" w:space="0" w:color="auto"/>
        <w:left w:val="none" w:sz="0" w:space="0" w:color="auto"/>
        <w:bottom w:val="none" w:sz="0" w:space="0" w:color="auto"/>
        <w:right w:val="none" w:sz="0" w:space="0" w:color="auto"/>
      </w:divBdr>
    </w:div>
    <w:div w:id="744569654">
      <w:bodyDiv w:val="1"/>
      <w:marLeft w:val="0"/>
      <w:marRight w:val="0"/>
      <w:marTop w:val="0"/>
      <w:marBottom w:val="0"/>
      <w:divBdr>
        <w:top w:val="none" w:sz="0" w:space="0" w:color="auto"/>
        <w:left w:val="none" w:sz="0" w:space="0" w:color="auto"/>
        <w:bottom w:val="none" w:sz="0" w:space="0" w:color="auto"/>
        <w:right w:val="none" w:sz="0" w:space="0" w:color="auto"/>
      </w:divBdr>
    </w:div>
    <w:div w:id="754400949">
      <w:bodyDiv w:val="1"/>
      <w:marLeft w:val="0"/>
      <w:marRight w:val="0"/>
      <w:marTop w:val="0"/>
      <w:marBottom w:val="0"/>
      <w:divBdr>
        <w:top w:val="none" w:sz="0" w:space="0" w:color="auto"/>
        <w:left w:val="none" w:sz="0" w:space="0" w:color="auto"/>
        <w:bottom w:val="none" w:sz="0" w:space="0" w:color="auto"/>
        <w:right w:val="none" w:sz="0" w:space="0" w:color="auto"/>
      </w:divBdr>
    </w:div>
    <w:div w:id="771436454">
      <w:bodyDiv w:val="1"/>
      <w:marLeft w:val="0"/>
      <w:marRight w:val="0"/>
      <w:marTop w:val="0"/>
      <w:marBottom w:val="0"/>
      <w:divBdr>
        <w:top w:val="none" w:sz="0" w:space="0" w:color="auto"/>
        <w:left w:val="none" w:sz="0" w:space="0" w:color="auto"/>
        <w:bottom w:val="none" w:sz="0" w:space="0" w:color="auto"/>
        <w:right w:val="none" w:sz="0" w:space="0" w:color="auto"/>
      </w:divBdr>
    </w:div>
    <w:div w:id="798492896">
      <w:bodyDiv w:val="1"/>
      <w:marLeft w:val="0"/>
      <w:marRight w:val="0"/>
      <w:marTop w:val="0"/>
      <w:marBottom w:val="0"/>
      <w:divBdr>
        <w:top w:val="none" w:sz="0" w:space="0" w:color="auto"/>
        <w:left w:val="none" w:sz="0" w:space="0" w:color="auto"/>
        <w:bottom w:val="none" w:sz="0" w:space="0" w:color="auto"/>
        <w:right w:val="none" w:sz="0" w:space="0" w:color="auto"/>
      </w:divBdr>
    </w:div>
    <w:div w:id="898789019">
      <w:bodyDiv w:val="1"/>
      <w:marLeft w:val="0"/>
      <w:marRight w:val="0"/>
      <w:marTop w:val="0"/>
      <w:marBottom w:val="0"/>
      <w:divBdr>
        <w:top w:val="none" w:sz="0" w:space="0" w:color="auto"/>
        <w:left w:val="none" w:sz="0" w:space="0" w:color="auto"/>
        <w:bottom w:val="none" w:sz="0" w:space="0" w:color="auto"/>
        <w:right w:val="none" w:sz="0" w:space="0" w:color="auto"/>
      </w:divBdr>
    </w:div>
    <w:div w:id="950863136">
      <w:bodyDiv w:val="1"/>
      <w:marLeft w:val="0"/>
      <w:marRight w:val="0"/>
      <w:marTop w:val="0"/>
      <w:marBottom w:val="0"/>
      <w:divBdr>
        <w:top w:val="none" w:sz="0" w:space="0" w:color="auto"/>
        <w:left w:val="none" w:sz="0" w:space="0" w:color="auto"/>
        <w:bottom w:val="none" w:sz="0" w:space="0" w:color="auto"/>
        <w:right w:val="none" w:sz="0" w:space="0" w:color="auto"/>
      </w:divBdr>
    </w:div>
    <w:div w:id="985013991">
      <w:bodyDiv w:val="1"/>
      <w:marLeft w:val="0"/>
      <w:marRight w:val="0"/>
      <w:marTop w:val="0"/>
      <w:marBottom w:val="0"/>
      <w:divBdr>
        <w:top w:val="none" w:sz="0" w:space="0" w:color="auto"/>
        <w:left w:val="none" w:sz="0" w:space="0" w:color="auto"/>
        <w:bottom w:val="none" w:sz="0" w:space="0" w:color="auto"/>
        <w:right w:val="none" w:sz="0" w:space="0" w:color="auto"/>
      </w:divBdr>
    </w:div>
    <w:div w:id="1034229568">
      <w:bodyDiv w:val="1"/>
      <w:marLeft w:val="0"/>
      <w:marRight w:val="0"/>
      <w:marTop w:val="0"/>
      <w:marBottom w:val="0"/>
      <w:divBdr>
        <w:top w:val="none" w:sz="0" w:space="0" w:color="auto"/>
        <w:left w:val="none" w:sz="0" w:space="0" w:color="auto"/>
        <w:bottom w:val="none" w:sz="0" w:space="0" w:color="auto"/>
        <w:right w:val="none" w:sz="0" w:space="0" w:color="auto"/>
      </w:divBdr>
    </w:div>
    <w:div w:id="1149976134">
      <w:bodyDiv w:val="1"/>
      <w:marLeft w:val="0"/>
      <w:marRight w:val="0"/>
      <w:marTop w:val="0"/>
      <w:marBottom w:val="0"/>
      <w:divBdr>
        <w:top w:val="none" w:sz="0" w:space="0" w:color="auto"/>
        <w:left w:val="none" w:sz="0" w:space="0" w:color="auto"/>
        <w:bottom w:val="none" w:sz="0" w:space="0" w:color="auto"/>
        <w:right w:val="none" w:sz="0" w:space="0" w:color="auto"/>
      </w:divBdr>
    </w:div>
    <w:div w:id="1150171961">
      <w:bodyDiv w:val="1"/>
      <w:marLeft w:val="0"/>
      <w:marRight w:val="0"/>
      <w:marTop w:val="0"/>
      <w:marBottom w:val="0"/>
      <w:divBdr>
        <w:top w:val="none" w:sz="0" w:space="0" w:color="auto"/>
        <w:left w:val="none" w:sz="0" w:space="0" w:color="auto"/>
        <w:bottom w:val="none" w:sz="0" w:space="0" w:color="auto"/>
        <w:right w:val="none" w:sz="0" w:space="0" w:color="auto"/>
      </w:divBdr>
    </w:div>
    <w:div w:id="1194810659">
      <w:bodyDiv w:val="1"/>
      <w:marLeft w:val="0"/>
      <w:marRight w:val="0"/>
      <w:marTop w:val="0"/>
      <w:marBottom w:val="0"/>
      <w:divBdr>
        <w:top w:val="none" w:sz="0" w:space="0" w:color="auto"/>
        <w:left w:val="none" w:sz="0" w:space="0" w:color="auto"/>
        <w:bottom w:val="none" w:sz="0" w:space="0" w:color="auto"/>
        <w:right w:val="none" w:sz="0" w:space="0" w:color="auto"/>
      </w:divBdr>
    </w:div>
    <w:div w:id="1227296702">
      <w:bodyDiv w:val="1"/>
      <w:marLeft w:val="0"/>
      <w:marRight w:val="0"/>
      <w:marTop w:val="0"/>
      <w:marBottom w:val="0"/>
      <w:divBdr>
        <w:top w:val="none" w:sz="0" w:space="0" w:color="auto"/>
        <w:left w:val="none" w:sz="0" w:space="0" w:color="auto"/>
        <w:bottom w:val="none" w:sz="0" w:space="0" w:color="auto"/>
        <w:right w:val="none" w:sz="0" w:space="0" w:color="auto"/>
      </w:divBdr>
    </w:div>
    <w:div w:id="1325162022">
      <w:bodyDiv w:val="1"/>
      <w:marLeft w:val="0"/>
      <w:marRight w:val="0"/>
      <w:marTop w:val="0"/>
      <w:marBottom w:val="0"/>
      <w:divBdr>
        <w:top w:val="none" w:sz="0" w:space="0" w:color="auto"/>
        <w:left w:val="none" w:sz="0" w:space="0" w:color="auto"/>
        <w:bottom w:val="none" w:sz="0" w:space="0" w:color="auto"/>
        <w:right w:val="none" w:sz="0" w:space="0" w:color="auto"/>
      </w:divBdr>
    </w:div>
    <w:div w:id="1513570382">
      <w:bodyDiv w:val="1"/>
      <w:marLeft w:val="0"/>
      <w:marRight w:val="0"/>
      <w:marTop w:val="0"/>
      <w:marBottom w:val="0"/>
      <w:divBdr>
        <w:top w:val="none" w:sz="0" w:space="0" w:color="auto"/>
        <w:left w:val="none" w:sz="0" w:space="0" w:color="auto"/>
        <w:bottom w:val="none" w:sz="0" w:space="0" w:color="auto"/>
        <w:right w:val="none" w:sz="0" w:space="0" w:color="auto"/>
      </w:divBdr>
    </w:div>
    <w:div w:id="1524052722">
      <w:bodyDiv w:val="1"/>
      <w:marLeft w:val="0"/>
      <w:marRight w:val="0"/>
      <w:marTop w:val="0"/>
      <w:marBottom w:val="0"/>
      <w:divBdr>
        <w:top w:val="none" w:sz="0" w:space="0" w:color="auto"/>
        <w:left w:val="none" w:sz="0" w:space="0" w:color="auto"/>
        <w:bottom w:val="none" w:sz="0" w:space="0" w:color="auto"/>
        <w:right w:val="none" w:sz="0" w:space="0" w:color="auto"/>
      </w:divBdr>
    </w:div>
    <w:div w:id="1526602916">
      <w:bodyDiv w:val="1"/>
      <w:marLeft w:val="0"/>
      <w:marRight w:val="0"/>
      <w:marTop w:val="0"/>
      <w:marBottom w:val="0"/>
      <w:divBdr>
        <w:top w:val="none" w:sz="0" w:space="0" w:color="auto"/>
        <w:left w:val="none" w:sz="0" w:space="0" w:color="auto"/>
        <w:bottom w:val="none" w:sz="0" w:space="0" w:color="auto"/>
        <w:right w:val="none" w:sz="0" w:space="0" w:color="auto"/>
      </w:divBdr>
    </w:div>
    <w:div w:id="1536236714">
      <w:bodyDiv w:val="1"/>
      <w:marLeft w:val="0"/>
      <w:marRight w:val="0"/>
      <w:marTop w:val="0"/>
      <w:marBottom w:val="0"/>
      <w:divBdr>
        <w:top w:val="none" w:sz="0" w:space="0" w:color="auto"/>
        <w:left w:val="none" w:sz="0" w:space="0" w:color="auto"/>
        <w:bottom w:val="none" w:sz="0" w:space="0" w:color="auto"/>
        <w:right w:val="none" w:sz="0" w:space="0" w:color="auto"/>
      </w:divBdr>
    </w:div>
    <w:div w:id="1608586876">
      <w:bodyDiv w:val="1"/>
      <w:marLeft w:val="0"/>
      <w:marRight w:val="0"/>
      <w:marTop w:val="0"/>
      <w:marBottom w:val="0"/>
      <w:divBdr>
        <w:top w:val="none" w:sz="0" w:space="0" w:color="auto"/>
        <w:left w:val="none" w:sz="0" w:space="0" w:color="auto"/>
        <w:bottom w:val="none" w:sz="0" w:space="0" w:color="auto"/>
        <w:right w:val="none" w:sz="0" w:space="0" w:color="auto"/>
      </w:divBdr>
    </w:div>
    <w:div w:id="1628773243">
      <w:bodyDiv w:val="1"/>
      <w:marLeft w:val="0"/>
      <w:marRight w:val="0"/>
      <w:marTop w:val="0"/>
      <w:marBottom w:val="0"/>
      <w:divBdr>
        <w:top w:val="none" w:sz="0" w:space="0" w:color="auto"/>
        <w:left w:val="none" w:sz="0" w:space="0" w:color="auto"/>
        <w:bottom w:val="none" w:sz="0" w:space="0" w:color="auto"/>
        <w:right w:val="none" w:sz="0" w:space="0" w:color="auto"/>
      </w:divBdr>
    </w:div>
    <w:div w:id="1647004385">
      <w:bodyDiv w:val="1"/>
      <w:marLeft w:val="0"/>
      <w:marRight w:val="0"/>
      <w:marTop w:val="0"/>
      <w:marBottom w:val="0"/>
      <w:divBdr>
        <w:top w:val="none" w:sz="0" w:space="0" w:color="auto"/>
        <w:left w:val="none" w:sz="0" w:space="0" w:color="auto"/>
        <w:bottom w:val="none" w:sz="0" w:space="0" w:color="auto"/>
        <w:right w:val="none" w:sz="0" w:space="0" w:color="auto"/>
      </w:divBdr>
    </w:div>
    <w:div w:id="1672490690">
      <w:bodyDiv w:val="1"/>
      <w:marLeft w:val="0"/>
      <w:marRight w:val="0"/>
      <w:marTop w:val="0"/>
      <w:marBottom w:val="0"/>
      <w:divBdr>
        <w:top w:val="none" w:sz="0" w:space="0" w:color="auto"/>
        <w:left w:val="none" w:sz="0" w:space="0" w:color="auto"/>
        <w:bottom w:val="none" w:sz="0" w:space="0" w:color="auto"/>
        <w:right w:val="none" w:sz="0" w:space="0" w:color="auto"/>
      </w:divBdr>
    </w:div>
    <w:div w:id="1723016426">
      <w:bodyDiv w:val="1"/>
      <w:marLeft w:val="0"/>
      <w:marRight w:val="0"/>
      <w:marTop w:val="0"/>
      <w:marBottom w:val="0"/>
      <w:divBdr>
        <w:top w:val="none" w:sz="0" w:space="0" w:color="auto"/>
        <w:left w:val="none" w:sz="0" w:space="0" w:color="auto"/>
        <w:bottom w:val="none" w:sz="0" w:space="0" w:color="auto"/>
        <w:right w:val="none" w:sz="0" w:space="0" w:color="auto"/>
      </w:divBdr>
    </w:div>
    <w:div w:id="1869874062">
      <w:bodyDiv w:val="1"/>
      <w:marLeft w:val="0"/>
      <w:marRight w:val="0"/>
      <w:marTop w:val="0"/>
      <w:marBottom w:val="0"/>
      <w:divBdr>
        <w:top w:val="none" w:sz="0" w:space="0" w:color="auto"/>
        <w:left w:val="none" w:sz="0" w:space="0" w:color="auto"/>
        <w:bottom w:val="none" w:sz="0" w:space="0" w:color="auto"/>
        <w:right w:val="none" w:sz="0" w:space="0" w:color="auto"/>
      </w:divBdr>
    </w:div>
    <w:div w:id="1951013371">
      <w:bodyDiv w:val="1"/>
      <w:marLeft w:val="0"/>
      <w:marRight w:val="0"/>
      <w:marTop w:val="0"/>
      <w:marBottom w:val="0"/>
      <w:divBdr>
        <w:top w:val="none" w:sz="0" w:space="0" w:color="auto"/>
        <w:left w:val="none" w:sz="0" w:space="0" w:color="auto"/>
        <w:bottom w:val="none" w:sz="0" w:space="0" w:color="auto"/>
        <w:right w:val="none" w:sz="0" w:space="0" w:color="auto"/>
      </w:divBdr>
    </w:div>
    <w:div w:id="1990287979">
      <w:bodyDiv w:val="1"/>
      <w:marLeft w:val="0"/>
      <w:marRight w:val="0"/>
      <w:marTop w:val="0"/>
      <w:marBottom w:val="0"/>
      <w:divBdr>
        <w:top w:val="none" w:sz="0" w:space="0" w:color="auto"/>
        <w:left w:val="none" w:sz="0" w:space="0" w:color="auto"/>
        <w:bottom w:val="none" w:sz="0" w:space="0" w:color="auto"/>
        <w:right w:val="none" w:sz="0" w:space="0" w:color="auto"/>
      </w:divBdr>
    </w:div>
    <w:div w:id="2029328110">
      <w:bodyDiv w:val="1"/>
      <w:marLeft w:val="0"/>
      <w:marRight w:val="0"/>
      <w:marTop w:val="0"/>
      <w:marBottom w:val="0"/>
      <w:divBdr>
        <w:top w:val="none" w:sz="0" w:space="0" w:color="auto"/>
        <w:left w:val="none" w:sz="0" w:space="0" w:color="auto"/>
        <w:bottom w:val="none" w:sz="0" w:space="0" w:color="auto"/>
        <w:right w:val="none" w:sz="0" w:space="0" w:color="auto"/>
      </w:divBdr>
    </w:div>
    <w:div w:id="208806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http://www.damfi.com/img/fotos/Maqu1.jpg" TargetMode="External"/><Relationship Id="rId26" Type="http://schemas.openxmlformats.org/officeDocument/2006/relationships/image" Target="http://www.damfi.com/img/fotos/Front1.jpg" TargetMode="External"/><Relationship Id="rId39" Type="http://schemas.openxmlformats.org/officeDocument/2006/relationships/image" Target="media/image18.jpeg"/><Relationship Id="rId21" Type="http://schemas.openxmlformats.org/officeDocument/2006/relationships/image" Target="media/image10.png"/><Relationship Id="rId34" Type="http://schemas.openxmlformats.org/officeDocument/2006/relationships/image" Target="http://www.damfi.com/img/fotos/SecLon.jpg" TargetMode="External"/><Relationship Id="rId42" Type="http://schemas.openxmlformats.org/officeDocument/2006/relationships/image" Target="http://www.damfi.com/img/fotos/Tabla.gif" TargetMode="External"/><Relationship Id="rId47" Type="http://schemas.openxmlformats.org/officeDocument/2006/relationships/chart" Target="charts/chart1.xml"/><Relationship Id="rId50" Type="http://schemas.openxmlformats.org/officeDocument/2006/relationships/image" Target="media/image24.png"/><Relationship Id="rId55" Type="http://schemas.openxmlformats.org/officeDocument/2006/relationships/chart" Target="charts/chart5.xml"/><Relationship Id="rId63" Type="http://schemas.openxmlformats.org/officeDocument/2006/relationships/chart" Target="charts/chart10.xml"/><Relationship Id="rId68" Type="http://schemas.openxmlformats.org/officeDocument/2006/relationships/chart" Target="charts/chart13.xml"/><Relationship Id="rId76" Type="http://schemas.openxmlformats.org/officeDocument/2006/relationships/chart" Target="charts/chart14.xml"/><Relationship Id="rId84" Type="http://schemas.openxmlformats.org/officeDocument/2006/relationships/image" Target="http://www.milagro.gov.ec/images/diagnostico/diagnostico-2.jpg" TargetMode="External"/><Relationship Id="rId89" Type="http://schemas.openxmlformats.org/officeDocument/2006/relationships/hyperlink" Target="http://www.monografias.com" TargetMode="External"/><Relationship Id="rId7" Type="http://schemas.openxmlformats.org/officeDocument/2006/relationships/endnotes" Target="endnotes.xml"/><Relationship Id="rId71" Type="http://schemas.openxmlformats.org/officeDocument/2006/relationships/hyperlink" Target="http://ads.us.e-planning.net/ei/3/29e9/cfa010f10016a577?rnd=0.9791435580700636&amp;pb=de1db046805e08ec&amp;fi=3e042a50fcf92c1d&amp;kw=equipo"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3.gif"/><Relationship Id="rId11" Type="http://schemas.openxmlformats.org/officeDocument/2006/relationships/image" Target="media/image3.png"/><Relationship Id="rId24" Type="http://schemas.openxmlformats.org/officeDocument/2006/relationships/hyperlink" Target="http://www.steltronic.com" TargetMode="External"/><Relationship Id="rId32" Type="http://schemas.openxmlformats.org/officeDocument/2006/relationships/image" Target="http://www.damfi.com/img/fotos/Asist3.jpg" TargetMode="External"/><Relationship Id="rId37" Type="http://schemas.openxmlformats.org/officeDocument/2006/relationships/image" Target="media/image17.jpeg"/><Relationship Id="rId40" Type="http://schemas.openxmlformats.org/officeDocument/2006/relationships/image" Target="http://www.damfi.com/img/fotos/SisPun.jpg" TargetMode="External"/><Relationship Id="rId45" Type="http://schemas.openxmlformats.org/officeDocument/2006/relationships/image" Target="media/image21.png"/><Relationship Id="rId53" Type="http://schemas.openxmlformats.org/officeDocument/2006/relationships/chart" Target="charts/chart4.xml"/><Relationship Id="rId58" Type="http://schemas.openxmlformats.org/officeDocument/2006/relationships/chart" Target="charts/chart7.xml"/><Relationship Id="rId66" Type="http://schemas.openxmlformats.org/officeDocument/2006/relationships/image" Target="media/image31.png"/><Relationship Id="rId74" Type="http://schemas.openxmlformats.org/officeDocument/2006/relationships/hyperlink" Target="http://es.mimi.hu/economia/flujos_de_caja.html" TargetMode="External"/><Relationship Id="rId79" Type="http://schemas.openxmlformats.org/officeDocument/2006/relationships/chart" Target="charts/chart17.xml"/><Relationship Id="rId87"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image" Target="media/image29.png"/><Relationship Id="rId82" Type="http://schemas.openxmlformats.org/officeDocument/2006/relationships/image" Target="media/image38.jpeg"/><Relationship Id="rId90" Type="http://schemas.openxmlformats.org/officeDocument/2006/relationships/hyperlink" Target="http://www.bancomachala.com" TargetMode="External"/><Relationship Id="rId19" Type="http://schemas.openxmlformats.org/officeDocument/2006/relationships/image" Target="media/image9.jpeg"/><Relationship Id="rId14" Type="http://schemas.openxmlformats.org/officeDocument/2006/relationships/hyperlink" Target="http://www.steltronic.com" TargetMode="External"/><Relationship Id="rId22" Type="http://schemas.openxmlformats.org/officeDocument/2006/relationships/image" Target="http://www.damfi.com/img/monitores.gif" TargetMode="External"/><Relationship Id="rId27" Type="http://schemas.openxmlformats.org/officeDocument/2006/relationships/image" Target="media/image12.png"/><Relationship Id="rId30" Type="http://schemas.openxmlformats.org/officeDocument/2006/relationships/image" Target="http://www.damfi.com/img/fotos/Confec2.gif" TargetMode="External"/><Relationship Id="rId35" Type="http://schemas.openxmlformats.org/officeDocument/2006/relationships/image" Target="media/image16.jpeg"/><Relationship Id="rId43" Type="http://schemas.openxmlformats.org/officeDocument/2006/relationships/image" Target="media/image20.jpeg"/><Relationship Id="rId48" Type="http://schemas.openxmlformats.org/officeDocument/2006/relationships/image" Target="media/image23.png"/><Relationship Id="rId56" Type="http://schemas.openxmlformats.org/officeDocument/2006/relationships/image" Target="media/image27.png"/><Relationship Id="rId64" Type="http://schemas.openxmlformats.org/officeDocument/2006/relationships/image" Target="media/image30.png"/><Relationship Id="rId69" Type="http://schemas.openxmlformats.org/officeDocument/2006/relationships/image" Target="media/image32.jpeg"/><Relationship Id="rId77" Type="http://schemas.openxmlformats.org/officeDocument/2006/relationships/chart" Target="charts/chart15.xml"/><Relationship Id="rId8" Type="http://schemas.openxmlformats.org/officeDocument/2006/relationships/image" Target="media/image1.jpeg"/><Relationship Id="rId51" Type="http://schemas.openxmlformats.org/officeDocument/2006/relationships/chart" Target="charts/chart3.xml"/><Relationship Id="rId72" Type="http://schemas.openxmlformats.org/officeDocument/2006/relationships/image" Target="media/image34.png"/><Relationship Id="rId80" Type="http://schemas.openxmlformats.org/officeDocument/2006/relationships/image" Target="media/image36.jpeg"/><Relationship Id="rId85" Type="http://schemas.openxmlformats.org/officeDocument/2006/relationships/image" Target="media/image40.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1.jpeg"/><Relationship Id="rId33" Type="http://schemas.openxmlformats.org/officeDocument/2006/relationships/image" Target="media/image15.jpeg"/><Relationship Id="rId38" Type="http://schemas.openxmlformats.org/officeDocument/2006/relationships/image" Target="http://www.damfi.com/img/fotos/Planta.jpg" TargetMode="External"/><Relationship Id="rId46" Type="http://schemas.openxmlformats.org/officeDocument/2006/relationships/image" Target="media/image22.png"/><Relationship Id="rId59" Type="http://schemas.openxmlformats.org/officeDocument/2006/relationships/image" Target="media/image28.png"/><Relationship Id="rId67" Type="http://schemas.openxmlformats.org/officeDocument/2006/relationships/chart" Target="charts/chart12.xml"/><Relationship Id="rId20" Type="http://schemas.openxmlformats.org/officeDocument/2006/relationships/image" Target="http://www.damfi.com/img/fotos/PisApar1.jpg" TargetMode="External"/><Relationship Id="rId41" Type="http://schemas.openxmlformats.org/officeDocument/2006/relationships/image" Target="media/image19.png"/><Relationship Id="rId54" Type="http://schemas.openxmlformats.org/officeDocument/2006/relationships/image" Target="media/image26.png"/><Relationship Id="rId62" Type="http://schemas.openxmlformats.org/officeDocument/2006/relationships/chart" Target="charts/chart9.xml"/><Relationship Id="rId70" Type="http://schemas.openxmlformats.org/officeDocument/2006/relationships/image" Target="media/image33.png"/><Relationship Id="rId75" Type="http://schemas.openxmlformats.org/officeDocument/2006/relationships/image" Target="media/image35.emf"/><Relationship Id="rId83" Type="http://schemas.openxmlformats.org/officeDocument/2006/relationships/image" Target="media/image39.jpeg"/><Relationship Id="rId88" Type="http://schemas.openxmlformats.org/officeDocument/2006/relationships/image" Target="media/image43.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www.steltronic.com" TargetMode="External"/><Relationship Id="rId28" Type="http://schemas.openxmlformats.org/officeDocument/2006/relationships/image" Target="http://www.damfi.com/img/fotos/Instala3.gif" TargetMode="External"/><Relationship Id="rId36" Type="http://schemas.openxmlformats.org/officeDocument/2006/relationships/image" Target="http://www.damfi.com/img/fotos/SecTrans.jpg" TargetMode="External"/><Relationship Id="rId49" Type="http://schemas.openxmlformats.org/officeDocument/2006/relationships/chart" Target="charts/chart2.xml"/><Relationship Id="rId57" Type="http://schemas.openxmlformats.org/officeDocument/2006/relationships/chart" Target="charts/chart6.xml"/><Relationship Id="rId10" Type="http://schemas.openxmlformats.org/officeDocument/2006/relationships/footer" Target="footer1.xml"/><Relationship Id="rId31" Type="http://schemas.openxmlformats.org/officeDocument/2006/relationships/image" Target="media/image14.jpeg"/><Relationship Id="rId44" Type="http://schemas.openxmlformats.org/officeDocument/2006/relationships/image" Target="http://www.damfi.com/img/fotos/Recamb3.jpg" TargetMode="External"/><Relationship Id="rId52" Type="http://schemas.openxmlformats.org/officeDocument/2006/relationships/image" Target="media/image25.png"/><Relationship Id="rId60" Type="http://schemas.openxmlformats.org/officeDocument/2006/relationships/chart" Target="charts/chart8.xml"/><Relationship Id="rId65" Type="http://schemas.openxmlformats.org/officeDocument/2006/relationships/chart" Target="charts/chart11.xml"/><Relationship Id="rId73" Type="http://schemas.openxmlformats.org/officeDocument/2006/relationships/hyperlink" Target="http://es.mimi.hu/economia/valor_actual.html" TargetMode="External"/><Relationship Id="rId78" Type="http://schemas.openxmlformats.org/officeDocument/2006/relationships/chart" Target="charts/chart16.xml"/><Relationship Id="rId81" Type="http://schemas.openxmlformats.org/officeDocument/2006/relationships/image" Target="media/image37.jpeg"/><Relationship Id="rId86" Type="http://schemas.openxmlformats.org/officeDocument/2006/relationships/image" Target="media/image41.jpeg"/><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Juliana\Escritorio\FIREBOWL%2012.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Juliana\Escritorio\FIREBOWL%2012.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Juliana\Escritorio\FIREBOWL%2012.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Juliana\Escritorio\FIREBOWL%201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Juliana\Escritorio\Libro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sz="1200"/>
              <a:t>Tabla 2.3 Pregunta Nº 1 ¿En que sector Vive Ud.? Frecuencia</a:t>
            </a:r>
          </a:p>
        </c:rich>
      </c:tx>
    </c:title>
    <c:plotArea>
      <c:layout/>
      <c:pieChart>
        <c:varyColors val="1"/>
        <c:ser>
          <c:idx val="0"/>
          <c:order val="0"/>
          <c:tx>
            <c:strRef>
              <c:f>Hoja1!$B$43:$B$45</c:f>
              <c:strCache>
                <c:ptCount val="1"/>
                <c:pt idx="0">
                  <c:v>Tabla 2.3 Pregunta Nº 1 ¿En que sector Vive Ud.? Frecuencia</c:v>
                </c:pt>
              </c:strCache>
            </c:strRef>
          </c:tx>
          <c:dLbls>
            <c:showPercent val="1"/>
            <c:showLeaderLines val="1"/>
          </c:dLbls>
          <c:cat>
            <c:strRef>
              <c:f>Hoja1!$A$46:$A$49</c:f>
              <c:strCache>
                <c:ptCount val="4"/>
                <c:pt idx="0">
                  <c:v>Norte </c:v>
                </c:pt>
                <c:pt idx="1">
                  <c:v>Sur</c:v>
                </c:pt>
                <c:pt idx="2">
                  <c:v>Centro</c:v>
                </c:pt>
                <c:pt idx="3">
                  <c:v>Otros</c:v>
                </c:pt>
              </c:strCache>
            </c:strRef>
          </c:cat>
          <c:val>
            <c:numRef>
              <c:f>Hoja1!$B$46:$B$49</c:f>
              <c:numCache>
                <c:formatCode>General</c:formatCode>
                <c:ptCount val="4"/>
                <c:pt idx="0">
                  <c:v>110</c:v>
                </c:pt>
                <c:pt idx="1">
                  <c:v>185</c:v>
                </c:pt>
                <c:pt idx="2">
                  <c:v>92</c:v>
                </c:pt>
                <c:pt idx="3">
                  <c:v>13</c:v>
                </c:pt>
              </c:numCache>
            </c:numRef>
          </c:val>
        </c:ser>
        <c:ser>
          <c:idx val="1"/>
          <c:order val="1"/>
          <c:tx>
            <c:strRef>
              <c:f>Hoja1!$C$43:$C$45</c:f>
              <c:strCache>
                <c:ptCount val="1"/>
                <c:pt idx="0">
                  <c:v>Tabla 2.3 Pregunta Nº 1 ¿En que sector Vive Ud.? Porcentaje</c:v>
                </c:pt>
              </c:strCache>
            </c:strRef>
          </c:tx>
          <c:dLbls>
            <c:showPercent val="1"/>
            <c:showLeaderLines val="1"/>
          </c:dLbls>
          <c:cat>
            <c:strRef>
              <c:f>Hoja1!$A$46:$A$49</c:f>
              <c:strCache>
                <c:ptCount val="4"/>
                <c:pt idx="0">
                  <c:v>Norte </c:v>
                </c:pt>
                <c:pt idx="1">
                  <c:v>Sur</c:v>
                </c:pt>
                <c:pt idx="2">
                  <c:v>Centro</c:v>
                </c:pt>
                <c:pt idx="3">
                  <c:v>Otros</c:v>
                </c:pt>
              </c:strCache>
            </c:strRef>
          </c:cat>
          <c:val>
            <c:numRef>
              <c:f>Hoja1!$C$46:$C$49</c:f>
              <c:numCache>
                <c:formatCode>0%</c:formatCode>
                <c:ptCount val="4"/>
                <c:pt idx="0">
                  <c:v>0.27500000000000002</c:v>
                </c:pt>
                <c:pt idx="1">
                  <c:v>0.46250000000000002</c:v>
                </c:pt>
                <c:pt idx="2">
                  <c:v>0.23</c:v>
                </c:pt>
                <c:pt idx="3">
                  <c:v>3.2500000000000001E-2</c:v>
                </c:pt>
              </c:numCache>
            </c:numRef>
          </c:val>
        </c:ser>
        <c:ser>
          <c:idx val="2"/>
          <c:order val="2"/>
          <c:tx>
            <c:strRef>
              <c:f>Hoja1!$D$43:$D$45</c:f>
              <c:strCache>
                <c:ptCount val="1"/>
                <c:pt idx="0">
                  <c:v>Tabla 2.3 Pregunta Nº 1 ¿En que sector Vive Ud.? Porcentaje Acumulado</c:v>
                </c:pt>
              </c:strCache>
            </c:strRef>
          </c:tx>
          <c:dLbls>
            <c:showPercent val="1"/>
            <c:showLeaderLines val="1"/>
          </c:dLbls>
          <c:cat>
            <c:strRef>
              <c:f>Hoja1!$A$46:$A$49</c:f>
              <c:strCache>
                <c:ptCount val="4"/>
                <c:pt idx="0">
                  <c:v>Norte </c:v>
                </c:pt>
                <c:pt idx="1">
                  <c:v>Sur</c:v>
                </c:pt>
                <c:pt idx="2">
                  <c:v>Centro</c:v>
                </c:pt>
                <c:pt idx="3">
                  <c:v>Otros</c:v>
                </c:pt>
              </c:strCache>
            </c:strRef>
          </c:cat>
          <c:val>
            <c:numRef>
              <c:f>Hoja1!$D$46:$D$49</c:f>
              <c:numCache>
                <c:formatCode>0%</c:formatCode>
                <c:ptCount val="4"/>
                <c:pt idx="0">
                  <c:v>0.27500000000000002</c:v>
                </c:pt>
                <c:pt idx="1">
                  <c:v>0.73750000000000004</c:v>
                </c:pt>
                <c:pt idx="2">
                  <c:v>0.96750000000000003</c:v>
                </c:pt>
                <c:pt idx="3">
                  <c:v>1</c:v>
                </c:pt>
              </c:numCache>
            </c:numRef>
          </c:val>
        </c:ser>
        <c:dLbls>
          <c:showPercent val="1"/>
        </c:dLbls>
        <c:firstSliceAng val="0"/>
      </c:pie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path path="circle">
        <a:fillToRect l="100000" t="100000"/>
      </a:path>
      <a:tileRect r="-100000" b="-100000"/>
    </a:gra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8 ¿Con</a:t>
            </a:r>
            <a:r>
              <a:rPr lang="en-US" baseline="0"/>
              <a:t> quien asiste a estos sitios</a:t>
            </a:r>
            <a:r>
              <a:rPr lang="en-US"/>
              <a:t>? </a:t>
            </a:r>
          </a:p>
        </c:rich>
      </c:tx>
      <c:layout>
        <c:manualLayout>
          <c:xMode val="edge"/>
          <c:yMode val="edge"/>
          <c:x val="9.5972222222222223E-2"/>
          <c:y val="2.7777777777777832E-2"/>
        </c:manualLayout>
      </c:layout>
    </c:title>
    <c:view3D>
      <c:rotX val="30"/>
      <c:perspective val="30"/>
    </c:view3D>
    <c:plotArea>
      <c:layout/>
      <c:pie3DChart>
        <c:varyColors val="1"/>
        <c:ser>
          <c:idx val="0"/>
          <c:order val="0"/>
          <c:tx>
            <c:strRef>
              <c:f>Hoja1!$B$62:$B$64</c:f>
              <c:strCache>
                <c:ptCount val="1"/>
                <c:pt idx="0">
                  <c:v>Tabla 2.11 Pregunta Nº 8 ¿Con quien asiste a estos sitios? Frecuencia</c:v>
                </c:pt>
              </c:strCache>
            </c:strRef>
          </c:tx>
          <c:dLbls>
            <c:showPercent val="1"/>
            <c:showLeaderLines val="1"/>
          </c:dLbls>
          <c:cat>
            <c:strRef>
              <c:f>Hoja1!$A$65:$A$66</c:f>
              <c:strCache>
                <c:ptCount val="2"/>
                <c:pt idx="0">
                  <c:v>Con amigos </c:v>
                </c:pt>
                <c:pt idx="1">
                  <c:v>familiares</c:v>
                </c:pt>
              </c:strCache>
            </c:strRef>
          </c:cat>
          <c:val>
            <c:numRef>
              <c:f>Hoja1!$B$65:$B$66</c:f>
              <c:numCache>
                <c:formatCode>General</c:formatCode>
                <c:ptCount val="2"/>
                <c:pt idx="0">
                  <c:v>295</c:v>
                </c:pt>
                <c:pt idx="1">
                  <c:v>105</c:v>
                </c:pt>
              </c:numCache>
            </c:numRef>
          </c:val>
        </c:ser>
        <c:ser>
          <c:idx val="1"/>
          <c:order val="1"/>
          <c:tx>
            <c:strRef>
              <c:f>Hoja1!$C$62:$C$64</c:f>
              <c:strCache>
                <c:ptCount val="1"/>
                <c:pt idx="0">
                  <c:v>Tabla 2.11 Pregunta Nº 8 ¿Con quien asiste a estos sitios? Porcentaje</c:v>
                </c:pt>
              </c:strCache>
            </c:strRef>
          </c:tx>
          <c:dLbls>
            <c:showPercent val="1"/>
            <c:showLeaderLines val="1"/>
          </c:dLbls>
          <c:cat>
            <c:strRef>
              <c:f>Hoja1!$A$65:$A$66</c:f>
              <c:strCache>
                <c:ptCount val="2"/>
                <c:pt idx="0">
                  <c:v>Con amigos </c:v>
                </c:pt>
                <c:pt idx="1">
                  <c:v>familiares</c:v>
                </c:pt>
              </c:strCache>
            </c:strRef>
          </c:cat>
          <c:val>
            <c:numRef>
              <c:f>Hoja1!$C$65:$C$66</c:f>
              <c:numCache>
                <c:formatCode>0%</c:formatCode>
                <c:ptCount val="2"/>
                <c:pt idx="0">
                  <c:v>0.73750000000000004</c:v>
                </c:pt>
                <c:pt idx="1">
                  <c:v>0.26250000000000001</c:v>
                </c:pt>
              </c:numCache>
            </c:numRef>
          </c:val>
        </c:ser>
        <c:ser>
          <c:idx val="2"/>
          <c:order val="2"/>
          <c:tx>
            <c:strRef>
              <c:f>Hoja1!$D$62:$D$64</c:f>
              <c:strCache>
                <c:ptCount val="1"/>
                <c:pt idx="0">
                  <c:v>Tabla 2.11 Pregunta Nº 8 ¿Con quien asiste a estos sitios? Porcentaje Acumulado</c:v>
                </c:pt>
              </c:strCache>
            </c:strRef>
          </c:tx>
          <c:dLbls>
            <c:showPercent val="1"/>
            <c:showLeaderLines val="1"/>
          </c:dLbls>
          <c:cat>
            <c:strRef>
              <c:f>Hoja1!$A$65:$A$66</c:f>
              <c:strCache>
                <c:ptCount val="2"/>
                <c:pt idx="0">
                  <c:v>Con amigos </c:v>
                </c:pt>
                <c:pt idx="1">
                  <c:v>familiares</c:v>
                </c:pt>
              </c:strCache>
            </c:strRef>
          </c:cat>
          <c:val>
            <c:numRef>
              <c:f>Hoja1!$D$65:$D$66</c:f>
              <c:numCache>
                <c:formatCode>0%</c:formatCode>
                <c:ptCount val="2"/>
                <c:pt idx="0">
                  <c:v>0.73750000000000004</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12 ¿Precio que esta dispuesto a pagar? </a:t>
            </a:r>
          </a:p>
        </c:rich>
      </c:tx>
      <c:layout>
        <c:manualLayout>
          <c:xMode val="edge"/>
          <c:yMode val="edge"/>
          <c:x val="0.12756255468066488"/>
          <c:y val="2.7777777777777839E-2"/>
        </c:manualLayout>
      </c:layout>
    </c:title>
    <c:view3D>
      <c:rotX val="30"/>
      <c:perspective val="30"/>
    </c:view3D>
    <c:plotArea>
      <c:layout/>
      <c:pie3DChart>
        <c:varyColors val="1"/>
        <c:ser>
          <c:idx val="0"/>
          <c:order val="0"/>
          <c:tx>
            <c:strRef>
              <c:f>Hoja1!$B$43:$B$45</c:f>
              <c:strCache>
                <c:ptCount val="1"/>
                <c:pt idx="0">
                  <c:v>Tabla 2.11 Pregunta Nº 12 ¿Precio que esta dispuesto a pagar? Frecuencia</c:v>
                </c:pt>
              </c:strCache>
            </c:strRef>
          </c:tx>
          <c:cat>
            <c:strRef>
              <c:f>Hoja1!$A$46:$A$50</c:f>
              <c:strCache>
                <c:ptCount val="5"/>
                <c:pt idx="0">
                  <c:v>3,95</c:v>
                </c:pt>
                <c:pt idx="1">
                  <c:v>5,95</c:v>
                </c:pt>
                <c:pt idx="2">
                  <c:v>8</c:v>
                </c:pt>
                <c:pt idx="3">
                  <c:v>10 en adelante</c:v>
                </c:pt>
                <c:pt idx="4">
                  <c:v>termino la encuesta</c:v>
                </c:pt>
              </c:strCache>
            </c:strRef>
          </c:cat>
          <c:val>
            <c:numRef>
              <c:f>Hoja1!$B$46:$B$50</c:f>
              <c:numCache>
                <c:formatCode>General</c:formatCode>
                <c:ptCount val="5"/>
                <c:pt idx="0">
                  <c:v>123</c:v>
                </c:pt>
                <c:pt idx="1">
                  <c:v>260</c:v>
                </c:pt>
                <c:pt idx="2">
                  <c:v>4</c:v>
                </c:pt>
                <c:pt idx="3">
                  <c:v>2</c:v>
                </c:pt>
                <c:pt idx="4">
                  <c:v>11</c:v>
                </c:pt>
              </c:numCache>
            </c:numRef>
          </c:val>
        </c:ser>
        <c:ser>
          <c:idx val="1"/>
          <c:order val="1"/>
          <c:tx>
            <c:strRef>
              <c:f>Hoja1!$C$43:$C$45</c:f>
              <c:strCache>
                <c:ptCount val="1"/>
                <c:pt idx="0">
                  <c:v>Tabla 2.11 Pregunta Nº 12 ¿Precio que esta dispuesto a pagar? Porcentaje</c:v>
                </c:pt>
              </c:strCache>
            </c:strRef>
          </c:tx>
          <c:cat>
            <c:strRef>
              <c:f>Hoja1!$A$46:$A$50</c:f>
              <c:strCache>
                <c:ptCount val="5"/>
                <c:pt idx="0">
                  <c:v>3,95</c:v>
                </c:pt>
                <c:pt idx="1">
                  <c:v>5,95</c:v>
                </c:pt>
                <c:pt idx="2">
                  <c:v>8</c:v>
                </c:pt>
                <c:pt idx="3">
                  <c:v>10 en adelante</c:v>
                </c:pt>
                <c:pt idx="4">
                  <c:v>termino la encuesta</c:v>
                </c:pt>
              </c:strCache>
            </c:strRef>
          </c:cat>
          <c:val>
            <c:numRef>
              <c:f>Hoja1!$C$46:$C$50</c:f>
              <c:numCache>
                <c:formatCode>0%</c:formatCode>
                <c:ptCount val="5"/>
                <c:pt idx="0">
                  <c:v>0.30750000000000011</c:v>
                </c:pt>
                <c:pt idx="1">
                  <c:v>0.65000000000000024</c:v>
                </c:pt>
                <c:pt idx="2" formatCode="0.00%">
                  <c:v>1.0000000000000004E-2</c:v>
                </c:pt>
                <c:pt idx="3" formatCode="0.00%">
                  <c:v>5.0000000000000018E-3</c:v>
                </c:pt>
                <c:pt idx="4" formatCode="0.00%">
                  <c:v>2.7500000000000007E-2</c:v>
                </c:pt>
              </c:numCache>
            </c:numRef>
          </c:val>
        </c:ser>
        <c:ser>
          <c:idx val="2"/>
          <c:order val="2"/>
          <c:tx>
            <c:strRef>
              <c:f>Hoja1!$D$43:$D$45</c:f>
              <c:strCache>
                <c:ptCount val="1"/>
                <c:pt idx="0">
                  <c:v>Tabla 2.11 Pregunta Nº 12 ¿Precio que esta dispuesto a pagar? Porcentaje Acumulado</c:v>
                </c:pt>
              </c:strCache>
            </c:strRef>
          </c:tx>
          <c:cat>
            <c:strRef>
              <c:f>Hoja1!$A$46:$A$50</c:f>
              <c:strCache>
                <c:ptCount val="5"/>
                <c:pt idx="0">
                  <c:v>3,95</c:v>
                </c:pt>
                <c:pt idx="1">
                  <c:v>5,95</c:v>
                </c:pt>
                <c:pt idx="2">
                  <c:v>8</c:v>
                </c:pt>
                <c:pt idx="3">
                  <c:v>10 en adelante</c:v>
                </c:pt>
                <c:pt idx="4">
                  <c:v>termino la encuesta</c:v>
                </c:pt>
              </c:strCache>
            </c:strRef>
          </c:cat>
          <c:val>
            <c:numRef>
              <c:f>Hoja1!$D$46:$D$50</c:f>
              <c:numCache>
                <c:formatCode>0%</c:formatCode>
                <c:ptCount val="5"/>
                <c:pt idx="0">
                  <c:v>0.30750000000000011</c:v>
                </c:pt>
                <c:pt idx="1">
                  <c:v>0.95750000000000002</c:v>
                </c:pt>
                <c:pt idx="2" formatCode="0.00%">
                  <c:v>0.96750000000000003</c:v>
                </c:pt>
                <c:pt idx="3" formatCode="0.00%">
                  <c:v>0.97250000000000003</c:v>
                </c:pt>
                <c:pt idx="4">
                  <c:v>1</c:v>
                </c:pt>
              </c:numCache>
            </c:numRef>
          </c:val>
        </c:ser>
      </c:pie3DChart>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s-EC"/>
              <a:t> Pregunta Nº 13 ¿Qué promociones le gustaria que incluyamos?</a:t>
            </a:r>
          </a:p>
        </c:rich>
      </c:tx>
    </c:title>
    <c:view3D>
      <c:rotX val="30"/>
      <c:perspective val="30"/>
    </c:view3D>
    <c:plotArea>
      <c:layout/>
      <c:pie3DChart>
        <c:varyColors val="1"/>
        <c:ser>
          <c:idx val="0"/>
          <c:order val="0"/>
          <c:tx>
            <c:strRef>
              <c:f>Hoja1!$B$96:$B$98</c:f>
              <c:strCache>
                <c:ptCount val="1"/>
                <c:pt idx="0">
                  <c:v>Tabla 2.12 Pregunta Nº 13 ¿Qué promociones le gustaria que incluyamos? Frecuencia</c:v>
                </c:pt>
              </c:strCache>
            </c:strRef>
          </c:tx>
          <c:explosion val="25"/>
          <c:dLbls>
            <c:showPercent val="1"/>
            <c:showLeaderLines val="1"/>
          </c:dLbls>
          <c:cat>
            <c:strRef>
              <c:f>Hoja1!$A$99:$A$102</c:f>
              <c:strCache>
                <c:ptCount val="4"/>
                <c:pt idx="0">
                  <c:v>Miercoles loco</c:v>
                </c:pt>
                <c:pt idx="1">
                  <c:v>fiestas infantiles</c:v>
                </c:pt>
                <c:pt idx="2">
                  <c:v>hora de ejecutivo</c:v>
                </c:pt>
                <c:pt idx="3">
                  <c:v>Termino la encuesta</c:v>
                </c:pt>
              </c:strCache>
            </c:strRef>
          </c:cat>
          <c:val>
            <c:numRef>
              <c:f>Hoja1!$B$99:$B$102</c:f>
              <c:numCache>
                <c:formatCode>General</c:formatCode>
                <c:ptCount val="4"/>
                <c:pt idx="0">
                  <c:v>213</c:v>
                </c:pt>
                <c:pt idx="1">
                  <c:v>3</c:v>
                </c:pt>
                <c:pt idx="2">
                  <c:v>173</c:v>
                </c:pt>
                <c:pt idx="3">
                  <c:v>11</c:v>
                </c:pt>
              </c:numCache>
            </c:numRef>
          </c:val>
        </c:ser>
        <c:ser>
          <c:idx val="1"/>
          <c:order val="1"/>
          <c:tx>
            <c:strRef>
              <c:f>Hoja1!$C$96:$C$98</c:f>
              <c:strCache>
                <c:ptCount val="1"/>
                <c:pt idx="0">
                  <c:v>Tabla 2.12 Pregunta Nº 13 ¿Qué promociones le gustaria que incluyamos? Porcentaje</c:v>
                </c:pt>
              </c:strCache>
            </c:strRef>
          </c:tx>
          <c:explosion val="25"/>
          <c:dLbls>
            <c:showPercent val="1"/>
            <c:showLeaderLines val="1"/>
          </c:dLbls>
          <c:cat>
            <c:strRef>
              <c:f>Hoja1!$A$99:$A$102</c:f>
              <c:strCache>
                <c:ptCount val="4"/>
                <c:pt idx="0">
                  <c:v>Miercoles loco</c:v>
                </c:pt>
                <c:pt idx="1">
                  <c:v>fiestas infantiles</c:v>
                </c:pt>
                <c:pt idx="2">
                  <c:v>hora de ejecutivo</c:v>
                </c:pt>
                <c:pt idx="3">
                  <c:v>Termino la encuesta</c:v>
                </c:pt>
              </c:strCache>
            </c:strRef>
          </c:cat>
          <c:val>
            <c:numRef>
              <c:f>Hoja1!$C$99:$C$102</c:f>
              <c:numCache>
                <c:formatCode>0%</c:formatCode>
                <c:ptCount val="4"/>
                <c:pt idx="0">
                  <c:v>0.53249999999999997</c:v>
                </c:pt>
                <c:pt idx="1">
                  <c:v>7.5000000000000032E-3</c:v>
                </c:pt>
                <c:pt idx="2">
                  <c:v>0.43250000000000011</c:v>
                </c:pt>
                <c:pt idx="3">
                  <c:v>2.7500000000000007E-2</c:v>
                </c:pt>
              </c:numCache>
            </c:numRef>
          </c:val>
        </c:ser>
        <c:ser>
          <c:idx val="2"/>
          <c:order val="2"/>
          <c:tx>
            <c:strRef>
              <c:f>Hoja1!$D$96:$D$98</c:f>
              <c:strCache>
                <c:ptCount val="1"/>
                <c:pt idx="0">
                  <c:v>Tabla 2.12 Pregunta Nº 13 ¿Qué promociones le gustaria que incluyamos? Porcentaje Acumulado</c:v>
                </c:pt>
              </c:strCache>
            </c:strRef>
          </c:tx>
          <c:explosion val="25"/>
          <c:dLbls>
            <c:showPercent val="1"/>
            <c:showLeaderLines val="1"/>
          </c:dLbls>
          <c:cat>
            <c:strRef>
              <c:f>Hoja1!$A$99:$A$102</c:f>
              <c:strCache>
                <c:ptCount val="4"/>
                <c:pt idx="0">
                  <c:v>Miercoles loco</c:v>
                </c:pt>
                <c:pt idx="1">
                  <c:v>fiestas infantiles</c:v>
                </c:pt>
                <c:pt idx="2">
                  <c:v>hora de ejecutivo</c:v>
                </c:pt>
                <c:pt idx="3">
                  <c:v>Termino la encuesta</c:v>
                </c:pt>
              </c:strCache>
            </c:strRef>
          </c:cat>
          <c:val>
            <c:numRef>
              <c:f>Hoja1!$D$99:$D$102</c:f>
              <c:numCache>
                <c:formatCode>0%</c:formatCode>
                <c:ptCount val="4"/>
                <c:pt idx="0">
                  <c:v>0.53249999999999997</c:v>
                </c:pt>
                <c:pt idx="1">
                  <c:v>0.53999999999999992</c:v>
                </c:pt>
                <c:pt idx="2">
                  <c:v>0.97249999999999992</c:v>
                </c:pt>
                <c:pt idx="3">
                  <c:v>0.99999999999999989</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14 ¿Qué serivio le gustaria que tenga la bolera.. Servicio de comida rapida?</a:t>
            </a:r>
          </a:p>
        </c:rich>
      </c:tx>
      <c:layout>
        <c:manualLayout>
          <c:xMode val="edge"/>
          <c:yMode val="edge"/>
          <c:x val="9.5972222222222237E-2"/>
          <c:y val="2.7777777777777846E-2"/>
        </c:manualLayout>
      </c:layout>
    </c:title>
    <c:view3D>
      <c:rotX val="30"/>
      <c:perspective val="30"/>
    </c:view3D>
    <c:plotArea>
      <c:layout>
        <c:manualLayout>
          <c:layoutTarget val="inner"/>
          <c:xMode val="edge"/>
          <c:yMode val="edge"/>
          <c:x val="0.16383158355205601"/>
          <c:y val="0.25318352059925092"/>
          <c:w val="0.63808814523184598"/>
          <c:h val="0.67026217228464424"/>
        </c:manualLayout>
      </c:layout>
      <c:pie3DChart>
        <c:varyColors val="1"/>
        <c:ser>
          <c:idx val="0"/>
          <c:order val="0"/>
          <c:tx>
            <c:strRef>
              <c:f>Hoja1!$B$64:$B$66</c:f>
              <c:strCache>
                <c:ptCount val="1"/>
                <c:pt idx="0">
                  <c:v>Tabla 2.13 Pregunta Nº 14 ¿Qué serivio le gustaria que tenga la bolera.. Servicio de comida rapida? Frecuencia</c:v>
                </c:pt>
              </c:strCache>
            </c:strRef>
          </c:tx>
          <c:dLbls>
            <c:showPercent val="1"/>
            <c:showLeaderLines val="1"/>
          </c:dLbls>
          <c:cat>
            <c:strRef>
              <c:f>Hoja1!$A$67:$A$68</c:f>
              <c:strCache>
                <c:ptCount val="2"/>
                <c:pt idx="0">
                  <c:v>si</c:v>
                </c:pt>
                <c:pt idx="1">
                  <c:v>no</c:v>
                </c:pt>
              </c:strCache>
            </c:strRef>
          </c:cat>
          <c:val>
            <c:numRef>
              <c:f>Hoja1!$B$67:$B$68</c:f>
              <c:numCache>
                <c:formatCode>General</c:formatCode>
                <c:ptCount val="2"/>
                <c:pt idx="0">
                  <c:v>323</c:v>
                </c:pt>
                <c:pt idx="1">
                  <c:v>66</c:v>
                </c:pt>
              </c:numCache>
            </c:numRef>
          </c:val>
        </c:ser>
        <c:ser>
          <c:idx val="1"/>
          <c:order val="1"/>
          <c:tx>
            <c:strRef>
              <c:f>Hoja1!$C$64:$C$66</c:f>
              <c:strCache>
                <c:ptCount val="1"/>
                <c:pt idx="0">
                  <c:v>Tabla 2.13 Pregunta Nº 14 ¿Qué serivio le gustaria que tenga la bolera.. Servicio de comida rapida? Porcentaje</c:v>
                </c:pt>
              </c:strCache>
            </c:strRef>
          </c:tx>
          <c:dLbls>
            <c:showPercent val="1"/>
            <c:showLeaderLines val="1"/>
          </c:dLbls>
          <c:cat>
            <c:strRef>
              <c:f>Hoja1!$A$67:$A$68</c:f>
              <c:strCache>
                <c:ptCount val="2"/>
                <c:pt idx="0">
                  <c:v>si</c:v>
                </c:pt>
                <c:pt idx="1">
                  <c:v>no</c:v>
                </c:pt>
              </c:strCache>
            </c:strRef>
          </c:cat>
          <c:val>
            <c:numRef>
              <c:f>Hoja1!$C$67:$C$68</c:f>
              <c:numCache>
                <c:formatCode>0%</c:formatCode>
                <c:ptCount val="2"/>
                <c:pt idx="0">
                  <c:v>0.83033419023136246</c:v>
                </c:pt>
                <c:pt idx="1">
                  <c:v>0.16966580976863752</c:v>
                </c:pt>
              </c:numCache>
            </c:numRef>
          </c:val>
        </c:ser>
        <c:ser>
          <c:idx val="2"/>
          <c:order val="2"/>
          <c:tx>
            <c:strRef>
              <c:f>Hoja1!$D$64:$D$66</c:f>
              <c:strCache>
                <c:ptCount val="1"/>
                <c:pt idx="0">
                  <c:v>Tabla 2.13 Pregunta Nº 14 ¿Qué serivio le gustaria que tenga la bolera.. Servicio de comida rapida? Porcentaje Acumulado</c:v>
                </c:pt>
              </c:strCache>
            </c:strRef>
          </c:tx>
          <c:dLbls>
            <c:showPercent val="1"/>
            <c:showLeaderLines val="1"/>
          </c:dLbls>
          <c:cat>
            <c:strRef>
              <c:f>Hoja1!$A$67:$A$68</c:f>
              <c:strCache>
                <c:ptCount val="2"/>
                <c:pt idx="0">
                  <c:v>si</c:v>
                </c:pt>
                <c:pt idx="1">
                  <c:v>no</c:v>
                </c:pt>
              </c:strCache>
            </c:strRef>
          </c:cat>
          <c:val>
            <c:numRef>
              <c:f>Hoja1!$D$67:$D$68</c:f>
              <c:numCache>
                <c:formatCode>0%</c:formatCode>
                <c:ptCount val="2"/>
                <c:pt idx="0">
                  <c:v>0.83033419023136246</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s-EC"/>
  <c:chart>
    <c:title/>
    <c:plotArea>
      <c:layout>
        <c:manualLayout>
          <c:layoutTarget val="inner"/>
          <c:xMode val="edge"/>
          <c:yMode val="edge"/>
          <c:x val="4.1874163319946464E-2"/>
          <c:y val="0.19480351414406533"/>
          <c:w val="0.76892240879528662"/>
          <c:h val="0.65482210557013765"/>
        </c:manualLayout>
      </c:layout>
      <c:scatterChart>
        <c:scatterStyle val="lineMarker"/>
        <c:ser>
          <c:idx val="0"/>
          <c:order val="0"/>
          <c:tx>
            <c:strRef>
              <c:f>escenarios!$C$3</c:f>
              <c:strCache>
                <c:ptCount val="1"/>
                <c:pt idx="0">
                  <c:v>van</c:v>
                </c:pt>
              </c:strCache>
            </c:strRef>
          </c:tx>
          <c:xVal>
            <c:numRef>
              <c:f>escenarios!$B$4:$B$9</c:f>
              <c:numCache>
                <c:formatCode>0%</c:formatCode>
                <c:ptCount val="6"/>
                <c:pt idx="0">
                  <c:v>2.0000000000000007E-2</c:v>
                </c:pt>
                <c:pt idx="1">
                  <c:v>3.0000000000000002E-2</c:v>
                </c:pt>
                <c:pt idx="2">
                  <c:v>4.0000000000000015E-2</c:v>
                </c:pt>
                <c:pt idx="3">
                  <c:v>1.0000000000000004E-2</c:v>
                </c:pt>
                <c:pt idx="4">
                  <c:v>-1.0000000000000004E-2</c:v>
                </c:pt>
                <c:pt idx="5">
                  <c:v>-2.0000000000000007E-2</c:v>
                </c:pt>
              </c:numCache>
            </c:numRef>
          </c:xVal>
          <c:yVal>
            <c:numRef>
              <c:f>escenarios!$C$4:$C$9</c:f>
              <c:numCache>
                <c:formatCode>"$"\ #,##0.00</c:formatCode>
                <c:ptCount val="6"/>
                <c:pt idx="0">
                  <c:v>300666.75</c:v>
                </c:pt>
                <c:pt idx="1">
                  <c:v>312291.71000000002</c:v>
                </c:pt>
                <c:pt idx="2">
                  <c:v>324383.39</c:v>
                </c:pt>
                <c:pt idx="3">
                  <c:v>289490.11</c:v>
                </c:pt>
                <c:pt idx="4">
                  <c:v>268411.45</c:v>
                </c:pt>
                <c:pt idx="5">
                  <c:v>258475.87</c:v>
                </c:pt>
              </c:numCache>
            </c:numRef>
          </c:yVal>
        </c:ser>
        <c:axId val="187273984"/>
        <c:axId val="187275520"/>
      </c:scatterChart>
      <c:valAx>
        <c:axId val="187273984"/>
        <c:scaling>
          <c:orientation val="minMax"/>
        </c:scaling>
        <c:axPos val="b"/>
        <c:numFmt formatCode="0%" sourceLinked="1"/>
        <c:tickLblPos val="nextTo"/>
        <c:txPr>
          <a:bodyPr rot="0" vert="horz"/>
          <a:lstStyle/>
          <a:p>
            <a:pPr>
              <a:defRPr sz="1000" b="0" i="0" u="none" strike="noStrike" baseline="0">
                <a:solidFill>
                  <a:srgbClr val="000000"/>
                </a:solidFill>
                <a:latin typeface="Calibri"/>
                <a:ea typeface="Calibri"/>
                <a:cs typeface="Calibri"/>
              </a:defRPr>
            </a:pPr>
            <a:endParaRPr lang="es-EC"/>
          </a:p>
        </c:txPr>
        <c:crossAx val="187275520"/>
        <c:crosses val="autoZero"/>
        <c:crossBetween val="midCat"/>
      </c:valAx>
      <c:valAx>
        <c:axId val="187275520"/>
        <c:scaling>
          <c:orientation val="minMax"/>
        </c:scaling>
        <c:axPos val="l"/>
        <c:majorGridlines/>
        <c:numFmt formatCode="&quot;$&quot;\ #,##0.00" sourceLinked="1"/>
        <c:tickLblPos val="nextTo"/>
        <c:crossAx val="187273984"/>
        <c:crosses val="autoZero"/>
        <c:crossBetween val="midCat"/>
      </c:valAx>
    </c:plotArea>
    <c:legend>
      <c:legendPos val="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s-EC"/>
  <c:chart>
    <c:title/>
    <c:plotArea>
      <c:layout/>
      <c:scatterChart>
        <c:scatterStyle val="lineMarker"/>
        <c:ser>
          <c:idx val="0"/>
          <c:order val="0"/>
          <c:tx>
            <c:strRef>
              <c:f>escenarios!$F$3</c:f>
              <c:strCache>
                <c:ptCount val="1"/>
                <c:pt idx="0">
                  <c:v>van</c:v>
                </c:pt>
              </c:strCache>
            </c:strRef>
          </c:tx>
          <c:xVal>
            <c:numRef>
              <c:f>escenarios!$E$4:$E$9</c:f>
              <c:numCache>
                <c:formatCode>0.00%</c:formatCode>
                <c:ptCount val="6"/>
                <c:pt idx="0">
                  <c:v>1.4999999999999998E-2</c:v>
                </c:pt>
                <c:pt idx="1">
                  <c:v>2.5000000000000001E-2</c:v>
                </c:pt>
                <c:pt idx="2">
                  <c:v>3.500000000000001E-2</c:v>
                </c:pt>
                <c:pt idx="3">
                  <c:v>5.0000000000000018E-3</c:v>
                </c:pt>
                <c:pt idx="4">
                  <c:v>-1.4999999999999998E-2</c:v>
                </c:pt>
                <c:pt idx="5">
                  <c:v>-2.5000000000000001E-2</c:v>
                </c:pt>
              </c:numCache>
            </c:numRef>
          </c:xVal>
          <c:yVal>
            <c:numRef>
              <c:f>escenarios!$F$4:$F$9</c:f>
              <c:numCache>
                <c:formatCode>"$"\ #,##0.00</c:formatCode>
                <c:ptCount val="6"/>
                <c:pt idx="0">
                  <c:v>300666.75</c:v>
                </c:pt>
                <c:pt idx="1">
                  <c:v>306069.90999999997</c:v>
                </c:pt>
                <c:pt idx="2">
                  <c:v>311689.90000000002</c:v>
                </c:pt>
                <c:pt idx="3">
                  <c:v>295471.86</c:v>
                </c:pt>
                <c:pt idx="4">
                  <c:v>285674.17</c:v>
                </c:pt>
                <c:pt idx="5">
                  <c:v>281055.75</c:v>
                </c:pt>
              </c:numCache>
            </c:numRef>
          </c:yVal>
        </c:ser>
        <c:axId val="187299712"/>
        <c:axId val="187301248"/>
      </c:scatterChart>
      <c:valAx>
        <c:axId val="187299712"/>
        <c:scaling>
          <c:orientation val="minMax"/>
        </c:scaling>
        <c:axPos val="b"/>
        <c:numFmt formatCode="0.00%" sourceLinked="1"/>
        <c:tickLblPos val="nextTo"/>
        <c:txPr>
          <a:bodyPr rot="0" vert="horz"/>
          <a:lstStyle/>
          <a:p>
            <a:pPr>
              <a:defRPr sz="1000" b="0" i="0" u="none" strike="noStrike" baseline="0">
                <a:solidFill>
                  <a:srgbClr val="000000"/>
                </a:solidFill>
                <a:latin typeface="Calibri"/>
                <a:ea typeface="Calibri"/>
                <a:cs typeface="Calibri"/>
              </a:defRPr>
            </a:pPr>
            <a:endParaRPr lang="es-EC"/>
          </a:p>
        </c:txPr>
        <c:crossAx val="187301248"/>
        <c:crosses val="autoZero"/>
        <c:crossBetween val="midCat"/>
      </c:valAx>
      <c:valAx>
        <c:axId val="187301248"/>
        <c:scaling>
          <c:orientation val="minMax"/>
        </c:scaling>
        <c:axPos val="l"/>
        <c:majorGridlines/>
        <c:numFmt formatCode="&quot;$&quot;\ #,##0.00" sourceLinked="1"/>
        <c:tickLblPos val="nextTo"/>
        <c:crossAx val="187299712"/>
        <c:crosses val="autoZero"/>
        <c:crossBetween val="midCat"/>
      </c:valAx>
    </c:plotArea>
    <c:legend>
      <c:legendPos val="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s-EC"/>
  <c:chart>
    <c:title/>
    <c:plotArea>
      <c:layout/>
      <c:scatterChart>
        <c:scatterStyle val="lineMarker"/>
        <c:ser>
          <c:idx val="0"/>
          <c:order val="0"/>
          <c:tx>
            <c:strRef>
              <c:f>escenarios!$J$3</c:f>
              <c:strCache>
                <c:ptCount val="1"/>
                <c:pt idx="0">
                  <c:v>van</c:v>
                </c:pt>
              </c:strCache>
            </c:strRef>
          </c:tx>
          <c:xVal>
            <c:numRef>
              <c:f>escenarios!$I$4:$I$9</c:f>
              <c:numCache>
                <c:formatCode>0%</c:formatCode>
                <c:ptCount val="6"/>
                <c:pt idx="0">
                  <c:v>0</c:v>
                </c:pt>
                <c:pt idx="1">
                  <c:v>1.0000000000000004E-2</c:v>
                </c:pt>
                <c:pt idx="2">
                  <c:v>2.0000000000000007E-2</c:v>
                </c:pt>
                <c:pt idx="3">
                  <c:v>-1.0000000000000004E-2</c:v>
                </c:pt>
                <c:pt idx="4">
                  <c:v>-2.0000000000000007E-2</c:v>
                </c:pt>
                <c:pt idx="5">
                  <c:v>-3.0000000000000002E-2</c:v>
                </c:pt>
              </c:numCache>
            </c:numRef>
          </c:xVal>
          <c:yVal>
            <c:numRef>
              <c:f>escenarios!$J$4:$J$9</c:f>
              <c:numCache>
                <c:formatCode>"$"\ #,##0.00</c:formatCode>
                <c:ptCount val="6"/>
                <c:pt idx="0">
                  <c:v>300666.75</c:v>
                </c:pt>
                <c:pt idx="1">
                  <c:v>317694.87</c:v>
                </c:pt>
                <c:pt idx="2">
                  <c:v>335406.53999999998</c:v>
                </c:pt>
                <c:pt idx="3">
                  <c:v>284295.21999999997</c:v>
                </c:pt>
                <c:pt idx="4">
                  <c:v>268554.27</c:v>
                </c:pt>
                <c:pt idx="5">
                  <c:v>253418.86</c:v>
                </c:pt>
              </c:numCache>
            </c:numRef>
          </c:yVal>
        </c:ser>
        <c:axId val="187464704"/>
        <c:axId val="187466496"/>
      </c:scatterChart>
      <c:valAx>
        <c:axId val="187464704"/>
        <c:scaling>
          <c:orientation val="minMax"/>
        </c:scaling>
        <c:axPos val="b"/>
        <c:numFmt formatCode="0%" sourceLinked="1"/>
        <c:tickLblPos val="nextTo"/>
        <c:txPr>
          <a:bodyPr rot="0" vert="horz"/>
          <a:lstStyle/>
          <a:p>
            <a:pPr>
              <a:defRPr sz="1000" b="0" i="0" u="none" strike="noStrike" baseline="0">
                <a:solidFill>
                  <a:srgbClr val="000000"/>
                </a:solidFill>
                <a:latin typeface="Calibri"/>
                <a:ea typeface="Calibri"/>
                <a:cs typeface="Calibri"/>
              </a:defRPr>
            </a:pPr>
            <a:endParaRPr lang="es-EC"/>
          </a:p>
        </c:txPr>
        <c:crossAx val="187466496"/>
        <c:crosses val="autoZero"/>
        <c:crossBetween val="midCat"/>
      </c:valAx>
      <c:valAx>
        <c:axId val="187466496"/>
        <c:scaling>
          <c:orientation val="minMax"/>
        </c:scaling>
        <c:axPos val="l"/>
        <c:majorGridlines/>
        <c:numFmt formatCode="&quot;$&quot;\ #,##0.00" sourceLinked="1"/>
        <c:tickLblPos val="nextTo"/>
        <c:crossAx val="187464704"/>
        <c:crosses val="autoZero"/>
        <c:crossBetween val="midCat"/>
      </c:valAx>
    </c:plotArea>
    <c:legend>
      <c:legendPos val="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C"/>
  <c:chart>
    <c:title/>
    <c:plotArea>
      <c:layout/>
      <c:scatterChart>
        <c:scatterStyle val="lineMarker"/>
        <c:ser>
          <c:idx val="0"/>
          <c:order val="0"/>
          <c:tx>
            <c:strRef>
              <c:f>escenarios!$C$31</c:f>
              <c:strCache>
                <c:ptCount val="1"/>
                <c:pt idx="0">
                  <c:v>van</c:v>
                </c:pt>
              </c:strCache>
            </c:strRef>
          </c:tx>
          <c:xVal>
            <c:numRef>
              <c:f>escenarios!$B$32:$B$37</c:f>
              <c:numCache>
                <c:formatCode>0.00%</c:formatCode>
                <c:ptCount val="6"/>
                <c:pt idx="0">
                  <c:v>0.193</c:v>
                </c:pt>
                <c:pt idx="1">
                  <c:v>0.20300000000000001</c:v>
                </c:pt>
                <c:pt idx="2">
                  <c:v>0.21300000000000005</c:v>
                </c:pt>
                <c:pt idx="3">
                  <c:v>0.18300000000000005</c:v>
                </c:pt>
                <c:pt idx="4">
                  <c:v>0.17300000000000001</c:v>
                </c:pt>
                <c:pt idx="5">
                  <c:v>0.16300000000000001</c:v>
                </c:pt>
              </c:numCache>
            </c:numRef>
          </c:xVal>
          <c:yVal>
            <c:numRef>
              <c:f>escenarios!$C$32:$C$37</c:f>
              <c:numCache>
                <c:formatCode>"$"\ #,##0.00</c:formatCode>
                <c:ptCount val="6"/>
                <c:pt idx="0">
                  <c:v>300666.75</c:v>
                </c:pt>
                <c:pt idx="1">
                  <c:v>291391.02</c:v>
                </c:pt>
                <c:pt idx="2">
                  <c:v>282555.82</c:v>
                </c:pt>
                <c:pt idx="3">
                  <c:v>310409.43000000011</c:v>
                </c:pt>
                <c:pt idx="4">
                  <c:v>320647.07</c:v>
                </c:pt>
                <c:pt idx="5">
                  <c:v>331409.40999999997</c:v>
                </c:pt>
              </c:numCache>
            </c:numRef>
          </c:yVal>
        </c:ser>
        <c:axId val="187486592"/>
        <c:axId val="187488128"/>
      </c:scatterChart>
      <c:valAx>
        <c:axId val="187486592"/>
        <c:scaling>
          <c:orientation val="minMax"/>
        </c:scaling>
        <c:axPos val="b"/>
        <c:numFmt formatCode="0.00%" sourceLinked="1"/>
        <c:tickLblPos val="nextTo"/>
        <c:txPr>
          <a:bodyPr rot="0" vert="horz"/>
          <a:lstStyle/>
          <a:p>
            <a:pPr>
              <a:defRPr sz="1000" b="0" i="0" u="none" strike="noStrike" baseline="0">
                <a:solidFill>
                  <a:srgbClr val="000000"/>
                </a:solidFill>
                <a:latin typeface="Calibri"/>
                <a:ea typeface="Calibri"/>
                <a:cs typeface="Calibri"/>
              </a:defRPr>
            </a:pPr>
            <a:endParaRPr lang="es-EC"/>
          </a:p>
        </c:txPr>
        <c:crossAx val="187488128"/>
        <c:crosses val="autoZero"/>
        <c:crossBetween val="midCat"/>
      </c:valAx>
      <c:valAx>
        <c:axId val="187488128"/>
        <c:scaling>
          <c:orientation val="minMax"/>
        </c:scaling>
        <c:axPos val="l"/>
        <c:majorGridlines/>
        <c:numFmt formatCode="&quot;$&quot;\ #,##0.00" sourceLinked="1"/>
        <c:tickLblPos val="nextTo"/>
        <c:crossAx val="187486592"/>
        <c:crosses val="autoZero"/>
        <c:crossBetween val="midCat"/>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C"/>
  <c:style val="34"/>
  <c:chart>
    <c:title/>
    <c:view3D>
      <c:rotX val="30"/>
      <c:perspective val="30"/>
    </c:view3D>
    <c:plotArea>
      <c:layout/>
      <c:pie3DChart>
        <c:varyColors val="1"/>
        <c:ser>
          <c:idx val="0"/>
          <c:order val="0"/>
          <c:tx>
            <c:strRef>
              <c:f>Hoja1!$B$62:$B$64</c:f>
              <c:strCache>
                <c:ptCount val="1"/>
                <c:pt idx="0">
                  <c:v>Tabla 2.4 Pregunta Nº 2 ¿De que genero es Ud.? Frecuencia</c:v>
                </c:pt>
              </c:strCache>
            </c:strRef>
          </c:tx>
          <c:dLbls>
            <c:showPercent val="1"/>
            <c:showLeaderLines val="1"/>
          </c:dLbls>
          <c:cat>
            <c:strRef>
              <c:f>Hoja1!$A$65:$A$66</c:f>
              <c:strCache>
                <c:ptCount val="2"/>
                <c:pt idx="0">
                  <c:v>Masculino </c:v>
                </c:pt>
                <c:pt idx="1">
                  <c:v>Femenino</c:v>
                </c:pt>
              </c:strCache>
            </c:strRef>
          </c:cat>
          <c:val>
            <c:numRef>
              <c:f>Hoja1!$B$65:$B$66</c:f>
              <c:numCache>
                <c:formatCode>General</c:formatCode>
                <c:ptCount val="2"/>
                <c:pt idx="0">
                  <c:v>216</c:v>
                </c:pt>
                <c:pt idx="1">
                  <c:v>184</c:v>
                </c:pt>
              </c:numCache>
            </c:numRef>
          </c:val>
        </c:ser>
        <c:ser>
          <c:idx val="1"/>
          <c:order val="1"/>
          <c:tx>
            <c:strRef>
              <c:f>Hoja1!$C$62:$C$64</c:f>
              <c:strCache>
                <c:ptCount val="1"/>
                <c:pt idx="0">
                  <c:v>Tabla 2.4 Pregunta Nº 2 ¿De que genero es Ud.? Porcentaje</c:v>
                </c:pt>
              </c:strCache>
            </c:strRef>
          </c:tx>
          <c:dLbls>
            <c:showPercent val="1"/>
            <c:showLeaderLines val="1"/>
          </c:dLbls>
          <c:cat>
            <c:strRef>
              <c:f>Hoja1!$A$65:$A$66</c:f>
              <c:strCache>
                <c:ptCount val="2"/>
                <c:pt idx="0">
                  <c:v>Masculino </c:v>
                </c:pt>
                <c:pt idx="1">
                  <c:v>Femenino</c:v>
                </c:pt>
              </c:strCache>
            </c:strRef>
          </c:cat>
          <c:val>
            <c:numRef>
              <c:f>Hoja1!$C$65:$C$66</c:f>
              <c:numCache>
                <c:formatCode>0%</c:formatCode>
                <c:ptCount val="2"/>
                <c:pt idx="0">
                  <c:v>0.54</c:v>
                </c:pt>
                <c:pt idx="1">
                  <c:v>0.46</c:v>
                </c:pt>
              </c:numCache>
            </c:numRef>
          </c:val>
        </c:ser>
        <c:ser>
          <c:idx val="2"/>
          <c:order val="2"/>
          <c:tx>
            <c:strRef>
              <c:f>Hoja1!$D$62:$D$64</c:f>
              <c:strCache>
                <c:ptCount val="1"/>
                <c:pt idx="0">
                  <c:v>Tabla 2.4 Pregunta Nº 2 ¿De que genero es Ud.? Porcentaje Acumulado</c:v>
                </c:pt>
              </c:strCache>
            </c:strRef>
          </c:tx>
          <c:dLbls>
            <c:showPercent val="1"/>
            <c:showLeaderLines val="1"/>
          </c:dLbls>
          <c:cat>
            <c:strRef>
              <c:f>Hoja1!$A$65:$A$66</c:f>
              <c:strCache>
                <c:ptCount val="2"/>
                <c:pt idx="0">
                  <c:v>Masculino </c:v>
                </c:pt>
                <c:pt idx="1">
                  <c:v>Femenino</c:v>
                </c:pt>
              </c:strCache>
            </c:strRef>
          </c:cat>
          <c:val>
            <c:numRef>
              <c:f>Hoja1!$D$65:$D$66</c:f>
              <c:numCache>
                <c:formatCode>0%</c:formatCode>
                <c:ptCount val="2"/>
                <c:pt idx="0">
                  <c:v>0.54</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s-EC"/>
              <a:t>Tabla 2.5 Pregunta Nº 3 ¿Qué edad tiene? </a:t>
            </a:r>
          </a:p>
        </c:rich>
      </c:tx>
    </c:title>
    <c:view3D>
      <c:rotX val="30"/>
      <c:perspective val="30"/>
    </c:view3D>
    <c:plotArea>
      <c:layout/>
      <c:pie3DChart>
        <c:varyColors val="1"/>
        <c:ser>
          <c:idx val="0"/>
          <c:order val="0"/>
          <c:tx>
            <c:strRef>
              <c:f>Hoja1!$B$95:$B$97</c:f>
              <c:strCache>
                <c:ptCount val="1"/>
                <c:pt idx="0">
                  <c:v>Tabla 2.5 Pregunta Nº 3 ¿Qué edad tiene? Frecuencia</c:v>
                </c:pt>
              </c:strCache>
            </c:strRef>
          </c:tx>
          <c:explosion val="25"/>
          <c:dLbls>
            <c:showPercent val="1"/>
            <c:showLeaderLines val="1"/>
          </c:dLbls>
          <c:cat>
            <c:strRef>
              <c:f>Hoja1!$A$98:$A$102</c:f>
              <c:strCache>
                <c:ptCount val="5"/>
                <c:pt idx="0">
                  <c:v>12-16 años</c:v>
                </c:pt>
                <c:pt idx="1">
                  <c:v>17-22 años</c:v>
                </c:pt>
                <c:pt idx="2">
                  <c:v>23-28 años</c:v>
                </c:pt>
                <c:pt idx="3">
                  <c:v>29-34 años</c:v>
                </c:pt>
                <c:pt idx="4">
                  <c:v>35 años en adelante</c:v>
                </c:pt>
              </c:strCache>
            </c:strRef>
          </c:cat>
          <c:val>
            <c:numRef>
              <c:f>Hoja1!$B$98:$B$102</c:f>
              <c:numCache>
                <c:formatCode>General</c:formatCode>
                <c:ptCount val="5"/>
                <c:pt idx="0">
                  <c:v>37</c:v>
                </c:pt>
                <c:pt idx="1">
                  <c:v>165</c:v>
                </c:pt>
                <c:pt idx="2">
                  <c:v>126</c:v>
                </c:pt>
                <c:pt idx="3">
                  <c:v>31</c:v>
                </c:pt>
                <c:pt idx="4">
                  <c:v>41</c:v>
                </c:pt>
              </c:numCache>
            </c:numRef>
          </c:val>
        </c:ser>
        <c:ser>
          <c:idx val="1"/>
          <c:order val="1"/>
          <c:tx>
            <c:strRef>
              <c:f>Hoja1!$C$95:$C$97</c:f>
              <c:strCache>
                <c:ptCount val="1"/>
                <c:pt idx="0">
                  <c:v>Tabla 2.5 Pregunta Nº 3 ¿Qué edad tiene? Porcentaje</c:v>
                </c:pt>
              </c:strCache>
            </c:strRef>
          </c:tx>
          <c:explosion val="25"/>
          <c:dLbls>
            <c:showPercent val="1"/>
            <c:showLeaderLines val="1"/>
          </c:dLbls>
          <c:cat>
            <c:strRef>
              <c:f>Hoja1!$A$98:$A$102</c:f>
              <c:strCache>
                <c:ptCount val="5"/>
                <c:pt idx="0">
                  <c:v>12-16 años</c:v>
                </c:pt>
                <c:pt idx="1">
                  <c:v>17-22 años</c:v>
                </c:pt>
                <c:pt idx="2">
                  <c:v>23-28 años</c:v>
                </c:pt>
                <c:pt idx="3">
                  <c:v>29-34 años</c:v>
                </c:pt>
                <c:pt idx="4">
                  <c:v>35 años en adelante</c:v>
                </c:pt>
              </c:strCache>
            </c:strRef>
          </c:cat>
          <c:val>
            <c:numRef>
              <c:f>Hoja1!$C$98:$C$102</c:f>
              <c:numCache>
                <c:formatCode>0%</c:formatCode>
                <c:ptCount val="5"/>
                <c:pt idx="0">
                  <c:v>9.2500000000000027E-2</c:v>
                </c:pt>
                <c:pt idx="1">
                  <c:v>0.41250000000000009</c:v>
                </c:pt>
                <c:pt idx="2">
                  <c:v>0.31500000000000011</c:v>
                </c:pt>
                <c:pt idx="3">
                  <c:v>7.7500000000000013E-2</c:v>
                </c:pt>
                <c:pt idx="4">
                  <c:v>0.10249999999999998</c:v>
                </c:pt>
              </c:numCache>
            </c:numRef>
          </c:val>
        </c:ser>
        <c:ser>
          <c:idx val="2"/>
          <c:order val="2"/>
          <c:tx>
            <c:strRef>
              <c:f>Hoja1!$D$95:$D$97</c:f>
              <c:strCache>
                <c:ptCount val="1"/>
                <c:pt idx="0">
                  <c:v>Tabla 2.5 Pregunta Nº 3 ¿Qué edad tiene? Porcentaje Acumulado</c:v>
                </c:pt>
              </c:strCache>
            </c:strRef>
          </c:tx>
          <c:explosion val="25"/>
          <c:dLbls>
            <c:showPercent val="1"/>
            <c:showLeaderLines val="1"/>
          </c:dLbls>
          <c:cat>
            <c:strRef>
              <c:f>Hoja1!$A$98:$A$102</c:f>
              <c:strCache>
                <c:ptCount val="5"/>
                <c:pt idx="0">
                  <c:v>12-16 años</c:v>
                </c:pt>
                <c:pt idx="1">
                  <c:v>17-22 años</c:v>
                </c:pt>
                <c:pt idx="2">
                  <c:v>23-28 años</c:v>
                </c:pt>
                <c:pt idx="3">
                  <c:v>29-34 años</c:v>
                </c:pt>
                <c:pt idx="4">
                  <c:v>35 años en adelante</c:v>
                </c:pt>
              </c:strCache>
            </c:strRef>
          </c:cat>
          <c:val>
            <c:numRef>
              <c:f>Hoja1!$D$98:$D$102</c:f>
              <c:numCache>
                <c:formatCode>0%</c:formatCode>
                <c:ptCount val="5"/>
                <c:pt idx="0">
                  <c:v>9.2500000000000027E-2</c:v>
                </c:pt>
                <c:pt idx="1">
                  <c:v>0.505</c:v>
                </c:pt>
                <c:pt idx="2">
                  <c:v>0.82000000000000028</c:v>
                </c:pt>
                <c:pt idx="3">
                  <c:v>0.89750000000000008</c:v>
                </c:pt>
                <c:pt idx="4">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 Pregunta Nº 4 ¿A que se dedica  Ud.? </a:t>
            </a:r>
          </a:p>
        </c:rich>
      </c:tx>
    </c:title>
    <c:view3D>
      <c:rotX val="30"/>
      <c:perspective val="30"/>
    </c:view3D>
    <c:plotArea>
      <c:layout/>
      <c:pie3DChart>
        <c:varyColors val="1"/>
        <c:ser>
          <c:idx val="0"/>
          <c:order val="0"/>
          <c:tx>
            <c:strRef>
              <c:f>Hoja2!$B$9:$B$11</c:f>
              <c:strCache>
                <c:ptCount val="1"/>
                <c:pt idx="0">
                  <c:v>Tabla 2.6 Pregunta Nº 4 ¿A que se dedica  Ud.? Frecuencia</c:v>
                </c:pt>
              </c:strCache>
            </c:strRef>
          </c:tx>
          <c:dLbls>
            <c:showPercent val="1"/>
            <c:showLeaderLines val="1"/>
          </c:dLbls>
          <c:cat>
            <c:strRef>
              <c:f>Hoja2!$A$12:$A$15</c:f>
              <c:strCache>
                <c:ptCount val="4"/>
                <c:pt idx="0">
                  <c:v>Estudia </c:v>
                </c:pt>
                <c:pt idx="1">
                  <c:v>Negocio propio</c:v>
                </c:pt>
                <c:pt idx="2">
                  <c:v>Estudia </c:v>
                </c:pt>
                <c:pt idx="3">
                  <c:v>Otros</c:v>
                </c:pt>
              </c:strCache>
            </c:strRef>
          </c:cat>
          <c:val>
            <c:numRef>
              <c:f>Hoja2!$B$12:$B$15</c:f>
              <c:numCache>
                <c:formatCode>General</c:formatCode>
                <c:ptCount val="4"/>
                <c:pt idx="0">
                  <c:v>143</c:v>
                </c:pt>
                <c:pt idx="1">
                  <c:v>15</c:v>
                </c:pt>
                <c:pt idx="2">
                  <c:v>242</c:v>
                </c:pt>
                <c:pt idx="3">
                  <c:v>0</c:v>
                </c:pt>
              </c:numCache>
            </c:numRef>
          </c:val>
        </c:ser>
        <c:ser>
          <c:idx val="1"/>
          <c:order val="1"/>
          <c:tx>
            <c:strRef>
              <c:f>Hoja2!$C$9:$C$11</c:f>
              <c:strCache>
                <c:ptCount val="1"/>
                <c:pt idx="0">
                  <c:v>Tabla 2.6 Pregunta Nº 4 ¿A que se dedica  Ud.? Porcentaje</c:v>
                </c:pt>
              </c:strCache>
            </c:strRef>
          </c:tx>
          <c:dLbls>
            <c:showPercent val="1"/>
            <c:showLeaderLines val="1"/>
          </c:dLbls>
          <c:cat>
            <c:strRef>
              <c:f>Hoja2!$A$12:$A$15</c:f>
              <c:strCache>
                <c:ptCount val="4"/>
                <c:pt idx="0">
                  <c:v>Estudia </c:v>
                </c:pt>
                <c:pt idx="1">
                  <c:v>Negocio propio</c:v>
                </c:pt>
                <c:pt idx="2">
                  <c:v>Estudia </c:v>
                </c:pt>
                <c:pt idx="3">
                  <c:v>Otros</c:v>
                </c:pt>
              </c:strCache>
            </c:strRef>
          </c:cat>
          <c:val>
            <c:numRef>
              <c:f>Hoja2!$C$12:$C$15</c:f>
              <c:numCache>
                <c:formatCode>0%</c:formatCode>
                <c:ptCount val="4"/>
                <c:pt idx="0">
                  <c:v>0.3575000000000001</c:v>
                </c:pt>
                <c:pt idx="1">
                  <c:v>3.7500000000000006E-2</c:v>
                </c:pt>
                <c:pt idx="2">
                  <c:v>0.6050000000000002</c:v>
                </c:pt>
                <c:pt idx="3">
                  <c:v>0</c:v>
                </c:pt>
              </c:numCache>
            </c:numRef>
          </c:val>
        </c:ser>
        <c:ser>
          <c:idx val="2"/>
          <c:order val="2"/>
          <c:tx>
            <c:strRef>
              <c:f>Hoja2!$D$9:$D$11</c:f>
              <c:strCache>
                <c:ptCount val="1"/>
                <c:pt idx="0">
                  <c:v>Tabla 2.6 Pregunta Nº 4 ¿A que se dedica  Ud.? Porcentaje Acumulado</c:v>
                </c:pt>
              </c:strCache>
            </c:strRef>
          </c:tx>
          <c:dLbls>
            <c:showPercent val="1"/>
            <c:showLeaderLines val="1"/>
          </c:dLbls>
          <c:cat>
            <c:strRef>
              <c:f>Hoja2!$A$12:$A$15</c:f>
              <c:strCache>
                <c:ptCount val="4"/>
                <c:pt idx="0">
                  <c:v>Estudia </c:v>
                </c:pt>
                <c:pt idx="1">
                  <c:v>Negocio propio</c:v>
                </c:pt>
                <c:pt idx="2">
                  <c:v>Estudia </c:v>
                </c:pt>
                <c:pt idx="3">
                  <c:v>Otros</c:v>
                </c:pt>
              </c:strCache>
            </c:strRef>
          </c:cat>
          <c:val>
            <c:numRef>
              <c:f>Hoja2!$D$12:$D$15</c:f>
              <c:numCache>
                <c:formatCode>0%</c:formatCode>
                <c:ptCount val="4"/>
                <c:pt idx="0">
                  <c:v>0.3575000000000001</c:v>
                </c:pt>
                <c:pt idx="1">
                  <c:v>0.39500000000000013</c:v>
                </c:pt>
                <c:pt idx="2">
                  <c:v>1</c:v>
                </c:pt>
                <c:pt idx="3">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8100000" scaled="1"/>
      <a:tileRect/>
    </a:gra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C"/>
  <c:style val="34"/>
  <c:chart>
    <c:title>
      <c:tx>
        <c:rich>
          <a:bodyPr/>
          <a:lstStyle/>
          <a:p>
            <a:pPr>
              <a:defRPr/>
            </a:pPr>
            <a:r>
              <a:rPr lang="en-US"/>
              <a:t>Pregunta Nº 5 ¿Esta totalmente de acuerdo con las opciones de entretenimiento? </a:t>
            </a:r>
          </a:p>
        </c:rich>
      </c:tx>
    </c:title>
    <c:view3D>
      <c:rotX val="30"/>
      <c:perspective val="30"/>
    </c:view3D>
    <c:plotArea>
      <c:layout/>
      <c:pie3DChart>
        <c:varyColors val="1"/>
        <c:ser>
          <c:idx val="0"/>
          <c:order val="0"/>
          <c:tx>
            <c:strRef>
              <c:f>Hoja1!$B$62:$B$64</c:f>
              <c:strCache>
                <c:ptCount val="1"/>
                <c:pt idx="0">
                  <c:v>Tabla 2.7 Pregunta Nº 5 ¿Esta totalmente de acuerdo con las opciones de entretenimiento? Frecuencia</c:v>
                </c:pt>
              </c:strCache>
            </c:strRef>
          </c:tx>
          <c:dLbls>
            <c:showPercent val="1"/>
            <c:showLeaderLines val="1"/>
          </c:dLbls>
          <c:cat>
            <c:strRef>
              <c:f>Hoja1!$A$65</c:f>
              <c:strCache>
                <c:ptCount val="1"/>
                <c:pt idx="0">
                  <c:v>No</c:v>
                </c:pt>
              </c:strCache>
            </c:strRef>
          </c:cat>
          <c:val>
            <c:numRef>
              <c:f>Hoja1!$B$65</c:f>
              <c:numCache>
                <c:formatCode>General</c:formatCode>
                <c:ptCount val="1"/>
                <c:pt idx="0">
                  <c:v>400</c:v>
                </c:pt>
              </c:numCache>
            </c:numRef>
          </c:val>
        </c:ser>
        <c:ser>
          <c:idx val="1"/>
          <c:order val="1"/>
          <c:tx>
            <c:strRef>
              <c:f>Hoja1!$C$62:$C$64</c:f>
              <c:strCache>
                <c:ptCount val="1"/>
                <c:pt idx="0">
                  <c:v>Tabla 2.7 Pregunta Nº 5 ¿Esta totalmente de acuerdo con las opciones de entretenimiento? Porcentaje</c:v>
                </c:pt>
              </c:strCache>
            </c:strRef>
          </c:tx>
          <c:dLbls>
            <c:showPercent val="1"/>
            <c:showLeaderLines val="1"/>
          </c:dLbls>
          <c:cat>
            <c:strRef>
              <c:f>Hoja1!$A$65</c:f>
              <c:strCache>
                <c:ptCount val="1"/>
                <c:pt idx="0">
                  <c:v>No</c:v>
                </c:pt>
              </c:strCache>
            </c:strRef>
          </c:cat>
          <c:val>
            <c:numRef>
              <c:f>Hoja1!$C$65</c:f>
              <c:numCache>
                <c:formatCode>0%</c:formatCode>
                <c:ptCount val="1"/>
                <c:pt idx="0">
                  <c:v>1</c:v>
                </c:pt>
              </c:numCache>
            </c:numRef>
          </c:val>
        </c:ser>
        <c:ser>
          <c:idx val="2"/>
          <c:order val="2"/>
          <c:tx>
            <c:strRef>
              <c:f>Hoja1!$D$62:$D$64</c:f>
              <c:strCache>
                <c:ptCount val="1"/>
                <c:pt idx="0">
                  <c:v>Tabla 2.7 Pregunta Nº 5 ¿Esta totalmente de acuerdo con las opciones de entretenimiento? Porcentaje Acumulado</c:v>
                </c:pt>
              </c:strCache>
            </c:strRef>
          </c:tx>
          <c:dLbls>
            <c:showPercent val="1"/>
            <c:showLeaderLines val="1"/>
          </c:dLbls>
          <c:cat>
            <c:strRef>
              <c:f>Hoja1!$A$65</c:f>
              <c:strCache>
                <c:ptCount val="1"/>
                <c:pt idx="0">
                  <c:v>No</c:v>
                </c:pt>
              </c:strCache>
            </c:strRef>
          </c:cat>
          <c:val>
            <c:numRef>
              <c:f>Hoja1!$D$65</c:f>
              <c:numCache>
                <c:formatCode>0%</c:formatCode>
                <c:ptCount val="1"/>
                <c:pt idx="0">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6 ¿Lugares  de entretenimiento que frecuentamente visita? Shoping Center</a:t>
            </a:r>
          </a:p>
        </c:rich>
      </c:tx>
      <c:layout>
        <c:manualLayout>
          <c:xMode val="edge"/>
          <c:yMode val="edge"/>
          <c:x val="9.8750000000000157E-2"/>
          <c:y val="2.7777777777777832E-2"/>
        </c:manualLayout>
      </c:layout>
    </c:title>
    <c:view3D>
      <c:rotX val="30"/>
      <c:perspective val="30"/>
    </c:view3D>
    <c:plotArea>
      <c:layout/>
      <c:pie3DChart>
        <c:varyColors val="1"/>
        <c:ser>
          <c:idx val="0"/>
          <c:order val="0"/>
          <c:tx>
            <c:strRef>
              <c:f>Hoja1!$B$62:$B$64</c:f>
              <c:strCache>
                <c:ptCount val="1"/>
                <c:pt idx="0">
                  <c:v>Tabla 2.8 Pregunta Nº 6 Shoping center ¿Lugares  de entretenimiento que frecuentamente visita? Frecuencia</c:v>
                </c:pt>
              </c:strCache>
            </c:strRef>
          </c:tx>
          <c:dLbls>
            <c:showPercent val="1"/>
            <c:showLeaderLines val="1"/>
          </c:dLbls>
          <c:cat>
            <c:strRef>
              <c:f>Hoja1!$A$65:$A$66</c:f>
              <c:strCache>
                <c:ptCount val="2"/>
                <c:pt idx="0">
                  <c:v>si</c:v>
                </c:pt>
                <c:pt idx="1">
                  <c:v>no</c:v>
                </c:pt>
              </c:strCache>
            </c:strRef>
          </c:cat>
          <c:val>
            <c:numRef>
              <c:f>Hoja1!$B$65:$B$66</c:f>
              <c:numCache>
                <c:formatCode>General</c:formatCode>
                <c:ptCount val="2"/>
                <c:pt idx="0">
                  <c:v>310</c:v>
                </c:pt>
                <c:pt idx="1">
                  <c:v>90</c:v>
                </c:pt>
              </c:numCache>
            </c:numRef>
          </c:val>
        </c:ser>
        <c:ser>
          <c:idx val="1"/>
          <c:order val="1"/>
          <c:tx>
            <c:strRef>
              <c:f>Hoja1!$C$62:$C$64</c:f>
              <c:strCache>
                <c:ptCount val="1"/>
                <c:pt idx="0">
                  <c:v>Tabla 2.8 Pregunta Nº 6 Shoping center ¿Lugares  de entretenimiento que frecuentamente visita? Porcentaje</c:v>
                </c:pt>
              </c:strCache>
            </c:strRef>
          </c:tx>
          <c:dLbls>
            <c:showPercent val="1"/>
            <c:showLeaderLines val="1"/>
          </c:dLbls>
          <c:cat>
            <c:strRef>
              <c:f>Hoja1!$A$65:$A$66</c:f>
              <c:strCache>
                <c:ptCount val="2"/>
                <c:pt idx="0">
                  <c:v>si</c:v>
                </c:pt>
                <c:pt idx="1">
                  <c:v>no</c:v>
                </c:pt>
              </c:strCache>
            </c:strRef>
          </c:cat>
          <c:val>
            <c:numRef>
              <c:f>Hoja1!$C$65:$C$66</c:f>
              <c:numCache>
                <c:formatCode>0%</c:formatCode>
                <c:ptCount val="2"/>
                <c:pt idx="0">
                  <c:v>0.77500000000000024</c:v>
                </c:pt>
                <c:pt idx="1">
                  <c:v>0.22500000000000001</c:v>
                </c:pt>
              </c:numCache>
            </c:numRef>
          </c:val>
        </c:ser>
        <c:ser>
          <c:idx val="2"/>
          <c:order val="2"/>
          <c:tx>
            <c:strRef>
              <c:f>Hoja1!$D$62:$D$64</c:f>
              <c:strCache>
                <c:ptCount val="1"/>
                <c:pt idx="0">
                  <c:v>Tabla 2.8 Pregunta Nº 6 Shoping center ¿Lugares  de entretenimiento que frecuentamente visita? Porcentaje Acumulado</c:v>
                </c:pt>
              </c:strCache>
            </c:strRef>
          </c:tx>
          <c:dLbls>
            <c:showPercent val="1"/>
            <c:showLeaderLines val="1"/>
          </c:dLbls>
          <c:cat>
            <c:strRef>
              <c:f>Hoja1!$A$65:$A$66</c:f>
              <c:strCache>
                <c:ptCount val="2"/>
                <c:pt idx="0">
                  <c:v>si</c:v>
                </c:pt>
                <c:pt idx="1">
                  <c:v>no</c:v>
                </c:pt>
              </c:strCache>
            </c:strRef>
          </c:cat>
          <c:val>
            <c:numRef>
              <c:f>Hoja1!$D$65:$D$66</c:f>
              <c:numCache>
                <c:formatCode>0%</c:formatCode>
                <c:ptCount val="2"/>
                <c:pt idx="0">
                  <c:v>0.77500000000000024</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6 ¿Lugares  de entretenimiento que frecuentamente visita? discotecas</a:t>
            </a:r>
          </a:p>
        </c:rich>
      </c:tx>
      <c:layout>
        <c:manualLayout>
          <c:xMode val="edge"/>
          <c:yMode val="edge"/>
          <c:x val="9.8750000000000157E-2"/>
          <c:y val="2.7777777777777832E-2"/>
        </c:manualLayout>
      </c:layout>
    </c:title>
    <c:view3D>
      <c:rotX val="30"/>
      <c:perspective val="30"/>
    </c:view3D>
    <c:plotArea>
      <c:layout/>
      <c:pie3DChart>
        <c:varyColors val="1"/>
        <c:ser>
          <c:idx val="0"/>
          <c:order val="0"/>
          <c:tx>
            <c:strRef>
              <c:f>Hoja1!$B$62:$B$64</c:f>
              <c:strCache>
                <c:ptCount val="1"/>
                <c:pt idx="0">
                  <c:v>Tabla 2.8 Pregunta Nº 6 discotecas ¿Lugares  de entretenimiento que frecuentamente visita? Frecuencia</c:v>
                </c:pt>
              </c:strCache>
            </c:strRef>
          </c:tx>
          <c:dLbls>
            <c:showPercent val="1"/>
            <c:showLeaderLines val="1"/>
          </c:dLbls>
          <c:cat>
            <c:strRef>
              <c:f>Hoja1!$A$65:$A$66</c:f>
              <c:strCache>
                <c:ptCount val="2"/>
                <c:pt idx="0">
                  <c:v>si</c:v>
                </c:pt>
                <c:pt idx="1">
                  <c:v>no</c:v>
                </c:pt>
              </c:strCache>
            </c:strRef>
          </c:cat>
          <c:val>
            <c:numRef>
              <c:f>Hoja1!$B$65:$B$66</c:f>
              <c:numCache>
                <c:formatCode>General</c:formatCode>
                <c:ptCount val="2"/>
                <c:pt idx="0">
                  <c:v>342</c:v>
                </c:pt>
                <c:pt idx="1">
                  <c:v>58</c:v>
                </c:pt>
              </c:numCache>
            </c:numRef>
          </c:val>
        </c:ser>
        <c:ser>
          <c:idx val="1"/>
          <c:order val="1"/>
          <c:tx>
            <c:strRef>
              <c:f>Hoja1!$C$62:$C$64</c:f>
              <c:strCache>
                <c:ptCount val="1"/>
                <c:pt idx="0">
                  <c:v>Tabla 2.8 Pregunta Nº 6 discotecas ¿Lugares  de entretenimiento que frecuentamente visita? Porcentaje</c:v>
                </c:pt>
              </c:strCache>
            </c:strRef>
          </c:tx>
          <c:dLbls>
            <c:showPercent val="1"/>
            <c:showLeaderLines val="1"/>
          </c:dLbls>
          <c:cat>
            <c:strRef>
              <c:f>Hoja1!$A$65:$A$66</c:f>
              <c:strCache>
                <c:ptCount val="2"/>
                <c:pt idx="0">
                  <c:v>si</c:v>
                </c:pt>
                <c:pt idx="1">
                  <c:v>no</c:v>
                </c:pt>
              </c:strCache>
            </c:strRef>
          </c:cat>
          <c:val>
            <c:numRef>
              <c:f>Hoja1!$C$65:$C$66</c:f>
              <c:numCache>
                <c:formatCode>0%</c:formatCode>
                <c:ptCount val="2"/>
                <c:pt idx="0">
                  <c:v>0.8550000000000002</c:v>
                </c:pt>
                <c:pt idx="1">
                  <c:v>0.14500000000000005</c:v>
                </c:pt>
              </c:numCache>
            </c:numRef>
          </c:val>
        </c:ser>
        <c:ser>
          <c:idx val="2"/>
          <c:order val="2"/>
          <c:tx>
            <c:strRef>
              <c:f>Hoja1!$D$62:$D$64</c:f>
              <c:strCache>
                <c:ptCount val="1"/>
                <c:pt idx="0">
                  <c:v>Tabla 2.8 Pregunta Nº 6 discotecas ¿Lugares  de entretenimiento que frecuentamente visita? Porcentaje Acumulado</c:v>
                </c:pt>
              </c:strCache>
            </c:strRef>
          </c:tx>
          <c:dLbls>
            <c:showPercent val="1"/>
            <c:showLeaderLines val="1"/>
          </c:dLbls>
          <c:cat>
            <c:strRef>
              <c:f>Hoja1!$A$65:$A$66</c:f>
              <c:strCache>
                <c:ptCount val="2"/>
                <c:pt idx="0">
                  <c:v>si</c:v>
                </c:pt>
                <c:pt idx="1">
                  <c:v>no</c:v>
                </c:pt>
              </c:strCache>
            </c:strRef>
          </c:cat>
          <c:val>
            <c:numRef>
              <c:f>Hoja1!$D$65:$D$66</c:f>
              <c:numCache>
                <c:formatCode>0%</c:formatCode>
                <c:ptCount val="2"/>
                <c:pt idx="0">
                  <c:v>0.8550000000000002</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n-US"/>
              <a:t>Pregunta Nº 9 ¿Esta</a:t>
            </a:r>
            <a:r>
              <a:rPr lang="en-US" baseline="0"/>
              <a:t> de acuerdo con la creaciòn de una sala de bolos</a:t>
            </a:r>
            <a:r>
              <a:rPr lang="en-US"/>
              <a:t>? </a:t>
            </a:r>
          </a:p>
        </c:rich>
      </c:tx>
      <c:layout>
        <c:manualLayout>
          <c:xMode val="edge"/>
          <c:yMode val="edge"/>
          <c:x val="9.8750000000000157E-2"/>
          <c:y val="2.7777777777777832E-2"/>
        </c:manualLayout>
      </c:layout>
    </c:title>
    <c:view3D>
      <c:rotX val="30"/>
      <c:perspective val="30"/>
    </c:view3D>
    <c:plotArea>
      <c:layout/>
      <c:pie3DChart>
        <c:varyColors val="1"/>
        <c:ser>
          <c:idx val="0"/>
          <c:order val="0"/>
          <c:tx>
            <c:strRef>
              <c:f>Hoja1!$B$62:$B$64</c:f>
              <c:strCache>
                <c:ptCount val="1"/>
                <c:pt idx="0">
                  <c:v>Tabla 2.9 Pregunta Nº 9 ¿Esta de acuerdo con la creacion de una sala de bolos? Frecuencia</c:v>
                </c:pt>
              </c:strCache>
            </c:strRef>
          </c:tx>
          <c:dLbls>
            <c:showPercent val="1"/>
            <c:showLeaderLines val="1"/>
          </c:dLbls>
          <c:cat>
            <c:strRef>
              <c:f>Hoja1!$A$65:$A$66</c:f>
              <c:strCache>
                <c:ptCount val="2"/>
                <c:pt idx="0">
                  <c:v>si</c:v>
                </c:pt>
                <c:pt idx="1">
                  <c:v>no</c:v>
                </c:pt>
              </c:strCache>
            </c:strRef>
          </c:cat>
          <c:val>
            <c:numRef>
              <c:f>Hoja1!$B$65:$B$66</c:f>
              <c:numCache>
                <c:formatCode>General</c:formatCode>
                <c:ptCount val="2"/>
                <c:pt idx="0">
                  <c:v>389</c:v>
                </c:pt>
                <c:pt idx="1">
                  <c:v>11</c:v>
                </c:pt>
              </c:numCache>
            </c:numRef>
          </c:val>
        </c:ser>
        <c:ser>
          <c:idx val="1"/>
          <c:order val="1"/>
          <c:tx>
            <c:strRef>
              <c:f>Hoja1!$C$62:$C$64</c:f>
              <c:strCache>
                <c:ptCount val="1"/>
                <c:pt idx="0">
                  <c:v>Tabla 2.9 Pregunta Nº 9 ¿Esta de acuerdo con la creacion de una sala de bolos? Porcentaje</c:v>
                </c:pt>
              </c:strCache>
            </c:strRef>
          </c:tx>
          <c:dLbls>
            <c:showPercent val="1"/>
            <c:showLeaderLines val="1"/>
          </c:dLbls>
          <c:cat>
            <c:strRef>
              <c:f>Hoja1!$A$65:$A$66</c:f>
              <c:strCache>
                <c:ptCount val="2"/>
                <c:pt idx="0">
                  <c:v>si</c:v>
                </c:pt>
                <c:pt idx="1">
                  <c:v>no</c:v>
                </c:pt>
              </c:strCache>
            </c:strRef>
          </c:cat>
          <c:val>
            <c:numRef>
              <c:f>Hoja1!$C$65:$C$66</c:f>
              <c:numCache>
                <c:formatCode>0%</c:formatCode>
                <c:ptCount val="2"/>
                <c:pt idx="0">
                  <c:v>0.97250000000000003</c:v>
                </c:pt>
                <c:pt idx="1">
                  <c:v>2.7500000000000007E-2</c:v>
                </c:pt>
              </c:numCache>
            </c:numRef>
          </c:val>
        </c:ser>
        <c:ser>
          <c:idx val="2"/>
          <c:order val="2"/>
          <c:tx>
            <c:strRef>
              <c:f>Hoja1!$D$62:$D$64</c:f>
              <c:strCache>
                <c:ptCount val="1"/>
                <c:pt idx="0">
                  <c:v>Tabla 2.9 Pregunta Nº 9 ¿Esta de acuerdo con la creacion de una sala de bolos? Porcentaje Acumulado</c:v>
                </c:pt>
              </c:strCache>
            </c:strRef>
          </c:tx>
          <c:dLbls>
            <c:showPercent val="1"/>
            <c:showLeaderLines val="1"/>
          </c:dLbls>
          <c:cat>
            <c:strRef>
              <c:f>Hoja1!$A$65:$A$66</c:f>
              <c:strCache>
                <c:ptCount val="2"/>
                <c:pt idx="0">
                  <c:v>si</c:v>
                </c:pt>
                <c:pt idx="1">
                  <c:v>no</c:v>
                </c:pt>
              </c:strCache>
            </c:strRef>
          </c:cat>
          <c:val>
            <c:numRef>
              <c:f>Hoja1!$D$65:$D$66</c:f>
              <c:numCache>
                <c:formatCode>0%</c:formatCode>
                <c:ptCount val="2"/>
                <c:pt idx="0">
                  <c:v>0.97250000000000003</c:v>
                </c:pt>
                <c:pt idx="1">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s-EC"/>
              <a:t> Pregunta Nº 7 ¿Con que frecuencia asiste a su lugar de entretenimiento? </a:t>
            </a:r>
          </a:p>
        </c:rich>
      </c:tx>
    </c:title>
    <c:view3D>
      <c:rotX val="30"/>
      <c:perspective val="30"/>
    </c:view3D>
    <c:plotArea>
      <c:layout/>
      <c:pie3DChart>
        <c:varyColors val="1"/>
        <c:ser>
          <c:idx val="0"/>
          <c:order val="0"/>
          <c:tx>
            <c:strRef>
              <c:f>Hoja1!$B$95:$B$97</c:f>
              <c:strCache>
                <c:ptCount val="1"/>
                <c:pt idx="0">
                  <c:v>Tabla 2.10 Pregunta Nº 7 ¿Con que frecuencia asiste a su lugar de entretenimiento? Frecuencia</c:v>
                </c:pt>
              </c:strCache>
            </c:strRef>
          </c:tx>
          <c:explosion val="25"/>
          <c:dLbls>
            <c:showPercent val="1"/>
            <c:showLeaderLines val="1"/>
          </c:dLbls>
          <c:cat>
            <c:strRef>
              <c:f>Hoja1!$A$98:$A$101</c:f>
              <c:strCache>
                <c:ptCount val="4"/>
                <c:pt idx="0">
                  <c:v>diariamente</c:v>
                </c:pt>
                <c:pt idx="1">
                  <c:v>Fines de semana </c:v>
                </c:pt>
                <c:pt idx="2">
                  <c:v>Quincenalmente</c:v>
                </c:pt>
                <c:pt idx="3">
                  <c:v>Mensual</c:v>
                </c:pt>
              </c:strCache>
            </c:strRef>
          </c:cat>
          <c:val>
            <c:numRef>
              <c:f>Hoja1!$B$98:$B$101</c:f>
              <c:numCache>
                <c:formatCode>General</c:formatCode>
                <c:ptCount val="4"/>
                <c:pt idx="0">
                  <c:v>37</c:v>
                </c:pt>
                <c:pt idx="1">
                  <c:v>165</c:v>
                </c:pt>
                <c:pt idx="2">
                  <c:v>126</c:v>
                </c:pt>
                <c:pt idx="3">
                  <c:v>31</c:v>
                </c:pt>
              </c:numCache>
            </c:numRef>
          </c:val>
        </c:ser>
        <c:ser>
          <c:idx val="1"/>
          <c:order val="1"/>
          <c:tx>
            <c:strRef>
              <c:f>Hoja1!$C$95:$C$97</c:f>
              <c:strCache>
                <c:ptCount val="1"/>
                <c:pt idx="0">
                  <c:v>Tabla 2.10 Pregunta Nº 7 ¿Con que frecuencia asiste a su lugar de entretenimiento? Porcentaje</c:v>
                </c:pt>
              </c:strCache>
            </c:strRef>
          </c:tx>
          <c:explosion val="25"/>
          <c:dLbls>
            <c:showPercent val="1"/>
            <c:showLeaderLines val="1"/>
          </c:dLbls>
          <c:cat>
            <c:strRef>
              <c:f>Hoja1!$A$98:$A$101</c:f>
              <c:strCache>
                <c:ptCount val="4"/>
                <c:pt idx="0">
                  <c:v>diariamente</c:v>
                </c:pt>
                <c:pt idx="1">
                  <c:v>Fines de semana </c:v>
                </c:pt>
                <c:pt idx="2">
                  <c:v>Quincenalmente</c:v>
                </c:pt>
                <c:pt idx="3">
                  <c:v>Mensual</c:v>
                </c:pt>
              </c:strCache>
            </c:strRef>
          </c:cat>
          <c:val>
            <c:numRef>
              <c:f>Hoja1!$C$98:$C$101</c:f>
              <c:numCache>
                <c:formatCode>0%</c:formatCode>
                <c:ptCount val="4"/>
                <c:pt idx="0">
                  <c:v>0.10306406685236766</c:v>
                </c:pt>
                <c:pt idx="1">
                  <c:v>0.45961002785515331</c:v>
                </c:pt>
                <c:pt idx="2">
                  <c:v>0.35097493036211708</c:v>
                </c:pt>
                <c:pt idx="3">
                  <c:v>8.6350974930362159E-2</c:v>
                </c:pt>
              </c:numCache>
            </c:numRef>
          </c:val>
        </c:ser>
        <c:ser>
          <c:idx val="2"/>
          <c:order val="2"/>
          <c:tx>
            <c:strRef>
              <c:f>Hoja1!$D$95:$D$97</c:f>
              <c:strCache>
                <c:ptCount val="1"/>
                <c:pt idx="0">
                  <c:v>Tabla 2.10 Pregunta Nº 7 ¿Con que frecuencia asiste a su lugar de entretenimiento? Porcentaje Acumulado</c:v>
                </c:pt>
              </c:strCache>
            </c:strRef>
          </c:tx>
          <c:explosion val="25"/>
          <c:dLbls>
            <c:showPercent val="1"/>
            <c:showLeaderLines val="1"/>
          </c:dLbls>
          <c:cat>
            <c:strRef>
              <c:f>Hoja1!$A$98:$A$101</c:f>
              <c:strCache>
                <c:ptCount val="4"/>
                <c:pt idx="0">
                  <c:v>diariamente</c:v>
                </c:pt>
                <c:pt idx="1">
                  <c:v>Fines de semana </c:v>
                </c:pt>
                <c:pt idx="2">
                  <c:v>Quincenalmente</c:v>
                </c:pt>
                <c:pt idx="3">
                  <c:v>Mensual</c:v>
                </c:pt>
              </c:strCache>
            </c:strRef>
          </c:cat>
          <c:val>
            <c:numRef>
              <c:f>Hoja1!$D$98:$D$101</c:f>
              <c:numCache>
                <c:formatCode>0%</c:formatCode>
                <c:ptCount val="4"/>
                <c:pt idx="0">
                  <c:v>0.10306406685236766</c:v>
                </c:pt>
                <c:pt idx="1">
                  <c:v>0.56267409470752083</c:v>
                </c:pt>
                <c:pt idx="2">
                  <c:v>0.91364902506963785</c:v>
                </c:pt>
                <c:pt idx="3">
                  <c:v>1</c:v>
                </c:pt>
              </c:numCache>
            </c:numRef>
          </c:val>
        </c:ser>
        <c:dLbls>
          <c:showPercent val="1"/>
        </c:dLbls>
      </c:pie3DChart>
    </c:plotArea>
    <c:legend>
      <c:legendPos val="r"/>
    </c:legend>
    <c:plotVisOnly val="1"/>
  </c:chart>
  <c:spPr>
    <a:gradFill flip="none" rotWithShape="1">
      <a:gsLst>
        <a:gs pos="0">
          <a:srgbClr val="8064A2">
            <a:lumMod val="20000"/>
            <a:lumOff val="80000"/>
            <a:shade val="30000"/>
            <a:satMod val="115000"/>
          </a:srgbClr>
        </a:gs>
        <a:gs pos="50000">
          <a:srgbClr val="8064A2">
            <a:lumMod val="20000"/>
            <a:lumOff val="80000"/>
            <a:shade val="67500"/>
            <a:satMod val="115000"/>
          </a:srgbClr>
        </a:gs>
        <a:gs pos="100000">
          <a:srgbClr val="8064A2">
            <a:lumMod val="20000"/>
            <a:lumOff val="80000"/>
            <a:shade val="100000"/>
            <a:satMod val="115000"/>
          </a:srgbClr>
        </a:gs>
      </a:gsLst>
      <a:lin ang="0" scaled="1"/>
      <a:tileRect/>
    </a:gradFill>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5219E-9B51-44D5-AC80-4F6ECC638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16071</Words>
  <Characters>88394</Characters>
  <Application>Microsoft Office Word</Application>
  <DocSecurity>0</DocSecurity>
  <Lines>736</Lines>
  <Paragraphs>208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104257</CharactersWithSpaces>
  <SharedDoc>false</SharedDoc>
  <HLinks>
    <vt:vector size="870" baseType="variant">
      <vt:variant>
        <vt:i4>4390994</vt:i4>
      </vt:variant>
      <vt:variant>
        <vt:i4>774</vt:i4>
      </vt:variant>
      <vt:variant>
        <vt:i4>0</vt:i4>
      </vt:variant>
      <vt:variant>
        <vt:i4>5</vt:i4>
      </vt:variant>
      <vt:variant>
        <vt:lpwstr>http://www.bancomachala.com/</vt:lpwstr>
      </vt:variant>
      <vt:variant>
        <vt:lpwstr/>
      </vt:variant>
      <vt:variant>
        <vt:i4>3801188</vt:i4>
      </vt:variant>
      <vt:variant>
        <vt:i4>771</vt:i4>
      </vt:variant>
      <vt:variant>
        <vt:i4>0</vt:i4>
      </vt:variant>
      <vt:variant>
        <vt:i4>5</vt:i4>
      </vt:variant>
      <vt:variant>
        <vt:lpwstr>http://www.monografias.com/</vt:lpwstr>
      </vt:variant>
      <vt:variant>
        <vt:lpwstr/>
      </vt:variant>
      <vt:variant>
        <vt:i4>6225993</vt:i4>
      </vt:variant>
      <vt:variant>
        <vt:i4>756</vt:i4>
      </vt:variant>
      <vt:variant>
        <vt:i4>0</vt:i4>
      </vt:variant>
      <vt:variant>
        <vt:i4>5</vt:i4>
      </vt:variant>
      <vt:variant>
        <vt:lpwstr>http://es.mimi.hu/economia/flujos_de_caja.html</vt:lpwstr>
      </vt:variant>
      <vt:variant>
        <vt:lpwstr/>
      </vt:variant>
      <vt:variant>
        <vt:i4>786476</vt:i4>
      </vt:variant>
      <vt:variant>
        <vt:i4>753</vt:i4>
      </vt:variant>
      <vt:variant>
        <vt:i4>0</vt:i4>
      </vt:variant>
      <vt:variant>
        <vt:i4>5</vt:i4>
      </vt:variant>
      <vt:variant>
        <vt:lpwstr>http://es.mimi.hu/economia/valor_actual.html</vt:lpwstr>
      </vt:variant>
      <vt:variant>
        <vt:lpwstr/>
      </vt:variant>
      <vt:variant>
        <vt:i4>2031644</vt:i4>
      </vt:variant>
      <vt:variant>
        <vt:i4>750</vt:i4>
      </vt:variant>
      <vt:variant>
        <vt:i4>0</vt:i4>
      </vt:variant>
      <vt:variant>
        <vt:i4>5</vt:i4>
      </vt:variant>
      <vt:variant>
        <vt:lpwstr>http://ads.us.e-planning.net/ei/3/29e9/cfa010f10016a577?rnd=0.9791435580700636&amp;pb=de1db046805e08ec&amp;fi=3e042a50fcf92c1d&amp;kw=equipo</vt:lpwstr>
      </vt:variant>
      <vt:variant>
        <vt:lpwstr/>
      </vt:variant>
      <vt:variant>
        <vt:i4>2162745</vt:i4>
      </vt:variant>
      <vt:variant>
        <vt:i4>747</vt:i4>
      </vt:variant>
      <vt:variant>
        <vt:i4>0</vt:i4>
      </vt:variant>
      <vt:variant>
        <vt:i4>5</vt:i4>
      </vt:variant>
      <vt:variant>
        <vt:lpwstr>http://www.steltronic.com/</vt:lpwstr>
      </vt:variant>
      <vt:variant>
        <vt:lpwstr/>
      </vt:variant>
      <vt:variant>
        <vt:i4>2162745</vt:i4>
      </vt:variant>
      <vt:variant>
        <vt:i4>744</vt:i4>
      </vt:variant>
      <vt:variant>
        <vt:i4>0</vt:i4>
      </vt:variant>
      <vt:variant>
        <vt:i4>5</vt:i4>
      </vt:variant>
      <vt:variant>
        <vt:lpwstr>http://www.steltronic.com/</vt:lpwstr>
      </vt:variant>
      <vt:variant>
        <vt:lpwstr/>
      </vt:variant>
      <vt:variant>
        <vt:i4>2162745</vt:i4>
      </vt:variant>
      <vt:variant>
        <vt:i4>741</vt:i4>
      </vt:variant>
      <vt:variant>
        <vt:i4>0</vt:i4>
      </vt:variant>
      <vt:variant>
        <vt:i4>5</vt:i4>
      </vt:variant>
      <vt:variant>
        <vt:lpwstr>http://www.steltronic.com/</vt:lpwstr>
      </vt:variant>
      <vt:variant>
        <vt:lpwstr/>
      </vt:variant>
      <vt:variant>
        <vt:i4>1638451</vt:i4>
      </vt:variant>
      <vt:variant>
        <vt:i4>734</vt:i4>
      </vt:variant>
      <vt:variant>
        <vt:i4>0</vt:i4>
      </vt:variant>
      <vt:variant>
        <vt:i4>5</vt:i4>
      </vt:variant>
      <vt:variant>
        <vt:lpwstr/>
      </vt:variant>
      <vt:variant>
        <vt:lpwstr>_Toc260089919</vt:lpwstr>
      </vt:variant>
      <vt:variant>
        <vt:i4>1638451</vt:i4>
      </vt:variant>
      <vt:variant>
        <vt:i4>728</vt:i4>
      </vt:variant>
      <vt:variant>
        <vt:i4>0</vt:i4>
      </vt:variant>
      <vt:variant>
        <vt:i4>5</vt:i4>
      </vt:variant>
      <vt:variant>
        <vt:lpwstr/>
      </vt:variant>
      <vt:variant>
        <vt:lpwstr>_Toc260089918</vt:lpwstr>
      </vt:variant>
      <vt:variant>
        <vt:i4>1638451</vt:i4>
      </vt:variant>
      <vt:variant>
        <vt:i4>722</vt:i4>
      </vt:variant>
      <vt:variant>
        <vt:i4>0</vt:i4>
      </vt:variant>
      <vt:variant>
        <vt:i4>5</vt:i4>
      </vt:variant>
      <vt:variant>
        <vt:lpwstr/>
      </vt:variant>
      <vt:variant>
        <vt:lpwstr>_Toc260089917</vt:lpwstr>
      </vt:variant>
      <vt:variant>
        <vt:i4>1638451</vt:i4>
      </vt:variant>
      <vt:variant>
        <vt:i4>716</vt:i4>
      </vt:variant>
      <vt:variant>
        <vt:i4>0</vt:i4>
      </vt:variant>
      <vt:variant>
        <vt:i4>5</vt:i4>
      </vt:variant>
      <vt:variant>
        <vt:lpwstr/>
      </vt:variant>
      <vt:variant>
        <vt:lpwstr>_Toc260089916</vt:lpwstr>
      </vt:variant>
      <vt:variant>
        <vt:i4>1638451</vt:i4>
      </vt:variant>
      <vt:variant>
        <vt:i4>710</vt:i4>
      </vt:variant>
      <vt:variant>
        <vt:i4>0</vt:i4>
      </vt:variant>
      <vt:variant>
        <vt:i4>5</vt:i4>
      </vt:variant>
      <vt:variant>
        <vt:lpwstr/>
      </vt:variant>
      <vt:variant>
        <vt:lpwstr>_Toc260089915</vt:lpwstr>
      </vt:variant>
      <vt:variant>
        <vt:i4>1638451</vt:i4>
      </vt:variant>
      <vt:variant>
        <vt:i4>704</vt:i4>
      </vt:variant>
      <vt:variant>
        <vt:i4>0</vt:i4>
      </vt:variant>
      <vt:variant>
        <vt:i4>5</vt:i4>
      </vt:variant>
      <vt:variant>
        <vt:lpwstr/>
      </vt:variant>
      <vt:variant>
        <vt:lpwstr>_Toc260089914</vt:lpwstr>
      </vt:variant>
      <vt:variant>
        <vt:i4>1638451</vt:i4>
      </vt:variant>
      <vt:variant>
        <vt:i4>698</vt:i4>
      </vt:variant>
      <vt:variant>
        <vt:i4>0</vt:i4>
      </vt:variant>
      <vt:variant>
        <vt:i4>5</vt:i4>
      </vt:variant>
      <vt:variant>
        <vt:lpwstr/>
      </vt:variant>
      <vt:variant>
        <vt:lpwstr>_Toc260089913</vt:lpwstr>
      </vt:variant>
      <vt:variant>
        <vt:i4>1638451</vt:i4>
      </vt:variant>
      <vt:variant>
        <vt:i4>692</vt:i4>
      </vt:variant>
      <vt:variant>
        <vt:i4>0</vt:i4>
      </vt:variant>
      <vt:variant>
        <vt:i4>5</vt:i4>
      </vt:variant>
      <vt:variant>
        <vt:lpwstr/>
      </vt:variant>
      <vt:variant>
        <vt:lpwstr>_Toc260089912</vt:lpwstr>
      </vt:variant>
      <vt:variant>
        <vt:i4>1638451</vt:i4>
      </vt:variant>
      <vt:variant>
        <vt:i4>686</vt:i4>
      </vt:variant>
      <vt:variant>
        <vt:i4>0</vt:i4>
      </vt:variant>
      <vt:variant>
        <vt:i4>5</vt:i4>
      </vt:variant>
      <vt:variant>
        <vt:lpwstr/>
      </vt:variant>
      <vt:variant>
        <vt:lpwstr>_Toc260089911</vt:lpwstr>
      </vt:variant>
      <vt:variant>
        <vt:i4>1638451</vt:i4>
      </vt:variant>
      <vt:variant>
        <vt:i4>680</vt:i4>
      </vt:variant>
      <vt:variant>
        <vt:i4>0</vt:i4>
      </vt:variant>
      <vt:variant>
        <vt:i4>5</vt:i4>
      </vt:variant>
      <vt:variant>
        <vt:lpwstr/>
      </vt:variant>
      <vt:variant>
        <vt:lpwstr>_Toc260089910</vt:lpwstr>
      </vt:variant>
      <vt:variant>
        <vt:i4>1572915</vt:i4>
      </vt:variant>
      <vt:variant>
        <vt:i4>674</vt:i4>
      </vt:variant>
      <vt:variant>
        <vt:i4>0</vt:i4>
      </vt:variant>
      <vt:variant>
        <vt:i4>5</vt:i4>
      </vt:variant>
      <vt:variant>
        <vt:lpwstr/>
      </vt:variant>
      <vt:variant>
        <vt:lpwstr>_Toc260089909</vt:lpwstr>
      </vt:variant>
      <vt:variant>
        <vt:i4>1572915</vt:i4>
      </vt:variant>
      <vt:variant>
        <vt:i4>668</vt:i4>
      </vt:variant>
      <vt:variant>
        <vt:i4>0</vt:i4>
      </vt:variant>
      <vt:variant>
        <vt:i4>5</vt:i4>
      </vt:variant>
      <vt:variant>
        <vt:lpwstr/>
      </vt:variant>
      <vt:variant>
        <vt:lpwstr>_Toc260089908</vt:lpwstr>
      </vt:variant>
      <vt:variant>
        <vt:i4>1572915</vt:i4>
      </vt:variant>
      <vt:variant>
        <vt:i4>662</vt:i4>
      </vt:variant>
      <vt:variant>
        <vt:i4>0</vt:i4>
      </vt:variant>
      <vt:variant>
        <vt:i4>5</vt:i4>
      </vt:variant>
      <vt:variant>
        <vt:lpwstr/>
      </vt:variant>
      <vt:variant>
        <vt:lpwstr>_Toc260089907</vt:lpwstr>
      </vt:variant>
      <vt:variant>
        <vt:i4>1572915</vt:i4>
      </vt:variant>
      <vt:variant>
        <vt:i4>656</vt:i4>
      </vt:variant>
      <vt:variant>
        <vt:i4>0</vt:i4>
      </vt:variant>
      <vt:variant>
        <vt:i4>5</vt:i4>
      </vt:variant>
      <vt:variant>
        <vt:lpwstr/>
      </vt:variant>
      <vt:variant>
        <vt:lpwstr>_Toc260089906</vt:lpwstr>
      </vt:variant>
      <vt:variant>
        <vt:i4>1572915</vt:i4>
      </vt:variant>
      <vt:variant>
        <vt:i4>650</vt:i4>
      </vt:variant>
      <vt:variant>
        <vt:i4>0</vt:i4>
      </vt:variant>
      <vt:variant>
        <vt:i4>5</vt:i4>
      </vt:variant>
      <vt:variant>
        <vt:lpwstr/>
      </vt:variant>
      <vt:variant>
        <vt:lpwstr>_Toc260089905</vt:lpwstr>
      </vt:variant>
      <vt:variant>
        <vt:i4>1572915</vt:i4>
      </vt:variant>
      <vt:variant>
        <vt:i4>644</vt:i4>
      </vt:variant>
      <vt:variant>
        <vt:i4>0</vt:i4>
      </vt:variant>
      <vt:variant>
        <vt:i4>5</vt:i4>
      </vt:variant>
      <vt:variant>
        <vt:lpwstr/>
      </vt:variant>
      <vt:variant>
        <vt:lpwstr>_Toc260089904</vt:lpwstr>
      </vt:variant>
      <vt:variant>
        <vt:i4>1572915</vt:i4>
      </vt:variant>
      <vt:variant>
        <vt:i4>638</vt:i4>
      </vt:variant>
      <vt:variant>
        <vt:i4>0</vt:i4>
      </vt:variant>
      <vt:variant>
        <vt:i4>5</vt:i4>
      </vt:variant>
      <vt:variant>
        <vt:lpwstr/>
      </vt:variant>
      <vt:variant>
        <vt:lpwstr>_Toc260089903</vt:lpwstr>
      </vt:variant>
      <vt:variant>
        <vt:i4>1572915</vt:i4>
      </vt:variant>
      <vt:variant>
        <vt:i4>632</vt:i4>
      </vt:variant>
      <vt:variant>
        <vt:i4>0</vt:i4>
      </vt:variant>
      <vt:variant>
        <vt:i4>5</vt:i4>
      </vt:variant>
      <vt:variant>
        <vt:lpwstr/>
      </vt:variant>
      <vt:variant>
        <vt:lpwstr>_Toc260089902</vt:lpwstr>
      </vt:variant>
      <vt:variant>
        <vt:i4>1572915</vt:i4>
      </vt:variant>
      <vt:variant>
        <vt:i4>626</vt:i4>
      </vt:variant>
      <vt:variant>
        <vt:i4>0</vt:i4>
      </vt:variant>
      <vt:variant>
        <vt:i4>5</vt:i4>
      </vt:variant>
      <vt:variant>
        <vt:lpwstr/>
      </vt:variant>
      <vt:variant>
        <vt:lpwstr>_Toc260089901</vt:lpwstr>
      </vt:variant>
      <vt:variant>
        <vt:i4>1572915</vt:i4>
      </vt:variant>
      <vt:variant>
        <vt:i4>620</vt:i4>
      </vt:variant>
      <vt:variant>
        <vt:i4>0</vt:i4>
      </vt:variant>
      <vt:variant>
        <vt:i4>5</vt:i4>
      </vt:variant>
      <vt:variant>
        <vt:lpwstr/>
      </vt:variant>
      <vt:variant>
        <vt:lpwstr>_Toc260089900</vt:lpwstr>
      </vt:variant>
      <vt:variant>
        <vt:i4>1114162</vt:i4>
      </vt:variant>
      <vt:variant>
        <vt:i4>614</vt:i4>
      </vt:variant>
      <vt:variant>
        <vt:i4>0</vt:i4>
      </vt:variant>
      <vt:variant>
        <vt:i4>5</vt:i4>
      </vt:variant>
      <vt:variant>
        <vt:lpwstr/>
      </vt:variant>
      <vt:variant>
        <vt:lpwstr>_Toc260089899</vt:lpwstr>
      </vt:variant>
      <vt:variant>
        <vt:i4>1114162</vt:i4>
      </vt:variant>
      <vt:variant>
        <vt:i4>608</vt:i4>
      </vt:variant>
      <vt:variant>
        <vt:i4>0</vt:i4>
      </vt:variant>
      <vt:variant>
        <vt:i4>5</vt:i4>
      </vt:variant>
      <vt:variant>
        <vt:lpwstr/>
      </vt:variant>
      <vt:variant>
        <vt:lpwstr>_Toc260089898</vt:lpwstr>
      </vt:variant>
      <vt:variant>
        <vt:i4>1114162</vt:i4>
      </vt:variant>
      <vt:variant>
        <vt:i4>602</vt:i4>
      </vt:variant>
      <vt:variant>
        <vt:i4>0</vt:i4>
      </vt:variant>
      <vt:variant>
        <vt:i4>5</vt:i4>
      </vt:variant>
      <vt:variant>
        <vt:lpwstr/>
      </vt:variant>
      <vt:variant>
        <vt:lpwstr>_Toc260089897</vt:lpwstr>
      </vt:variant>
      <vt:variant>
        <vt:i4>1114162</vt:i4>
      </vt:variant>
      <vt:variant>
        <vt:i4>596</vt:i4>
      </vt:variant>
      <vt:variant>
        <vt:i4>0</vt:i4>
      </vt:variant>
      <vt:variant>
        <vt:i4>5</vt:i4>
      </vt:variant>
      <vt:variant>
        <vt:lpwstr/>
      </vt:variant>
      <vt:variant>
        <vt:lpwstr>_Toc260089896</vt:lpwstr>
      </vt:variant>
      <vt:variant>
        <vt:i4>1114162</vt:i4>
      </vt:variant>
      <vt:variant>
        <vt:i4>590</vt:i4>
      </vt:variant>
      <vt:variant>
        <vt:i4>0</vt:i4>
      </vt:variant>
      <vt:variant>
        <vt:i4>5</vt:i4>
      </vt:variant>
      <vt:variant>
        <vt:lpwstr/>
      </vt:variant>
      <vt:variant>
        <vt:lpwstr>_Toc260089895</vt:lpwstr>
      </vt:variant>
      <vt:variant>
        <vt:i4>1114162</vt:i4>
      </vt:variant>
      <vt:variant>
        <vt:i4>584</vt:i4>
      </vt:variant>
      <vt:variant>
        <vt:i4>0</vt:i4>
      </vt:variant>
      <vt:variant>
        <vt:i4>5</vt:i4>
      </vt:variant>
      <vt:variant>
        <vt:lpwstr/>
      </vt:variant>
      <vt:variant>
        <vt:lpwstr>_Toc260089894</vt:lpwstr>
      </vt:variant>
      <vt:variant>
        <vt:i4>1114162</vt:i4>
      </vt:variant>
      <vt:variant>
        <vt:i4>578</vt:i4>
      </vt:variant>
      <vt:variant>
        <vt:i4>0</vt:i4>
      </vt:variant>
      <vt:variant>
        <vt:i4>5</vt:i4>
      </vt:variant>
      <vt:variant>
        <vt:lpwstr/>
      </vt:variant>
      <vt:variant>
        <vt:lpwstr>_Toc260089893</vt:lpwstr>
      </vt:variant>
      <vt:variant>
        <vt:i4>1114162</vt:i4>
      </vt:variant>
      <vt:variant>
        <vt:i4>572</vt:i4>
      </vt:variant>
      <vt:variant>
        <vt:i4>0</vt:i4>
      </vt:variant>
      <vt:variant>
        <vt:i4>5</vt:i4>
      </vt:variant>
      <vt:variant>
        <vt:lpwstr/>
      </vt:variant>
      <vt:variant>
        <vt:lpwstr>_Toc260089892</vt:lpwstr>
      </vt:variant>
      <vt:variant>
        <vt:i4>1114162</vt:i4>
      </vt:variant>
      <vt:variant>
        <vt:i4>566</vt:i4>
      </vt:variant>
      <vt:variant>
        <vt:i4>0</vt:i4>
      </vt:variant>
      <vt:variant>
        <vt:i4>5</vt:i4>
      </vt:variant>
      <vt:variant>
        <vt:lpwstr/>
      </vt:variant>
      <vt:variant>
        <vt:lpwstr>_Toc260089891</vt:lpwstr>
      </vt:variant>
      <vt:variant>
        <vt:i4>1114162</vt:i4>
      </vt:variant>
      <vt:variant>
        <vt:i4>560</vt:i4>
      </vt:variant>
      <vt:variant>
        <vt:i4>0</vt:i4>
      </vt:variant>
      <vt:variant>
        <vt:i4>5</vt:i4>
      </vt:variant>
      <vt:variant>
        <vt:lpwstr/>
      </vt:variant>
      <vt:variant>
        <vt:lpwstr>_Toc260089890</vt:lpwstr>
      </vt:variant>
      <vt:variant>
        <vt:i4>1048626</vt:i4>
      </vt:variant>
      <vt:variant>
        <vt:i4>554</vt:i4>
      </vt:variant>
      <vt:variant>
        <vt:i4>0</vt:i4>
      </vt:variant>
      <vt:variant>
        <vt:i4>5</vt:i4>
      </vt:variant>
      <vt:variant>
        <vt:lpwstr/>
      </vt:variant>
      <vt:variant>
        <vt:lpwstr>_Toc260089889</vt:lpwstr>
      </vt:variant>
      <vt:variant>
        <vt:i4>1048626</vt:i4>
      </vt:variant>
      <vt:variant>
        <vt:i4>548</vt:i4>
      </vt:variant>
      <vt:variant>
        <vt:i4>0</vt:i4>
      </vt:variant>
      <vt:variant>
        <vt:i4>5</vt:i4>
      </vt:variant>
      <vt:variant>
        <vt:lpwstr/>
      </vt:variant>
      <vt:variant>
        <vt:lpwstr>_Toc260089888</vt:lpwstr>
      </vt:variant>
      <vt:variant>
        <vt:i4>1048626</vt:i4>
      </vt:variant>
      <vt:variant>
        <vt:i4>542</vt:i4>
      </vt:variant>
      <vt:variant>
        <vt:i4>0</vt:i4>
      </vt:variant>
      <vt:variant>
        <vt:i4>5</vt:i4>
      </vt:variant>
      <vt:variant>
        <vt:lpwstr/>
      </vt:variant>
      <vt:variant>
        <vt:lpwstr>_Toc260089887</vt:lpwstr>
      </vt:variant>
      <vt:variant>
        <vt:i4>1048626</vt:i4>
      </vt:variant>
      <vt:variant>
        <vt:i4>536</vt:i4>
      </vt:variant>
      <vt:variant>
        <vt:i4>0</vt:i4>
      </vt:variant>
      <vt:variant>
        <vt:i4>5</vt:i4>
      </vt:variant>
      <vt:variant>
        <vt:lpwstr/>
      </vt:variant>
      <vt:variant>
        <vt:lpwstr>_Toc260089886</vt:lpwstr>
      </vt:variant>
      <vt:variant>
        <vt:i4>1048626</vt:i4>
      </vt:variant>
      <vt:variant>
        <vt:i4>530</vt:i4>
      </vt:variant>
      <vt:variant>
        <vt:i4>0</vt:i4>
      </vt:variant>
      <vt:variant>
        <vt:i4>5</vt:i4>
      </vt:variant>
      <vt:variant>
        <vt:lpwstr/>
      </vt:variant>
      <vt:variant>
        <vt:lpwstr>_Toc260089885</vt:lpwstr>
      </vt:variant>
      <vt:variant>
        <vt:i4>1048626</vt:i4>
      </vt:variant>
      <vt:variant>
        <vt:i4>524</vt:i4>
      </vt:variant>
      <vt:variant>
        <vt:i4>0</vt:i4>
      </vt:variant>
      <vt:variant>
        <vt:i4>5</vt:i4>
      </vt:variant>
      <vt:variant>
        <vt:lpwstr/>
      </vt:variant>
      <vt:variant>
        <vt:lpwstr>_Toc260089884</vt:lpwstr>
      </vt:variant>
      <vt:variant>
        <vt:i4>1048626</vt:i4>
      </vt:variant>
      <vt:variant>
        <vt:i4>518</vt:i4>
      </vt:variant>
      <vt:variant>
        <vt:i4>0</vt:i4>
      </vt:variant>
      <vt:variant>
        <vt:i4>5</vt:i4>
      </vt:variant>
      <vt:variant>
        <vt:lpwstr/>
      </vt:variant>
      <vt:variant>
        <vt:lpwstr>_Toc260089883</vt:lpwstr>
      </vt:variant>
      <vt:variant>
        <vt:i4>1048626</vt:i4>
      </vt:variant>
      <vt:variant>
        <vt:i4>512</vt:i4>
      </vt:variant>
      <vt:variant>
        <vt:i4>0</vt:i4>
      </vt:variant>
      <vt:variant>
        <vt:i4>5</vt:i4>
      </vt:variant>
      <vt:variant>
        <vt:lpwstr/>
      </vt:variant>
      <vt:variant>
        <vt:lpwstr>_Toc260089882</vt:lpwstr>
      </vt:variant>
      <vt:variant>
        <vt:i4>1048626</vt:i4>
      </vt:variant>
      <vt:variant>
        <vt:i4>506</vt:i4>
      </vt:variant>
      <vt:variant>
        <vt:i4>0</vt:i4>
      </vt:variant>
      <vt:variant>
        <vt:i4>5</vt:i4>
      </vt:variant>
      <vt:variant>
        <vt:lpwstr/>
      </vt:variant>
      <vt:variant>
        <vt:lpwstr>_Toc260089881</vt:lpwstr>
      </vt:variant>
      <vt:variant>
        <vt:i4>1048626</vt:i4>
      </vt:variant>
      <vt:variant>
        <vt:i4>500</vt:i4>
      </vt:variant>
      <vt:variant>
        <vt:i4>0</vt:i4>
      </vt:variant>
      <vt:variant>
        <vt:i4>5</vt:i4>
      </vt:variant>
      <vt:variant>
        <vt:lpwstr/>
      </vt:variant>
      <vt:variant>
        <vt:lpwstr>_Toc260089880</vt:lpwstr>
      </vt:variant>
      <vt:variant>
        <vt:i4>2031666</vt:i4>
      </vt:variant>
      <vt:variant>
        <vt:i4>494</vt:i4>
      </vt:variant>
      <vt:variant>
        <vt:i4>0</vt:i4>
      </vt:variant>
      <vt:variant>
        <vt:i4>5</vt:i4>
      </vt:variant>
      <vt:variant>
        <vt:lpwstr/>
      </vt:variant>
      <vt:variant>
        <vt:lpwstr>_Toc260089879</vt:lpwstr>
      </vt:variant>
      <vt:variant>
        <vt:i4>2031666</vt:i4>
      </vt:variant>
      <vt:variant>
        <vt:i4>488</vt:i4>
      </vt:variant>
      <vt:variant>
        <vt:i4>0</vt:i4>
      </vt:variant>
      <vt:variant>
        <vt:i4>5</vt:i4>
      </vt:variant>
      <vt:variant>
        <vt:lpwstr/>
      </vt:variant>
      <vt:variant>
        <vt:lpwstr>_Toc260089878</vt:lpwstr>
      </vt:variant>
      <vt:variant>
        <vt:i4>2031666</vt:i4>
      </vt:variant>
      <vt:variant>
        <vt:i4>482</vt:i4>
      </vt:variant>
      <vt:variant>
        <vt:i4>0</vt:i4>
      </vt:variant>
      <vt:variant>
        <vt:i4>5</vt:i4>
      </vt:variant>
      <vt:variant>
        <vt:lpwstr/>
      </vt:variant>
      <vt:variant>
        <vt:lpwstr>_Toc260089877</vt:lpwstr>
      </vt:variant>
      <vt:variant>
        <vt:i4>2031666</vt:i4>
      </vt:variant>
      <vt:variant>
        <vt:i4>476</vt:i4>
      </vt:variant>
      <vt:variant>
        <vt:i4>0</vt:i4>
      </vt:variant>
      <vt:variant>
        <vt:i4>5</vt:i4>
      </vt:variant>
      <vt:variant>
        <vt:lpwstr/>
      </vt:variant>
      <vt:variant>
        <vt:lpwstr>_Toc260089876</vt:lpwstr>
      </vt:variant>
      <vt:variant>
        <vt:i4>2031666</vt:i4>
      </vt:variant>
      <vt:variant>
        <vt:i4>470</vt:i4>
      </vt:variant>
      <vt:variant>
        <vt:i4>0</vt:i4>
      </vt:variant>
      <vt:variant>
        <vt:i4>5</vt:i4>
      </vt:variant>
      <vt:variant>
        <vt:lpwstr/>
      </vt:variant>
      <vt:variant>
        <vt:lpwstr>_Toc260089875</vt:lpwstr>
      </vt:variant>
      <vt:variant>
        <vt:i4>2031666</vt:i4>
      </vt:variant>
      <vt:variant>
        <vt:i4>464</vt:i4>
      </vt:variant>
      <vt:variant>
        <vt:i4>0</vt:i4>
      </vt:variant>
      <vt:variant>
        <vt:i4>5</vt:i4>
      </vt:variant>
      <vt:variant>
        <vt:lpwstr/>
      </vt:variant>
      <vt:variant>
        <vt:lpwstr>_Toc260089874</vt:lpwstr>
      </vt:variant>
      <vt:variant>
        <vt:i4>2031666</vt:i4>
      </vt:variant>
      <vt:variant>
        <vt:i4>458</vt:i4>
      </vt:variant>
      <vt:variant>
        <vt:i4>0</vt:i4>
      </vt:variant>
      <vt:variant>
        <vt:i4>5</vt:i4>
      </vt:variant>
      <vt:variant>
        <vt:lpwstr/>
      </vt:variant>
      <vt:variant>
        <vt:lpwstr>_Toc260089873</vt:lpwstr>
      </vt:variant>
      <vt:variant>
        <vt:i4>2031666</vt:i4>
      </vt:variant>
      <vt:variant>
        <vt:i4>452</vt:i4>
      </vt:variant>
      <vt:variant>
        <vt:i4>0</vt:i4>
      </vt:variant>
      <vt:variant>
        <vt:i4>5</vt:i4>
      </vt:variant>
      <vt:variant>
        <vt:lpwstr/>
      </vt:variant>
      <vt:variant>
        <vt:lpwstr>_Toc260089872</vt:lpwstr>
      </vt:variant>
      <vt:variant>
        <vt:i4>2031666</vt:i4>
      </vt:variant>
      <vt:variant>
        <vt:i4>446</vt:i4>
      </vt:variant>
      <vt:variant>
        <vt:i4>0</vt:i4>
      </vt:variant>
      <vt:variant>
        <vt:i4>5</vt:i4>
      </vt:variant>
      <vt:variant>
        <vt:lpwstr/>
      </vt:variant>
      <vt:variant>
        <vt:lpwstr>_Toc260089871</vt:lpwstr>
      </vt:variant>
      <vt:variant>
        <vt:i4>2031666</vt:i4>
      </vt:variant>
      <vt:variant>
        <vt:i4>440</vt:i4>
      </vt:variant>
      <vt:variant>
        <vt:i4>0</vt:i4>
      </vt:variant>
      <vt:variant>
        <vt:i4>5</vt:i4>
      </vt:variant>
      <vt:variant>
        <vt:lpwstr/>
      </vt:variant>
      <vt:variant>
        <vt:lpwstr>_Toc260089870</vt:lpwstr>
      </vt:variant>
      <vt:variant>
        <vt:i4>1966130</vt:i4>
      </vt:variant>
      <vt:variant>
        <vt:i4>434</vt:i4>
      </vt:variant>
      <vt:variant>
        <vt:i4>0</vt:i4>
      </vt:variant>
      <vt:variant>
        <vt:i4>5</vt:i4>
      </vt:variant>
      <vt:variant>
        <vt:lpwstr/>
      </vt:variant>
      <vt:variant>
        <vt:lpwstr>_Toc260089869</vt:lpwstr>
      </vt:variant>
      <vt:variant>
        <vt:i4>1966130</vt:i4>
      </vt:variant>
      <vt:variant>
        <vt:i4>428</vt:i4>
      </vt:variant>
      <vt:variant>
        <vt:i4>0</vt:i4>
      </vt:variant>
      <vt:variant>
        <vt:i4>5</vt:i4>
      </vt:variant>
      <vt:variant>
        <vt:lpwstr/>
      </vt:variant>
      <vt:variant>
        <vt:lpwstr>_Toc260089868</vt:lpwstr>
      </vt:variant>
      <vt:variant>
        <vt:i4>1966130</vt:i4>
      </vt:variant>
      <vt:variant>
        <vt:i4>422</vt:i4>
      </vt:variant>
      <vt:variant>
        <vt:i4>0</vt:i4>
      </vt:variant>
      <vt:variant>
        <vt:i4>5</vt:i4>
      </vt:variant>
      <vt:variant>
        <vt:lpwstr/>
      </vt:variant>
      <vt:variant>
        <vt:lpwstr>_Toc260089867</vt:lpwstr>
      </vt:variant>
      <vt:variant>
        <vt:i4>1966130</vt:i4>
      </vt:variant>
      <vt:variant>
        <vt:i4>416</vt:i4>
      </vt:variant>
      <vt:variant>
        <vt:i4>0</vt:i4>
      </vt:variant>
      <vt:variant>
        <vt:i4>5</vt:i4>
      </vt:variant>
      <vt:variant>
        <vt:lpwstr/>
      </vt:variant>
      <vt:variant>
        <vt:lpwstr>_Toc260089866</vt:lpwstr>
      </vt:variant>
      <vt:variant>
        <vt:i4>1966130</vt:i4>
      </vt:variant>
      <vt:variant>
        <vt:i4>410</vt:i4>
      </vt:variant>
      <vt:variant>
        <vt:i4>0</vt:i4>
      </vt:variant>
      <vt:variant>
        <vt:i4>5</vt:i4>
      </vt:variant>
      <vt:variant>
        <vt:lpwstr/>
      </vt:variant>
      <vt:variant>
        <vt:lpwstr>_Toc260089865</vt:lpwstr>
      </vt:variant>
      <vt:variant>
        <vt:i4>1966130</vt:i4>
      </vt:variant>
      <vt:variant>
        <vt:i4>404</vt:i4>
      </vt:variant>
      <vt:variant>
        <vt:i4>0</vt:i4>
      </vt:variant>
      <vt:variant>
        <vt:i4>5</vt:i4>
      </vt:variant>
      <vt:variant>
        <vt:lpwstr/>
      </vt:variant>
      <vt:variant>
        <vt:lpwstr>_Toc260089864</vt:lpwstr>
      </vt:variant>
      <vt:variant>
        <vt:i4>1966130</vt:i4>
      </vt:variant>
      <vt:variant>
        <vt:i4>398</vt:i4>
      </vt:variant>
      <vt:variant>
        <vt:i4>0</vt:i4>
      </vt:variant>
      <vt:variant>
        <vt:i4>5</vt:i4>
      </vt:variant>
      <vt:variant>
        <vt:lpwstr/>
      </vt:variant>
      <vt:variant>
        <vt:lpwstr>_Toc260089863</vt:lpwstr>
      </vt:variant>
      <vt:variant>
        <vt:i4>1966130</vt:i4>
      </vt:variant>
      <vt:variant>
        <vt:i4>392</vt:i4>
      </vt:variant>
      <vt:variant>
        <vt:i4>0</vt:i4>
      </vt:variant>
      <vt:variant>
        <vt:i4>5</vt:i4>
      </vt:variant>
      <vt:variant>
        <vt:lpwstr/>
      </vt:variant>
      <vt:variant>
        <vt:lpwstr>_Toc260089862</vt:lpwstr>
      </vt:variant>
      <vt:variant>
        <vt:i4>1966130</vt:i4>
      </vt:variant>
      <vt:variant>
        <vt:i4>386</vt:i4>
      </vt:variant>
      <vt:variant>
        <vt:i4>0</vt:i4>
      </vt:variant>
      <vt:variant>
        <vt:i4>5</vt:i4>
      </vt:variant>
      <vt:variant>
        <vt:lpwstr/>
      </vt:variant>
      <vt:variant>
        <vt:lpwstr>_Toc260089861</vt:lpwstr>
      </vt:variant>
      <vt:variant>
        <vt:i4>1966130</vt:i4>
      </vt:variant>
      <vt:variant>
        <vt:i4>380</vt:i4>
      </vt:variant>
      <vt:variant>
        <vt:i4>0</vt:i4>
      </vt:variant>
      <vt:variant>
        <vt:i4>5</vt:i4>
      </vt:variant>
      <vt:variant>
        <vt:lpwstr/>
      </vt:variant>
      <vt:variant>
        <vt:lpwstr>_Toc260089860</vt:lpwstr>
      </vt:variant>
      <vt:variant>
        <vt:i4>1900594</vt:i4>
      </vt:variant>
      <vt:variant>
        <vt:i4>374</vt:i4>
      </vt:variant>
      <vt:variant>
        <vt:i4>0</vt:i4>
      </vt:variant>
      <vt:variant>
        <vt:i4>5</vt:i4>
      </vt:variant>
      <vt:variant>
        <vt:lpwstr/>
      </vt:variant>
      <vt:variant>
        <vt:lpwstr>_Toc260089859</vt:lpwstr>
      </vt:variant>
      <vt:variant>
        <vt:i4>1900594</vt:i4>
      </vt:variant>
      <vt:variant>
        <vt:i4>368</vt:i4>
      </vt:variant>
      <vt:variant>
        <vt:i4>0</vt:i4>
      </vt:variant>
      <vt:variant>
        <vt:i4>5</vt:i4>
      </vt:variant>
      <vt:variant>
        <vt:lpwstr/>
      </vt:variant>
      <vt:variant>
        <vt:lpwstr>_Toc260089858</vt:lpwstr>
      </vt:variant>
      <vt:variant>
        <vt:i4>1900594</vt:i4>
      </vt:variant>
      <vt:variant>
        <vt:i4>362</vt:i4>
      </vt:variant>
      <vt:variant>
        <vt:i4>0</vt:i4>
      </vt:variant>
      <vt:variant>
        <vt:i4>5</vt:i4>
      </vt:variant>
      <vt:variant>
        <vt:lpwstr/>
      </vt:variant>
      <vt:variant>
        <vt:lpwstr>_Toc260089857</vt:lpwstr>
      </vt:variant>
      <vt:variant>
        <vt:i4>1900594</vt:i4>
      </vt:variant>
      <vt:variant>
        <vt:i4>356</vt:i4>
      </vt:variant>
      <vt:variant>
        <vt:i4>0</vt:i4>
      </vt:variant>
      <vt:variant>
        <vt:i4>5</vt:i4>
      </vt:variant>
      <vt:variant>
        <vt:lpwstr/>
      </vt:variant>
      <vt:variant>
        <vt:lpwstr>_Toc260089856</vt:lpwstr>
      </vt:variant>
      <vt:variant>
        <vt:i4>1900594</vt:i4>
      </vt:variant>
      <vt:variant>
        <vt:i4>350</vt:i4>
      </vt:variant>
      <vt:variant>
        <vt:i4>0</vt:i4>
      </vt:variant>
      <vt:variant>
        <vt:i4>5</vt:i4>
      </vt:variant>
      <vt:variant>
        <vt:lpwstr/>
      </vt:variant>
      <vt:variant>
        <vt:lpwstr>_Toc260089855</vt:lpwstr>
      </vt:variant>
      <vt:variant>
        <vt:i4>1900594</vt:i4>
      </vt:variant>
      <vt:variant>
        <vt:i4>344</vt:i4>
      </vt:variant>
      <vt:variant>
        <vt:i4>0</vt:i4>
      </vt:variant>
      <vt:variant>
        <vt:i4>5</vt:i4>
      </vt:variant>
      <vt:variant>
        <vt:lpwstr/>
      </vt:variant>
      <vt:variant>
        <vt:lpwstr>_Toc260089854</vt:lpwstr>
      </vt:variant>
      <vt:variant>
        <vt:i4>1900594</vt:i4>
      </vt:variant>
      <vt:variant>
        <vt:i4>338</vt:i4>
      </vt:variant>
      <vt:variant>
        <vt:i4>0</vt:i4>
      </vt:variant>
      <vt:variant>
        <vt:i4>5</vt:i4>
      </vt:variant>
      <vt:variant>
        <vt:lpwstr/>
      </vt:variant>
      <vt:variant>
        <vt:lpwstr>_Toc260089853</vt:lpwstr>
      </vt:variant>
      <vt:variant>
        <vt:i4>1900594</vt:i4>
      </vt:variant>
      <vt:variant>
        <vt:i4>332</vt:i4>
      </vt:variant>
      <vt:variant>
        <vt:i4>0</vt:i4>
      </vt:variant>
      <vt:variant>
        <vt:i4>5</vt:i4>
      </vt:variant>
      <vt:variant>
        <vt:lpwstr/>
      </vt:variant>
      <vt:variant>
        <vt:lpwstr>_Toc260089852</vt:lpwstr>
      </vt:variant>
      <vt:variant>
        <vt:i4>1900594</vt:i4>
      </vt:variant>
      <vt:variant>
        <vt:i4>326</vt:i4>
      </vt:variant>
      <vt:variant>
        <vt:i4>0</vt:i4>
      </vt:variant>
      <vt:variant>
        <vt:i4>5</vt:i4>
      </vt:variant>
      <vt:variant>
        <vt:lpwstr/>
      </vt:variant>
      <vt:variant>
        <vt:lpwstr>_Toc260089851</vt:lpwstr>
      </vt:variant>
      <vt:variant>
        <vt:i4>1900594</vt:i4>
      </vt:variant>
      <vt:variant>
        <vt:i4>320</vt:i4>
      </vt:variant>
      <vt:variant>
        <vt:i4>0</vt:i4>
      </vt:variant>
      <vt:variant>
        <vt:i4>5</vt:i4>
      </vt:variant>
      <vt:variant>
        <vt:lpwstr/>
      </vt:variant>
      <vt:variant>
        <vt:lpwstr>_Toc260089850</vt:lpwstr>
      </vt:variant>
      <vt:variant>
        <vt:i4>1835058</vt:i4>
      </vt:variant>
      <vt:variant>
        <vt:i4>314</vt:i4>
      </vt:variant>
      <vt:variant>
        <vt:i4>0</vt:i4>
      </vt:variant>
      <vt:variant>
        <vt:i4>5</vt:i4>
      </vt:variant>
      <vt:variant>
        <vt:lpwstr/>
      </vt:variant>
      <vt:variant>
        <vt:lpwstr>_Toc260089849</vt:lpwstr>
      </vt:variant>
      <vt:variant>
        <vt:i4>1835058</vt:i4>
      </vt:variant>
      <vt:variant>
        <vt:i4>308</vt:i4>
      </vt:variant>
      <vt:variant>
        <vt:i4>0</vt:i4>
      </vt:variant>
      <vt:variant>
        <vt:i4>5</vt:i4>
      </vt:variant>
      <vt:variant>
        <vt:lpwstr/>
      </vt:variant>
      <vt:variant>
        <vt:lpwstr>_Toc260089848</vt:lpwstr>
      </vt:variant>
      <vt:variant>
        <vt:i4>1835058</vt:i4>
      </vt:variant>
      <vt:variant>
        <vt:i4>302</vt:i4>
      </vt:variant>
      <vt:variant>
        <vt:i4>0</vt:i4>
      </vt:variant>
      <vt:variant>
        <vt:i4>5</vt:i4>
      </vt:variant>
      <vt:variant>
        <vt:lpwstr/>
      </vt:variant>
      <vt:variant>
        <vt:lpwstr>_Toc260089847</vt:lpwstr>
      </vt:variant>
      <vt:variant>
        <vt:i4>1835058</vt:i4>
      </vt:variant>
      <vt:variant>
        <vt:i4>296</vt:i4>
      </vt:variant>
      <vt:variant>
        <vt:i4>0</vt:i4>
      </vt:variant>
      <vt:variant>
        <vt:i4>5</vt:i4>
      </vt:variant>
      <vt:variant>
        <vt:lpwstr/>
      </vt:variant>
      <vt:variant>
        <vt:lpwstr>_Toc260089846</vt:lpwstr>
      </vt:variant>
      <vt:variant>
        <vt:i4>1835058</vt:i4>
      </vt:variant>
      <vt:variant>
        <vt:i4>290</vt:i4>
      </vt:variant>
      <vt:variant>
        <vt:i4>0</vt:i4>
      </vt:variant>
      <vt:variant>
        <vt:i4>5</vt:i4>
      </vt:variant>
      <vt:variant>
        <vt:lpwstr/>
      </vt:variant>
      <vt:variant>
        <vt:lpwstr>_Toc260089845</vt:lpwstr>
      </vt:variant>
      <vt:variant>
        <vt:i4>1835058</vt:i4>
      </vt:variant>
      <vt:variant>
        <vt:i4>284</vt:i4>
      </vt:variant>
      <vt:variant>
        <vt:i4>0</vt:i4>
      </vt:variant>
      <vt:variant>
        <vt:i4>5</vt:i4>
      </vt:variant>
      <vt:variant>
        <vt:lpwstr/>
      </vt:variant>
      <vt:variant>
        <vt:lpwstr>_Toc260089844</vt:lpwstr>
      </vt:variant>
      <vt:variant>
        <vt:i4>1835058</vt:i4>
      </vt:variant>
      <vt:variant>
        <vt:i4>278</vt:i4>
      </vt:variant>
      <vt:variant>
        <vt:i4>0</vt:i4>
      </vt:variant>
      <vt:variant>
        <vt:i4>5</vt:i4>
      </vt:variant>
      <vt:variant>
        <vt:lpwstr/>
      </vt:variant>
      <vt:variant>
        <vt:lpwstr>_Toc260089843</vt:lpwstr>
      </vt:variant>
      <vt:variant>
        <vt:i4>1835058</vt:i4>
      </vt:variant>
      <vt:variant>
        <vt:i4>272</vt:i4>
      </vt:variant>
      <vt:variant>
        <vt:i4>0</vt:i4>
      </vt:variant>
      <vt:variant>
        <vt:i4>5</vt:i4>
      </vt:variant>
      <vt:variant>
        <vt:lpwstr/>
      </vt:variant>
      <vt:variant>
        <vt:lpwstr>_Toc260089842</vt:lpwstr>
      </vt:variant>
      <vt:variant>
        <vt:i4>1835058</vt:i4>
      </vt:variant>
      <vt:variant>
        <vt:i4>266</vt:i4>
      </vt:variant>
      <vt:variant>
        <vt:i4>0</vt:i4>
      </vt:variant>
      <vt:variant>
        <vt:i4>5</vt:i4>
      </vt:variant>
      <vt:variant>
        <vt:lpwstr/>
      </vt:variant>
      <vt:variant>
        <vt:lpwstr>_Toc260089841</vt:lpwstr>
      </vt:variant>
      <vt:variant>
        <vt:i4>1835058</vt:i4>
      </vt:variant>
      <vt:variant>
        <vt:i4>260</vt:i4>
      </vt:variant>
      <vt:variant>
        <vt:i4>0</vt:i4>
      </vt:variant>
      <vt:variant>
        <vt:i4>5</vt:i4>
      </vt:variant>
      <vt:variant>
        <vt:lpwstr/>
      </vt:variant>
      <vt:variant>
        <vt:lpwstr>_Toc260089840</vt:lpwstr>
      </vt:variant>
      <vt:variant>
        <vt:i4>1769522</vt:i4>
      </vt:variant>
      <vt:variant>
        <vt:i4>254</vt:i4>
      </vt:variant>
      <vt:variant>
        <vt:i4>0</vt:i4>
      </vt:variant>
      <vt:variant>
        <vt:i4>5</vt:i4>
      </vt:variant>
      <vt:variant>
        <vt:lpwstr/>
      </vt:variant>
      <vt:variant>
        <vt:lpwstr>_Toc260089839</vt:lpwstr>
      </vt:variant>
      <vt:variant>
        <vt:i4>1769522</vt:i4>
      </vt:variant>
      <vt:variant>
        <vt:i4>248</vt:i4>
      </vt:variant>
      <vt:variant>
        <vt:i4>0</vt:i4>
      </vt:variant>
      <vt:variant>
        <vt:i4>5</vt:i4>
      </vt:variant>
      <vt:variant>
        <vt:lpwstr/>
      </vt:variant>
      <vt:variant>
        <vt:lpwstr>_Toc260089838</vt:lpwstr>
      </vt:variant>
      <vt:variant>
        <vt:i4>1769522</vt:i4>
      </vt:variant>
      <vt:variant>
        <vt:i4>242</vt:i4>
      </vt:variant>
      <vt:variant>
        <vt:i4>0</vt:i4>
      </vt:variant>
      <vt:variant>
        <vt:i4>5</vt:i4>
      </vt:variant>
      <vt:variant>
        <vt:lpwstr/>
      </vt:variant>
      <vt:variant>
        <vt:lpwstr>_Toc260089837</vt:lpwstr>
      </vt:variant>
      <vt:variant>
        <vt:i4>1769522</vt:i4>
      </vt:variant>
      <vt:variant>
        <vt:i4>236</vt:i4>
      </vt:variant>
      <vt:variant>
        <vt:i4>0</vt:i4>
      </vt:variant>
      <vt:variant>
        <vt:i4>5</vt:i4>
      </vt:variant>
      <vt:variant>
        <vt:lpwstr/>
      </vt:variant>
      <vt:variant>
        <vt:lpwstr>_Toc260089836</vt:lpwstr>
      </vt:variant>
      <vt:variant>
        <vt:i4>1769522</vt:i4>
      </vt:variant>
      <vt:variant>
        <vt:i4>230</vt:i4>
      </vt:variant>
      <vt:variant>
        <vt:i4>0</vt:i4>
      </vt:variant>
      <vt:variant>
        <vt:i4>5</vt:i4>
      </vt:variant>
      <vt:variant>
        <vt:lpwstr/>
      </vt:variant>
      <vt:variant>
        <vt:lpwstr>_Toc260089835</vt:lpwstr>
      </vt:variant>
      <vt:variant>
        <vt:i4>1769522</vt:i4>
      </vt:variant>
      <vt:variant>
        <vt:i4>224</vt:i4>
      </vt:variant>
      <vt:variant>
        <vt:i4>0</vt:i4>
      </vt:variant>
      <vt:variant>
        <vt:i4>5</vt:i4>
      </vt:variant>
      <vt:variant>
        <vt:lpwstr/>
      </vt:variant>
      <vt:variant>
        <vt:lpwstr>_Toc260089834</vt:lpwstr>
      </vt:variant>
      <vt:variant>
        <vt:i4>1769522</vt:i4>
      </vt:variant>
      <vt:variant>
        <vt:i4>218</vt:i4>
      </vt:variant>
      <vt:variant>
        <vt:i4>0</vt:i4>
      </vt:variant>
      <vt:variant>
        <vt:i4>5</vt:i4>
      </vt:variant>
      <vt:variant>
        <vt:lpwstr/>
      </vt:variant>
      <vt:variant>
        <vt:lpwstr>_Toc260089833</vt:lpwstr>
      </vt:variant>
      <vt:variant>
        <vt:i4>1769522</vt:i4>
      </vt:variant>
      <vt:variant>
        <vt:i4>212</vt:i4>
      </vt:variant>
      <vt:variant>
        <vt:i4>0</vt:i4>
      </vt:variant>
      <vt:variant>
        <vt:i4>5</vt:i4>
      </vt:variant>
      <vt:variant>
        <vt:lpwstr/>
      </vt:variant>
      <vt:variant>
        <vt:lpwstr>_Toc260089832</vt:lpwstr>
      </vt:variant>
      <vt:variant>
        <vt:i4>1769522</vt:i4>
      </vt:variant>
      <vt:variant>
        <vt:i4>206</vt:i4>
      </vt:variant>
      <vt:variant>
        <vt:i4>0</vt:i4>
      </vt:variant>
      <vt:variant>
        <vt:i4>5</vt:i4>
      </vt:variant>
      <vt:variant>
        <vt:lpwstr/>
      </vt:variant>
      <vt:variant>
        <vt:lpwstr>_Toc260089831</vt:lpwstr>
      </vt:variant>
      <vt:variant>
        <vt:i4>1769522</vt:i4>
      </vt:variant>
      <vt:variant>
        <vt:i4>200</vt:i4>
      </vt:variant>
      <vt:variant>
        <vt:i4>0</vt:i4>
      </vt:variant>
      <vt:variant>
        <vt:i4>5</vt:i4>
      </vt:variant>
      <vt:variant>
        <vt:lpwstr/>
      </vt:variant>
      <vt:variant>
        <vt:lpwstr>_Toc260089830</vt:lpwstr>
      </vt:variant>
      <vt:variant>
        <vt:i4>1703986</vt:i4>
      </vt:variant>
      <vt:variant>
        <vt:i4>194</vt:i4>
      </vt:variant>
      <vt:variant>
        <vt:i4>0</vt:i4>
      </vt:variant>
      <vt:variant>
        <vt:i4>5</vt:i4>
      </vt:variant>
      <vt:variant>
        <vt:lpwstr/>
      </vt:variant>
      <vt:variant>
        <vt:lpwstr>_Toc260089829</vt:lpwstr>
      </vt:variant>
      <vt:variant>
        <vt:i4>1703986</vt:i4>
      </vt:variant>
      <vt:variant>
        <vt:i4>188</vt:i4>
      </vt:variant>
      <vt:variant>
        <vt:i4>0</vt:i4>
      </vt:variant>
      <vt:variant>
        <vt:i4>5</vt:i4>
      </vt:variant>
      <vt:variant>
        <vt:lpwstr/>
      </vt:variant>
      <vt:variant>
        <vt:lpwstr>_Toc260089828</vt:lpwstr>
      </vt:variant>
      <vt:variant>
        <vt:i4>1703986</vt:i4>
      </vt:variant>
      <vt:variant>
        <vt:i4>182</vt:i4>
      </vt:variant>
      <vt:variant>
        <vt:i4>0</vt:i4>
      </vt:variant>
      <vt:variant>
        <vt:i4>5</vt:i4>
      </vt:variant>
      <vt:variant>
        <vt:lpwstr/>
      </vt:variant>
      <vt:variant>
        <vt:lpwstr>_Toc260089827</vt:lpwstr>
      </vt:variant>
      <vt:variant>
        <vt:i4>1703986</vt:i4>
      </vt:variant>
      <vt:variant>
        <vt:i4>176</vt:i4>
      </vt:variant>
      <vt:variant>
        <vt:i4>0</vt:i4>
      </vt:variant>
      <vt:variant>
        <vt:i4>5</vt:i4>
      </vt:variant>
      <vt:variant>
        <vt:lpwstr/>
      </vt:variant>
      <vt:variant>
        <vt:lpwstr>_Toc260089826</vt:lpwstr>
      </vt:variant>
      <vt:variant>
        <vt:i4>1703986</vt:i4>
      </vt:variant>
      <vt:variant>
        <vt:i4>170</vt:i4>
      </vt:variant>
      <vt:variant>
        <vt:i4>0</vt:i4>
      </vt:variant>
      <vt:variant>
        <vt:i4>5</vt:i4>
      </vt:variant>
      <vt:variant>
        <vt:lpwstr/>
      </vt:variant>
      <vt:variant>
        <vt:lpwstr>_Toc260089825</vt:lpwstr>
      </vt:variant>
      <vt:variant>
        <vt:i4>1703986</vt:i4>
      </vt:variant>
      <vt:variant>
        <vt:i4>164</vt:i4>
      </vt:variant>
      <vt:variant>
        <vt:i4>0</vt:i4>
      </vt:variant>
      <vt:variant>
        <vt:i4>5</vt:i4>
      </vt:variant>
      <vt:variant>
        <vt:lpwstr/>
      </vt:variant>
      <vt:variant>
        <vt:lpwstr>_Toc260089824</vt:lpwstr>
      </vt:variant>
      <vt:variant>
        <vt:i4>1703986</vt:i4>
      </vt:variant>
      <vt:variant>
        <vt:i4>158</vt:i4>
      </vt:variant>
      <vt:variant>
        <vt:i4>0</vt:i4>
      </vt:variant>
      <vt:variant>
        <vt:i4>5</vt:i4>
      </vt:variant>
      <vt:variant>
        <vt:lpwstr/>
      </vt:variant>
      <vt:variant>
        <vt:lpwstr>_Toc260089823</vt:lpwstr>
      </vt:variant>
      <vt:variant>
        <vt:i4>1703986</vt:i4>
      </vt:variant>
      <vt:variant>
        <vt:i4>152</vt:i4>
      </vt:variant>
      <vt:variant>
        <vt:i4>0</vt:i4>
      </vt:variant>
      <vt:variant>
        <vt:i4>5</vt:i4>
      </vt:variant>
      <vt:variant>
        <vt:lpwstr/>
      </vt:variant>
      <vt:variant>
        <vt:lpwstr>_Toc260089822</vt:lpwstr>
      </vt:variant>
      <vt:variant>
        <vt:i4>1703986</vt:i4>
      </vt:variant>
      <vt:variant>
        <vt:i4>146</vt:i4>
      </vt:variant>
      <vt:variant>
        <vt:i4>0</vt:i4>
      </vt:variant>
      <vt:variant>
        <vt:i4>5</vt:i4>
      </vt:variant>
      <vt:variant>
        <vt:lpwstr/>
      </vt:variant>
      <vt:variant>
        <vt:lpwstr>_Toc260089821</vt:lpwstr>
      </vt:variant>
      <vt:variant>
        <vt:i4>1703986</vt:i4>
      </vt:variant>
      <vt:variant>
        <vt:i4>140</vt:i4>
      </vt:variant>
      <vt:variant>
        <vt:i4>0</vt:i4>
      </vt:variant>
      <vt:variant>
        <vt:i4>5</vt:i4>
      </vt:variant>
      <vt:variant>
        <vt:lpwstr/>
      </vt:variant>
      <vt:variant>
        <vt:lpwstr>_Toc260089820</vt:lpwstr>
      </vt:variant>
      <vt:variant>
        <vt:i4>1638450</vt:i4>
      </vt:variant>
      <vt:variant>
        <vt:i4>134</vt:i4>
      </vt:variant>
      <vt:variant>
        <vt:i4>0</vt:i4>
      </vt:variant>
      <vt:variant>
        <vt:i4>5</vt:i4>
      </vt:variant>
      <vt:variant>
        <vt:lpwstr/>
      </vt:variant>
      <vt:variant>
        <vt:lpwstr>_Toc260089819</vt:lpwstr>
      </vt:variant>
      <vt:variant>
        <vt:i4>1638450</vt:i4>
      </vt:variant>
      <vt:variant>
        <vt:i4>128</vt:i4>
      </vt:variant>
      <vt:variant>
        <vt:i4>0</vt:i4>
      </vt:variant>
      <vt:variant>
        <vt:i4>5</vt:i4>
      </vt:variant>
      <vt:variant>
        <vt:lpwstr/>
      </vt:variant>
      <vt:variant>
        <vt:lpwstr>_Toc260089818</vt:lpwstr>
      </vt:variant>
      <vt:variant>
        <vt:i4>1638450</vt:i4>
      </vt:variant>
      <vt:variant>
        <vt:i4>122</vt:i4>
      </vt:variant>
      <vt:variant>
        <vt:i4>0</vt:i4>
      </vt:variant>
      <vt:variant>
        <vt:i4>5</vt:i4>
      </vt:variant>
      <vt:variant>
        <vt:lpwstr/>
      </vt:variant>
      <vt:variant>
        <vt:lpwstr>_Toc260089817</vt:lpwstr>
      </vt:variant>
      <vt:variant>
        <vt:i4>1638450</vt:i4>
      </vt:variant>
      <vt:variant>
        <vt:i4>116</vt:i4>
      </vt:variant>
      <vt:variant>
        <vt:i4>0</vt:i4>
      </vt:variant>
      <vt:variant>
        <vt:i4>5</vt:i4>
      </vt:variant>
      <vt:variant>
        <vt:lpwstr/>
      </vt:variant>
      <vt:variant>
        <vt:lpwstr>_Toc260089816</vt:lpwstr>
      </vt:variant>
      <vt:variant>
        <vt:i4>1638450</vt:i4>
      </vt:variant>
      <vt:variant>
        <vt:i4>110</vt:i4>
      </vt:variant>
      <vt:variant>
        <vt:i4>0</vt:i4>
      </vt:variant>
      <vt:variant>
        <vt:i4>5</vt:i4>
      </vt:variant>
      <vt:variant>
        <vt:lpwstr/>
      </vt:variant>
      <vt:variant>
        <vt:lpwstr>_Toc260089815</vt:lpwstr>
      </vt:variant>
      <vt:variant>
        <vt:i4>1638450</vt:i4>
      </vt:variant>
      <vt:variant>
        <vt:i4>104</vt:i4>
      </vt:variant>
      <vt:variant>
        <vt:i4>0</vt:i4>
      </vt:variant>
      <vt:variant>
        <vt:i4>5</vt:i4>
      </vt:variant>
      <vt:variant>
        <vt:lpwstr/>
      </vt:variant>
      <vt:variant>
        <vt:lpwstr>_Toc260089814</vt:lpwstr>
      </vt:variant>
      <vt:variant>
        <vt:i4>1638450</vt:i4>
      </vt:variant>
      <vt:variant>
        <vt:i4>98</vt:i4>
      </vt:variant>
      <vt:variant>
        <vt:i4>0</vt:i4>
      </vt:variant>
      <vt:variant>
        <vt:i4>5</vt:i4>
      </vt:variant>
      <vt:variant>
        <vt:lpwstr/>
      </vt:variant>
      <vt:variant>
        <vt:lpwstr>_Toc260089813</vt:lpwstr>
      </vt:variant>
      <vt:variant>
        <vt:i4>1638450</vt:i4>
      </vt:variant>
      <vt:variant>
        <vt:i4>92</vt:i4>
      </vt:variant>
      <vt:variant>
        <vt:i4>0</vt:i4>
      </vt:variant>
      <vt:variant>
        <vt:i4>5</vt:i4>
      </vt:variant>
      <vt:variant>
        <vt:lpwstr/>
      </vt:variant>
      <vt:variant>
        <vt:lpwstr>_Toc260089812</vt:lpwstr>
      </vt:variant>
      <vt:variant>
        <vt:i4>1638450</vt:i4>
      </vt:variant>
      <vt:variant>
        <vt:i4>86</vt:i4>
      </vt:variant>
      <vt:variant>
        <vt:i4>0</vt:i4>
      </vt:variant>
      <vt:variant>
        <vt:i4>5</vt:i4>
      </vt:variant>
      <vt:variant>
        <vt:lpwstr/>
      </vt:variant>
      <vt:variant>
        <vt:lpwstr>_Toc260089811</vt:lpwstr>
      </vt:variant>
      <vt:variant>
        <vt:i4>1638450</vt:i4>
      </vt:variant>
      <vt:variant>
        <vt:i4>80</vt:i4>
      </vt:variant>
      <vt:variant>
        <vt:i4>0</vt:i4>
      </vt:variant>
      <vt:variant>
        <vt:i4>5</vt:i4>
      </vt:variant>
      <vt:variant>
        <vt:lpwstr/>
      </vt:variant>
      <vt:variant>
        <vt:lpwstr>_Toc260089810</vt:lpwstr>
      </vt:variant>
      <vt:variant>
        <vt:i4>1572914</vt:i4>
      </vt:variant>
      <vt:variant>
        <vt:i4>74</vt:i4>
      </vt:variant>
      <vt:variant>
        <vt:i4>0</vt:i4>
      </vt:variant>
      <vt:variant>
        <vt:i4>5</vt:i4>
      </vt:variant>
      <vt:variant>
        <vt:lpwstr/>
      </vt:variant>
      <vt:variant>
        <vt:lpwstr>_Toc260089809</vt:lpwstr>
      </vt:variant>
      <vt:variant>
        <vt:i4>1572914</vt:i4>
      </vt:variant>
      <vt:variant>
        <vt:i4>68</vt:i4>
      </vt:variant>
      <vt:variant>
        <vt:i4>0</vt:i4>
      </vt:variant>
      <vt:variant>
        <vt:i4>5</vt:i4>
      </vt:variant>
      <vt:variant>
        <vt:lpwstr/>
      </vt:variant>
      <vt:variant>
        <vt:lpwstr>_Toc260089808</vt:lpwstr>
      </vt:variant>
      <vt:variant>
        <vt:i4>1572914</vt:i4>
      </vt:variant>
      <vt:variant>
        <vt:i4>62</vt:i4>
      </vt:variant>
      <vt:variant>
        <vt:i4>0</vt:i4>
      </vt:variant>
      <vt:variant>
        <vt:i4>5</vt:i4>
      </vt:variant>
      <vt:variant>
        <vt:lpwstr/>
      </vt:variant>
      <vt:variant>
        <vt:lpwstr>_Toc260089807</vt:lpwstr>
      </vt:variant>
      <vt:variant>
        <vt:i4>1572914</vt:i4>
      </vt:variant>
      <vt:variant>
        <vt:i4>56</vt:i4>
      </vt:variant>
      <vt:variant>
        <vt:i4>0</vt:i4>
      </vt:variant>
      <vt:variant>
        <vt:i4>5</vt:i4>
      </vt:variant>
      <vt:variant>
        <vt:lpwstr/>
      </vt:variant>
      <vt:variant>
        <vt:lpwstr>_Toc260089806</vt:lpwstr>
      </vt:variant>
      <vt:variant>
        <vt:i4>1572914</vt:i4>
      </vt:variant>
      <vt:variant>
        <vt:i4>50</vt:i4>
      </vt:variant>
      <vt:variant>
        <vt:i4>0</vt:i4>
      </vt:variant>
      <vt:variant>
        <vt:i4>5</vt:i4>
      </vt:variant>
      <vt:variant>
        <vt:lpwstr/>
      </vt:variant>
      <vt:variant>
        <vt:lpwstr>_Toc260089805</vt:lpwstr>
      </vt:variant>
      <vt:variant>
        <vt:i4>1572914</vt:i4>
      </vt:variant>
      <vt:variant>
        <vt:i4>44</vt:i4>
      </vt:variant>
      <vt:variant>
        <vt:i4>0</vt:i4>
      </vt:variant>
      <vt:variant>
        <vt:i4>5</vt:i4>
      </vt:variant>
      <vt:variant>
        <vt:lpwstr/>
      </vt:variant>
      <vt:variant>
        <vt:lpwstr>_Toc260089804</vt:lpwstr>
      </vt:variant>
      <vt:variant>
        <vt:i4>1572914</vt:i4>
      </vt:variant>
      <vt:variant>
        <vt:i4>38</vt:i4>
      </vt:variant>
      <vt:variant>
        <vt:i4>0</vt:i4>
      </vt:variant>
      <vt:variant>
        <vt:i4>5</vt:i4>
      </vt:variant>
      <vt:variant>
        <vt:lpwstr/>
      </vt:variant>
      <vt:variant>
        <vt:lpwstr>_Toc260089803</vt:lpwstr>
      </vt:variant>
      <vt:variant>
        <vt:i4>1572914</vt:i4>
      </vt:variant>
      <vt:variant>
        <vt:i4>32</vt:i4>
      </vt:variant>
      <vt:variant>
        <vt:i4>0</vt:i4>
      </vt:variant>
      <vt:variant>
        <vt:i4>5</vt:i4>
      </vt:variant>
      <vt:variant>
        <vt:lpwstr/>
      </vt:variant>
      <vt:variant>
        <vt:lpwstr>_Toc260089802</vt:lpwstr>
      </vt:variant>
      <vt:variant>
        <vt:i4>1572914</vt:i4>
      </vt:variant>
      <vt:variant>
        <vt:i4>26</vt:i4>
      </vt:variant>
      <vt:variant>
        <vt:i4>0</vt:i4>
      </vt:variant>
      <vt:variant>
        <vt:i4>5</vt:i4>
      </vt:variant>
      <vt:variant>
        <vt:lpwstr/>
      </vt:variant>
      <vt:variant>
        <vt:lpwstr>_Toc260089801</vt:lpwstr>
      </vt:variant>
      <vt:variant>
        <vt:i4>1572914</vt:i4>
      </vt:variant>
      <vt:variant>
        <vt:i4>20</vt:i4>
      </vt:variant>
      <vt:variant>
        <vt:i4>0</vt:i4>
      </vt:variant>
      <vt:variant>
        <vt:i4>5</vt:i4>
      </vt:variant>
      <vt:variant>
        <vt:lpwstr/>
      </vt:variant>
      <vt:variant>
        <vt:lpwstr>_Toc260089800</vt:lpwstr>
      </vt:variant>
      <vt:variant>
        <vt:i4>1114173</vt:i4>
      </vt:variant>
      <vt:variant>
        <vt:i4>14</vt:i4>
      </vt:variant>
      <vt:variant>
        <vt:i4>0</vt:i4>
      </vt:variant>
      <vt:variant>
        <vt:i4>5</vt:i4>
      </vt:variant>
      <vt:variant>
        <vt:lpwstr/>
      </vt:variant>
      <vt:variant>
        <vt:lpwstr>_Toc260089799</vt:lpwstr>
      </vt:variant>
      <vt:variant>
        <vt:i4>1114173</vt:i4>
      </vt:variant>
      <vt:variant>
        <vt:i4>8</vt:i4>
      </vt:variant>
      <vt:variant>
        <vt:i4>0</vt:i4>
      </vt:variant>
      <vt:variant>
        <vt:i4>5</vt:i4>
      </vt:variant>
      <vt:variant>
        <vt:lpwstr/>
      </vt:variant>
      <vt:variant>
        <vt:lpwstr>_Toc260089798</vt:lpwstr>
      </vt:variant>
      <vt:variant>
        <vt:i4>1114173</vt:i4>
      </vt:variant>
      <vt:variant>
        <vt:i4>2</vt:i4>
      </vt:variant>
      <vt:variant>
        <vt:i4>0</vt:i4>
      </vt:variant>
      <vt:variant>
        <vt:i4>5</vt:i4>
      </vt:variant>
      <vt:variant>
        <vt:lpwstr/>
      </vt:variant>
      <vt:variant>
        <vt:lpwstr>_Toc260089797</vt:lpwstr>
      </vt:variant>
      <vt:variant>
        <vt:i4>655390</vt:i4>
      </vt:variant>
      <vt:variant>
        <vt:i4>-1</vt:i4>
      </vt:variant>
      <vt:variant>
        <vt:i4>1052</vt:i4>
      </vt:variant>
      <vt:variant>
        <vt:i4>1</vt:i4>
      </vt:variant>
      <vt:variant>
        <vt:lpwstr>http://www.damfi.com/img/fotos/Maqu1.jpg</vt:lpwstr>
      </vt:variant>
      <vt:variant>
        <vt:lpwstr/>
      </vt:variant>
      <vt:variant>
        <vt:i4>7667814</vt:i4>
      </vt:variant>
      <vt:variant>
        <vt:i4>-1</vt:i4>
      </vt:variant>
      <vt:variant>
        <vt:i4>1053</vt:i4>
      </vt:variant>
      <vt:variant>
        <vt:i4>1</vt:i4>
      </vt:variant>
      <vt:variant>
        <vt:lpwstr>http://www.damfi.com/img/fotos/PisApar1.jpg</vt:lpwstr>
      </vt:variant>
      <vt:variant>
        <vt:lpwstr/>
      </vt:variant>
      <vt:variant>
        <vt:i4>3932208</vt:i4>
      </vt:variant>
      <vt:variant>
        <vt:i4>-1</vt:i4>
      </vt:variant>
      <vt:variant>
        <vt:i4>1054</vt:i4>
      </vt:variant>
      <vt:variant>
        <vt:i4>1</vt:i4>
      </vt:variant>
      <vt:variant>
        <vt:lpwstr>http://www.damfi.com/img/monitores.gif</vt:lpwstr>
      </vt:variant>
      <vt:variant>
        <vt:lpwstr/>
      </vt:variant>
      <vt:variant>
        <vt:i4>589843</vt:i4>
      </vt:variant>
      <vt:variant>
        <vt:i4>-1</vt:i4>
      </vt:variant>
      <vt:variant>
        <vt:i4>1055</vt:i4>
      </vt:variant>
      <vt:variant>
        <vt:i4>1</vt:i4>
      </vt:variant>
      <vt:variant>
        <vt:lpwstr>http://www.damfi.com/img/fotos/Front1.jpg</vt:lpwstr>
      </vt:variant>
      <vt:variant>
        <vt:lpwstr/>
      </vt:variant>
      <vt:variant>
        <vt:i4>7798902</vt:i4>
      </vt:variant>
      <vt:variant>
        <vt:i4>-1</vt:i4>
      </vt:variant>
      <vt:variant>
        <vt:i4>1056</vt:i4>
      </vt:variant>
      <vt:variant>
        <vt:i4>1</vt:i4>
      </vt:variant>
      <vt:variant>
        <vt:lpwstr>http://www.damfi.com/img/fotos/Instala3.gif</vt:lpwstr>
      </vt:variant>
      <vt:variant>
        <vt:lpwstr/>
      </vt:variant>
      <vt:variant>
        <vt:i4>7405689</vt:i4>
      </vt:variant>
      <vt:variant>
        <vt:i4>-1</vt:i4>
      </vt:variant>
      <vt:variant>
        <vt:i4>1057</vt:i4>
      </vt:variant>
      <vt:variant>
        <vt:i4>1</vt:i4>
      </vt:variant>
      <vt:variant>
        <vt:lpwstr>http://www.damfi.com/img/fotos/Confec2.gif</vt:lpwstr>
      </vt:variant>
      <vt:variant>
        <vt:lpwstr/>
      </vt:variant>
      <vt:variant>
        <vt:i4>524301</vt:i4>
      </vt:variant>
      <vt:variant>
        <vt:i4>-1</vt:i4>
      </vt:variant>
      <vt:variant>
        <vt:i4>1058</vt:i4>
      </vt:variant>
      <vt:variant>
        <vt:i4>1</vt:i4>
      </vt:variant>
      <vt:variant>
        <vt:lpwstr>http://www.damfi.com/img/fotos/Asist3.jpg</vt:lpwstr>
      </vt:variant>
      <vt:variant>
        <vt:lpwstr/>
      </vt:variant>
      <vt:variant>
        <vt:i4>1114205</vt:i4>
      </vt:variant>
      <vt:variant>
        <vt:i4>-1</vt:i4>
      </vt:variant>
      <vt:variant>
        <vt:i4>1059</vt:i4>
      </vt:variant>
      <vt:variant>
        <vt:i4>1</vt:i4>
      </vt:variant>
      <vt:variant>
        <vt:lpwstr>http://www.damfi.com/img/fotos/Planta.jpg</vt:lpwstr>
      </vt:variant>
      <vt:variant>
        <vt:lpwstr/>
      </vt:variant>
      <vt:variant>
        <vt:i4>720985</vt:i4>
      </vt:variant>
      <vt:variant>
        <vt:i4>-1</vt:i4>
      </vt:variant>
      <vt:variant>
        <vt:i4>1060</vt:i4>
      </vt:variant>
      <vt:variant>
        <vt:i4>1</vt:i4>
      </vt:variant>
      <vt:variant>
        <vt:lpwstr>http://www.damfi.com/img/fotos/SecLon.jpg</vt:lpwstr>
      </vt:variant>
      <vt:variant>
        <vt:lpwstr/>
      </vt:variant>
      <vt:variant>
        <vt:i4>7864381</vt:i4>
      </vt:variant>
      <vt:variant>
        <vt:i4>-1</vt:i4>
      </vt:variant>
      <vt:variant>
        <vt:i4>1061</vt:i4>
      </vt:variant>
      <vt:variant>
        <vt:i4>1</vt:i4>
      </vt:variant>
      <vt:variant>
        <vt:lpwstr>http://www.damfi.com/img/fotos/SecTrans.jpg</vt:lpwstr>
      </vt:variant>
      <vt:variant>
        <vt:lpwstr/>
      </vt:variant>
      <vt:variant>
        <vt:i4>65609</vt:i4>
      </vt:variant>
      <vt:variant>
        <vt:i4>-1</vt:i4>
      </vt:variant>
      <vt:variant>
        <vt:i4>1062</vt:i4>
      </vt:variant>
      <vt:variant>
        <vt:i4>1</vt:i4>
      </vt:variant>
      <vt:variant>
        <vt:lpwstr>http://www.damfi.com/img/fotos/SisPun.jpg</vt:lpwstr>
      </vt:variant>
      <vt:variant>
        <vt:lpwstr/>
      </vt:variant>
      <vt:variant>
        <vt:i4>6029342</vt:i4>
      </vt:variant>
      <vt:variant>
        <vt:i4>-1</vt:i4>
      </vt:variant>
      <vt:variant>
        <vt:i4>1063</vt:i4>
      </vt:variant>
      <vt:variant>
        <vt:i4>1</vt:i4>
      </vt:variant>
      <vt:variant>
        <vt:lpwstr>http://www.damfi.com/img/fotos/Tabla.gif</vt:lpwstr>
      </vt:variant>
      <vt:variant>
        <vt:lpwstr/>
      </vt:variant>
      <vt:variant>
        <vt:i4>6815852</vt:i4>
      </vt:variant>
      <vt:variant>
        <vt:i4>-1</vt:i4>
      </vt:variant>
      <vt:variant>
        <vt:i4>1064</vt:i4>
      </vt:variant>
      <vt:variant>
        <vt:i4>1</vt:i4>
      </vt:variant>
      <vt:variant>
        <vt:lpwstr>http://www.damfi.com/img/fotos/Recamb3.jpg</vt:lpwstr>
      </vt:variant>
      <vt:variant>
        <vt:lpwstr/>
      </vt:variant>
      <vt:variant>
        <vt:i4>4128824</vt:i4>
      </vt:variant>
      <vt:variant>
        <vt:i4>-1</vt:i4>
      </vt:variant>
      <vt:variant>
        <vt:i4>1212</vt:i4>
      </vt:variant>
      <vt:variant>
        <vt:i4>1</vt:i4>
      </vt:variant>
      <vt:variant>
        <vt:lpwstr>http://www.milagro.gov.ec/images/diagnostico/diagnostico-2.jpg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dc:creator>
  <cp:keywords/>
  <cp:lastModifiedBy>Familia</cp:lastModifiedBy>
  <cp:revision>2</cp:revision>
  <dcterms:created xsi:type="dcterms:W3CDTF">2010-05-05T02:58:00Z</dcterms:created>
  <dcterms:modified xsi:type="dcterms:W3CDTF">2010-05-05T02:58:00Z</dcterms:modified>
</cp:coreProperties>
</file>