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8E7C9C" w:rsidRPr="008E7C9C" w:rsidTr="008E7C9C">
        <w:trPr>
          <w:tblCellSpacing w:w="0" w:type="dxa"/>
        </w:trPr>
        <w:tc>
          <w:tcPr>
            <w:tcW w:w="7485" w:type="dxa"/>
            <w:gridSpan w:val="2"/>
            <w:hideMark/>
          </w:tcPr>
          <w:p w:rsidR="008E7C9C" w:rsidRPr="008E7C9C" w:rsidRDefault="008E7C9C" w:rsidP="008E7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8E7C9C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#061 - #082</w:t>
            </w:r>
          </w:p>
        </w:tc>
      </w:tr>
      <w:tr w:rsidR="008E7C9C" w:rsidRPr="008E7C9C" w:rsidTr="008E7C9C">
        <w:trPr>
          <w:tblCellSpacing w:w="0" w:type="dxa"/>
        </w:trPr>
        <w:tc>
          <w:tcPr>
            <w:tcW w:w="1245" w:type="dxa"/>
            <w:hideMark/>
          </w:tcPr>
          <w:p w:rsidR="008E7C9C" w:rsidRPr="008E7C9C" w:rsidRDefault="008E7C9C" w:rsidP="008E7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8E7C9C" w:rsidRPr="008E7C9C" w:rsidRDefault="008E7C9C" w:rsidP="008E7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E7C9C" w:rsidRPr="008E7C9C" w:rsidRDefault="008E7C9C" w:rsidP="008E7C9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5"/>
        <w:gridCol w:w="1815"/>
        <w:gridCol w:w="6675"/>
        <w:gridCol w:w="15"/>
      </w:tblGrid>
      <w:tr w:rsidR="008E7C9C" w:rsidRPr="008E7C9C" w:rsidTr="008E7C9C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8E7C9C" w:rsidRPr="008E7C9C" w:rsidRDefault="008E7C9C" w:rsidP="008E7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8E7C9C" w:rsidRPr="008E7C9C" w:rsidRDefault="008E7C9C" w:rsidP="008E7C9C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8E7C9C" w:rsidRPr="008E7C9C" w:rsidRDefault="008E7C9C" w:rsidP="008E7C9C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8E7C9C" w:rsidRPr="008E7C9C" w:rsidRDefault="008E7C9C" w:rsidP="008E7C9C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7C9C" w:rsidRPr="008E7C9C" w:rsidTr="008E7C9C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8E7C9C" w:rsidRPr="008E7C9C" w:rsidRDefault="008E7C9C" w:rsidP="008E7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8E7C9C" w:rsidRPr="008E7C9C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8E7C9C" w:rsidRPr="008E7C9C" w:rsidRDefault="008E7C9C" w:rsidP="008E7C9C">
                  <w:pPr>
                    <w:spacing w:after="0" w:line="240" w:lineRule="auto"/>
                    <w:ind w:left="72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92.5.061. GUARDAR UN MINUTO DE SILENCIO EN MEMORIA AL ING.ALFREDO HINCAPIE SEGURA,RECIENTE-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MENTE FALLECIDO.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92.5.062. APROBAR LAS ACTAS DEL 7 Y 28 DE ENERO DE 1992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92.5.063. SOLICITAR A LA COMISION TECNICA ENCARGADA DE LA REVISION CURRICULAR UN INFORME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ACTUALIZADO DEL ESTADO DEL PROCESO DE ESTA REVISION CURRICULAR Y SE SEÑALE LA FECHA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CULMINACION DE ELLA.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92.5.064. APROBAR LA PLANIFICACION ACADEMICA DE LA FACULTAD DE ELECTRICA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92.5.065. APROBAR LA PLANIFICACION ACADEMICA DEL INSTITUTO DE CIENCIAS QUIMICAS.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92.5.066. APROBAR LA PLANIFICACION ACADEMICA DEL INSTITUTO DE CIENCIAS MATEMATICAS, CON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LAS MODIFICACIONES DEL CAMBIO DE CONTRATO A NOMBRAMIENTO EN FAVOR DE LA ING.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MARGARITA MARTINEZ, LA REDISTRIBUCION DE LA CARGA ACADEMICA DE LA ING.ELENA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MOREIRA, LA REASIGNACION DE LA CARGA ASIGNADA AL ING. ALFREDO HINCAPIE SEGURA,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QUE FALLECIO, Y LA DEL ING.CONSTANTINO TOBALINA, QUE RENUNCIO.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92.5.067. APROBAR LA PLANIFICACION ACADEMICA DEL INSTITUTO DE CIENCIAS FISICAS.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92.5.068. APROBAR LA PLANIFICACION ACADEMICA DE LA FACULTAD DE INGENIERIA MECANICA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bookmarkStart w:id="0" w:name=":&quot;069&quot;"/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92.5.069. APROBAR LA PLANIFICACION ACADEMICA DE LA FACULTAD DE INGENIERIA EN CIENCIAS DE LA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TIERRA, CON LA SALVEDAD DE QUE LOS CASOS QUE SE REFIEREN A LOS INGS.GABRIEL COLMONT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ENRIQUE LUNA Y HUGO EGUEZ , EN LOS DOS PRIMEROS CASOS HASTA TANTO EL CONSEJO DIREC-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TIVO INFORME CONOZCA E INFORME, EN EL ULTIMO, HASTA TANTO EL CONSEJO POLITECNICO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RESUELVA SOBRE SU PETICION DE LICENCIA. COMO CARGA ADICIONAL AL DOCENTE ING.GASTON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PROAÑO CADENA DEBERA TRABAJAR COMO CONTRAPARTE POLITECNICA EN EL PROYECTO DE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TELEDETECCION QUE SE EJECUTA CON EL ORSTOM.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92.5.070. APROBAR LA PLANIFICACION ACADEMICA DEL CEAA, CONDICIONADA A LA DECISION QUE PUEDA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TOMARSE RESPECTO A SI INICIA O NO EL NUEVO TERMINO ACADEMICO EN DICHA UNIDAD, DE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ACUERDO AL NUMERO DE ESTUDIANTES QUE INGRESEN A ESE CENTRO.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92.5.071. APROBAR LA PLANIFICACION ACADEMICA DEL PROGRAMA DE TECNOLOGIA EN AGRICULTURA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92.5.072. APROBAR LA PLANIFICACION ACADEMICA DEL PROGRAMA DE TECNOLOGIA EN ALIMENTOS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92.5.073. APROBAR LA PLANIFICACION ACADEMICA DEL PROGRAMA DE TECNOLOGIA EN ELECTRICIDAD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Y ELECTRONICA.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92.5.074. APROBAR LA PLANIFICACION ACADEMICA DEL PROGRAMA DE TECNOLOGIA EN COMPUTACION,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CON LA MODIFICACION QUE AL ANALISTA FAUSTO JACOME SE LA CAMBIE LA LICENCIA DE 40 A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20 HORAS, A PARTIR DE LA FECHA, Y SOLO HASTA POR UN PERIODO DE DOS AÑOS.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92.5.075. APROBAR LA PLANIFICACION ACADEMICA DEL CENTRO DE ENSEÑANZA DE LENGUAS EXTRAJERAS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lastRenderedPageBreak/>
                    <w:t>CELEX.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92.5.076. NO APROBAR LA RESOLUCION</w:t>
                  </w:r>
                  <w:bookmarkEnd w:id="0"/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fldChar w:fldCharType="begin"/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instrText xml:space="preserve"> HYPERLINK "http://www.resoluciones.espol.edu.ec/ComisionAcademica.nsf/99734ac78a208dd1052564580055e485/7c48ac49b03836b10525645b00589f56?OpenDocument" \l "077" </w:instrTex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fldChar w:fldCharType="separate"/>
                  </w:r>
                  <w:r w:rsidRPr="008E7C9C">
                    <w:rPr>
                      <w:rFonts w:ascii="Times New Roman" w:eastAsia="Times New Roman" w:hAnsi="Times New Roman" w:cs="Times New Roman"/>
                      <w:color w:val="0000FF"/>
                      <w:sz w:val="20"/>
                      <w:u w:val="single"/>
                      <w:lang w:eastAsia="es-ES"/>
                    </w:rPr>
                    <w:t xml:space="preserve"> CAC-077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fldChar w:fldCharType="end"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, DE LA COMISION ACADEMICA DEL 27 DE FEBRERO DE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1992, POR CUANTO ELLA ALTERA LA PLANIFICACION ACADEMICA, YA APROBADA, DEL INSTI-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TUTO DE CIENCIAS FISICAS.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92.5.077. APROBAR LA PLANIFICACION ACADEMICA DEL PROGRAMA DE TECNOLOGIA EN MECANICA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92.5.078. CONCEDER LICENCIA A TIEMPO COMPLETO, POR ESTA UNICA VEZ, SIN SUELDO, AL TLG.EDWIN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TAMAYO ACOSTA.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92.5.079. APROBAR LA PLANIFICACION ACADEMICA DEL PROGRAMA DE TECNOLOGIA EN LA MADERA Y EL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EL MUEBLE.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92.5.080. APROBAR LA PLANIFICACION ACADEMICA DEL PROGRAMA DE TECNOLOGIA EN PESQUERIA.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92.5.081. APROBAR LAS RECOMENDACIONES DE LA COMISION ACADEMICA DEL 23 DE ABRIL DE 1992,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EXCEPTO LA </w:t>
                  </w:r>
                  <w:hyperlink r:id="rId5" w:anchor="091" w:history="1">
                    <w:r w:rsidRPr="008E7C9C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091</w:t>
                    </w:r>
                  </w:hyperlink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,PUES, LA DECISION QUE RECOMIENDA FUE APROBADA ANTERIORMENTE EL 13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DE MARZO DE 1991.SE APRUEBAN LAS RECOMENDACIONES: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- </w:t>
                  </w:r>
                  <w:hyperlink r:id="rId6" w:anchor="088" w:history="1">
                    <w:r w:rsidRPr="008E7C9C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CAC.088</w:t>
                    </w:r>
                  </w:hyperlink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 QUE SE REFIERE A LOS CALENDARIOS DE ACTIVIDADES ACADEMICAS PARA EL I Y II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TERMINO DE 1992-1993.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-</w:t>
                  </w:r>
                  <w:hyperlink r:id="rId7" w:anchor="089" w:history="1">
                    <w:r w:rsidRPr="008E7C9C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CAC.089</w:t>
                    </w:r>
                  </w:hyperlink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 QUE SE APRUEBA CON NUEVO TEXTO.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-</w:t>
                  </w:r>
                  <w:hyperlink r:id="rId8" w:anchor="093" w:history="1">
                    <w:r w:rsidRPr="008E7C9C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 xml:space="preserve"> CAC.093,</w:t>
                    </w:r>
                  </w:hyperlink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QUE SE REFIERE A LA APROBACION DE LAS MODIFICACIONES PROPUESTAS POR LA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COMISION ACADEMICA AL </w:t>
                  </w:r>
                  <w:hyperlink r:id="rId9" w:history="1">
                    <w:r w:rsidRPr="008E7C9C">
                      <w:rPr>
                        <w:rFonts w:ascii="Times New Roman" w:eastAsia="Times New Roman" w:hAnsi="Times New Roman" w:cs="Times New Roman"/>
                        <w:color w:val="0000FF"/>
                        <w:sz w:val="20"/>
                        <w:u w:val="single"/>
                        <w:lang w:eastAsia="es-ES"/>
                      </w:rPr>
                      <w:t>REGLAMENTO</w:t>
                    </w:r>
                  </w:hyperlink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 DE EXAMENES Y CALIFICACIONES, CUYO NOMBRE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SERA “REGLAMENTO DE EVALUACION Y CALIFICACIONES”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92.5.082. APROBAR EL INFORME DE LA COMISION DE EVALUACION Y CALIFICACION DE OFERENTES PARA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LA CONTRATACION DE SEGUROS DE LA ESPOL.DICHO INFORME EN EL PUNTO 4 RECOMIENDA LA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CONTRATACION DE LOS SEGUROS DE VIDA Y ACCIDENTES PERSONALES CON LA COMPAÑIA DE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SEGUROS EQUINOCCIAL,POR CONSIDERARLO CONVENIENTE A LOS INTERESES NACIONALES E 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8E7C9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INSTITUCIONALES.</w:t>
                  </w:r>
                  <w:r w:rsidRPr="008E7C9C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 xml:space="preserve"> </w:t>
                  </w:r>
                </w:p>
              </w:tc>
            </w:tr>
          </w:tbl>
          <w:p w:rsidR="008E7C9C" w:rsidRPr="008E7C9C" w:rsidRDefault="008E7C9C" w:rsidP="008E7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8E7C9C" w:rsidRPr="008E7C9C" w:rsidRDefault="008E7C9C" w:rsidP="008E7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8E7C9C" w:rsidRDefault="008E7C9C"/>
    <w:sectPr w:rsidR="008E7C9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E7C9C"/>
    <w:rsid w:val="008E7C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8E7C9C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E7C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7C9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2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soluciones.espol.edu.ec/ComisionAcademica.nsf/99734ac78a208dd1052564580055e485/b5c23385bcf1ba050525645b0058b0ea?OpenDocumen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resoluciones.espol.edu.ec/ComisionAcademica.nsf/99734ac78a208dd1052564580055e485/b5c23385bcf1ba050525645b0058b0ea?OpenDocumen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resoluciones.espol.edu.ec/ComisionAcademica.nsf/99734ac78a208dd1052564580055e485/b5c23385bcf1ba050525645b0058b0ea?OpenDocumen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resoluciones.espol.edu.ec/ComisionAcademica.nsf/99734ac78a208dd1052564580055e485/b5c23385bcf1ba050525645b0058b0ea?OpenDocument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gif"/><Relationship Id="rId9" Type="http://schemas.openxmlformats.org/officeDocument/2006/relationships/hyperlink" Target="http://www.resoluciones.espol.edu.ec/WebDoc/Reglamen.nsf/0e42bd246b15d458052563c1007db7ec/ddeea6d78f45fc79052563cf006bd366?OpenDocumen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766</Words>
  <Characters>4213</Characters>
  <Application>Microsoft Office Word</Application>
  <DocSecurity>0</DocSecurity>
  <Lines>35</Lines>
  <Paragraphs>9</Paragraphs>
  <ScaleCrop>false</ScaleCrop>
  <Company>ESPOL</Company>
  <LinksUpToDate>false</LinksUpToDate>
  <CharactersWithSpaces>4970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2010-11-24T14:54:00Z</dcterms:created>
  <dcterms:modified xsi:type="dcterms:W3CDTF">2010-11-24T15:20:00Z</dcterms:modified>
</cp:coreProperties>
</file>