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ADF41" w14:textId="7F7FB6F1" w:rsidR="006B5110" w:rsidRPr="00531453" w:rsidRDefault="00BE2F7E" w:rsidP="00531453">
      <w:pPr>
        <w:spacing w:line="360" w:lineRule="auto"/>
        <w:jc w:val="right"/>
        <w:rPr>
          <w:b/>
          <w:sz w:val="36"/>
          <w:szCs w:val="36"/>
        </w:rPr>
      </w:pPr>
      <w:r w:rsidRPr="00531453">
        <w:rPr>
          <w:b/>
          <w:noProof/>
          <w:sz w:val="36"/>
          <w:szCs w:val="36"/>
          <w:lang w:eastAsia="es-EC"/>
        </w:rPr>
        <w:drawing>
          <wp:inline distT="0" distB="0" distL="0" distR="0" wp14:anchorId="500A9C95" wp14:editId="4225DB2B">
            <wp:extent cx="788400" cy="788400"/>
            <wp:effectExtent l="0" t="0" r="0" b="0"/>
            <wp:docPr id="1" name="Imagen 1" descr="C:\Users\HP\Desktop\ESPO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ESPOL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400" cy="78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39B94" w14:textId="559D2F55" w:rsidR="007C4FDF" w:rsidRDefault="00240DD9" w:rsidP="007C4FDF">
      <w:pPr>
        <w:spacing w:after="0" w:line="360" w:lineRule="auto"/>
        <w:rPr>
          <w:b/>
        </w:rPr>
      </w:pPr>
      <w:r w:rsidRPr="00531453">
        <w:rPr>
          <w:b/>
        </w:rPr>
        <w:t>Examen Mejoramiento</w:t>
      </w:r>
      <w:r w:rsidR="00531453">
        <w:rPr>
          <w:b/>
        </w:rPr>
        <w:t xml:space="preserve"> de </w:t>
      </w:r>
      <w:r w:rsidR="00531453">
        <w:rPr>
          <w:b/>
          <w:i/>
        </w:rPr>
        <w:t>Arte y Ciencia</w:t>
      </w:r>
      <w:r w:rsidR="00531453">
        <w:rPr>
          <w:b/>
        </w:rPr>
        <w:t>.</w:t>
      </w:r>
    </w:p>
    <w:p w14:paraId="619A3708" w14:textId="0CB5E54D" w:rsidR="00531453" w:rsidRPr="009E4EBC" w:rsidRDefault="00531453" w:rsidP="00531453">
      <w:pPr>
        <w:autoSpaceDE w:val="0"/>
        <w:autoSpaceDN w:val="0"/>
        <w:adjustRightInd w:val="0"/>
        <w:spacing w:after="0" w:line="360" w:lineRule="auto"/>
        <w:rPr>
          <w:b/>
        </w:rPr>
      </w:pPr>
      <w:r w:rsidRPr="009E4EBC">
        <w:rPr>
          <w:b/>
        </w:rPr>
        <w:t>Paralelo N° 2.</w:t>
      </w:r>
    </w:p>
    <w:p w14:paraId="275443E0" w14:textId="22F942AF" w:rsidR="00A449B4" w:rsidRPr="00A43CC7" w:rsidRDefault="009E4EBC" w:rsidP="006B5110">
      <w:pPr>
        <w:spacing w:after="0" w:line="360" w:lineRule="auto"/>
      </w:pPr>
      <w:r>
        <w:t>Profesor: Dr.</w:t>
      </w:r>
      <w:r w:rsidR="00A449B4" w:rsidRPr="00A43CC7">
        <w:t xml:space="preserve"> Jorge Polo Blanco.</w:t>
      </w:r>
    </w:p>
    <w:p w14:paraId="66BCAA4F" w14:textId="5459A434" w:rsidR="006B5110" w:rsidRPr="00A43CC7" w:rsidRDefault="00531453" w:rsidP="006B5110">
      <w:pPr>
        <w:spacing w:after="0" w:line="360" w:lineRule="auto"/>
      </w:pPr>
      <w:r>
        <w:t>14 de septiembre de 2018.</w:t>
      </w:r>
    </w:p>
    <w:p w14:paraId="6EDE92E8" w14:textId="77777777" w:rsidR="005A29AE" w:rsidRDefault="00256041" w:rsidP="0055240F">
      <w:pPr>
        <w:spacing w:after="0" w:line="360" w:lineRule="auto"/>
      </w:pPr>
      <w:r w:rsidRPr="00A43CC7">
        <w:t>No</w:t>
      </w:r>
      <w:bookmarkStart w:id="0" w:name="_GoBack"/>
      <w:bookmarkEnd w:id="0"/>
      <w:r w:rsidRPr="00A43CC7">
        <w:t>mbre del Alumno/a:</w:t>
      </w:r>
    </w:p>
    <w:p w14:paraId="6BB6B1EF" w14:textId="77777777" w:rsidR="004F01ED" w:rsidRPr="0055240F" w:rsidRDefault="004F01ED" w:rsidP="0055240F">
      <w:pPr>
        <w:spacing w:after="0" w:line="360" w:lineRule="auto"/>
      </w:pPr>
    </w:p>
    <w:p w14:paraId="5AD50E24" w14:textId="25BEF613" w:rsidR="005A29AE" w:rsidRPr="009E4EBC" w:rsidRDefault="005A29AE" w:rsidP="005A29AE">
      <w:pPr>
        <w:pStyle w:val="xgmail-msonospacing"/>
        <w:shd w:val="clear" w:color="auto" w:fill="FFFFFF"/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1.</w:t>
      </w:r>
      <w:r w:rsidRPr="004F01ED">
        <w:rPr>
          <w:rFonts w:ascii="Segoe UI" w:hAnsi="Segoe UI" w:cs="Segoe UI"/>
          <w:color w:val="212121"/>
          <w:sz w:val="18"/>
          <w:szCs w:val="18"/>
          <w:lang w:val="es-EC"/>
        </w:rPr>
        <w:t>  </w:t>
      </w: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Identifique de quién puede ser la siguiente afirmación: “Lo bello no tiene nada que ver con</w:t>
      </w:r>
      <w:r w:rsidR="009E4EBC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 xml:space="preserve"> el placer de la vista o de </w:t>
      </w: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los oídos, porque lo verdaderamente bello sólo se capta con la razón”</w:t>
      </w:r>
      <w:r w:rsidR="0055240F"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.</w:t>
      </w:r>
    </w:p>
    <w:p w14:paraId="3A8C5FB5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a)     Platón</w:t>
      </w:r>
    </w:p>
    <w:p w14:paraId="36407A6C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b)     </w:t>
      </w:r>
      <w:r w:rsidR="0055240F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Protágoras</w:t>
      </w:r>
    </w:p>
    <w:p w14:paraId="62A548A4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c)     </w:t>
      </w:r>
      <w:r w:rsidR="0055240F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 Gorgias</w:t>
      </w:r>
    </w:p>
    <w:p w14:paraId="79E09963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 w:after="0" w:afterAutospacing="0"/>
        <w:ind w:left="72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d)     Kant</w:t>
      </w:r>
    </w:p>
    <w:p w14:paraId="386954B1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/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 </w:t>
      </w:r>
    </w:p>
    <w:p w14:paraId="3BE2C92B" w14:textId="77777777" w:rsidR="005A29AE" w:rsidRPr="009E4EBC" w:rsidRDefault="005A29AE" w:rsidP="005A29AE">
      <w:pPr>
        <w:pStyle w:val="xgmail-msonospacing"/>
        <w:shd w:val="clear" w:color="auto" w:fill="FFFFFF"/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2. Según Platón la belleza es</w:t>
      </w:r>
      <w:r w:rsidR="0055240F"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:</w:t>
      </w: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 xml:space="preserve">  </w:t>
      </w:r>
    </w:p>
    <w:p w14:paraId="064C3950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a) Una propiedad matemática que expresa el orden</w:t>
      </w:r>
      <w:r w:rsidR="0055240F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, proporción</w:t>
      </w: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 y medida</w:t>
      </w:r>
      <w:r w:rsidR="0055240F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.</w:t>
      </w:r>
    </w:p>
    <w:p w14:paraId="353F5880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b) Un precepto moral que</w:t>
      </w:r>
      <w:r w:rsidR="0055240F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 expresa rebeldía ante toda autoridad.</w:t>
      </w:r>
    </w:p>
    <w:p w14:paraId="5A33074E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c) Una propiedad matemática que expresa el orden y el desorden</w:t>
      </w:r>
      <w:r w:rsidR="0055240F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.</w:t>
      </w:r>
    </w:p>
    <w:p w14:paraId="72AC2F3F" w14:textId="77777777" w:rsidR="005A29AE" w:rsidRPr="009E4EBC" w:rsidRDefault="005A29AE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d) </w:t>
      </w:r>
      <w:r w:rsidR="0055240F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Caos y movimiento.</w:t>
      </w:r>
    </w:p>
    <w:p w14:paraId="529D8403" w14:textId="77777777"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7FDE584E" w14:textId="77777777" w:rsidR="0055240F" w:rsidRPr="009E4EBC" w:rsidRDefault="0055240F" w:rsidP="0055240F">
      <w:pPr>
        <w:pStyle w:val="xgmail-msonospacing"/>
        <w:shd w:val="clear" w:color="auto" w:fill="FFFFFF"/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</w:pPr>
      <w:r w:rsidRPr="004F01ED">
        <w:rPr>
          <w:rFonts w:ascii="Segoe UI" w:hAnsi="Segoe UI" w:cs="Segoe UI"/>
          <w:b/>
          <w:bCs/>
          <w:color w:val="212121"/>
          <w:sz w:val="18"/>
          <w:szCs w:val="18"/>
          <w:lang w:val="es-EC"/>
        </w:rPr>
        <w:t>3. Platón tenía un concepto negativo de la poesía y del arte porque:  </w:t>
      </w:r>
    </w:p>
    <w:p w14:paraId="0FEE93C9" w14:textId="77777777" w:rsidR="0055240F" w:rsidRPr="009E4EBC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a) Porque </w:t>
      </w:r>
      <w:r w:rsidR="00B1726A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es una actividad propia de extranjeros</w:t>
      </w:r>
      <w:r w:rsidR="004F01ED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.</w:t>
      </w:r>
    </w:p>
    <w:p w14:paraId="4EA84BC7" w14:textId="37395722" w:rsidR="0055240F" w:rsidRPr="009E4EBC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b) </w:t>
      </w:r>
      <w:r w:rsidR="00B1726A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Porque viven</w:t>
      </w: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 atrapados en el mundo</w:t>
      </w:r>
      <w:r w:rsid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 cambiante</w:t>
      </w: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 de lo sensible, y por lo tanto están muy alejados de la Verdad</w:t>
      </w:r>
      <w:r w:rsid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 inmutable y eterna</w:t>
      </w: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.</w:t>
      </w:r>
    </w:p>
    <w:p w14:paraId="296FEF41" w14:textId="77777777" w:rsidR="0055240F" w:rsidRPr="009E4EBC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c) </w:t>
      </w:r>
      <w:r w:rsidR="00B1726A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Porque la única ocupación de los jóvenes debe ser la instrucción militar.</w:t>
      </w:r>
    </w:p>
    <w:p w14:paraId="463A61E9" w14:textId="77777777" w:rsidR="0055240F" w:rsidRPr="009E4EBC" w:rsidRDefault="0055240F" w:rsidP="0055240F">
      <w:pPr>
        <w:pStyle w:val="xgmail-msonospacing"/>
        <w:shd w:val="clear" w:color="auto" w:fill="FFFFFF"/>
        <w:spacing w:before="0" w:beforeAutospacing="0" w:after="0" w:afterAutospacing="0"/>
        <w:rPr>
          <w:rFonts w:ascii="Segoe UI" w:hAnsi="Segoe UI" w:cs="Segoe UI"/>
          <w:bCs/>
          <w:color w:val="212121"/>
          <w:sz w:val="18"/>
          <w:szCs w:val="18"/>
          <w:lang w:val="es-EC"/>
        </w:rPr>
      </w:pPr>
      <w:r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 xml:space="preserve">d) </w:t>
      </w:r>
      <w:r w:rsidR="00B1726A" w:rsidRPr="009E4EBC">
        <w:rPr>
          <w:rFonts w:ascii="Segoe UI" w:hAnsi="Segoe UI" w:cs="Segoe UI"/>
          <w:bCs/>
          <w:color w:val="212121"/>
          <w:sz w:val="18"/>
          <w:szCs w:val="18"/>
          <w:lang w:val="es-EC"/>
        </w:rPr>
        <w:t>Porque el arte no tiene valor económico.</w:t>
      </w:r>
    </w:p>
    <w:p w14:paraId="48CB048E" w14:textId="77777777" w:rsidR="0055240F" w:rsidRPr="004F01ED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2F7A9E6B" w14:textId="77777777" w:rsidR="0055240F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4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. El </w:t>
      </w: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R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enacimiento se concibe como: </w:t>
      </w:r>
    </w:p>
    <w:p w14:paraId="0E1C38C1" w14:textId="77777777" w:rsidR="0055240F" w:rsidRPr="009E4EBC" w:rsidRDefault="0055240F" w:rsidP="0055240F">
      <w:pPr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6BB9FB55" w14:textId="77777777" w:rsidR="0055240F" w:rsidRPr="009E4EBC" w:rsidRDefault="0055240F" w:rsidP="0055240F">
      <w:pPr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sectPr w:rsidR="0055240F" w:rsidRPr="009E4EBC">
          <w:type w:val="continuous"/>
          <w:pgSz w:w="11906" w:h="16838"/>
          <w:pgMar w:top="1417" w:right="1701" w:bottom="1417" w:left="993" w:header="708" w:footer="708" w:gutter="0"/>
          <w:cols w:space="720"/>
        </w:sectPr>
      </w:pPr>
    </w:p>
    <w:p w14:paraId="58EBE70F" w14:textId="77777777" w:rsidR="0055240F" w:rsidRPr="009E4EBC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lastRenderedPageBreak/>
        <w:t>a) El Movimiento cultural que desprecia la ciencia.</w:t>
      </w:r>
    </w:p>
    <w:p w14:paraId="6D0C1BF7" w14:textId="77777777" w:rsidR="0055240F" w:rsidRPr="009E4EBC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b) La recuperación de los valores artísticos, filosóficos y culturales de la Antigüedad clásica (Grecia y Roma).</w:t>
      </w:r>
    </w:p>
    <w:p w14:paraId="0499B3B1" w14:textId="77777777" w:rsidR="0055240F" w:rsidRPr="009E4EBC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c) El regreso a los valores culturales del antiguo Egipto.</w:t>
      </w:r>
    </w:p>
    <w:p w14:paraId="178F4294" w14:textId="77777777" w:rsidR="0055240F" w:rsidRPr="009E4EBC" w:rsidRDefault="0055240F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d) El movimiento cultural que pretende innovarlo todo, sin mirar a ninguna época del pasado</w:t>
      </w:r>
      <w:r w:rsidR="004F01ED"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.</w:t>
      </w:r>
    </w:p>
    <w:p w14:paraId="6DF9E0DC" w14:textId="77777777" w:rsidR="004F01ED" w:rsidRPr="009E4EBC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2634417F" w14:textId="77777777" w:rsidR="004F01ED" w:rsidRPr="009E4EBC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sectPr w:rsidR="004F01ED" w:rsidRPr="009E4EBC">
          <w:type w:val="continuous"/>
          <w:pgSz w:w="11906" w:h="16838"/>
          <w:pgMar w:top="1417" w:right="1701" w:bottom="1417" w:left="993" w:header="708" w:footer="708" w:gutter="0"/>
          <w:cols w:space="720"/>
        </w:sectPr>
      </w:pPr>
    </w:p>
    <w:p w14:paraId="3DC17C6E" w14:textId="77777777" w:rsidR="0055240F" w:rsidRPr="004F01ED" w:rsidRDefault="004F01ED" w:rsidP="0055240F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lastRenderedPageBreak/>
        <w:t xml:space="preserve">5. </w:t>
      </w:r>
      <w:r w:rsidR="0055240F"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Para Nietzsche, ¿cuáles son los valores que predominan en una cultura dionisiaca?</w:t>
      </w:r>
    </w:p>
    <w:p w14:paraId="42CF52E4" w14:textId="77777777" w:rsidR="0055240F" w:rsidRPr="009E4EBC" w:rsidRDefault="0055240F" w:rsidP="0055240F">
      <w:pPr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sectPr w:rsidR="0055240F" w:rsidRPr="009E4EBC">
          <w:type w:val="continuous"/>
          <w:pgSz w:w="11906" w:h="16838"/>
          <w:pgMar w:top="1417" w:right="707" w:bottom="1417" w:left="1134" w:header="708" w:footer="708" w:gutter="0"/>
          <w:cols w:space="720"/>
        </w:sectPr>
      </w:pPr>
    </w:p>
    <w:p w14:paraId="26ABC0E2" w14:textId="77777777" w:rsidR="0055240F" w:rsidRPr="009E4EBC" w:rsidRDefault="0055240F" w:rsidP="0055240F">
      <w:pPr>
        <w:pStyle w:val="Sinespaciado"/>
        <w:ind w:left="-284" w:firstLine="142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26135F97" w14:textId="77777777" w:rsidR="0055240F" w:rsidRPr="009E4EBC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a) Utilitarismo y rentabilidad.</w:t>
      </w:r>
    </w:p>
    <w:p w14:paraId="5046F441" w14:textId="77777777" w:rsidR="0055240F" w:rsidRPr="009E4EBC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 xml:space="preserve">b) Mesura, autocontrol y racionalidad. </w:t>
      </w:r>
    </w:p>
    <w:p w14:paraId="4D1537A1" w14:textId="77777777" w:rsidR="0055240F" w:rsidRPr="009E4EBC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c) Irracionalidad, embriaguez, lo desbordante e instintivo.</w:t>
      </w:r>
    </w:p>
    <w:p w14:paraId="42040969" w14:textId="77777777" w:rsidR="0055240F" w:rsidRPr="009E4EBC" w:rsidRDefault="0055240F" w:rsidP="00364BEF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sectPr w:rsidR="0055240F" w:rsidRPr="009E4EBC">
          <w:type w:val="continuous"/>
          <w:pgSz w:w="11906" w:h="16838"/>
          <w:pgMar w:top="1417" w:right="849" w:bottom="1417" w:left="993" w:header="708" w:footer="708" w:gutter="0"/>
          <w:cols w:space="720"/>
        </w:sect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d) Orden, proporción y armonía</w:t>
      </w:r>
      <w:r w:rsidR="004F01ED"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.</w:t>
      </w:r>
    </w:p>
    <w:p w14:paraId="2FE9C688" w14:textId="77777777" w:rsidR="0055240F" w:rsidRPr="009E4EBC" w:rsidRDefault="0055240F" w:rsidP="0055240F">
      <w:pPr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sectPr w:rsidR="0055240F" w:rsidRPr="009E4EBC">
          <w:type w:val="continuous"/>
          <w:pgSz w:w="11906" w:h="16838"/>
          <w:pgMar w:top="1417" w:right="1701" w:bottom="1417" w:left="1134" w:header="708" w:footer="708" w:gutter="0"/>
          <w:cols w:space="720"/>
        </w:sectPr>
      </w:pPr>
    </w:p>
    <w:p w14:paraId="196804F9" w14:textId="14156FA7" w:rsidR="00794348" w:rsidRPr="009E4EBC" w:rsidRDefault="00794348" w:rsidP="00794348">
      <w:pPr>
        <w:spacing w:line="240" w:lineRule="auto"/>
        <w:jc w:val="both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lastRenderedPageBreak/>
        <w:t>6. Para Aristóteles el concepto de mímesis en el arte no lo concebía como el mero hecho de___</w:t>
      </w:r>
      <w:r w:rsidR="009E4EBC"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______</w:t>
      </w:r>
      <w:r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____; el artista al imitar la realidad, la puede ____</w:t>
      </w:r>
      <w:r w:rsidR="009E4EBC"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____</w:t>
      </w:r>
      <w:r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_</w:t>
      </w:r>
      <w:r w:rsidR="009E4EBC"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__</w:t>
      </w:r>
      <w:r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_no solo tal y como es sino que también puede ___</w:t>
      </w:r>
      <w:r w:rsidR="009E4EBC"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__</w:t>
      </w:r>
      <w:r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_________o afear.</w:t>
      </w:r>
    </w:p>
    <w:p w14:paraId="46938592" w14:textId="77777777" w:rsidR="00794348" w:rsidRPr="009E4EBC" w:rsidRDefault="00794348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a) presentar, embellecer, copiar</w:t>
      </w:r>
    </w:p>
    <w:p w14:paraId="247805F6" w14:textId="77777777" w:rsidR="00794348" w:rsidRPr="009E4EBC" w:rsidRDefault="00794348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b) presentar, copiar, embellecer</w:t>
      </w:r>
    </w:p>
    <w:p w14:paraId="2B8972A1" w14:textId="77777777" w:rsidR="00794348" w:rsidRPr="009E4EBC" w:rsidRDefault="00794348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c) copiar, presentar, embellecer</w:t>
      </w:r>
    </w:p>
    <w:p w14:paraId="52FF502C" w14:textId="77777777" w:rsidR="00794348" w:rsidRPr="009E4EBC" w:rsidRDefault="00794348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d) copiar, embellecer, presentar</w:t>
      </w:r>
    </w:p>
    <w:p w14:paraId="27B37EFA" w14:textId="77777777" w:rsidR="00794348" w:rsidRPr="009E4EBC" w:rsidRDefault="00794348" w:rsidP="00794348">
      <w:pPr>
        <w:pStyle w:val="Sinespaciad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2C1B123D" w14:textId="2349F0FA" w:rsidR="00794348" w:rsidRPr="009E4EBC" w:rsidRDefault="00794348" w:rsidP="00794348">
      <w:pPr>
        <w:widowControl w:val="0"/>
        <w:autoSpaceDE w:val="0"/>
        <w:autoSpaceDN w:val="0"/>
        <w:adjustRightInd w:val="0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 7. ¿Quién concibió por primera vez  la posibilidad de obtener un cuadro mediante la intersección de la pirámide visual euclidiana con un plano?</w:t>
      </w:r>
    </w:p>
    <w:p w14:paraId="7F8532D5" w14:textId="77777777" w:rsidR="009E4EBC" w:rsidRDefault="009E4EBC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</w:p>
    <w:p w14:paraId="25978AB3" w14:textId="55169E37" w:rsidR="00794348" w:rsidRPr="009E4EBC" w:rsidRDefault="00794348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a) Leon</w:t>
      </w:r>
      <w:r w:rsidR="009E4EBC"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a</w:t>
      </w: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rdo Da Vinci</w:t>
      </w:r>
    </w:p>
    <w:p w14:paraId="41B0B504" w14:textId="77777777" w:rsidR="00794348" w:rsidRPr="009E4EBC" w:rsidRDefault="00794348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b) Alberto Durero</w:t>
      </w:r>
    </w:p>
    <w:p w14:paraId="331D38F0" w14:textId="77777777" w:rsidR="00794348" w:rsidRPr="009E4EBC" w:rsidRDefault="00794348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c) Brunelleschi</w:t>
      </w:r>
    </w:p>
    <w:p w14:paraId="031E2AE7" w14:textId="77777777" w:rsidR="00794348" w:rsidRPr="009E4EBC" w:rsidRDefault="00794348" w:rsidP="00794348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d) León Battista Alberti</w:t>
      </w:r>
    </w:p>
    <w:p w14:paraId="37609FFC" w14:textId="77777777" w:rsidR="00794348" w:rsidRDefault="00794348" w:rsidP="0079434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10E645A4" w14:textId="77777777" w:rsidR="00794348" w:rsidRDefault="00794348" w:rsidP="00794348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6D0A6CCE" w14:textId="4EA1CF8B" w:rsidR="00794348" w:rsidRPr="004F01ED" w:rsidRDefault="00794348" w:rsidP="00794348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  8</w:t>
      </w: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. </w:t>
      </w:r>
      <w:r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¿Las teorías psicológicas de qué autor influyeron notablemente en el Surrealismo?</w:t>
      </w:r>
    </w:p>
    <w:p w14:paraId="43FD1EEF" w14:textId="77777777" w:rsidR="00794348" w:rsidRPr="009E4EBC" w:rsidRDefault="00794348" w:rsidP="00794348">
      <w:pPr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609899A7" w14:textId="77777777" w:rsidR="00794348" w:rsidRPr="009E4EBC" w:rsidRDefault="00794348" w:rsidP="00794348">
      <w:pPr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sectPr w:rsidR="00794348" w:rsidRPr="009E4EBC" w:rsidSect="00794348">
          <w:pgSz w:w="11906" w:h="16838"/>
          <w:pgMar w:top="1417" w:right="1701" w:bottom="1417" w:left="993" w:header="708" w:footer="708" w:gutter="0"/>
          <w:cols w:space="720"/>
        </w:sectPr>
      </w:pPr>
    </w:p>
    <w:p w14:paraId="594B8BE9" w14:textId="77777777" w:rsidR="00794348" w:rsidRPr="009E4EBC" w:rsidRDefault="00794348" w:rsidP="00794348">
      <w:pPr>
        <w:shd w:val="clear" w:color="auto" w:fill="FFFFFF"/>
        <w:spacing w:after="0" w:line="240" w:lineRule="aut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lastRenderedPageBreak/>
        <w:t>a) Vigotsky</w:t>
      </w:r>
    </w:p>
    <w:p w14:paraId="4243473B" w14:textId="77777777" w:rsidR="00794348" w:rsidRPr="009E4EBC" w:rsidRDefault="00794348" w:rsidP="00794348">
      <w:pPr>
        <w:shd w:val="clear" w:color="auto" w:fill="FFFFFF"/>
        <w:spacing w:after="0" w:line="240" w:lineRule="aut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b) Sigmund Freud</w:t>
      </w:r>
    </w:p>
    <w:p w14:paraId="2A107741" w14:textId="77777777" w:rsidR="00794348" w:rsidRPr="009E4EBC" w:rsidRDefault="00794348" w:rsidP="00794348">
      <w:pPr>
        <w:shd w:val="clear" w:color="auto" w:fill="FFFFFF"/>
        <w:spacing w:after="0" w:line="240" w:lineRule="aut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c) Skinner</w:t>
      </w:r>
    </w:p>
    <w:p w14:paraId="54BBC3C4" w14:textId="77777777" w:rsidR="00794348" w:rsidRPr="009E4EBC" w:rsidRDefault="00794348" w:rsidP="00794348">
      <w:pPr>
        <w:shd w:val="clear" w:color="auto" w:fill="FFFFFF"/>
        <w:spacing w:after="0" w:line="240" w:lineRule="aut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d) Pávlov</w:t>
      </w:r>
    </w:p>
    <w:p w14:paraId="42521729" w14:textId="77777777" w:rsidR="00794348" w:rsidRPr="009E4EBC" w:rsidRDefault="00794348" w:rsidP="00794348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624F5B61" w14:textId="77777777" w:rsidR="00794348" w:rsidRPr="009E4EBC" w:rsidRDefault="00794348" w:rsidP="00794348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sectPr w:rsidR="00794348" w:rsidRPr="009E4EBC">
          <w:type w:val="continuous"/>
          <w:pgSz w:w="11906" w:h="16838"/>
          <w:pgMar w:top="1417" w:right="1701" w:bottom="1417" w:left="993" w:header="708" w:footer="708" w:gutter="0"/>
          <w:cols w:space="720"/>
        </w:sectPr>
      </w:pPr>
    </w:p>
    <w:p w14:paraId="19719020" w14:textId="2140FC2A" w:rsidR="00794348" w:rsidRPr="004F01ED" w:rsidRDefault="00794348" w:rsidP="00794348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lastRenderedPageBreak/>
        <w:t>9</w:t>
      </w:r>
      <w:r w:rsidRPr="004F01ED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. </w:t>
      </w:r>
      <w:r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¿Qué movimiento artístico desconfió del progreso científico y técnico, por ser éste demasiado frío, desalmado y des</w:t>
      </w:r>
      <w:r w:rsid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a</w:t>
      </w:r>
      <w:r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pasion</w:t>
      </w:r>
      <w:r w:rsid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a</w:t>
      </w:r>
      <w:r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 xml:space="preserve">do? </w:t>
      </w:r>
    </w:p>
    <w:p w14:paraId="34B2E714" w14:textId="77777777" w:rsidR="00794348" w:rsidRPr="009E4EBC" w:rsidRDefault="00794348" w:rsidP="00794348">
      <w:pPr>
        <w:spacing w:after="0" w:line="240" w:lineRule="aut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sectPr w:rsidR="00794348" w:rsidRPr="009E4EBC">
          <w:type w:val="continuous"/>
          <w:pgSz w:w="11906" w:h="16838"/>
          <w:pgMar w:top="1417" w:right="707" w:bottom="1417" w:left="1134" w:header="708" w:footer="708" w:gutter="0"/>
          <w:cols w:space="720"/>
        </w:sectPr>
      </w:pPr>
    </w:p>
    <w:p w14:paraId="4E57C0BB" w14:textId="77777777" w:rsidR="00794348" w:rsidRPr="009E4EBC" w:rsidRDefault="00794348" w:rsidP="00794348">
      <w:pPr>
        <w:pStyle w:val="Sinespaciado"/>
        <w:ind w:left="-284" w:firstLine="142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1789B74E" w14:textId="77777777" w:rsidR="00794348" w:rsidRPr="009E4EBC" w:rsidRDefault="00794348" w:rsidP="00794348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a) Realismo</w:t>
      </w:r>
    </w:p>
    <w:p w14:paraId="1949D7FF" w14:textId="77777777" w:rsidR="00794348" w:rsidRPr="009E4EBC" w:rsidRDefault="00794348" w:rsidP="00794348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b) Positivismo</w:t>
      </w:r>
    </w:p>
    <w:p w14:paraId="40F00F01" w14:textId="77777777" w:rsidR="00794348" w:rsidRPr="009E4EBC" w:rsidRDefault="00794348" w:rsidP="00794348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c) Impresionismo</w:t>
      </w:r>
    </w:p>
    <w:p w14:paraId="547C6A23" w14:textId="6D13C18C" w:rsidR="00794348" w:rsidRDefault="009E4EBC" w:rsidP="00794348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d) Romanticismo</w:t>
      </w:r>
    </w:p>
    <w:p w14:paraId="2DD08EC4" w14:textId="77777777" w:rsidR="009E4EBC" w:rsidRDefault="009E4EBC" w:rsidP="00794348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</w:p>
    <w:p w14:paraId="1F26450E" w14:textId="77777777" w:rsidR="009E4EBC" w:rsidRDefault="009E4EBC" w:rsidP="009E4EBC">
      <w:pPr>
        <w:pStyle w:val="Sinespaciado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</w:p>
    <w:p w14:paraId="1A33D9D1" w14:textId="6085BA18" w:rsidR="009E4EBC" w:rsidRDefault="009E4EBC" w:rsidP="00794348">
      <w:pPr>
        <w:pStyle w:val="Sinespaciado"/>
        <w:ind w:left="-284" w:firstLine="284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  <w:t>10. La vanguardia futurista se caracteriza por:</w:t>
      </w:r>
    </w:p>
    <w:p w14:paraId="70F639A4" w14:textId="77777777" w:rsidR="009E4EBC" w:rsidRDefault="009E4EBC" w:rsidP="009E4EBC">
      <w:pPr>
        <w:pStyle w:val="Sinespaciado"/>
        <w:rPr>
          <w:rFonts w:ascii="Segoe UI" w:eastAsia="Times New Roman" w:hAnsi="Segoe UI" w:cs="Segoe UI"/>
          <w:b/>
          <w:bCs/>
          <w:color w:val="212121"/>
          <w:sz w:val="18"/>
          <w:szCs w:val="18"/>
          <w:lang w:eastAsia="es-ES"/>
        </w:rPr>
      </w:pPr>
    </w:p>
    <w:p w14:paraId="08817B12" w14:textId="58482293" w:rsidR="009E4EBC" w:rsidRPr="009E4EBC" w:rsidRDefault="009E4EBC" w:rsidP="009E4EBC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a) Una mirada nostálgica al pasado.</w:t>
      </w:r>
    </w:p>
    <w:p w14:paraId="6A5B0E58" w14:textId="12CDB7BE" w:rsidR="009E4EBC" w:rsidRPr="009E4EBC" w:rsidRDefault="009E4EBC" w:rsidP="009E4EBC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 xml:space="preserve">b) </w:t>
      </w:r>
      <w:r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Realizar un arte al servicio de las clases trabajadoras y de los sectores populares.</w:t>
      </w:r>
    </w:p>
    <w:p w14:paraId="424237A3" w14:textId="1E06DABE" w:rsidR="009E4EBC" w:rsidRPr="009E4EBC" w:rsidRDefault="009E4EBC" w:rsidP="009E4EBC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</w:pPr>
      <w:r w:rsidRPr="009E4EBC"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 xml:space="preserve">c) </w:t>
      </w:r>
      <w:r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Una exaltación de la técnica, de la velocidad y de la violencia.</w:t>
      </w:r>
    </w:p>
    <w:p w14:paraId="310E312E" w14:textId="3610F0F3" w:rsidR="009E4EBC" w:rsidRPr="009E4EBC" w:rsidRDefault="009E4EBC" w:rsidP="009E4EBC">
      <w:pPr>
        <w:pStyle w:val="Sinespaciado"/>
        <w:ind w:left="-284" w:firstLine="284"/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sectPr w:rsidR="009E4EBC" w:rsidRPr="009E4EBC">
          <w:type w:val="continuous"/>
          <w:pgSz w:w="11906" w:h="16838"/>
          <w:pgMar w:top="1417" w:right="849" w:bottom="1417" w:left="993" w:header="708" w:footer="708" w:gutter="0"/>
          <w:cols w:space="720"/>
        </w:sectPr>
      </w:pPr>
      <w:r>
        <w:rPr>
          <w:rFonts w:ascii="Segoe UI" w:eastAsia="Times New Roman" w:hAnsi="Segoe UI" w:cs="Segoe UI"/>
          <w:bCs/>
          <w:color w:val="212121"/>
          <w:sz w:val="18"/>
          <w:szCs w:val="18"/>
          <w:lang w:eastAsia="es-ES"/>
        </w:rPr>
        <w:t>d)     Un rechazo del progreso tecnológico.</w:t>
      </w:r>
    </w:p>
    <w:p w14:paraId="36720A87" w14:textId="77777777" w:rsidR="000312C0" w:rsidRPr="004F01ED" w:rsidRDefault="000312C0" w:rsidP="004F01E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312C0" w:rsidRPr="004F01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64AF12" w14:textId="77777777" w:rsidR="005508F5" w:rsidRDefault="005508F5" w:rsidP="001A2995">
      <w:pPr>
        <w:spacing w:after="0" w:line="240" w:lineRule="auto"/>
      </w:pPr>
      <w:r>
        <w:separator/>
      </w:r>
    </w:p>
  </w:endnote>
  <w:endnote w:type="continuationSeparator" w:id="0">
    <w:p w14:paraId="0012543B" w14:textId="77777777" w:rsidR="005508F5" w:rsidRDefault="005508F5" w:rsidP="001A2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CCEAC" w14:textId="77777777" w:rsidR="001A2995" w:rsidRDefault="001A299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3744874"/>
      <w:docPartObj>
        <w:docPartGallery w:val="Page Numbers (Bottom of Page)"/>
        <w:docPartUnique/>
      </w:docPartObj>
    </w:sdtPr>
    <w:sdtEndPr/>
    <w:sdtContent>
      <w:p w14:paraId="0D980C00" w14:textId="77777777" w:rsidR="001A2995" w:rsidRDefault="001A2995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EBC" w:rsidRPr="009E4EBC">
          <w:rPr>
            <w:noProof/>
            <w:lang w:val="es-ES"/>
          </w:rPr>
          <w:t>3</w:t>
        </w:r>
        <w:r>
          <w:fldChar w:fldCharType="end"/>
        </w:r>
      </w:p>
    </w:sdtContent>
  </w:sdt>
  <w:p w14:paraId="1D111972" w14:textId="77777777" w:rsidR="001A2995" w:rsidRDefault="001A2995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4BEB73" w14:textId="77777777" w:rsidR="001A2995" w:rsidRDefault="001A299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57819" w14:textId="77777777" w:rsidR="005508F5" w:rsidRDefault="005508F5" w:rsidP="001A2995">
      <w:pPr>
        <w:spacing w:after="0" w:line="240" w:lineRule="auto"/>
      </w:pPr>
      <w:r>
        <w:separator/>
      </w:r>
    </w:p>
  </w:footnote>
  <w:footnote w:type="continuationSeparator" w:id="0">
    <w:p w14:paraId="25E5B751" w14:textId="77777777" w:rsidR="005508F5" w:rsidRDefault="005508F5" w:rsidP="001A29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CA998" w14:textId="77777777" w:rsidR="001A2995" w:rsidRDefault="001A299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6156FA" w14:textId="77777777" w:rsidR="001A2995" w:rsidRDefault="001A2995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1C91E" w14:textId="77777777" w:rsidR="001A2995" w:rsidRDefault="001A299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D5ACC"/>
    <w:multiLevelType w:val="hybridMultilevel"/>
    <w:tmpl w:val="59406B84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7F3"/>
    <w:rsid w:val="000312C0"/>
    <w:rsid w:val="000F0618"/>
    <w:rsid w:val="00171A72"/>
    <w:rsid w:val="001A2995"/>
    <w:rsid w:val="00240DD9"/>
    <w:rsid w:val="00256041"/>
    <w:rsid w:val="00273357"/>
    <w:rsid w:val="0029318F"/>
    <w:rsid w:val="002C20FA"/>
    <w:rsid w:val="002F5BF3"/>
    <w:rsid w:val="0032659B"/>
    <w:rsid w:val="00364BEF"/>
    <w:rsid w:val="003F5CD6"/>
    <w:rsid w:val="0041358A"/>
    <w:rsid w:val="004350BB"/>
    <w:rsid w:val="0045095D"/>
    <w:rsid w:val="004C348F"/>
    <w:rsid w:val="004F01ED"/>
    <w:rsid w:val="00531453"/>
    <w:rsid w:val="005508F5"/>
    <w:rsid w:val="0055240F"/>
    <w:rsid w:val="005827F2"/>
    <w:rsid w:val="005A29AE"/>
    <w:rsid w:val="005A37F3"/>
    <w:rsid w:val="005A72CF"/>
    <w:rsid w:val="006B5110"/>
    <w:rsid w:val="00716AF4"/>
    <w:rsid w:val="00794348"/>
    <w:rsid w:val="007C4FDF"/>
    <w:rsid w:val="00881BFC"/>
    <w:rsid w:val="009037B2"/>
    <w:rsid w:val="00904E25"/>
    <w:rsid w:val="0095321F"/>
    <w:rsid w:val="009922DE"/>
    <w:rsid w:val="009A6135"/>
    <w:rsid w:val="009E4EBC"/>
    <w:rsid w:val="00A43CC7"/>
    <w:rsid w:val="00A449B4"/>
    <w:rsid w:val="00A63A70"/>
    <w:rsid w:val="00A63AE1"/>
    <w:rsid w:val="00AB1AAD"/>
    <w:rsid w:val="00AF7249"/>
    <w:rsid w:val="00B1726A"/>
    <w:rsid w:val="00B43C2E"/>
    <w:rsid w:val="00B67704"/>
    <w:rsid w:val="00B74A1A"/>
    <w:rsid w:val="00B97A50"/>
    <w:rsid w:val="00BA6EA1"/>
    <w:rsid w:val="00BE2F7E"/>
    <w:rsid w:val="00C507A9"/>
    <w:rsid w:val="00C53981"/>
    <w:rsid w:val="00C9034C"/>
    <w:rsid w:val="00CE3B91"/>
    <w:rsid w:val="00D364A6"/>
    <w:rsid w:val="00DE2BCC"/>
    <w:rsid w:val="00E95F7C"/>
    <w:rsid w:val="00EB68AE"/>
    <w:rsid w:val="00EF744D"/>
    <w:rsid w:val="00F96986"/>
    <w:rsid w:val="00FB3121"/>
    <w:rsid w:val="00FE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6EFAD5"/>
  <w15:chartTrackingRefBased/>
  <w15:docId w15:val="{4928EB84-F0C6-4E34-8616-5B7DDB07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37F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A29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2995"/>
  </w:style>
  <w:style w:type="paragraph" w:styleId="Piedepgina">
    <w:name w:val="footer"/>
    <w:basedOn w:val="Normal"/>
    <w:link w:val="PiedepginaCar"/>
    <w:uiPriority w:val="99"/>
    <w:unhideWhenUsed/>
    <w:rsid w:val="001A29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2995"/>
  </w:style>
  <w:style w:type="paragraph" w:customStyle="1" w:styleId="xgmail-msonospacing">
    <w:name w:val="x_gmail-msonospacing"/>
    <w:basedOn w:val="Normal"/>
    <w:rsid w:val="005A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xmsonormal">
    <w:name w:val="x_msonormal"/>
    <w:basedOn w:val="Normal"/>
    <w:rsid w:val="005A2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5524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6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437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10</cp:revision>
  <dcterms:created xsi:type="dcterms:W3CDTF">2018-09-03T23:42:00Z</dcterms:created>
  <dcterms:modified xsi:type="dcterms:W3CDTF">2018-09-11T15:31:00Z</dcterms:modified>
</cp:coreProperties>
</file>