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56E85E93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4E2F67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3C6098B2" w:rsidR="002D7C25" w:rsidRPr="00B52E6A" w:rsidRDefault="00655540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9862F8" w:rsidRPr="00B52E6A">
              <w:rPr>
                <w:sz w:val="20"/>
                <w:szCs w:val="20"/>
              </w:rPr>
              <w:t xml:space="preserve"> T</w:t>
            </w:r>
            <w:r w:rsidR="00CC3089">
              <w:rPr>
                <w:sz w:val="20"/>
                <w:szCs w:val="20"/>
              </w:rPr>
              <w:t>É</w:t>
            </w:r>
            <w:r w:rsidR="009862F8" w:rsidRPr="00B52E6A">
              <w:rPr>
                <w:sz w:val="20"/>
                <w:szCs w:val="20"/>
              </w:rPr>
              <w:t>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DBA21C9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PRIMER PARCIAL</w:t>
            </w:r>
            <w:r w:rsidR="00D53660" w:rsidRPr="00B52E6A">
              <w:rPr>
                <w:sz w:val="20"/>
                <w:szCs w:val="20"/>
              </w:rPr>
              <w:t xml:space="preserve">, </w:t>
            </w:r>
            <w:r w:rsidR="000C5B1E" w:rsidRPr="00B52E6A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3423BA82" w:rsidR="002D7C25" w:rsidRPr="00B52E6A" w:rsidRDefault="004E2F67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31E34" w:rsidRPr="00B52E6A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07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5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____________________</w:t>
            </w:r>
            <w:r w:rsidRPr="00B52E6A">
              <w:rPr>
                <w:i/>
                <w:sz w:val="18"/>
                <w:szCs w:val="20"/>
              </w:rPr>
              <w:t xml:space="preserve">  PARALELO: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06C43845" w14:textId="77777777" w:rsidR="00DA5E6E" w:rsidRDefault="00DA5E6E" w:rsidP="00DA5E6E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B36DD6F" w14:textId="0011C2D6" w:rsidR="007A159C" w:rsidRPr="007A667A" w:rsidRDefault="007A159C" w:rsidP="00EC6FA5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Complete the following statements:</w:t>
      </w:r>
      <w:r w:rsidR="008E1DAC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(1 point each answer)</w:t>
      </w:r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and mention to </w:t>
      </w:r>
      <w:proofErr w:type="spellStart"/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wich</w:t>
      </w:r>
      <w:proofErr w:type="spellEnd"/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concept it belongs</w:t>
      </w:r>
    </w:p>
    <w:p w14:paraId="7A670649" w14:textId="7BDB288C" w:rsidR="00912BD1" w:rsidRPr="004B6E9E" w:rsidRDefault="00912BD1" w:rsidP="00912BD1">
      <w:pPr>
        <w:pStyle w:val="Prrafodelista"/>
        <w:spacing w:line="276" w:lineRule="auto"/>
        <w:rPr>
          <w:rFonts w:asciiTheme="majorHAnsi" w:hAnsiTheme="majorHAnsi" w:cstheme="majorHAnsi"/>
          <w:b/>
          <w:bCs/>
          <w:shd w:val="clear" w:color="auto" w:fill="FFFFFF"/>
          <w:lang w:val="en-US"/>
        </w:rPr>
      </w:pPr>
      <w:r w:rsidRPr="004B6E9E">
        <w:rPr>
          <w:rFonts w:asciiTheme="majorHAnsi" w:hAnsiTheme="majorHAnsi" w:cstheme="majorHAnsi"/>
          <w:b/>
          <w:bCs/>
          <w:shd w:val="clear" w:color="auto" w:fill="FFFFFF"/>
          <w:lang w:val="en-US"/>
        </w:rPr>
        <w:t xml:space="preserve"> </w:t>
      </w:r>
    </w:p>
    <w:p w14:paraId="248A53DB" w14:textId="7738E29E" w:rsidR="00912BD1" w:rsidRPr="00912BD1" w:rsidRDefault="00912BD1" w:rsidP="00912BD1">
      <w:pPr>
        <w:pStyle w:val="Prrafodelista"/>
        <w:numPr>
          <w:ilvl w:val="0"/>
          <w:numId w:val="23"/>
        </w:numPr>
        <w:spacing w:line="276" w:lineRule="auto"/>
        <w:rPr>
          <w:rFonts w:asciiTheme="majorHAnsi" w:hAnsiTheme="majorHAnsi" w:cstheme="majorHAnsi"/>
          <w:shd w:val="clear" w:color="auto" w:fill="FFFFFF"/>
          <w:lang w:val="en-US"/>
        </w:rPr>
      </w:pPr>
      <w:r w:rsidRPr="00912B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According to the WWF, Community based tourism is a</w:t>
      </w:r>
      <w:r w:rsidRPr="00912BD1">
        <w:rPr>
          <w:rFonts w:asciiTheme="majorHAnsi" w:hAnsiTheme="majorHAnsi" w:cstheme="majorHAnsi"/>
          <w:shd w:val="clear" w:color="auto" w:fill="FFFFFF"/>
          <w:lang w:val="en-US"/>
        </w:rPr>
        <w:t xml:space="preserve"> type of tourism “where the </w:t>
      </w:r>
      <w:r>
        <w:rPr>
          <w:rFonts w:asciiTheme="majorHAnsi" w:hAnsiTheme="majorHAnsi" w:cstheme="majorHAnsi"/>
          <w:shd w:val="clear" w:color="auto" w:fill="FFFFFF"/>
          <w:lang w:val="en-US"/>
        </w:rPr>
        <w:t>________</w:t>
      </w:r>
      <w:r w:rsidRPr="00912BD1">
        <w:rPr>
          <w:rFonts w:asciiTheme="majorHAnsi" w:hAnsiTheme="majorHAnsi" w:cstheme="majorHAnsi"/>
          <w:shd w:val="clear" w:color="auto" w:fill="FFFFFF"/>
          <w:lang w:val="en-US"/>
        </w:rPr>
        <w:t xml:space="preserve"> community has substantial </w:t>
      </w:r>
      <w:r>
        <w:rPr>
          <w:rFonts w:asciiTheme="majorHAnsi" w:hAnsiTheme="majorHAnsi" w:cstheme="majorHAnsi"/>
          <w:shd w:val="clear" w:color="auto" w:fill="FFFFFF"/>
          <w:lang w:val="en-US"/>
        </w:rPr>
        <w:t>________</w:t>
      </w:r>
      <w:r w:rsidRPr="00912BD1">
        <w:rPr>
          <w:rFonts w:asciiTheme="majorHAnsi" w:hAnsiTheme="majorHAnsi" w:cstheme="majorHAnsi"/>
          <w:shd w:val="clear" w:color="auto" w:fill="FFFFFF"/>
          <w:lang w:val="en-US"/>
        </w:rPr>
        <w:t xml:space="preserve"> over—and involvement in—its development and management, and a greater proportion of the </w:t>
      </w:r>
      <w:r>
        <w:rPr>
          <w:rFonts w:asciiTheme="majorHAnsi" w:hAnsiTheme="majorHAnsi" w:cstheme="majorHAnsi"/>
          <w:shd w:val="clear" w:color="auto" w:fill="FFFFFF"/>
          <w:lang w:val="en-US"/>
        </w:rPr>
        <w:t>__________</w:t>
      </w:r>
      <w:r w:rsidRPr="00912BD1">
        <w:rPr>
          <w:rFonts w:asciiTheme="majorHAnsi" w:hAnsiTheme="majorHAnsi" w:cstheme="majorHAnsi"/>
          <w:shd w:val="clear" w:color="auto" w:fill="FFFFFF"/>
          <w:lang w:val="en-US"/>
        </w:rPr>
        <w:t xml:space="preserve"> remain within the </w:t>
      </w:r>
      <w:r>
        <w:rPr>
          <w:rFonts w:asciiTheme="majorHAnsi" w:hAnsiTheme="majorHAnsi" w:cstheme="majorHAnsi"/>
          <w:shd w:val="clear" w:color="auto" w:fill="FFFFFF"/>
          <w:lang w:val="en-US"/>
        </w:rPr>
        <w:t>____________</w:t>
      </w:r>
      <w:r w:rsidRPr="00912BD1">
        <w:rPr>
          <w:rFonts w:asciiTheme="majorHAnsi" w:hAnsiTheme="majorHAnsi" w:cstheme="majorHAnsi"/>
          <w:shd w:val="clear" w:color="auto" w:fill="FFFFFF"/>
          <w:lang w:val="en-US"/>
        </w:rPr>
        <w:t xml:space="preserve">. </w:t>
      </w:r>
    </w:p>
    <w:p w14:paraId="696F3A73" w14:textId="1F420C12" w:rsidR="007A159C" w:rsidRPr="007A159C" w:rsidRDefault="007A159C" w:rsidP="007A159C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________________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that meets the 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of the present without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compromising the</w:t>
      </w:r>
      <w:r w:rsid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ability of 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</w:t>
      </w:r>
      <w:r w:rsidRPr="007A159C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generations to meet their own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 </w:t>
      </w:r>
      <w:r w:rsidR="007A667A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Concept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</w:t>
      </w:r>
    </w:p>
    <w:p w14:paraId="79CB5BA3" w14:textId="305FB14C" w:rsidR="005A210E" w:rsidRDefault="008E1DAC" w:rsidP="007A159C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Tourism that takes full account of its current and future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and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impacts, addressing the needs of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and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___________  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  </w:t>
      </w:r>
      <w:r w:rsidR="007A667A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Concept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</w:t>
      </w:r>
    </w:p>
    <w:p w14:paraId="62218EDE" w14:textId="4DA16CF3" w:rsidR="00952F1F" w:rsidRDefault="000665EF" w:rsidP="007A159C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The country that </w:t>
      </w:r>
      <w:r w:rsidR="00952F1F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is leading the chart of countries that have achieved the sustainable development goals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is ____________________</w:t>
      </w:r>
      <w:r w:rsidR="00EC6FA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.</w:t>
      </w:r>
    </w:p>
    <w:p w14:paraId="77BC91F4" w14:textId="48A1EF3C" w:rsidR="00EC6FA5" w:rsidRDefault="00EC6FA5" w:rsidP="007A159C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EC6FA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Tourism has the potential to contribute, directly or indirectly to </w:t>
      </w:r>
      <w:r w:rsidRPr="00CC79FD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all of the goals.</w:t>
      </w:r>
      <w:r w:rsidRPr="00EC6FA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In particular, it has been included as targets in Goals ___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___, ______ </w:t>
      </w:r>
      <w:r w:rsidRPr="00EC6FA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and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_____.</w:t>
      </w:r>
    </w:p>
    <w:p w14:paraId="07639C1B" w14:textId="77777777" w:rsidR="00EC6FA5" w:rsidRDefault="00EC6FA5" w:rsidP="00EC6FA5">
      <w:pPr>
        <w:pStyle w:val="Prrafodelista"/>
        <w:spacing w:after="0" w:line="276" w:lineRule="auto"/>
        <w:ind w:left="1080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373C95A" w14:textId="77777777" w:rsidR="00EC6FA5" w:rsidRPr="007A667A" w:rsidRDefault="00EC6FA5" w:rsidP="00EC6FA5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Answers True (T) or False (F)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(1 point each answer)</w:t>
      </w:r>
    </w:p>
    <w:p w14:paraId="2C005325" w14:textId="77777777" w:rsidR="00EC6FA5" w:rsidRDefault="00EC6FA5" w:rsidP="00EC6FA5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Global Sustainable Tourism Council (GSTC) establishes and manages global standards for sustainable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travel and tourism, known as the GSTC Criteria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(   )</w:t>
      </w:r>
    </w:p>
    <w:p w14:paraId="238276EE" w14:textId="77777777" w:rsidR="00EC6FA5" w:rsidRDefault="00EC6FA5" w:rsidP="00EC6FA5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Biosphere certification can only be applied in hotels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(   )</w:t>
      </w:r>
    </w:p>
    <w:p w14:paraId="5F193CAF" w14:textId="77777777" w:rsidR="00EC6FA5" w:rsidRDefault="00EC6FA5" w:rsidP="00EC6FA5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The GSTC Criteria are arranged in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three</w:t>
      </w: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pillars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(   )</w:t>
      </w:r>
    </w:p>
    <w:p w14:paraId="6639F690" w14:textId="77777777" w:rsidR="00EC6FA5" w:rsidRDefault="00EC6FA5" w:rsidP="00EC6FA5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concept of sustainable development was introduced in its true sense in the 1985 in the report our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common future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(   )</w:t>
      </w:r>
    </w:p>
    <w:p w14:paraId="58B4EF37" w14:textId="77777777" w:rsidR="00EC6FA5" w:rsidRPr="007A159C" w:rsidRDefault="00EC6FA5" w:rsidP="00EC6FA5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Sustainable tourism primarily for backpackers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(   )</w:t>
      </w:r>
    </w:p>
    <w:p w14:paraId="2682241A" w14:textId="7253CAC1" w:rsidR="00EC6FA5" w:rsidRDefault="00EC6FA5" w:rsidP="00EC6FA5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3965450" w14:textId="092D40D5" w:rsidR="00912BD1" w:rsidRDefault="00912BD1" w:rsidP="00EC6FA5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81CCE99" w14:textId="77777777" w:rsidR="00912BD1" w:rsidRDefault="00912BD1" w:rsidP="00EC6FA5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57B57C2" w14:textId="5FFB797E" w:rsidR="00EC6FA5" w:rsidRDefault="000665EF" w:rsidP="00EC6FA5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lastRenderedPageBreak/>
        <w:t xml:space="preserve">Mention the </w:t>
      </w:r>
      <w:r w:rsidR="00EC6FA5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Blue flag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´s 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areas</w:t>
      </w:r>
      <w:r w:rsidR="0059171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EC6FA5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(</w:t>
      </w:r>
      <w:r w:rsidR="00912BD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0.5</w:t>
      </w:r>
      <w:r w:rsidR="00EC6FA5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points)</w:t>
      </w:r>
    </w:p>
    <w:p w14:paraId="14CC0297" w14:textId="576F55FC" w:rsidR="004B6E9E" w:rsidRDefault="004B6E9E" w:rsidP="004B6E9E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654290D1" w14:textId="45BA8DD3" w:rsidR="004B6E9E" w:rsidRDefault="004B6E9E" w:rsidP="004B6E9E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20DFA0B6" w14:textId="3E251D6A" w:rsidR="004B6E9E" w:rsidRDefault="004B6E9E" w:rsidP="004B6E9E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30E6474C" w14:textId="77777777" w:rsidR="004B6E9E" w:rsidRPr="004B6E9E" w:rsidRDefault="004B6E9E" w:rsidP="004B6E9E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205B8D81" w14:textId="7350465B" w:rsidR="00EC6FA5" w:rsidRDefault="00EC6FA5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F109389" w14:textId="242C6326" w:rsidR="00C50934" w:rsidRPr="007A667A" w:rsidRDefault="0059171E" w:rsidP="00C50934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Complete the following chart</w:t>
      </w:r>
      <w:r w:rsidR="00C50934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C50934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(</w:t>
      </w:r>
      <w:r w:rsidR="00C50934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2</w:t>
      </w:r>
      <w:r w:rsidR="00C50934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point</w:t>
      </w:r>
      <w:r w:rsidR="00C50934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s</w:t>
      </w:r>
      <w:r w:rsidR="00C50934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each answer)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252"/>
        <w:gridCol w:w="3969"/>
        <w:gridCol w:w="987"/>
      </w:tblGrid>
      <w:tr w:rsidR="00EC6FA5" w:rsidRPr="0059171E" w14:paraId="72635015" w14:textId="70001C80" w:rsidTr="00714C9E">
        <w:tc>
          <w:tcPr>
            <w:tcW w:w="4252" w:type="dxa"/>
          </w:tcPr>
          <w:p w14:paraId="75899651" w14:textId="43B6E632" w:rsidR="00EC6FA5" w:rsidRPr="00952F1F" w:rsidRDefault="00EC6FA5" w:rsidP="00952F1F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="00C50934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C50934"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pillars</w:t>
            </w:r>
            <w:r w:rsidR="00C50934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 xml:space="preserve"> in which the </w:t>
            </w:r>
            <w:r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 xml:space="preserve">GSTC Criteria are arranged </w:t>
            </w:r>
            <w:r w:rsidR="00C50934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 xml:space="preserve">are </w:t>
            </w:r>
          </w:p>
        </w:tc>
        <w:tc>
          <w:tcPr>
            <w:tcW w:w="3969" w:type="dxa"/>
          </w:tcPr>
          <w:p w14:paraId="3A588E99" w14:textId="3E33E860" w:rsidR="00EC6FA5" w:rsidRPr="0059171E" w:rsidRDefault="00EC6FA5" w:rsidP="005917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4F525FA6" w14:textId="77777777" w:rsidR="00EC6FA5" w:rsidRPr="0059171E" w:rsidRDefault="00EC6FA5" w:rsidP="00EC6FA5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C6FA5" w:rsidRPr="0059171E" w14:paraId="780EAA9D" w14:textId="262C349B" w:rsidTr="00714C9E">
        <w:tc>
          <w:tcPr>
            <w:tcW w:w="4252" w:type="dxa"/>
          </w:tcPr>
          <w:p w14:paraId="670420ED" w14:textId="4D70D27B" w:rsidR="00EC6FA5" w:rsidRPr="00952F1F" w:rsidRDefault="00EC6FA5" w:rsidP="00952F1F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952F1F">
              <w:rPr>
                <w:rFonts w:asciiTheme="majorHAnsi" w:eastAsia="Times New Roman" w:hAnsiTheme="majorHAnsi" w:cstheme="majorHAnsi"/>
                <w:sz w:val="24"/>
                <w:szCs w:val="24"/>
                <w:lang w:val="en-US" w:eastAsia="es-EC"/>
              </w:rPr>
              <w:t>The triple bottom line concept implies the balance between</w:t>
            </w:r>
            <w:r w:rsidR="0059171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es-EC"/>
              </w:rPr>
              <w:t xml:space="preserve"> </w:t>
            </w:r>
          </w:p>
        </w:tc>
        <w:tc>
          <w:tcPr>
            <w:tcW w:w="3969" w:type="dxa"/>
          </w:tcPr>
          <w:p w14:paraId="24700222" w14:textId="420CC3A2" w:rsidR="00EC6FA5" w:rsidRPr="0059171E" w:rsidRDefault="00EC6FA5" w:rsidP="005917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08EAD4DC" w14:textId="77777777" w:rsidR="00EC6FA5" w:rsidRPr="0059171E" w:rsidRDefault="00EC6FA5" w:rsidP="00EC6FA5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C6FA5" w:rsidRPr="00910833" w14:paraId="18202C2C" w14:textId="33F4B864" w:rsidTr="00714C9E">
        <w:tc>
          <w:tcPr>
            <w:tcW w:w="4252" w:type="dxa"/>
          </w:tcPr>
          <w:p w14:paraId="65B44830" w14:textId="6B805DE4" w:rsidR="00EC6FA5" w:rsidRPr="00952F1F" w:rsidRDefault="00EC6FA5" w:rsidP="00952F1F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The concept of sustainable development is based on the concepts of</w:t>
            </w:r>
          </w:p>
        </w:tc>
        <w:tc>
          <w:tcPr>
            <w:tcW w:w="3969" w:type="dxa"/>
          </w:tcPr>
          <w:p w14:paraId="50423CB8" w14:textId="1EDE7F73" w:rsidR="00EC6FA5" w:rsidRPr="0059171E" w:rsidRDefault="00EC6FA5" w:rsidP="005917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4E529E35" w14:textId="77777777" w:rsidR="00EC6FA5" w:rsidRPr="00952F1F" w:rsidRDefault="00EC6FA5" w:rsidP="00EC6FA5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C6FA5" w:rsidRPr="00952F1F" w14:paraId="0155F97A" w14:textId="528C34D7" w:rsidTr="00714C9E">
        <w:tc>
          <w:tcPr>
            <w:tcW w:w="4252" w:type="dxa"/>
          </w:tcPr>
          <w:p w14:paraId="2561DA99" w14:textId="00E3ED15" w:rsidR="00EC6FA5" w:rsidRPr="007A159C" w:rsidRDefault="00EC6FA5" w:rsidP="0059171E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59171E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It is possible for all countries to progress economically on the model of the more industrialized countries</w:t>
            </w:r>
            <w:r w:rsidRPr="00952F1F">
              <w:rPr>
                <w:rFonts w:asciiTheme="majorHAnsi" w:hAnsiTheme="majorHAnsi" w:cstheme="majorHAnsi"/>
                <w:shd w:val="clear" w:color="auto" w:fill="FFFFFF"/>
                <w:lang w:val="en-US"/>
              </w:rPr>
              <w:t>.</w:t>
            </w:r>
          </w:p>
        </w:tc>
        <w:tc>
          <w:tcPr>
            <w:tcW w:w="3969" w:type="dxa"/>
          </w:tcPr>
          <w:p w14:paraId="360BE4D1" w14:textId="708E8045" w:rsidR="00EC6FA5" w:rsidRPr="00952F1F" w:rsidRDefault="00EC6FA5" w:rsidP="0059171E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67D3F0EC" w14:textId="77777777" w:rsidR="00EC6FA5" w:rsidRPr="00EC6FA5" w:rsidRDefault="00EC6FA5" w:rsidP="00EC6FA5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</w:rPr>
            </w:pPr>
          </w:p>
        </w:tc>
      </w:tr>
      <w:tr w:rsidR="00EC6FA5" w:rsidRPr="00952F1F" w14:paraId="3860EB1F" w14:textId="48CE7F40" w:rsidTr="00714C9E">
        <w:tc>
          <w:tcPr>
            <w:tcW w:w="4252" w:type="dxa"/>
          </w:tcPr>
          <w:p w14:paraId="7D59AC98" w14:textId="2A1497C4" w:rsidR="00EC6FA5" w:rsidRPr="00952F1F" w:rsidRDefault="00EC6FA5" w:rsidP="00952F1F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Theorists argue that developing countries have external and internal political, institutional and economic structures that keep them in a dependent position relative to developed countries</w:t>
            </w:r>
          </w:p>
        </w:tc>
        <w:tc>
          <w:tcPr>
            <w:tcW w:w="3969" w:type="dxa"/>
          </w:tcPr>
          <w:p w14:paraId="743F3854" w14:textId="36080519" w:rsidR="00EC6FA5" w:rsidRPr="0059171E" w:rsidRDefault="00EC6FA5" w:rsidP="0059171E">
            <w:pPr>
              <w:spacing w:line="276" w:lineRule="auto"/>
              <w:ind w:left="36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34F49B35" w14:textId="77777777" w:rsidR="00EC6FA5" w:rsidRPr="00952F1F" w:rsidRDefault="00EC6FA5" w:rsidP="00EC6FA5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</w:rPr>
            </w:pPr>
          </w:p>
        </w:tc>
      </w:tr>
      <w:tr w:rsidR="00EC6FA5" w:rsidRPr="00952F1F" w14:paraId="56DBDB33" w14:textId="26F31BBE" w:rsidTr="00714C9E">
        <w:tc>
          <w:tcPr>
            <w:tcW w:w="4252" w:type="dxa"/>
          </w:tcPr>
          <w:p w14:paraId="05235463" w14:textId="57240942" w:rsidR="00EC6FA5" w:rsidRPr="00952F1F" w:rsidRDefault="00EC6FA5" w:rsidP="00952F1F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952F1F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Arose as a reaction to the threats of restricting supplies of oil from the Middle East to the West, the international debt crises in the 1970s and 1980s</w:t>
            </w:r>
          </w:p>
        </w:tc>
        <w:tc>
          <w:tcPr>
            <w:tcW w:w="3969" w:type="dxa"/>
          </w:tcPr>
          <w:p w14:paraId="37691F20" w14:textId="77777777" w:rsidR="00EC6FA5" w:rsidRPr="00952F1F" w:rsidRDefault="00EC6FA5" w:rsidP="0059171E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87" w:type="dxa"/>
          </w:tcPr>
          <w:p w14:paraId="577C198B" w14:textId="77777777" w:rsidR="00EC6FA5" w:rsidRPr="00952F1F" w:rsidRDefault="00EC6FA5" w:rsidP="00EC6FA5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</w:rPr>
            </w:pPr>
          </w:p>
        </w:tc>
      </w:tr>
    </w:tbl>
    <w:p w14:paraId="74ECDF23" w14:textId="02E6DA1F" w:rsidR="00B52E6A" w:rsidRPr="005A467F" w:rsidRDefault="00B52E6A" w:rsidP="00B52E6A">
      <w:pPr>
        <w:pStyle w:val="Prrafodelista"/>
        <w:numPr>
          <w:ilvl w:val="0"/>
          <w:numId w:val="18"/>
        </w:numPr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Explain why is Dubrovnik increasingly becoming perceived as a city that has started managing its tourism in a sustainable way (</w:t>
      </w:r>
      <w:r w:rsidR="00912BD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0.5</w:t>
      </w: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points)</w:t>
      </w:r>
    </w:p>
    <w:p w14:paraId="4F502B2B" w14:textId="77777777" w:rsidR="004D2584" w:rsidRPr="005A467F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3C17FAB8" w14:textId="77777777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8B717C3" w14:textId="7EFA3A1C" w:rsidR="005A210E" w:rsidRPr="007A159C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0943922" w14:textId="3160BC06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719F085" w14:textId="77777777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1F15CED" w14:textId="4386B781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C4CDD47" w14:textId="2BD1FA8F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sectPr w:rsidR="004E2541" w:rsidRPr="007A159C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9765" w14:textId="77777777" w:rsidR="00352C5D" w:rsidRDefault="00352C5D" w:rsidP="00190720">
      <w:pPr>
        <w:spacing w:after="0" w:line="240" w:lineRule="auto"/>
      </w:pPr>
      <w:r>
        <w:separator/>
      </w:r>
    </w:p>
  </w:endnote>
  <w:endnote w:type="continuationSeparator" w:id="0">
    <w:p w14:paraId="6DDEBCD6" w14:textId="77777777" w:rsidR="00352C5D" w:rsidRDefault="00352C5D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B5BF3" w14:textId="77777777" w:rsidR="00352C5D" w:rsidRDefault="00352C5D" w:rsidP="00190720">
      <w:pPr>
        <w:spacing w:after="0" w:line="240" w:lineRule="auto"/>
      </w:pPr>
      <w:r>
        <w:separator/>
      </w:r>
    </w:p>
  </w:footnote>
  <w:footnote w:type="continuationSeparator" w:id="0">
    <w:p w14:paraId="6C5EC43E" w14:textId="77777777" w:rsidR="00352C5D" w:rsidRDefault="00352C5D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36E36"/>
    <w:multiLevelType w:val="hybridMultilevel"/>
    <w:tmpl w:val="A6D4B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9375AD"/>
    <w:multiLevelType w:val="hybridMultilevel"/>
    <w:tmpl w:val="95569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46443A1"/>
    <w:multiLevelType w:val="hybridMultilevel"/>
    <w:tmpl w:val="7AE045E2"/>
    <w:lvl w:ilvl="0" w:tplc="5D76C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18C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EA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828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E2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A89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062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B6F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34E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6A020E"/>
    <w:multiLevelType w:val="hybridMultilevel"/>
    <w:tmpl w:val="E47620CC"/>
    <w:lvl w:ilvl="0" w:tplc="76540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E27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363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A64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4C4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086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AE6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5888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F4F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45AC3"/>
    <w:multiLevelType w:val="hybridMultilevel"/>
    <w:tmpl w:val="7468457A"/>
    <w:lvl w:ilvl="0" w:tplc="DEAAE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B04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E2F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302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8F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1E7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982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2AC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547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9" w15:restartNumberingAfterBreak="0">
    <w:nsid w:val="425E3F79"/>
    <w:multiLevelType w:val="hybridMultilevel"/>
    <w:tmpl w:val="1520EEF6"/>
    <w:lvl w:ilvl="0" w:tplc="8F3EB8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E65DDD"/>
    <w:multiLevelType w:val="hybridMultilevel"/>
    <w:tmpl w:val="41FA8F8C"/>
    <w:lvl w:ilvl="0" w:tplc="7376E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12C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F65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824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16A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4AA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F4C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207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8C9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24171"/>
    <w:multiLevelType w:val="hybridMultilevel"/>
    <w:tmpl w:val="80E8C3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E57B1A"/>
    <w:multiLevelType w:val="hybridMultilevel"/>
    <w:tmpl w:val="B3DC9F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025E9"/>
    <w:multiLevelType w:val="hybridMultilevel"/>
    <w:tmpl w:val="3C1AFF58"/>
    <w:lvl w:ilvl="0" w:tplc="765C3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8A4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402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BCE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E4E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640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721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80A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4C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22D5B"/>
    <w:multiLevelType w:val="hybridMultilevel"/>
    <w:tmpl w:val="162615E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10A30"/>
    <w:multiLevelType w:val="hybridMultilevel"/>
    <w:tmpl w:val="1ACA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07BE9"/>
    <w:multiLevelType w:val="hybridMultilevel"/>
    <w:tmpl w:val="95569F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573216">
    <w:abstractNumId w:val="15"/>
  </w:num>
  <w:num w:numId="2" w16cid:durableId="101340295">
    <w:abstractNumId w:val="18"/>
  </w:num>
  <w:num w:numId="3" w16cid:durableId="2027901972">
    <w:abstractNumId w:val="9"/>
  </w:num>
  <w:num w:numId="4" w16cid:durableId="43794259">
    <w:abstractNumId w:val="30"/>
  </w:num>
  <w:num w:numId="5" w16cid:durableId="662271088">
    <w:abstractNumId w:val="27"/>
  </w:num>
  <w:num w:numId="6" w16cid:durableId="44574627">
    <w:abstractNumId w:val="12"/>
  </w:num>
  <w:num w:numId="7" w16cid:durableId="1720861506">
    <w:abstractNumId w:val="1"/>
  </w:num>
  <w:num w:numId="8" w16cid:durableId="245963930">
    <w:abstractNumId w:val="3"/>
  </w:num>
  <w:num w:numId="9" w16cid:durableId="523979948">
    <w:abstractNumId w:val="31"/>
  </w:num>
  <w:num w:numId="10" w16cid:durableId="548885922">
    <w:abstractNumId w:val="22"/>
  </w:num>
  <w:num w:numId="11" w16cid:durableId="1176187149">
    <w:abstractNumId w:val="5"/>
  </w:num>
  <w:num w:numId="12" w16cid:durableId="1755129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98105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2979687">
    <w:abstractNumId w:val="10"/>
  </w:num>
  <w:num w:numId="15" w16cid:durableId="211819152">
    <w:abstractNumId w:val="4"/>
  </w:num>
  <w:num w:numId="16" w16cid:durableId="18171459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7345166">
    <w:abstractNumId w:val="16"/>
  </w:num>
  <w:num w:numId="18" w16cid:durableId="1975872285">
    <w:abstractNumId w:val="28"/>
  </w:num>
  <w:num w:numId="19" w16cid:durableId="1080786763">
    <w:abstractNumId w:val="24"/>
  </w:num>
  <w:num w:numId="20" w16cid:durableId="1145701165">
    <w:abstractNumId w:val="7"/>
  </w:num>
  <w:num w:numId="21" w16cid:durableId="673918233">
    <w:abstractNumId w:val="0"/>
  </w:num>
  <w:num w:numId="22" w16cid:durableId="144784546">
    <w:abstractNumId w:val="21"/>
  </w:num>
  <w:num w:numId="23" w16cid:durableId="1702241587">
    <w:abstractNumId w:val="19"/>
  </w:num>
  <w:num w:numId="24" w16cid:durableId="880870593">
    <w:abstractNumId w:val="17"/>
  </w:num>
  <w:num w:numId="25" w16cid:durableId="892159760">
    <w:abstractNumId w:val="20"/>
  </w:num>
  <w:num w:numId="26" w16cid:durableId="1556501716">
    <w:abstractNumId w:val="26"/>
  </w:num>
  <w:num w:numId="27" w16cid:durableId="2015108573">
    <w:abstractNumId w:val="13"/>
  </w:num>
  <w:num w:numId="28" w16cid:durableId="929195437">
    <w:abstractNumId w:val="11"/>
  </w:num>
  <w:num w:numId="29" w16cid:durableId="1223557992">
    <w:abstractNumId w:val="23"/>
  </w:num>
  <w:num w:numId="30" w16cid:durableId="1755127958">
    <w:abstractNumId w:val="25"/>
  </w:num>
  <w:num w:numId="31" w16cid:durableId="1957561297">
    <w:abstractNumId w:val="8"/>
  </w:num>
  <w:num w:numId="32" w16cid:durableId="2019380386">
    <w:abstractNumId w:val="32"/>
  </w:num>
  <w:num w:numId="33" w16cid:durableId="1636521779">
    <w:abstractNumId w:val="6"/>
  </w:num>
  <w:num w:numId="34" w16cid:durableId="88414628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02761"/>
    <w:rsid w:val="00016D5A"/>
    <w:rsid w:val="0002415D"/>
    <w:rsid w:val="00026E77"/>
    <w:rsid w:val="00041D4A"/>
    <w:rsid w:val="0005091B"/>
    <w:rsid w:val="00055CA3"/>
    <w:rsid w:val="00055FD5"/>
    <w:rsid w:val="000627C8"/>
    <w:rsid w:val="00062F00"/>
    <w:rsid w:val="00065C4F"/>
    <w:rsid w:val="000665E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855D3"/>
    <w:rsid w:val="00190720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1199"/>
    <w:rsid w:val="00285654"/>
    <w:rsid w:val="002B54E9"/>
    <w:rsid w:val="002D207D"/>
    <w:rsid w:val="002D4F48"/>
    <w:rsid w:val="002D6E81"/>
    <w:rsid w:val="002D7C25"/>
    <w:rsid w:val="003277E7"/>
    <w:rsid w:val="00352C5D"/>
    <w:rsid w:val="00376344"/>
    <w:rsid w:val="003B38D3"/>
    <w:rsid w:val="003C221B"/>
    <w:rsid w:val="003E0982"/>
    <w:rsid w:val="0040056F"/>
    <w:rsid w:val="004131EB"/>
    <w:rsid w:val="00417194"/>
    <w:rsid w:val="00435A78"/>
    <w:rsid w:val="00451AB9"/>
    <w:rsid w:val="00451BC6"/>
    <w:rsid w:val="00455855"/>
    <w:rsid w:val="004B6E9E"/>
    <w:rsid w:val="004C4378"/>
    <w:rsid w:val="004D2584"/>
    <w:rsid w:val="004D2A8B"/>
    <w:rsid w:val="004D2BA9"/>
    <w:rsid w:val="004D2CED"/>
    <w:rsid w:val="004E2541"/>
    <w:rsid w:val="004E2F67"/>
    <w:rsid w:val="004F0A77"/>
    <w:rsid w:val="00501115"/>
    <w:rsid w:val="00531E34"/>
    <w:rsid w:val="00540226"/>
    <w:rsid w:val="0056764F"/>
    <w:rsid w:val="0059037E"/>
    <w:rsid w:val="0059171E"/>
    <w:rsid w:val="005A210E"/>
    <w:rsid w:val="005A467F"/>
    <w:rsid w:val="005C280F"/>
    <w:rsid w:val="005D1A9C"/>
    <w:rsid w:val="005D4C9D"/>
    <w:rsid w:val="005D7100"/>
    <w:rsid w:val="006075CE"/>
    <w:rsid w:val="006212F9"/>
    <w:rsid w:val="00626593"/>
    <w:rsid w:val="00644488"/>
    <w:rsid w:val="00652872"/>
    <w:rsid w:val="00655540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3546"/>
    <w:rsid w:val="00714C9E"/>
    <w:rsid w:val="00717DB6"/>
    <w:rsid w:val="00726E43"/>
    <w:rsid w:val="00774DC3"/>
    <w:rsid w:val="007955E2"/>
    <w:rsid w:val="007A159C"/>
    <w:rsid w:val="007A5079"/>
    <w:rsid w:val="007A667A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1DAC"/>
    <w:rsid w:val="008E689C"/>
    <w:rsid w:val="00910833"/>
    <w:rsid w:val="00912BD1"/>
    <w:rsid w:val="00915CE9"/>
    <w:rsid w:val="00920989"/>
    <w:rsid w:val="009211D2"/>
    <w:rsid w:val="009234EA"/>
    <w:rsid w:val="00924D1C"/>
    <w:rsid w:val="00930E3C"/>
    <w:rsid w:val="00940155"/>
    <w:rsid w:val="00952F1F"/>
    <w:rsid w:val="00957A86"/>
    <w:rsid w:val="00970ECE"/>
    <w:rsid w:val="00982C4F"/>
    <w:rsid w:val="009862F8"/>
    <w:rsid w:val="009C0B01"/>
    <w:rsid w:val="009E00CB"/>
    <w:rsid w:val="00A31373"/>
    <w:rsid w:val="00A427BB"/>
    <w:rsid w:val="00A44D77"/>
    <w:rsid w:val="00A45974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769E"/>
    <w:rsid w:val="00BF029B"/>
    <w:rsid w:val="00BF2CD4"/>
    <w:rsid w:val="00C25848"/>
    <w:rsid w:val="00C4749F"/>
    <w:rsid w:val="00C50934"/>
    <w:rsid w:val="00C90075"/>
    <w:rsid w:val="00CA0055"/>
    <w:rsid w:val="00CA535B"/>
    <w:rsid w:val="00CC3089"/>
    <w:rsid w:val="00CC79FD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95791"/>
    <w:rsid w:val="00DA5E6E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C6FA5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81E6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4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2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7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4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35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5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39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EE9A-5564-4EBF-917B-2A73396E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5</cp:revision>
  <cp:lastPrinted>2023-11-17T17:06:00Z</cp:lastPrinted>
  <dcterms:created xsi:type="dcterms:W3CDTF">2025-06-26T22:59:00Z</dcterms:created>
  <dcterms:modified xsi:type="dcterms:W3CDTF">2025-06-26T23:35:00Z</dcterms:modified>
</cp:coreProperties>
</file>