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75" w:rsidRDefault="00F35475" w:rsidP="00F35475">
      <w:pPr>
        <w:spacing w:after="0" w:line="240" w:lineRule="auto"/>
        <w:ind w:right="278"/>
        <w:jc w:val="center"/>
        <w:rPr>
          <w:rFonts w:ascii="Arial" w:hAnsi="Arial" w:cs="Arial"/>
          <w:b/>
          <w:sz w:val="48"/>
          <w:szCs w:val="48"/>
        </w:rPr>
      </w:pPr>
    </w:p>
    <w:p w:rsidR="00F35475" w:rsidRDefault="00F35475" w:rsidP="00F35475">
      <w:pPr>
        <w:spacing w:after="0" w:line="240" w:lineRule="auto"/>
        <w:ind w:right="278"/>
        <w:jc w:val="center"/>
        <w:rPr>
          <w:rFonts w:ascii="Arial" w:hAnsi="Arial" w:cs="Arial"/>
          <w:b/>
          <w:sz w:val="48"/>
          <w:szCs w:val="48"/>
        </w:rPr>
      </w:pPr>
    </w:p>
    <w:p w:rsidR="0060264E" w:rsidRPr="00F35475" w:rsidRDefault="009E23CB" w:rsidP="00F35475">
      <w:pPr>
        <w:spacing w:after="0" w:line="240" w:lineRule="auto"/>
        <w:ind w:right="27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CAPÍ</w:t>
      </w:r>
      <w:r w:rsidR="00974CB9">
        <w:rPr>
          <w:rFonts w:ascii="Arial" w:hAnsi="Arial" w:cs="Arial"/>
          <w:b/>
          <w:sz w:val="48"/>
          <w:szCs w:val="48"/>
        </w:rPr>
        <w:t>TULO 5</w:t>
      </w:r>
    </w:p>
    <w:p w:rsidR="00F35475" w:rsidRDefault="00F35475" w:rsidP="00F35475">
      <w:pPr>
        <w:spacing w:after="0" w:line="240" w:lineRule="auto"/>
        <w:ind w:right="278"/>
        <w:jc w:val="center"/>
        <w:rPr>
          <w:rFonts w:ascii="Arial" w:hAnsi="Arial" w:cs="Arial"/>
          <w:b/>
          <w:sz w:val="32"/>
          <w:szCs w:val="32"/>
        </w:rPr>
      </w:pPr>
    </w:p>
    <w:p w:rsidR="00F35475" w:rsidRDefault="00F35475" w:rsidP="00F35475">
      <w:pPr>
        <w:spacing w:after="0" w:line="240" w:lineRule="auto"/>
        <w:ind w:right="278"/>
        <w:jc w:val="center"/>
        <w:rPr>
          <w:rFonts w:ascii="Arial" w:hAnsi="Arial" w:cs="Arial"/>
          <w:b/>
          <w:sz w:val="32"/>
          <w:szCs w:val="32"/>
        </w:rPr>
      </w:pPr>
    </w:p>
    <w:p w:rsidR="00F35475" w:rsidRPr="00F35475" w:rsidRDefault="00F35475" w:rsidP="00F35475">
      <w:pPr>
        <w:spacing w:after="0" w:line="240" w:lineRule="auto"/>
        <w:ind w:right="278"/>
        <w:jc w:val="center"/>
        <w:rPr>
          <w:rFonts w:ascii="Arial" w:hAnsi="Arial" w:cs="Arial"/>
          <w:b/>
          <w:sz w:val="32"/>
          <w:szCs w:val="32"/>
        </w:rPr>
      </w:pPr>
    </w:p>
    <w:p w:rsidR="0060264E" w:rsidRPr="00F35475" w:rsidRDefault="0060264E" w:rsidP="00F35475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32"/>
          <w:szCs w:val="32"/>
        </w:rPr>
      </w:pPr>
      <w:r w:rsidRPr="00F35475">
        <w:rPr>
          <w:rFonts w:ascii="Arial" w:hAnsi="Arial" w:cs="Arial"/>
          <w:b/>
          <w:sz w:val="32"/>
          <w:szCs w:val="32"/>
        </w:rPr>
        <w:t xml:space="preserve">DISEÑO </w:t>
      </w:r>
      <w:r w:rsidR="00974CB9">
        <w:rPr>
          <w:rFonts w:ascii="Arial" w:hAnsi="Arial" w:cs="Arial"/>
          <w:b/>
          <w:sz w:val="32"/>
          <w:szCs w:val="32"/>
        </w:rPr>
        <w:t>INDUSTRIAL DEL PROCESO</w:t>
      </w:r>
    </w:p>
    <w:p w:rsidR="0060264E" w:rsidRPr="00724E94" w:rsidRDefault="0060264E" w:rsidP="00F35475">
      <w:pPr>
        <w:pStyle w:val="Prrafodelista"/>
        <w:spacing w:after="0" w:line="48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24E94">
        <w:rPr>
          <w:rFonts w:ascii="Arial" w:hAnsi="Arial" w:cs="Arial"/>
          <w:sz w:val="24"/>
          <w:szCs w:val="24"/>
        </w:rPr>
        <w:t xml:space="preserve">Al haberse completado los </w:t>
      </w:r>
      <w:r w:rsidR="00E05E89" w:rsidRPr="00724E94">
        <w:rPr>
          <w:rFonts w:ascii="Arial" w:hAnsi="Arial" w:cs="Arial"/>
          <w:sz w:val="24"/>
          <w:szCs w:val="24"/>
        </w:rPr>
        <w:t>experimentos correspondientes para la elaboración de la harina de camote, el siguiente paso es conocer mas a fondo el proceso completo que se realizaría ya a nivel industrial con sus respectivas etapas y equipos.</w:t>
      </w:r>
    </w:p>
    <w:p w:rsidR="0059681B" w:rsidRPr="0059681B" w:rsidRDefault="0059681B" w:rsidP="003B0BD9">
      <w:pPr>
        <w:pStyle w:val="Prrafodelista"/>
        <w:spacing w:after="0" w:line="240" w:lineRule="auto"/>
        <w:ind w:left="357"/>
        <w:jc w:val="both"/>
        <w:rPr>
          <w:rFonts w:ascii="Arial" w:hAnsi="Arial" w:cs="Arial"/>
          <w:b/>
          <w:sz w:val="26"/>
          <w:szCs w:val="26"/>
        </w:rPr>
      </w:pPr>
    </w:p>
    <w:p w:rsidR="0059681B" w:rsidRPr="0059681B" w:rsidRDefault="0059681B" w:rsidP="003B0BD9">
      <w:pPr>
        <w:pStyle w:val="Prrafodelista"/>
        <w:spacing w:after="0" w:line="480" w:lineRule="auto"/>
        <w:ind w:left="357"/>
        <w:jc w:val="both"/>
        <w:rPr>
          <w:rFonts w:ascii="Arial" w:hAnsi="Arial" w:cs="Arial"/>
          <w:b/>
          <w:sz w:val="26"/>
          <w:szCs w:val="26"/>
        </w:rPr>
      </w:pPr>
      <w:r w:rsidRPr="0059681B">
        <w:rPr>
          <w:rFonts w:ascii="Arial" w:hAnsi="Arial" w:cs="Arial"/>
          <w:b/>
          <w:sz w:val="26"/>
          <w:szCs w:val="26"/>
        </w:rPr>
        <w:t>Capacidad de Pr</w:t>
      </w:r>
      <w:r>
        <w:rPr>
          <w:rFonts w:ascii="Arial" w:hAnsi="Arial" w:cs="Arial"/>
          <w:b/>
          <w:sz w:val="26"/>
          <w:szCs w:val="26"/>
        </w:rPr>
        <w:t>oducción</w:t>
      </w:r>
    </w:p>
    <w:p w:rsidR="00555ECB" w:rsidRDefault="00555ECB" w:rsidP="003B0BD9">
      <w:pPr>
        <w:spacing w:after="0" w:line="48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va a </w:t>
      </w:r>
      <w:r w:rsidR="00724E94">
        <w:rPr>
          <w:rFonts w:ascii="Arial" w:eastAsia="Times New Roman" w:hAnsi="Arial" w:cs="Arial"/>
          <w:sz w:val="24"/>
          <w:szCs w:val="24"/>
          <w:lang w:eastAsia="es-ES"/>
        </w:rPr>
        <w:t>destinar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base para la </w:t>
      </w:r>
      <w:r w:rsidR="007B6DC3">
        <w:rPr>
          <w:rFonts w:ascii="Arial" w:eastAsia="Times New Roman" w:hAnsi="Arial" w:cs="Arial"/>
          <w:sz w:val="24"/>
          <w:szCs w:val="24"/>
          <w:lang w:eastAsia="es-ES"/>
        </w:rPr>
        <w:t>producción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harina</w:t>
      </w:r>
      <w:r w:rsidR="00724E94">
        <w:rPr>
          <w:rFonts w:ascii="Arial" w:eastAsia="Times New Roman" w:hAnsi="Arial" w:cs="Arial"/>
          <w:sz w:val="24"/>
          <w:szCs w:val="24"/>
          <w:lang w:eastAsia="es-ES"/>
        </w:rPr>
        <w:t xml:space="preserve"> de camote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cantidad de  1 tonelada por hora</w:t>
      </w:r>
      <w:r w:rsidR="00724E94">
        <w:rPr>
          <w:rFonts w:ascii="Arial" w:eastAsia="Times New Roman" w:hAnsi="Arial" w:cs="Arial"/>
          <w:sz w:val="24"/>
          <w:szCs w:val="24"/>
          <w:lang w:eastAsia="es-ES"/>
        </w:rPr>
        <w:t xml:space="preserve"> de materia prima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 que </w:t>
      </w:r>
      <w:r w:rsidR="00724E94">
        <w:rPr>
          <w:rFonts w:ascii="Arial" w:eastAsia="Times New Roman" w:hAnsi="Arial" w:cs="Arial"/>
          <w:sz w:val="24"/>
          <w:szCs w:val="24"/>
          <w:lang w:eastAsia="es-ES"/>
        </w:rPr>
        <w:t>equivale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7B6DC3">
        <w:rPr>
          <w:rFonts w:ascii="Arial" w:eastAsia="Times New Roman" w:hAnsi="Arial" w:cs="Arial"/>
          <w:sz w:val="24"/>
          <w:szCs w:val="24"/>
          <w:lang w:eastAsia="es-ES"/>
        </w:rPr>
        <w:t>40 toneladas semanales.</w:t>
      </w:r>
      <w:r w:rsidR="00724E94">
        <w:rPr>
          <w:rFonts w:ascii="Arial" w:eastAsia="Times New Roman" w:hAnsi="Arial" w:cs="Arial"/>
          <w:sz w:val="24"/>
          <w:szCs w:val="24"/>
          <w:lang w:eastAsia="es-ES"/>
        </w:rPr>
        <w:t xml:space="preserve"> Con esta base se procederá a realizar cada una de las etapas del proceso.</w:t>
      </w:r>
    </w:p>
    <w:p w:rsidR="00555ECB" w:rsidRPr="00974CB9" w:rsidRDefault="00555ECB" w:rsidP="00555ECB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</w:p>
    <w:p w:rsidR="009656E9" w:rsidRPr="003C772B" w:rsidRDefault="009656E9" w:rsidP="00974CB9">
      <w:pPr>
        <w:pStyle w:val="Prrafodelista"/>
        <w:numPr>
          <w:ilvl w:val="1"/>
          <w:numId w:val="1"/>
        </w:numPr>
        <w:spacing w:after="0" w:line="48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3C772B">
        <w:rPr>
          <w:rFonts w:ascii="Arial" w:hAnsi="Arial" w:cs="Arial"/>
          <w:b/>
          <w:sz w:val="26"/>
          <w:szCs w:val="26"/>
        </w:rPr>
        <w:t>OPERACIONES PREVIAS</w:t>
      </w:r>
    </w:p>
    <w:p w:rsidR="003C772B" w:rsidRDefault="003C772B" w:rsidP="00F35475">
      <w:pPr>
        <w:pStyle w:val="Prrafodelista"/>
        <w:spacing w:after="0" w:line="240" w:lineRule="auto"/>
        <w:ind w:left="143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C772B" w:rsidRPr="00974CB9" w:rsidRDefault="001B7819" w:rsidP="00974CB9">
      <w:pPr>
        <w:spacing w:after="0" w:line="480" w:lineRule="auto"/>
        <w:ind w:left="1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RECEPCIÓ</w:t>
      </w:r>
      <w:r w:rsidR="003C772B" w:rsidRPr="00974CB9">
        <w:rPr>
          <w:rFonts w:ascii="Arial" w:hAnsi="Arial" w:cs="Arial"/>
          <w:b/>
          <w:sz w:val="24"/>
          <w:szCs w:val="24"/>
        </w:rPr>
        <w:t>N DE LA MATERIA PRIMA</w:t>
      </w:r>
    </w:p>
    <w:p w:rsidR="003C772B" w:rsidRPr="00974CB9" w:rsidRDefault="003C772B" w:rsidP="00974CB9">
      <w:pPr>
        <w:spacing w:after="0" w:line="480" w:lineRule="auto"/>
        <w:ind w:left="816"/>
        <w:jc w:val="both"/>
        <w:rPr>
          <w:rFonts w:ascii="Arial" w:hAnsi="Arial" w:cs="Arial"/>
          <w:sz w:val="24"/>
          <w:szCs w:val="24"/>
        </w:rPr>
      </w:pPr>
      <w:r w:rsidRPr="00974CB9">
        <w:rPr>
          <w:rFonts w:ascii="Arial" w:hAnsi="Arial" w:cs="Arial"/>
          <w:sz w:val="24"/>
          <w:szCs w:val="24"/>
        </w:rPr>
        <w:t xml:space="preserve">Como ya </w:t>
      </w:r>
      <w:r w:rsidR="006D0D4E" w:rsidRPr="00974CB9">
        <w:rPr>
          <w:rFonts w:ascii="Arial" w:hAnsi="Arial" w:cs="Arial"/>
          <w:sz w:val="24"/>
          <w:szCs w:val="24"/>
        </w:rPr>
        <w:t>se lo mencionó</w:t>
      </w:r>
      <w:r w:rsidRPr="00974CB9">
        <w:rPr>
          <w:rFonts w:ascii="Arial" w:hAnsi="Arial" w:cs="Arial"/>
          <w:sz w:val="24"/>
          <w:szCs w:val="24"/>
        </w:rPr>
        <w:t xml:space="preserve"> anteriormente, la cantidad semanal a ut</w:t>
      </w:r>
      <w:r w:rsidR="00CF69A0">
        <w:rPr>
          <w:rFonts w:ascii="Arial" w:hAnsi="Arial" w:cs="Arial"/>
          <w:sz w:val="24"/>
          <w:szCs w:val="24"/>
        </w:rPr>
        <w:t>ilizar de materia prima es de 40</w:t>
      </w:r>
      <w:r w:rsidRPr="00974CB9">
        <w:rPr>
          <w:rFonts w:ascii="Arial" w:hAnsi="Arial" w:cs="Arial"/>
          <w:sz w:val="24"/>
          <w:szCs w:val="24"/>
        </w:rPr>
        <w:t xml:space="preserve"> toneladas. Cabe recalcar que es necesario tener cuidado en la transportación de la materia prima </w:t>
      </w:r>
      <w:r w:rsidRPr="00974CB9">
        <w:rPr>
          <w:rFonts w:ascii="Arial" w:hAnsi="Arial" w:cs="Arial"/>
          <w:sz w:val="24"/>
          <w:szCs w:val="24"/>
        </w:rPr>
        <w:lastRenderedPageBreak/>
        <w:t>hasta el lugar del proceso para que esta no se estropee y deterior</w:t>
      </w:r>
      <w:r w:rsidR="002B224E" w:rsidRPr="00974CB9">
        <w:rPr>
          <w:rFonts w:ascii="Arial" w:hAnsi="Arial" w:cs="Arial"/>
          <w:sz w:val="24"/>
          <w:szCs w:val="24"/>
        </w:rPr>
        <w:t xml:space="preserve">e la calidad final del producto, </w:t>
      </w:r>
      <w:r w:rsidR="00F644B4">
        <w:rPr>
          <w:rFonts w:ascii="Arial" w:hAnsi="Arial" w:cs="Arial"/>
          <w:sz w:val="24"/>
          <w:szCs w:val="24"/>
        </w:rPr>
        <w:t>así como sus características físicas como el color</w:t>
      </w:r>
      <w:r w:rsidRPr="00974CB9">
        <w:rPr>
          <w:rFonts w:ascii="Arial" w:hAnsi="Arial" w:cs="Arial"/>
          <w:sz w:val="24"/>
          <w:szCs w:val="24"/>
        </w:rPr>
        <w:t>.</w:t>
      </w:r>
    </w:p>
    <w:p w:rsidR="003C772B" w:rsidRDefault="003C772B" w:rsidP="00F35475">
      <w:pPr>
        <w:pStyle w:val="Prrafodelista"/>
        <w:spacing w:after="0" w:line="240" w:lineRule="auto"/>
        <w:ind w:left="143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C772B" w:rsidRPr="00974CB9" w:rsidRDefault="00CC78B1" w:rsidP="00974CB9">
      <w:pPr>
        <w:spacing w:after="0" w:line="480" w:lineRule="auto"/>
        <w:ind w:left="108" w:firstLine="708"/>
        <w:jc w:val="both"/>
        <w:rPr>
          <w:rFonts w:ascii="Arial" w:hAnsi="Arial" w:cs="Arial"/>
          <w:b/>
          <w:sz w:val="24"/>
          <w:szCs w:val="24"/>
        </w:rPr>
      </w:pPr>
      <w:r w:rsidRPr="00974CB9">
        <w:rPr>
          <w:rFonts w:ascii="Arial" w:hAnsi="Arial" w:cs="Arial"/>
          <w:b/>
          <w:sz w:val="24"/>
          <w:szCs w:val="24"/>
        </w:rPr>
        <w:t>LAVADO</w:t>
      </w:r>
      <w:r w:rsidR="001B7819">
        <w:rPr>
          <w:rFonts w:ascii="Arial" w:hAnsi="Arial" w:cs="Arial"/>
          <w:b/>
          <w:sz w:val="24"/>
          <w:szCs w:val="24"/>
        </w:rPr>
        <w:t xml:space="preserve"> Y CLASIFICACIÓ</w:t>
      </w:r>
      <w:r w:rsidRPr="00974CB9">
        <w:rPr>
          <w:rFonts w:ascii="Arial" w:hAnsi="Arial" w:cs="Arial"/>
          <w:b/>
          <w:sz w:val="24"/>
          <w:szCs w:val="24"/>
        </w:rPr>
        <w:t>N</w:t>
      </w:r>
    </w:p>
    <w:p w:rsidR="00CF69A0" w:rsidRDefault="00CC78B1" w:rsidP="00CF69A0">
      <w:pPr>
        <w:spacing w:after="0" w:line="480" w:lineRule="auto"/>
        <w:ind w:left="816"/>
        <w:jc w:val="both"/>
        <w:rPr>
          <w:rFonts w:ascii="Arial" w:hAnsi="Arial" w:cs="Arial"/>
          <w:sz w:val="24"/>
          <w:szCs w:val="24"/>
        </w:rPr>
      </w:pPr>
      <w:r w:rsidRPr="00974CB9">
        <w:rPr>
          <w:rFonts w:ascii="Arial" w:hAnsi="Arial" w:cs="Arial"/>
          <w:sz w:val="24"/>
          <w:szCs w:val="24"/>
        </w:rPr>
        <w:t>Una vez recibida la materia prima, el siguiente paso es el lavado y posteriormente clasificación para desechar cualquier unidad defectuosa que no cumpla con los requerimientos para la elaboración de la harina.</w:t>
      </w:r>
    </w:p>
    <w:p w:rsidR="0055466E" w:rsidRPr="00CF69A0" w:rsidRDefault="0055466E" w:rsidP="00F64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69B6" w:rsidRPr="00974CB9" w:rsidRDefault="005369B6" w:rsidP="00F644B4">
      <w:pPr>
        <w:spacing w:after="0" w:line="480" w:lineRule="auto"/>
        <w:ind w:left="816"/>
        <w:jc w:val="both"/>
        <w:rPr>
          <w:rFonts w:ascii="Arial" w:hAnsi="Arial" w:cs="Arial"/>
          <w:sz w:val="24"/>
          <w:szCs w:val="24"/>
        </w:rPr>
      </w:pPr>
      <w:r w:rsidRPr="00974CB9">
        <w:rPr>
          <w:rFonts w:ascii="Arial" w:hAnsi="Arial" w:cs="Arial"/>
          <w:sz w:val="24"/>
          <w:szCs w:val="24"/>
        </w:rPr>
        <w:t>Una vez concluido el lavado, se lo pasa por una banda hacia la siguiente etapa del proceso, donde se puede ir desechando los defectuosos, a pesar de que los rechazos no deberían ser significativos salvo por algún producto sumamente estropeado.</w:t>
      </w:r>
    </w:p>
    <w:p w:rsidR="002D0DCA" w:rsidRDefault="002D0DCA" w:rsidP="002D0DCA">
      <w:pPr>
        <w:pStyle w:val="Prrafodelista"/>
        <w:spacing w:after="0" w:line="240" w:lineRule="auto"/>
        <w:ind w:left="143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A379D" w:rsidRPr="00974CB9" w:rsidRDefault="00EA379D" w:rsidP="00CF69A0">
      <w:pPr>
        <w:spacing w:after="0" w:line="480" w:lineRule="auto"/>
        <w:ind w:left="108" w:firstLine="708"/>
        <w:jc w:val="both"/>
        <w:rPr>
          <w:rFonts w:ascii="Arial" w:hAnsi="Arial" w:cs="Arial"/>
          <w:b/>
          <w:sz w:val="24"/>
          <w:szCs w:val="24"/>
        </w:rPr>
      </w:pPr>
      <w:r w:rsidRPr="00974CB9">
        <w:rPr>
          <w:rFonts w:ascii="Arial" w:hAnsi="Arial" w:cs="Arial"/>
          <w:b/>
          <w:sz w:val="24"/>
          <w:szCs w:val="24"/>
        </w:rPr>
        <w:t>PELADO</w:t>
      </w:r>
    </w:p>
    <w:p w:rsidR="005369B6" w:rsidRPr="00974CB9" w:rsidRDefault="00EA379D" w:rsidP="00CF69A0">
      <w:pPr>
        <w:spacing w:after="0" w:line="480" w:lineRule="auto"/>
        <w:ind w:left="816"/>
        <w:jc w:val="both"/>
        <w:rPr>
          <w:rFonts w:ascii="Arial" w:hAnsi="Arial" w:cs="Arial"/>
          <w:sz w:val="24"/>
          <w:szCs w:val="24"/>
        </w:rPr>
      </w:pPr>
      <w:r w:rsidRPr="00974CB9">
        <w:rPr>
          <w:rFonts w:ascii="Arial" w:hAnsi="Arial" w:cs="Arial"/>
          <w:sz w:val="24"/>
          <w:szCs w:val="24"/>
        </w:rPr>
        <w:t>En esta etapa ingresan todos los camotes que van a ser utilizados  el proceso</w:t>
      </w:r>
      <w:r w:rsidR="005369B6" w:rsidRPr="00974CB9">
        <w:rPr>
          <w:rFonts w:ascii="Arial" w:hAnsi="Arial" w:cs="Arial"/>
          <w:sz w:val="24"/>
          <w:szCs w:val="24"/>
        </w:rPr>
        <w:t xml:space="preserve"> </w:t>
      </w:r>
      <w:r w:rsidR="00E76F3A" w:rsidRPr="00974CB9">
        <w:rPr>
          <w:rFonts w:ascii="Arial" w:hAnsi="Arial" w:cs="Arial"/>
          <w:sz w:val="24"/>
          <w:szCs w:val="24"/>
        </w:rPr>
        <w:t>ya limpios, según la experimentación el rendimiento en pulpa de un c</w:t>
      </w:r>
      <w:r w:rsidR="002D2CB4">
        <w:rPr>
          <w:rFonts w:ascii="Arial" w:hAnsi="Arial" w:cs="Arial"/>
          <w:sz w:val="24"/>
          <w:szCs w:val="24"/>
        </w:rPr>
        <w:t>amote es del 80% por lo que de la tonelada por hora</w:t>
      </w:r>
      <w:r w:rsidR="00E76F3A" w:rsidRPr="00974CB9">
        <w:rPr>
          <w:rFonts w:ascii="Arial" w:hAnsi="Arial" w:cs="Arial"/>
          <w:sz w:val="24"/>
          <w:szCs w:val="24"/>
        </w:rPr>
        <w:t xml:space="preserve"> que ingresan al proceso l</w:t>
      </w:r>
      <w:r w:rsidR="00F644B4">
        <w:rPr>
          <w:rFonts w:ascii="Arial" w:hAnsi="Arial" w:cs="Arial"/>
          <w:sz w:val="24"/>
          <w:szCs w:val="24"/>
        </w:rPr>
        <w:t>a cantidad de pulpa seria de 0.8</w:t>
      </w:r>
      <w:r w:rsidR="00E76F3A" w:rsidRPr="00974CB9">
        <w:rPr>
          <w:rFonts w:ascii="Arial" w:hAnsi="Arial" w:cs="Arial"/>
          <w:sz w:val="24"/>
          <w:szCs w:val="24"/>
        </w:rPr>
        <w:t xml:space="preserve"> toneladas aproximadamente.</w:t>
      </w:r>
    </w:p>
    <w:p w:rsidR="00EA379D" w:rsidRDefault="00EA379D" w:rsidP="002D0DCA">
      <w:pPr>
        <w:pStyle w:val="Prrafodelista"/>
        <w:spacing w:after="0" w:line="240" w:lineRule="auto"/>
        <w:ind w:left="143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B53AF" w:rsidRPr="00974CB9" w:rsidRDefault="00EA379D" w:rsidP="00CF69A0">
      <w:pPr>
        <w:spacing w:after="0" w:line="480" w:lineRule="auto"/>
        <w:ind w:left="816"/>
        <w:jc w:val="both"/>
        <w:rPr>
          <w:rFonts w:ascii="Arial" w:hAnsi="Arial" w:cs="Arial"/>
          <w:sz w:val="24"/>
          <w:szCs w:val="24"/>
        </w:rPr>
      </w:pPr>
      <w:r w:rsidRPr="00974CB9">
        <w:rPr>
          <w:rFonts w:ascii="Arial" w:hAnsi="Arial" w:cs="Arial"/>
          <w:sz w:val="24"/>
          <w:szCs w:val="24"/>
        </w:rPr>
        <w:t>El pelado que se utiliza es el pe</w:t>
      </w:r>
      <w:r w:rsidR="006D0D4E" w:rsidRPr="00974CB9">
        <w:rPr>
          <w:rFonts w:ascii="Arial" w:hAnsi="Arial" w:cs="Arial"/>
          <w:sz w:val="24"/>
          <w:szCs w:val="24"/>
        </w:rPr>
        <w:t xml:space="preserve">lado químico por medio de </w:t>
      </w:r>
      <w:r w:rsidR="00F644B4">
        <w:rPr>
          <w:rFonts w:ascii="Arial" w:hAnsi="Arial" w:cs="Arial"/>
          <w:sz w:val="24"/>
          <w:szCs w:val="24"/>
        </w:rPr>
        <w:t xml:space="preserve">soda caústica (hidróxido de sodio al 10% de concentración), acompañado </w:t>
      </w:r>
      <w:r w:rsidR="00F644B4">
        <w:rPr>
          <w:rFonts w:ascii="Arial" w:hAnsi="Arial" w:cs="Arial"/>
          <w:sz w:val="24"/>
          <w:szCs w:val="24"/>
        </w:rPr>
        <w:lastRenderedPageBreak/>
        <w:t xml:space="preserve">de calor para poder remover la cascara, y luego de un baño de agua para la limpieza final y para no alterar el pH del producto. </w:t>
      </w:r>
    </w:p>
    <w:p w:rsidR="003E4FD9" w:rsidRPr="003E4FD9" w:rsidRDefault="003E4FD9" w:rsidP="003E4FD9">
      <w:pPr>
        <w:pStyle w:val="Prrafodelista"/>
        <w:spacing w:line="480" w:lineRule="auto"/>
        <w:ind w:left="143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C5E02" w:rsidRPr="00D62BC3" w:rsidRDefault="00946CFA" w:rsidP="00D62BC3">
      <w:pPr>
        <w:pStyle w:val="Prrafodelista"/>
        <w:spacing w:line="480" w:lineRule="auto"/>
        <w:ind w:left="1434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.1pt;margin-top:153.6pt;width:347.25pt;height:20.75pt;z-index:251659264" filled="f" stroked="f">
            <v:textbox>
              <w:txbxContent>
                <w:p w:rsidR="00CB25E9" w:rsidRDefault="00CB25E9" w:rsidP="00FB53AF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Figura </w:t>
                  </w:r>
                  <w:r w:rsidR="006409AB">
                    <w:rPr>
                      <w:lang w:val="es-ES"/>
                    </w:rPr>
                    <w:t>5.1</w:t>
                  </w:r>
                  <w:r>
                    <w:rPr>
                      <w:lang w:val="es-ES"/>
                    </w:rPr>
                    <w:t xml:space="preserve"> Maquina para pelado químico</w:t>
                  </w:r>
                </w:p>
                <w:p w:rsidR="00CB25E9" w:rsidRPr="00FB53AF" w:rsidRDefault="00CB25E9" w:rsidP="00D62BC3">
                  <w:pPr>
                    <w:spacing w:after="0" w:line="240" w:lineRule="auto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B53AF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2952750" cy="1965267"/>
            <wp:effectExtent l="19050" t="0" r="0" b="0"/>
            <wp:docPr id="2" name="1 Imagen" descr="pel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ado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202" cy="196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D9" w:rsidRDefault="003E4FD9" w:rsidP="003C772B">
      <w:pPr>
        <w:pStyle w:val="Prrafodelista"/>
        <w:spacing w:line="480" w:lineRule="auto"/>
        <w:ind w:left="143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36D69" w:rsidRPr="00974CB9" w:rsidRDefault="00C36D69" w:rsidP="009A69E6">
      <w:pPr>
        <w:spacing w:after="0" w:line="48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974CB9">
        <w:rPr>
          <w:rFonts w:ascii="Arial" w:hAnsi="Arial" w:cs="Arial"/>
          <w:b/>
          <w:sz w:val="24"/>
          <w:szCs w:val="24"/>
        </w:rPr>
        <w:t>CORTADO Y PRE-MOLIENDA</w:t>
      </w:r>
    </w:p>
    <w:p w:rsidR="00C36D69" w:rsidRPr="00974CB9" w:rsidRDefault="00C36D69" w:rsidP="00974CB9">
      <w:pPr>
        <w:spacing w:after="0" w:line="48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4CB9">
        <w:rPr>
          <w:rFonts w:ascii="Arial" w:hAnsi="Arial" w:cs="Arial"/>
          <w:sz w:val="24"/>
          <w:szCs w:val="24"/>
        </w:rPr>
        <w:t xml:space="preserve">Primeramente se realiza un cortado a los camotes para </w:t>
      </w:r>
      <w:r w:rsidR="006D0D4E" w:rsidRPr="00974CB9">
        <w:rPr>
          <w:rFonts w:ascii="Arial" w:hAnsi="Arial" w:cs="Arial"/>
          <w:sz w:val="24"/>
          <w:szCs w:val="24"/>
        </w:rPr>
        <w:t>así</w:t>
      </w:r>
      <w:r w:rsidRPr="00974CB9">
        <w:rPr>
          <w:rFonts w:ascii="Arial" w:hAnsi="Arial" w:cs="Arial"/>
          <w:sz w:val="24"/>
          <w:szCs w:val="24"/>
        </w:rPr>
        <w:t xml:space="preserve"> mejorar las condiciones para realizar la pre-molienda cuyo objetivo es facilitar el futuro secado.</w:t>
      </w:r>
    </w:p>
    <w:p w:rsidR="00C36D69" w:rsidRDefault="00C36D69" w:rsidP="002D0DCA">
      <w:pPr>
        <w:pStyle w:val="Prrafodelista"/>
        <w:spacing w:after="0" w:line="240" w:lineRule="auto"/>
        <w:ind w:left="143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36D69" w:rsidRPr="00974CB9" w:rsidRDefault="006D0D4E" w:rsidP="00974CB9">
      <w:pPr>
        <w:spacing w:after="0" w:line="48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4CB9">
        <w:rPr>
          <w:rFonts w:ascii="Arial" w:hAnsi="Arial" w:cs="Arial"/>
          <w:sz w:val="24"/>
          <w:szCs w:val="24"/>
        </w:rPr>
        <w:t>El cortado se lo hace en una má</w:t>
      </w:r>
      <w:r w:rsidR="00C36D69" w:rsidRPr="00974CB9">
        <w:rPr>
          <w:rFonts w:ascii="Arial" w:hAnsi="Arial" w:cs="Arial"/>
          <w:sz w:val="24"/>
          <w:szCs w:val="24"/>
        </w:rPr>
        <w:t>quina cortadora, la forma en la que se lleva a c</w:t>
      </w:r>
      <w:r w:rsidR="00A43FA2">
        <w:rPr>
          <w:rFonts w:ascii="Arial" w:hAnsi="Arial" w:cs="Arial"/>
          <w:sz w:val="24"/>
          <w:szCs w:val="24"/>
        </w:rPr>
        <w:t>abo se lo muestra en la figura 5</w:t>
      </w:r>
      <w:r w:rsidR="00C36D69" w:rsidRPr="00974CB9">
        <w:rPr>
          <w:rFonts w:ascii="Arial" w:hAnsi="Arial" w:cs="Arial"/>
          <w:sz w:val="24"/>
          <w:szCs w:val="24"/>
        </w:rPr>
        <w:t>.3</w:t>
      </w:r>
      <w:r w:rsidRPr="00974CB9">
        <w:rPr>
          <w:rFonts w:ascii="Arial" w:hAnsi="Arial" w:cs="Arial"/>
          <w:sz w:val="24"/>
          <w:szCs w:val="24"/>
        </w:rPr>
        <w:t>.</w:t>
      </w:r>
    </w:p>
    <w:p w:rsidR="00EA3FB4" w:rsidRPr="00EA3FB4" w:rsidRDefault="00EA3FB4" w:rsidP="00EA3FB4">
      <w:pPr>
        <w:pStyle w:val="Prrafodelista"/>
        <w:spacing w:line="480" w:lineRule="auto"/>
        <w:ind w:left="1434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C36D69" w:rsidRDefault="00946CFA" w:rsidP="00EA3FB4">
      <w:pPr>
        <w:pStyle w:val="Prrafodelista"/>
        <w:spacing w:line="480" w:lineRule="auto"/>
        <w:ind w:left="1434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pict>
          <v:shape id="_x0000_s1029" type="#_x0000_t202" style="position:absolute;left:0;text-align:left;margin-left:107.85pt;margin-top:231.55pt;width:266.25pt;height:39pt;z-index:251660288" filled="f" stroked="f">
            <v:textbox>
              <w:txbxContent>
                <w:p w:rsidR="00CB25E9" w:rsidRDefault="006409AB" w:rsidP="00EA3FB4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Figura 5.2</w:t>
                  </w:r>
                  <w:r w:rsidR="00CB25E9">
                    <w:rPr>
                      <w:lang w:val="es-ES"/>
                    </w:rPr>
                    <w:t xml:space="preserve"> Funcionamiento de la maquina cortadora</w:t>
                  </w:r>
                </w:p>
                <w:p w:rsidR="00CB25E9" w:rsidRPr="00EA3FB4" w:rsidRDefault="00CB25E9" w:rsidP="00EA3FB4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C36D69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2948246" cy="2943225"/>
            <wp:effectExtent l="19050" t="0" r="4504" b="0"/>
            <wp:docPr id="3" name="2 Imagen" descr="cort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ado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605" cy="29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79D" w:rsidRDefault="00EA379D" w:rsidP="003C772B">
      <w:pPr>
        <w:pStyle w:val="Prrafodelista"/>
        <w:spacing w:line="480" w:lineRule="auto"/>
        <w:ind w:left="143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D0DCA" w:rsidRDefault="002D0DCA" w:rsidP="002D0DCA">
      <w:pPr>
        <w:pStyle w:val="Prrafodelista"/>
        <w:spacing w:after="0" w:line="240" w:lineRule="auto"/>
        <w:ind w:left="143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C61D9" w:rsidRPr="002C61D9" w:rsidRDefault="002C61D9" w:rsidP="000D2DC6">
      <w:pPr>
        <w:pStyle w:val="Prrafodelista"/>
        <w:numPr>
          <w:ilvl w:val="1"/>
          <w:numId w:val="1"/>
        </w:numPr>
        <w:spacing w:after="0" w:line="48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Secado</w:t>
      </w:r>
    </w:p>
    <w:p w:rsidR="00EA7AE6" w:rsidRPr="000D2DC6" w:rsidRDefault="005D7BB6" w:rsidP="000D2DC6">
      <w:pPr>
        <w:spacing w:after="0" w:line="480" w:lineRule="auto"/>
        <w:ind w:left="816"/>
        <w:jc w:val="both"/>
        <w:rPr>
          <w:rFonts w:ascii="Arial" w:hAnsi="Arial" w:cs="Arial"/>
          <w:sz w:val="24"/>
          <w:szCs w:val="24"/>
        </w:rPr>
      </w:pPr>
      <w:r w:rsidRPr="000D2DC6">
        <w:rPr>
          <w:rFonts w:ascii="Arial" w:hAnsi="Arial" w:cs="Arial"/>
          <w:sz w:val="24"/>
          <w:szCs w:val="24"/>
        </w:rPr>
        <w:t>Par</w:t>
      </w:r>
      <w:r w:rsidR="006D0D4E" w:rsidRPr="000D2DC6">
        <w:rPr>
          <w:rFonts w:ascii="Arial" w:hAnsi="Arial" w:cs="Arial"/>
          <w:sz w:val="24"/>
          <w:szCs w:val="24"/>
        </w:rPr>
        <w:t>a la etapa del secado, etapa crí</w:t>
      </w:r>
      <w:r w:rsidRPr="000D2DC6">
        <w:rPr>
          <w:rFonts w:ascii="Arial" w:hAnsi="Arial" w:cs="Arial"/>
          <w:sz w:val="24"/>
          <w:szCs w:val="24"/>
        </w:rPr>
        <w:t>tica dentro del proceso, se n</w:t>
      </w:r>
      <w:r w:rsidR="00654654">
        <w:rPr>
          <w:rFonts w:ascii="Arial" w:hAnsi="Arial" w:cs="Arial"/>
          <w:sz w:val="24"/>
          <w:szCs w:val="24"/>
        </w:rPr>
        <w:t xml:space="preserve">ecesita hacer uso de un secador, de preferencia </w:t>
      </w:r>
      <w:r w:rsidRPr="000D2DC6">
        <w:rPr>
          <w:rFonts w:ascii="Arial" w:hAnsi="Arial" w:cs="Arial"/>
          <w:sz w:val="24"/>
          <w:szCs w:val="24"/>
        </w:rPr>
        <w:t xml:space="preserve">rotatorio. </w:t>
      </w:r>
      <w:r w:rsidR="00D62BC3" w:rsidRPr="000D2DC6">
        <w:rPr>
          <w:rFonts w:ascii="Arial" w:hAnsi="Arial" w:cs="Arial"/>
          <w:sz w:val="24"/>
          <w:szCs w:val="24"/>
        </w:rPr>
        <w:t>L</w:t>
      </w:r>
      <w:r w:rsidRPr="000D2DC6">
        <w:rPr>
          <w:rFonts w:ascii="Arial" w:hAnsi="Arial" w:cs="Arial"/>
          <w:sz w:val="24"/>
          <w:szCs w:val="24"/>
        </w:rPr>
        <w:t xml:space="preserve">as pruebas experimentales </w:t>
      </w:r>
      <w:r w:rsidR="00D62BC3" w:rsidRPr="000D2DC6">
        <w:rPr>
          <w:rFonts w:ascii="Arial" w:hAnsi="Arial" w:cs="Arial"/>
          <w:sz w:val="24"/>
          <w:szCs w:val="24"/>
        </w:rPr>
        <w:t xml:space="preserve">fueron </w:t>
      </w:r>
      <w:r w:rsidRPr="000D2DC6">
        <w:rPr>
          <w:rFonts w:ascii="Arial" w:hAnsi="Arial" w:cs="Arial"/>
          <w:sz w:val="24"/>
          <w:szCs w:val="24"/>
        </w:rPr>
        <w:t>realizadas a</w:t>
      </w:r>
      <w:r w:rsidR="00654654">
        <w:rPr>
          <w:rFonts w:ascii="Arial" w:hAnsi="Arial" w:cs="Arial"/>
          <w:sz w:val="24"/>
          <w:szCs w:val="24"/>
        </w:rPr>
        <w:t xml:space="preserve"> 50ºC</w:t>
      </w:r>
      <w:r w:rsidR="00D62BC3" w:rsidRPr="000D2DC6">
        <w:rPr>
          <w:rFonts w:ascii="Arial" w:hAnsi="Arial" w:cs="Arial"/>
          <w:sz w:val="24"/>
          <w:szCs w:val="24"/>
        </w:rPr>
        <w:t>, pero es posible re</w:t>
      </w:r>
      <w:r w:rsidR="00654654">
        <w:rPr>
          <w:rFonts w:ascii="Arial" w:hAnsi="Arial" w:cs="Arial"/>
          <w:sz w:val="24"/>
          <w:szCs w:val="24"/>
        </w:rPr>
        <w:t xml:space="preserve">alizarlo a temperaturas mayores, siempre y cuando el secador posea el diseño adecuado, </w:t>
      </w:r>
      <w:r w:rsidRPr="000D2DC6">
        <w:rPr>
          <w:rFonts w:ascii="Arial" w:hAnsi="Arial" w:cs="Arial"/>
          <w:sz w:val="24"/>
          <w:szCs w:val="24"/>
        </w:rPr>
        <w:t>debido a que esto hará que se lleve a cabo en un menor tiempo</w:t>
      </w:r>
      <w:r w:rsidR="00F726E4" w:rsidRPr="000D2DC6">
        <w:rPr>
          <w:rFonts w:ascii="Arial" w:hAnsi="Arial" w:cs="Arial"/>
          <w:sz w:val="24"/>
          <w:szCs w:val="24"/>
        </w:rPr>
        <w:t xml:space="preserve"> y no contribuirá a la </w:t>
      </w:r>
      <w:r w:rsidR="002766BC" w:rsidRPr="000D2DC6">
        <w:rPr>
          <w:rFonts w:ascii="Arial" w:hAnsi="Arial" w:cs="Arial"/>
          <w:sz w:val="24"/>
          <w:szCs w:val="24"/>
        </w:rPr>
        <w:t>pérdida</w:t>
      </w:r>
      <w:r w:rsidR="00F726E4" w:rsidRPr="000D2DC6">
        <w:rPr>
          <w:rFonts w:ascii="Arial" w:hAnsi="Arial" w:cs="Arial"/>
          <w:sz w:val="24"/>
          <w:szCs w:val="24"/>
        </w:rPr>
        <w:t xml:space="preserve"> de nutrientes </w:t>
      </w:r>
      <w:r w:rsidR="00654654" w:rsidRPr="000D2DC6">
        <w:rPr>
          <w:rFonts w:ascii="Arial" w:hAnsi="Arial" w:cs="Arial"/>
          <w:sz w:val="24"/>
          <w:szCs w:val="24"/>
        </w:rPr>
        <w:t>importante</w:t>
      </w:r>
      <w:r w:rsidR="00654654">
        <w:rPr>
          <w:rFonts w:ascii="Arial" w:hAnsi="Arial" w:cs="Arial"/>
          <w:sz w:val="24"/>
          <w:szCs w:val="24"/>
        </w:rPr>
        <w:t>s</w:t>
      </w:r>
      <w:r w:rsidR="00F726E4" w:rsidRPr="000D2DC6">
        <w:rPr>
          <w:rFonts w:ascii="Arial" w:hAnsi="Arial" w:cs="Arial"/>
          <w:sz w:val="24"/>
          <w:szCs w:val="24"/>
        </w:rPr>
        <w:t xml:space="preserve"> como la Vitamina A que presenta el camote</w:t>
      </w:r>
      <w:r w:rsidRPr="000D2DC6">
        <w:rPr>
          <w:rFonts w:ascii="Arial" w:hAnsi="Arial" w:cs="Arial"/>
          <w:sz w:val="24"/>
          <w:szCs w:val="24"/>
        </w:rPr>
        <w:t>.</w:t>
      </w:r>
      <w:r w:rsidR="00EA7AE6" w:rsidRPr="000D2DC6">
        <w:rPr>
          <w:rFonts w:ascii="Arial" w:hAnsi="Arial" w:cs="Arial"/>
          <w:sz w:val="24"/>
          <w:szCs w:val="24"/>
        </w:rPr>
        <w:t xml:space="preserve"> El ejemplo de un secado</w:t>
      </w:r>
      <w:r w:rsidR="00F726E4" w:rsidRPr="000D2DC6">
        <w:rPr>
          <w:rFonts w:ascii="Arial" w:hAnsi="Arial" w:cs="Arial"/>
          <w:sz w:val="24"/>
          <w:szCs w:val="24"/>
        </w:rPr>
        <w:t>r</w:t>
      </w:r>
      <w:r w:rsidR="00EA7AE6" w:rsidRPr="000D2DC6">
        <w:rPr>
          <w:rFonts w:ascii="Arial" w:hAnsi="Arial" w:cs="Arial"/>
          <w:sz w:val="24"/>
          <w:szCs w:val="24"/>
        </w:rPr>
        <w:t xml:space="preserve"> rot</w:t>
      </w:r>
      <w:r w:rsidR="00A43FA2">
        <w:rPr>
          <w:rFonts w:ascii="Arial" w:hAnsi="Arial" w:cs="Arial"/>
          <w:sz w:val="24"/>
          <w:szCs w:val="24"/>
        </w:rPr>
        <w:t>atorio se muestra en la figura 5</w:t>
      </w:r>
      <w:r w:rsidR="00EA7AE6" w:rsidRPr="000D2DC6">
        <w:rPr>
          <w:rFonts w:ascii="Arial" w:hAnsi="Arial" w:cs="Arial"/>
          <w:sz w:val="24"/>
          <w:szCs w:val="24"/>
        </w:rPr>
        <w:t>.4</w:t>
      </w:r>
      <w:r w:rsidR="00481B5A" w:rsidRPr="000D2DC6">
        <w:rPr>
          <w:rFonts w:ascii="Arial" w:hAnsi="Arial" w:cs="Arial"/>
          <w:sz w:val="24"/>
          <w:szCs w:val="24"/>
        </w:rPr>
        <w:t>.</w:t>
      </w:r>
    </w:p>
    <w:p w:rsidR="00481B5A" w:rsidRPr="00481B5A" w:rsidRDefault="00481B5A" w:rsidP="00481B5A">
      <w:pPr>
        <w:pStyle w:val="Prrafodelista"/>
        <w:spacing w:line="48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A7AE6" w:rsidRDefault="00946CFA" w:rsidP="00EA7AE6">
      <w:pPr>
        <w:pStyle w:val="Prrafodelista"/>
        <w:spacing w:line="480" w:lineRule="auto"/>
        <w:ind w:left="1434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pict>
          <v:shape id="_x0000_s1031" type="#_x0000_t202" style="position:absolute;left:0;text-align:left;margin-left:84.6pt;margin-top:165.4pt;width:312pt;height:45.75pt;z-index:251661312" filled="f" stroked="f">
            <v:textbox style="mso-next-textbox:#_x0000_s1031">
              <w:txbxContent>
                <w:p w:rsidR="00CB25E9" w:rsidRDefault="00CB25E9" w:rsidP="00EA7AE6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Figura </w:t>
                  </w:r>
                  <w:r w:rsidR="006409AB">
                    <w:rPr>
                      <w:lang w:val="es-ES"/>
                    </w:rPr>
                    <w:t>5.3</w:t>
                  </w:r>
                  <w:r>
                    <w:rPr>
                      <w:lang w:val="es-ES"/>
                    </w:rPr>
                    <w:t xml:space="preserve"> Diagrama de funcionamiento de un secador rotatorio.</w:t>
                  </w:r>
                </w:p>
                <w:p w:rsidR="00CB25E9" w:rsidRPr="00EA7AE6" w:rsidRDefault="00CB25E9" w:rsidP="00EA7AE6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A7AE6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3838575" cy="2109012"/>
            <wp:effectExtent l="19050" t="0" r="0" b="0"/>
            <wp:docPr id="4" name="3 Imagen" descr="sec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ad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385" cy="211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5A" w:rsidRDefault="00481B5A" w:rsidP="00695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9F8" w:rsidRPr="006959F8" w:rsidRDefault="006959F8" w:rsidP="00695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5A" w:rsidRPr="000D2DC6" w:rsidRDefault="00481B5A" w:rsidP="000D2DC6">
      <w:pPr>
        <w:spacing w:after="0" w:line="480" w:lineRule="auto"/>
        <w:ind w:left="852"/>
        <w:jc w:val="both"/>
        <w:rPr>
          <w:rFonts w:ascii="Arial" w:hAnsi="Arial" w:cs="Arial"/>
          <w:sz w:val="24"/>
          <w:szCs w:val="24"/>
        </w:rPr>
      </w:pPr>
      <w:r w:rsidRPr="000D2DC6">
        <w:rPr>
          <w:rFonts w:ascii="Arial" w:hAnsi="Arial" w:cs="Arial"/>
          <w:sz w:val="24"/>
          <w:szCs w:val="24"/>
        </w:rPr>
        <w:t xml:space="preserve">Tomando en cuenta que </w:t>
      </w:r>
      <w:r w:rsidR="00B756F3" w:rsidRPr="000D2DC6">
        <w:rPr>
          <w:rFonts w:ascii="Arial" w:hAnsi="Arial" w:cs="Arial"/>
          <w:sz w:val="24"/>
          <w:szCs w:val="24"/>
        </w:rPr>
        <w:t xml:space="preserve">la humedad del camote se encuentra entre 60 y 65%, luego de esta etapa </w:t>
      </w:r>
      <w:r w:rsidR="006D0D4E" w:rsidRPr="000D2DC6">
        <w:rPr>
          <w:rFonts w:ascii="Arial" w:hAnsi="Arial" w:cs="Arial"/>
          <w:sz w:val="24"/>
          <w:szCs w:val="24"/>
        </w:rPr>
        <w:t>se tendría</w:t>
      </w:r>
      <w:r w:rsidR="00B756F3" w:rsidRPr="000D2DC6">
        <w:rPr>
          <w:rFonts w:ascii="Arial" w:hAnsi="Arial" w:cs="Arial"/>
          <w:sz w:val="24"/>
          <w:szCs w:val="24"/>
        </w:rPr>
        <w:t xml:space="preserve"> aproximadamente entre </w:t>
      </w:r>
      <w:r w:rsidR="006959F8">
        <w:rPr>
          <w:rFonts w:ascii="Arial" w:hAnsi="Arial" w:cs="Arial"/>
          <w:sz w:val="24"/>
          <w:szCs w:val="24"/>
        </w:rPr>
        <w:t>0.48 y 0.52</w:t>
      </w:r>
      <w:r w:rsidR="00B756F3" w:rsidRPr="000D2DC6">
        <w:rPr>
          <w:rFonts w:ascii="Arial" w:hAnsi="Arial" w:cs="Arial"/>
          <w:sz w:val="24"/>
          <w:szCs w:val="24"/>
        </w:rPr>
        <w:t xml:space="preserve"> </w:t>
      </w:r>
      <w:r w:rsidR="006959F8">
        <w:rPr>
          <w:rFonts w:ascii="Arial" w:hAnsi="Arial" w:cs="Arial"/>
          <w:sz w:val="24"/>
          <w:szCs w:val="24"/>
        </w:rPr>
        <w:t xml:space="preserve">toneladas por hora </w:t>
      </w:r>
      <w:r w:rsidR="00B756F3" w:rsidRPr="000D2DC6">
        <w:rPr>
          <w:rFonts w:ascii="Arial" w:hAnsi="Arial" w:cs="Arial"/>
          <w:sz w:val="24"/>
          <w:szCs w:val="24"/>
        </w:rPr>
        <w:t>para trabajar posteriormente.</w:t>
      </w:r>
    </w:p>
    <w:p w:rsidR="00B756F3" w:rsidRDefault="00B756F3" w:rsidP="002D0DCA">
      <w:pPr>
        <w:pStyle w:val="Prrafodelista"/>
        <w:spacing w:after="0" w:line="240" w:lineRule="auto"/>
        <w:ind w:left="143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726E4" w:rsidRDefault="00F726E4" w:rsidP="000D2DC6">
      <w:pPr>
        <w:pStyle w:val="Prrafodelista"/>
        <w:numPr>
          <w:ilvl w:val="1"/>
          <w:numId w:val="1"/>
        </w:numPr>
        <w:spacing w:after="0" w:line="48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6"/>
          <w:szCs w:val="26"/>
        </w:rPr>
        <w:t>Molienda</w:t>
      </w:r>
      <w:r w:rsidR="003E4CBC">
        <w:rPr>
          <w:rFonts w:ascii="Arial" w:hAnsi="Arial" w:cs="Arial"/>
          <w:b/>
          <w:sz w:val="26"/>
          <w:szCs w:val="26"/>
        </w:rPr>
        <w:t xml:space="preserve"> y Tamizado</w:t>
      </w:r>
    </w:p>
    <w:p w:rsidR="006C45CB" w:rsidRPr="000D2DC6" w:rsidRDefault="00BB4571" w:rsidP="000D2DC6">
      <w:pPr>
        <w:spacing w:after="0" w:line="480" w:lineRule="auto"/>
        <w:ind w:left="816"/>
        <w:jc w:val="both"/>
        <w:rPr>
          <w:rFonts w:ascii="Arial" w:hAnsi="Arial" w:cs="Arial"/>
          <w:sz w:val="26"/>
          <w:szCs w:val="26"/>
        </w:rPr>
      </w:pPr>
      <w:r w:rsidRPr="000D2DC6">
        <w:rPr>
          <w:rFonts w:ascii="Arial" w:hAnsi="Arial" w:cs="Arial"/>
          <w:sz w:val="26"/>
          <w:szCs w:val="26"/>
        </w:rPr>
        <w:t>La materia prima una vez seca, es pasada por un molino d</w:t>
      </w:r>
      <w:r w:rsidR="001B7819">
        <w:rPr>
          <w:rFonts w:ascii="Arial" w:hAnsi="Arial" w:cs="Arial"/>
          <w:sz w:val="26"/>
          <w:szCs w:val="26"/>
        </w:rPr>
        <w:t>e igual forma como se lo realizó</w:t>
      </w:r>
      <w:r w:rsidRPr="000D2DC6">
        <w:rPr>
          <w:rFonts w:ascii="Arial" w:hAnsi="Arial" w:cs="Arial"/>
          <w:sz w:val="26"/>
          <w:szCs w:val="26"/>
        </w:rPr>
        <w:t xml:space="preserve"> en la pre-molienda, pero esta vez el producto de la molienda debe ser un polvo fino que este de acu</w:t>
      </w:r>
      <w:r w:rsidR="007947A3" w:rsidRPr="000D2DC6">
        <w:rPr>
          <w:rFonts w:ascii="Arial" w:hAnsi="Arial" w:cs="Arial"/>
          <w:sz w:val="26"/>
          <w:szCs w:val="26"/>
        </w:rPr>
        <w:t>e</w:t>
      </w:r>
      <w:r w:rsidRPr="000D2DC6">
        <w:rPr>
          <w:rFonts w:ascii="Arial" w:hAnsi="Arial" w:cs="Arial"/>
          <w:sz w:val="26"/>
          <w:szCs w:val="26"/>
        </w:rPr>
        <w:t>rdo con las especificaciones de las hari</w:t>
      </w:r>
      <w:r w:rsidR="007947A3" w:rsidRPr="000D2DC6">
        <w:rPr>
          <w:rFonts w:ascii="Arial" w:hAnsi="Arial" w:cs="Arial"/>
          <w:sz w:val="26"/>
          <w:szCs w:val="26"/>
        </w:rPr>
        <w:t>nas para que no hayan mayores pé</w:t>
      </w:r>
      <w:r w:rsidRPr="000D2DC6">
        <w:rPr>
          <w:rFonts w:ascii="Arial" w:hAnsi="Arial" w:cs="Arial"/>
          <w:sz w:val="26"/>
          <w:szCs w:val="26"/>
        </w:rPr>
        <w:t>rdidas en el posterior tamizado.</w:t>
      </w:r>
    </w:p>
    <w:p w:rsidR="00BB4571" w:rsidRDefault="00BB4571" w:rsidP="002D0DCA">
      <w:pPr>
        <w:pStyle w:val="Prrafodelista"/>
        <w:spacing w:after="0" w:line="240" w:lineRule="auto"/>
        <w:ind w:left="1435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266D38" w:rsidRPr="000D2DC6" w:rsidRDefault="00266D38" w:rsidP="000D2DC6">
      <w:pPr>
        <w:spacing w:after="0" w:line="480" w:lineRule="auto"/>
        <w:ind w:left="816"/>
        <w:jc w:val="both"/>
        <w:rPr>
          <w:rFonts w:ascii="Arial" w:hAnsi="Arial" w:cs="Arial"/>
          <w:sz w:val="26"/>
          <w:szCs w:val="26"/>
        </w:rPr>
      </w:pPr>
      <w:r w:rsidRPr="000D2DC6">
        <w:rPr>
          <w:rFonts w:ascii="Arial" w:hAnsi="Arial" w:cs="Arial"/>
          <w:sz w:val="26"/>
          <w:szCs w:val="26"/>
        </w:rPr>
        <w:t xml:space="preserve">Según los cálculos realizados para una planta capaz de producir </w:t>
      </w:r>
      <w:r w:rsidR="00B756F3" w:rsidRPr="000D2DC6">
        <w:rPr>
          <w:rFonts w:ascii="Arial" w:hAnsi="Arial" w:cs="Arial"/>
          <w:sz w:val="26"/>
          <w:szCs w:val="26"/>
        </w:rPr>
        <w:t xml:space="preserve">entre </w:t>
      </w:r>
      <w:r w:rsidR="006959F8">
        <w:rPr>
          <w:rFonts w:ascii="Arial" w:hAnsi="Arial" w:cs="Arial"/>
          <w:sz w:val="26"/>
          <w:szCs w:val="26"/>
        </w:rPr>
        <w:t>0.48 y 0.52</w:t>
      </w:r>
      <w:r w:rsidR="00B756F3" w:rsidRPr="000D2DC6">
        <w:rPr>
          <w:rFonts w:ascii="Arial" w:hAnsi="Arial" w:cs="Arial"/>
          <w:sz w:val="26"/>
          <w:szCs w:val="26"/>
        </w:rPr>
        <w:t xml:space="preserve"> </w:t>
      </w:r>
      <w:r w:rsidR="006959F8">
        <w:rPr>
          <w:rFonts w:ascii="Arial" w:hAnsi="Arial" w:cs="Arial"/>
          <w:sz w:val="26"/>
          <w:szCs w:val="26"/>
        </w:rPr>
        <w:t>toneladas por hora</w:t>
      </w:r>
      <w:r w:rsidR="00B756F3" w:rsidRPr="000D2DC6">
        <w:rPr>
          <w:rFonts w:ascii="Arial" w:hAnsi="Arial" w:cs="Arial"/>
          <w:sz w:val="26"/>
          <w:szCs w:val="26"/>
        </w:rPr>
        <w:t xml:space="preserve"> de materia seca diaria</w:t>
      </w:r>
      <w:r w:rsidRPr="000D2DC6">
        <w:rPr>
          <w:rFonts w:ascii="Arial" w:hAnsi="Arial" w:cs="Arial"/>
          <w:sz w:val="26"/>
          <w:szCs w:val="26"/>
        </w:rPr>
        <w:t xml:space="preserve"> tal como </w:t>
      </w:r>
      <w:r w:rsidR="007947A3" w:rsidRPr="000D2DC6">
        <w:rPr>
          <w:rFonts w:ascii="Arial" w:hAnsi="Arial" w:cs="Arial"/>
          <w:sz w:val="26"/>
          <w:szCs w:val="26"/>
        </w:rPr>
        <w:t>se lo plantea</w:t>
      </w:r>
      <w:r w:rsidRPr="000D2DC6">
        <w:rPr>
          <w:rFonts w:ascii="Arial" w:hAnsi="Arial" w:cs="Arial"/>
          <w:sz w:val="26"/>
          <w:szCs w:val="26"/>
        </w:rPr>
        <w:t>, se necesitaría</w:t>
      </w:r>
      <w:r w:rsidR="00B756F3" w:rsidRPr="000D2DC6">
        <w:rPr>
          <w:rFonts w:ascii="Arial" w:hAnsi="Arial" w:cs="Arial"/>
          <w:sz w:val="26"/>
          <w:szCs w:val="26"/>
        </w:rPr>
        <w:t xml:space="preserve"> un</w:t>
      </w:r>
      <w:r w:rsidRPr="000D2DC6">
        <w:rPr>
          <w:rFonts w:ascii="Arial" w:hAnsi="Arial" w:cs="Arial"/>
          <w:sz w:val="26"/>
          <w:szCs w:val="26"/>
        </w:rPr>
        <w:t xml:space="preserve"> molino de </w:t>
      </w:r>
      <w:r w:rsidRPr="000D2DC6">
        <w:rPr>
          <w:rFonts w:ascii="Arial" w:hAnsi="Arial" w:cs="Arial"/>
          <w:sz w:val="26"/>
          <w:szCs w:val="26"/>
        </w:rPr>
        <w:lastRenderedPageBreak/>
        <w:t xml:space="preserve">martillo como el que se </w:t>
      </w:r>
      <w:r w:rsidR="00A43FA2">
        <w:rPr>
          <w:rFonts w:ascii="Arial" w:hAnsi="Arial" w:cs="Arial"/>
          <w:sz w:val="26"/>
          <w:szCs w:val="26"/>
        </w:rPr>
        <w:t>muestra en la figura 5</w:t>
      </w:r>
      <w:r w:rsidRPr="000D2DC6">
        <w:rPr>
          <w:rFonts w:ascii="Arial" w:hAnsi="Arial" w:cs="Arial"/>
          <w:sz w:val="26"/>
          <w:szCs w:val="26"/>
        </w:rPr>
        <w:t>.5, capaz de p</w:t>
      </w:r>
      <w:r w:rsidR="002766BC" w:rsidRPr="000D2DC6">
        <w:rPr>
          <w:rFonts w:ascii="Arial" w:hAnsi="Arial" w:cs="Arial"/>
          <w:sz w:val="26"/>
          <w:szCs w:val="26"/>
        </w:rPr>
        <w:t>rocesar 50</w:t>
      </w:r>
      <w:r w:rsidR="00587585">
        <w:rPr>
          <w:rFonts w:ascii="Arial" w:hAnsi="Arial" w:cs="Arial"/>
          <w:sz w:val="26"/>
          <w:szCs w:val="26"/>
        </w:rPr>
        <w:t>0</w:t>
      </w:r>
      <w:r w:rsidR="002766BC" w:rsidRPr="000D2DC6">
        <w:rPr>
          <w:rFonts w:ascii="Arial" w:hAnsi="Arial" w:cs="Arial"/>
          <w:sz w:val="26"/>
          <w:szCs w:val="26"/>
        </w:rPr>
        <w:t xml:space="preserve"> kg/h </w:t>
      </w:r>
      <w:r w:rsidR="00587585">
        <w:rPr>
          <w:rFonts w:ascii="Arial" w:hAnsi="Arial" w:cs="Arial"/>
          <w:sz w:val="26"/>
          <w:szCs w:val="26"/>
        </w:rPr>
        <w:t>para obtener una harina fina</w:t>
      </w:r>
      <w:r w:rsidR="002766BC" w:rsidRPr="000D2DC6">
        <w:rPr>
          <w:rFonts w:ascii="Arial" w:hAnsi="Arial" w:cs="Arial"/>
          <w:sz w:val="26"/>
          <w:szCs w:val="26"/>
        </w:rPr>
        <w:t>.</w:t>
      </w:r>
    </w:p>
    <w:p w:rsidR="002D0DCA" w:rsidRPr="00B756F3" w:rsidRDefault="002D0DCA" w:rsidP="002D0DCA">
      <w:pPr>
        <w:pStyle w:val="Prrafodelista"/>
        <w:spacing w:after="0" w:line="480" w:lineRule="auto"/>
        <w:ind w:left="1435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2D0DCA" w:rsidRDefault="00946CFA" w:rsidP="002D0DCA">
      <w:pPr>
        <w:pStyle w:val="Prrafodelista"/>
        <w:spacing w:line="480" w:lineRule="auto"/>
        <w:ind w:left="1434"/>
        <w:contextualSpacing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pict>
          <v:shape id="_x0000_s1033" type="#_x0000_t202" style="position:absolute;left:0;text-align:left;margin-left:77.1pt;margin-top:223.35pt;width:309pt;height:47.25pt;z-index:251662336" filled="f" stroked="f">
            <v:textbox>
              <w:txbxContent>
                <w:p w:rsidR="00CB25E9" w:rsidRDefault="00CB25E9" w:rsidP="00266D38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Figura </w:t>
                  </w:r>
                  <w:r w:rsidR="006409AB">
                    <w:rPr>
                      <w:lang w:val="es-ES"/>
                    </w:rPr>
                    <w:t>5.4</w:t>
                  </w:r>
                  <w:r>
                    <w:rPr>
                      <w:lang w:val="es-ES"/>
                    </w:rPr>
                    <w:t xml:space="preserve"> Molino de martillo</w:t>
                  </w:r>
                </w:p>
                <w:p w:rsidR="00CB25E9" w:rsidRPr="00266D38" w:rsidRDefault="00CB25E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66D38">
        <w:rPr>
          <w:rFonts w:ascii="Arial" w:hAnsi="Arial" w:cs="Arial"/>
          <w:noProof/>
          <w:sz w:val="26"/>
          <w:szCs w:val="26"/>
          <w:lang w:val="es-ES" w:eastAsia="es-ES"/>
        </w:rPr>
        <w:drawing>
          <wp:inline distT="0" distB="0" distL="0" distR="0">
            <wp:extent cx="2412507" cy="2828925"/>
            <wp:effectExtent l="19050" t="0" r="6843" b="0"/>
            <wp:docPr id="5" name="4 Imagen" descr="mo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in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100" cy="282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DCA" w:rsidRPr="002D0DCA" w:rsidRDefault="002D0DCA" w:rsidP="002D0DCA">
      <w:pPr>
        <w:pStyle w:val="Prrafodelista"/>
        <w:spacing w:line="480" w:lineRule="auto"/>
        <w:ind w:left="1434"/>
        <w:contextualSpacing w:val="0"/>
        <w:jc w:val="center"/>
        <w:rPr>
          <w:rFonts w:ascii="Arial" w:hAnsi="Arial" w:cs="Arial"/>
          <w:sz w:val="26"/>
          <w:szCs w:val="26"/>
        </w:rPr>
      </w:pPr>
    </w:p>
    <w:p w:rsidR="008D50ED" w:rsidRPr="000D2DC6" w:rsidRDefault="00EA1272" w:rsidP="000D2DC6">
      <w:pPr>
        <w:spacing w:after="0" w:line="480" w:lineRule="auto"/>
        <w:ind w:left="852"/>
        <w:jc w:val="both"/>
        <w:rPr>
          <w:rFonts w:ascii="Arial" w:hAnsi="Arial" w:cs="Arial"/>
          <w:sz w:val="24"/>
          <w:szCs w:val="24"/>
        </w:rPr>
      </w:pPr>
      <w:r w:rsidRPr="000D2DC6">
        <w:rPr>
          <w:rFonts w:ascii="Arial" w:hAnsi="Arial" w:cs="Arial"/>
          <w:sz w:val="24"/>
          <w:szCs w:val="24"/>
        </w:rPr>
        <w:t xml:space="preserve">Posteriormente a realizada la molienda, </w:t>
      </w:r>
      <w:r w:rsidR="008D50ED" w:rsidRPr="000D2DC6">
        <w:rPr>
          <w:rFonts w:ascii="Arial" w:hAnsi="Arial" w:cs="Arial"/>
          <w:sz w:val="24"/>
          <w:szCs w:val="24"/>
        </w:rPr>
        <w:t xml:space="preserve">el polvo fino se lo hace pasar por zarandas para así </w:t>
      </w:r>
      <w:r w:rsidR="00F30BE0" w:rsidRPr="000D2DC6">
        <w:rPr>
          <w:rFonts w:ascii="Arial" w:hAnsi="Arial" w:cs="Arial"/>
          <w:sz w:val="24"/>
          <w:szCs w:val="24"/>
        </w:rPr>
        <w:t>obtener el tamaño de partícula ó</w:t>
      </w:r>
      <w:r w:rsidR="008D50ED" w:rsidRPr="000D2DC6">
        <w:rPr>
          <w:rFonts w:ascii="Arial" w:hAnsi="Arial" w:cs="Arial"/>
          <w:sz w:val="24"/>
          <w:szCs w:val="24"/>
        </w:rPr>
        <w:t>ptimo</w:t>
      </w:r>
      <w:r w:rsidR="00F30BE0" w:rsidRPr="000D2DC6">
        <w:rPr>
          <w:rFonts w:ascii="Arial" w:hAnsi="Arial" w:cs="Arial"/>
          <w:sz w:val="24"/>
          <w:szCs w:val="24"/>
        </w:rPr>
        <w:t xml:space="preserve"> como se lo realizó en las pruebas de granulometría</w:t>
      </w:r>
      <w:r w:rsidR="008D50ED" w:rsidRPr="000D2DC6">
        <w:rPr>
          <w:rFonts w:ascii="Arial" w:hAnsi="Arial" w:cs="Arial"/>
          <w:sz w:val="24"/>
          <w:szCs w:val="24"/>
        </w:rPr>
        <w:t>.</w:t>
      </w:r>
    </w:p>
    <w:p w:rsidR="00EA1272" w:rsidRDefault="00EA1272" w:rsidP="002D0DCA">
      <w:pPr>
        <w:pStyle w:val="Prrafodelista"/>
        <w:spacing w:after="0" w:line="240" w:lineRule="auto"/>
        <w:ind w:left="14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3546" w:rsidRDefault="000A3546" w:rsidP="000D2DC6">
      <w:pPr>
        <w:pStyle w:val="Prrafodelista"/>
        <w:numPr>
          <w:ilvl w:val="1"/>
          <w:numId w:val="1"/>
        </w:numPr>
        <w:spacing w:after="0" w:line="48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Almacenamiento y Distribución</w:t>
      </w:r>
    </w:p>
    <w:p w:rsidR="000A3546" w:rsidRPr="000D2DC6" w:rsidRDefault="003563EE" w:rsidP="000D2DC6">
      <w:pPr>
        <w:spacing w:after="0" w:line="480" w:lineRule="auto"/>
        <w:ind w:left="816"/>
        <w:jc w:val="both"/>
        <w:rPr>
          <w:rFonts w:ascii="Arial" w:hAnsi="Arial" w:cs="Arial"/>
          <w:color w:val="000000"/>
          <w:sz w:val="24"/>
          <w:szCs w:val="24"/>
        </w:rPr>
      </w:pPr>
      <w:r w:rsidRPr="000D2DC6">
        <w:rPr>
          <w:rFonts w:ascii="Arial" w:hAnsi="Arial" w:cs="Arial"/>
          <w:color w:val="000000"/>
          <w:sz w:val="24"/>
          <w:szCs w:val="24"/>
        </w:rPr>
        <w:t>Luego de clasificada, la harina se recoge y se empaca. Para su comercialización en unidades pequeñas, se puede empacar en fundas de polipropileno, el cual pr</w:t>
      </w:r>
      <w:r w:rsidR="00DB6AB7" w:rsidRPr="000D2DC6">
        <w:rPr>
          <w:rFonts w:ascii="Arial" w:hAnsi="Arial" w:cs="Arial"/>
          <w:color w:val="000000"/>
          <w:sz w:val="24"/>
          <w:szCs w:val="24"/>
        </w:rPr>
        <w:t xml:space="preserve">otege el producto de la humedad, factor determinante para su estabilidad, y le da muy buena </w:t>
      </w:r>
      <w:r w:rsidR="00DB6AB7" w:rsidRPr="000D2DC6">
        <w:rPr>
          <w:rFonts w:ascii="Arial" w:hAnsi="Arial" w:cs="Arial"/>
          <w:color w:val="000000"/>
          <w:sz w:val="24"/>
          <w:szCs w:val="24"/>
        </w:rPr>
        <w:lastRenderedPageBreak/>
        <w:t>apariencia. El peso de la</w:t>
      </w:r>
      <w:r w:rsidRPr="000D2DC6">
        <w:rPr>
          <w:rFonts w:ascii="Arial" w:hAnsi="Arial" w:cs="Arial"/>
          <w:color w:val="000000"/>
          <w:sz w:val="24"/>
          <w:szCs w:val="24"/>
        </w:rPr>
        <w:t xml:space="preserve"> presentación individual</w:t>
      </w:r>
      <w:r w:rsidR="00DB6AB7" w:rsidRPr="000D2DC6">
        <w:rPr>
          <w:rFonts w:ascii="Arial" w:hAnsi="Arial" w:cs="Arial"/>
          <w:color w:val="000000"/>
          <w:sz w:val="24"/>
          <w:szCs w:val="24"/>
        </w:rPr>
        <w:t xml:space="preserve"> depende de los</w:t>
      </w:r>
      <w:r w:rsidRPr="000D2DC6">
        <w:rPr>
          <w:rFonts w:ascii="Arial" w:hAnsi="Arial" w:cs="Arial"/>
          <w:color w:val="000000"/>
          <w:sz w:val="24"/>
          <w:szCs w:val="24"/>
        </w:rPr>
        <w:t xml:space="preserve"> requerimientos del mercado. En el empaque se debe colocar una etiqueta con el nombre y dirección del productor, la composición nutricional, el peso, la fecha de producción y vencimiento</w:t>
      </w:r>
      <w:r w:rsidR="00DF3F11" w:rsidRPr="000D2DC6">
        <w:rPr>
          <w:rFonts w:ascii="Arial" w:hAnsi="Arial" w:cs="Arial"/>
          <w:color w:val="000000"/>
          <w:sz w:val="24"/>
          <w:szCs w:val="24"/>
        </w:rPr>
        <w:t>, esto en el caso de la directa comercialización hacia el consumidor final, caso contrario se distribuiría en quintales para que se le de el uso deseado a manera de materia prima.</w:t>
      </w:r>
    </w:p>
    <w:p w:rsidR="00DB6AB7" w:rsidRDefault="00DB6AB7" w:rsidP="002D0DCA">
      <w:pPr>
        <w:pStyle w:val="Prrafodelista"/>
        <w:spacing w:after="0" w:line="240" w:lineRule="auto"/>
        <w:ind w:left="143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B1845" w:rsidRPr="000D2DC6" w:rsidRDefault="00DB6AB7" w:rsidP="000D2DC6">
      <w:pPr>
        <w:spacing w:after="0" w:line="480" w:lineRule="auto"/>
        <w:ind w:left="816"/>
        <w:jc w:val="both"/>
        <w:rPr>
          <w:rFonts w:ascii="Arial" w:hAnsi="Arial" w:cs="Arial"/>
          <w:color w:val="000000"/>
          <w:sz w:val="24"/>
          <w:szCs w:val="24"/>
        </w:rPr>
      </w:pPr>
      <w:r w:rsidRPr="000D2DC6">
        <w:rPr>
          <w:rFonts w:ascii="Arial" w:hAnsi="Arial" w:cs="Arial"/>
          <w:color w:val="000000"/>
          <w:sz w:val="24"/>
          <w:szCs w:val="24"/>
        </w:rPr>
        <w:t>El almacenamiento de la harina debe realizarse en bodegas o cuartos protegidos del agua y la luz solar directa, bien ventilados, sin acumulaciones de humedad y aislados del paso regular de personas o animales. La harina con 12 o 13% de humedad puede conservarse durante tres meses o más hasta su venta o consumo.</w:t>
      </w:r>
    </w:p>
    <w:p w:rsidR="00DB6AB7" w:rsidRDefault="00DB6AB7" w:rsidP="002D0DCA">
      <w:pPr>
        <w:pStyle w:val="Prrafodelista"/>
        <w:spacing w:after="0" w:line="240" w:lineRule="auto"/>
        <w:ind w:left="143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836FD" w:rsidRPr="000D2DC6" w:rsidRDefault="00A57971" w:rsidP="000D2DC6">
      <w:pPr>
        <w:spacing w:after="0" w:line="480" w:lineRule="auto"/>
        <w:ind w:left="816"/>
        <w:jc w:val="both"/>
        <w:rPr>
          <w:rFonts w:ascii="Arial" w:hAnsi="Arial" w:cs="Arial"/>
          <w:color w:val="000000"/>
          <w:sz w:val="24"/>
          <w:szCs w:val="24"/>
        </w:rPr>
      </w:pPr>
      <w:r w:rsidRPr="000D2DC6">
        <w:rPr>
          <w:rFonts w:ascii="Arial" w:hAnsi="Arial" w:cs="Arial"/>
          <w:color w:val="000000"/>
          <w:sz w:val="24"/>
          <w:szCs w:val="24"/>
        </w:rPr>
        <w:t>Asimismo, para la distribución del producto, es necesario que este cuente con las facilidades antes mencionadas en el almacenamiento, para que en el camino a su destino final no se vea afectado el producto por las condiciones ambientales tales como la humedad.</w:t>
      </w:r>
    </w:p>
    <w:p w:rsidR="006C51B9" w:rsidRPr="00070FBA" w:rsidRDefault="006C51B9" w:rsidP="002D0DCA">
      <w:pPr>
        <w:pStyle w:val="Prrafodelista"/>
        <w:spacing w:after="0" w:line="240" w:lineRule="auto"/>
        <w:ind w:left="14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836FD" w:rsidRDefault="00F836FD" w:rsidP="002D0DCA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REQUERIMIENTO DE EQUIPOS</w:t>
      </w:r>
    </w:p>
    <w:p w:rsidR="00F836FD" w:rsidRDefault="00070FBA" w:rsidP="002D0DCA">
      <w:pPr>
        <w:pStyle w:val="Prrafodelista"/>
        <w:spacing w:after="0" w:line="480" w:lineRule="auto"/>
        <w:ind w:left="816"/>
        <w:jc w:val="both"/>
        <w:rPr>
          <w:rFonts w:ascii="Arial" w:hAnsi="Arial" w:cs="Arial"/>
          <w:sz w:val="26"/>
          <w:szCs w:val="26"/>
        </w:rPr>
      </w:pPr>
      <w:r w:rsidRPr="00583741">
        <w:rPr>
          <w:rFonts w:ascii="Arial" w:hAnsi="Arial" w:cs="Arial"/>
          <w:sz w:val="26"/>
          <w:szCs w:val="26"/>
        </w:rPr>
        <w:t xml:space="preserve">En general para el desarrollo del proyecto a nivel industrial </w:t>
      </w:r>
      <w:r w:rsidR="00583741">
        <w:rPr>
          <w:rFonts w:ascii="Arial" w:hAnsi="Arial" w:cs="Arial"/>
          <w:sz w:val="26"/>
          <w:szCs w:val="26"/>
        </w:rPr>
        <w:t>se necesita de una serie de equipos como se lo ha indicado en cada etapa del proceso antes detallado.</w:t>
      </w:r>
    </w:p>
    <w:p w:rsidR="00583741" w:rsidRDefault="00583741" w:rsidP="002D0DCA">
      <w:pPr>
        <w:pStyle w:val="Prrafodelista"/>
        <w:spacing w:after="0" w:line="240" w:lineRule="auto"/>
        <w:ind w:left="816"/>
        <w:jc w:val="both"/>
        <w:rPr>
          <w:rFonts w:ascii="Arial" w:hAnsi="Arial" w:cs="Arial"/>
          <w:sz w:val="26"/>
          <w:szCs w:val="26"/>
        </w:rPr>
      </w:pPr>
    </w:p>
    <w:p w:rsidR="00583741" w:rsidRDefault="00513E06" w:rsidP="002D0DCA">
      <w:pPr>
        <w:pStyle w:val="Prrafodelista"/>
        <w:spacing w:after="0" w:line="480" w:lineRule="auto"/>
        <w:ind w:left="81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la tabla </w:t>
      </w:r>
      <w:r w:rsidR="005929D9">
        <w:rPr>
          <w:rFonts w:ascii="Arial" w:hAnsi="Arial" w:cs="Arial"/>
          <w:sz w:val="26"/>
          <w:szCs w:val="26"/>
        </w:rPr>
        <w:t>13</w:t>
      </w:r>
      <w:r w:rsidR="0055466E">
        <w:rPr>
          <w:rFonts w:ascii="Arial" w:hAnsi="Arial" w:cs="Arial"/>
          <w:sz w:val="26"/>
          <w:szCs w:val="26"/>
        </w:rPr>
        <w:t xml:space="preserve"> se puede observar los equipos necesarios para cada una de las etapas que debe cumplir el proceso hasta obtener la harina de camote.</w:t>
      </w:r>
    </w:p>
    <w:p w:rsidR="00F836FD" w:rsidRDefault="00946CFA" w:rsidP="00F836FD">
      <w:pPr>
        <w:pStyle w:val="Prrafodelista"/>
        <w:spacing w:line="480" w:lineRule="auto"/>
        <w:ind w:left="81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pict>
          <v:shape id="_x0000_s1035" type="#_x0000_t202" style="position:absolute;left:0;text-align:left;margin-left:63.65pt;margin-top:11.15pt;width:326.95pt;height:48pt;z-index:251663360" filled="f" stroked="f">
            <v:textbox>
              <w:txbxContent>
                <w:p w:rsidR="00CB25E9" w:rsidRPr="00D1770B" w:rsidRDefault="00CB25E9" w:rsidP="0055466E">
                  <w:pPr>
                    <w:spacing w:after="0" w:line="360" w:lineRule="auto"/>
                    <w:ind w:left="25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TABLA </w:t>
                  </w:r>
                  <w:r w:rsidR="004D6FA4">
                    <w:rPr>
                      <w:rFonts w:ascii="Arial" w:hAnsi="Arial" w:cs="Arial"/>
                      <w:b/>
                      <w:sz w:val="24"/>
                      <w:szCs w:val="24"/>
                    </w:rPr>
                    <w:t>17</w:t>
                  </w:r>
                </w:p>
                <w:p w:rsidR="00CB25E9" w:rsidRPr="009C1EA6" w:rsidRDefault="00CB25E9" w:rsidP="0055466E">
                  <w:pPr>
                    <w:spacing w:after="0" w:line="360" w:lineRule="auto"/>
                    <w:ind w:left="25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Equipos Requeridos</w:t>
                  </w:r>
                </w:p>
                <w:p w:rsidR="00CB25E9" w:rsidRDefault="00CB25E9" w:rsidP="0055466E"/>
              </w:txbxContent>
            </v:textbox>
          </v:shape>
        </w:pict>
      </w:r>
    </w:p>
    <w:p w:rsidR="0055466E" w:rsidRPr="00583741" w:rsidRDefault="0055466E" w:rsidP="0055466E">
      <w:pPr>
        <w:pStyle w:val="Prrafodelista"/>
        <w:spacing w:line="480" w:lineRule="auto"/>
        <w:ind w:left="816"/>
        <w:jc w:val="center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3014"/>
        <w:gridCol w:w="4120"/>
      </w:tblGrid>
      <w:tr w:rsidR="00763FF1" w:rsidTr="009F3C09">
        <w:trPr>
          <w:trHeight w:val="259"/>
        </w:trPr>
        <w:tc>
          <w:tcPr>
            <w:tcW w:w="3014" w:type="dxa"/>
          </w:tcPr>
          <w:p w:rsidR="0055466E" w:rsidRPr="00763FF1" w:rsidRDefault="0055466E" w:rsidP="0055466E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FF1">
              <w:rPr>
                <w:rFonts w:ascii="Arial" w:hAnsi="Arial" w:cs="Arial"/>
                <w:sz w:val="24"/>
                <w:szCs w:val="24"/>
              </w:rPr>
              <w:t>Etapa del Proceso</w:t>
            </w:r>
          </w:p>
        </w:tc>
        <w:tc>
          <w:tcPr>
            <w:tcW w:w="4120" w:type="dxa"/>
          </w:tcPr>
          <w:p w:rsidR="0055466E" w:rsidRPr="00763FF1" w:rsidRDefault="0055466E" w:rsidP="0055466E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FF1">
              <w:rPr>
                <w:rFonts w:ascii="Arial" w:hAnsi="Arial" w:cs="Arial"/>
                <w:sz w:val="24"/>
                <w:szCs w:val="24"/>
              </w:rPr>
              <w:t>Equipo</w:t>
            </w:r>
          </w:p>
        </w:tc>
      </w:tr>
      <w:tr w:rsidR="00763FF1" w:rsidTr="009F3C09">
        <w:trPr>
          <w:trHeight w:val="2498"/>
        </w:trPr>
        <w:tc>
          <w:tcPr>
            <w:tcW w:w="3014" w:type="dxa"/>
          </w:tcPr>
          <w:p w:rsidR="0055466E" w:rsidRPr="0055466E" w:rsidRDefault="0055466E" w:rsidP="00763FF1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Operaciones Previas</w:t>
            </w:r>
          </w:p>
        </w:tc>
        <w:tc>
          <w:tcPr>
            <w:tcW w:w="4120" w:type="dxa"/>
          </w:tcPr>
          <w:p w:rsidR="0055466E" w:rsidRPr="0055466E" w:rsidRDefault="001B7819" w:rsidP="0055466E">
            <w:pPr>
              <w:pStyle w:val="Prrafodelista"/>
              <w:numPr>
                <w:ilvl w:val="0"/>
                <w:numId w:val="4"/>
              </w:numPr>
              <w:spacing w:line="480" w:lineRule="auto"/>
              <w:contextualSpacing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Má</w:t>
            </w:r>
            <w:r w:rsidR="0055466E" w:rsidRPr="0055466E">
              <w:rPr>
                <w:rFonts w:ascii="Arial" w:hAnsi="Arial" w:cs="Arial"/>
                <w:color w:val="000000"/>
                <w:sz w:val="23"/>
                <w:szCs w:val="23"/>
              </w:rPr>
              <w:t>quina de Lavado</w:t>
            </w:r>
          </w:p>
          <w:p w:rsidR="0055466E" w:rsidRPr="0055466E" w:rsidRDefault="0055466E" w:rsidP="0055466E">
            <w:pPr>
              <w:pStyle w:val="Prrafodelista"/>
              <w:numPr>
                <w:ilvl w:val="0"/>
                <w:numId w:val="4"/>
              </w:numPr>
              <w:spacing w:line="480" w:lineRule="auto"/>
              <w:contextualSpacing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Banda Transportadora</w:t>
            </w:r>
          </w:p>
          <w:p w:rsidR="0055466E" w:rsidRPr="0055466E" w:rsidRDefault="0055466E" w:rsidP="0055466E">
            <w:pPr>
              <w:pStyle w:val="Prrafodelista"/>
              <w:numPr>
                <w:ilvl w:val="0"/>
                <w:numId w:val="4"/>
              </w:numPr>
              <w:spacing w:line="480" w:lineRule="auto"/>
              <w:contextualSpacing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Balanza</w:t>
            </w:r>
          </w:p>
          <w:p w:rsidR="0055466E" w:rsidRPr="0055466E" w:rsidRDefault="0055466E" w:rsidP="0055466E">
            <w:pPr>
              <w:pStyle w:val="Prrafodelista"/>
              <w:numPr>
                <w:ilvl w:val="0"/>
                <w:numId w:val="4"/>
              </w:numPr>
              <w:spacing w:line="480" w:lineRule="auto"/>
              <w:contextualSpacing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Peladora</w:t>
            </w:r>
          </w:p>
          <w:p w:rsidR="0055466E" w:rsidRPr="0055466E" w:rsidRDefault="0055466E" w:rsidP="0055466E">
            <w:pPr>
              <w:pStyle w:val="Prrafodelista"/>
              <w:numPr>
                <w:ilvl w:val="0"/>
                <w:numId w:val="4"/>
              </w:numPr>
              <w:spacing w:line="480" w:lineRule="auto"/>
              <w:contextualSpacing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Cortadora</w:t>
            </w:r>
          </w:p>
        </w:tc>
      </w:tr>
      <w:tr w:rsidR="00763FF1" w:rsidTr="009F3C09">
        <w:trPr>
          <w:trHeight w:val="494"/>
        </w:trPr>
        <w:tc>
          <w:tcPr>
            <w:tcW w:w="3014" w:type="dxa"/>
          </w:tcPr>
          <w:p w:rsidR="0055466E" w:rsidRPr="0055466E" w:rsidRDefault="0055466E" w:rsidP="00763FF1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Secado</w:t>
            </w:r>
          </w:p>
        </w:tc>
        <w:tc>
          <w:tcPr>
            <w:tcW w:w="4120" w:type="dxa"/>
          </w:tcPr>
          <w:p w:rsidR="0055466E" w:rsidRPr="0055466E" w:rsidRDefault="0055466E" w:rsidP="0055466E">
            <w:pPr>
              <w:pStyle w:val="Prrafodelista"/>
              <w:numPr>
                <w:ilvl w:val="0"/>
                <w:numId w:val="4"/>
              </w:numPr>
              <w:spacing w:line="480" w:lineRule="auto"/>
              <w:contextualSpacing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Secador de tambor Rotatorio</w:t>
            </w:r>
          </w:p>
        </w:tc>
      </w:tr>
      <w:tr w:rsidR="00763FF1" w:rsidTr="009F3C09">
        <w:trPr>
          <w:trHeight w:val="508"/>
        </w:trPr>
        <w:tc>
          <w:tcPr>
            <w:tcW w:w="3014" w:type="dxa"/>
          </w:tcPr>
          <w:p w:rsidR="0055466E" w:rsidRPr="0055466E" w:rsidRDefault="0055466E" w:rsidP="0055466E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Molienda</w:t>
            </w:r>
          </w:p>
        </w:tc>
        <w:tc>
          <w:tcPr>
            <w:tcW w:w="4120" w:type="dxa"/>
          </w:tcPr>
          <w:p w:rsidR="0055466E" w:rsidRPr="0055466E" w:rsidRDefault="0055466E" w:rsidP="0055466E">
            <w:pPr>
              <w:pStyle w:val="Prrafodelista"/>
              <w:numPr>
                <w:ilvl w:val="0"/>
                <w:numId w:val="4"/>
              </w:numPr>
              <w:spacing w:line="480" w:lineRule="auto"/>
              <w:contextualSpacing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Molino de Martillo</w:t>
            </w:r>
          </w:p>
        </w:tc>
      </w:tr>
      <w:tr w:rsidR="00763FF1" w:rsidTr="009F3C09">
        <w:trPr>
          <w:trHeight w:val="508"/>
        </w:trPr>
        <w:tc>
          <w:tcPr>
            <w:tcW w:w="3014" w:type="dxa"/>
          </w:tcPr>
          <w:p w:rsidR="0055466E" w:rsidRPr="0055466E" w:rsidRDefault="0055466E" w:rsidP="0055466E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Tamizado</w:t>
            </w:r>
          </w:p>
        </w:tc>
        <w:tc>
          <w:tcPr>
            <w:tcW w:w="4120" w:type="dxa"/>
          </w:tcPr>
          <w:p w:rsidR="0055466E" w:rsidRPr="0055466E" w:rsidRDefault="0055466E" w:rsidP="0055466E">
            <w:pPr>
              <w:pStyle w:val="Prrafodelista"/>
              <w:numPr>
                <w:ilvl w:val="0"/>
                <w:numId w:val="4"/>
              </w:numPr>
              <w:spacing w:line="480" w:lineRule="auto"/>
              <w:contextualSpacing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Criba</w:t>
            </w:r>
          </w:p>
        </w:tc>
      </w:tr>
      <w:tr w:rsidR="00763FF1" w:rsidTr="009F3C09">
        <w:trPr>
          <w:trHeight w:val="804"/>
        </w:trPr>
        <w:tc>
          <w:tcPr>
            <w:tcW w:w="3014" w:type="dxa"/>
          </w:tcPr>
          <w:p w:rsidR="00763FF1" w:rsidRDefault="00946CFA" w:rsidP="00763FF1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46CFA">
              <w:rPr>
                <w:rFonts w:ascii="Arial" w:hAnsi="Arial" w:cs="Arial"/>
                <w:noProof/>
                <w:color w:val="000000"/>
                <w:sz w:val="24"/>
                <w:szCs w:val="24"/>
                <w:lang w:val="es-ES" w:eastAsia="es-ES"/>
              </w:rPr>
              <w:pict>
                <v:shape id="_x0000_s1036" type="#_x0000_t202" style="position:absolute;left:0;text-align:left;margin-left:93.4pt;margin-top:49.75pt;width:179.25pt;height:24pt;z-index:251664384;mso-position-horizontal-relative:text;mso-position-vertical-relative:text" filled="f" stroked="f">
                  <v:textbox style="mso-next-textbox:#_x0000_s1036">
                    <w:txbxContent>
                      <w:p w:rsidR="00CB25E9" w:rsidRPr="00381B06" w:rsidRDefault="00CB25E9" w:rsidP="0055466E">
                        <w:pPr>
                          <w:jc w:val="center"/>
                          <w:cnfStyle w:val="00100010000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Fuente: Leonardo Ruiz Muñoz</w:t>
                        </w:r>
                      </w:p>
                    </w:txbxContent>
                  </v:textbox>
                </v:shape>
              </w:pict>
            </w:r>
            <w:r w:rsidR="0055466E" w:rsidRPr="0055466E">
              <w:rPr>
                <w:rFonts w:ascii="Arial" w:hAnsi="Arial" w:cs="Arial"/>
                <w:color w:val="000000"/>
                <w:sz w:val="23"/>
                <w:szCs w:val="23"/>
              </w:rPr>
              <w:t>Empaque</w:t>
            </w:r>
          </w:p>
          <w:p w:rsidR="0055466E" w:rsidRPr="00763FF1" w:rsidRDefault="0055466E" w:rsidP="00763FF1">
            <w:pPr>
              <w:jc w:val="center"/>
            </w:pPr>
          </w:p>
        </w:tc>
        <w:tc>
          <w:tcPr>
            <w:tcW w:w="4120" w:type="dxa"/>
          </w:tcPr>
          <w:p w:rsidR="0055466E" w:rsidRPr="0055466E" w:rsidRDefault="0055466E" w:rsidP="0055466E">
            <w:pPr>
              <w:pStyle w:val="Prrafodelista"/>
              <w:numPr>
                <w:ilvl w:val="0"/>
                <w:numId w:val="4"/>
              </w:numPr>
              <w:spacing w:line="480" w:lineRule="auto"/>
              <w:contextualSpacing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 xml:space="preserve">Balanza </w:t>
            </w:r>
          </w:p>
          <w:p w:rsidR="0055466E" w:rsidRPr="0055466E" w:rsidRDefault="0055466E" w:rsidP="0055466E">
            <w:pPr>
              <w:pStyle w:val="Prrafodelista"/>
              <w:numPr>
                <w:ilvl w:val="0"/>
                <w:numId w:val="4"/>
              </w:numPr>
              <w:spacing w:line="480" w:lineRule="auto"/>
              <w:contextualSpacing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466E">
              <w:rPr>
                <w:rFonts w:ascii="Arial" w:hAnsi="Arial" w:cs="Arial"/>
                <w:color w:val="000000"/>
                <w:sz w:val="23"/>
                <w:szCs w:val="23"/>
              </w:rPr>
              <w:t>Selladora</w:t>
            </w:r>
          </w:p>
        </w:tc>
      </w:tr>
    </w:tbl>
    <w:p w:rsidR="009F3C09" w:rsidRDefault="009F3C09" w:rsidP="006C51B9">
      <w:pPr>
        <w:pStyle w:val="Prrafodelista"/>
        <w:spacing w:line="480" w:lineRule="auto"/>
        <w:ind w:left="14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F3C09" w:rsidRDefault="009F3C09" w:rsidP="009F3C09">
      <w:pPr>
        <w:pStyle w:val="Prrafodelista"/>
        <w:spacing w:after="0" w:line="480" w:lineRule="auto"/>
        <w:ind w:left="14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070B3" w:rsidRPr="00AC3FED" w:rsidRDefault="001B7819" w:rsidP="009F3C09">
      <w:pPr>
        <w:spacing w:after="0" w:line="480" w:lineRule="auto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COSTOS DE PRODUCCIÓ</w:t>
      </w:r>
      <w:r w:rsidR="001070B3" w:rsidRPr="00AC3FED">
        <w:rPr>
          <w:rFonts w:ascii="Arial" w:hAnsi="Arial" w:cs="Arial"/>
          <w:b/>
          <w:color w:val="000000"/>
          <w:sz w:val="24"/>
          <w:szCs w:val="24"/>
        </w:rPr>
        <w:t>N PROYECTADOS</w:t>
      </w:r>
    </w:p>
    <w:p w:rsidR="001070B3" w:rsidRPr="00AC3FED" w:rsidRDefault="001070B3" w:rsidP="00AC3FED">
      <w:pPr>
        <w:spacing w:line="48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AC3FED">
        <w:rPr>
          <w:rFonts w:ascii="Arial" w:hAnsi="Arial" w:cs="Arial"/>
          <w:color w:val="000000"/>
          <w:sz w:val="24"/>
          <w:szCs w:val="24"/>
        </w:rPr>
        <w:t xml:space="preserve">Para esto vamos a tomar en cuenta únicamente el costo de la energía necesaria para realizar el secado de la materia prima, así como el </w:t>
      </w:r>
      <w:r w:rsidRPr="00AC3FED">
        <w:rPr>
          <w:rFonts w:ascii="Arial" w:hAnsi="Arial" w:cs="Arial"/>
          <w:color w:val="000000"/>
          <w:sz w:val="24"/>
          <w:szCs w:val="24"/>
        </w:rPr>
        <w:lastRenderedPageBreak/>
        <w:t>costo de la materia prima</w:t>
      </w:r>
      <w:r w:rsidR="00CB25E9">
        <w:rPr>
          <w:rFonts w:ascii="Arial" w:hAnsi="Arial" w:cs="Arial"/>
          <w:color w:val="000000"/>
          <w:sz w:val="24"/>
          <w:szCs w:val="24"/>
        </w:rPr>
        <w:t xml:space="preserve">, tomando como base la cantidad </w:t>
      </w:r>
      <w:r w:rsidR="00587585">
        <w:rPr>
          <w:rFonts w:ascii="Arial" w:hAnsi="Arial" w:cs="Arial"/>
          <w:color w:val="000000"/>
          <w:sz w:val="24"/>
          <w:szCs w:val="24"/>
        </w:rPr>
        <w:t>de 1 tonelada por hora</w:t>
      </w:r>
      <w:r w:rsidRPr="00AC3FE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070B3" w:rsidRPr="00AC3FED" w:rsidRDefault="001070B3" w:rsidP="00AC3FED">
      <w:pPr>
        <w:spacing w:line="48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AC3FED">
        <w:rPr>
          <w:rFonts w:ascii="Arial" w:hAnsi="Arial" w:cs="Arial"/>
          <w:color w:val="000000"/>
          <w:sz w:val="24"/>
          <w:szCs w:val="24"/>
        </w:rPr>
        <w:t>En cuanto a la materia prima (camote) hoy su costo no es el apropiado para llevar a cabo un proyecto como este, debido a la poca demanda en el mercado de este tubérculo, pero esto es solucionable si es que se pudiera trabajar mas en su producción, con el fin de aportar a proyectos como el presentado en esta tesis.</w:t>
      </w:r>
    </w:p>
    <w:p w:rsidR="001070B3" w:rsidRPr="00AC3FED" w:rsidRDefault="00946CFA" w:rsidP="00AC3FED">
      <w:pPr>
        <w:spacing w:line="48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pict>
          <v:shape id="_x0000_s1038" type="#_x0000_t202" style="position:absolute;left:0;text-align:left;margin-left:53.15pt;margin-top:80.1pt;width:326.95pt;height:48pt;z-index:251665408" filled="f" stroked="f">
            <v:textbox style="mso-next-textbox:#_x0000_s1038">
              <w:txbxContent>
                <w:p w:rsidR="00CB25E9" w:rsidRPr="00D1770B" w:rsidRDefault="00CB25E9" w:rsidP="00AC3FED">
                  <w:pPr>
                    <w:spacing w:after="0" w:line="360" w:lineRule="auto"/>
                    <w:ind w:left="25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TABLA </w:t>
                  </w:r>
                  <w:r w:rsidR="004D6FA4">
                    <w:rPr>
                      <w:rFonts w:ascii="Arial" w:hAnsi="Arial" w:cs="Arial"/>
                      <w:b/>
                      <w:sz w:val="24"/>
                      <w:szCs w:val="24"/>
                    </w:rPr>
                    <w:t>18</w:t>
                  </w:r>
                </w:p>
                <w:p w:rsidR="00CB25E9" w:rsidRPr="009C1EA6" w:rsidRDefault="00CB25E9" w:rsidP="00AC3FED">
                  <w:pPr>
                    <w:spacing w:after="0" w:line="360" w:lineRule="auto"/>
                    <w:ind w:left="25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Costo de la Energía</w:t>
                  </w:r>
                </w:p>
                <w:p w:rsidR="00CB25E9" w:rsidRDefault="00CB25E9" w:rsidP="00AC3FED"/>
              </w:txbxContent>
            </v:textbox>
          </v:shape>
        </w:pict>
      </w:r>
      <w:r w:rsidR="001070B3" w:rsidRPr="00AC3FED">
        <w:rPr>
          <w:rFonts w:ascii="Arial" w:hAnsi="Arial" w:cs="Arial"/>
          <w:color w:val="000000"/>
          <w:sz w:val="24"/>
          <w:szCs w:val="24"/>
        </w:rPr>
        <w:t>A continuación se muestran los valores obtenidos con respecto a consumo de energía en el proceso de secado.</w:t>
      </w:r>
    </w:p>
    <w:tbl>
      <w:tblPr>
        <w:tblStyle w:val="Tablaconcuadrcula"/>
        <w:tblpPr w:leftFromText="141" w:rightFromText="141" w:vertAnchor="text" w:horzAnchor="page" w:tblpX="3478" w:tblpY="1095"/>
        <w:tblW w:w="0" w:type="auto"/>
        <w:tblLook w:val="04A0"/>
      </w:tblPr>
      <w:tblGrid>
        <w:gridCol w:w="4252"/>
        <w:gridCol w:w="2235"/>
      </w:tblGrid>
      <w:tr w:rsidR="00C00DA3" w:rsidTr="009F3C09">
        <w:tc>
          <w:tcPr>
            <w:tcW w:w="4252" w:type="dxa"/>
          </w:tcPr>
          <w:p w:rsidR="00C00DA3" w:rsidRDefault="00C00DA3" w:rsidP="00C00DA3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Parámetro</w:t>
            </w:r>
          </w:p>
        </w:tc>
        <w:tc>
          <w:tcPr>
            <w:tcW w:w="2235" w:type="dxa"/>
          </w:tcPr>
          <w:p w:rsidR="00C00DA3" w:rsidRDefault="00C00DA3" w:rsidP="00C00DA3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Valor</w:t>
            </w:r>
          </w:p>
        </w:tc>
      </w:tr>
      <w:tr w:rsidR="00C00DA3" w:rsidTr="009F3C09">
        <w:tc>
          <w:tcPr>
            <w:tcW w:w="4252" w:type="dxa"/>
          </w:tcPr>
          <w:p w:rsidR="00C00DA3" w:rsidRDefault="00C00DA3" w:rsidP="00C00DA3">
            <w:pPr>
              <w:pStyle w:val="Prrafodelista"/>
              <w:spacing w:line="480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Masa de agua removida</w:t>
            </w:r>
          </w:p>
        </w:tc>
        <w:tc>
          <w:tcPr>
            <w:tcW w:w="2235" w:type="dxa"/>
          </w:tcPr>
          <w:p w:rsidR="00C00DA3" w:rsidRDefault="00587585" w:rsidP="00C00DA3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A218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00DA3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C00DA3" w:rsidTr="009F3C09">
        <w:tc>
          <w:tcPr>
            <w:tcW w:w="4252" w:type="dxa"/>
          </w:tcPr>
          <w:p w:rsidR="00C00DA3" w:rsidRDefault="001B7819" w:rsidP="00C00DA3">
            <w:pPr>
              <w:pStyle w:val="Prrafodelista"/>
              <w:spacing w:line="480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Entalpí</w:t>
            </w:r>
            <w:r w:rsidR="00C00DA3">
              <w:rPr>
                <w:rFonts w:ascii="Arial" w:hAnsi="Arial" w:cs="Arial"/>
                <w:color w:val="000000"/>
                <w:sz w:val="24"/>
                <w:szCs w:val="24"/>
              </w:rPr>
              <w:t>a de vapor a 100ºC</w:t>
            </w:r>
          </w:p>
        </w:tc>
        <w:tc>
          <w:tcPr>
            <w:tcW w:w="2235" w:type="dxa"/>
          </w:tcPr>
          <w:p w:rsidR="00C00DA3" w:rsidRDefault="00C00DA3" w:rsidP="00C00DA3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C00DA3" w:rsidTr="009F3C09">
        <w:tc>
          <w:tcPr>
            <w:tcW w:w="4252" w:type="dxa"/>
          </w:tcPr>
          <w:p w:rsidR="00C00DA3" w:rsidRDefault="00C00DA3" w:rsidP="00C00DA3">
            <w:pPr>
              <w:pStyle w:val="Prrafodelista"/>
              <w:spacing w:line="480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Calor Necesario para el proceso</w:t>
            </w:r>
          </w:p>
        </w:tc>
        <w:tc>
          <w:tcPr>
            <w:tcW w:w="2235" w:type="dxa"/>
          </w:tcPr>
          <w:p w:rsidR="00C00DA3" w:rsidRDefault="00DA2188" w:rsidP="00C00DA3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390000</w:t>
            </w:r>
            <w:r w:rsidR="00C00DA3">
              <w:rPr>
                <w:rFonts w:ascii="Arial" w:hAnsi="Arial" w:cs="Arial"/>
                <w:color w:val="000000"/>
                <w:sz w:val="24"/>
                <w:szCs w:val="24"/>
              </w:rPr>
              <w:t xml:space="preserve"> Kcal</w:t>
            </w:r>
          </w:p>
        </w:tc>
      </w:tr>
      <w:tr w:rsidR="00C00DA3" w:rsidTr="009F3C09">
        <w:tc>
          <w:tcPr>
            <w:tcW w:w="4252" w:type="dxa"/>
          </w:tcPr>
          <w:p w:rsidR="00C00DA3" w:rsidRDefault="00C00DA3" w:rsidP="00C00DA3">
            <w:pPr>
              <w:pStyle w:val="Prrafodelista"/>
              <w:spacing w:line="480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Costo aproximado del Kw.h</w:t>
            </w:r>
          </w:p>
        </w:tc>
        <w:tc>
          <w:tcPr>
            <w:tcW w:w="2235" w:type="dxa"/>
          </w:tcPr>
          <w:p w:rsidR="00C00DA3" w:rsidRDefault="00C00DA3" w:rsidP="00C00DA3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$ 0.0868</w:t>
            </w:r>
          </w:p>
        </w:tc>
      </w:tr>
      <w:tr w:rsidR="00C00DA3" w:rsidTr="009F3C09">
        <w:tc>
          <w:tcPr>
            <w:tcW w:w="4252" w:type="dxa"/>
          </w:tcPr>
          <w:p w:rsidR="00C00DA3" w:rsidRDefault="00C00DA3" w:rsidP="00C00DA3">
            <w:pPr>
              <w:pStyle w:val="Prrafodelista"/>
              <w:spacing w:line="480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Kw.h necesarios</w:t>
            </w:r>
          </w:p>
        </w:tc>
        <w:tc>
          <w:tcPr>
            <w:tcW w:w="2235" w:type="dxa"/>
          </w:tcPr>
          <w:p w:rsidR="00C00DA3" w:rsidRDefault="00DA2188" w:rsidP="009E5E4D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</w:t>
            </w:r>
            <w:r w:rsidR="00C00DA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E5E4D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C00DA3" w:rsidTr="009F3C09">
        <w:tc>
          <w:tcPr>
            <w:tcW w:w="4252" w:type="dxa"/>
          </w:tcPr>
          <w:p w:rsidR="00C00DA3" w:rsidRDefault="00C00DA3" w:rsidP="00C00DA3">
            <w:pPr>
              <w:pStyle w:val="Prrafodelista"/>
              <w:spacing w:line="480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Costo de la Energía</w:t>
            </w:r>
          </w:p>
        </w:tc>
        <w:tc>
          <w:tcPr>
            <w:tcW w:w="2235" w:type="dxa"/>
          </w:tcPr>
          <w:p w:rsidR="00C00DA3" w:rsidRDefault="00C00DA3" w:rsidP="00DA2188">
            <w:pPr>
              <w:pStyle w:val="Prrafodelista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 w:rsidR="008219E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A2188">
              <w:rPr>
                <w:rFonts w:ascii="Arial" w:hAnsi="Arial" w:cs="Arial"/>
                <w:color w:val="000000"/>
                <w:sz w:val="24"/>
                <w:szCs w:val="24"/>
              </w:rPr>
              <w:t>7.82</w:t>
            </w:r>
          </w:p>
        </w:tc>
      </w:tr>
    </w:tbl>
    <w:p w:rsidR="00DF3F11" w:rsidRDefault="00DF3F11" w:rsidP="001070B3">
      <w:pPr>
        <w:pStyle w:val="Prrafodelista"/>
        <w:spacing w:line="480" w:lineRule="auto"/>
        <w:ind w:left="14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3F11" w:rsidRDefault="00DF3F11" w:rsidP="001070B3">
      <w:pPr>
        <w:pStyle w:val="Prrafodelista"/>
        <w:spacing w:line="480" w:lineRule="auto"/>
        <w:ind w:left="14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3F11" w:rsidRDefault="00DF3F11" w:rsidP="001070B3">
      <w:pPr>
        <w:pStyle w:val="Prrafodelista"/>
        <w:spacing w:line="480" w:lineRule="auto"/>
        <w:ind w:left="14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3F11" w:rsidRDefault="00DF3F11" w:rsidP="001070B3">
      <w:pPr>
        <w:pStyle w:val="Prrafodelista"/>
        <w:spacing w:line="480" w:lineRule="auto"/>
        <w:ind w:left="14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3F11" w:rsidRDefault="00DF3F11" w:rsidP="001070B3">
      <w:pPr>
        <w:pStyle w:val="Prrafodelista"/>
        <w:spacing w:line="480" w:lineRule="auto"/>
        <w:ind w:left="14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3F11" w:rsidRDefault="00DF3F11" w:rsidP="001070B3">
      <w:pPr>
        <w:pStyle w:val="Prrafodelista"/>
        <w:spacing w:line="480" w:lineRule="auto"/>
        <w:ind w:left="14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C3FED" w:rsidRDefault="00946CFA" w:rsidP="001070B3">
      <w:pPr>
        <w:pStyle w:val="Prrafodelista"/>
        <w:spacing w:line="480" w:lineRule="auto"/>
        <w:ind w:left="14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pict>
          <v:shape id="_x0000_s1040" type="#_x0000_t202" style="position:absolute;left:0;text-align:left;margin-left:95.85pt;margin-top:29.85pt;width:231pt;height:24pt;z-index:251666432" filled="f" stroked="f">
            <v:textbox style="mso-next-textbox:#_x0000_s1040">
              <w:txbxContent>
                <w:p w:rsidR="00750C71" w:rsidRPr="00381B06" w:rsidRDefault="001B7819" w:rsidP="00750C7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Elaborado por</w:t>
                  </w:r>
                  <w:r w:rsidR="00750C71">
                    <w:rPr>
                      <w:lang w:val="es-ES"/>
                    </w:rPr>
                    <w:t>: Leonardo Ruiz Muñoz</w:t>
                  </w:r>
                </w:p>
              </w:txbxContent>
            </v:textbox>
          </v:shape>
        </w:pict>
      </w:r>
    </w:p>
    <w:p w:rsidR="00750C71" w:rsidRDefault="00750C71" w:rsidP="00AC3FED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3FED" w:rsidRDefault="00E10CB6" w:rsidP="00AC3FED">
      <w:pPr>
        <w:spacing w:line="48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Así tomando en cuenta los costos de materia prima (camote) y </w:t>
      </w:r>
      <w:r w:rsidR="00CB25E9">
        <w:rPr>
          <w:rFonts w:ascii="Arial" w:hAnsi="Arial" w:cs="Arial"/>
          <w:color w:val="000000"/>
          <w:sz w:val="24"/>
          <w:szCs w:val="24"/>
        </w:rPr>
        <w:t>sumados a los $</w:t>
      </w:r>
      <w:r w:rsidR="00DA2188">
        <w:rPr>
          <w:rFonts w:ascii="Arial" w:hAnsi="Arial" w:cs="Arial"/>
          <w:color w:val="000000"/>
          <w:sz w:val="24"/>
          <w:szCs w:val="24"/>
        </w:rPr>
        <w:t>47.82</w:t>
      </w:r>
      <w:r w:rsidR="00CB25E9">
        <w:rPr>
          <w:rFonts w:ascii="Arial" w:hAnsi="Arial" w:cs="Arial"/>
          <w:color w:val="000000"/>
          <w:sz w:val="24"/>
          <w:szCs w:val="24"/>
        </w:rPr>
        <w:t xml:space="preserve"> del costo de energía,</w:t>
      </w:r>
      <w:r w:rsidR="008219EE">
        <w:rPr>
          <w:rFonts w:ascii="Arial" w:hAnsi="Arial" w:cs="Arial"/>
          <w:color w:val="000000"/>
          <w:sz w:val="24"/>
          <w:szCs w:val="24"/>
        </w:rPr>
        <w:t xml:space="preserve"> además sumado al costo de mano de obra que entre personal administrativo y operarios (8 personas) dan un costo de $10 por hora, </w:t>
      </w:r>
      <w:r w:rsidR="00CB25E9">
        <w:rPr>
          <w:rFonts w:ascii="Arial" w:hAnsi="Arial" w:cs="Arial"/>
          <w:color w:val="000000"/>
          <w:sz w:val="24"/>
          <w:szCs w:val="24"/>
        </w:rPr>
        <w:t xml:space="preserve"> brindan un costo por quintal de harina de $</w:t>
      </w:r>
      <w:r w:rsidR="00DA218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0 aproximadamente</w:t>
      </w:r>
      <w:r w:rsidR="00CB25E9">
        <w:rPr>
          <w:rFonts w:ascii="Arial" w:hAnsi="Arial" w:cs="Arial"/>
          <w:color w:val="000000"/>
          <w:sz w:val="24"/>
          <w:szCs w:val="24"/>
        </w:rPr>
        <w:t xml:space="preserve">, tomando en cuenta un rendimiento de </w:t>
      </w:r>
      <w:r w:rsidR="00DA2188">
        <w:rPr>
          <w:rFonts w:ascii="Arial" w:hAnsi="Arial" w:cs="Arial"/>
          <w:color w:val="000000"/>
          <w:sz w:val="24"/>
          <w:szCs w:val="24"/>
        </w:rPr>
        <w:t>400 Kilogramos por hora</w:t>
      </w:r>
      <w:r w:rsidR="00CB25E9">
        <w:rPr>
          <w:rFonts w:ascii="Arial" w:hAnsi="Arial" w:cs="Arial"/>
          <w:color w:val="000000"/>
          <w:sz w:val="24"/>
          <w:szCs w:val="24"/>
        </w:rPr>
        <w:t xml:space="preserve"> de harina. </w:t>
      </w:r>
    </w:p>
    <w:p w:rsidR="00AC3FED" w:rsidRDefault="00CB25E9" w:rsidP="00AC3FED">
      <w:pPr>
        <w:spacing w:line="48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Esto simplemente es una referencia, debido a que si se implementa una mayor producción de camote, se podría bajar considerablemente los costos. </w:t>
      </w:r>
    </w:p>
    <w:p w:rsidR="006F087D" w:rsidRDefault="006F087D" w:rsidP="006F087D">
      <w:pPr>
        <w:pStyle w:val="Prrafodelista"/>
        <w:numPr>
          <w:ilvl w:val="2"/>
          <w:numId w:val="1"/>
        </w:numPr>
        <w:spacing w:after="0" w:line="48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Diagrama de Equipos</w:t>
      </w:r>
    </w:p>
    <w:p w:rsidR="006F087D" w:rsidRDefault="00946CFA" w:rsidP="00AC3FED">
      <w:pPr>
        <w:spacing w:line="48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pict>
          <v:shape id="_x0000_s1063" type="#_x0000_t202" style="position:absolute;left:0;text-align:left;margin-left:29.4pt;margin-top:283.4pt;width:396.75pt;height:47.6pt;z-index:251668480" filled="f" stroked="f">
            <v:textbox>
              <w:txbxContent>
                <w:p w:rsidR="009A456A" w:rsidRDefault="006409AB" w:rsidP="00AE0AEE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Figura 5.5</w:t>
                  </w:r>
                  <w:r w:rsidR="009A456A">
                    <w:rPr>
                      <w:lang w:val="es-ES"/>
                    </w:rPr>
                    <w:t xml:space="preserve"> Diagrama de Equipos del Proceso de elaboración de harina de camote.</w:t>
                  </w:r>
                </w:p>
                <w:p w:rsidR="009A456A" w:rsidRPr="009A456A" w:rsidRDefault="009A456A" w:rsidP="00AE0AEE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Elaborado por: Leonardo Ruiz Muñoz</w:t>
                  </w:r>
                </w:p>
              </w:txbxContent>
            </v:textbox>
          </v:shape>
        </w:pict>
      </w:r>
      <w:r w:rsidRPr="00946CFA"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pict>
          <v:group id="_x0000_s1044" editas="canvas" style="width:411pt;height:275.5pt;mso-position-horizontal-relative:char;mso-position-vertical-relative:line" coordorigin="2362,8426" coordsize="7200,48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362;top:8426;width:7200;height:4827" o:preferrelative="f">
              <v:fill o:detectmouseclick="t"/>
              <v:path o:extrusionok="t" o:connecttype="none"/>
              <o:lock v:ext="edit" text="t"/>
            </v:shape>
            <v:shape id="_x0000_s1049" type="#_x0000_t75" style="position:absolute;left:3091;top:8634;width:775;height:919">
              <v:imagedata r:id="rId12" o:title="TOLVA"/>
            </v:shape>
            <v:shape id="_x0000_s1050" type="#_x0000_t75" style="position:absolute;left:3197;top:10302;width:669;height:788">
              <v:imagedata r:id="rId13" o:title="SECADOR"/>
            </v:shape>
            <v:shape id="_x0000_s1051" type="#_x0000_t75" style="position:absolute;left:5430;top:10302;width:617;height:841">
              <v:imagedata r:id="rId14" o:title="MOLINO"/>
            </v:shape>
            <v:shape id="_x0000_s1052" type="#_x0000_t75" style="position:absolute;left:7815;top:10380;width:656;height:710">
              <v:imagedata r:id="rId15" o:title="CRIBA"/>
            </v:shape>
            <v:shape id="_x0000_s1053" type="#_x0000_t75" style="position:absolute;left:7737;top:11944;width:775;height:921">
              <v:imagedata r:id="rId12" o:title="TOLVA"/>
            </v:shape>
            <v:shape id="_x0000_s1054" type="#_x0000_t202" style="position:absolute;left:2987;top:9553;width:945;height:388" filled="f" stroked="f">
              <v:textbox>
                <w:txbxContent>
                  <w:p w:rsidR="009A456A" w:rsidRPr="009A456A" w:rsidRDefault="009A456A" w:rsidP="009A456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Tolva</w:t>
                    </w:r>
                  </w:p>
                </w:txbxContent>
              </v:textbox>
            </v:shape>
            <v:shape id="_x0000_s1055" type="#_x0000_t202" style="position:absolute;left:3091;top:11090;width:944;height:388" filled="f" stroked="f">
              <v:textbox>
                <w:txbxContent>
                  <w:p w:rsidR="009A456A" w:rsidRPr="009A456A" w:rsidRDefault="009A456A" w:rsidP="009A456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Secador</w:t>
                    </w:r>
                  </w:p>
                </w:txbxContent>
              </v:textbox>
            </v:shape>
            <v:shape id="_x0000_s1056" type="#_x0000_t202" style="position:absolute;left:5263;top:11090;width:944;height:388" filled="f" stroked="f">
              <v:textbox>
                <w:txbxContent>
                  <w:p w:rsidR="009A456A" w:rsidRPr="009A456A" w:rsidRDefault="009A456A" w:rsidP="009A456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Molino</w:t>
                    </w:r>
                  </w:p>
                </w:txbxContent>
              </v:textbox>
            </v:shape>
            <v:shape id="_x0000_s1057" type="#_x0000_t202" style="position:absolute;left:7646;top:11090;width:945;height:388" filled="f" stroked="f">
              <v:textbox>
                <w:txbxContent>
                  <w:p w:rsidR="009A456A" w:rsidRPr="009A456A" w:rsidRDefault="009A456A" w:rsidP="009A456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Criba</w:t>
                    </w:r>
                  </w:p>
                </w:txbxContent>
              </v:textbox>
            </v:shape>
            <v:shape id="_x0000_s1058" type="#_x0000_t202" style="position:absolute;left:7602;top:12865;width:944;height:388" filled="f" stroked="f">
              <v:textbox>
                <w:txbxContent>
                  <w:p w:rsidR="009A456A" w:rsidRDefault="009A456A" w:rsidP="009A456A">
                    <w:pPr>
                      <w:jc w:val="center"/>
                    </w:pPr>
                    <w:r>
                      <w:t>Tolva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3460;top:9941;width:14;height:307" o:connectortype="straight">
              <v:stroke endarrow="block"/>
            </v:shape>
            <v:shape id="_x0000_s1060" type="#_x0000_t32" style="position:absolute;left:3932;top:10697;width:1331;height:1" o:connectortype="straight">
              <v:stroke endarrow="block"/>
            </v:shape>
            <v:shape id="_x0000_s1061" type="#_x0000_t32" style="position:absolute;left:6207;top:10670;width:1395;height:1" o:connectortype="straight">
              <v:stroke endarrow="block"/>
            </v:shape>
            <v:shape id="_x0000_s1062" type="#_x0000_t32" style="position:absolute;left:8118;top:11478;width:14;height:342" o:connectortype="straight">
              <v:stroke endarrow="block"/>
            </v:shape>
            <w10:wrap type="none"/>
            <w10:anchorlock/>
          </v:group>
        </w:pict>
      </w:r>
    </w:p>
    <w:sectPr w:rsidR="006F087D" w:rsidSect="00BF1925">
      <w:headerReference w:type="default" r:id="rId16"/>
      <w:pgSz w:w="11906" w:h="16838" w:code="9"/>
      <w:pgMar w:top="2268" w:right="1418" w:bottom="2268" w:left="2268" w:header="709" w:footer="709" w:gutter="0"/>
      <w:pgNumType w:start="4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FD" w:rsidRDefault="00544FFD" w:rsidP="003C772B">
      <w:pPr>
        <w:spacing w:after="0" w:line="240" w:lineRule="auto"/>
      </w:pPr>
      <w:r>
        <w:separator/>
      </w:r>
    </w:p>
  </w:endnote>
  <w:endnote w:type="continuationSeparator" w:id="0">
    <w:p w:rsidR="00544FFD" w:rsidRDefault="00544FFD" w:rsidP="003C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FD" w:rsidRDefault="00544FFD" w:rsidP="003C772B">
      <w:pPr>
        <w:spacing w:after="0" w:line="240" w:lineRule="auto"/>
      </w:pPr>
      <w:r>
        <w:separator/>
      </w:r>
    </w:p>
  </w:footnote>
  <w:footnote w:type="continuationSeparator" w:id="0">
    <w:p w:rsidR="00544FFD" w:rsidRDefault="00544FFD" w:rsidP="003C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844"/>
      <w:docPartObj>
        <w:docPartGallery w:val="Page Numbers (Top of Page)"/>
        <w:docPartUnique/>
      </w:docPartObj>
    </w:sdtPr>
    <w:sdtContent>
      <w:p w:rsidR="00CB25E9" w:rsidRDefault="00946CFA">
        <w:pPr>
          <w:pStyle w:val="Encabezado"/>
          <w:jc w:val="right"/>
        </w:pPr>
        <w:r w:rsidRPr="002D0DCA">
          <w:rPr>
            <w:rFonts w:ascii="Arial" w:hAnsi="Arial" w:cs="Arial"/>
            <w:sz w:val="24"/>
            <w:szCs w:val="24"/>
          </w:rPr>
          <w:fldChar w:fldCharType="begin"/>
        </w:r>
        <w:r w:rsidR="00CB25E9" w:rsidRPr="002D0DC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D0DCA">
          <w:rPr>
            <w:rFonts w:ascii="Arial" w:hAnsi="Arial" w:cs="Arial"/>
            <w:sz w:val="24"/>
            <w:szCs w:val="24"/>
          </w:rPr>
          <w:fldChar w:fldCharType="separate"/>
        </w:r>
        <w:r w:rsidR="001B7819">
          <w:rPr>
            <w:rFonts w:ascii="Arial" w:hAnsi="Arial" w:cs="Arial"/>
            <w:noProof/>
            <w:sz w:val="24"/>
            <w:szCs w:val="24"/>
          </w:rPr>
          <w:t>55</w:t>
        </w:r>
        <w:r w:rsidRPr="002D0DC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CB25E9" w:rsidRDefault="00CB25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86E"/>
    <w:multiLevelType w:val="multilevel"/>
    <w:tmpl w:val="0882C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>
    <w:nsid w:val="19F90A12"/>
    <w:multiLevelType w:val="multilevel"/>
    <w:tmpl w:val="124C43F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2">
    <w:nsid w:val="345309E8"/>
    <w:multiLevelType w:val="hybridMultilevel"/>
    <w:tmpl w:val="7C2AC948"/>
    <w:lvl w:ilvl="0" w:tplc="25B044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A31DE5"/>
    <w:multiLevelType w:val="multilevel"/>
    <w:tmpl w:val="6932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64E"/>
    <w:rsid w:val="0003589C"/>
    <w:rsid w:val="0005220E"/>
    <w:rsid w:val="00070FBA"/>
    <w:rsid w:val="0009774D"/>
    <w:rsid w:val="000A3546"/>
    <w:rsid w:val="000B4398"/>
    <w:rsid w:val="000D2DC6"/>
    <w:rsid w:val="001070B3"/>
    <w:rsid w:val="0013759F"/>
    <w:rsid w:val="00166CF9"/>
    <w:rsid w:val="00167D4D"/>
    <w:rsid w:val="001A1DB6"/>
    <w:rsid w:val="001A579C"/>
    <w:rsid w:val="001B7819"/>
    <w:rsid w:val="00215668"/>
    <w:rsid w:val="002216BB"/>
    <w:rsid w:val="00262D50"/>
    <w:rsid w:val="00262DEF"/>
    <w:rsid w:val="00265794"/>
    <w:rsid w:val="00266D38"/>
    <w:rsid w:val="00274E7E"/>
    <w:rsid w:val="002766BC"/>
    <w:rsid w:val="00293726"/>
    <w:rsid w:val="002B0760"/>
    <w:rsid w:val="002B224E"/>
    <w:rsid w:val="002C486E"/>
    <w:rsid w:val="002C61D9"/>
    <w:rsid w:val="002D0DCA"/>
    <w:rsid w:val="002D2CB4"/>
    <w:rsid w:val="002D5E9B"/>
    <w:rsid w:val="002E58D1"/>
    <w:rsid w:val="002F075C"/>
    <w:rsid w:val="00345BCD"/>
    <w:rsid w:val="003462F9"/>
    <w:rsid w:val="0035249A"/>
    <w:rsid w:val="003563EE"/>
    <w:rsid w:val="00360668"/>
    <w:rsid w:val="003863E5"/>
    <w:rsid w:val="00397B1F"/>
    <w:rsid w:val="003B0BD9"/>
    <w:rsid w:val="003C772B"/>
    <w:rsid w:val="003E44D6"/>
    <w:rsid w:val="003E4CBC"/>
    <w:rsid w:val="003E4FD9"/>
    <w:rsid w:val="00400522"/>
    <w:rsid w:val="00404B8C"/>
    <w:rsid w:val="00421B9A"/>
    <w:rsid w:val="0042676A"/>
    <w:rsid w:val="00481B5A"/>
    <w:rsid w:val="004A10D9"/>
    <w:rsid w:val="004B1845"/>
    <w:rsid w:val="004B57B6"/>
    <w:rsid w:val="004B7CCB"/>
    <w:rsid w:val="004B7F8C"/>
    <w:rsid w:val="004D6FA4"/>
    <w:rsid w:val="00513E06"/>
    <w:rsid w:val="005369B6"/>
    <w:rsid w:val="00544FFD"/>
    <w:rsid w:val="00551828"/>
    <w:rsid w:val="0055466E"/>
    <w:rsid w:val="00555ECB"/>
    <w:rsid w:val="00583741"/>
    <w:rsid w:val="00585884"/>
    <w:rsid w:val="00587585"/>
    <w:rsid w:val="005929D9"/>
    <w:rsid w:val="0059681B"/>
    <w:rsid w:val="005B114B"/>
    <w:rsid w:val="005C5E02"/>
    <w:rsid w:val="005D7BB6"/>
    <w:rsid w:val="005E0B28"/>
    <w:rsid w:val="005E587B"/>
    <w:rsid w:val="005F2122"/>
    <w:rsid w:val="00600E02"/>
    <w:rsid w:val="0060264E"/>
    <w:rsid w:val="006121B3"/>
    <w:rsid w:val="006409AB"/>
    <w:rsid w:val="00654654"/>
    <w:rsid w:val="0067300A"/>
    <w:rsid w:val="00684A46"/>
    <w:rsid w:val="006959F8"/>
    <w:rsid w:val="006C45CB"/>
    <w:rsid w:val="006C51B9"/>
    <w:rsid w:val="006D0D4E"/>
    <w:rsid w:val="006D3EB9"/>
    <w:rsid w:val="006F087D"/>
    <w:rsid w:val="007239B9"/>
    <w:rsid w:val="00724E94"/>
    <w:rsid w:val="0073220F"/>
    <w:rsid w:val="00740470"/>
    <w:rsid w:val="00750C71"/>
    <w:rsid w:val="00761E62"/>
    <w:rsid w:val="00763FF1"/>
    <w:rsid w:val="00770D67"/>
    <w:rsid w:val="007947A3"/>
    <w:rsid w:val="007A0260"/>
    <w:rsid w:val="007B1868"/>
    <w:rsid w:val="007B6DC3"/>
    <w:rsid w:val="008219EE"/>
    <w:rsid w:val="00830BBF"/>
    <w:rsid w:val="00847FC3"/>
    <w:rsid w:val="008D50ED"/>
    <w:rsid w:val="008E7A48"/>
    <w:rsid w:val="009321C8"/>
    <w:rsid w:val="0094471B"/>
    <w:rsid w:val="00946CFA"/>
    <w:rsid w:val="009656E9"/>
    <w:rsid w:val="00974CB9"/>
    <w:rsid w:val="009A456A"/>
    <w:rsid w:val="009A69E6"/>
    <w:rsid w:val="009C6C2F"/>
    <w:rsid w:val="009E141D"/>
    <w:rsid w:val="009E23CB"/>
    <w:rsid w:val="009E5E4D"/>
    <w:rsid w:val="009F3C09"/>
    <w:rsid w:val="00A006D7"/>
    <w:rsid w:val="00A1642B"/>
    <w:rsid w:val="00A34057"/>
    <w:rsid w:val="00A43FA2"/>
    <w:rsid w:val="00A4714B"/>
    <w:rsid w:val="00A57971"/>
    <w:rsid w:val="00A71A4D"/>
    <w:rsid w:val="00AB36B0"/>
    <w:rsid w:val="00AB3B89"/>
    <w:rsid w:val="00AC3FED"/>
    <w:rsid w:val="00AE0AEE"/>
    <w:rsid w:val="00AF5152"/>
    <w:rsid w:val="00B2666E"/>
    <w:rsid w:val="00B756F3"/>
    <w:rsid w:val="00B8636D"/>
    <w:rsid w:val="00B86B30"/>
    <w:rsid w:val="00BB4571"/>
    <w:rsid w:val="00BB4774"/>
    <w:rsid w:val="00BC2633"/>
    <w:rsid w:val="00BC5D20"/>
    <w:rsid w:val="00BC6126"/>
    <w:rsid w:val="00BF03A3"/>
    <w:rsid w:val="00BF1925"/>
    <w:rsid w:val="00C00DA3"/>
    <w:rsid w:val="00C3230E"/>
    <w:rsid w:val="00C36D69"/>
    <w:rsid w:val="00C554FC"/>
    <w:rsid w:val="00C55B8D"/>
    <w:rsid w:val="00C95A0C"/>
    <w:rsid w:val="00CB0C12"/>
    <w:rsid w:val="00CB25E9"/>
    <w:rsid w:val="00CC78B1"/>
    <w:rsid w:val="00CD02B7"/>
    <w:rsid w:val="00CE191C"/>
    <w:rsid w:val="00CE2F9E"/>
    <w:rsid w:val="00CF5D8F"/>
    <w:rsid w:val="00CF69A0"/>
    <w:rsid w:val="00D06882"/>
    <w:rsid w:val="00D06DCF"/>
    <w:rsid w:val="00D24D79"/>
    <w:rsid w:val="00D30624"/>
    <w:rsid w:val="00D57A30"/>
    <w:rsid w:val="00D62BC3"/>
    <w:rsid w:val="00D66CC3"/>
    <w:rsid w:val="00D86105"/>
    <w:rsid w:val="00DA2188"/>
    <w:rsid w:val="00DA7FD8"/>
    <w:rsid w:val="00DB6AB7"/>
    <w:rsid w:val="00DD0739"/>
    <w:rsid w:val="00DF3F11"/>
    <w:rsid w:val="00DF58F2"/>
    <w:rsid w:val="00E05E89"/>
    <w:rsid w:val="00E10CB6"/>
    <w:rsid w:val="00E12E18"/>
    <w:rsid w:val="00E72CCE"/>
    <w:rsid w:val="00E76A2B"/>
    <w:rsid w:val="00E76F3A"/>
    <w:rsid w:val="00EA1272"/>
    <w:rsid w:val="00EA219B"/>
    <w:rsid w:val="00EA379D"/>
    <w:rsid w:val="00EA3FB4"/>
    <w:rsid w:val="00EA41C0"/>
    <w:rsid w:val="00EA7AE6"/>
    <w:rsid w:val="00EB474A"/>
    <w:rsid w:val="00EE753F"/>
    <w:rsid w:val="00EF2B76"/>
    <w:rsid w:val="00F04D77"/>
    <w:rsid w:val="00F20A8E"/>
    <w:rsid w:val="00F238A5"/>
    <w:rsid w:val="00F30BE0"/>
    <w:rsid w:val="00F33DAE"/>
    <w:rsid w:val="00F35475"/>
    <w:rsid w:val="00F644B4"/>
    <w:rsid w:val="00F726E4"/>
    <w:rsid w:val="00F82909"/>
    <w:rsid w:val="00F836FD"/>
    <w:rsid w:val="00FB53AF"/>
    <w:rsid w:val="00F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"/>
    </o:shapedefaults>
    <o:shapelayout v:ext="edit">
      <o:idmap v:ext="edit" data="1"/>
      <o:rules v:ext="edit">
        <o:r id="V:Rule5" type="connector" idref="#_x0000_s1059">
          <o:proxy start="" idref="#_x0000_s1054" connectloc="2"/>
        </o:r>
        <o:r id="V:Rule6" type="connector" idref="#_x0000_s1061"/>
        <o:r id="V:Rule7" type="connector" idref="#_x0000_s1060"/>
        <o:r id="V:Rule8" type="connector" idref="#_x0000_s1062">
          <o:proxy start="" idref="#_x0000_s1057" connectloc="2"/>
        </o:r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4E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6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72B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3C7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772B"/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9B6"/>
    <w:rPr>
      <w:rFonts w:ascii="Tahoma" w:eastAsia="Calibri" w:hAnsi="Tahoma" w:cs="Tahoma"/>
      <w:sz w:val="16"/>
      <w:szCs w:val="16"/>
      <w:lang w:val="es-EC"/>
    </w:rPr>
  </w:style>
  <w:style w:type="character" w:customStyle="1" w:styleId="indented">
    <w:name w:val="indented"/>
    <w:basedOn w:val="Fuentedeprrafopredeter"/>
    <w:rsid w:val="002216BB"/>
  </w:style>
  <w:style w:type="character" w:styleId="Hipervnculo">
    <w:name w:val="Hyperlink"/>
    <w:basedOn w:val="Fuentedeprrafopredeter"/>
    <w:uiPriority w:val="99"/>
    <w:semiHidden/>
    <w:unhideWhenUsed/>
    <w:rsid w:val="002216B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5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">
    <w:name w:val="Medium List 2"/>
    <w:basedOn w:val="Tablanormal"/>
    <w:uiPriority w:val="66"/>
    <w:rsid w:val="00763F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763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clara-nfasis1">
    <w:name w:val="Light List Accent 1"/>
    <w:basedOn w:val="Tablanormal"/>
    <w:uiPriority w:val="61"/>
    <w:rsid w:val="00CB25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396C-B14A-46B6-9F54-CC690867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10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Leonardo Ruiz</cp:lastModifiedBy>
  <cp:revision>28</cp:revision>
  <cp:lastPrinted>2010-08-09T17:13:00Z</cp:lastPrinted>
  <dcterms:created xsi:type="dcterms:W3CDTF">2010-04-20T02:17:00Z</dcterms:created>
  <dcterms:modified xsi:type="dcterms:W3CDTF">2010-08-25T03:27:00Z</dcterms:modified>
</cp:coreProperties>
</file>