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F28" w:rsidRPr="0081247D" w:rsidRDefault="00E31B03" w:rsidP="00275D69">
      <w:pPr>
        <w:rPr>
          <w:b/>
          <w:bCs/>
          <w:sz w:val="32"/>
          <w:szCs w:val="32"/>
        </w:rPr>
      </w:pPr>
      <w:r w:rsidRPr="0081247D">
        <w:rPr>
          <w:sz w:val="28"/>
          <w:szCs w:val="28"/>
          <w:lang w:val="es-ES"/>
        </w:rPr>
        <w:t xml:space="preserve"> </w:t>
      </w:r>
      <w:r w:rsidR="00300E68">
        <w:rPr>
          <w:b/>
          <w:bCs/>
          <w:noProof/>
          <w:sz w:val="32"/>
          <w:szCs w:val="32"/>
          <w:lang w:eastAsia="es-EC"/>
        </w:rPr>
        <w:drawing>
          <wp:anchor distT="0" distB="0" distL="114300" distR="114300" simplePos="0" relativeHeight="251617792" behindDoc="1" locked="0" layoutInCell="1" allowOverlap="1">
            <wp:simplePos x="0" y="0"/>
            <wp:positionH relativeFrom="column">
              <wp:posOffset>1528445</wp:posOffset>
            </wp:positionH>
            <wp:positionV relativeFrom="paragraph">
              <wp:posOffset>189230</wp:posOffset>
            </wp:positionV>
            <wp:extent cx="1443355" cy="1383665"/>
            <wp:effectExtent l="19050" t="0" r="4445" b="0"/>
            <wp:wrapTight wrapText="bothSides">
              <wp:wrapPolygon edited="0">
                <wp:start x="-285" y="0"/>
                <wp:lineTo x="-285" y="21412"/>
                <wp:lineTo x="21667" y="21412"/>
                <wp:lineTo x="21667" y="0"/>
                <wp:lineTo x="-285" y="0"/>
              </wp:wrapPolygon>
            </wp:wrapTight>
            <wp:docPr id="623" name="Imagen 22" descr="http://www.espol.edu.ec/espol/images/index_r34_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www.espol.edu.ec/espol/images/index_r34_c2.gif"/>
                    <pic:cNvPicPr>
                      <a:picLocks noChangeAspect="1" noChangeArrowheads="1"/>
                    </pic:cNvPicPr>
                  </pic:nvPicPr>
                  <pic:blipFill>
                    <a:blip r:embed="rId8" r:link="rId9"/>
                    <a:srcRect/>
                    <a:stretch>
                      <a:fillRect/>
                    </a:stretch>
                  </pic:blipFill>
                  <pic:spPr bwMode="auto">
                    <a:xfrm>
                      <a:off x="0" y="0"/>
                      <a:ext cx="1443355" cy="1383665"/>
                    </a:xfrm>
                    <a:prstGeom prst="rect">
                      <a:avLst/>
                    </a:prstGeom>
                    <a:noFill/>
                    <a:ln w="9525">
                      <a:noFill/>
                      <a:miter lim="800000"/>
                      <a:headEnd/>
                      <a:tailEnd/>
                    </a:ln>
                  </pic:spPr>
                </pic:pic>
              </a:graphicData>
            </a:graphic>
          </wp:anchor>
        </w:drawing>
      </w:r>
    </w:p>
    <w:p w:rsidR="009D0F28" w:rsidRPr="0081247D" w:rsidRDefault="009D0F28" w:rsidP="0001104F">
      <w:pPr>
        <w:pStyle w:val="Sinespaciado"/>
        <w:jc w:val="center"/>
        <w:rPr>
          <w:rFonts w:ascii="Times New Roman" w:hAnsi="Times New Roman"/>
          <w:b/>
          <w:bCs/>
          <w:sz w:val="32"/>
          <w:szCs w:val="32"/>
        </w:rPr>
      </w:pPr>
    </w:p>
    <w:p w:rsidR="009D0F28" w:rsidRPr="0081247D" w:rsidRDefault="009D0F28" w:rsidP="0001104F">
      <w:pPr>
        <w:pStyle w:val="Sinespaciado"/>
        <w:jc w:val="center"/>
        <w:rPr>
          <w:rFonts w:ascii="Times New Roman" w:hAnsi="Times New Roman"/>
          <w:b/>
          <w:bCs/>
          <w:sz w:val="32"/>
          <w:szCs w:val="32"/>
        </w:rPr>
      </w:pPr>
    </w:p>
    <w:p w:rsidR="009D0F28" w:rsidRPr="0081247D" w:rsidRDefault="009D0F28" w:rsidP="0001104F">
      <w:pPr>
        <w:pStyle w:val="Sinespaciado"/>
        <w:jc w:val="center"/>
        <w:rPr>
          <w:rFonts w:ascii="Times New Roman" w:hAnsi="Times New Roman"/>
          <w:b/>
          <w:bCs/>
          <w:sz w:val="32"/>
          <w:szCs w:val="32"/>
        </w:rPr>
      </w:pPr>
    </w:p>
    <w:p w:rsidR="009D0F28" w:rsidRPr="0081247D" w:rsidRDefault="009D0F28" w:rsidP="0001104F">
      <w:pPr>
        <w:pStyle w:val="Sinespaciado"/>
        <w:jc w:val="center"/>
        <w:rPr>
          <w:rFonts w:ascii="Times New Roman" w:hAnsi="Times New Roman"/>
          <w:b/>
          <w:bCs/>
          <w:sz w:val="32"/>
          <w:szCs w:val="32"/>
        </w:rPr>
      </w:pPr>
    </w:p>
    <w:p w:rsidR="009D0F28" w:rsidRPr="0081247D" w:rsidRDefault="009D0F28" w:rsidP="0001104F">
      <w:pPr>
        <w:pStyle w:val="Sinespaciado"/>
        <w:jc w:val="center"/>
        <w:rPr>
          <w:rFonts w:ascii="Times New Roman" w:hAnsi="Times New Roman"/>
          <w:b/>
          <w:bCs/>
          <w:sz w:val="32"/>
          <w:szCs w:val="32"/>
        </w:rPr>
      </w:pPr>
    </w:p>
    <w:p w:rsidR="009D0F28" w:rsidRPr="0081247D" w:rsidRDefault="009D0F28" w:rsidP="0001104F">
      <w:pPr>
        <w:pStyle w:val="Sinespaciado"/>
        <w:jc w:val="center"/>
        <w:rPr>
          <w:rFonts w:ascii="Times New Roman" w:hAnsi="Times New Roman"/>
          <w:b/>
          <w:bCs/>
          <w:sz w:val="32"/>
          <w:szCs w:val="32"/>
        </w:rPr>
      </w:pPr>
    </w:p>
    <w:p w:rsidR="00E53409" w:rsidRPr="0081247D" w:rsidRDefault="0001104F" w:rsidP="0001104F">
      <w:pPr>
        <w:pStyle w:val="Sinespaciado"/>
        <w:jc w:val="center"/>
        <w:rPr>
          <w:rFonts w:ascii="Times New Roman" w:hAnsi="Times New Roman"/>
          <w:b/>
          <w:bCs/>
          <w:sz w:val="28"/>
          <w:szCs w:val="28"/>
        </w:rPr>
      </w:pPr>
      <w:r w:rsidRPr="0081247D">
        <w:rPr>
          <w:rFonts w:ascii="Times New Roman" w:hAnsi="Times New Roman"/>
          <w:b/>
          <w:bCs/>
          <w:sz w:val="28"/>
          <w:szCs w:val="28"/>
        </w:rPr>
        <w:t>ESCUELA SUPERIOR POLITÉCNICA DEL LITORAL</w:t>
      </w:r>
    </w:p>
    <w:p w:rsidR="00061B16" w:rsidRPr="0081247D" w:rsidRDefault="00061B16" w:rsidP="009D0F28">
      <w:pPr>
        <w:pStyle w:val="Sinespaciado"/>
        <w:rPr>
          <w:rFonts w:ascii="Times New Roman" w:hAnsi="Times New Roman"/>
          <w:b/>
          <w:bCs/>
          <w:sz w:val="28"/>
          <w:szCs w:val="28"/>
        </w:rPr>
      </w:pPr>
    </w:p>
    <w:p w:rsidR="00061B16" w:rsidRPr="0081247D" w:rsidRDefault="00094B8C" w:rsidP="007D5196">
      <w:pPr>
        <w:pStyle w:val="Sinespaciado"/>
        <w:jc w:val="center"/>
        <w:rPr>
          <w:rFonts w:ascii="Times New Roman" w:hAnsi="Times New Roman"/>
          <w:b/>
          <w:bCs/>
          <w:sz w:val="28"/>
          <w:szCs w:val="28"/>
        </w:rPr>
      </w:pPr>
      <w:r w:rsidRPr="0081247D">
        <w:rPr>
          <w:rFonts w:ascii="Times New Roman" w:hAnsi="Times New Roman"/>
          <w:b/>
          <w:bCs/>
          <w:sz w:val="28"/>
          <w:szCs w:val="28"/>
        </w:rPr>
        <w:t>INSTITUTO DE CIENCIAS MATEMÁ</w:t>
      </w:r>
      <w:r w:rsidR="000E4003" w:rsidRPr="0081247D">
        <w:rPr>
          <w:rFonts w:ascii="Times New Roman" w:hAnsi="Times New Roman"/>
          <w:b/>
          <w:bCs/>
          <w:sz w:val="28"/>
          <w:szCs w:val="28"/>
        </w:rPr>
        <w:t>TICAS</w:t>
      </w:r>
    </w:p>
    <w:p w:rsidR="000E4003" w:rsidRPr="0081247D" w:rsidRDefault="000E4003" w:rsidP="000E4003">
      <w:pPr>
        <w:pStyle w:val="Sinespaciado"/>
        <w:jc w:val="center"/>
        <w:rPr>
          <w:rFonts w:ascii="Times New Roman" w:hAnsi="Times New Roman"/>
          <w:b/>
          <w:bCs/>
          <w:sz w:val="28"/>
          <w:szCs w:val="28"/>
        </w:rPr>
      </w:pPr>
    </w:p>
    <w:p w:rsidR="00061B16" w:rsidRPr="0081247D" w:rsidRDefault="00061B16" w:rsidP="00061B16">
      <w:pPr>
        <w:pStyle w:val="Sinespaciado"/>
        <w:rPr>
          <w:rFonts w:ascii="Times New Roman" w:hAnsi="Times New Roman"/>
          <w:b/>
          <w:bCs/>
          <w:sz w:val="28"/>
          <w:szCs w:val="28"/>
        </w:rPr>
      </w:pPr>
    </w:p>
    <w:p w:rsidR="00061B16" w:rsidRPr="0081247D" w:rsidRDefault="00061B16" w:rsidP="005A0410">
      <w:pPr>
        <w:pStyle w:val="Sinespaciado"/>
        <w:jc w:val="center"/>
        <w:rPr>
          <w:rFonts w:ascii="Times New Roman" w:hAnsi="Times New Roman"/>
          <w:b/>
          <w:bCs/>
          <w:sz w:val="28"/>
          <w:szCs w:val="28"/>
        </w:rPr>
      </w:pPr>
      <w:r w:rsidRPr="0081247D">
        <w:rPr>
          <w:rFonts w:ascii="Times New Roman" w:hAnsi="Times New Roman"/>
          <w:b/>
          <w:bCs/>
          <w:sz w:val="28"/>
          <w:szCs w:val="28"/>
        </w:rPr>
        <w:t>PROYECTO DE GRADUACIÓN</w:t>
      </w:r>
    </w:p>
    <w:p w:rsidR="00061B16" w:rsidRPr="0081247D" w:rsidRDefault="00061B16" w:rsidP="005A0410">
      <w:pPr>
        <w:pStyle w:val="Sinespaciado"/>
        <w:jc w:val="center"/>
        <w:rPr>
          <w:rFonts w:ascii="Times New Roman" w:hAnsi="Times New Roman"/>
          <w:b/>
          <w:bCs/>
          <w:sz w:val="28"/>
          <w:szCs w:val="28"/>
        </w:rPr>
      </w:pPr>
      <w:r w:rsidRPr="0081247D">
        <w:rPr>
          <w:rFonts w:ascii="Times New Roman" w:hAnsi="Times New Roman"/>
          <w:b/>
          <w:bCs/>
          <w:sz w:val="28"/>
          <w:szCs w:val="28"/>
        </w:rPr>
        <w:t xml:space="preserve">PREVIO A </w:t>
      </w:r>
      <w:smartTag w:uri="urn:schemas-microsoft-com:office:smarttags" w:element="PersonName">
        <w:smartTagPr>
          <w:attr w:name="ProductID" w:val="LA OBTENCIￓN DEL"/>
        </w:smartTagPr>
        <w:r w:rsidRPr="0081247D">
          <w:rPr>
            <w:rFonts w:ascii="Times New Roman" w:hAnsi="Times New Roman"/>
            <w:b/>
            <w:bCs/>
            <w:sz w:val="28"/>
            <w:szCs w:val="28"/>
          </w:rPr>
          <w:t>LA OBTENCIÓN DEL</w:t>
        </w:r>
      </w:smartTag>
      <w:r w:rsidRPr="0081247D">
        <w:rPr>
          <w:rFonts w:ascii="Times New Roman" w:hAnsi="Times New Roman"/>
          <w:b/>
          <w:bCs/>
          <w:sz w:val="28"/>
          <w:szCs w:val="28"/>
        </w:rPr>
        <w:t xml:space="preserve"> TÍTULO DE:</w:t>
      </w:r>
    </w:p>
    <w:p w:rsidR="00061B16" w:rsidRPr="0081247D" w:rsidRDefault="00061B16" w:rsidP="00061B16">
      <w:pPr>
        <w:pStyle w:val="Sinespaciado"/>
        <w:jc w:val="both"/>
        <w:rPr>
          <w:rFonts w:ascii="Times New Roman" w:hAnsi="Times New Roman"/>
          <w:b/>
          <w:bCs/>
          <w:sz w:val="28"/>
          <w:szCs w:val="28"/>
        </w:rPr>
      </w:pPr>
    </w:p>
    <w:p w:rsidR="00F74917" w:rsidRPr="0081247D" w:rsidRDefault="00F74917" w:rsidP="00061B16">
      <w:pPr>
        <w:pStyle w:val="Sinespaciado"/>
        <w:jc w:val="both"/>
        <w:rPr>
          <w:rFonts w:ascii="Times New Roman" w:hAnsi="Times New Roman"/>
          <w:b/>
          <w:bCs/>
          <w:sz w:val="28"/>
          <w:szCs w:val="28"/>
        </w:rPr>
      </w:pPr>
    </w:p>
    <w:p w:rsidR="00E61529" w:rsidRPr="0081247D" w:rsidRDefault="00E61529" w:rsidP="00E61529">
      <w:pPr>
        <w:pStyle w:val="Sinespaciado"/>
        <w:ind w:left="840"/>
        <w:jc w:val="center"/>
        <w:rPr>
          <w:rFonts w:ascii="Times New Roman" w:hAnsi="Times New Roman"/>
          <w:b/>
          <w:bCs/>
          <w:sz w:val="28"/>
          <w:szCs w:val="28"/>
          <w:lang w:val="pt-BR"/>
        </w:rPr>
      </w:pPr>
      <w:r w:rsidRPr="0081247D">
        <w:rPr>
          <w:rFonts w:ascii="Times New Roman" w:hAnsi="Times New Roman"/>
          <w:b/>
          <w:bCs/>
          <w:sz w:val="28"/>
          <w:szCs w:val="28"/>
          <w:lang w:val="pt-BR"/>
        </w:rPr>
        <w:t>INGENIERÍA EN AUDITORIA Y CONTROL DE GESTIÓN CON ESPECIALIZACIÓN EN CALIDAD DE PROCESOS</w:t>
      </w:r>
    </w:p>
    <w:p w:rsidR="00F74917" w:rsidRPr="0081247D" w:rsidRDefault="00F74917" w:rsidP="00F74917">
      <w:pPr>
        <w:pStyle w:val="Sinespaciado"/>
        <w:jc w:val="center"/>
        <w:rPr>
          <w:rFonts w:ascii="Times New Roman" w:hAnsi="Times New Roman"/>
          <w:b/>
          <w:bCs/>
          <w:sz w:val="28"/>
          <w:szCs w:val="28"/>
          <w:lang w:val="pt-BR"/>
        </w:rPr>
      </w:pPr>
    </w:p>
    <w:p w:rsidR="00F74917" w:rsidRPr="0081247D" w:rsidRDefault="00F74917" w:rsidP="00F74917">
      <w:pPr>
        <w:pStyle w:val="Sinespaciado"/>
        <w:jc w:val="center"/>
        <w:rPr>
          <w:rFonts w:ascii="Times New Roman" w:hAnsi="Times New Roman"/>
          <w:b/>
          <w:bCs/>
          <w:sz w:val="28"/>
          <w:szCs w:val="28"/>
          <w:lang w:val="pt-BR"/>
        </w:rPr>
      </w:pPr>
    </w:p>
    <w:p w:rsidR="00061B16" w:rsidRPr="0081247D" w:rsidRDefault="00061B16" w:rsidP="00F74917">
      <w:pPr>
        <w:pStyle w:val="Sinespaciado"/>
        <w:jc w:val="center"/>
        <w:rPr>
          <w:rFonts w:ascii="Times New Roman" w:hAnsi="Times New Roman"/>
          <w:b/>
          <w:bCs/>
          <w:sz w:val="28"/>
          <w:szCs w:val="28"/>
          <w:lang w:val="pt-BR"/>
        </w:rPr>
      </w:pPr>
      <w:r w:rsidRPr="0081247D">
        <w:rPr>
          <w:rFonts w:ascii="Times New Roman" w:hAnsi="Times New Roman"/>
          <w:b/>
          <w:bCs/>
          <w:sz w:val="28"/>
          <w:szCs w:val="28"/>
          <w:lang w:val="pt-BR"/>
        </w:rPr>
        <w:t>TEMA:</w:t>
      </w:r>
    </w:p>
    <w:p w:rsidR="00DA08BE" w:rsidRPr="0081247D" w:rsidRDefault="00DA08BE" w:rsidP="00B50A93">
      <w:pPr>
        <w:pStyle w:val="Sinespaciado"/>
        <w:jc w:val="both"/>
        <w:rPr>
          <w:rFonts w:ascii="Times New Roman" w:hAnsi="Times New Roman"/>
          <w:b/>
          <w:bCs/>
          <w:sz w:val="28"/>
          <w:szCs w:val="28"/>
          <w:lang w:val="pt-BR"/>
        </w:rPr>
      </w:pPr>
    </w:p>
    <w:p w:rsidR="00061B16" w:rsidRPr="0081247D" w:rsidRDefault="00DA4053" w:rsidP="00275D69">
      <w:pPr>
        <w:jc w:val="center"/>
        <w:rPr>
          <w:b/>
          <w:i/>
          <w:sz w:val="28"/>
          <w:szCs w:val="28"/>
          <w:lang w:val="es-ES_tradnl"/>
        </w:rPr>
      </w:pPr>
      <w:r w:rsidRPr="0081247D">
        <w:rPr>
          <w:b/>
          <w:i/>
          <w:sz w:val="28"/>
          <w:szCs w:val="28"/>
          <w:lang w:val="es-ES_tradnl"/>
        </w:rPr>
        <w:t>“</w:t>
      </w:r>
      <w:r w:rsidR="00114F32" w:rsidRPr="0081247D">
        <w:rPr>
          <w:b/>
          <w:i/>
          <w:sz w:val="28"/>
          <w:szCs w:val="28"/>
          <w:lang w:val="es-ES_tradnl"/>
        </w:rPr>
        <w:t>Sistema de Control de Procesos Empresariales por medio de Indicadores de Gestión</w:t>
      </w:r>
      <w:r w:rsidR="00DF21C2" w:rsidRPr="0081247D">
        <w:rPr>
          <w:b/>
          <w:i/>
          <w:sz w:val="28"/>
          <w:szCs w:val="28"/>
          <w:lang w:val="es-ES_tradnl"/>
        </w:rPr>
        <w:t xml:space="preserve"> </w:t>
      </w:r>
      <w:r w:rsidR="00114F32" w:rsidRPr="0081247D">
        <w:rPr>
          <w:b/>
          <w:i/>
          <w:sz w:val="28"/>
          <w:szCs w:val="28"/>
          <w:lang w:val="es-ES_tradnl"/>
        </w:rPr>
        <w:t>aplicado al Departamento de Servicio al Cliente en el Proceso de Facturación y Atención de Reclamos de la empresa PLÁSTICOS S.A.</w:t>
      </w:r>
      <w:r w:rsidR="00534035" w:rsidRPr="0081247D">
        <w:rPr>
          <w:b/>
          <w:i/>
          <w:sz w:val="28"/>
          <w:szCs w:val="28"/>
          <w:lang w:val="es-ES_tradnl"/>
        </w:rPr>
        <w:t xml:space="preserve"> ubicada en la ciudad de Guayaquil</w:t>
      </w:r>
      <w:r w:rsidR="00DA08BE" w:rsidRPr="0081247D">
        <w:rPr>
          <w:b/>
          <w:i/>
          <w:sz w:val="28"/>
          <w:szCs w:val="28"/>
          <w:lang w:val="es-ES_tradnl"/>
        </w:rPr>
        <w:t>”</w:t>
      </w:r>
    </w:p>
    <w:p w:rsidR="00DA08BE" w:rsidRPr="0081247D" w:rsidRDefault="00DA08BE" w:rsidP="00061B16">
      <w:pPr>
        <w:jc w:val="center"/>
        <w:rPr>
          <w:b/>
          <w:i/>
          <w:sz w:val="28"/>
          <w:szCs w:val="28"/>
          <w:lang w:val="es-ES_tradnl"/>
        </w:rPr>
      </w:pPr>
    </w:p>
    <w:p w:rsidR="003B66AC" w:rsidRPr="0081247D" w:rsidRDefault="003B66AC" w:rsidP="00061B16">
      <w:pPr>
        <w:jc w:val="center"/>
        <w:rPr>
          <w:b/>
          <w:sz w:val="28"/>
          <w:szCs w:val="28"/>
          <w:lang w:val="es-ES_tradnl"/>
        </w:rPr>
      </w:pPr>
    </w:p>
    <w:p w:rsidR="009A19A8" w:rsidRPr="0081247D" w:rsidRDefault="009A19A8" w:rsidP="00061B16">
      <w:pPr>
        <w:jc w:val="center"/>
        <w:rPr>
          <w:b/>
          <w:sz w:val="28"/>
          <w:szCs w:val="28"/>
          <w:lang w:val="es-ES_tradnl"/>
        </w:rPr>
      </w:pPr>
      <w:r w:rsidRPr="0081247D">
        <w:rPr>
          <w:b/>
          <w:sz w:val="28"/>
          <w:szCs w:val="28"/>
          <w:lang w:val="es-ES_tradnl"/>
        </w:rPr>
        <w:t>PRESENTADO POR:</w:t>
      </w:r>
    </w:p>
    <w:p w:rsidR="00B16E8C" w:rsidRPr="0081247D" w:rsidRDefault="00B16E8C" w:rsidP="00061B16">
      <w:pPr>
        <w:jc w:val="center"/>
        <w:rPr>
          <w:b/>
          <w:sz w:val="28"/>
          <w:szCs w:val="28"/>
          <w:lang w:val="es-ES_tradnl"/>
        </w:rPr>
      </w:pPr>
    </w:p>
    <w:p w:rsidR="00B16E8C" w:rsidRPr="0081247D" w:rsidRDefault="00B16E8C" w:rsidP="00B16E8C">
      <w:pPr>
        <w:jc w:val="center"/>
        <w:rPr>
          <w:b/>
          <w:i/>
          <w:sz w:val="28"/>
          <w:szCs w:val="28"/>
          <w:lang w:val="es-ES_tradnl"/>
        </w:rPr>
      </w:pPr>
      <w:r w:rsidRPr="0081247D">
        <w:rPr>
          <w:b/>
          <w:i/>
          <w:sz w:val="28"/>
          <w:szCs w:val="28"/>
          <w:lang w:val="es-ES_tradnl"/>
        </w:rPr>
        <w:t>JESSICA</w:t>
      </w:r>
      <w:r w:rsidR="005E4BA4" w:rsidRPr="0081247D">
        <w:rPr>
          <w:b/>
          <w:i/>
          <w:sz w:val="28"/>
          <w:szCs w:val="28"/>
          <w:lang w:val="es-ES_tradnl"/>
        </w:rPr>
        <w:t xml:space="preserve"> MARIA</w:t>
      </w:r>
      <w:r w:rsidRPr="0081247D">
        <w:rPr>
          <w:b/>
          <w:i/>
          <w:sz w:val="28"/>
          <w:szCs w:val="28"/>
          <w:lang w:val="es-ES_tradnl"/>
        </w:rPr>
        <w:t xml:space="preserve"> LUZARDO</w:t>
      </w:r>
      <w:r w:rsidR="00876448" w:rsidRPr="0081247D">
        <w:rPr>
          <w:b/>
          <w:i/>
          <w:sz w:val="28"/>
          <w:szCs w:val="28"/>
          <w:lang w:val="es-ES_tradnl"/>
        </w:rPr>
        <w:t xml:space="preserve"> </w:t>
      </w:r>
      <w:r w:rsidR="005E4BA4" w:rsidRPr="0081247D">
        <w:rPr>
          <w:b/>
          <w:i/>
          <w:sz w:val="28"/>
          <w:szCs w:val="28"/>
          <w:lang w:val="es-ES_tradnl"/>
        </w:rPr>
        <w:t>SOLEDISPA</w:t>
      </w:r>
    </w:p>
    <w:p w:rsidR="003918BD" w:rsidRPr="0081247D" w:rsidRDefault="003918BD" w:rsidP="00B16E8C">
      <w:pPr>
        <w:jc w:val="center"/>
        <w:rPr>
          <w:b/>
          <w:i/>
          <w:sz w:val="28"/>
          <w:szCs w:val="28"/>
          <w:lang w:val="es-ES_tradnl"/>
        </w:rPr>
      </w:pPr>
    </w:p>
    <w:p w:rsidR="003B66AC" w:rsidRPr="0081247D" w:rsidRDefault="009A19A8" w:rsidP="00B16E8C">
      <w:pPr>
        <w:jc w:val="center"/>
        <w:rPr>
          <w:b/>
          <w:i/>
          <w:sz w:val="28"/>
          <w:szCs w:val="28"/>
          <w:lang w:val="es-ES_tradnl"/>
        </w:rPr>
      </w:pPr>
      <w:r w:rsidRPr="0081247D">
        <w:rPr>
          <w:b/>
          <w:i/>
          <w:sz w:val="28"/>
          <w:szCs w:val="28"/>
          <w:lang w:val="es-ES_tradnl"/>
        </w:rPr>
        <w:t>GLORIA GEORGINA V</w:t>
      </w:r>
      <w:r w:rsidR="00996E3E" w:rsidRPr="0081247D">
        <w:rPr>
          <w:b/>
          <w:i/>
          <w:sz w:val="28"/>
          <w:szCs w:val="28"/>
          <w:lang w:val="es-ES_tradnl"/>
        </w:rPr>
        <w:t>Á</w:t>
      </w:r>
      <w:r w:rsidRPr="0081247D">
        <w:rPr>
          <w:b/>
          <w:i/>
          <w:sz w:val="28"/>
          <w:szCs w:val="28"/>
          <w:lang w:val="es-ES_tradnl"/>
        </w:rPr>
        <w:t>SQUEZ LOZANO</w:t>
      </w:r>
    </w:p>
    <w:p w:rsidR="00374EE4" w:rsidRPr="0081247D" w:rsidRDefault="00374EE4" w:rsidP="001A60A5">
      <w:pPr>
        <w:rPr>
          <w:b/>
          <w:i/>
          <w:sz w:val="28"/>
          <w:szCs w:val="28"/>
          <w:lang w:val="es-ES_tradnl"/>
        </w:rPr>
      </w:pPr>
    </w:p>
    <w:p w:rsidR="00374EE4" w:rsidRPr="0081247D" w:rsidRDefault="00374EE4" w:rsidP="00061B16">
      <w:pPr>
        <w:jc w:val="center"/>
        <w:rPr>
          <w:b/>
          <w:i/>
          <w:sz w:val="28"/>
          <w:szCs w:val="28"/>
          <w:lang w:val="es-ES_tradnl"/>
        </w:rPr>
      </w:pPr>
      <w:r w:rsidRPr="0081247D">
        <w:rPr>
          <w:b/>
          <w:i/>
          <w:sz w:val="28"/>
          <w:szCs w:val="28"/>
          <w:lang w:val="es-ES_tradnl"/>
        </w:rPr>
        <w:t>AÑO</w:t>
      </w:r>
    </w:p>
    <w:p w:rsidR="00374EE4" w:rsidRPr="0081247D" w:rsidRDefault="00B16E8C" w:rsidP="00061B16">
      <w:pPr>
        <w:jc w:val="center"/>
        <w:rPr>
          <w:b/>
          <w:i/>
          <w:sz w:val="28"/>
          <w:szCs w:val="28"/>
          <w:lang w:val="es-ES_tradnl"/>
        </w:rPr>
      </w:pPr>
      <w:r w:rsidRPr="0081247D">
        <w:rPr>
          <w:b/>
          <w:i/>
          <w:sz w:val="28"/>
          <w:szCs w:val="28"/>
          <w:lang w:val="es-ES_tradnl"/>
        </w:rPr>
        <w:t>2010</w:t>
      </w:r>
    </w:p>
    <w:p w:rsidR="001200FA" w:rsidRPr="0081247D" w:rsidRDefault="00FB7493" w:rsidP="001200FA">
      <w:pPr>
        <w:pStyle w:val="Sinespaciado"/>
        <w:jc w:val="center"/>
        <w:rPr>
          <w:rFonts w:ascii="Times New Roman" w:hAnsi="Times New Roman"/>
          <w:bCs/>
          <w:i/>
          <w:sz w:val="32"/>
          <w:szCs w:val="32"/>
        </w:rPr>
      </w:pPr>
      <w:r w:rsidRPr="0081247D">
        <w:rPr>
          <w:rFonts w:ascii="Times New Roman" w:hAnsi="Times New Roman"/>
          <w:b/>
          <w:bCs/>
          <w:sz w:val="32"/>
          <w:szCs w:val="32"/>
        </w:rPr>
        <w:br w:type="page"/>
      </w:r>
    </w:p>
    <w:p w:rsidR="00DD6AE7" w:rsidRDefault="00DD6AE7" w:rsidP="00F7574E">
      <w:pPr>
        <w:jc w:val="right"/>
        <w:rPr>
          <w:bCs/>
          <w:i/>
          <w:sz w:val="32"/>
          <w:szCs w:val="32"/>
        </w:rPr>
      </w:pPr>
    </w:p>
    <w:p w:rsidR="00A72278" w:rsidRDefault="00A72278" w:rsidP="00F7574E">
      <w:pPr>
        <w:jc w:val="right"/>
        <w:rPr>
          <w:bCs/>
          <w:i/>
          <w:sz w:val="32"/>
          <w:szCs w:val="32"/>
        </w:rPr>
      </w:pPr>
    </w:p>
    <w:p w:rsidR="00A72278" w:rsidRDefault="00A72278" w:rsidP="00F7574E">
      <w:pPr>
        <w:jc w:val="right"/>
        <w:rPr>
          <w:bCs/>
          <w:i/>
          <w:sz w:val="32"/>
          <w:szCs w:val="32"/>
        </w:rPr>
      </w:pPr>
    </w:p>
    <w:p w:rsidR="00A72278" w:rsidRDefault="00A72278" w:rsidP="00F7574E">
      <w:pPr>
        <w:jc w:val="right"/>
        <w:rPr>
          <w:bCs/>
          <w:i/>
          <w:sz w:val="32"/>
          <w:szCs w:val="32"/>
        </w:rPr>
      </w:pPr>
    </w:p>
    <w:p w:rsidR="00A72278" w:rsidRPr="0081247D" w:rsidRDefault="00A72278" w:rsidP="00F7574E">
      <w:pPr>
        <w:jc w:val="right"/>
        <w:rPr>
          <w:bCs/>
          <w:i/>
          <w:sz w:val="32"/>
          <w:szCs w:val="32"/>
        </w:rPr>
      </w:pPr>
    </w:p>
    <w:p w:rsidR="00DD6AE7" w:rsidRPr="0081247D" w:rsidRDefault="00DD6AE7" w:rsidP="00E70FCF">
      <w:pPr>
        <w:jc w:val="center"/>
        <w:rPr>
          <w:b/>
          <w:bCs/>
          <w:sz w:val="28"/>
          <w:szCs w:val="28"/>
        </w:rPr>
      </w:pPr>
    </w:p>
    <w:p w:rsidR="00A814DC" w:rsidRPr="0081247D" w:rsidRDefault="00A406DA" w:rsidP="00A60E9D">
      <w:pPr>
        <w:pStyle w:val="Ttulo1"/>
      </w:pPr>
      <w:bookmarkStart w:id="0" w:name="_Toc281257550"/>
      <w:r w:rsidRPr="0081247D">
        <w:t xml:space="preserve">TRIBUNAL DE </w:t>
      </w:r>
      <w:bookmarkEnd w:id="0"/>
      <w:r w:rsidR="00A72278">
        <w:t>GRADUACIÓN</w:t>
      </w:r>
    </w:p>
    <w:p w:rsidR="002F5FC5" w:rsidRPr="0081247D" w:rsidRDefault="002F5FC5" w:rsidP="002F5FC5">
      <w:pPr>
        <w:tabs>
          <w:tab w:val="left" w:pos="2910"/>
          <w:tab w:val="left" w:pos="3690"/>
          <w:tab w:val="center" w:pos="4305"/>
        </w:tabs>
        <w:spacing w:line="360" w:lineRule="auto"/>
        <w:jc w:val="center"/>
        <w:rPr>
          <w:sz w:val="28"/>
          <w:szCs w:val="28"/>
        </w:rPr>
      </w:pPr>
    </w:p>
    <w:p w:rsidR="002F5FC5" w:rsidRPr="0081247D" w:rsidRDefault="002F5FC5" w:rsidP="002F5FC5">
      <w:pPr>
        <w:tabs>
          <w:tab w:val="left" w:pos="2910"/>
          <w:tab w:val="left" w:pos="3690"/>
          <w:tab w:val="center" w:pos="4305"/>
        </w:tabs>
        <w:spacing w:line="360" w:lineRule="auto"/>
        <w:jc w:val="center"/>
        <w:rPr>
          <w:sz w:val="28"/>
          <w:szCs w:val="28"/>
        </w:rPr>
      </w:pPr>
    </w:p>
    <w:p w:rsidR="002F5FC5" w:rsidRPr="0081247D" w:rsidRDefault="002F5FC5" w:rsidP="002F5FC5">
      <w:pPr>
        <w:tabs>
          <w:tab w:val="left" w:pos="2910"/>
          <w:tab w:val="left" w:pos="3690"/>
          <w:tab w:val="center" w:pos="4305"/>
        </w:tabs>
        <w:spacing w:line="360" w:lineRule="auto"/>
        <w:jc w:val="center"/>
        <w:rPr>
          <w:sz w:val="28"/>
          <w:szCs w:val="28"/>
        </w:rPr>
      </w:pPr>
    </w:p>
    <w:p w:rsidR="002F5FC5" w:rsidRPr="0081247D" w:rsidRDefault="002F5FC5" w:rsidP="002F5FC5">
      <w:pPr>
        <w:tabs>
          <w:tab w:val="left" w:pos="2910"/>
          <w:tab w:val="left" w:pos="3690"/>
          <w:tab w:val="center" w:pos="4305"/>
        </w:tabs>
        <w:spacing w:line="360" w:lineRule="auto"/>
        <w:jc w:val="center"/>
        <w:rPr>
          <w:sz w:val="28"/>
          <w:szCs w:val="28"/>
        </w:rPr>
      </w:pPr>
    </w:p>
    <w:p w:rsidR="002F5FC5" w:rsidRPr="0081247D" w:rsidRDefault="002F5FC5" w:rsidP="002F5FC5">
      <w:pPr>
        <w:tabs>
          <w:tab w:val="left" w:pos="2910"/>
          <w:tab w:val="left" w:pos="3690"/>
          <w:tab w:val="center" w:pos="4305"/>
        </w:tabs>
        <w:spacing w:line="360" w:lineRule="auto"/>
        <w:jc w:val="center"/>
        <w:rPr>
          <w:sz w:val="28"/>
          <w:szCs w:val="28"/>
        </w:rPr>
      </w:pPr>
    </w:p>
    <w:p w:rsidR="00DD6AE7" w:rsidRPr="0081247D" w:rsidRDefault="00DD6AE7" w:rsidP="002F5FC5">
      <w:pPr>
        <w:tabs>
          <w:tab w:val="left" w:pos="2910"/>
          <w:tab w:val="left" w:pos="3690"/>
          <w:tab w:val="center" w:pos="4305"/>
        </w:tabs>
        <w:spacing w:line="360" w:lineRule="auto"/>
        <w:jc w:val="center"/>
        <w:rPr>
          <w:sz w:val="28"/>
          <w:szCs w:val="28"/>
        </w:rPr>
      </w:pPr>
    </w:p>
    <w:p w:rsidR="00DD6AE7" w:rsidRPr="0081247D" w:rsidRDefault="00DD6AE7" w:rsidP="002F5FC5">
      <w:pPr>
        <w:tabs>
          <w:tab w:val="left" w:pos="2910"/>
          <w:tab w:val="left" w:pos="3690"/>
          <w:tab w:val="center" w:pos="4305"/>
        </w:tabs>
        <w:spacing w:line="360" w:lineRule="auto"/>
        <w:jc w:val="center"/>
        <w:rPr>
          <w:sz w:val="28"/>
          <w:szCs w:val="28"/>
        </w:rPr>
      </w:pPr>
    </w:p>
    <w:p w:rsidR="002F5FC5" w:rsidRPr="0081247D" w:rsidRDefault="002F5FC5" w:rsidP="004C47BF">
      <w:pPr>
        <w:jc w:val="center"/>
        <w:rPr>
          <w:sz w:val="28"/>
          <w:szCs w:val="28"/>
        </w:rPr>
      </w:pPr>
    </w:p>
    <w:p w:rsidR="002F5FC5" w:rsidRPr="0081247D" w:rsidRDefault="00A72278" w:rsidP="004C47BF">
      <w:pPr>
        <w:jc w:val="center"/>
        <w:rPr>
          <w:sz w:val="28"/>
          <w:szCs w:val="28"/>
        </w:rPr>
      </w:pPr>
      <w:r>
        <w:rPr>
          <w:b/>
          <w:noProof/>
          <w:sz w:val="28"/>
          <w:szCs w:val="28"/>
          <w:lang w:eastAsia="es-EC"/>
        </w:rPr>
        <w:pict>
          <v:group id="_x0000_s39111" style="position:absolute;left:0;text-align:left;margin-left:-38pt;margin-top:9.2pt;width:204.15pt;height:36.25pt;z-index:251699712" coordorigin="4232,10905" coordsize="4083,725">
            <v:shapetype id="_x0000_t32" coordsize="21600,21600" o:spt="32" o:oned="t" path="m,l21600,21600e" filled="f">
              <v:path arrowok="t" fillok="f" o:connecttype="none"/>
              <o:lock v:ext="edit" shapetype="t"/>
            </v:shapetype>
            <v:shape id="_x0000_s1118" type="#_x0000_t32" style="position:absolute;left:4232;top:10905;width:4083;height:0" o:connectortype="straight" strokeweight="1.5pt"/>
            <v:shapetype id="_x0000_t202" coordsize="21600,21600" o:spt="202" path="m,l,21600r21600,l21600,xe">
              <v:stroke joinstyle="miter"/>
              <v:path gradientshapeok="t" o:connecttype="rect"/>
            </v:shapetype>
            <v:shape id="_x0000_s39110" type="#_x0000_t202" style="position:absolute;left:4406;top:10934;width:3849;height:696;mso-height-percent:200;mso-height-percent:200;mso-width-relative:margin;mso-height-relative:margin" filled="f" stroked="f">
              <v:textbox style="mso-fit-shape-to-text:t">
                <w:txbxContent>
                  <w:p w:rsidR="00A72278" w:rsidRDefault="00A72278" w:rsidP="00A72278">
                    <w:pPr>
                      <w:jc w:val="center"/>
                      <w:rPr>
                        <w:lang w:val="es-ES"/>
                      </w:rPr>
                    </w:pPr>
                    <w:r>
                      <w:rPr>
                        <w:lang w:val="es-ES"/>
                      </w:rPr>
                      <w:t>Ing. Julio Aguirre Mosquera</w:t>
                    </w:r>
                  </w:p>
                  <w:p w:rsidR="00A72278" w:rsidRDefault="00A72278" w:rsidP="00A72278">
                    <w:pPr>
                      <w:jc w:val="center"/>
                      <w:rPr>
                        <w:lang w:val="es-ES"/>
                      </w:rPr>
                    </w:pPr>
                    <w:r>
                      <w:rPr>
                        <w:lang w:val="es-ES"/>
                      </w:rPr>
                      <w:t>PRESIDENTE DEL TRIBUNAL</w:t>
                    </w:r>
                  </w:p>
                </w:txbxContent>
              </v:textbox>
            </v:shape>
          </v:group>
        </w:pict>
      </w:r>
      <w:r>
        <w:rPr>
          <w:noProof/>
          <w:sz w:val="28"/>
          <w:szCs w:val="28"/>
          <w:lang w:eastAsia="es-EC"/>
        </w:rPr>
        <w:pict>
          <v:group id="_x0000_s39112" style="position:absolute;left:0;text-align:left;margin-left:190.2pt;margin-top:9.2pt;width:204.15pt;height:36.25pt;z-index:251700736" coordorigin="4232,10905" coordsize="4083,725">
            <v:shape id="_x0000_s39113" type="#_x0000_t32" style="position:absolute;left:4232;top:10905;width:4083;height:0" o:connectortype="straight" strokeweight="1.5pt"/>
            <v:shape id="_x0000_s39114" type="#_x0000_t202" style="position:absolute;left:4406;top:10934;width:3849;height:696;mso-height-percent:200;mso-height-percent:200;mso-width-relative:margin;mso-height-relative:margin" filled="f" stroked="f">
              <v:textbox style="mso-fit-shape-to-text:t">
                <w:txbxContent>
                  <w:p w:rsidR="00A72278" w:rsidRDefault="00A72278" w:rsidP="00A72278">
                    <w:pPr>
                      <w:jc w:val="center"/>
                      <w:rPr>
                        <w:lang w:val="es-ES"/>
                      </w:rPr>
                    </w:pPr>
                    <w:r>
                      <w:rPr>
                        <w:lang w:val="es-ES"/>
                      </w:rPr>
                      <w:t>Ing. Dalton Noboa</w:t>
                    </w:r>
                  </w:p>
                  <w:p w:rsidR="00A72278" w:rsidRDefault="00A72278" w:rsidP="00A72278">
                    <w:pPr>
                      <w:jc w:val="center"/>
                      <w:rPr>
                        <w:lang w:val="es-ES"/>
                      </w:rPr>
                    </w:pPr>
                    <w:r>
                      <w:rPr>
                        <w:lang w:val="es-ES"/>
                      </w:rPr>
                      <w:t>DIRECTOR DE TESIS</w:t>
                    </w:r>
                  </w:p>
                </w:txbxContent>
              </v:textbox>
            </v:shape>
          </v:group>
        </w:pict>
      </w:r>
    </w:p>
    <w:p w:rsidR="004C47BF" w:rsidRPr="0081247D" w:rsidRDefault="004C47BF" w:rsidP="004C47BF">
      <w:pPr>
        <w:jc w:val="center"/>
        <w:rPr>
          <w:sz w:val="28"/>
          <w:szCs w:val="28"/>
        </w:rPr>
      </w:pPr>
    </w:p>
    <w:p w:rsidR="004C47BF" w:rsidRPr="0081247D" w:rsidRDefault="004C47BF" w:rsidP="004C47BF">
      <w:pPr>
        <w:jc w:val="center"/>
        <w:rPr>
          <w:sz w:val="28"/>
          <w:szCs w:val="28"/>
        </w:rPr>
      </w:pPr>
    </w:p>
    <w:p w:rsidR="004C47BF" w:rsidRPr="0081247D" w:rsidRDefault="004C47BF" w:rsidP="004C47BF">
      <w:pPr>
        <w:jc w:val="center"/>
        <w:rPr>
          <w:sz w:val="28"/>
          <w:szCs w:val="28"/>
        </w:rPr>
      </w:pPr>
    </w:p>
    <w:p w:rsidR="004C47BF" w:rsidRPr="0081247D" w:rsidRDefault="004C47BF" w:rsidP="004C47BF">
      <w:pPr>
        <w:jc w:val="center"/>
        <w:rPr>
          <w:sz w:val="28"/>
          <w:szCs w:val="28"/>
        </w:rPr>
      </w:pPr>
    </w:p>
    <w:p w:rsidR="004C47BF" w:rsidRPr="0081247D" w:rsidRDefault="004C47BF" w:rsidP="004C47BF">
      <w:pPr>
        <w:jc w:val="center"/>
        <w:rPr>
          <w:sz w:val="28"/>
          <w:szCs w:val="28"/>
        </w:rPr>
      </w:pPr>
    </w:p>
    <w:p w:rsidR="004C47BF" w:rsidRPr="0081247D" w:rsidRDefault="004C47BF" w:rsidP="004C47BF">
      <w:pPr>
        <w:jc w:val="center"/>
        <w:rPr>
          <w:sz w:val="28"/>
          <w:szCs w:val="28"/>
        </w:rPr>
      </w:pPr>
    </w:p>
    <w:p w:rsidR="004C47BF" w:rsidRPr="0081247D" w:rsidRDefault="004C47BF" w:rsidP="004C47BF">
      <w:pPr>
        <w:jc w:val="center"/>
        <w:rPr>
          <w:sz w:val="28"/>
          <w:szCs w:val="28"/>
        </w:rPr>
      </w:pPr>
    </w:p>
    <w:p w:rsidR="00DD6AE7" w:rsidRPr="0081247D" w:rsidRDefault="00DD6AE7" w:rsidP="004C47BF">
      <w:pPr>
        <w:jc w:val="center"/>
        <w:rPr>
          <w:sz w:val="28"/>
          <w:szCs w:val="28"/>
        </w:rPr>
      </w:pPr>
    </w:p>
    <w:p w:rsidR="004C47BF" w:rsidRPr="0081247D" w:rsidRDefault="004C47BF" w:rsidP="004C47BF">
      <w:pPr>
        <w:jc w:val="center"/>
        <w:rPr>
          <w:sz w:val="28"/>
          <w:szCs w:val="28"/>
        </w:rPr>
      </w:pPr>
    </w:p>
    <w:p w:rsidR="004C47BF" w:rsidRPr="0081247D" w:rsidRDefault="004C47BF" w:rsidP="004C47BF">
      <w:pPr>
        <w:jc w:val="center"/>
        <w:rPr>
          <w:sz w:val="28"/>
          <w:szCs w:val="28"/>
        </w:rPr>
      </w:pPr>
    </w:p>
    <w:p w:rsidR="00A72278" w:rsidRDefault="00A72278" w:rsidP="00634CBF">
      <w:pPr>
        <w:jc w:val="center"/>
        <w:rPr>
          <w:b/>
          <w:sz w:val="28"/>
          <w:szCs w:val="28"/>
        </w:rPr>
      </w:pPr>
    </w:p>
    <w:p w:rsidR="00A72278" w:rsidRDefault="00A72278" w:rsidP="00634CBF">
      <w:pPr>
        <w:jc w:val="center"/>
        <w:rPr>
          <w:b/>
          <w:sz w:val="28"/>
          <w:szCs w:val="28"/>
        </w:rPr>
      </w:pPr>
    </w:p>
    <w:p w:rsidR="00005F7B" w:rsidRPr="0081247D" w:rsidRDefault="00005F7B" w:rsidP="00634CBF">
      <w:pPr>
        <w:jc w:val="center"/>
        <w:rPr>
          <w:b/>
          <w:sz w:val="28"/>
          <w:szCs w:val="28"/>
        </w:rPr>
      </w:pPr>
    </w:p>
    <w:p w:rsidR="002F5FC5" w:rsidRPr="0081247D" w:rsidRDefault="002F5FC5" w:rsidP="004C47BF">
      <w:pPr>
        <w:jc w:val="center"/>
        <w:rPr>
          <w:sz w:val="28"/>
          <w:szCs w:val="28"/>
        </w:rPr>
      </w:pPr>
    </w:p>
    <w:p w:rsidR="00907EA9" w:rsidRPr="0081247D" w:rsidRDefault="00A814DC" w:rsidP="00E70FCF">
      <w:pPr>
        <w:jc w:val="center"/>
        <w:rPr>
          <w:b/>
          <w:bCs/>
          <w:sz w:val="28"/>
          <w:szCs w:val="28"/>
        </w:rPr>
      </w:pPr>
      <w:r w:rsidRPr="0081247D">
        <w:rPr>
          <w:b/>
          <w:bCs/>
          <w:sz w:val="28"/>
          <w:szCs w:val="28"/>
        </w:rPr>
        <w:br w:type="page"/>
      </w:r>
    </w:p>
    <w:p w:rsidR="00907EA9" w:rsidRPr="0081247D" w:rsidRDefault="00907EA9" w:rsidP="00E70FCF">
      <w:pPr>
        <w:jc w:val="center"/>
        <w:rPr>
          <w:b/>
          <w:bCs/>
          <w:sz w:val="28"/>
          <w:szCs w:val="28"/>
        </w:rPr>
      </w:pPr>
    </w:p>
    <w:p w:rsidR="00907EA9" w:rsidRPr="0081247D" w:rsidRDefault="00907EA9" w:rsidP="00E70FCF">
      <w:pPr>
        <w:jc w:val="center"/>
        <w:rPr>
          <w:b/>
          <w:bCs/>
          <w:sz w:val="28"/>
          <w:szCs w:val="28"/>
        </w:rPr>
      </w:pPr>
    </w:p>
    <w:p w:rsidR="00907EA9" w:rsidRPr="0081247D" w:rsidRDefault="00907EA9" w:rsidP="00E70FCF">
      <w:pPr>
        <w:jc w:val="center"/>
        <w:rPr>
          <w:b/>
          <w:bCs/>
          <w:sz w:val="28"/>
          <w:szCs w:val="28"/>
        </w:rPr>
      </w:pPr>
    </w:p>
    <w:p w:rsidR="00E70FCF" w:rsidRPr="0081247D" w:rsidRDefault="00A814DC" w:rsidP="00A60E9D">
      <w:pPr>
        <w:pStyle w:val="Ttulo1"/>
      </w:pPr>
      <w:bookmarkStart w:id="1" w:name="_Toc281257551"/>
      <w:r w:rsidRPr="0081247D">
        <w:t>DECLARACIÓN EXPRESA</w:t>
      </w:r>
      <w:bookmarkEnd w:id="1"/>
      <w:r w:rsidRPr="0081247D">
        <w:t xml:space="preserve"> </w:t>
      </w:r>
    </w:p>
    <w:p w:rsidR="009657C6" w:rsidRPr="0081247D" w:rsidRDefault="009657C6" w:rsidP="00E70FCF">
      <w:pPr>
        <w:jc w:val="center"/>
        <w:rPr>
          <w:b/>
          <w:bCs/>
          <w:sz w:val="28"/>
          <w:szCs w:val="28"/>
        </w:rPr>
      </w:pPr>
    </w:p>
    <w:p w:rsidR="009657C6" w:rsidRPr="0081247D" w:rsidRDefault="009657C6" w:rsidP="009657C6">
      <w:pPr>
        <w:tabs>
          <w:tab w:val="left" w:pos="2910"/>
          <w:tab w:val="left" w:pos="3690"/>
          <w:tab w:val="center" w:pos="4305"/>
        </w:tabs>
        <w:spacing w:line="360" w:lineRule="auto"/>
        <w:jc w:val="both"/>
        <w:rPr>
          <w:szCs w:val="24"/>
        </w:rPr>
      </w:pPr>
    </w:p>
    <w:p w:rsidR="009657C6" w:rsidRPr="0081247D" w:rsidRDefault="009657C6" w:rsidP="009657C6">
      <w:pPr>
        <w:tabs>
          <w:tab w:val="left" w:pos="2910"/>
          <w:tab w:val="left" w:pos="3690"/>
          <w:tab w:val="center" w:pos="4305"/>
        </w:tabs>
        <w:spacing w:line="360" w:lineRule="auto"/>
        <w:jc w:val="both"/>
        <w:rPr>
          <w:szCs w:val="24"/>
        </w:rPr>
      </w:pPr>
    </w:p>
    <w:p w:rsidR="009657C6" w:rsidRPr="0081247D" w:rsidRDefault="009657C6" w:rsidP="009657C6">
      <w:pPr>
        <w:tabs>
          <w:tab w:val="left" w:pos="2910"/>
          <w:tab w:val="left" w:pos="3690"/>
          <w:tab w:val="center" w:pos="4305"/>
        </w:tabs>
        <w:spacing w:line="360" w:lineRule="auto"/>
        <w:jc w:val="both"/>
        <w:rPr>
          <w:szCs w:val="24"/>
        </w:rPr>
      </w:pPr>
    </w:p>
    <w:p w:rsidR="009657C6" w:rsidRPr="0081247D" w:rsidRDefault="00F059E3" w:rsidP="009657C6">
      <w:pPr>
        <w:tabs>
          <w:tab w:val="left" w:pos="2910"/>
          <w:tab w:val="left" w:pos="3690"/>
          <w:tab w:val="center" w:pos="4305"/>
        </w:tabs>
        <w:spacing w:line="360" w:lineRule="auto"/>
        <w:jc w:val="both"/>
        <w:rPr>
          <w:sz w:val="28"/>
          <w:szCs w:val="28"/>
        </w:rPr>
      </w:pPr>
      <w:r>
        <w:rPr>
          <w:sz w:val="28"/>
          <w:szCs w:val="28"/>
        </w:rPr>
        <w:t>“</w:t>
      </w:r>
      <w:r w:rsidR="009657C6" w:rsidRPr="0081247D">
        <w:rPr>
          <w:sz w:val="28"/>
          <w:szCs w:val="28"/>
        </w:rPr>
        <w:t xml:space="preserve">La responsabilidad del contenido de </w:t>
      </w:r>
      <w:r w:rsidR="00C21F7A">
        <w:rPr>
          <w:sz w:val="28"/>
          <w:szCs w:val="28"/>
        </w:rPr>
        <w:t>e</w:t>
      </w:r>
      <w:r w:rsidR="009657C6" w:rsidRPr="0081247D">
        <w:rPr>
          <w:sz w:val="28"/>
          <w:szCs w:val="28"/>
        </w:rPr>
        <w:t xml:space="preserve">sta Tesis de Grado, me corresponde exclusivamente y el patrimonio intelectual de la misma a </w:t>
      </w:r>
      <w:smartTag w:uri="urn:schemas-microsoft-com:office:smarttags" w:element="PersonName">
        <w:smartTagPr>
          <w:attr w:name="ProductID" w:val="la ESCUELA SUPERIOR"/>
        </w:smartTagPr>
        <w:r w:rsidR="009657C6" w:rsidRPr="0081247D">
          <w:rPr>
            <w:sz w:val="28"/>
            <w:szCs w:val="28"/>
          </w:rPr>
          <w:t>la ESCUELA SUPERIOR</w:t>
        </w:r>
      </w:smartTag>
      <w:r w:rsidR="009657C6" w:rsidRPr="0081247D">
        <w:rPr>
          <w:sz w:val="28"/>
          <w:szCs w:val="28"/>
        </w:rPr>
        <w:t xml:space="preserve"> POLITÉCNICA DEL LITORAL”.</w:t>
      </w:r>
    </w:p>
    <w:p w:rsidR="009657C6" w:rsidRPr="0081247D" w:rsidRDefault="009657C6" w:rsidP="009657C6">
      <w:pPr>
        <w:tabs>
          <w:tab w:val="left" w:pos="2910"/>
          <w:tab w:val="left" w:pos="3690"/>
          <w:tab w:val="center" w:pos="4305"/>
        </w:tabs>
        <w:spacing w:line="360" w:lineRule="auto"/>
        <w:jc w:val="right"/>
        <w:rPr>
          <w:sz w:val="28"/>
          <w:szCs w:val="28"/>
        </w:rPr>
      </w:pPr>
      <w:r w:rsidRPr="0081247D">
        <w:rPr>
          <w:sz w:val="28"/>
          <w:szCs w:val="28"/>
        </w:rPr>
        <w:t xml:space="preserve">(Reglamento de Graduación de </w:t>
      </w:r>
      <w:smartTag w:uri="urn:schemas-microsoft-com:office:smarttags" w:element="PersonName">
        <w:smartTagPr>
          <w:attr w:name="ProductID" w:val="la ESPOL"/>
        </w:smartTagPr>
        <w:r w:rsidRPr="0081247D">
          <w:rPr>
            <w:sz w:val="28"/>
            <w:szCs w:val="28"/>
          </w:rPr>
          <w:t>la ESPOL</w:t>
        </w:r>
      </w:smartTag>
      <w:r w:rsidRPr="0081247D">
        <w:rPr>
          <w:sz w:val="28"/>
          <w:szCs w:val="28"/>
        </w:rPr>
        <w:t>)</w:t>
      </w:r>
    </w:p>
    <w:p w:rsidR="009657C6" w:rsidRPr="0081247D" w:rsidRDefault="009657C6" w:rsidP="009657C6">
      <w:pPr>
        <w:tabs>
          <w:tab w:val="left" w:pos="2910"/>
          <w:tab w:val="left" w:pos="3690"/>
          <w:tab w:val="center" w:pos="4305"/>
        </w:tabs>
        <w:spacing w:line="360" w:lineRule="auto"/>
        <w:jc w:val="center"/>
        <w:rPr>
          <w:sz w:val="28"/>
          <w:szCs w:val="28"/>
        </w:rPr>
      </w:pPr>
    </w:p>
    <w:p w:rsidR="009657C6" w:rsidRPr="0081247D" w:rsidRDefault="009657C6" w:rsidP="009657C6">
      <w:pPr>
        <w:tabs>
          <w:tab w:val="left" w:pos="2910"/>
          <w:tab w:val="left" w:pos="3690"/>
          <w:tab w:val="center" w:pos="4305"/>
        </w:tabs>
        <w:spacing w:line="360" w:lineRule="auto"/>
        <w:jc w:val="center"/>
        <w:rPr>
          <w:sz w:val="28"/>
          <w:szCs w:val="28"/>
        </w:rPr>
      </w:pPr>
    </w:p>
    <w:p w:rsidR="002D74FF" w:rsidRPr="0081247D" w:rsidRDefault="002D74FF" w:rsidP="002D74FF">
      <w:pPr>
        <w:tabs>
          <w:tab w:val="left" w:pos="2910"/>
          <w:tab w:val="left" w:pos="3690"/>
          <w:tab w:val="center" w:pos="4305"/>
        </w:tabs>
        <w:spacing w:line="360" w:lineRule="auto"/>
        <w:ind w:left="840"/>
        <w:jc w:val="center"/>
        <w:rPr>
          <w:sz w:val="28"/>
          <w:szCs w:val="28"/>
        </w:rPr>
      </w:pPr>
    </w:p>
    <w:p w:rsidR="002D74FF" w:rsidRPr="0081247D" w:rsidRDefault="0016519D" w:rsidP="002D74FF">
      <w:pPr>
        <w:rPr>
          <w:sz w:val="28"/>
          <w:szCs w:val="28"/>
        </w:rPr>
      </w:pPr>
      <w:r>
        <w:rPr>
          <w:sz w:val="28"/>
          <w:szCs w:val="28"/>
        </w:rPr>
        <w:pict>
          <v:shape id="_x0000_s1119" type="#_x0000_t32" style="position:absolute;margin-left:235.35pt;margin-top:.95pt;width:154.8pt;height:.05pt;z-index:251625984" o:connectortype="straight" strokeweight="1.5pt"/>
        </w:pict>
      </w:r>
      <w:r>
        <w:rPr>
          <w:noProof/>
          <w:sz w:val="28"/>
          <w:szCs w:val="28"/>
          <w:lang w:eastAsia="es-EC"/>
        </w:rPr>
        <w:pict>
          <v:shape id="_x0000_s1120" type="#_x0000_t32" style="position:absolute;margin-left:-4.5pt;margin-top:1pt;width:159.6pt;height:.05pt;z-index:251627008" o:connectortype="straight" strokeweight="1.5pt"/>
        </w:pict>
      </w:r>
      <w:r w:rsidR="002D74FF" w:rsidRPr="0081247D">
        <w:rPr>
          <w:b/>
          <w:sz w:val="28"/>
          <w:szCs w:val="28"/>
        </w:rPr>
        <w:t xml:space="preserve">      Jessica Luzardo</w:t>
      </w:r>
      <w:r w:rsidR="00D34D7A" w:rsidRPr="0081247D">
        <w:rPr>
          <w:b/>
          <w:sz w:val="28"/>
          <w:szCs w:val="28"/>
        </w:rPr>
        <w:t xml:space="preserve"> S.</w:t>
      </w:r>
      <w:r w:rsidR="002D74FF" w:rsidRPr="0081247D">
        <w:rPr>
          <w:b/>
          <w:sz w:val="28"/>
          <w:szCs w:val="28"/>
        </w:rPr>
        <w:t xml:space="preserve">                                   Gloria Vásquez L.  </w:t>
      </w:r>
    </w:p>
    <w:p w:rsidR="002D74FF" w:rsidRPr="0081247D" w:rsidRDefault="002D74FF" w:rsidP="002D74FF">
      <w:pPr>
        <w:ind w:left="840"/>
        <w:jc w:val="center"/>
        <w:rPr>
          <w:sz w:val="28"/>
          <w:szCs w:val="28"/>
        </w:rPr>
      </w:pPr>
    </w:p>
    <w:p w:rsidR="009657C6" w:rsidRPr="0081247D" w:rsidRDefault="009657C6" w:rsidP="009657C6">
      <w:pPr>
        <w:tabs>
          <w:tab w:val="left" w:pos="2910"/>
          <w:tab w:val="left" w:pos="3690"/>
          <w:tab w:val="center" w:pos="4305"/>
        </w:tabs>
        <w:spacing w:line="360" w:lineRule="auto"/>
        <w:jc w:val="center"/>
        <w:rPr>
          <w:sz w:val="28"/>
          <w:szCs w:val="28"/>
        </w:rPr>
      </w:pPr>
    </w:p>
    <w:p w:rsidR="009657C6" w:rsidRPr="0081247D" w:rsidRDefault="009657C6" w:rsidP="009657C6">
      <w:pPr>
        <w:tabs>
          <w:tab w:val="left" w:pos="2910"/>
          <w:tab w:val="left" w:pos="3690"/>
          <w:tab w:val="center" w:pos="4305"/>
        </w:tabs>
        <w:spacing w:line="360" w:lineRule="auto"/>
        <w:jc w:val="center"/>
        <w:rPr>
          <w:sz w:val="28"/>
          <w:szCs w:val="28"/>
        </w:rPr>
      </w:pPr>
    </w:p>
    <w:p w:rsidR="00A814DC" w:rsidRPr="0081247D" w:rsidRDefault="009657C6" w:rsidP="002D74FF">
      <w:pPr>
        <w:jc w:val="center"/>
        <w:rPr>
          <w:b/>
          <w:i/>
          <w:sz w:val="28"/>
          <w:szCs w:val="28"/>
        </w:rPr>
      </w:pPr>
      <w:r w:rsidRPr="0081247D">
        <w:rPr>
          <w:sz w:val="28"/>
          <w:szCs w:val="28"/>
        </w:rPr>
        <w:t xml:space="preserve">           </w:t>
      </w:r>
    </w:p>
    <w:p w:rsidR="00DA38CE" w:rsidRPr="0081247D" w:rsidRDefault="00DA38CE" w:rsidP="00E70FCF">
      <w:pPr>
        <w:jc w:val="center"/>
        <w:rPr>
          <w:sz w:val="28"/>
          <w:szCs w:val="28"/>
        </w:rPr>
      </w:pPr>
    </w:p>
    <w:p w:rsidR="00E70FCF" w:rsidRPr="0081247D" w:rsidRDefault="00E70FCF" w:rsidP="00E70FCF">
      <w:pPr>
        <w:jc w:val="center"/>
        <w:rPr>
          <w:b/>
          <w:bCs/>
          <w:sz w:val="28"/>
          <w:szCs w:val="28"/>
        </w:rPr>
      </w:pPr>
    </w:p>
    <w:p w:rsidR="00C035E0" w:rsidRPr="0081247D" w:rsidRDefault="00C035E0" w:rsidP="00D31EDE">
      <w:pPr>
        <w:rPr>
          <w:szCs w:val="24"/>
        </w:rPr>
      </w:pPr>
    </w:p>
    <w:p w:rsidR="00C035E0" w:rsidRPr="0081247D" w:rsidRDefault="00C035E0" w:rsidP="00C035E0">
      <w:pPr>
        <w:tabs>
          <w:tab w:val="left" w:pos="2910"/>
          <w:tab w:val="left" w:pos="3690"/>
          <w:tab w:val="center" w:pos="4305"/>
        </w:tabs>
        <w:spacing w:line="360" w:lineRule="auto"/>
        <w:jc w:val="both"/>
        <w:rPr>
          <w:szCs w:val="24"/>
        </w:rPr>
      </w:pPr>
    </w:p>
    <w:p w:rsidR="00F059E3" w:rsidRDefault="00F059E3" w:rsidP="00F059E3">
      <w:pPr>
        <w:jc w:val="center"/>
        <w:rPr>
          <w:b/>
          <w:bCs/>
          <w:sz w:val="28"/>
          <w:szCs w:val="28"/>
        </w:rPr>
      </w:pPr>
      <w:r>
        <w:rPr>
          <w:b/>
          <w:bCs/>
          <w:sz w:val="28"/>
          <w:szCs w:val="28"/>
        </w:rPr>
        <w:br w:type="page"/>
      </w:r>
    </w:p>
    <w:p w:rsidR="00C21F7A" w:rsidRDefault="00C21F7A" w:rsidP="00F059E3">
      <w:pPr>
        <w:jc w:val="center"/>
        <w:rPr>
          <w:b/>
          <w:bCs/>
          <w:sz w:val="28"/>
          <w:szCs w:val="28"/>
        </w:rPr>
      </w:pPr>
    </w:p>
    <w:p w:rsidR="00F059E3" w:rsidRDefault="00F059E3" w:rsidP="00F059E3">
      <w:pPr>
        <w:jc w:val="center"/>
        <w:rPr>
          <w:b/>
          <w:bCs/>
          <w:sz w:val="28"/>
          <w:szCs w:val="28"/>
        </w:rPr>
      </w:pPr>
    </w:p>
    <w:p w:rsidR="00F059E3" w:rsidRPr="0081247D" w:rsidRDefault="00F059E3" w:rsidP="00A60E9D">
      <w:pPr>
        <w:pStyle w:val="Ttulo1"/>
      </w:pPr>
      <w:bookmarkStart w:id="2" w:name="_Toc281257552"/>
      <w:r>
        <w:t>AGRADECIMIENTO</w:t>
      </w:r>
      <w:bookmarkEnd w:id="2"/>
      <w:r w:rsidRPr="0081247D">
        <w:t xml:space="preserve"> </w:t>
      </w:r>
    </w:p>
    <w:p w:rsidR="00F059E3" w:rsidRPr="0081247D" w:rsidRDefault="00F059E3" w:rsidP="00F059E3">
      <w:pPr>
        <w:jc w:val="center"/>
        <w:rPr>
          <w:b/>
          <w:bCs/>
          <w:sz w:val="28"/>
          <w:szCs w:val="28"/>
        </w:rPr>
      </w:pPr>
    </w:p>
    <w:p w:rsidR="00F059E3" w:rsidRDefault="00F059E3" w:rsidP="00F059E3">
      <w:pPr>
        <w:tabs>
          <w:tab w:val="left" w:pos="2910"/>
          <w:tab w:val="left" w:pos="3690"/>
          <w:tab w:val="center" w:pos="4305"/>
        </w:tabs>
        <w:spacing w:line="360" w:lineRule="auto"/>
        <w:jc w:val="both"/>
        <w:rPr>
          <w:szCs w:val="24"/>
        </w:rPr>
      </w:pPr>
    </w:p>
    <w:p w:rsidR="006B0CF6" w:rsidRPr="0081247D" w:rsidRDefault="006B0CF6" w:rsidP="00F059E3">
      <w:pPr>
        <w:tabs>
          <w:tab w:val="left" w:pos="2910"/>
          <w:tab w:val="left" w:pos="3690"/>
          <w:tab w:val="center" w:pos="4305"/>
        </w:tabs>
        <w:spacing w:line="360" w:lineRule="auto"/>
        <w:jc w:val="both"/>
        <w:rPr>
          <w:szCs w:val="24"/>
        </w:rPr>
      </w:pPr>
    </w:p>
    <w:p w:rsidR="00F059E3" w:rsidRPr="0081247D" w:rsidRDefault="00F059E3" w:rsidP="00F059E3">
      <w:pPr>
        <w:tabs>
          <w:tab w:val="left" w:pos="2910"/>
          <w:tab w:val="left" w:pos="3690"/>
          <w:tab w:val="center" w:pos="4305"/>
        </w:tabs>
        <w:spacing w:line="360" w:lineRule="auto"/>
        <w:jc w:val="both"/>
        <w:rPr>
          <w:szCs w:val="24"/>
        </w:rPr>
      </w:pPr>
    </w:p>
    <w:p w:rsidR="00F059E3" w:rsidRPr="00C21F7A" w:rsidRDefault="00300E68" w:rsidP="00F059E3">
      <w:pPr>
        <w:tabs>
          <w:tab w:val="left" w:pos="2910"/>
          <w:tab w:val="left" w:pos="3690"/>
          <w:tab w:val="center" w:pos="4305"/>
        </w:tabs>
        <w:spacing w:line="360" w:lineRule="auto"/>
        <w:ind w:left="2832"/>
        <w:jc w:val="both"/>
        <w:rPr>
          <w:i/>
          <w:sz w:val="28"/>
          <w:szCs w:val="28"/>
        </w:rPr>
      </w:pPr>
      <w:r>
        <w:rPr>
          <w:i/>
          <w:noProof/>
          <w:lang w:eastAsia="es-EC"/>
        </w:rPr>
        <w:drawing>
          <wp:anchor distT="0" distB="0" distL="114300" distR="114300" simplePos="0" relativeHeight="251661824" behindDoc="1" locked="0" layoutInCell="1" allowOverlap="1">
            <wp:simplePos x="0" y="0"/>
            <wp:positionH relativeFrom="column">
              <wp:posOffset>-952500</wp:posOffset>
            </wp:positionH>
            <wp:positionV relativeFrom="paragraph">
              <wp:posOffset>937895</wp:posOffset>
            </wp:positionV>
            <wp:extent cx="2216150" cy="3038475"/>
            <wp:effectExtent l="19050" t="0" r="0" b="0"/>
            <wp:wrapNone/>
            <wp:docPr id="1224" name="Imagen 1224" descr="OCATEFQJPCAGTBF76CAEX4E4BCADCD9LHCA4YD0M7CAVEMF7GCAI61VH6CA0K9LQICAMTE7GQCA70VJXLCAAFHFMLCA2JGAYLCADGUU7RCA6SFO3VCAES31JNCA8UY5NRCAQ53Z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OCATEFQJPCAGTBF76CAEX4E4BCADCD9LHCA4YD0M7CAVEMF7GCAI61VH6CA0K9LQICAMTE7GQCA70VJXLCAAFHFMLCA2JGAYLCADGUU7RCA6SFO3VCAES31JNCA8UY5NRCAQ53ZVO"/>
                    <pic:cNvPicPr>
                      <a:picLocks noChangeAspect="1" noChangeArrowheads="1"/>
                    </pic:cNvPicPr>
                  </pic:nvPicPr>
                  <pic:blipFill>
                    <a:blip r:embed="rId10"/>
                    <a:srcRect b="8229"/>
                    <a:stretch>
                      <a:fillRect/>
                    </a:stretch>
                  </pic:blipFill>
                  <pic:spPr bwMode="auto">
                    <a:xfrm>
                      <a:off x="0" y="0"/>
                      <a:ext cx="2216150" cy="3038475"/>
                    </a:xfrm>
                    <a:prstGeom prst="rect">
                      <a:avLst/>
                    </a:prstGeom>
                    <a:noFill/>
                    <a:ln w="9525">
                      <a:noFill/>
                      <a:miter lim="800000"/>
                      <a:headEnd/>
                      <a:tailEnd/>
                    </a:ln>
                  </pic:spPr>
                </pic:pic>
              </a:graphicData>
            </a:graphic>
          </wp:anchor>
        </w:drawing>
      </w:r>
      <w:r w:rsidR="00F059E3" w:rsidRPr="00C21F7A">
        <w:rPr>
          <w:i/>
          <w:sz w:val="28"/>
          <w:szCs w:val="28"/>
        </w:rPr>
        <w:t>A Dios por estar conmigo en todo momento, por darme las fuerzas y ganas de seguir adelante; a mis padres quienes con tanto amor me han apoyado siempre, a mi hija por brindarme su sonrisa, a mis hermanos y amigos por el sólo hecho de existir en mi vida.</w:t>
      </w:r>
    </w:p>
    <w:p w:rsidR="00F059E3" w:rsidRDefault="00F059E3" w:rsidP="00F059E3">
      <w:pPr>
        <w:tabs>
          <w:tab w:val="left" w:pos="2910"/>
          <w:tab w:val="left" w:pos="3690"/>
          <w:tab w:val="center" w:pos="4305"/>
        </w:tabs>
        <w:spacing w:line="360" w:lineRule="auto"/>
        <w:ind w:left="2832"/>
        <w:jc w:val="both"/>
        <w:rPr>
          <w:sz w:val="28"/>
          <w:szCs w:val="28"/>
        </w:rPr>
      </w:pPr>
    </w:p>
    <w:p w:rsidR="00F059E3" w:rsidRPr="00D63E85" w:rsidRDefault="00F059E3" w:rsidP="00C21F7A">
      <w:pPr>
        <w:tabs>
          <w:tab w:val="left" w:pos="2910"/>
          <w:tab w:val="left" w:pos="3690"/>
          <w:tab w:val="center" w:pos="4305"/>
        </w:tabs>
        <w:spacing w:line="360" w:lineRule="auto"/>
        <w:ind w:left="3540"/>
        <w:jc w:val="right"/>
        <w:rPr>
          <w:rFonts w:ascii="Lucida Handwriting" w:hAnsi="Lucida Handwriting"/>
          <w:i/>
          <w:sz w:val="28"/>
          <w:szCs w:val="28"/>
        </w:rPr>
      </w:pPr>
      <w:r w:rsidRPr="00C21F7A">
        <w:rPr>
          <w:rFonts w:ascii="Lucida Handwriting" w:hAnsi="Lucida Handwriting"/>
          <w:b/>
          <w:sz w:val="28"/>
          <w:szCs w:val="28"/>
        </w:rPr>
        <w:tab/>
      </w:r>
      <w:r w:rsidRPr="00C21F7A">
        <w:rPr>
          <w:rFonts w:ascii="Lucida Handwriting" w:hAnsi="Lucida Handwriting"/>
          <w:b/>
          <w:sz w:val="28"/>
          <w:szCs w:val="28"/>
        </w:rPr>
        <w:tab/>
      </w:r>
      <w:r w:rsidRPr="00D63E85">
        <w:rPr>
          <w:rFonts w:ascii="Lucida Handwriting" w:hAnsi="Lucida Handwriting"/>
          <w:i/>
          <w:sz w:val="28"/>
          <w:szCs w:val="28"/>
        </w:rPr>
        <w:t>Jessica</w:t>
      </w:r>
      <w:r w:rsidR="00C21F7A" w:rsidRPr="00D63E85">
        <w:rPr>
          <w:rFonts w:ascii="Lucida Handwriting" w:hAnsi="Lucida Handwriting"/>
          <w:i/>
          <w:sz w:val="28"/>
          <w:szCs w:val="28"/>
        </w:rPr>
        <w:t xml:space="preserve"> Luzardo S.</w:t>
      </w:r>
    </w:p>
    <w:p w:rsidR="00F059E3" w:rsidRPr="0081247D" w:rsidRDefault="00F059E3" w:rsidP="00F059E3">
      <w:pPr>
        <w:tabs>
          <w:tab w:val="left" w:pos="2910"/>
          <w:tab w:val="left" w:pos="3690"/>
          <w:tab w:val="center" w:pos="4305"/>
        </w:tabs>
        <w:spacing w:line="360" w:lineRule="auto"/>
        <w:jc w:val="center"/>
        <w:rPr>
          <w:sz w:val="28"/>
          <w:szCs w:val="28"/>
        </w:rPr>
      </w:pPr>
    </w:p>
    <w:p w:rsidR="00F059E3" w:rsidRPr="0081247D" w:rsidRDefault="00F059E3" w:rsidP="00F059E3">
      <w:pPr>
        <w:tabs>
          <w:tab w:val="left" w:pos="2910"/>
          <w:tab w:val="left" w:pos="3690"/>
          <w:tab w:val="center" w:pos="4305"/>
        </w:tabs>
        <w:spacing w:line="360" w:lineRule="auto"/>
        <w:ind w:left="840"/>
        <w:jc w:val="center"/>
        <w:rPr>
          <w:sz w:val="28"/>
          <w:szCs w:val="28"/>
        </w:rPr>
      </w:pPr>
    </w:p>
    <w:p w:rsidR="00F059E3" w:rsidRPr="0081247D" w:rsidRDefault="00F059E3" w:rsidP="00F059E3">
      <w:pPr>
        <w:ind w:left="840"/>
        <w:jc w:val="center"/>
        <w:rPr>
          <w:sz w:val="28"/>
          <w:szCs w:val="28"/>
        </w:rPr>
      </w:pPr>
    </w:p>
    <w:p w:rsidR="00C21F7A" w:rsidRPr="00C21F7A" w:rsidRDefault="00C21F7A" w:rsidP="00C21F7A">
      <w:pPr>
        <w:tabs>
          <w:tab w:val="left" w:pos="2910"/>
          <w:tab w:val="left" w:pos="3690"/>
          <w:tab w:val="center" w:pos="4305"/>
        </w:tabs>
        <w:spacing w:line="360" w:lineRule="auto"/>
        <w:ind w:left="2832"/>
        <w:jc w:val="both"/>
        <w:rPr>
          <w:i/>
          <w:noProof/>
          <w:sz w:val="28"/>
          <w:szCs w:val="28"/>
        </w:rPr>
      </w:pPr>
      <w:r w:rsidRPr="00C21F7A">
        <w:rPr>
          <w:i/>
          <w:noProof/>
          <w:sz w:val="28"/>
          <w:szCs w:val="28"/>
        </w:rPr>
        <w:t xml:space="preserve">Agradezco a Dios por estar presente en cada momento de mi vida, a mi querida madre por ser mi ejemplo de lucha y constancia. </w:t>
      </w:r>
    </w:p>
    <w:p w:rsidR="00C21F7A" w:rsidRDefault="00C21F7A" w:rsidP="00C21F7A">
      <w:pPr>
        <w:jc w:val="right"/>
        <w:rPr>
          <w:b/>
          <w:bCs/>
          <w:sz w:val="28"/>
          <w:szCs w:val="28"/>
        </w:rPr>
      </w:pPr>
    </w:p>
    <w:p w:rsidR="00F059E3" w:rsidRPr="00D63E85" w:rsidRDefault="00C21F7A" w:rsidP="00C21F7A">
      <w:pPr>
        <w:tabs>
          <w:tab w:val="left" w:pos="2910"/>
          <w:tab w:val="left" w:pos="3690"/>
          <w:tab w:val="center" w:pos="4305"/>
        </w:tabs>
        <w:spacing w:line="360" w:lineRule="auto"/>
        <w:jc w:val="right"/>
        <w:rPr>
          <w:sz w:val="28"/>
          <w:szCs w:val="28"/>
        </w:rPr>
      </w:pPr>
      <w:r>
        <w:rPr>
          <w:rFonts w:ascii="Lucida Handwriting" w:hAnsi="Lucida Handwriting"/>
          <w:b/>
          <w:bCs/>
          <w:sz w:val="28"/>
          <w:szCs w:val="28"/>
        </w:rPr>
        <w:tab/>
      </w:r>
      <w:r w:rsidRPr="00D63E85">
        <w:rPr>
          <w:rFonts w:ascii="Lucida Handwriting" w:hAnsi="Lucida Handwriting"/>
          <w:bCs/>
          <w:sz w:val="28"/>
          <w:szCs w:val="28"/>
        </w:rPr>
        <w:t>Gloria Vásquez  L.</w:t>
      </w:r>
      <w:r w:rsidRPr="00D63E85">
        <w:rPr>
          <w:bCs/>
          <w:sz w:val="28"/>
          <w:szCs w:val="28"/>
        </w:rPr>
        <w:br w:type="page"/>
      </w:r>
    </w:p>
    <w:p w:rsidR="00C21F7A" w:rsidRPr="00C21F7A" w:rsidRDefault="00C21F7A" w:rsidP="00A60E9D">
      <w:pPr>
        <w:pStyle w:val="Ttulo1"/>
      </w:pPr>
      <w:bookmarkStart w:id="3" w:name="_Toc281257553"/>
      <w:r w:rsidRPr="00C21F7A">
        <w:lastRenderedPageBreak/>
        <w:t>DEDICATORIA</w:t>
      </w:r>
      <w:bookmarkEnd w:id="3"/>
    </w:p>
    <w:p w:rsidR="00C21F7A" w:rsidRDefault="00C21F7A" w:rsidP="00C21F7A">
      <w:pPr>
        <w:jc w:val="both"/>
        <w:rPr>
          <w:bCs/>
          <w:sz w:val="28"/>
          <w:szCs w:val="28"/>
        </w:rPr>
      </w:pPr>
    </w:p>
    <w:p w:rsidR="00C21F7A" w:rsidRDefault="00C21F7A" w:rsidP="00C21F7A">
      <w:pPr>
        <w:jc w:val="both"/>
        <w:rPr>
          <w:bCs/>
          <w:sz w:val="28"/>
          <w:szCs w:val="28"/>
        </w:rPr>
      </w:pPr>
    </w:p>
    <w:p w:rsidR="00C21F7A" w:rsidRPr="007264D5" w:rsidRDefault="00C21F7A" w:rsidP="00C21F7A">
      <w:pPr>
        <w:ind w:left="708"/>
        <w:jc w:val="both"/>
        <w:rPr>
          <w:rFonts w:ascii="Lucida Handwriting" w:hAnsi="Lucida Handwriting"/>
          <w:bCs/>
          <w:i/>
          <w:sz w:val="28"/>
          <w:szCs w:val="28"/>
        </w:rPr>
      </w:pPr>
    </w:p>
    <w:p w:rsidR="006B0CF6" w:rsidRPr="00D63E85" w:rsidRDefault="00300E68" w:rsidP="00C21F7A">
      <w:pPr>
        <w:tabs>
          <w:tab w:val="left" w:pos="2910"/>
          <w:tab w:val="left" w:pos="3690"/>
          <w:tab w:val="center" w:pos="4305"/>
        </w:tabs>
        <w:spacing w:line="360" w:lineRule="auto"/>
        <w:ind w:left="2832"/>
        <w:jc w:val="both"/>
        <w:rPr>
          <w:i/>
          <w:noProof/>
          <w:sz w:val="28"/>
          <w:szCs w:val="28"/>
        </w:rPr>
      </w:pPr>
      <w:r>
        <w:rPr>
          <w:noProof/>
          <w:sz w:val="28"/>
          <w:szCs w:val="28"/>
          <w:lang w:eastAsia="es-EC"/>
        </w:rPr>
        <w:drawing>
          <wp:anchor distT="0" distB="0" distL="114300" distR="114300" simplePos="0" relativeHeight="251672064" behindDoc="1" locked="0" layoutInCell="1" allowOverlap="1">
            <wp:simplePos x="0" y="0"/>
            <wp:positionH relativeFrom="column">
              <wp:posOffset>-629285</wp:posOffset>
            </wp:positionH>
            <wp:positionV relativeFrom="paragraph">
              <wp:posOffset>1022985</wp:posOffset>
            </wp:positionV>
            <wp:extent cx="2044700" cy="3284855"/>
            <wp:effectExtent l="19050" t="0" r="0" b="0"/>
            <wp:wrapNone/>
            <wp:docPr id="1249" name="Imagen 1249" descr="9CAPA1Y35CA5ZYYVLCA54BN35CAILFOH7CAYZXZC4CAV800NICAMNPHEXCASGE73WCA456ITJCAZK81TKCAYYD8RICAJ9C972CAMUB9FJCANP4V90CAOBPYV3CA37B3J1CA6P0B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9CAPA1Y35CA5ZYYVLCA54BN35CAILFOH7CAYZXZC4CAV800NICAMNPHEXCASGE73WCA456ITJCAZK81TKCAYYD8RICAJ9C972CAMUB9FJCANP4V90CAOBPYV3CA37B3J1CA6P0BNV"/>
                    <pic:cNvPicPr>
                      <a:picLocks noChangeAspect="1" noChangeArrowheads="1"/>
                    </pic:cNvPicPr>
                  </pic:nvPicPr>
                  <pic:blipFill>
                    <a:blip r:embed="rId11"/>
                    <a:srcRect/>
                    <a:stretch>
                      <a:fillRect/>
                    </a:stretch>
                  </pic:blipFill>
                  <pic:spPr bwMode="auto">
                    <a:xfrm>
                      <a:off x="0" y="0"/>
                      <a:ext cx="2044700" cy="3284855"/>
                    </a:xfrm>
                    <a:prstGeom prst="rect">
                      <a:avLst/>
                    </a:prstGeom>
                    <a:noFill/>
                    <a:ln w="9525">
                      <a:noFill/>
                      <a:miter lim="800000"/>
                      <a:headEnd/>
                      <a:tailEnd/>
                    </a:ln>
                  </pic:spPr>
                </pic:pic>
              </a:graphicData>
            </a:graphic>
          </wp:anchor>
        </w:drawing>
      </w:r>
      <w:r w:rsidR="006B0CF6" w:rsidRPr="00D63E85">
        <w:rPr>
          <w:i/>
          <w:noProof/>
          <w:sz w:val="28"/>
          <w:szCs w:val="28"/>
        </w:rPr>
        <w:t xml:space="preserve">A Dios quien es </w:t>
      </w:r>
      <w:r w:rsidR="00D63E85" w:rsidRPr="00D63E85">
        <w:rPr>
          <w:i/>
          <w:noProof/>
          <w:sz w:val="28"/>
          <w:szCs w:val="28"/>
        </w:rPr>
        <w:t xml:space="preserve">mi </w:t>
      </w:r>
      <w:r w:rsidR="006B0CF6" w:rsidRPr="00D63E85">
        <w:rPr>
          <w:i/>
          <w:noProof/>
          <w:sz w:val="28"/>
          <w:szCs w:val="28"/>
        </w:rPr>
        <w:t>amparo y fortaleza, quien está conmigo siempre; a mis padres, quienes han sido mis guiadores; a mis maestros, que me impartieron sus conocimientos y experiencias</w:t>
      </w:r>
      <w:r w:rsidR="00D63E85" w:rsidRPr="00D63E85">
        <w:rPr>
          <w:i/>
          <w:noProof/>
          <w:sz w:val="28"/>
          <w:szCs w:val="28"/>
        </w:rPr>
        <w:t>; a mis amigos y a mi compañera de tesis.</w:t>
      </w:r>
    </w:p>
    <w:p w:rsidR="006B0CF6" w:rsidRPr="00D63E85" w:rsidRDefault="00D63E85" w:rsidP="00D63E85">
      <w:pPr>
        <w:tabs>
          <w:tab w:val="left" w:pos="2910"/>
          <w:tab w:val="left" w:pos="3690"/>
          <w:tab w:val="center" w:pos="4305"/>
        </w:tabs>
        <w:spacing w:line="360" w:lineRule="auto"/>
        <w:ind w:left="2832"/>
        <w:jc w:val="right"/>
        <w:rPr>
          <w:i/>
          <w:noProof/>
        </w:rPr>
      </w:pPr>
      <w:r w:rsidRPr="00D63E85">
        <w:rPr>
          <w:rFonts w:ascii="Lucida Handwriting" w:hAnsi="Lucida Handwriting"/>
          <w:bCs/>
          <w:sz w:val="28"/>
          <w:szCs w:val="28"/>
        </w:rPr>
        <w:t>Jessica Luzardo S.</w:t>
      </w:r>
    </w:p>
    <w:p w:rsidR="006B0CF6" w:rsidRDefault="006B0CF6" w:rsidP="00C21F7A">
      <w:pPr>
        <w:tabs>
          <w:tab w:val="left" w:pos="2910"/>
          <w:tab w:val="left" w:pos="3690"/>
          <w:tab w:val="center" w:pos="4305"/>
        </w:tabs>
        <w:spacing w:line="360" w:lineRule="auto"/>
        <w:ind w:left="2832"/>
        <w:jc w:val="both"/>
        <w:rPr>
          <w:i/>
          <w:noProof/>
        </w:rPr>
      </w:pPr>
    </w:p>
    <w:p w:rsidR="006B0CF6" w:rsidRDefault="006B0CF6" w:rsidP="00C21F7A">
      <w:pPr>
        <w:tabs>
          <w:tab w:val="left" w:pos="2910"/>
          <w:tab w:val="left" w:pos="3690"/>
          <w:tab w:val="center" w:pos="4305"/>
        </w:tabs>
        <w:spacing w:line="360" w:lineRule="auto"/>
        <w:ind w:left="2832"/>
        <w:jc w:val="both"/>
        <w:rPr>
          <w:i/>
          <w:noProof/>
        </w:rPr>
      </w:pPr>
    </w:p>
    <w:p w:rsidR="00C21F7A" w:rsidRPr="00D63E85" w:rsidRDefault="00C21F7A" w:rsidP="00C21F7A">
      <w:pPr>
        <w:tabs>
          <w:tab w:val="left" w:pos="2910"/>
          <w:tab w:val="left" w:pos="3690"/>
          <w:tab w:val="center" w:pos="4305"/>
        </w:tabs>
        <w:spacing w:line="360" w:lineRule="auto"/>
        <w:ind w:left="2832"/>
        <w:jc w:val="both"/>
        <w:rPr>
          <w:i/>
          <w:noProof/>
          <w:sz w:val="28"/>
          <w:szCs w:val="28"/>
        </w:rPr>
      </w:pPr>
      <w:r w:rsidRPr="00D63E85">
        <w:rPr>
          <w:i/>
          <w:noProof/>
          <w:sz w:val="28"/>
          <w:szCs w:val="28"/>
        </w:rPr>
        <w:t>Este trabajo es dedicado con todo mi corazón principalmente a Dios, ya que sin la gracia de él nada de esto sería posible, a mis padres que con amor, esmeros y sacrificios han guiado mi vida y me han apoyado siempre, a mi amado esposo por ser mi apoyo incondicional en este sendero incierto que es la vida, a mis profesores que con sus enseñanzas y experiencias han aportado a mi formación profesional.</w:t>
      </w:r>
    </w:p>
    <w:p w:rsidR="00D63E85" w:rsidRDefault="00C21F7A" w:rsidP="005607E8">
      <w:pPr>
        <w:tabs>
          <w:tab w:val="left" w:pos="2910"/>
          <w:tab w:val="left" w:pos="3690"/>
          <w:tab w:val="center" w:pos="4305"/>
        </w:tabs>
        <w:spacing w:line="360" w:lineRule="auto"/>
        <w:ind w:left="2832"/>
        <w:jc w:val="right"/>
        <w:rPr>
          <w:b/>
          <w:bCs/>
          <w:sz w:val="28"/>
          <w:szCs w:val="28"/>
        </w:rPr>
      </w:pPr>
      <w:r w:rsidRPr="00D63E85">
        <w:rPr>
          <w:rFonts w:ascii="Lucida Handwriting" w:hAnsi="Lucida Handwriting"/>
          <w:bCs/>
          <w:sz w:val="28"/>
          <w:szCs w:val="28"/>
        </w:rPr>
        <w:t>Gloria Vásquez  L.</w:t>
      </w:r>
      <w:r w:rsidR="001F0246" w:rsidRPr="0081247D">
        <w:rPr>
          <w:b/>
          <w:bCs/>
          <w:sz w:val="28"/>
          <w:szCs w:val="28"/>
        </w:rPr>
        <w:br w:type="page"/>
      </w:r>
      <w:bookmarkStart w:id="4" w:name="_Toc251181482"/>
      <w:bookmarkStart w:id="5" w:name="_Toc251184786"/>
    </w:p>
    <w:p w:rsidR="00D53695" w:rsidRDefault="00D53695" w:rsidP="00D63E85">
      <w:pPr>
        <w:tabs>
          <w:tab w:val="left" w:pos="2910"/>
          <w:tab w:val="left" w:pos="3690"/>
          <w:tab w:val="center" w:pos="4305"/>
        </w:tabs>
        <w:spacing w:line="360" w:lineRule="auto"/>
        <w:ind w:left="2832"/>
        <w:rPr>
          <w:b/>
          <w:bCs/>
          <w:sz w:val="28"/>
          <w:szCs w:val="28"/>
        </w:rPr>
      </w:pPr>
    </w:p>
    <w:p w:rsidR="00D53695" w:rsidRDefault="00D53695" w:rsidP="00D63E85">
      <w:pPr>
        <w:tabs>
          <w:tab w:val="left" w:pos="2910"/>
          <w:tab w:val="left" w:pos="3690"/>
          <w:tab w:val="center" w:pos="4305"/>
        </w:tabs>
        <w:spacing w:line="360" w:lineRule="auto"/>
        <w:ind w:left="2832"/>
        <w:rPr>
          <w:b/>
          <w:bCs/>
          <w:sz w:val="28"/>
          <w:szCs w:val="28"/>
        </w:rPr>
      </w:pPr>
    </w:p>
    <w:p w:rsidR="00B02405" w:rsidRDefault="00B02405" w:rsidP="00A60E9D">
      <w:pPr>
        <w:pStyle w:val="Ttulo1"/>
      </w:pPr>
      <w:bookmarkStart w:id="6" w:name="_Toc281257554"/>
      <w:r w:rsidRPr="00D63E85">
        <w:t>INTRODUCCIÓN</w:t>
      </w:r>
      <w:bookmarkEnd w:id="4"/>
      <w:bookmarkEnd w:id="5"/>
      <w:bookmarkEnd w:id="6"/>
    </w:p>
    <w:p w:rsidR="00125A04" w:rsidRPr="0081247D" w:rsidRDefault="00125A04" w:rsidP="00994597">
      <w:pPr>
        <w:jc w:val="center"/>
        <w:rPr>
          <w:b/>
          <w:sz w:val="28"/>
          <w:szCs w:val="28"/>
          <w:u w:val="single"/>
        </w:rPr>
      </w:pPr>
    </w:p>
    <w:p w:rsidR="00865C38" w:rsidRPr="0081247D" w:rsidRDefault="00865C38" w:rsidP="00994597">
      <w:pPr>
        <w:jc w:val="center"/>
        <w:rPr>
          <w:b/>
          <w:sz w:val="28"/>
          <w:szCs w:val="28"/>
          <w:u w:val="single"/>
        </w:rPr>
      </w:pPr>
    </w:p>
    <w:p w:rsidR="00985C3C" w:rsidRDefault="00727CA7" w:rsidP="00985C3C">
      <w:pPr>
        <w:spacing w:line="360" w:lineRule="auto"/>
        <w:jc w:val="both"/>
        <w:rPr>
          <w:szCs w:val="24"/>
        </w:rPr>
      </w:pPr>
      <w:r>
        <w:rPr>
          <w:szCs w:val="24"/>
        </w:rPr>
        <w:t xml:space="preserve">En el mundo actual de </w:t>
      </w:r>
      <w:r w:rsidR="000B1ECC">
        <w:rPr>
          <w:szCs w:val="24"/>
        </w:rPr>
        <w:t>los negocios, la principal herramienta de sostenibilidad en el tiempo con la que cuentan las empresas son las llamadas estrategias organizacionales. Para que una organización pueda aplicar con éxito sus estrategias, es necesario que en primer lugar se establezcan objetivos específicos, ¿pero cómo medir en el tiempo si se están cumpliendo con dichos objetivos?, es ahí donde nacen los llamados indicadores, los cuales miden el grado de avance de los objetivos propuestos, con el control de estos indicadores se pueden determinar planes de acción, los que a su vez encaminan nuevamente a la organización a la estrategia inicialmente establecida.</w:t>
      </w:r>
    </w:p>
    <w:p w:rsidR="00300E68" w:rsidRDefault="00300E68" w:rsidP="00985C3C">
      <w:pPr>
        <w:spacing w:line="360" w:lineRule="auto"/>
        <w:jc w:val="both"/>
        <w:rPr>
          <w:szCs w:val="24"/>
        </w:rPr>
      </w:pPr>
    </w:p>
    <w:p w:rsidR="000B1ECC" w:rsidRDefault="00300E68" w:rsidP="00985C3C">
      <w:pPr>
        <w:spacing w:line="360" w:lineRule="auto"/>
        <w:jc w:val="both"/>
        <w:rPr>
          <w:szCs w:val="24"/>
        </w:rPr>
      </w:pPr>
      <w:r>
        <w:rPr>
          <w:szCs w:val="24"/>
        </w:rPr>
        <w:t>El presente trabajo detalla la creación de un Sistema de Indicadores aplicado al Departamento de Servicio al Cliente en el Proceso de Facturación y Atención de Reclamos de la empresa PLÁSTICOS S.A.</w:t>
      </w:r>
      <w:r w:rsidR="001B78BB">
        <w:rPr>
          <w:szCs w:val="24"/>
        </w:rPr>
        <w:t xml:space="preserve">, cuya estructura se encuentra dividida en 6 capítulos. </w:t>
      </w:r>
      <w:r w:rsidR="000C0CC6">
        <w:rPr>
          <w:szCs w:val="24"/>
        </w:rPr>
        <w:t>En el</w:t>
      </w:r>
      <w:r w:rsidR="001B78BB">
        <w:rPr>
          <w:szCs w:val="24"/>
        </w:rPr>
        <w:t xml:space="preserve"> capítulo uno, se detalla un conjunto de conceptos básicos para la comprensión y manejo adecuado de indicadores; el capítulo dos, nos </w:t>
      </w:r>
      <w:r w:rsidR="000C0CC6">
        <w:rPr>
          <w:szCs w:val="24"/>
        </w:rPr>
        <w:t>da a conocer el funcionamiento del negocio en el que se trabajó; en el capítulo tres, se efectúa la construcción del sistema de indicadores; el capítulo cuatro, presenta un aplicativo informático desarrollado con datos del negocio; en el capítulo cinco, se realizan pequeños análisis estadísticos y se utilizan herramientas de calidad para la comprensión de la información</w:t>
      </w:r>
      <w:r w:rsidR="00737DEB">
        <w:rPr>
          <w:szCs w:val="24"/>
        </w:rPr>
        <w:t xml:space="preserve"> obtenida</w:t>
      </w:r>
      <w:r w:rsidR="000C0CC6">
        <w:rPr>
          <w:szCs w:val="24"/>
        </w:rPr>
        <w:t>; finalmente, existe un sexto capítulo en el que se concluye el trabajo desarrollado y se realizan algunas recomendaciones.</w:t>
      </w:r>
    </w:p>
    <w:p w:rsidR="007E3A6E" w:rsidRDefault="007E3A6E" w:rsidP="00985C3C">
      <w:pPr>
        <w:spacing w:line="360" w:lineRule="auto"/>
        <w:jc w:val="both"/>
        <w:rPr>
          <w:szCs w:val="24"/>
        </w:rPr>
      </w:pPr>
    </w:p>
    <w:p w:rsidR="00B02405" w:rsidRPr="0081247D" w:rsidRDefault="00B02405" w:rsidP="00985C3C">
      <w:pPr>
        <w:spacing w:line="360" w:lineRule="auto"/>
        <w:jc w:val="both"/>
        <w:rPr>
          <w:b/>
          <w:sz w:val="28"/>
          <w:szCs w:val="28"/>
          <w:u w:val="single"/>
        </w:rPr>
      </w:pPr>
    </w:p>
    <w:p w:rsidR="00B02405" w:rsidRPr="0081247D" w:rsidRDefault="00B02405" w:rsidP="00985C3C">
      <w:pPr>
        <w:spacing w:line="360" w:lineRule="auto"/>
        <w:jc w:val="center"/>
        <w:rPr>
          <w:b/>
          <w:sz w:val="28"/>
          <w:szCs w:val="28"/>
          <w:u w:val="single"/>
        </w:rPr>
      </w:pPr>
    </w:p>
    <w:p w:rsidR="00687F48" w:rsidRPr="00A60E9D" w:rsidRDefault="00687F48" w:rsidP="00A60E9D">
      <w:pPr>
        <w:pStyle w:val="Ttulo1"/>
      </w:pPr>
    </w:p>
    <w:p w:rsidR="00117EF8" w:rsidRDefault="00117EF8" w:rsidP="00117EF8">
      <w:pPr>
        <w:pStyle w:val="Ttulo1"/>
      </w:pPr>
      <w:bookmarkStart w:id="7" w:name="_Toc281257555"/>
      <w:r w:rsidRPr="00D63E85">
        <w:t>IN</w:t>
      </w:r>
      <w:r>
        <w:t>DICE</w:t>
      </w:r>
      <w:bookmarkEnd w:id="7"/>
    </w:p>
    <w:p w:rsidR="00117EF8" w:rsidRDefault="00117EF8">
      <w:pPr>
        <w:pStyle w:val="TtulodeTDC"/>
      </w:pPr>
    </w:p>
    <w:p w:rsidR="00725157" w:rsidRPr="00725157" w:rsidRDefault="00725157" w:rsidP="00725157">
      <w:pPr>
        <w:rPr>
          <w:lang w:val="es-ES"/>
        </w:rPr>
      </w:pPr>
    </w:p>
    <w:p w:rsidR="00835D71" w:rsidRDefault="0016519D">
      <w:pPr>
        <w:pStyle w:val="TDC1"/>
        <w:rPr>
          <w:rFonts w:asciiTheme="minorHAnsi" w:eastAsiaTheme="minorEastAsia" w:hAnsiTheme="minorHAnsi" w:cstheme="minorBidi"/>
          <w:b w:val="0"/>
          <w:sz w:val="22"/>
          <w:szCs w:val="22"/>
          <w:lang w:val="es-EC" w:eastAsia="es-EC"/>
        </w:rPr>
      </w:pPr>
      <w:r w:rsidRPr="0016519D">
        <w:fldChar w:fldCharType="begin"/>
      </w:r>
      <w:r w:rsidR="008F4F17">
        <w:instrText xml:space="preserve"> TOC \o "1-3" \h \z \u </w:instrText>
      </w:r>
      <w:r w:rsidRPr="0016519D">
        <w:fldChar w:fldCharType="separate"/>
      </w:r>
      <w:hyperlink w:anchor="_Toc281257550" w:history="1">
        <w:r w:rsidR="00835D71" w:rsidRPr="007B6111">
          <w:rPr>
            <w:rStyle w:val="Hipervnculo"/>
          </w:rPr>
          <w:t>TRIBUNAL DE SUSTENTACIÓN</w:t>
        </w:r>
        <w:r w:rsidR="00835D71">
          <w:rPr>
            <w:webHidden/>
          </w:rPr>
          <w:tab/>
        </w:r>
        <w:r>
          <w:rPr>
            <w:webHidden/>
          </w:rPr>
          <w:fldChar w:fldCharType="begin"/>
        </w:r>
        <w:r w:rsidR="00835D71">
          <w:rPr>
            <w:webHidden/>
          </w:rPr>
          <w:instrText xml:space="preserve"> PAGEREF _Toc281257550 \h </w:instrText>
        </w:r>
        <w:r>
          <w:rPr>
            <w:webHidden/>
          </w:rPr>
        </w:r>
        <w:r>
          <w:rPr>
            <w:webHidden/>
          </w:rPr>
          <w:fldChar w:fldCharType="separate"/>
        </w:r>
        <w:r w:rsidR="00A72278">
          <w:rPr>
            <w:webHidden/>
          </w:rPr>
          <w:t>2</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551" w:history="1">
        <w:r w:rsidR="00835D71" w:rsidRPr="007B6111">
          <w:rPr>
            <w:rStyle w:val="Hipervnculo"/>
          </w:rPr>
          <w:t>DECLARACIÓN EXPRESA</w:t>
        </w:r>
        <w:r w:rsidR="00835D71">
          <w:rPr>
            <w:webHidden/>
          </w:rPr>
          <w:tab/>
        </w:r>
        <w:r>
          <w:rPr>
            <w:webHidden/>
          </w:rPr>
          <w:fldChar w:fldCharType="begin"/>
        </w:r>
        <w:r w:rsidR="00835D71">
          <w:rPr>
            <w:webHidden/>
          </w:rPr>
          <w:instrText xml:space="preserve"> PAGEREF _Toc281257551 \h </w:instrText>
        </w:r>
        <w:r>
          <w:rPr>
            <w:webHidden/>
          </w:rPr>
        </w:r>
        <w:r>
          <w:rPr>
            <w:webHidden/>
          </w:rPr>
          <w:fldChar w:fldCharType="separate"/>
        </w:r>
        <w:r w:rsidR="00A72278">
          <w:rPr>
            <w:webHidden/>
          </w:rPr>
          <w:t>3</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552" w:history="1">
        <w:r w:rsidR="00835D71" w:rsidRPr="007B6111">
          <w:rPr>
            <w:rStyle w:val="Hipervnculo"/>
          </w:rPr>
          <w:t>AGRADECIMIENTO</w:t>
        </w:r>
        <w:r w:rsidR="00835D71">
          <w:rPr>
            <w:webHidden/>
          </w:rPr>
          <w:tab/>
        </w:r>
        <w:r>
          <w:rPr>
            <w:webHidden/>
          </w:rPr>
          <w:fldChar w:fldCharType="begin"/>
        </w:r>
        <w:r w:rsidR="00835D71">
          <w:rPr>
            <w:webHidden/>
          </w:rPr>
          <w:instrText xml:space="preserve"> PAGEREF _Toc281257552 \h </w:instrText>
        </w:r>
        <w:r>
          <w:rPr>
            <w:webHidden/>
          </w:rPr>
        </w:r>
        <w:r>
          <w:rPr>
            <w:webHidden/>
          </w:rPr>
          <w:fldChar w:fldCharType="separate"/>
        </w:r>
        <w:r w:rsidR="00A72278">
          <w:rPr>
            <w:webHidden/>
          </w:rPr>
          <w:t>4</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553" w:history="1">
        <w:r w:rsidR="00835D71" w:rsidRPr="007B6111">
          <w:rPr>
            <w:rStyle w:val="Hipervnculo"/>
          </w:rPr>
          <w:t>DEDICATORIA</w:t>
        </w:r>
        <w:r w:rsidR="00835D71">
          <w:rPr>
            <w:webHidden/>
          </w:rPr>
          <w:tab/>
        </w:r>
        <w:r>
          <w:rPr>
            <w:webHidden/>
          </w:rPr>
          <w:fldChar w:fldCharType="begin"/>
        </w:r>
        <w:r w:rsidR="00835D71">
          <w:rPr>
            <w:webHidden/>
          </w:rPr>
          <w:instrText xml:space="preserve"> PAGEREF _Toc281257553 \h </w:instrText>
        </w:r>
        <w:r>
          <w:rPr>
            <w:webHidden/>
          </w:rPr>
        </w:r>
        <w:r>
          <w:rPr>
            <w:webHidden/>
          </w:rPr>
          <w:fldChar w:fldCharType="separate"/>
        </w:r>
        <w:r w:rsidR="00A72278">
          <w:rPr>
            <w:webHidden/>
          </w:rPr>
          <w:t>5</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554" w:history="1">
        <w:r w:rsidR="00835D71" w:rsidRPr="007B6111">
          <w:rPr>
            <w:rStyle w:val="Hipervnculo"/>
          </w:rPr>
          <w:t>INTRODUCCIÓN</w:t>
        </w:r>
        <w:r w:rsidR="00835D71">
          <w:rPr>
            <w:webHidden/>
          </w:rPr>
          <w:tab/>
        </w:r>
        <w:r>
          <w:rPr>
            <w:webHidden/>
          </w:rPr>
          <w:fldChar w:fldCharType="begin"/>
        </w:r>
        <w:r w:rsidR="00835D71">
          <w:rPr>
            <w:webHidden/>
          </w:rPr>
          <w:instrText xml:space="preserve"> PAGEREF _Toc281257554 \h </w:instrText>
        </w:r>
        <w:r>
          <w:rPr>
            <w:webHidden/>
          </w:rPr>
        </w:r>
        <w:r>
          <w:rPr>
            <w:webHidden/>
          </w:rPr>
          <w:fldChar w:fldCharType="separate"/>
        </w:r>
        <w:r w:rsidR="00A72278">
          <w:rPr>
            <w:webHidden/>
          </w:rPr>
          <w:t>6</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555" w:history="1">
        <w:r w:rsidR="00835D71" w:rsidRPr="007B6111">
          <w:rPr>
            <w:rStyle w:val="Hipervnculo"/>
          </w:rPr>
          <w:t>INDICE</w:t>
        </w:r>
        <w:r w:rsidR="00835D71">
          <w:rPr>
            <w:webHidden/>
          </w:rPr>
          <w:tab/>
        </w:r>
        <w:r>
          <w:rPr>
            <w:webHidden/>
          </w:rPr>
          <w:fldChar w:fldCharType="begin"/>
        </w:r>
        <w:r w:rsidR="00835D71">
          <w:rPr>
            <w:webHidden/>
          </w:rPr>
          <w:instrText xml:space="preserve"> PAGEREF _Toc281257555 \h </w:instrText>
        </w:r>
        <w:r>
          <w:rPr>
            <w:webHidden/>
          </w:rPr>
        </w:r>
        <w:r>
          <w:rPr>
            <w:webHidden/>
          </w:rPr>
          <w:fldChar w:fldCharType="separate"/>
        </w:r>
        <w:r w:rsidR="00A72278">
          <w:rPr>
            <w:webHidden/>
          </w:rPr>
          <w:t>7</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556" w:history="1">
        <w:r w:rsidR="00835D71" w:rsidRPr="007B6111">
          <w:rPr>
            <w:rStyle w:val="Hipervnculo"/>
          </w:rPr>
          <w:t>CAPÍTULO 1</w:t>
        </w:r>
        <w:r w:rsidR="00835D71">
          <w:rPr>
            <w:webHidden/>
          </w:rPr>
          <w:tab/>
        </w:r>
        <w:r>
          <w:rPr>
            <w:webHidden/>
          </w:rPr>
          <w:fldChar w:fldCharType="begin"/>
        </w:r>
        <w:r w:rsidR="00835D71">
          <w:rPr>
            <w:webHidden/>
          </w:rPr>
          <w:instrText xml:space="preserve"> PAGEREF _Toc281257556 \h </w:instrText>
        </w:r>
        <w:r>
          <w:rPr>
            <w:webHidden/>
          </w:rPr>
        </w:r>
        <w:r>
          <w:rPr>
            <w:webHidden/>
          </w:rPr>
          <w:fldChar w:fldCharType="separate"/>
        </w:r>
        <w:r w:rsidR="00A72278">
          <w:rPr>
            <w:webHidden/>
          </w:rPr>
          <w:t>9</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557" w:history="1">
        <w:r w:rsidR="00835D71" w:rsidRPr="007B6111">
          <w:rPr>
            <w:rStyle w:val="Hipervnculo"/>
          </w:rPr>
          <w:t>MARCO TEÓRICO</w:t>
        </w:r>
        <w:r w:rsidR="00835D71">
          <w:rPr>
            <w:webHidden/>
          </w:rPr>
          <w:tab/>
        </w:r>
        <w:r>
          <w:rPr>
            <w:webHidden/>
          </w:rPr>
          <w:fldChar w:fldCharType="begin"/>
        </w:r>
        <w:r w:rsidR="00835D71">
          <w:rPr>
            <w:webHidden/>
          </w:rPr>
          <w:instrText xml:space="preserve"> PAGEREF _Toc281257557 \h </w:instrText>
        </w:r>
        <w:r>
          <w:rPr>
            <w:webHidden/>
          </w:rPr>
        </w:r>
        <w:r>
          <w:rPr>
            <w:webHidden/>
          </w:rPr>
          <w:fldChar w:fldCharType="separate"/>
        </w:r>
        <w:r w:rsidR="00A72278">
          <w:rPr>
            <w:webHidden/>
          </w:rPr>
          <w:t>9</w:t>
        </w:r>
        <w:r>
          <w:rPr>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58" w:history="1">
        <w:r w:rsidR="00835D71" w:rsidRPr="007B6111">
          <w:rPr>
            <w:rStyle w:val="Hipervnculo"/>
            <w:noProof/>
          </w:rPr>
          <w:t>1.1</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Los Sistemas de Control para la Gestión Estratégica en las Organizaciones</w:t>
        </w:r>
        <w:r w:rsidR="00835D71">
          <w:rPr>
            <w:noProof/>
            <w:webHidden/>
          </w:rPr>
          <w:tab/>
        </w:r>
        <w:r>
          <w:rPr>
            <w:noProof/>
            <w:webHidden/>
          </w:rPr>
          <w:fldChar w:fldCharType="begin"/>
        </w:r>
        <w:r w:rsidR="00835D71">
          <w:rPr>
            <w:noProof/>
            <w:webHidden/>
          </w:rPr>
          <w:instrText xml:space="preserve"> PAGEREF _Toc281257558 \h </w:instrText>
        </w:r>
        <w:r>
          <w:rPr>
            <w:noProof/>
            <w:webHidden/>
          </w:rPr>
        </w:r>
        <w:r>
          <w:rPr>
            <w:noProof/>
            <w:webHidden/>
          </w:rPr>
          <w:fldChar w:fldCharType="separate"/>
        </w:r>
        <w:r w:rsidR="00A72278">
          <w:rPr>
            <w:noProof/>
            <w:webHidden/>
          </w:rPr>
          <w:t>9</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59" w:history="1">
        <w:r w:rsidR="00835D71" w:rsidRPr="007B6111">
          <w:rPr>
            <w:rStyle w:val="Hipervnculo"/>
            <w:noProof/>
          </w:rPr>
          <w:t>1.2</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El control de gestión</w:t>
        </w:r>
        <w:r w:rsidR="00835D71">
          <w:rPr>
            <w:noProof/>
            <w:webHidden/>
          </w:rPr>
          <w:tab/>
        </w:r>
        <w:r>
          <w:rPr>
            <w:noProof/>
            <w:webHidden/>
          </w:rPr>
          <w:fldChar w:fldCharType="begin"/>
        </w:r>
        <w:r w:rsidR="00835D71">
          <w:rPr>
            <w:noProof/>
            <w:webHidden/>
          </w:rPr>
          <w:instrText xml:space="preserve"> PAGEREF _Toc281257559 \h </w:instrText>
        </w:r>
        <w:r>
          <w:rPr>
            <w:noProof/>
            <w:webHidden/>
          </w:rPr>
        </w:r>
        <w:r>
          <w:rPr>
            <w:noProof/>
            <w:webHidden/>
          </w:rPr>
          <w:fldChar w:fldCharType="separate"/>
        </w:r>
        <w:r w:rsidR="00A72278">
          <w:rPr>
            <w:noProof/>
            <w:webHidden/>
          </w:rPr>
          <w:t>10</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60" w:history="1">
        <w:r w:rsidR="00835D71" w:rsidRPr="007B6111">
          <w:rPr>
            <w:rStyle w:val="Hipervnculo"/>
            <w:bCs/>
            <w:noProof/>
          </w:rPr>
          <w:t>1.3</w:t>
        </w:r>
        <w:r w:rsidR="00835D71">
          <w:rPr>
            <w:rFonts w:asciiTheme="minorHAnsi" w:eastAsiaTheme="minorEastAsia" w:hAnsiTheme="minorHAnsi" w:cstheme="minorBidi"/>
            <w:noProof/>
            <w:sz w:val="22"/>
            <w:szCs w:val="22"/>
            <w:lang w:val="es-EC" w:eastAsia="es-EC"/>
          </w:rPr>
          <w:tab/>
        </w:r>
        <w:r w:rsidR="00835D71" w:rsidRPr="007B6111">
          <w:rPr>
            <w:rStyle w:val="Hipervnculo"/>
            <w:bCs/>
            <w:noProof/>
          </w:rPr>
          <w:t>Proceso metodológico para el desarrollo del sistema de control de gestión</w:t>
        </w:r>
        <w:r w:rsidR="00835D71">
          <w:rPr>
            <w:noProof/>
            <w:webHidden/>
          </w:rPr>
          <w:tab/>
        </w:r>
        <w:r>
          <w:rPr>
            <w:noProof/>
            <w:webHidden/>
          </w:rPr>
          <w:fldChar w:fldCharType="begin"/>
        </w:r>
        <w:r w:rsidR="00835D71">
          <w:rPr>
            <w:noProof/>
            <w:webHidden/>
          </w:rPr>
          <w:instrText xml:space="preserve"> PAGEREF _Toc281257560 \h </w:instrText>
        </w:r>
        <w:r>
          <w:rPr>
            <w:noProof/>
            <w:webHidden/>
          </w:rPr>
        </w:r>
        <w:r>
          <w:rPr>
            <w:noProof/>
            <w:webHidden/>
          </w:rPr>
          <w:fldChar w:fldCharType="separate"/>
        </w:r>
        <w:r w:rsidR="00A72278">
          <w:rPr>
            <w:noProof/>
            <w:webHidden/>
          </w:rPr>
          <w:t>11</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61" w:history="1">
        <w:r w:rsidR="00835D71" w:rsidRPr="007B6111">
          <w:rPr>
            <w:rStyle w:val="Hipervnculo"/>
            <w:bCs/>
            <w:noProof/>
          </w:rPr>
          <w:t>1.4</w:t>
        </w:r>
        <w:r w:rsidR="00835D71">
          <w:rPr>
            <w:rFonts w:asciiTheme="minorHAnsi" w:eastAsiaTheme="minorEastAsia" w:hAnsiTheme="minorHAnsi" w:cstheme="minorBidi"/>
            <w:noProof/>
            <w:sz w:val="22"/>
            <w:szCs w:val="22"/>
            <w:lang w:val="es-EC" w:eastAsia="es-EC"/>
          </w:rPr>
          <w:tab/>
        </w:r>
        <w:r w:rsidR="00835D71" w:rsidRPr="007B6111">
          <w:rPr>
            <w:rStyle w:val="Hipervnculo"/>
            <w:bCs/>
            <w:noProof/>
          </w:rPr>
          <w:t>Cuadro de Mando o de Control (Balanced Scorecard)</w:t>
        </w:r>
        <w:r w:rsidR="00835D71">
          <w:rPr>
            <w:noProof/>
            <w:webHidden/>
          </w:rPr>
          <w:tab/>
        </w:r>
        <w:r>
          <w:rPr>
            <w:noProof/>
            <w:webHidden/>
          </w:rPr>
          <w:fldChar w:fldCharType="begin"/>
        </w:r>
        <w:r w:rsidR="00835D71">
          <w:rPr>
            <w:noProof/>
            <w:webHidden/>
          </w:rPr>
          <w:instrText xml:space="preserve"> PAGEREF _Toc281257561 \h </w:instrText>
        </w:r>
        <w:r>
          <w:rPr>
            <w:noProof/>
            <w:webHidden/>
          </w:rPr>
        </w:r>
        <w:r>
          <w:rPr>
            <w:noProof/>
            <w:webHidden/>
          </w:rPr>
          <w:fldChar w:fldCharType="separate"/>
        </w:r>
        <w:r w:rsidR="00A72278">
          <w:rPr>
            <w:noProof/>
            <w:webHidden/>
          </w:rPr>
          <w:t>11</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62" w:history="1">
        <w:r w:rsidR="00835D71" w:rsidRPr="007B6111">
          <w:rPr>
            <w:rStyle w:val="Hipervnculo"/>
            <w:bCs/>
            <w:noProof/>
          </w:rPr>
          <w:t>1.5</w:t>
        </w:r>
        <w:r w:rsidR="00835D71">
          <w:rPr>
            <w:rFonts w:asciiTheme="minorHAnsi" w:eastAsiaTheme="minorEastAsia" w:hAnsiTheme="minorHAnsi" w:cstheme="minorBidi"/>
            <w:noProof/>
            <w:sz w:val="22"/>
            <w:szCs w:val="22"/>
            <w:lang w:val="es-EC" w:eastAsia="es-EC"/>
          </w:rPr>
          <w:tab/>
        </w:r>
        <w:r w:rsidR="00835D71" w:rsidRPr="007B6111">
          <w:rPr>
            <w:rStyle w:val="Hipervnculo"/>
            <w:bCs/>
            <w:noProof/>
          </w:rPr>
          <w:t>Indicadores Clave de Desempeño</w:t>
        </w:r>
        <w:r w:rsidR="00835D71">
          <w:rPr>
            <w:noProof/>
            <w:webHidden/>
          </w:rPr>
          <w:tab/>
        </w:r>
        <w:r>
          <w:rPr>
            <w:noProof/>
            <w:webHidden/>
          </w:rPr>
          <w:fldChar w:fldCharType="begin"/>
        </w:r>
        <w:r w:rsidR="00835D71">
          <w:rPr>
            <w:noProof/>
            <w:webHidden/>
          </w:rPr>
          <w:instrText xml:space="preserve"> PAGEREF _Toc281257562 \h </w:instrText>
        </w:r>
        <w:r>
          <w:rPr>
            <w:noProof/>
            <w:webHidden/>
          </w:rPr>
        </w:r>
        <w:r>
          <w:rPr>
            <w:noProof/>
            <w:webHidden/>
          </w:rPr>
          <w:fldChar w:fldCharType="separate"/>
        </w:r>
        <w:r w:rsidR="00A72278">
          <w:rPr>
            <w:noProof/>
            <w:webHidden/>
          </w:rPr>
          <w:t>13</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63" w:history="1">
        <w:r w:rsidR="00835D71" w:rsidRPr="007B6111">
          <w:rPr>
            <w:rStyle w:val="Hipervnculo"/>
            <w:noProof/>
          </w:rPr>
          <w:t>1.6</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Importancia de los Indicadores de Gestión</w:t>
        </w:r>
        <w:r w:rsidR="00835D71">
          <w:rPr>
            <w:noProof/>
            <w:webHidden/>
          </w:rPr>
          <w:tab/>
        </w:r>
        <w:r>
          <w:rPr>
            <w:noProof/>
            <w:webHidden/>
          </w:rPr>
          <w:fldChar w:fldCharType="begin"/>
        </w:r>
        <w:r w:rsidR="00835D71">
          <w:rPr>
            <w:noProof/>
            <w:webHidden/>
          </w:rPr>
          <w:instrText xml:space="preserve"> PAGEREF _Toc281257563 \h </w:instrText>
        </w:r>
        <w:r>
          <w:rPr>
            <w:noProof/>
            <w:webHidden/>
          </w:rPr>
        </w:r>
        <w:r>
          <w:rPr>
            <w:noProof/>
            <w:webHidden/>
          </w:rPr>
          <w:fldChar w:fldCharType="separate"/>
        </w:r>
        <w:r w:rsidR="00A72278">
          <w:rPr>
            <w:noProof/>
            <w:webHidden/>
          </w:rPr>
          <w:t>14</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64" w:history="1">
        <w:r w:rsidR="00835D71" w:rsidRPr="007B6111">
          <w:rPr>
            <w:rStyle w:val="Hipervnculo"/>
            <w:bCs/>
            <w:noProof/>
          </w:rPr>
          <w:t>1.7</w:t>
        </w:r>
        <w:r w:rsidR="00835D71">
          <w:rPr>
            <w:rFonts w:asciiTheme="minorHAnsi" w:eastAsiaTheme="minorEastAsia" w:hAnsiTheme="minorHAnsi" w:cstheme="minorBidi"/>
            <w:noProof/>
            <w:sz w:val="22"/>
            <w:szCs w:val="22"/>
            <w:lang w:val="es-EC" w:eastAsia="es-EC"/>
          </w:rPr>
          <w:tab/>
        </w:r>
        <w:r w:rsidR="00835D71" w:rsidRPr="007B6111">
          <w:rPr>
            <w:rStyle w:val="Hipervnculo"/>
            <w:bCs/>
            <w:noProof/>
          </w:rPr>
          <w:t>La Clave del Proceso de Selección de KPIs</w:t>
        </w:r>
        <w:r w:rsidR="00835D71">
          <w:rPr>
            <w:noProof/>
            <w:webHidden/>
          </w:rPr>
          <w:tab/>
        </w:r>
        <w:r>
          <w:rPr>
            <w:noProof/>
            <w:webHidden/>
          </w:rPr>
          <w:fldChar w:fldCharType="begin"/>
        </w:r>
        <w:r w:rsidR="00835D71">
          <w:rPr>
            <w:noProof/>
            <w:webHidden/>
          </w:rPr>
          <w:instrText xml:space="preserve"> PAGEREF _Toc281257564 \h </w:instrText>
        </w:r>
        <w:r>
          <w:rPr>
            <w:noProof/>
            <w:webHidden/>
          </w:rPr>
        </w:r>
        <w:r>
          <w:rPr>
            <w:noProof/>
            <w:webHidden/>
          </w:rPr>
          <w:fldChar w:fldCharType="separate"/>
        </w:r>
        <w:r w:rsidR="00A72278">
          <w:rPr>
            <w:noProof/>
            <w:webHidden/>
          </w:rPr>
          <w:t>15</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65" w:history="1">
        <w:r w:rsidR="00835D71" w:rsidRPr="007B6111">
          <w:rPr>
            <w:rStyle w:val="Hipervnculo"/>
            <w:noProof/>
          </w:rPr>
          <w:t>1.8</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Clasificación de Indicadores</w:t>
        </w:r>
        <w:r w:rsidR="00835D71">
          <w:rPr>
            <w:noProof/>
            <w:webHidden/>
          </w:rPr>
          <w:tab/>
        </w:r>
        <w:r>
          <w:rPr>
            <w:noProof/>
            <w:webHidden/>
          </w:rPr>
          <w:fldChar w:fldCharType="begin"/>
        </w:r>
        <w:r w:rsidR="00835D71">
          <w:rPr>
            <w:noProof/>
            <w:webHidden/>
          </w:rPr>
          <w:instrText xml:space="preserve"> PAGEREF _Toc281257565 \h </w:instrText>
        </w:r>
        <w:r>
          <w:rPr>
            <w:noProof/>
            <w:webHidden/>
          </w:rPr>
        </w:r>
        <w:r>
          <w:rPr>
            <w:noProof/>
            <w:webHidden/>
          </w:rPr>
          <w:fldChar w:fldCharType="separate"/>
        </w:r>
        <w:r w:rsidR="00A72278">
          <w:rPr>
            <w:noProof/>
            <w:webHidden/>
          </w:rPr>
          <w:t>16</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66" w:history="1">
        <w:r w:rsidR="00835D71" w:rsidRPr="007B6111">
          <w:rPr>
            <w:rStyle w:val="Hipervnculo"/>
            <w:noProof/>
          </w:rPr>
          <w:t>1.9</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Sistema de Indicadores</w:t>
        </w:r>
        <w:r w:rsidR="00835D71">
          <w:rPr>
            <w:noProof/>
            <w:webHidden/>
          </w:rPr>
          <w:tab/>
        </w:r>
        <w:r>
          <w:rPr>
            <w:noProof/>
            <w:webHidden/>
          </w:rPr>
          <w:fldChar w:fldCharType="begin"/>
        </w:r>
        <w:r w:rsidR="00835D71">
          <w:rPr>
            <w:noProof/>
            <w:webHidden/>
          </w:rPr>
          <w:instrText xml:space="preserve"> PAGEREF _Toc281257566 \h </w:instrText>
        </w:r>
        <w:r>
          <w:rPr>
            <w:noProof/>
            <w:webHidden/>
          </w:rPr>
        </w:r>
        <w:r>
          <w:rPr>
            <w:noProof/>
            <w:webHidden/>
          </w:rPr>
          <w:fldChar w:fldCharType="separate"/>
        </w:r>
        <w:r w:rsidR="00A72278">
          <w:rPr>
            <w:noProof/>
            <w:webHidden/>
          </w:rPr>
          <w:t>18</w:t>
        </w:r>
        <w:r>
          <w:rPr>
            <w:noProof/>
            <w:webHidden/>
          </w:rPr>
          <w:fldChar w:fldCharType="end"/>
        </w:r>
      </w:hyperlink>
    </w:p>
    <w:p w:rsidR="00835D71" w:rsidRDefault="0016519D">
      <w:pPr>
        <w:pStyle w:val="TDC2"/>
        <w:tabs>
          <w:tab w:val="left" w:pos="1100"/>
          <w:tab w:val="right" w:leader="dot" w:pos="7359"/>
        </w:tabs>
        <w:rPr>
          <w:rFonts w:asciiTheme="minorHAnsi" w:eastAsiaTheme="minorEastAsia" w:hAnsiTheme="minorHAnsi" w:cstheme="minorBidi"/>
          <w:noProof/>
          <w:sz w:val="22"/>
          <w:szCs w:val="22"/>
          <w:lang w:val="es-EC" w:eastAsia="es-EC"/>
        </w:rPr>
      </w:pPr>
      <w:hyperlink w:anchor="_Toc281257567" w:history="1">
        <w:r w:rsidR="00835D71" w:rsidRPr="007B6111">
          <w:rPr>
            <w:rStyle w:val="Hipervnculo"/>
            <w:noProof/>
          </w:rPr>
          <w:t>1.10</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Aplicativo Informático</w:t>
        </w:r>
        <w:r w:rsidR="00835D71">
          <w:rPr>
            <w:noProof/>
            <w:webHidden/>
          </w:rPr>
          <w:tab/>
        </w:r>
        <w:r>
          <w:rPr>
            <w:noProof/>
            <w:webHidden/>
          </w:rPr>
          <w:fldChar w:fldCharType="begin"/>
        </w:r>
        <w:r w:rsidR="00835D71">
          <w:rPr>
            <w:noProof/>
            <w:webHidden/>
          </w:rPr>
          <w:instrText xml:space="preserve"> PAGEREF _Toc281257567 \h </w:instrText>
        </w:r>
        <w:r>
          <w:rPr>
            <w:noProof/>
            <w:webHidden/>
          </w:rPr>
        </w:r>
        <w:r>
          <w:rPr>
            <w:noProof/>
            <w:webHidden/>
          </w:rPr>
          <w:fldChar w:fldCharType="separate"/>
        </w:r>
        <w:r w:rsidR="00A72278">
          <w:rPr>
            <w:noProof/>
            <w:webHidden/>
          </w:rPr>
          <w:t>19</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588" w:history="1">
        <w:r w:rsidR="00835D71" w:rsidRPr="007B6111">
          <w:rPr>
            <w:rStyle w:val="Hipervnculo"/>
            <w:noProof/>
          </w:rPr>
          <w:t>1.10.1</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Evolución</w:t>
        </w:r>
        <w:r w:rsidR="00835D71">
          <w:rPr>
            <w:noProof/>
            <w:webHidden/>
          </w:rPr>
          <w:tab/>
        </w:r>
        <w:r>
          <w:rPr>
            <w:noProof/>
            <w:webHidden/>
          </w:rPr>
          <w:fldChar w:fldCharType="begin"/>
        </w:r>
        <w:r w:rsidR="00835D71">
          <w:rPr>
            <w:noProof/>
            <w:webHidden/>
          </w:rPr>
          <w:instrText xml:space="preserve"> PAGEREF _Toc281257588 \h </w:instrText>
        </w:r>
        <w:r>
          <w:rPr>
            <w:noProof/>
            <w:webHidden/>
          </w:rPr>
        </w:r>
        <w:r>
          <w:rPr>
            <w:noProof/>
            <w:webHidden/>
          </w:rPr>
          <w:fldChar w:fldCharType="separate"/>
        </w:r>
        <w:r w:rsidR="00A72278">
          <w:rPr>
            <w:noProof/>
            <w:webHidden/>
          </w:rPr>
          <w:t>19</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589" w:history="1">
        <w:r w:rsidR="00835D71" w:rsidRPr="007B6111">
          <w:rPr>
            <w:rStyle w:val="Hipervnculo"/>
            <w:noProof/>
          </w:rPr>
          <w:t>1.10.2</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Base Teórica</w:t>
        </w:r>
        <w:r w:rsidR="00835D71">
          <w:rPr>
            <w:noProof/>
            <w:webHidden/>
          </w:rPr>
          <w:tab/>
        </w:r>
        <w:r>
          <w:rPr>
            <w:noProof/>
            <w:webHidden/>
          </w:rPr>
          <w:fldChar w:fldCharType="begin"/>
        </w:r>
        <w:r w:rsidR="00835D71">
          <w:rPr>
            <w:noProof/>
            <w:webHidden/>
          </w:rPr>
          <w:instrText xml:space="preserve"> PAGEREF _Toc281257589 \h </w:instrText>
        </w:r>
        <w:r>
          <w:rPr>
            <w:noProof/>
            <w:webHidden/>
          </w:rPr>
        </w:r>
        <w:r>
          <w:rPr>
            <w:noProof/>
            <w:webHidden/>
          </w:rPr>
          <w:fldChar w:fldCharType="separate"/>
        </w:r>
        <w:r w:rsidR="00A72278">
          <w:rPr>
            <w:noProof/>
            <w:webHidden/>
          </w:rPr>
          <w:t>19</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590" w:history="1">
        <w:r w:rsidR="00835D71" w:rsidRPr="007B6111">
          <w:rPr>
            <w:rStyle w:val="Hipervnculo"/>
            <w:noProof/>
          </w:rPr>
          <w:t>1.10.3</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Componentes en la creación de un Datamart</w:t>
        </w:r>
        <w:r w:rsidR="00835D71">
          <w:rPr>
            <w:noProof/>
            <w:webHidden/>
          </w:rPr>
          <w:tab/>
        </w:r>
        <w:r>
          <w:rPr>
            <w:noProof/>
            <w:webHidden/>
          </w:rPr>
          <w:fldChar w:fldCharType="begin"/>
        </w:r>
        <w:r w:rsidR="00835D71">
          <w:rPr>
            <w:noProof/>
            <w:webHidden/>
          </w:rPr>
          <w:instrText xml:space="preserve"> PAGEREF _Toc281257590 \h </w:instrText>
        </w:r>
        <w:r>
          <w:rPr>
            <w:noProof/>
            <w:webHidden/>
          </w:rPr>
        </w:r>
        <w:r>
          <w:rPr>
            <w:noProof/>
            <w:webHidden/>
          </w:rPr>
          <w:fldChar w:fldCharType="separate"/>
        </w:r>
        <w:r w:rsidR="00A72278">
          <w:rPr>
            <w:noProof/>
            <w:webHidden/>
          </w:rPr>
          <w:t>22</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591" w:history="1">
        <w:r w:rsidR="00835D71" w:rsidRPr="007B6111">
          <w:rPr>
            <w:rStyle w:val="Hipervnculo"/>
            <w:noProof/>
          </w:rPr>
          <w:t>1.10.4</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Sistema de Información</w:t>
        </w:r>
        <w:r w:rsidR="00835D71">
          <w:rPr>
            <w:noProof/>
            <w:webHidden/>
          </w:rPr>
          <w:tab/>
        </w:r>
        <w:r>
          <w:rPr>
            <w:noProof/>
            <w:webHidden/>
          </w:rPr>
          <w:fldChar w:fldCharType="begin"/>
        </w:r>
        <w:r w:rsidR="00835D71">
          <w:rPr>
            <w:noProof/>
            <w:webHidden/>
          </w:rPr>
          <w:instrText xml:space="preserve"> PAGEREF _Toc281257591 \h </w:instrText>
        </w:r>
        <w:r>
          <w:rPr>
            <w:noProof/>
            <w:webHidden/>
          </w:rPr>
        </w:r>
        <w:r>
          <w:rPr>
            <w:noProof/>
            <w:webHidden/>
          </w:rPr>
          <w:fldChar w:fldCharType="separate"/>
        </w:r>
        <w:r w:rsidR="00A72278">
          <w:rPr>
            <w:noProof/>
            <w:webHidden/>
          </w:rPr>
          <w:t>25</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592" w:history="1">
        <w:r w:rsidR="00835D71" w:rsidRPr="007B6111">
          <w:rPr>
            <w:rStyle w:val="Hipervnculo"/>
            <w:noProof/>
            <w:kern w:val="32"/>
          </w:rPr>
          <w:t>1.10.5</w:t>
        </w:r>
        <w:r w:rsidR="00835D71">
          <w:rPr>
            <w:rFonts w:asciiTheme="minorHAnsi" w:eastAsiaTheme="minorEastAsia" w:hAnsiTheme="minorHAnsi" w:cstheme="minorBidi"/>
            <w:noProof/>
            <w:sz w:val="22"/>
            <w:szCs w:val="22"/>
            <w:lang w:val="es-EC" w:eastAsia="es-EC"/>
          </w:rPr>
          <w:tab/>
        </w:r>
        <w:r w:rsidR="00835D71" w:rsidRPr="007B6111">
          <w:rPr>
            <w:rStyle w:val="Hipervnculo"/>
            <w:noProof/>
            <w:kern w:val="32"/>
          </w:rPr>
          <w:t>Metodología</w:t>
        </w:r>
        <w:r w:rsidR="00835D71">
          <w:rPr>
            <w:noProof/>
            <w:webHidden/>
          </w:rPr>
          <w:tab/>
        </w:r>
        <w:r>
          <w:rPr>
            <w:noProof/>
            <w:webHidden/>
          </w:rPr>
          <w:fldChar w:fldCharType="begin"/>
        </w:r>
        <w:r w:rsidR="00835D71">
          <w:rPr>
            <w:noProof/>
            <w:webHidden/>
          </w:rPr>
          <w:instrText xml:space="preserve"> PAGEREF _Toc281257592 \h </w:instrText>
        </w:r>
        <w:r>
          <w:rPr>
            <w:noProof/>
            <w:webHidden/>
          </w:rPr>
        </w:r>
        <w:r>
          <w:rPr>
            <w:noProof/>
            <w:webHidden/>
          </w:rPr>
          <w:fldChar w:fldCharType="separate"/>
        </w:r>
        <w:r w:rsidR="00A72278">
          <w:rPr>
            <w:noProof/>
            <w:webHidden/>
          </w:rPr>
          <w:t>27</w:t>
        </w:r>
        <w:r>
          <w:rPr>
            <w:noProof/>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593" w:history="1">
        <w:r w:rsidR="00835D71" w:rsidRPr="007B6111">
          <w:rPr>
            <w:rStyle w:val="Hipervnculo"/>
          </w:rPr>
          <w:t>CAPÍTULO 2</w:t>
        </w:r>
        <w:r w:rsidR="00835D71">
          <w:rPr>
            <w:webHidden/>
          </w:rPr>
          <w:tab/>
        </w:r>
        <w:r>
          <w:rPr>
            <w:webHidden/>
          </w:rPr>
          <w:fldChar w:fldCharType="begin"/>
        </w:r>
        <w:r w:rsidR="00835D71">
          <w:rPr>
            <w:webHidden/>
          </w:rPr>
          <w:instrText xml:space="preserve"> PAGEREF _Toc281257593 \h </w:instrText>
        </w:r>
        <w:r>
          <w:rPr>
            <w:webHidden/>
          </w:rPr>
        </w:r>
        <w:r>
          <w:rPr>
            <w:webHidden/>
          </w:rPr>
          <w:fldChar w:fldCharType="separate"/>
        </w:r>
        <w:r w:rsidR="00A72278">
          <w:rPr>
            <w:webHidden/>
          </w:rPr>
          <w:t>30</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594" w:history="1">
        <w:r w:rsidR="00835D71" w:rsidRPr="007B6111">
          <w:rPr>
            <w:rStyle w:val="Hipervnculo"/>
          </w:rPr>
          <w:t>CONOCIMIENTO DE LA EMPRESA</w:t>
        </w:r>
        <w:r w:rsidR="00835D71">
          <w:rPr>
            <w:webHidden/>
          </w:rPr>
          <w:tab/>
        </w:r>
        <w:r>
          <w:rPr>
            <w:webHidden/>
          </w:rPr>
          <w:fldChar w:fldCharType="begin"/>
        </w:r>
        <w:r w:rsidR="00835D71">
          <w:rPr>
            <w:webHidden/>
          </w:rPr>
          <w:instrText xml:space="preserve"> PAGEREF _Toc281257594 \h </w:instrText>
        </w:r>
        <w:r>
          <w:rPr>
            <w:webHidden/>
          </w:rPr>
        </w:r>
        <w:r>
          <w:rPr>
            <w:webHidden/>
          </w:rPr>
          <w:fldChar w:fldCharType="separate"/>
        </w:r>
        <w:r w:rsidR="00A72278">
          <w:rPr>
            <w:webHidden/>
          </w:rPr>
          <w:t>30</w:t>
        </w:r>
        <w:r>
          <w:rPr>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96" w:history="1">
        <w:r w:rsidR="00835D71" w:rsidRPr="007B6111">
          <w:rPr>
            <w:rStyle w:val="Hipervnculo"/>
            <w:bCs/>
            <w:noProof/>
          </w:rPr>
          <w:t>2.1</w:t>
        </w:r>
        <w:r w:rsidR="00835D71">
          <w:rPr>
            <w:rFonts w:asciiTheme="minorHAnsi" w:eastAsiaTheme="minorEastAsia" w:hAnsiTheme="minorHAnsi" w:cstheme="minorBidi"/>
            <w:noProof/>
            <w:sz w:val="22"/>
            <w:szCs w:val="22"/>
            <w:lang w:val="es-EC" w:eastAsia="es-EC"/>
          </w:rPr>
          <w:tab/>
        </w:r>
        <w:r w:rsidR="00835D71" w:rsidRPr="007B6111">
          <w:rPr>
            <w:rStyle w:val="Hipervnculo"/>
            <w:bCs/>
            <w:noProof/>
          </w:rPr>
          <w:t>Generalidades</w:t>
        </w:r>
        <w:r w:rsidR="00835D71">
          <w:rPr>
            <w:noProof/>
            <w:webHidden/>
          </w:rPr>
          <w:tab/>
        </w:r>
        <w:r>
          <w:rPr>
            <w:noProof/>
            <w:webHidden/>
          </w:rPr>
          <w:fldChar w:fldCharType="begin"/>
        </w:r>
        <w:r w:rsidR="00835D71">
          <w:rPr>
            <w:noProof/>
            <w:webHidden/>
          </w:rPr>
          <w:instrText xml:space="preserve"> PAGEREF _Toc281257596 \h </w:instrText>
        </w:r>
        <w:r>
          <w:rPr>
            <w:noProof/>
            <w:webHidden/>
          </w:rPr>
        </w:r>
        <w:r>
          <w:rPr>
            <w:noProof/>
            <w:webHidden/>
          </w:rPr>
          <w:fldChar w:fldCharType="separate"/>
        </w:r>
        <w:r w:rsidR="00A72278">
          <w:rPr>
            <w:noProof/>
            <w:webHidden/>
          </w:rPr>
          <w:t>30</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597" w:history="1">
        <w:r w:rsidR="00835D71" w:rsidRPr="007B6111">
          <w:rPr>
            <w:rStyle w:val="Hipervnculo"/>
            <w:noProof/>
          </w:rPr>
          <w:t>2.2</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Descripción de Plásticos S.A.</w:t>
        </w:r>
        <w:r w:rsidR="00835D71">
          <w:rPr>
            <w:noProof/>
            <w:webHidden/>
          </w:rPr>
          <w:tab/>
        </w:r>
        <w:r>
          <w:rPr>
            <w:noProof/>
            <w:webHidden/>
          </w:rPr>
          <w:fldChar w:fldCharType="begin"/>
        </w:r>
        <w:r w:rsidR="00835D71">
          <w:rPr>
            <w:noProof/>
            <w:webHidden/>
          </w:rPr>
          <w:instrText xml:space="preserve"> PAGEREF _Toc281257597 \h </w:instrText>
        </w:r>
        <w:r>
          <w:rPr>
            <w:noProof/>
            <w:webHidden/>
          </w:rPr>
        </w:r>
        <w:r>
          <w:rPr>
            <w:noProof/>
            <w:webHidden/>
          </w:rPr>
          <w:fldChar w:fldCharType="separate"/>
        </w:r>
        <w:r w:rsidR="00A72278">
          <w:rPr>
            <w:noProof/>
            <w:webHidden/>
          </w:rPr>
          <w:t>32</w:t>
        </w:r>
        <w:r>
          <w:rPr>
            <w:noProof/>
            <w:webHidden/>
          </w:rPr>
          <w:fldChar w:fldCharType="end"/>
        </w:r>
      </w:hyperlink>
    </w:p>
    <w:p w:rsidR="00835D71" w:rsidRDefault="0016519D">
      <w:pPr>
        <w:pStyle w:val="TDC3"/>
        <w:tabs>
          <w:tab w:val="right" w:leader="dot" w:pos="7359"/>
        </w:tabs>
        <w:rPr>
          <w:rFonts w:asciiTheme="minorHAnsi" w:eastAsiaTheme="minorEastAsia" w:hAnsiTheme="minorHAnsi" w:cstheme="minorBidi"/>
          <w:noProof/>
          <w:sz w:val="22"/>
          <w:szCs w:val="22"/>
          <w:lang w:val="es-EC" w:eastAsia="es-EC"/>
        </w:rPr>
      </w:pPr>
      <w:hyperlink w:anchor="_Toc281257598" w:history="1">
        <w:r w:rsidR="00835D71" w:rsidRPr="007B6111">
          <w:rPr>
            <w:rStyle w:val="Hipervnculo"/>
            <w:i/>
            <w:noProof/>
            <w:lang w:eastAsia="es-EC"/>
          </w:rPr>
          <w:t>Visión</w:t>
        </w:r>
        <w:r w:rsidR="00835D71">
          <w:rPr>
            <w:noProof/>
            <w:webHidden/>
          </w:rPr>
          <w:tab/>
        </w:r>
        <w:r>
          <w:rPr>
            <w:noProof/>
            <w:webHidden/>
          </w:rPr>
          <w:fldChar w:fldCharType="begin"/>
        </w:r>
        <w:r w:rsidR="00835D71">
          <w:rPr>
            <w:noProof/>
            <w:webHidden/>
          </w:rPr>
          <w:instrText xml:space="preserve"> PAGEREF _Toc281257598 \h </w:instrText>
        </w:r>
        <w:r>
          <w:rPr>
            <w:noProof/>
            <w:webHidden/>
          </w:rPr>
        </w:r>
        <w:r>
          <w:rPr>
            <w:noProof/>
            <w:webHidden/>
          </w:rPr>
          <w:fldChar w:fldCharType="separate"/>
        </w:r>
        <w:r w:rsidR="00A72278">
          <w:rPr>
            <w:noProof/>
            <w:webHidden/>
          </w:rPr>
          <w:t>32</w:t>
        </w:r>
        <w:r>
          <w:rPr>
            <w:noProof/>
            <w:webHidden/>
          </w:rPr>
          <w:fldChar w:fldCharType="end"/>
        </w:r>
      </w:hyperlink>
    </w:p>
    <w:p w:rsidR="00835D71" w:rsidRDefault="0016519D">
      <w:pPr>
        <w:pStyle w:val="TDC3"/>
        <w:tabs>
          <w:tab w:val="right" w:leader="dot" w:pos="7359"/>
        </w:tabs>
        <w:rPr>
          <w:rFonts w:asciiTheme="minorHAnsi" w:eastAsiaTheme="minorEastAsia" w:hAnsiTheme="minorHAnsi" w:cstheme="minorBidi"/>
          <w:noProof/>
          <w:sz w:val="22"/>
          <w:szCs w:val="22"/>
          <w:lang w:val="es-EC" w:eastAsia="es-EC"/>
        </w:rPr>
      </w:pPr>
      <w:hyperlink w:anchor="_Toc281257599" w:history="1">
        <w:r w:rsidR="00835D71" w:rsidRPr="007B6111">
          <w:rPr>
            <w:rStyle w:val="Hipervnculo"/>
            <w:i/>
            <w:noProof/>
            <w:lang w:eastAsia="es-EC"/>
          </w:rPr>
          <w:t>Misión</w:t>
        </w:r>
        <w:r w:rsidR="00835D71">
          <w:rPr>
            <w:noProof/>
            <w:webHidden/>
          </w:rPr>
          <w:tab/>
        </w:r>
        <w:r>
          <w:rPr>
            <w:noProof/>
            <w:webHidden/>
          </w:rPr>
          <w:fldChar w:fldCharType="begin"/>
        </w:r>
        <w:r w:rsidR="00835D71">
          <w:rPr>
            <w:noProof/>
            <w:webHidden/>
          </w:rPr>
          <w:instrText xml:space="preserve"> PAGEREF _Toc281257599 \h </w:instrText>
        </w:r>
        <w:r>
          <w:rPr>
            <w:noProof/>
            <w:webHidden/>
          </w:rPr>
        </w:r>
        <w:r>
          <w:rPr>
            <w:noProof/>
            <w:webHidden/>
          </w:rPr>
          <w:fldChar w:fldCharType="separate"/>
        </w:r>
        <w:r w:rsidR="00A72278">
          <w:rPr>
            <w:noProof/>
            <w:webHidden/>
          </w:rPr>
          <w:t>32</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00" w:history="1">
        <w:r w:rsidR="00835D71" w:rsidRPr="007B6111">
          <w:rPr>
            <w:rStyle w:val="Hipervnculo"/>
            <w:noProof/>
          </w:rPr>
          <w:t>2.3</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Productos y Servicios</w:t>
        </w:r>
        <w:r w:rsidR="00835D71">
          <w:rPr>
            <w:noProof/>
            <w:webHidden/>
          </w:rPr>
          <w:tab/>
        </w:r>
        <w:r>
          <w:rPr>
            <w:noProof/>
            <w:webHidden/>
          </w:rPr>
          <w:fldChar w:fldCharType="begin"/>
        </w:r>
        <w:r w:rsidR="00835D71">
          <w:rPr>
            <w:noProof/>
            <w:webHidden/>
          </w:rPr>
          <w:instrText xml:space="preserve"> PAGEREF _Toc281257600 \h </w:instrText>
        </w:r>
        <w:r>
          <w:rPr>
            <w:noProof/>
            <w:webHidden/>
          </w:rPr>
        </w:r>
        <w:r>
          <w:rPr>
            <w:noProof/>
            <w:webHidden/>
          </w:rPr>
          <w:fldChar w:fldCharType="separate"/>
        </w:r>
        <w:r w:rsidR="00A72278">
          <w:rPr>
            <w:noProof/>
            <w:webHidden/>
          </w:rPr>
          <w:t>33</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01" w:history="1">
        <w:r w:rsidR="00835D71" w:rsidRPr="007B6111">
          <w:rPr>
            <w:rStyle w:val="Hipervnculo"/>
            <w:noProof/>
          </w:rPr>
          <w:t>2.4</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Materia Prima Utilizada</w:t>
        </w:r>
        <w:r w:rsidR="00835D71">
          <w:rPr>
            <w:noProof/>
            <w:webHidden/>
          </w:rPr>
          <w:tab/>
        </w:r>
        <w:r>
          <w:rPr>
            <w:noProof/>
            <w:webHidden/>
          </w:rPr>
          <w:fldChar w:fldCharType="begin"/>
        </w:r>
        <w:r w:rsidR="00835D71">
          <w:rPr>
            <w:noProof/>
            <w:webHidden/>
          </w:rPr>
          <w:instrText xml:space="preserve"> PAGEREF _Toc281257601 \h </w:instrText>
        </w:r>
        <w:r>
          <w:rPr>
            <w:noProof/>
            <w:webHidden/>
          </w:rPr>
        </w:r>
        <w:r>
          <w:rPr>
            <w:noProof/>
            <w:webHidden/>
          </w:rPr>
          <w:fldChar w:fldCharType="separate"/>
        </w:r>
        <w:r w:rsidR="00A72278">
          <w:rPr>
            <w:noProof/>
            <w:webHidden/>
          </w:rPr>
          <w:t>34</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02" w:history="1">
        <w:r w:rsidR="00835D71" w:rsidRPr="007B6111">
          <w:rPr>
            <w:rStyle w:val="Hipervnculo"/>
            <w:noProof/>
          </w:rPr>
          <w:t>2.5</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Métodos principales para obtener plásticos</w:t>
        </w:r>
        <w:r w:rsidR="00835D71">
          <w:rPr>
            <w:noProof/>
            <w:webHidden/>
          </w:rPr>
          <w:tab/>
        </w:r>
        <w:r>
          <w:rPr>
            <w:noProof/>
            <w:webHidden/>
          </w:rPr>
          <w:fldChar w:fldCharType="begin"/>
        </w:r>
        <w:r w:rsidR="00835D71">
          <w:rPr>
            <w:noProof/>
            <w:webHidden/>
          </w:rPr>
          <w:instrText xml:space="preserve"> PAGEREF _Toc281257602 \h </w:instrText>
        </w:r>
        <w:r>
          <w:rPr>
            <w:noProof/>
            <w:webHidden/>
          </w:rPr>
        </w:r>
        <w:r>
          <w:rPr>
            <w:noProof/>
            <w:webHidden/>
          </w:rPr>
          <w:fldChar w:fldCharType="separate"/>
        </w:r>
        <w:r w:rsidR="00A72278">
          <w:rPr>
            <w:noProof/>
            <w:webHidden/>
          </w:rPr>
          <w:t>35</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03" w:history="1">
        <w:r w:rsidR="00835D71" w:rsidRPr="007B6111">
          <w:rPr>
            <w:rStyle w:val="Hipervnculo"/>
            <w:noProof/>
          </w:rPr>
          <w:t>2.6</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Clientes Potenciales</w:t>
        </w:r>
        <w:r w:rsidR="00835D71">
          <w:rPr>
            <w:noProof/>
            <w:webHidden/>
          </w:rPr>
          <w:tab/>
        </w:r>
        <w:r>
          <w:rPr>
            <w:noProof/>
            <w:webHidden/>
          </w:rPr>
          <w:fldChar w:fldCharType="begin"/>
        </w:r>
        <w:r w:rsidR="00835D71">
          <w:rPr>
            <w:noProof/>
            <w:webHidden/>
          </w:rPr>
          <w:instrText xml:space="preserve"> PAGEREF _Toc281257603 \h </w:instrText>
        </w:r>
        <w:r>
          <w:rPr>
            <w:noProof/>
            <w:webHidden/>
          </w:rPr>
        </w:r>
        <w:r>
          <w:rPr>
            <w:noProof/>
            <w:webHidden/>
          </w:rPr>
          <w:fldChar w:fldCharType="separate"/>
        </w:r>
        <w:r w:rsidR="00A72278">
          <w:rPr>
            <w:noProof/>
            <w:webHidden/>
          </w:rPr>
          <w:t>37</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04" w:history="1">
        <w:r w:rsidR="00835D71" w:rsidRPr="007B6111">
          <w:rPr>
            <w:rStyle w:val="Hipervnculo"/>
            <w:bCs/>
            <w:noProof/>
          </w:rPr>
          <w:t>2.7</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Organigrama del Departamento de Ventas y Servicio al Cliente</w:t>
        </w:r>
        <w:r w:rsidR="00835D71">
          <w:rPr>
            <w:noProof/>
            <w:webHidden/>
          </w:rPr>
          <w:tab/>
        </w:r>
        <w:r>
          <w:rPr>
            <w:noProof/>
            <w:webHidden/>
          </w:rPr>
          <w:fldChar w:fldCharType="begin"/>
        </w:r>
        <w:r w:rsidR="00835D71">
          <w:rPr>
            <w:noProof/>
            <w:webHidden/>
          </w:rPr>
          <w:instrText xml:space="preserve"> PAGEREF _Toc281257604 \h </w:instrText>
        </w:r>
        <w:r>
          <w:rPr>
            <w:noProof/>
            <w:webHidden/>
          </w:rPr>
        </w:r>
        <w:r>
          <w:rPr>
            <w:noProof/>
            <w:webHidden/>
          </w:rPr>
          <w:fldChar w:fldCharType="separate"/>
        </w:r>
        <w:r w:rsidR="00A72278">
          <w:rPr>
            <w:noProof/>
            <w:webHidden/>
          </w:rPr>
          <w:t>39</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05" w:history="1">
        <w:r w:rsidR="00835D71" w:rsidRPr="007B6111">
          <w:rPr>
            <w:rStyle w:val="Hipervnculo"/>
            <w:noProof/>
          </w:rPr>
          <w:t>2.8</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Flujograma de Procesos</w:t>
        </w:r>
        <w:r w:rsidR="00835D71">
          <w:rPr>
            <w:noProof/>
            <w:webHidden/>
          </w:rPr>
          <w:tab/>
        </w:r>
        <w:r>
          <w:rPr>
            <w:noProof/>
            <w:webHidden/>
          </w:rPr>
          <w:fldChar w:fldCharType="begin"/>
        </w:r>
        <w:r w:rsidR="00835D71">
          <w:rPr>
            <w:noProof/>
            <w:webHidden/>
          </w:rPr>
          <w:instrText xml:space="preserve"> PAGEREF _Toc281257605 \h </w:instrText>
        </w:r>
        <w:r>
          <w:rPr>
            <w:noProof/>
            <w:webHidden/>
          </w:rPr>
        </w:r>
        <w:r>
          <w:rPr>
            <w:noProof/>
            <w:webHidden/>
          </w:rPr>
          <w:fldChar w:fldCharType="separate"/>
        </w:r>
        <w:r w:rsidR="00A72278">
          <w:rPr>
            <w:noProof/>
            <w:webHidden/>
          </w:rPr>
          <w:t>40</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06" w:history="1">
        <w:r w:rsidR="00835D71" w:rsidRPr="007B6111">
          <w:rPr>
            <w:rStyle w:val="Hipervnculo"/>
            <w:noProof/>
          </w:rPr>
          <w:t>2.9</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Matriz SIPOC de los Procesos</w:t>
        </w:r>
        <w:r w:rsidR="00835D71">
          <w:rPr>
            <w:noProof/>
            <w:webHidden/>
          </w:rPr>
          <w:tab/>
        </w:r>
        <w:r>
          <w:rPr>
            <w:noProof/>
            <w:webHidden/>
          </w:rPr>
          <w:fldChar w:fldCharType="begin"/>
        </w:r>
        <w:r w:rsidR="00835D71">
          <w:rPr>
            <w:noProof/>
            <w:webHidden/>
          </w:rPr>
          <w:instrText xml:space="preserve"> PAGEREF _Toc281257606 \h </w:instrText>
        </w:r>
        <w:r>
          <w:rPr>
            <w:noProof/>
            <w:webHidden/>
          </w:rPr>
        </w:r>
        <w:r>
          <w:rPr>
            <w:noProof/>
            <w:webHidden/>
          </w:rPr>
          <w:fldChar w:fldCharType="separate"/>
        </w:r>
        <w:r w:rsidR="00A72278">
          <w:rPr>
            <w:noProof/>
            <w:webHidden/>
          </w:rPr>
          <w:t>42</w:t>
        </w:r>
        <w:r>
          <w:rPr>
            <w:noProof/>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607" w:history="1">
        <w:r w:rsidR="00835D71" w:rsidRPr="007B6111">
          <w:rPr>
            <w:rStyle w:val="Hipervnculo"/>
          </w:rPr>
          <w:t>CAPÍTULO 3</w:t>
        </w:r>
        <w:r w:rsidR="00835D71">
          <w:rPr>
            <w:webHidden/>
          </w:rPr>
          <w:tab/>
        </w:r>
        <w:r>
          <w:rPr>
            <w:webHidden/>
          </w:rPr>
          <w:fldChar w:fldCharType="begin"/>
        </w:r>
        <w:r w:rsidR="00835D71">
          <w:rPr>
            <w:webHidden/>
          </w:rPr>
          <w:instrText xml:space="preserve"> PAGEREF _Toc281257607 \h </w:instrText>
        </w:r>
        <w:r>
          <w:rPr>
            <w:webHidden/>
          </w:rPr>
        </w:r>
        <w:r>
          <w:rPr>
            <w:webHidden/>
          </w:rPr>
          <w:fldChar w:fldCharType="separate"/>
        </w:r>
        <w:r w:rsidR="00A72278">
          <w:rPr>
            <w:webHidden/>
          </w:rPr>
          <w:t>44</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608" w:history="1">
        <w:r w:rsidR="00835D71" w:rsidRPr="007B6111">
          <w:rPr>
            <w:rStyle w:val="Hipervnculo"/>
          </w:rPr>
          <w:t>CONSTRUCCIÓN DEL SISTEMA DE INDICADORES</w:t>
        </w:r>
        <w:r w:rsidR="00835D71">
          <w:rPr>
            <w:webHidden/>
          </w:rPr>
          <w:tab/>
        </w:r>
        <w:r>
          <w:rPr>
            <w:webHidden/>
          </w:rPr>
          <w:fldChar w:fldCharType="begin"/>
        </w:r>
        <w:r w:rsidR="00835D71">
          <w:rPr>
            <w:webHidden/>
          </w:rPr>
          <w:instrText xml:space="preserve"> PAGEREF _Toc281257608 \h </w:instrText>
        </w:r>
        <w:r>
          <w:rPr>
            <w:webHidden/>
          </w:rPr>
        </w:r>
        <w:r>
          <w:rPr>
            <w:webHidden/>
          </w:rPr>
          <w:fldChar w:fldCharType="separate"/>
        </w:r>
        <w:r w:rsidR="00A72278">
          <w:rPr>
            <w:webHidden/>
          </w:rPr>
          <w:t>44</w:t>
        </w:r>
        <w:r>
          <w:rPr>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10" w:history="1">
        <w:r w:rsidR="00835D71" w:rsidRPr="007B6111">
          <w:rPr>
            <w:rStyle w:val="Hipervnculo"/>
            <w:noProof/>
          </w:rPr>
          <w:t>3.1</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Definición del Objetivo del Estudio</w:t>
        </w:r>
        <w:r w:rsidR="00835D71">
          <w:rPr>
            <w:noProof/>
            <w:webHidden/>
          </w:rPr>
          <w:tab/>
        </w:r>
        <w:r>
          <w:rPr>
            <w:noProof/>
            <w:webHidden/>
          </w:rPr>
          <w:fldChar w:fldCharType="begin"/>
        </w:r>
        <w:r w:rsidR="00835D71">
          <w:rPr>
            <w:noProof/>
            <w:webHidden/>
          </w:rPr>
          <w:instrText xml:space="preserve"> PAGEREF _Toc281257610 \h </w:instrText>
        </w:r>
        <w:r>
          <w:rPr>
            <w:noProof/>
            <w:webHidden/>
          </w:rPr>
        </w:r>
        <w:r>
          <w:rPr>
            <w:noProof/>
            <w:webHidden/>
          </w:rPr>
          <w:fldChar w:fldCharType="separate"/>
        </w:r>
        <w:r w:rsidR="00A72278">
          <w:rPr>
            <w:noProof/>
            <w:webHidden/>
          </w:rPr>
          <w:t>44</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11" w:history="1">
        <w:r w:rsidR="00835D71" w:rsidRPr="007B6111">
          <w:rPr>
            <w:rStyle w:val="Hipervnculo"/>
            <w:noProof/>
          </w:rPr>
          <w:t>3.2</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Matriz de Indicadores</w:t>
        </w:r>
        <w:r w:rsidR="00835D71">
          <w:rPr>
            <w:noProof/>
            <w:webHidden/>
          </w:rPr>
          <w:tab/>
        </w:r>
        <w:r>
          <w:rPr>
            <w:noProof/>
            <w:webHidden/>
          </w:rPr>
          <w:fldChar w:fldCharType="begin"/>
        </w:r>
        <w:r w:rsidR="00835D71">
          <w:rPr>
            <w:noProof/>
            <w:webHidden/>
          </w:rPr>
          <w:instrText xml:space="preserve"> PAGEREF _Toc281257611 \h </w:instrText>
        </w:r>
        <w:r>
          <w:rPr>
            <w:noProof/>
            <w:webHidden/>
          </w:rPr>
        </w:r>
        <w:r>
          <w:rPr>
            <w:noProof/>
            <w:webHidden/>
          </w:rPr>
          <w:fldChar w:fldCharType="separate"/>
        </w:r>
        <w:r w:rsidR="00A72278">
          <w:rPr>
            <w:noProof/>
            <w:webHidden/>
          </w:rPr>
          <w:t>45</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12" w:history="1">
        <w:r w:rsidR="00835D71" w:rsidRPr="007B6111">
          <w:rPr>
            <w:rStyle w:val="Hipervnculo"/>
            <w:noProof/>
          </w:rPr>
          <w:t>3.3</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Desarrollo de la Ficha de Indicadores</w:t>
        </w:r>
        <w:r w:rsidR="00835D71">
          <w:rPr>
            <w:noProof/>
            <w:webHidden/>
          </w:rPr>
          <w:tab/>
        </w:r>
        <w:r>
          <w:rPr>
            <w:noProof/>
            <w:webHidden/>
          </w:rPr>
          <w:fldChar w:fldCharType="begin"/>
        </w:r>
        <w:r w:rsidR="00835D71">
          <w:rPr>
            <w:noProof/>
            <w:webHidden/>
          </w:rPr>
          <w:instrText xml:space="preserve"> PAGEREF _Toc281257612 \h </w:instrText>
        </w:r>
        <w:r>
          <w:rPr>
            <w:noProof/>
            <w:webHidden/>
          </w:rPr>
        </w:r>
        <w:r>
          <w:rPr>
            <w:noProof/>
            <w:webHidden/>
          </w:rPr>
          <w:fldChar w:fldCharType="separate"/>
        </w:r>
        <w:r w:rsidR="00A72278">
          <w:rPr>
            <w:noProof/>
            <w:webHidden/>
          </w:rPr>
          <w:t>47</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13" w:history="1">
        <w:r w:rsidR="00835D71" w:rsidRPr="007B6111">
          <w:rPr>
            <w:rStyle w:val="Hipervnculo"/>
            <w:noProof/>
          </w:rPr>
          <w:t>3.4</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Ficha de Indicadores</w:t>
        </w:r>
        <w:r w:rsidR="00835D71">
          <w:rPr>
            <w:noProof/>
            <w:webHidden/>
          </w:rPr>
          <w:tab/>
        </w:r>
        <w:r>
          <w:rPr>
            <w:noProof/>
            <w:webHidden/>
          </w:rPr>
          <w:fldChar w:fldCharType="begin"/>
        </w:r>
        <w:r w:rsidR="00835D71">
          <w:rPr>
            <w:noProof/>
            <w:webHidden/>
          </w:rPr>
          <w:instrText xml:space="preserve"> PAGEREF _Toc281257613 \h </w:instrText>
        </w:r>
        <w:r>
          <w:rPr>
            <w:noProof/>
            <w:webHidden/>
          </w:rPr>
        </w:r>
        <w:r>
          <w:rPr>
            <w:noProof/>
            <w:webHidden/>
          </w:rPr>
          <w:fldChar w:fldCharType="separate"/>
        </w:r>
        <w:r w:rsidR="00A72278">
          <w:rPr>
            <w:noProof/>
            <w:webHidden/>
          </w:rPr>
          <w:t>50</w:t>
        </w:r>
        <w:r>
          <w:rPr>
            <w:noProof/>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614" w:history="1">
        <w:r w:rsidR="00835D71" w:rsidRPr="007B6111">
          <w:rPr>
            <w:rStyle w:val="Hipervnculo"/>
          </w:rPr>
          <w:t>CAPÍTULO 4</w:t>
        </w:r>
        <w:r w:rsidR="00835D71">
          <w:rPr>
            <w:webHidden/>
          </w:rPr>
          <w:tab/>
        </w:r>
        <w:r>
          <w:rPr>
            <w:webHidden/>
          </w:rPr>
          <w:fldChar w:fldCharType="begin"/>
        </w:r>
        <w:r w:rsidR="00835D71">
          <w:rPr>
            <w:webHidden/>
          </w:rPr>
          <w:instrText xml:space="preserve"> PAGEREF _Toc281257614 \h </w:instrText>
        </w:r>
        <w:r>
          <w:rPr>
            <w:webHidden/>
          </w:rPr>
        </w:r>
        <w:r>
          <w:rPr>
            <w:webHidden/>
          </w:rPr>
          <w:fldChar w:fldCharType="separate"/>
        </w:r>
        <w:r w:rsidR="00A72278">
          <w:rPr>
            <w:webHidden/>
          </w:rPr>
          <w:t>59</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615" w:history="1">
        <w:r w:rsidR="00835D71" w:rsidRPr="007B6111">
          <w:rPr>
            <w:rStyle w:val="Hipervnculo"/>
          </w:rPr>
          <w:t>APLICATIVO INFORMATICO – MANEJO DE INDICADORES</w:t>
        </w:r>
        <w:r w:rsidR="00835D71">
          <w:rPr>
            <w:webHidden/>
          </w:rPr>
          <w:tab/>
        </w:r>
        <w:r>
          <w:rPr>
            <w:webHidden/>
          </w:rPr>
          <w:fldChar w:fldCharType="begin"/>
        </w:r>
        <w:r w:rsidR="00835D71">
          <w:rPr>
            <w:webHidden/>
          </w:rPr>
          <w:instrText xml:space="preserve"> PAGEREF _Toc281257615 \h </w:instrText>
        </w:r>
        <w:r>
          <w:rPr>
            <w:webHidden/>
          </w:rPr>
        </w:r>
        <w:r>
          <w:rPr>
            <w:webHidden/>
          </w:rPr>
          <w:fldChar w:fldCharType="separate"/>
        </w:r>
        <w:r w:rsidR="00A72278">
          <w:rPr>
            <w:webHidden/>
          </w:rPr>
          <w:t>59</w:t>
        </w:r>
        <w:r>
          <w:rPr>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21" w:history="1">
        <w:r w:rsidR="00835D71" w:rsidRPr="007B6111">
          <w:rPr>
            <w:rStyle w:val="Hipervnculo"/>
            <w:noProof/>
          </w:rPr>
          <w:t>4.1</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Objetivo</w:t>
        </w:r>
        <w:r w:rsidR="00835D71">
          <w:rPr>
            <w:noProof/>
            <w:webHidden/>
          </w:rPr>
          <w:tab/>
        </w:r>
        <w:r>
          <w:rPr>
            <w:noProof/>
            <w:webHidden/>
          </w:rPr>
          <w:fldChar w:fldCharType="begin"/>
        </w:r>
        <w:r w:rsidR="00835D71">
          <w:rPr>
            <w:noProof/>
            <w:webHidden/>
          </w:rPr>
          <w:instrText xml:space="preserve"> PAGEREF _Toc281257621 \h </w:instrText>
        </w:r>
        <w:r>
          <w:rPr>
            <w:noProof/>
            <w:webHidden/>
          </w:rPr>
        </w:r>
        <w:r>
          <w:rPr>
            <w:noProof/>
            <w:webHidden/>
          </w:rPr>
          <w:fldChar w:fldCharType="separate"/>
        </w:r>
        <w:r w:rsidR="00A72278">
          <w:rPr>
            <w:noProof/>
            <w:webHidden/>
          </w:rPr>
          <w:t>59</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22" w:history="1">
        <w:r w:rsidR="00835D71" w:rsidRPr="007B6111">
          <w:rPr>
            <w:rStyle w:val="Hipervnculo"/>
            <w:noProof/>
          </w:rPr>
          <w:t>4.2</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Metodología</w:t>
        </w:r>
        <w:r w:rsidR="00835D71">
          <w:rPr>
            <w:noProof/>
            <w:webHidden/>
          </w:rPr>
          <w:tab/>
        </w:r>
        <w:r>
          <w:rPr>
            <w:noProof/>
            <w:webHidden/>
          </w:rPr>
          <w:fldChar w:fldCharType="begin"/>
        </w:r>
        <w:r w:rsidR="00835D71">
          <w:rPr>
            <w:noProof/>
            <w:webHidden/>
          </w:rPr>
          <w:instrText xml:space="preserve"> PAGEREF _Toc281257622 \h </w:instrText>
        </w:r>
        <w:r>
          <w:rPr>
            <w:noProof/>
            <w:webHidden/>
          </w:rPr>
        </w:r>
        <w:r>
          <w:rPr>
            <w:noProof/>
            <w:webHidden/>
          </w:rPr>
          <w:fldChar w:fldCharType="separate"/>
        </w:r>
        <w:r w:rsidR="00A72278">
          <w:rPr>
            <w:noProof/>
            <w:webHidden/>
          </w:rPr>
          <w:t>59</w:t>
        </w:r>
        <w:r>
          <w:rPr>
            <w:noProof/>
            <w:webHidden/>
          </w:rPr>
          <w:fldChar w:fldCharType="end"/>
        </w:r>
      </w:hyperlink>
    </w:p>
    <w:p w:rsidR="00835D71" w:rsidRDefault="0016519D">
      <w:pPr>
        <w:pStyle w:val="TDC2"/>
        <w:tabs>
          <w:tab w:val="left" w:pos="1100"/>
          <w:tab w:val="right" w:leader="dot" w:pos="7359"/>
        </w:tabs>
        <w:rPr>
          <w:rFonts w:asciiTheme="minorHAnsi" w:eastAsiaTheme="minorEastAsia" w:hAnsiTheme="minorHAnsi" w:cstheme="minorBidi"/>
          <w:noProof/>
          <w:sz w:val="22"/>
          <w:szCs w:val="22"/>
          <w:lang w:val="es-EC" w:eastAsia="es-EC"/>
        </w:rPr>
      </w:pPr>
      <w:hyperlink w:anchor="_Toc281257623" w:history="1">
        <w:r w:rsidR="00835D71" w:rsidRPr="007B6111">
          <w:rPr>
            <w:rStyle w:val="Hipervnculo"/>
            <w:noProof/>
          </w:rPr>
          <w:t>4.2.1</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Modelo Punto</w:t>
        </w:r>
        <w:r w:rsidR="00835D71">
          <w:rPr>
            <w:noProof/>
            <w:webHidden/>
          </w:rPr>
          <w:tab/>
        </w:r>
        <w:r>
          <w:rPr>
            <w:noProof/>
            <w:webHidden/>
          </w:rPr>
          <w:fldChar w:fldCharType="begin"/>
        </w:r>
        <w:r w:rsidR="00835D71">
          <w:rPr>
            <w:noProof/>
            <w:webHidden/>
          </w:rPr>
          <w:instrText xml:space="preserve"> PAGEREF _Toc281257623 \h </w:instrText>
        </w:r>
        <w:r>
          <w:rPr>
            <w:noProof/>
            <w:webHidden/>
          </w:rPr>
        </w:r>
        <w:r>
          <w:rPr>
            <w:noProof/>
            <w:webHidden/>
          </w:rPr>
          <w:fldChar w:fldCharType="separate"/>
        </w:r>
        <w:r w:rsidR="00A72278">
          <w:rPr>
            <w:noProof/>
            <w:webHidden/>
          </w:rPr>
          <w:t>59</w:t>
        </w:r>
        <w:r>
          <w:rPr>
            <w:noProof/>
            <w:webHidden/>
          </w:rPr>
          <w:fldChar w:fldCharType="end"/>
        </w:r>
      </w:hyperlink>
    </w:p>
    <w:p w:rsidR="00835D71" w:rsidRDefault="0016519D">
      <w:pPr>
        <w:pStyle w:val="TDC2"/>
        <w:tabs>
          <w:tab w:val="left" w:pos="1100"/>
          <w:tab w:val="right" w:leader="dot" w:pos="7359"/>
        </w:tabs>
        <w:rPr>
          <w:rFonts w:asciiTheme="minorHAnsi" w:eastAsiaTheme="minorEastAsia" w:hAnsiTheme="minorHAnsi" w:cstheme="minorBidi"/>
          <w:noProof/>
          <w:sz w:val="22"/>
          <w:szCs w:val="22"/>
          <w:lang w:val="es-EC" w:eastAsia="es-EC"/>
        </w:rPr>
      </w:pPr>
      <w:hyperlink w:anchor="_Toc281257624" w:history="1">
        <w:r w:rsidR="00835D71" w:rsidRPr="007B6111">
          <w:rPr>
            <w:rStyle w:val="Hipervnculo"/>
            <w:noProof/>
          </w:rPr>
          <w:t>4.2.2</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Datamart</w:t>
        </w:r>
        <w:r w:rsidR="00835D71">
          <w:rPr>
            <w:noProof/>
            <w:webHidden/>
          </w:rPr>
          <w:tab/>
        </w:r>
        <w:r>
          <w:rPr>
            <w:noProof/>
            <w:webHidden/>
          </w:rPr>
          <w:fldChar w:fldCharType="begin"/>
        </w:r>
        <w:r w:rsidR="00835D71">
          <w:rPr>
            <w:noProof/>
            <w:webHidden/>
          </w:rPr>
          <w:instrText xml:space="preserve"> PAGEREF _Toc281257624 \h </w:instrText>
        </w:r>
        <w:r>
          <w:rPr>
            <w:noProof/>
            <w:webHidden/>
          </w:rPr>
        </w:r>
        <w:r>
          <w:rPr>
            <w:noProof/>
            <w:webHidden/>
          </w:rPr>
          <w:fldChar w:fldCharType="separate"/>
        </w:r>
        <w:r w:rsidR="00A72278">
          <w:rPr>
            <w:noProof/>
            <w:webHidden/>
          </w:rPr>
          <w:t>61</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25" w:history="1">
        <w:r w:rsidR="00835D71" w:rsidRPr="007B6111">
          <w:rPr>
            <w:rStyle w:val="Hipervnculo"/>
            <w:noProof/>
          </w:rPr>
          <w:t>4.3</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ETL</w:t>
        </w:r>
        <w:r w:rsidR="00835D71">
          <w:rPr>
            <w:noProof/>
            <w:webHidden/>
          </w:rPr>
          <w:tab/>
        </w:r>
        <w:r>
          <w:rPr>
            <w:noProof/>
            <w:webHidden/>
          </w:rPr>
          <w:fldChar w:fldCharType="begin"/>
        </w:r>
        <w:r w:rsidR="00835D71">
          <w:rPr>
            <w:noProof/>
            <w:webHidden/>
          </w:rPr>
          <w:instrText xml:space="preserve"> PAGEREF _Toc281257625 \h </w:instrText>
        </w:r>
        <w:r>
          <w:rPr>
            <w:noProof/>
            <w:webHidden/>
          </w:rPr>
        </w:r>
        <w:r>
          <w:rPr>
            <w:noProof/>
            <w:webHidden/>
          </w:rPr>
          <w:fldChar w:fldCharType="separate"/>
        </w:r>
        <w:r w:rsidR="00A72278">
          <w:rPr>
            <w:noProof/>
            <w:webHidden/>
          </w:rPr>
          <w:t>62</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26" w:history="1">
        <w:r w:rsidR="00835D71" w:rsidRPr="007B6111">
          <w:rPr>
            <w:rStyle w:val="Hipervnculo"/>
            <w:noProof/>
          </w:rPr>
          <w:t>4.4</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Administración a través de Indicadores (Dashboards)</w:t>
        </w:r>
        <w:r w:rsidR="00835D71">
          <w:rPr>
            <w:noProof/>
            <w:webHidden/>
          </w:rPr>
          <w:tab/>
        </w:r>
        <w:r>
          <w:rPr>
            <w:noProof/>
            <w:webHidden/>
          </w:rPr>
          <w:fldChar w:fldCharType="begin"/>
        </w:r>
        <w:r w:rsidR="00835D71">
          <w:rPr>
            <w:noProof/>
            <w:webHidden/>
          </w:rPr>
          <w:instrText xml:space="preserve"> PAGEREF _Toc281257626 \h </w:instrText>
        </w:r>
        <w:r>
          <w:rPr>
            <w:noProof/>
            <w:webHidden/>
          </w:rPr>
        </w:r>
        <w:r>
          <w:rPr>
            <w:noProof/>
            <w:webHidden/>
          </w:rPr>
          <w:fldChar w:fldCharType="separate"/>
        </w:r>
        <w:r w:rsidR="00A72278">
          <w:rPr>
            <w:noProof/>
            <w:webHidden/>
          </w:rPr>
          <w:t>63</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33" w:history="1">
        <w:r w:rsidR="00835D71" w:rsidRPr="007B6111">
          <w:rPr>
            <w:rStyle w:val="Hipervnculo"/>
            <w:noProof/>
          </w:rPr>
          <w:t>4.5</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Objetivos Estratégicos</w:t>
        </w:r>
        <w:r w:rsidR="00835D71">
          <w:rPr>
            <w:noProof/>
            <w:webHidden/>
          </w:rPr>
          <w:tab/>
        </w:r>
        <w:r>
          <w:rPr>
            <w:noProof/>
            <w:webHidden/>
          </w:rPr>
          <w:fldChar w:fldCharType="begin"/>
        </w:r>
        <w:r w:rsidR="00835D71">
          <w:rPr>
            <w:noProof/>
            <w:webHidden/>
          </w:rPr>
          <w:instrText xml:space="preserve"> PAGEREF _Toc281257633 \h </w:instrText>
        </w:r>
        <w:r>
          <w:rPr>
            <w:noProof/>
            <w:webHidden/>
          </w:rPr>
        </w:r>
        <w:r>
          <w:rPr>
            <w:noProof/>
            <w:webHidden/>
          </w:rPr>
          <w:fldChar w:fldCharType="separate"/>
        </w:r>
        <w:r w:rsidR="00A72278">
          <w:rPr>
            <w:noProof/>
            <w:webHidden/>
          </w:rPr>
          <w:t>65</w:t>
        </w:r>
        <w:r>
          <w:rPr>
            <w:noProof/>
            <w:webHidden/>
          </w:rPr>
          <w:fldChar w:fldCharType="end"/>
        </w:r>
      </w:hyperlink>
    </w:p>
    <w:p w:rsidR="00835D71" w:rsidRDefault="0016519D">
      <w:pPr>
        <w:pStyle w:val="TDC3"/>
        <w:tabs>
          <w:tab w:val="left" w:pos="880"/>
          <w:tab w:val="right" w:leader="dot" w:pos="7359"/>
        </w:tabs>
        <w:rPr>
          <w:rFonts w:asciiTheme="minorHAnsi" w:eastAsiaTheme="minorEastAsia" w:hAnsiTheme="minorHAnsi" w:cstheme="minorBidi"/>
          <w:noProof/>
          <w:sz w:val="22"/>
          <w:szCs w:val="22"/>
          <w:lang w:val="es-EC" w:eastAsia="es-EC"/>
        </w:rPr>
      </w:pPr>
      <w:hyperlink w:anchor="_Toc281257634" w:history="1">
        <w:r w:rsidR="00835D71" w:rsidRPr="007B6111">
          <w:rPr>
            <w:rStyle w:val="Hipervnculo"/>
            <w:rFonts w:ascii="Courier New" w:hAnsi="Courier New" w:cs="Courier New"/>
            <w:noProof/>
          </w:rPr>
          <w:t>o</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Incrementar los Ingresos por Venta de la Empresa</w:t>
        </w:r>
        <w:r w:rsidR="00835D71">
          <w:rPr>
            <w:noProof/>
            <w:webHidden/>
          </w:rPr>
          <w:tab/>
        </w:r>
        <w:r>
          <w:rPr>
            <w:noProof/>
            <w:webHidden/>
          </w:rPr>
          <w:fldChar w:fldCharType="begin"/>
        </w:r>
        <w:r w:rsidR="00835D71">
          <w:rPr>
            <w:noProof/>
            <w:webHidden/>
          </w:rPr>
          <w:instrText xml:space="preserve"> PAGEREF _Toc281257634 \h </w:instrText>
        </w:r>
        <w:r>
          <w:rPr>
            <w:noProof/>
            <w:webHidden/>
          </w:rPr>
        </w:r>
        <w:r>
          <w:rPr>
            <w:noProof/>
            <w:webHidden/>
          </w:rPr>
          <w:fldChar w:fldCharType="separate"/>
        </w:r>
        <w:r w:rsidR="00A72278">
          <w:rPr>
            <w:noProof/>
            <w:webHidden/>
          </w:rPr>
          <w:t>65</w:t>
        </w:r>
        <w:r>
          <w:rPr>
            <w:noProof/>
            <w:webHidden/>
          </w:rPr>
          <w:fldChar w:fldCharType="end"/>
        </w:r>
      </w:hyperlink>
    </w:p>
    <w:p w:rsidR="00835D71" w:rsidRDefault="0016519D">
      <w:pPr>
        <w:pStyle w:val="TDC3"/>
        <w:tabs>
          <w:tab w:val="left" w:pos="880"/>
          <w:tab w:val="right" w:leader="dot" w:pos="7359"/>
        </w:tabs>
        <w:rPr>
          <w:rFonts w:asciiTheme="minorHAnsi" w:eastAsiaTheme="minorEastAsia" w:hAnsiTheme="minorHAnsi" w:cstheme="minorBidi"/>
          <w:noProof/>
          <w:sz w:val="22"/>
          <w:szCs w:val="22"/>
          <w:lang w:val="es-EC" w:eastAsia="es-EC"/>
        </w:rPr>
      </w:pPr>
      <w:hyperlink w:anchor="_Toc281257635" w:history="1">
        <w:r w:rsidR="00835D71" w:rsidRPr="007B6111">
          <w:rPr>
            <w:rStyle w:val="Hipervnculo"/>
            <w:rFonts w:ascii="Courier New" w:hAnsi="Courier New" w:cs="Courier New"/>
            <w:noProof/>
          </w:rPr>
          <w:t>o</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Aumentar la satisfacción del cliente.</w:t>
        </w:r>
        <w:r w:rsidR="00835D71">
          <w:rPr>
            <w:noProof/>
            <w:webHidden/>
          </w:rPr>
          <w:tab/>
        </w:r>
        <w:r>
          <w:rPr>
            <w:noProof/>
            <w:webHidden/>
          </w:rPr>
          <w:fldChar w:fldCharType="begin"/>
        </w:r>
        <w:r w:rsidR="00835D71">
          <w:rPr>
            <w:noProof/>
            <w:webHidden/>
          </w:rPr>
          <w:instrText xml:space="preserve"> PAGEREF _Toc281257635 \h </w:instrText>
        </w:r>
        <w:r>
          <w:rPr>
            <w:noProof/>
            <w:webHidden/>
          </w:rPr>
        </w:r>
        <w:r>
          <w:rPr>
            <w:noProof/>
            <w:webHidden/>
          </w:rPr>
          <w:fldChar w:fldCharType="separate"/>
        </w:r>
        <w:r w:rsidR="00A72278">
          <w:rPr>
            <w:noProof/>
            <w:webHidden/>
          </w:rPr>
          <w:t>66</w:t>
        </w:r>
        <w:r>
          <w:rPr>
            <w:noProof/>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636" w:history="1">
        <w:r w:rsidR="00835D71" w:rsidRPr="007B6111">
          <w:rPr>
            <w:rStyle w:val="Hipervnculo"/>
          </w:rPr>
          <w:t>CAPÍTULO 5</w:t>
        </w:r>
        <w:r w:rsidR="00835D71">
          <w:rPr>
            <w:webHidden/>
          </w:rPr>
          <w:tab/>
        </w:r>
        <w:r>
          <w:rPr>
            <w:webHidden/>
          </w:rPr>
          <w:fldChar w:fldCharType="begin"/>
        </w:r>
        <w:r w:rsidR="00835D71">
          <w:rPr>
            <w:webHidden/>
          </w:rPr>
          <w:instrText xml:space="preserve"> PAGEREF _Toc281257636 \h </w:instrText>
        </w:r>
        <w:r>
          <w:rPr>
            <w:webHidden/>
          </w:rPr>
        </w:r>
        <w:r>
          <w:rPr>
            <w:webHidden/>
          </w:rPr>
          <w:fldChar w:fldCharType="separate"/>
        </w:r>
        <w:r w:rsidR="00A72278">
          <w:rPr>
            <w:webHidden/>
          </w:rPr>
          <w:t>73</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637" w:history="1">
        <w:r w:rsidR="00835D71" w:rsidRPr="007B6111">
          <w:rPr>
            <w:rStyle w:val="Hipervnculo"/>
          </w:rPr>
          <w:t>APLICATIVO ESTADISTICO</w:t>
        </w:r>
        <w:r w:rsidR="00835D71">
          <w:rPr>
            <w:webHidden/>
          </w:rPr>
          <w:tab/>
        </w:r>
        <w:r>
          <w:rPr>
            <w:webHidden/>
          </w:rPr>
          <w:fldChar w:fldCharType="begin"/>
        </w:r>
        <w:r w:rsidR="00835D71">
          <w:rPr>
            <w:webHidden/>
          </w:rPr>
          <w:instrText xml:space="preserve"> PAGEREF _Toc281257637 \h </w:instrText>
        </w:r>
        <w:r>
          <w:rPr>
            <w:webHidden/>
          </w:rPr>
        </w:r>
        <w:r>
          <w:rPr>
            <w:webHidden/>
          </w:rPr>
          <w:fldChar w:fldCharType="separate"/>
        </w:r>
        <w:r w:rsidR="00A72278">
          <w:rPr>
            <w:webHidden/>
          </w:rPr>
          <w:t>73</w:t>
        </w:r>
        <w:r>
          <w:rPr>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40" w:history="1">
        <w:r w:rsidR="00835D71" w:rsidRPr="007B6111">
          <w:rPr>
            <w:rStyle w:val="Hipervnculo"/>
            <w:noProof/>
          </w:rPr>
          <w:t>5.1</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Análisis de las Ventas de Plásticos S.A.</w:t>
        </w:r>
        <w:r w:rsidR="00835D71">
          <w:rPr>
            <w:noProof/>
            <w:webHidden/>
          </w:rPr>
          <w:tab/>
        </w:r>
        <w:r>
          <w:rPr>
            <w:noProof/>
            <w:webHidden/>
          </w:rPr>
          <w:fldChar w:fldCharType="begin"/>
        </w:r>
        <w:r w:rsidR="00835D71">
          <w:rPr>
            <w:noProof/>
            <w:webHidden/>
          </w:rPr>
          <w:instrText xml:space="preserve"> PAGEREF _Toc281257640 \h </w:instrText>
        </w:r>
        <w:r>
          <w:rPr>
            <w:noProof/>
            <w:webHidden/>
          </w:rPr>
        </w:r>
        <w:r>
          <w:rPr>
            <w:noProof/>
            <w:webHidden/>
          </w:rPr>
          <w:fldChar w:fldCharType="separate"/>
        </w:r>
        <w:r w:rsidR="00A72278">
          <w:rPr>
            <w:noProof/>
            <w:webHidden/>
          </w:rPr>
          <w:t>73</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646" w:history="1">
        <w:r w:rsidR="00835D71" w:rsidRPr="007B6111">
          <w:rPr>
            <w:rStyle w:val="Hipervnculo"/>
            <w:noProof/>
          </w:rPr>
          <w:t>5.1.1</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Ventas por Categorías de Productos</w:t>
        </w:r>
        <w:r w:rsidR="00835D71">
          <w:rPr>
            <w:noProof/>
            <w:webHidden/>
          </w:rPr>
          <w:tab/>
        </w:r>
        <w:r>
          <w:rPr>
            <w:noProof/>
            <w:webHidden/>
          </w:rPr>
          <w:fldChar w:fldCharType="begin"/>
        </w:r>
        <w:r w:rsidR="00835D71">
          <w:rPr>
            <w:noProof/>
            <w:webHidden/>
          </w:rPr>
          <w:instrText xml:space="preserve"> PAGEREF _Toc281257646 \h </w:instrText>
        </w:r>
        <w:r>
          <w:rPr>
            <w:noProof/>
            <w:webHidden/>
          </w:rPr>
        </w:r>
        <w:r>
          <w:rPr>
            <w:noProof/>
            <w:webHidden/>
          </w:rPr>
          <w:fldChar w:fldCharType="separate"/>
        </w:r>
        <w:r w:rsidR="00A72278">
          <w:rPr>
            <w:noProof/>
            <w:webHidden/>
          </w:rPr>
          <w:t>73</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647" w:history="1">
        <w:r w:rsidR="00835D71" w:rsidRPr="007B6111">
          <w:rPr>
            <w:rStyle w:val="Hipervnculo"/>
            <w:bCs/>
            <w:noProof/>
          </w:rPr>
          <w:t>5.1.2</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Promedio de las Ventas</w:t>
        </w:r>
        <w:r w:rsidR="00835D71">
          <w:rPr>
            <w:noProof/>
            <w:webHidden/>
          </w:rPr>
          <w:tab/>
        </w:r>
        <w:r>
          <w:rPr>
            <w:noProof/>
            <w:webHidden/>
          </w:rPr>
          <w:fldChar w:fldCharType="begin"/>
        </w:r>
        <w:r w:rsidR="00835D71">
          <w:rPr>
            <w:noProof/>
            <w:webHidden/>
          </w:rPr>
          <w:instrText xml:space="preserve"> PAGEREF _Toc281257647 \h </w:instrText>
        </w:r>
        <w:r>
          <w:rPr>
            <w:noProof/>
            <w:webHidden/>
          </w:rPr>
        </w:r>
        <w:r>
          <w:rPr>
            <w:noProof/>
            <w:webHidden/>
          </w:rPr>
          <w:fldChar w:fldCharType="separate"/>
        </w:r>
        <w:r w:rsidR="00A72278">
          <w:rPr>
            <w:noProof/>
            <w:webHidden/>
          </w:rPr>
          <w:t>74</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648" w:history="1">
        <w:r w:rsidR="00835D71" w:rsidRPr="007B6111">
          <w:rPr>
            <w:rStyle w:val="Hipervnculo"/>
            <w:noProof/>
          </w:rPr>
          <w:t>5.1.3</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Presupuesto de Ventas asignado a cada vendedor</w:t>
        </w:r>
        <w:r w:rsidR="00835D71">
          <w:rPr>
            <w:noProof/>
            <w:webHidden/>
          </w:rPr>
          <w:tab/>
        </w:r>
        <w:r>
          <w:rPr>
            <w:noProof/>
            <w:webHidden/>
          </w:rPr>
          <w:fldChar w:fldCharType="begin"/>
        </w:r>
        <w:r w:rsidR="00835D71">
          <w:rPr>
            <w:noProof/>
            <w:webHidden/>
          </w:rPr>
          <w:instrText xml:space="preserve"> PAGEREF _Toc281257648 \h </w:instrText>
        </w:r>
        <w:r>
          <w:rPr>
            <w:noProof/>
            <w:webHidden/>
          </w:rPr>
        </w:r>
        <w:r>
          <w:rPr>
            <w:noProof/>
            <w:webHidden/>
          </w:rPr>
          <w:fldChar w:fldCharType="separate"/>
        </w:r>
        <w:r w:rsidR="00A72278">
          <w:rPr>
            <w:noProof/>
            <w:webHidden/>
          </w:rPr>
          <w:t>75</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649" w:history="1">
        <w:r w:rsidR="00835D71" w:rsidRPr="007B6111">
          <w:rPr>
            <w:rStyle w:val="Hipervnculo"/>
            <w:bCs/>
            <w:noProof/>
          </w:rPr>
          <w:t>5.1.4</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Clientes Potenciales</w:t>
        </w:r>
        <w:r w:rsidR="00835D71">
          <w:rPr>
            <w:noProof/>
            <w:webHidden/>
          </w:rPr>
          <w:tab/>
        </w:r>
        <w:r>
          <w:rPr>
            <w:noProof/>
            <w:webHidden/>
          </w:rPr>
          <w:fldChar w:fldCharType="begin"/>
        </w:r>
        <w:r w:rsidR="00835D71">
          <w:rPr>
            <w:noProof/>
            <w:webHidden/>
          </w:rPr>
          <w:instrText xml:space="preserve"> PAGEREF _Toc281257649 \h </w:instrText>
        </w:r>
        <w:r>
          <w:rPr>
            <w:noProof/>
            <w:webHidden/>
          </w:rPr>
        </w:r>
        <w:r>
          <w:rPr>
            <w:noProof/>
            <w:webHidden/>
          </w:rPr>
          <w:fldChar w:fldCharType="separate"/>
        </w:r>
        <w:r w:rsidR="00A72278">
          <w:rPr>
            <w:noProof/>
            <w:webHidden/>
          </w:rPr>
          <w:t>76</w:t>
        </w:r>
        <w:r>
          <w:rPr>
            <w:noProof/>
            <w:webHidden/>
          </w:rPr>
          <w:fldChar w:fldCharType="end"/>
        </w:r>
      </w:hyperlink>
    </w:p>
    <w:p w:rsidR="00835D71" w:rsidRDefault="0016519D">
      <w:pPr>
        <w:pStyle w:val="TDC2"/>
        <w:tabs>
          <w:tab w:val="left" w:pos="880"/>
          <w:tab w:val="right" w:leader="dot" w:pos="7359"/>
        </w:tabs>
        <w:rPr>
          <w:rFonts w:asciiTheme="minorHAnsi" w:eastAsiaTheme="minorEastAsia" w:hAnsiTheme="minorHAnsi" w:cstheme="minorBidi"/>
          <w:noProof/>
          <w:sz w:val="22"/>
          <w:szCs w:val="22"/>
          <w:lang w:val="es-EC" w:eastAsia="es-EC"/>
        </w:rPr>
      </w:pPr>
      <w:hyperlink w:anchor="_Toc281257650" w:history="1">
        <w:r w:rsidR="00835D71" w:rsidRPr="007B6111">
          <w:rPr>
            <w:rStyle w:val="Hipervnculo"/>
            <w:noProof/>
          </w:rPr>
          <w:t>5.2</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Análisis de las Notas de Crédito</w:t>
        </w:r>
        <w:r w:rsidR="00835D71">
          <w:rPr>
            <w:noProof/>
            <w:webHidden/>
          </w:rPr>
          <w:tab/>
        </w:r>
        <w:r>
          <w:rPr>
            <w:noProof/>
            <w:webHidden/>
          </w:rPr>
          <w:fldChar w:fldCharType="begin"/>
        </w:r>
        <w:r w:rsidR="00835D71">
          <w:rPr>
            <w:noProof/>
            <w:webHidden/>
          </w:rPr>
          <w:instrText xml:space="preserve"> PAGEREF _Toc281257650 \h </w:instrText>
        </w:r>
        <w:r>
          <w:rPr>
            <w:noProof/>
            <w:webHidden/>
          </w:rPr>
        </w:r>
        <w:r>
          <w:rPr>
            <w:noProof/>
            <w:webHidden/>
          </w:rPr>
          <w:fldChar w:fldCharType="separate"/>
        </w:r>
        <w:r w:rsidR="00A72278">
          <w:rPr>
            <w:noProof/>
            <w:webHidden/>
          </w:rPr>
          <w:t>78</w:t>
        </w:r>
        <w:r>
          <w:rPr>
            <w:noProof/>
            <w:webHidden/>
          </w:rPr>
          <w:fldChar w:fldCharType="end"/>
        </w:r>
      </w:hyperlink>
    </w:p>
    <w:p w:rsidR="00835D71" w:rsidRDefault="0016519D">
      <w:pPr>
        <w:pStyle w:val="TDC3"/>
        <w:tabs>
          <w:tab w:val="left" w:pos="1320"/>
          <w:tab w:val="right" w:leader="dot" w:pos="7359"/>
        </w:tabs>
        <w:rPr>
          <w:rFonts w:asciiTheme="minorHAnsi" w:eastAsiaTheme="minorEastAsia" w:hAnsiTheme="minorHAnsi" w:cstheme="minorBidi"/>
          <w:noProof/>
          <w:sz w:val="22"/>
          <w:szCs w:val="22"/>
          <w:lang w:val="es-EC" w:eastAsia="es-EC"/>
        </w:rPr>
      </w:pPr>
      <w:hyperlink w:anchor="_Toc281257652" w:history="1">
        <w:r w:rsidR="00835D71" w:rsidRPr="007B6111">
          <w:rPr>
            <w:rStyle w:val="Hipervnculo"/>
            <w:noProof/>
          </w:rPr>
          <w:t>5.2.1</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Diagrama Ishikawa</w:t>
        </w:r>
        <w:r w:rsidR="00835D71">
          <w:rPr>
            <w:noProof/>
            <w:webHidden/>
          </w:rPr>
          <w:tab/>
        </w:r>
        <w:r>
          <w:rPr>
            <w:noProof/>
            <w:webHidden/>
          </w:rPr>
          <w:fldChar w:fldCharType="begin"/>
        </w:r>
        <w:r w:rsidR="00835D71">
          <w:rPr>
            <w:noProof/>
            <w:webHidden/>
          </w:rPr>
          <w:instrText xml:space="preserve"> PAGEREF _Toc281257652 \h </w:instrText>
        </w:r>
        <w:r>
          <w:rPr>
            <w:noProof/>
            <w:webHidden/>
          </w:rPr>
        </w:r>
        <w:r>
          <w:rPr>
            <w:noProof/>
            <w:webHidden/>
          </w:rPr>
          <w:fldChar w:fldCharType="separate"/>
        </w:r>
        <w:r w:rsidR="00A72278">
          <w:rPr>
            <w:noProof/>
            <w:webHidden/>
          </w:rPr>
          <w:t>79</w:t>
        </w:r>
        <w:r>
          <w:rPr>
            <w:noProof/>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653" w:history="1">
        <w:r w:rsidR="00835D71" w:rsidRPr="007B6111">
          <w:rPr>
            <w:rStyle w:val="Hipervnculo"/>
          </w:rPr>
          <w:t>CAPÍTULO 6</w:t>
        </w:r>
        <w:r w:rsidR="00835D71">
          <w:rPr>
            <w:webHidden/>
          </w:rPr>
          <w:tab/>
        </w:r>
        <w:r>
          <w:rPr>
            <w:webHidden/>
          </w:rPr>
          <w:fldChar w:fldCharType="begin"/>
        </w:r>
        <w:r w:rsidR="00835D71">
          <w:rPr>
            <w:webHidden/>
          </w:rPr>
          <w:instrText xml:space="preserve"> PAGEREF _Toc281257653 \h </w:instrText>
        </w:r>
        <w:r>
          <w:rPr>
            <w:webHidden/>
          </w:rPr>
        </w:r>
        <w:r>
          <w:rPr>
            <w:webHidden/>
          </w:rPr>
          <w:fldChar w:fldCharType="separate"/>
        </w:r>
        <w:r w:rsidR="00A72278">
          <w:rPr>
            <w:webHidden/>
          </w:rPr>
          <w:t>81</w:t>
        </w:r>
        <w:r>
          <w:rPr>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654" w:history="1">
        <w:r w:rsidR="00835D71" w:rsidRPr="007B6111">
          <w:rPr>
            <w:rStyle w:val="Hipervnculo"/>
          </w:rPr>
          <w:t>CONCLUSIONES Y RECOMENDACIONES</w:t>
        </w:r>
        <w:r w:rsidR="00835D71">
          <w:rPr>
            <w:webHidden/>
          </w:rPr>
          <w:tab/>
        </w:r>
        <w:r>
          <w:rPr>
            <w:webHidden/>
          </w:rPr>
          <w:fldChar w:fldCharType="begin"/>
        </w:r>
        <w:r w:rsidR="00835D71">
          <w:rPr>
            <w:webHidden/>
          </w:rPr>
          <w:instrText xml:space="preserve"> PAGEREF _Toc281257654 \h </w:instrText>
        </w:r>
        <w:r>
          <w:rPr>
            <w:webHidden/>
          </w:rPr>
        </w:r>
        <w:r>
          <w:rPr>
            <w:webHidden/>
          </w:rPr>
          <w:fldChar w:fldCharType="separate"/>
        </w:r>
        <w:r w:rsidR="00A72278">
          <w:rPr>
            <w:webHidden/>
          </w:rPr>
          <w:t>81</w:t>
        </w:r>
        <w:r>
          <w:rPr>
            <w:webHidden/>
          </w:rPr>
          <w:fldChar w:fldCharType="end"/>
        </w:r>
      </w:hyperlink>
    </w:p>
    <w:p w:rsidR="00835D71" w:rsidRDefault="0016519D">
      <w:pPr>
        <w:pStyle w:val="TDC2"/>
        <w:tabs>
          <w:tab w:val="left" w:pos="720"/>
          <w:tab w:val="right" w:leader="dot" w:pos="7359"/>
        </w:tabs>
        <w:rPr>
          <w:rFonts w:asciiTheme="minorHAnsi" w:eastAsiaTheme="minorEastAsia" w:hAnsiTheme="minorHAnsi" w:cstheme="minorBidi"/>
          <w:noProof/>
          <w:sz w:val="22"/>
          <w:szCs w:val="22"/>
          <w:lang w:val="es-EC" w:eastAsia="es-EC"/>
        </w:rPr>
      </w:pPr>
      <w:hyperlink w:anchor="_Toc281257657" w:history="1">
        <w:r w:rsidR="00835D71" w:rsidRPr="007B6111">
          <w:rPr>
            <w:rStyle w:val="Hipervnculo"/>
            <w:rFonts w:ascii="Symbol" w:hAnsi="Symbol"/>
            <w:noProof/>
          </w:rPr>
          <w:t></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Incremento en Ventas</w:t>
        </w:r>
        <w:r w:rsidR="00835D71">
          <w:rPr>
            <w:noProof/>
            <w:webHidden/>
          </w:rPr>
          <w:tab/>
        </w:r>
        <w:r>
          <w:rPr>
            <w:noProof/>
            <w:webHidden/>
          </w:rPr>
          <w:fldChar w:fldCharType="begin"/>
        </w:r>
        <w:r w:rsidR="00835D71">
          <w:rPr>
            <w:noProof/>
            <w:webHidden/>
          </w:rPr>
          <w:instrText xml:space="preserve"> PAGEREF _Toc281257657 \h </w:instrText>
        </w:r>
        <w:r>
          <w:rPr>
            <w:noProof/>
            <w:webHidden/>
          </w:rPr>
        </w:r>
        <w:r>
          <w:rPr>
            <w:noProof/>
            <w:webHidden/>
          </w:rPr>
          <w:fldChar w:fldCharType="separate"/>
        </w:r>
        <w:r w:rsidR="00A72278">
          <w:rPr>
            <w:noProof/>
            <w:webHidden/>
          </w:rPr>
          <w:t>81</w:t>
        </w:r>
        <w:r>
          <w:rPr>
            <w:noProof/>
            <w:webHidden/>
          </w:rPr>
          <w:fldChar w:fldCharType="end"/>
        </w:r>
      </w:hyperlink>
    </w:p>
    <w:p w:rsidR="00835D71" w:rsidRDefault="0016519D">
      <w:pPr>
        <w:pStyle w:val="TDC2"/>
        <w:tabs>
          <w:tab w:val="left" w:pos="720"/>
          <w:tab w:val="right" w:leader="dot" w:pos="7359"/>
        </w:tabs>
        <w:rPr>
          <w:rFonts w:asciiTheme="minorHAnsi" w:eastAsiaTheme="minorEastAsia" w:hAnsiTheme="minorHAnsi" w:cstheme="minorBidi"/>
          <w:noProof/>
          <w:sz w:val="22"/>
          <w:szCs w:val="22"/>
          <w:lang w:val="es-EC" w:eastAsia="es-EC"/>
        </w:rPr>
      </w:pPr>
      <w:hyperlink w:anchor="_Toc281257658" w:history="1">
        <w:r w:rsidR="00835D71" w:rsidRPr="007B6111">
          <w:rPr>
            <w:rStyle w:val="Hipervnculo"/>
            <w:rFonts w:ascii="Symbol" w:hAnsi="Symbol"/>
            <w:noProof/>
          </w:rPr>
          <w:t></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Porcentaje devolución de producto defectuoso</w:t>
        </w:r>
        <w:r w:rsidR="00835D71">
          <w:rPr>
            <w:noProof/>
            <w:webHidden/>
          </w:rPr>
          <w:tab/>
        </w:r>
        <w:r>
          <w:rPr>
            <w:noProof/>
            <w:webHidden/>
          </w:rPr>
          <w:fldChar w:fldCharType="begin"/>
        </w:r>
        <w:r w:rsidR="00835D71">
          <w:rPr>
            <w:noProof/>
            <w:webHidden/>
          </w:rPr>
          <w:instrText xml:space="preserve"> PAGEREF _Toc281257658 \h </w:instrText>
        </w:r>
        <w:r>
          <w:rPr>
            <w:noProof/>
            <w:webHidden/>
          </w:rPr>
        </w:r>
        <w:r>
          <w:rPr>
            <w:noProof/>
            <w:webHidden/>
          </w:rPr>
          <w:fldChar w:fldCharType="separate"/>
        </w:r>
        <w:r w:rsidR="00A72278">
          <w:rPr>
            <w:noProof/>
            <w:webHidden/>
          </w:rPr>
          <w:t>81</w:t>
        </w:r>
        <w:r>
          <w:rPr>
            <w:noProof/>
            <w:webHidden/>
          </w:rPr>
          <w:fldChar w:fldCharType="end"/>
        </w:r>
      </w:hyperlink>
    </w:p>
    <w:p w:rsidR="00835D71" w:rsidRDefault="0016519D">
      <w:pPr>
        <w:pStyle w:val="TDC2"/>
        <w:tabs>
          <w:tab w:val="left" w:pos="720"/>
          <w:tab w:val="right" w:leader="dot" w:pos="7359"/>
        </w:tabs>
        <w:rPr>
          <w:rFonts w:asciiTheme="minorHAnsi" w:eastAsiaTheme="minorEastAsia" w:hAnsiTheme="minorHAnsi" w:cstheme="minorBidi"/>
          <w:noProof/>
          <w:sz w:val="22"/>
          <w:szCs w:val="22"/>
          <w:lang w:val="es-EC" w:eastAsia="es-EC"/>
        </w:rPr>
      </w:pPr>
      <w:hyperlink w:anchor="_Toc281257659" w:history="1">
        <w:r w:rsidR="00835D71" w:rsidRPr="007B6111">
          <w:rPr>
            <w:rStyle w:val="Hipervnculo"/>
            <w:rFonts w:ascii="Symbol" w:hAnsi="Symbol"/>
            <w:noProof/>
          </w:rPr>
          <w:t></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Porcentaje Facturas anuladas, reclamos por diferencias en precios y pesos.</w:t>
        </w:r>
        <w:r w:rsidR="00835D71">
          <w:rPr>
            <w:noProof/>
            <w:webHidden/>
          </w:rPr>
          <w:tab/>
        </w:r>
        <w:r>
          <w:rPr>
            <w:noProof/>
            <w:webHidden/>
          </w:rPr>
          <w:fldChar w:fldCharType="begin"/>
        </w:r>
        <w:r w:rsidR="00835D71">
          <w:rPr>
            <w:noProof/>
            <w:webHidden/>
          </w:rPr>
          <w:instrText xml:space="preserve"> PAGEREF _Toc281257659 \h </w:instrText>
        </w:r>
        <w:r>
          <w:rPr>
            <w:noProof/>
            <w:webHidden/>
          </w:rPr>
        </w:r>
        <w:r>
          <w:rPr>
            <w:noProof/>
            <w:webHidden/>
          </w:rPr>
          <w:fldChar w:fldCharType="separate"/>
        </w:r>
        <w:r w:rsidR="00A72278">
          <w:rPr>
            <w:noProof/>
            <w:webHidden/>
          </w:rPr>
          <w:t>83</w:t>
        </w:r>
        <w:r>
          <w:rPr>
            <w:noProof/>
            <w:webHidden/>
          </w:rPr>
          <w:fldChar w:fldCharType="end"/>
        </w:r>
      </w:hyperlink>
    </w:p>
    <w:p w:rsidR="00835D71" w:rsidRDefault="0016519D">
      <w:pPr>
        <w:pStyle w:val="TDC2"/>
        <w:tabs>
          <w:tab w:val="left" w:pos="720"/>
          <w:tab w:val="right" w:leader="dot" w:pos="7359"/>
        </w:tabs>
        <w:rPr>
          <w:rFonts w:asciiTheme="minorHAnsi" w:eastAsiaTheme="minorEastAsia" w:hAnsiTheme="minorHAnsi" w:cstheme="minorBidi"/>
          <w:noProof/>
          <w:sz w:val="22"/>
          <w:szCs w:val="22"/>
          <w:lang w:val="es-EC" w:eastAsia="es-EC"/>
        </w:rPr>
      </w:pPr>
      <w:hyperlink w:anchor="_Toc281257660" w:history="1">
        <w:r w:rsidR="00835D71" w:rsidRPr="007B6111">
          <w:rPr>
            <w:rStyle w:val="Hipervnculo"/>
            <w:rFonts w:ascii="Symbol" w:hAnsi="Symbol"/>
            <w:noProof/>
          </w:rPr>
          <w:t></w:t>
        </w:r>
        <w:r w:rsidR="00835D71">
          <w:rPr>
            <w:rFonts w:asciiTheme="minorHAnsi" w:eastAsiaTheme="minorEastAsia" w:hAnsiTheme="minorHAnsi" w:cstheme="minorBidi"/>
            <w:noProof/>
            <w:sz w:val="22"/>
            <w:szCs w:val="22"/>
            <w:lang w:val="es-EC" w:eastAsia="es-EC"/>
          </w:rPr>
          <w:tab/>
        </w:r>
        <w:r w:rsidR="00835D71" w:rsidRPr="007B6111">
          <w:rPr>
            <w:rStyle w:val="Hipervnculo"/>
            <w:noProof/>
          </w:rPr>
          <w:t>Nivel de Satisfacción del Cliente.</w:t>
        </w:r>
        <w:r w:rsidR="00835D71">
          <w:rPr>
            <w:noProof/>
            <w:webHidden/>
          </w:rPr>
          <w:tab/>
        </w:r>
        <w:r>
          <w:rPr>
            <w:noProof/>
            <w:webHidden/>
          </w:rPr>
          <w:fldChar w:fldCharType="begin"/>
        </w:r>
        <w:r w:rsidR="00835D71">
          <w:rPr>
            <w:noProof/>
            <w:webHidden/>
          </w:rPr>
          <w:instrText xml:space="preserve"> PAGEREF _Toc281257660 \h </w:instrText>
        </w:r>
        <w:r>
          <w:rPr>
            <w:noProof/>
            <w:webHidden/>
          </w:rPr>
        </w:r>
        <w:r>
          <w:rPr>
            <w:noProof/>
            <w:webHidden/>
          </w:rPr>
          <w:fldChar w:fldCharType="separate"/>
        </w:r>
        <w:r w:rsidR="00A72278">
          <w:rPr>
            <w:noProof/>
            <w:webHidden/>
          </w:rPr>
          <w:t>83</w:t>
        </w:r>
        <w:r>
          <w:rPr>
            <w:noProof/>
            <w:webHidden/>
          </w:rPr>
          <w:fldChar w:fldCharType="end"/>
        </w:r>
      </w:hyperlink>
    </w:p>
    <w:p w:rsidR="00835D71" w:rsidRDefault="0016519D">
      <w:pPr>
        <w:pStyle w:val="TDC1"/>
        <w:rPr>
          <w:rFonts w:asciiTheme="minorHAnsi" w:eastAsiaTheme="minorEastAsia" w:hAnsiTheme="minorHAnsi" w:cstheme="minorBidi"/>
          <w:b w:val="0"/>
          <w:sz w:val="22"/>
          <w:szCs w:val="22"/>
          <w:lang w:val="es-EC" w:eastAsia="es-EC"/>
        </w:rPr>
      </w:pPr>
      <w:hyperlink w:anchor="_Toc281257661" w:history="1">
        <w:r w:rsidR="00835D71" w:rsidRPr="007B6111">
          <w:rPr>
            <w:rStyle w:val="Hipervnculo"/>
          </w:rPr>
          <w:t>BIBLIOGRAFÍA</w:t>
        </w:r>
        <w:r w:rsidR="00835D71">
          <w:rPr>
            <w:webHidden/>
          </w:rPr>
          <w:tab/>
        </w:r>
        <w:r>
          <w:rPr>
            <w:webHidden/>
          </w:rPr>
          <w:fldChar w:fldCharType="begin"/>
        </w:r>
        <w:r w:rsidR="00835D71">
          <w:rPr>
            <w:webHidden/>
          </w:rPr>
          <w:instrText xml:space="preserve"> PAGEREF _Toc281257661 \h </w:instrText>
        </w:r>
        <w:r>
          <w:rPr>
            <w:webHidden/>
          </w:rPr>
        </w:r>
        <w:r>
          <w:rPr>
            <w:webHidden/>
          </w:rPr>
          <w:fldChar w:fldCharType="separate"/>
        </w:r>
        <w:r w:rsidR="00A72278">
          <w:rPr>
            <w:webHidden/>
          </w:rPr>
          <w:t>84</w:t>
        </w:r>
        <w:r>
          <w:rPr>
            <w:webHidden/>
          </w:rPr>
          <w:fldChar w:fldCharType="end"/>
        </w:r>
      </w:hyperlink>
    </w:p>
    <w:p w:rsidR="008F4F17" w:rsidRDefault="0016519D">
      <w:pPr>
        <w:rPr>
          <w:lang w:val="es-ES"/>
        </w:rPr>
      </w:pPr>
      <w:r>
        <w:rPr>
          <w:lang w:val="es-ES"/>
        </w:rPr>
        <w:fldChar w:fldCharType="end"/>
      </w:r>
    </w:p>
    <w:p w:rsidR="008A1BA5" w:rsidRDefault="008A1BA5" w:rsidP="00F27AF8">
      <w:pPr>
        <w:pStyle w:val="Ttulo1"/>
        <w:rPr>
          <w:b w:val="0"/>
          <w:szCs w:val="28"/>
        </w:rPr>
      </w:pPr>
    </w:p>
    <w:p w:rsidR="00494840" w:rsidRDefault="00494840" w:rsidP="00494840"/>
    <w:p w:rsidR="00494840" w:rsidRPr="00494840" w:rsidRDefault="00494840" w:rsidP="00494840"/>
    <w:p w:rsidR="0070230B" w:rsidRDefault="0070230B" w:rsidP="00A60E9D">
      <w:pPr>
        <w:pStyle w:val="Ttulo1"/>
      </w:pPr>
      <w:bookmarkStart w:id="8" w:name="_Toc251181483"/>
      <w:bookmarkStart w:id="9" w:name="_Toc251184787"/>
    </w:p>
    <w:p w:rsidR="003A73B4" w:rsidRPr="00A60E9D" w:rsidRDefault="002524E5" w:rsidP="00A60E9D">
      <w:pPr>
        <w:pStyle w:val="Ttulo1"/>
      </w:pPr>
      <w:bookmarkStart w:id="10" w:name="_Toc281257556"/>
      <w:r w:rsidRPr="00A60E9D">
        <w:t>CAPÍ</w:t>
      </w:r>
      <w:r w:rsidR="003B09BB" w:rsidRPr="00A60E9D">
        <w:t>TULO 1</w:t>
      </w:r>
      <w:bookmarkEnd w:id="8"/>
      <w:bookmarkEnd w:id="9"/>
      <w:bookmarkEnd w:id="10"/>
    </w:p>
    <w:p w:rsidR="003B09BB" w:rsidRPr="00A60E9D" w:rsidRDefault="003A73B4" w:rsidP="00A60E9D">
      <w:pPr>
        <w:pStyle w:val="Ttulo1"/>
      </w:pPr>
      <w:bookmarkStart w:id="11" w:name="_Toc281257557"/>
      <w:r w:rsidRPr="00A60E9D">
        <w:t>MARCO TEÓRICO</w:t>
      </w:r>
      <w:bookmarkEnd w:id="11"/>
      <w:r w:rsidR="0016519D" w:rsidRPr="00A60E9D">
        <w:fldChar w:fldCharType="begin"/>
      </w:r>
      <w:r w:rsidR="001C7341" w:rsidRPr="00A60E9D">
        <w:instrText xml:space="preserve"> XE "CAPITULO 1" </w:instrText>
      </w:r>
      <w:r w:rsidR="0016519D" w:rsidRPr="00A60E9D">
        <w:fldChar w:fldCharType="end"/>
      </w:r>
    </w:p>
    <w:p w:rsidR="003B09BB" w:rsidRPr="0081247D" w:rsidRDefault="003B09BB" w:rsidP="003B09BB">
      <w:pPr>
        <w:jc w:val="center"/>
        <w:rPr>
          <w:b/>
          <w:sz w:val="28"/>
          <w:szCs w:val="28"/>
          <w:u w:val="single"/>
        </w:rPr>
      </w:pPr>
    </w:p>
    <w:p w:rsidR="006A20DF" w:rsidRPr="00A60E9D" w:rsidRDefault="00DC3E4D" w:rsidP="00AA7EFC">
      <w:pPr>
        <w:pStyle w:val="Ttulo2"/>
        <w:rPr>
          <w:rStyle w:val="Textoennegrita"/>
          <w:b/>
          <w:bCs w:val="0"/>
        </w:rPr>
      </w:pPr>
      <w:bookmarkStart w:id="12" w:name="_Toc281257558"/>
      <w:r w:rsidRPr="00A60E9D">
        <w:rPr>
          <w:rStyle w:val="Textoennegrita"/>
          <w:b/>
          <w:bCs w:val="0"/>
        </w:rPr>
        <w:t>Los Sistemas de Control para la Gestión Estratégica en las Organizaciones</w:t>
      </w:r>
      <w:bookmarkEnd w:id="12"/>
    </w:p>
    <w:p w:rsidR="00DC3E4D" w:rsidRDefault="00DC3E4D" w:rsidP="003A73B4">
      <w:pPr>
        <w:spacing w:line="360" w:lineRule="auto"/>
        <w:jc w:val="both"/>
        <w:rPr>
          <w:noProof/>
        </w:rPr>
      </w:pPr>
      <w:r w:rsidRPr="00DC3E4D">
        <w:rPr>
          <w:noProof/>
        </w:rPr>
        <w:t xml:space="preserve">Todo sistema de </w:t>
      </w:r>
      <w:r w:rsidR="00C41BC9">
        <w:rPr>
          <w:noProof/>
        </w:rPr>
        <w:t>administración</w:t>
      </w:r>
      <w:r w:rsidRPr="00DC3E4D">
        <w:rPr>
          <w:noProof/>
        </w:rPr>
        <w:t xml:space="preserve">, </w:t>
      </w:r>
      <w:r>
        <w:rPr>
          <w:noProof/>
        </w:rPr>
        <w:t>sin considerar las características del negocio</w:t>
      </w:r>
      <w:r w:rsidRPr="00DC3E4D">
        <w:rPr>
          <w:noProof/>
        </w:rPr>
        <w:t>, está compuesto por un conjunto de funciones complejas en su conformación y funcionamiento</w:t>
      </w:r>
      <w:r>
        <w:rPr>
          <w:noProof/>
        </w:rPr>
        <w:t>. Es por ello que</w:t>
      </w:r>
      <w:r w:rsidRPr="00DC3E4D">
        <w:rPr>
          <w:noProof/>
        </w:rPr>
        <w:t xml:space="preserve"> </w:t>
      </w:r>
      <w:r>
        <w:rPr>
          <w:noProof/>
        </w:rPr>
        <w:t>l</w:t>
      </w:r>
      <w:r w:rsidRPr="00DC3E4D">
        <w:rPr>
          <w:noProof/>
        </w:rPr>
        <w:t>a dirección ha sido definida como la guía, conducción y control de los esfuerzos de un grupo de individuos hacia un objetivo común</w:t>
      </w:r>
      <w:r>
        <w:rPr>
          <w:noProof/>
        </w:rPr>
        <w:t>.</w:t>
      </w:r>
      <w:r w:rsidR="00C41BC9">
        <w:rPr>
          <w:noProof/>
        </w:rPr>
        <w:t xml:space="preserve"> Por otra parte, si queremos que dicha dirección administre estratégicamente, esta deberá enfocarse en las siguientes tareas:</w:t>
      </w:r>
    </w:p>
    <w:p w:rsidR="004C1ABF" w:rsidRDefault="004C1ABF" w:rsidP="00DC3E4D">
      <w:pPr>
        <w:spacing w:line="360" w:lineRule="auto"/>
        <w:ind w:left="432"/>
        <w:jc w:val="both"/>
        <w:rPr>
          <w:noProof/>
        </w:rPr>
      </w:pPr>
    </w:p>
    <w:p w:rsidR="00C41BC9" w:rsidRDefault="00C41BC9" w:rsidP="005D119B">
      <w:pPr>
        <w:numPr>
          <w:ilvl w:val="0"/>
          <w:numId w:val="19"/>
        </w:numPr>
        <w:spacing w:line="360" w:lineRule="auto"/>
        <w:jc w:val="both"/>
        <w:rPr>
          <w:noProof/>
        </w:rPr>
      </w:pPr>
      <w:r>
        <w:rPr>
          <w:noProof/>
        </w:rPr>
        <w:t xml:space="preserve">Desarrollar la misión y visión organizacional </w:t>
      </w:r>
    </w:p>
    <w:p w:rsidR="00C41BC9" w:rsidRDefault="00C41BC9" w:rsidP="005D119B">
      <w:pPr>
        <w:numPr>
          <w:ilvl w:val="0"/>
          <w:numId w:val="19"/>
        </w:numPr>
        <w:spacing w:line="360" w:lineRule="auto"/>
        <w:jc w:val="both"/>
        <w:rPr>
          <w:noProof/>
        </w:rPr>
      </w:pPr>
      <w:r>
        <w:rPr>
          <w:noProof/>
        </w:rPr>
        <w:t>Establecer los objetivos</w:t>
      </w:r>
    </w:p>
    <w:p w:rsidR="00C41BC9" w:rsidRDefault="00C41BC9" w:rsidP="005D119B">
      <w:pPr>
        <w:numPr>
          <w:ilvl w:val="0"/>
          <w:numId w:val="19"/>
        </w:numPr>
        <w:spacing w:line="360" w:lineRule="auto"/>
        <w:jc w:val="both"/>
        <w:rPr>
          <w:noProof/>
        </w:rPr>
      </w:pPr>
      <w:r>
        <w:rPr>
          <w:noProof/>
        </w:rPr>
        <w:t xml:space="preserve">Diseñar la estrategia para lograr los objetivos </w:t>
      </w:r>
    </w:p>
    <w:p w:rsidR="00C41BC9" w:rsidRDefault="00C41BC9" w:rsidP="005D119B">
      <w:pPr>
        <w:numPr>
          <w:ilvl w:val="0"/>
          <w:numId w:val="19"/>
        </w:numPr>
        <w:spacing w:line="360" w:lineRule="auto"/>
        <w:jc w:val="both"/>
        <w:rPr>
          <w:noProof/>
        </w:rPr>
      </w:pPr>
      <w:r>
        <w:rPr>
          <w:noProof/>
        </w:rPr>
        <w:t>Implementar y ejecutar la estrategia</w:t>
      </w:r>
    </w:p>
    <w:p w:rsidR="00C41BC9" w:rsidRPr="00DC3E4D" w:rsidRDefault="00C41BC9" w:rsidP="005D119B">
      <w:pPr>
        <w:numPr>
          <w:ilvl w:val="0"/>
          <w:numId w:val="19"/>
        </w:numPr>
        <w:spacing w:line="360" w:lineRule="auto"/>
        <w:jc w:val="both"/>
        <w:rPr>
          <w:noProof/>
        </w:rPr>
      </w:pPr>
      <w:r>
        <w:rPr>
          <w:noProof/>
        </w:rPr>
        <w:t xml:space="preserve">Vigilar, evaluar y emprender acciones correctivas </w:t>
      </w:r>
    </w:p>
    <w:p w:rsidR="00D818DC" w:rsidRDefault="00EB3713" w:rsidP="003A73B4">
      <w:pPr>
        <w:spacing w:before="100" w:beforeAutospacing="1" w:after="100" w:afterAutospacing="1" w:line="360" w:lineRule="auto"/>
        <w:jc w:val="both"/>
        <w:rPr>
          <w:noProof/>
        </w:rPr>
      </w:pPr>
      <w:r>
        <w:rPr>
          <w:bCs/>
          <w:noProof/>
        </w:rPr>
        <w:t>En donde</w:t>
      </w:r>
      <w:r w:rsidR="00775E45">
        <w:rPr>
          <w:bCs/>
          <w:noProof/>
        </w:rPr>
        <w:t>,</w:t>
      </w:r>
      <w:r>
        <w:rPr>
          <w:bCs/>
          <w:noProof/>
        </w:rPr>
        <w:t xml:space="preserve"> la misión, visión, valores y objetivos organizacionales podrán ser revisados según lo que se necesite</w:t>
      </w:r>
      <w:r w:rsidR="00775E45">
        <w:rPr>
          <w:bCs/>
          <w:noProof/>
        </w:rPr>
        <w:t xml:space="preserve">. El diseño, la implementación y ejecución de la estrategia podrán ser mejoradas o cambiadas. </w:t>
      </w:r>
      <w:r w:rsidR="00A61787">
        <w:rPr>
          <w:bCs/>
          <w:noProof/>
        </w:rPr>
        <w:t xml:space="preserve"> Y</w:t>
      </w:r>
      <w:r w:rsidR="0099794B">
        <w:rPr>
          <w:bCs/>
          <w:noProof/>
        </w:rPr>
        <w:t>,</w:t>
      </w:r>
      <w:r w:rsidR="00A61787">
        <w:rPr>
          <w:bCs/>
          <w:noProof/>
        </w:rPr>
        <w:t xml:space="preserve"> el control constituirá una e</w:t>
      </w:r>
      <w:r w:rsidR="00D818DC" w:rsidRPr="00D818DC">
        <w:rPr>
          <w:noProof/>
        </w:rPr>
        <w:t xml:space="preserve">tapa primordial en la administración, pues, aunque una empresa cuente con magníficos planes, una estructura organizacional adecuada y una dirección eficiente, el ejecutivo no podrá verificar cuál es la situación real de la organización </w:t>
      </w:r>
      <w:r w:rsidR="00D818DC">
        <w:rPr>
          <w:noProof/>
        </w:rPr>
        <w:t>s</w:t>
      </w:r>
      <w:r w:rsidR="00D818DC" w:rsidRPr="00D818DC">
        <w:rPr>
          <w:noProof/>
        </w:rPr>
        <w:t>i no existe un mecanismo que se cerciore e informe si los hechos van de acuerdo con los objetivos.</w:t>
      </w:r>
      <w:r w:rsidR="00D818DC">
        <w:rPr>
          <w:noProof/>
        </w:rPr>
        <w:t xml:space="preserve"> </w:t>
      </w:r>
      <w:r w:rsidR="0099794B">
        <w:rPr>
          <w:noProof/>
        </w:rPr>
        <w:t>Es decir que, el control servirá</w:t>
      </w:r>
      <w:r w:rsidR="00D818DC" w:rsidRPr="00D818DC">
        <w:rPr>
          <w:noProof/>
        </w:rPr>
        <w:t xml:space="preserve"> para evaluar el desempeño general frente </w:t>
      </w:r>
      <w:r w:rsidR="0099794B">
        <w:rPr>
          <w:noProof/>
        </w:rPr>
        <w:t>al plan estratégico ya establecido.</w:t>
      </w:r>
    </w:p>
    <w:p w:rsidR="00E838C8" w:rsidRDefault="00E838C8" w:rsidP="0099794B">
      <w:pPr>
        <w:spacing w:before="100" w:beforeAutospacing="1" w:after="100" w:afterAutospacing="1" w:line="360" w:lineRule="auto"/>
        <w:ind w:left="432"/>
        <w:jc w:val="both"/>
        <w:rPr>
          <w:noProof/>
        </w:rPr>
      </w:pPr>
    </w:p>
    <w:p w:rsidR="0099794B" w:rsidRPr="00A60E9D" w:rsidRDefault="0099794B" w:rsidP="00AA7EFC">
      <w:pPr>
        <w:pStyle w:val="Ttulo2"/>
        <w:rPr>
          <w:rStyle w:val="Textoennegrita"/>
          <w:b/>
          <w:bCs w:val="0"/>
        </w:rPr>
      </w:pPr>
      <w:bookmarkStart w:id="13" w:name="ges"/>
      <w:bookmarkStart w:id="14" w:name="_Toc281257559"/>
      <w:r w:rsidRPr="00A60E9D">
        <w:rPr>
          <w:rStyle w:val="Textoennegrita"/>
          <w:b/>
          <w:bCs w:val="0"/>
        </w:rPr>
        <w:lastRenderedPageBreak/>
        <w:t>El control de gestión</w:t>
      </w:r>
      <w:bookmarkEnd w:id="13"/>
      <w:bookmarkEnd w:id="14"/>
    </w:p>
    <w:p w:rsidR="0099794B" w:rsidRDefault="0099794B" w:rsidP="0099794B">
      <w:pPr>
        <w:spacing w:line="360" w:lineRule="auto"/>
        <w:jc w:val="both"/>
        <w:rPr>
          <w:noProof/>
        </w:rPr>
      </w:pPr>
      <w:r>
        <w:rPr>
          <w:noProof/>
        </w:rPr>
        <w:t xml:space="preserve">El control de gestión </w:t>
      </w:r>
      <w:r w:rsidRPr="0099794B">
        <w:rPr>
          <w:noProof/>
        </w:rPr>
        <w:t>es un sistema dinámico e importante para el logro de metas organizacionales, dichas metas provienen inicialmente del proceso de planeación como requisito básico para el diseño y aplicación del mismo, dentro de ciertas condiciones culturales y organizacionales.</w:t>
      </w:r>
    </w:p>
    <w:p w:rsidR="0099794B" w:rsidRDefault="0099794B" w:rsidP="0099794B">
      <w:pPr>
        <w:spacing w:line="360" w:lineRule="auto"/>
        <w:jc w:val="both"/>
        <w:rPr>
          <w:noProof/>
        </w:rPr>
      </w:pPr>
    </w:p>
    <w:p w:rsidR="0099794B" w:rsidRDefault="0099794B" w:rsidP="0099794B">
      <w:pPr>
        <w:spacing w:line="360" w:lineRule="auto"/>
        <w:jc w:val="both"/>
        <w:rPr>
          <w:noProof/>
        </w:rPr>
      </w:pPr>
      <w:r>
        <w:rPr>
          <w:noProof/>
        </w:rPr>
        <w:t>E</w:t>
      </w:r>
      <w:r w:rsidRPr="0099794B">
        <w:rPr>
          <w:noProof/>
        </w:rPr>
        <w:t xml:space="preserve">l control </w:t>
      </w:r>
      <w:r w:rsidR="00AF4525">
        <w:rPr>
          <w:noProof/>
        </w:rPr>
        <w:t xml:space="preserve">según el enfoque racional, </w:t>
      </w:r>
      <w:r w:rsidRPr="0099794B">
        <w:rPr>
          <w:noProof/>
        </w:rPr>
        <w:t>debe estar enfocado a evaluar el comportamiento de los factores críticos que inciden en el c</w:t>
      </w:r>
      <w:r w:rsidR="00AF4525">
        <w:rPr>
          <w:noProof/>
        </w:rPr>
        <w:t xml:space="preserve">umplimiento de las estrategias, </w:t>
      </w:r>
      <w:r w:rsidRPr="0099794B">
        <w:rPr>
          <w:noProof/>
        </w:rPr>
        <w:t xml:space="preserve">debe ser flexible, </w:t>
      </w:r>
      <w:r w:rsidR="00AF4525">
        <w:rPr>
          <w:noProof/>
        </w:rPr>
        <w:t xml:space="preserve">y se debe </w:t>
      </w:r>
      <w:r w:rsidRPr="0099794B">
        <w:rPr>
          <w:noProof/>
        </w:rPr>
        <w:t>ajust</w:t>
      </w:r>
      <w:r w:rsidR="00AF4525">
        <w:rPr>
          <w:noProof/>
        </w:rPr>
        <w:t>ar</w:t>
      </w:r>
      <w:r w:rsidRPr="0099794B">
        <w:rPr>
          <w:noProof/>
        </w:rPr>
        <w:t xml:space="preserve"> permanentemente a las cambiantes estrategias de la organización.   </w:t>
      </w:r>
    </w:p>
    <w:p w:rsidR="00AF4525" w:rsidRPr="0099794B" w:rsidRDefault="00AF4525" w:rsidP="0099794B">
      <w:pPr>
        <w:spacing w:line="360" w:lineRule="auto"/>
        <w:jc w:val="both"/>
        <w:rPr>
          <w:noProof/>
        </w:rPr>
      </w:pPr>
    </w:p>
    <w:p w:rsidR="0099794B" w:rsidRPr="0099794B" w:rsidRDefault="0099794B" w:rsidP="0099794B">
      <w:pPr>
        <w:spacing w:line="360" w:lineRule="auto"/>
        <w:jc w:val="both"/>
        <w:rPr>
          <w:noProof/>
        </w:rPr>
      </w:pPr>
      <w:r w:rsidRPr="0099794B">
        <w:rPr>
          <w:noProof/>
        </w:rPr>
        <w:t>El  concepto de control bajo la perspectiva de calidad, incluye un conjunto de herramientas y técnicas  de control de los procesos básicos de la organización; entre ellas se tienen al control estadístico de procesos, control de la calidad total y la gestión de la calidad total.</w:t>
      </w:r>
      <w:r w:rsidR="00AF4525">
        <w:rPr>
          <w:noProof/>
        </w:rPr>
        <w:t xml:space="preserve"> </w:t>
      </w:r>
      <w:r w:rsidRPr="0099794B">
        <w:rPr>
          <w:noProof/>
        </w:rPr>
        <w:t>Sus principios se centran en la formación y preparación de los empleados, la unión entre directivos y empleados para la formulación de estándares, el papel de la inspección por parte de los propios empleados de los resultados durante  el proceso productivo y la revisión de los errores o desviaciones bajo</w:t>
      </w:r>
      <w:r w:rsidR="00AF4525">
        <w:rPr>
          <w:noProof/>
        </w:rPr>
        <w:t xml:space="preserve"> la premisa de mejora continua.</w:t>
      </w:r>
    </w:p>
    <w:p w:rsidR="00E957D4" w:rsidRDefault="00E838C8" w:rsidP="00E957D4">
      <w:pPr>
        <w:spacing w:line="360" w:lineRule="auto"/>
        <w:jc w:val="both"/>
        <w:rPr>
          <w:noProof/>
        </w:rPr>
      </w:pPr>
      <w:bookmarkStart w:id="15" w:name="meto"/>
      <w:r>
        <w:rPr>
          <w:noProof/>
        </w:rPr>
        <w:br w:type="page"/>
      </w:r>
    </w:p>
    <w:p w:rsidR="00E957D4" w:rsidRPr="00AA7EFC" w:rsidRDefault="00E957D4" w:rsidP="00AA7EFC">
      <w:pPr>
        <w:pStyle w:val="Ttulo2"/>
        <w:rPr>
          <w:rStyle w:val="Textoennegrita"/>
          <w:b/>
        </w:rPr>
      </w:pPr>
      <w:bookmarkStart w:id="16" w:name="_Toc281257560"/>
      <w:r w:rsidRPr="00AA7EFC">
        <w:rPr>
          <w:rStyle w:val="Textoennegrita"/>
          <w:b/>
        </w:rPr>
        <w:lastRenderedPageBreak/>
        <w:t>Proceso metodológico para el desarrollo del sistema de control de gestión</w:t>
      </w:r>
      <w:bookmarkEnd w:id="16"/>
    </w:p>
    <w:p w:rsidR="00E957D4" w:rsidRDefault="00E957D4" w:rsidP="008F4F17">
      <w:pPr>
        <w:pStyle w:val="NormalWeb"/>
        <w:spacing w:line="360" w:lineRule="auto"/>
        <w:jc w:val="both"/>
        <w:rPr>
          <w:rStyle w:val="Textoennegrita"/>
          <w:b w:val="0"/>
        </w:rPr>
      </w:pPr>
      <w:r w:rsidRPr="00E957D4">
        <w:rPr>
          <w:rStyle w:val="Textoennegrita"/>
          <w:b w:val="0"/>
        </w:rPr>
        <w:t xml:space="preserve">Para el desarrollo </w:t>
      </w:r>
      <w:r>
        <w:rPr>
          <w:rStyle w:val="Textoennegrita"/>
          <w:b w:val="0"/>
        </w:rPr>
        <w:t>de un Sistema de Control de Gestión es necesario lo siguiente:</w:t>
      </w:r>
    </w:p>
    <w:bookmarkEnd w:id="15"/>
    <w:p w:rsidR="00E957D4" w:rsidRDefault="00E957D4" w:rsidP="005D119B">
      <w:pPr>
        <w:numPr>
          <w:ilvl w:val="0"/>
          <w:numId w:val="20"/>
        </w:numPr>
        <w:spacing w:line="360" w:lineRule="auto"/>
        <w:jc w:val="both"/>
        <w:rPr>
          <w:noProof/>
        </w:rPr>
      </w:pPr>
      <w:r w:rsidRPr="00E957D4">
        <w:rPr>
          <w:b/>
          <w:noProof/>
          <w:lang w:val="es-ES"/>
        </w:rPr>
        <w:t xml:space="preserve">Realizar un </w:t>
      </w:r>
      <w:r w:rsidRPr="00E957D4">
        <w:rPr>
          <w:b/>
          <w:noProof/>
        </w:rPr>
        <w:t>Diagnóstico Institucional:</w:t>
      </w:r>
      <w:r w:rsidRPr="00E957D4">
        <w:rPr>
          <w:noProof/>
        </w:rPr>
        <w:t xml:space="preserve"> </w:t>
      </w:r>
    </w:p>
    <w:p w:rsidR="00E957D4" w:rsidRDefault="00E957D4" w:rsidP="00E957D4">
      <w:pPr>
        <w:spacing w:line="360" w:lineRule="auto"/>
        <w:ind w:left="720"/>
        <w:jc w:val="both"/>
        <w:rPr>
          <w:noProof/>
        </w:rPr>
      </w:pPr>
      <w:r>
        <w:rPr>
          <w:noProof/>
        </w:rPr>
        <w:t xml:space="preserve">Estudio estratégico de la organización a través de un FODA </w:t>
      </w:r>
    </w:p>
    <w:p w:rsidR="00E957D4" w:rsidRDefault="00E957D4" w:rsidP="00E957D4">
      <w:pPr>
        <w:spacing w:line="360" w:lineRule="auto"/>
        <w:ind w:left="720"/>
        <w:jc w:val="both"/>
        <w:rPr>
          <w:noProof/>
        </w:rPr>
      </w:pPr>
    </w:p>
    <w:p w:rsidR="00E957D4" w:rsidRPr="00E957D4" w:rsidRDefault="00E957D4" w:rsidP="005D119B">
      <w:pPr>
        <w:numPr>
          <w:ilvl w:val="0"/>
          <w:numId w:val="20"/>
        </w:numPr>
        <w:spacing w:line="360" w:lineRule="auto"/>
        <w:jc w:val="both"/>
        <w:rPr>
          <w:b/>
          <w:noProof/>
          <w:lang w:val="es-ES"/>
        </w:rPr>
      </w:pPr>
      <w:r w:rsidRPr="00E957D4">
        <w:rPr>
          <w:b/>
          <w:noProof/>
          <w:lang w:val="es-ES"/>
        </w:rPr>
        <w:t>Identificación de procesos Claves:</w:t>
      </w:r>
    </w:p>
    <w:p w:rsidR="00E957D4" w:rsidRDefault="00E957D4" w:rsidP="00E957D4">
      <w:pPr>
        <w:spacing w:line="360" w:lineRule="auto"/>
        <w:ind w:left="708"/>
        <w:jc w:val="both"/>
        <w:rPr>
          <w:noProof/>
        </w:rPr>
      </w:pPr>
      <w:r>
        <w:rPr>
          <w:noProof/>
        </w:rPr>
        <w:t>L</w:t>
      </w:r>
      <w:r w:rsidRPr="00E957D4">
        <w:rPr>
          <w:noProof/>
        </w:rPr>
        <w:t>uego de conocer como se encuentra el sistema a controlar, es necesario identificar los procesos claves para el éxito empresarial</w:t>
      </w:r>
      <w:r>
        <w:rPr>
          <w:noProof/>
        </w:rPr>
        <w:t>.</w:t>
      </w:r>
    </w:p>
    <w:p w:rsidR="00E957D4" w:rsidRPr="00E957D4" w:rsidRDefault="00E957D4" w:rsidP="00E957D4">
      <w:pPr>
        <w:spacing w:line="360" w:lineRule="auto"/>
        <w:ind w:left="708"/>
        <w:jc w:val="both"/>
        <w:rPr>
          <w:noProof/>
        </w:rPr>
      </w:pPr>
    </w:p>
    <w:p w:rsidR="00E957D4" w:rsidRPr="00E957D4" w:rsidRDefault="00E957D4" w:rsidP="005D119B">
      <w:pPr>
        <w:numPr>
          <w:ilvl w:val="0"/>
          <w:numId w:val="20"/>
        </w:numPr>
        <w:spacing w:line="360" w:lineRule="auto"/>
        <w:jc w:val="both"/>
        <w:rPr>
          <w:b/>
          <w:noProof/>
          <w:lang w:val="es-ES"/>
        </w:rPr>
      </w:pPr>
      <w:r w:rsidRPr="00E957D4">
        <w:rPr>
          <w:b/>
          <w:noProof/>
          <w:lang w:val="es-ES"/>
        </w:rPr>
        <w:t xml:space="preserve">Diseño del sistema de indicadores: </w:t>
      </w:r>
    </w:p>
    <w:p w:rsidR="00E957D4" w:rsidRPr="00E957D4" w:rsidRDefault="00E957D4" w:rsidP="00E957D4">
      <w:pPr>
        <w:spacing w:line="360" w:lineRule="auto"/>
        <w:ind w:left="708"/>
        <w:jc w:val="both"/>
        <w:rPr>
          <w:noProof/>
        </w:rPr>
      </w:pPr>
      <w:r w:rsidRPr="00E957D4">
        <w:rPr>
          <w:noProof/>
        </w:rPr>
        <w:t xml:space="preserve">De la identificación de las áreas claves, se originan los indicadores que van a permitir medir atributos de dichos procesos y tomar las decisiones pertinentes para su corrección. </w:t>
      </w:r>
    </w:p>
    <w:p w:rsidR="0099794B" w:rsidRPr="00E957D4" w:rsidRDefault="0099794B" w:rsidP="00E957D4">
      <w:pPr>
        <w:spacing w:line="360" w:lineRule="auto"/>
        <w:jc w:val="both"/>
        <w:rPr>
          <w:noProof/>
        </w:rPr>
      </w:pPr>
    </w:p>
    <w:p w:rsidR="00E248BC" w:rsidRPr="00AA7EFC" w:rsidRDefault="00E248BC" w:rsidP="00AA7EFC">
      <w:pPr>
        <w:pStyle w:val="Ttulo2"/>
        <w:rPr>
          <w:rStyle w:val="Textoennegrita"/>
          <w:b/>
        </w:rPr>
      </w:pPr>
      <w:bookmarkStart w:id="17" w:name="_Toc281257561"/>
      <w:bookmarkStart w:id="18" w:name="_Toc45432903"/>
      <w:r w:rsidRPr="00AA7EFC">
        <w:rPr>
          <w:rStyle w:val="Textoennegrita"/>
          <w:b/>
        </w:rPr>
        <w:t>Cuadro de Mando o de Control (</w:t>
      </w:r>
      <w:r w:rsidR="00A61787" w:rsidRPr="00AA7EFC">
        <w:rPr>
          <w:rStyle w:val="Textoennegrita"/>
          <w:b/>
        </w:rPr>
        <w:t>Balanced Scorecard</w:t>
      </w:r>
      <w:r w:rsidRPr="00AA7EFC">
        <w:rPr>
          <w:rStyle w:val="Textoennegrita"/>
          <w:b/>
        </w:rPr>
        <w:t>)</w:t>
      </w:r>
      <w:bookmarkEnd w:id="17"/>
    </w:p>
    <w:bookmarkEnd w:id="18"/>
    <w:p w:rsidR="00A61787" w:rsidRDefault="00A61787" w:rsidP="00E248BC">
      <w:pPr>
        <w:spacing w:line="360" w:lineRule="auto"/>
        <w:jc w:val="both"/>
        <w:rPr>
          <w:noProof/>
        </w:rPr>
      </w:pPr>
      <w:r w:rsidRPr="00E248BC">
        <w:rPr>
          <w:noProof/>
        </w:rPr>
        <w:t>De acuerdo a la necesidad de una mejora sustancial en los resultados operacionales y financieros de la empresa, se ha llevado a la progresiva búsqueda de nuevas técnicas gerenciales de planificación dando paso a identificar cuales son las estrategias que se deben seguir para alcanzar la visión de la empresa. Uno de estos esquemas es conocido como balanced scorecard, metodología que logra integrar los aspectos de la gerencia estratégica y la evaluación de desempeño al negocio.</w:t>
      </w:r>
    </w:p>
    <w:p w:rsidR="00E248BC" w:rsidRDefault="00E248BC" w:rsidP="00E248BC">
      <w:pPr>
        <w:spacing w:line="360" w:lineRule="auto"/>
        <w:jc w:val="both"/>
        <w:rPr>
          <w:noProof/>
        </w:rPr>
      </w:pPr>
    </w:p>
    <w:p w:rsidR="00A61787" w:rsidRDefault="00A61787" w:rsidP="00E248BC">
      <w:pPr>
        <w:spacing w:line="360" w:lineRule="auto"/>
        <w:jc w:val="both"/>
        <w:rPr>
          <w:noProof/>
        </w:rPr>
      </w:pPr>
      <w:r w:rsidRPr="00E248BC">
        <w:rPr>
          <w:noProof/>
        </w:rPr>
        <w:t>El BSC es la representación en una estructura coherente, de la estrategia del negocio a través de objetivos claramente encadenados entre sí, medidos con los indicadores de desempeño, sujetos al logro de unos compromisos determinados y respaldados por un conjunto de iniciativas o proyectos.</w:t>
      </w:r>
    </w:p>
    <w:p w:rsidR="00E248BC" w:rsidRDefault="00E248BC" w:rsidP="00E248BC">
      <w:pPr>
        <w:spacing w:line="360" w:lineRule="auto"/>
        <w:jc w:val="both"/>
        <w:rPr>
          <w:noProof/>
        </w:rPr>
      </w:pPr>
    </w:p>
    <w:p w:rsidR="00A61787" w:rsidRDefault="00A61787" w:rsidP="00E248BC">
      <w:pPr>
        <w:spacing w:line="360" w:lineRule="auto"/>
        <w:jc w:val="both"/>
        <w:rPr>
          <w:noProof/>
        </w:rPr>
      </w:pPr>
      <w:r w:rsidRPr="00E248BC">
        <w:rPr>
          <w:noProof/>
        </w:rPr>
        <w:t>El BSC es una herramienta de gestión que permite un análisis objetivo del rendimiento organizacional, considerando el impacto que procesos y funciones ejercen en el desempeño global del negocio.</w:t>
      </w:r>
      <w:r w:rsidR="00E248BC">
        <w:rPr>
          <w:noProof/>
        </w:rPr>
        <w:t xml:space="preserve"> Esta</w:t>
      </w:r>
      <w:r w:rsidRPr="00E248BC">
        <w:rPr>
          <w:noProof/>
        </w:rPr>
        <w:t xml:space="preserve"> metodología</w:t>
      </w:r>
      <w:r w:rsidR="00E248BC">
        <w:rPr>
          <w:noProof/>
        </w:rPr>
        <w:t>,</w:t>
      </w:r>
      <w:r w:rsidRPr="00E248BC">
        <w:rPr>
          <w:noProof/>
        </w:rPr>
        <w:t xml:space="preserve"> traduce los objetivos estratégicos en términos que puedan ser comprendidos, comunicados y sobre los que se pueda actuar operacionalmente.</w:t>
      </w:r>
    </w:p>
    <w:p w:rsidR="00E248BC" w:rsidRDefault="00300E68" w:rsidP="00E248BC">
      <w:pPr>
        <w:spacing w:line="360" w:lineRule="auto"/>
        <w:jc w:val="both"/>
        <w:rPr>
          <w:noProof/>
        </w:rPr>
      </w:pPr>
      <w:r>
        <w:rPr>
          <w:noProof/>
          <w:lang w:eastAsia="es-EC"/>
        </w:rPr>
        <w:drawing>
          <wp:anchor distT="0" distB="0" distL="114300" distR="114300" simplePos="0" relativeHeight="251643392" behindDoc="1" locked="0" layoutInCell="1" allowOverlap="1">
            <wp:simplePos x="0" y="0"/>
            <wp:positionH relativeFrom="column">
              <wp:posOffset>133350</wp:posOffset>
            </wp:positionH>
            <wp:positionV relativeFrom="paragraph">
              <wp:posOffset>266700</wp:posOffset>
            </wp:positionV>
            <wp:extent cx="4676775" cy="3171825"/>
            <wp:effectExtent l="19050" t="0" r="9525" b="0"/>
            <wp:wrapTight wrapText="bothSides">
              <wp:wrapPolygon edited="0">
                <wp:start x="-88" y="0"/>
                <wp:lineTo x="-88" y="21535"/>
                <wp:lineTo x="21644" y="21535"/>
                <wp:lineTo x="21644" y="0"/>
                <wp:lineTo x="-88" y="0"/>
              </wp:wrapPolygon>
            </wp:wrapTight>
            <wp:docPr id="1105" name="Imagen 1105" descr="Modelo de gestión Balanced Scor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Modelo de gestión Balanced Score Card"/>
                    <pic:cNvPicPr>
                      <a:picLocks noChangeAspect="1" noChangeArrowheads="1"/>
                    </pic:cNvPicPr>
                  </pic:nvPicPr>
                  <pic:blipFill>
                    <a:blip r:embed="rId12"/>
                    <a:srcRect/>
                    <a:stretch>
                      <a:fillRect/>
                    </a:stretch>
                  </pic:blipFill>
                  <pic:spPr bwMode="auto">
                    <a:xfrm>
                      <a:off x="0" y="0"/>
                      <a:ext cx="4676775" cy="3171825"/>
                    </a:xfrm>
                    <a:prstGeom prst="rect">
                      <a:avLst/>
                    </a:prstGeom>
                    <a:noFill/>
                    <a:ln w="9525">
                      <a:noFill/>
                      <a:miter lim="800000"/>
                      <a:headEnd/>
                      <a:tailEnd/>
                    </a:ln>
                  </pic:spPr>
                </pic:pic>
              </a:graphicData>
            </a:graphic>
          </wp:anchor>
        </w:drawing>
      </w:r>
    </w:p>
    <w:p w:rsidR="00E248BC" w:rsidRPr="003B1A62" w:rsidRDefault="00E248BC" w:rsidP="00E838C8">
      <w:pPr>
        <w:spacing w:line="360" w:lineRule="auto"/>
        <w:jc w:val="center"/>
        <w:rPr>
          <w:b/>
          <w:i/>
        </w:rPr>
      </w:pPr>
      <w:r w:rsidRPr="003B1A62">
        <w:rPr>
          <w:b/>
          <w:i/>
        </w:rPr>
        <w:t>Gráfico</w:t>
      </w:r>
      <w:r>
        <w:rPr>
          <w:b/>
          <w:i/>
        </w:rPr>
        <w:t xml:space="preserve">  </w:t>
      </w:r>
      <w:r w:rsidR="00970723">
        <w:rPr>
          <w:b/>
          <w:i/>
        </w:rPr>
        <w:t>1</w:t>
      </w:r>
      <w:r w:rsidRPr="003B1A62">
        <w:rPr>
          <w:b/>
          <w:i/>
        </w:rPr>
        <w:t>.</w:t>
      </w:r>
      <w:r w:rsidR="0071552A">
        <w:rPr>
          <w:b/>
          <w:i/>
        </w:rPr>
        <w:t>1</w:t>
      </w:r>
      <w:r w:rsidRPr="003B1A62">
        <w:rPr>
          <w:b/>
          <w:i/>
        </w:rPr>
        <w:t xml:space="preserve">- </w:t>
      </w:r>
      <w:r>
        <w:rPr>
          <w:b/>
          <w:i/>
        </w:rPr>
        <w:t>Modelo de Gestión Balanced Scorecard</w:t>
      </w:r>
      <w:r w:rsidR="0016519D">
        <w:rPr>
          <w:b/>
          <w:i/>
        </w:rPr>
        <w:fldChar w:fldCharType="begin"/>
      </w:r>
      <w:r w:rsidR="005578D5">
        <w:instrText xml:space="preserve"> XE "</w:instrText>
      </w:r>
      <w:r w:rsidR="005578D5" w:rsidRPr="009F67A3">
        <w:rPr>
          <w:b/>
          <w:i/>
        </w:rPr>
        <w:instrText>Gráfico  1.1- Modelo de Gestión Balanced Scorecard</w:instrText>
      </w:r>
      <w:r w:rsidR="005578D5">
        <w:instrText xml:space="preserve">" </w:instrText>
      </w:r>
      <w:r w:rsidR="0016519D">
        <w:rPr>
          <w:b/>
          <w:i/>
        </w:rPr>
        <w:fldChar w:fldCharType="end"/>
      </w:r>
      <w:r w:rsidR="0016519D">
        <w:rPr>
          <w:b/>
          <w:i/>
        </w:rPr>
        <w:fldChar w:fldCharType="begin"/>
      </w:r>
      <w:r w:rsidR="005578D5">
        <w:instrText xml:space="preserve"> XE "</w:instrText>
      </w:r>
      <w:r w:rsidR="005578D5" w:rsidRPr="009571E0">
        <w:rPr>
          <w:b/>
          <w:i/>
        </w:rPr>
        <w:instrText>Gráfico  1.1- Modelo de Gestión Balanced Scorecard</w:instrText>
      </w:r>
      <w:r w:rsidR="005578D5">
        <w:instrText xml:space="preserve">" </w:instrText>
      </w:r>
      <w:r w:rsidR="0016519D">
        <w:rPr>
          <w:b/>
          <w:i/>
        </w:rPr>
        <w:fldChar w:fldCharType="end"/>
      </w:r>
    </w:p>
    <w:p w:rsidR="00E248BC" w:rsidRDefault="00E248BC" w:rsidP="00E248BC">
      <w:pPr>
        <w:spacing w:line="360" w:lineRule="auto"/>
        <w:jc w:val="both"/>
        <w:rPr>
          <w:noProof/>
        </w:rPr>
      </w:pPr>
    </w:p>
    <w:p w:rsidR="00A61787" w:rsidRDefault="00A61787" w:rsidP="00E248BC">
      <w:pPr>
        <w:spacing w:line="360" w:lineRule="auto"/>
        <w:jc w:val="both"/>
        <w:rPr>
          <w:noProof/>
        </w:rPr>
      </w:pPr>
      <w:r w:rsidRPr="00E248BC">
        <w:rPr>
          <w:noProof/>
        </w:rPr>
        <w:t>El BSC parte de la visión y estrategia de la empresa. A partir de allí se definen los objetivos requeridos para alcanzar la visión:</w:t>
      </w:r>
    </w:p>
    <w:p w:rsidR="00E248BC" w:rsidRDefault="00E248BC" w:rsidP="00E248BC">
      <w:pPr>
        <w:spacing w:line="360" w:lineRule="auto"/>
        <w:jc w:val="both"/>
        <w:rPr>
          <w:noProof/>
        </w:rPr>
      </w:pPr>
    </w:p>
    <w:p w:rsidR="00A61787" w:rsidRDefault="00A61787" w:rsidP="005D119B">
      <w:pPr>
        <w:numPr>
          <w:ilvl w:val="0"/>
          <w:numId w:val="21"/>
        </w:numPr>
        <w:spacing w:line="360" w:lineRule="auto"/>
        <w:jc w:val="both"/>
        <w:rPr>
          <w:noProof/>
        </w:rPr>
      </w:pPr>
      <w:r w:rsidRPr="00E248BC">
        <w:rPr>
          <w:b/>
          <w:noProof/>
        </w:rPr>
        <w:t>Financiera:</w:t>
      </w:r>
      <w:r w:rsidRPr="00E248BC">
        <w:rPr>
          <w:noProof/>
        </w:rPr>
        <w:t xml:space="preserve"> Tiene como objetivo el responder a las expectativas de los accionistas. Esta particularmente centrada en la creación de valor para el accionista con altos índices de rendimiento. </w:t>
      </w:r>
    </w:p>
    <w:p w:rsidR="00E248BC" w:rsidRPr="00E248BC" w:rsidRDefault="00E248BC" w:rsidP="00E248BC">
      <w:pPr>
        <w:spacing w:line="360" w:lineRule="auto"/>
        <w:ind w:left="708"/>
        <w:jc w:val="both"/>
        <w:rPr>
          <w:noProof/>
        </w:rPr>
      </w:pPr>
    </w:p>
    <w:p w:rsidR="00E248BC" w:rsidRDefault="00A61787" w:rsidP="005D119B">
      <w:pPr>
        <w:numPr>
          <w:ilvl w:val="0"/>
          <w:numId w:val="21"/>
        </w:numPr>
        <w:spacing w:line="360" w:lineRule="auto"/>
        <w:jc w:val="both"/>
        <w:rPr>
          <w:noProof/>
        </w:rPr>
      </w:pPr>
      <w:r w:rsidRPr="00E248BC">
        <w:rPr>
          <w:b/>
          <w:noProof/>
        </w:rPr>
        <w:t>Clientes:</w:t>
      </w:r>
      <w:r w:rsidRPr="00E248BC">
        <w:rPr>
          <w:noProof/>
        </w:rPr>
        <w:t xml:space="preserve"> Se responde a las expectativas de los clientes, ya que de éstas dependerán en gran medida la generación de ingresos. </w:t>
      </w:r>
    </w:p>
    <w:p w:rsidR="00E248BC" w:rsidRDefault="00E248BC" w:rsidP="00E248BC">
      <w:pPr>
        <w:pStyle w:val="Prrafodelista"/>
        <w:rPr>
          <w:noProof/>
        </w:rPr>
      </w:pPr>
    </w:p>
    <w:p w:rsidR="00E248BC" w:rsidRDefault="00A61787" w:rsidP="005D119B">
      <w:pPr>
        <w:numPr>
          <w:ilvl w:val="0"/>
          <w:numId w:val="21"/>
        </w:numPr>
        <w:spacing w:line="360" w:lineRule="auto"/>
        <w:jc w:val="both"/>
        <w:rPr>
          <w:noProof/>
        </w:rPr>
      </w:pPr>
      <w:r w:rsidRPr="00E248BC">
        <w:rPr>
          <w:b/>
          <w:noProof/>
        </w:rPr>
        <w:lastRenderedPageBreak/>
        <w:t>Procesos Internos:</w:t>
      </w:r>
      <w:r w:rsidRPr="00E248BC">
        <w:rPr>
          <w:noProof/>
        </w:rPr>
        <w:t xml:space="preserve"> Se identifican los objetivos e indicadores estratégicos asociados a los procesos claves de la organización de una empresa. Del éxito de este factor dependen las expectativas de clientes y accionistas. </w:t>
      </w:r>
    </w:p>
    <w:p w:rsidR="00E248BC" w:rsidRDefault="00E248BC" w:rsidP="00E248BC">
      <w:pPr>
        <w:pStyle w:val="Prrafodelista"/>
        <w:rPr>
          <w:noProof/>
        </w:rPr>
      </w:pPr>
    </w:p>
    <w:p w:rsidR="00666058" w:rsidRPr="00E248BC" w:rsidRDefault="00A61787" w:rsidP="005D119B">
      <w:pPr>
        <w:numPr>
          <w:ilvl w:val="0"/>
          <w:numId w:val="21"/>
        </w:numPr>
        <w:spacing w:line="360" w:lineRule="auto"/>
        <w:jc w:val="both"/>
        <w:rPr>
          <w:szCs w:val="24"/>
        </w:rPr>
      </w:pPr>
      <w:r w:rsidRPr="00E248BC">
        <w:rPr>
          <w:b/>
          <w:noProof/>
        </w:rPr>
        <w:t>Aprendizaje Organizacional:</w:t>
      </w:r>
      <w:r w:rsidRPr="00E248BC">
        <w:rPr>
          <w:noProof/>
        </w:rPr>
        <w:t xml:space="preserve"> Se refiere a los objetivos e indicadores que sirven como plataforma o motor del desempeño futuro de la empresa. La consideración de esta perspectiva dentro del BSC refuerza la importancia de invertir para crear valor futuro. Sin Recursos Humanos motivados, capacitados y entrenados no hay posibilidad de lograr éxito.  Se necesitan indicadores que informen acerca del nivel de motivación, capacitación y entrenamiento requerido para lograr el nivel de proceso interno que requiere este modelo de negocio. </w:t>
      </w:r>
    </w:p>
    <w:p w:rsidR="00E248BC" w:rsidRDefault="00E248BC" w:rsidP="00E248BC">
      <w:pPr>
        <w:pStyle w:val="Prrafodelista"/>
        <w:rPr>
          <w:szCs w:val="24"/>
        </w:rPr>
      </w:pPr>
    </w:p>
    <w:p w:rsidR="00E838C8" w:rsidRDefault="00E838C8" w:rsidP="00E248BC">
      <w:pPr>
        <w:pStyle w:val="Prrafodelista"/>
        <w:rPr>
          <w:szCs w:val="24"/>
        </w:rPr>
      </w:pPr>
    </w:p>
    <w:p w:rsidR="00D3414A" w:rsidRPr="00AA7EFC" w:rsidRDefault="00C664BC" w:rsidP="00AA7EFC">
      <w:pPr>
        <w:pStyle w:val="Ttulo2"/>
        <w:rPr>
          <w:rStyle w:val="Textoennegrita"/>
          <w:b/>
        </w:rPr>
      </w:pPr>
      <w:bookmarkStart w:id="19" w:name="_Toc251181486"/>
      <w:bookmarkStart w:id="20" w:name="_Toc251184790"/>
      <w:bookmarkStart w:id="21" w:name="_Toc281257562"/>
      <w:r w:rsidRPr="00AA7EFC">
        <w:rPr>
          <w:rStyle w:val="Textoennegrita"/>
          <w:b/>
        </w:rPr>
        <w:t>Indicadores Clave de Desempeño</w:t>
      </w:r>
      <w:bookmarkEnd w:id="19"/>
      <w:bookmarkEnd w:id="20"/>
      <w:bookmarkEnd w:id="21"/>
    </w:p>
    <w:p w:rsidR="009F0957" w:rsidRDefault="009F0957" w:rsidP="00F27AF8">
      <w:pPr>
        <w:pStyle w:val="NormalWeb"/>
        <w:spacing w:line="360" w:lineRule="auto"/>
        <w:jc w:val="both"/>
      </w:pPr>
      <w:r w:rsidRPr="00F27AF8">
        <w:rPr>
          <w:b/>
          <w:bCs/>
        </w:rPr>
        <w:t>KPI</w:t>
      </w:r>
      <w:r w:rsidRPr="00F27AF8">
        <w:t xml:space="preserve">, del inglés </w:t>
      </w:r>
      <w:r w:rsidRPr="00F27AF8">
        <w:rPr>
          <w:i/>
          <w:iCs/>
        </w:rPr>
        <w:t>Key Performance Indicators</w:t>
      </w:r>
      <w:r w:rsidRPr="00F27AF8">
        <w:t xml:space="preserve">, o </w:t>
      </w:r>
      <w:r w:rsidRPr="00F27AF8">
        <w:rPr>
          <w:b/>
          <w:bCs/>
        </w:rPr>
        <w:t>Indicadores Clave de Desempeño</w:t>
      </w:r>
      <w:r w:rsidRPr="00F27AF8">
        <w:t xml:space="preserve">, miden el nivel del desempeño de un proceso, enfocándose en el "cómo" e indicando </w:t>
      </w:r>
      <w:r w:rsidR="00282362">
        <w:t>qué tan buenos son los procesos</w:t>
      </w:r>
      <w:r w:rsidR="0040683E">
        <w:t>.</w:t>
      </w:r>
    </w:p>
    <w:p w:rsidR="00E838C8" w:rsidRDefault="009F0957" w:rsidP="00F27AF8">
      <w:pPr>
        <w:pStyle w:val="NormalWeb"/>
        <w:spacing w:line="360" w:lineRule="auto"/>
        <w:jc w:val="both"/>
      </w:pPr>
      <w:r w:rsidRPr="00F27AF8">
        <w:t xml:space="preserve">Los indicadores clave de desempeño son </w:t>
      </w:r>
      <w:hyperlink r:id="rId13" w:tooltip="Métrica" w:history="1">
        <w:r w:rsidRPr="00F27AF8">
          <w:rPr>
            <w:rStyle w:val="Hipervnculo"/>
            <w:color w:val="auto"/>
            <w:sz w:val="24"/>
            <w:szCs w:val="24"/>
            <w:u w:val="none"/>
          </w:rPr>
          <w:t>métricas</w:t>
        </w:r>
      </w:hyperlink>
      <w:r w:rsidRPr="00F27AF8">
        <w:t xml:space="preserve"> financieras o no financieras, utilizadas para cuantificar </w:t>
      </w:r>
      <w:hyperlink r:id="rId14" w:tooltip="Objetivo" w:history="1">
        <w:r w:rsidRPr="00F27AF8">
          <w:rPr>
            <w:rStyle w:val="Hipervnculo"/>
            <w:color w:val="auto"/>
            <w:sz w:val="24"/>
            <w:szCs w:val="24"/>
            <w:u w:val="none"/>
          </w:rPr>
          <w:t>objetivos</w:t>
        </w:r>
      </w:hyperlink>
      <w:r w:rsidRPr="00F27AF8">
        <w:t xml:space="preserve"> que reflejan el rendimiento de una organización, y que generalmente se recogen en su </w:t>
      </w:r>
      <w:hyperlink r:id="rId15" w:tooltip="Plan estratégico" w:history="1">
        <w:r w:rsidRPr="00F27AF8">
          <w:rPr>
            <w:rStyle w:val="Hipervnculo"/>
            <w:color w:val="auto"/>
            <w:sz w:val="24"/>
            <w:szCs w:val="24"/>
            <w:u w:val="none"/>
          </w:rPr>
          <w:t>plan estratégico</w:t>
        </w:r>
      </w:hyperlink>
      <w:r w:rsidRPr="00F27AF8">
        <w:t xml:space="preserve">. </w:t>
      </w:r>
    </w:p>
    <w:p w:rsidR="009F0939" w:rsidRDefault="009F0939" w:rsidP="009F0939">
      <w:pPr>
        <w:pStyle w:val="NormalWeb"/>
        <w:spacing w:line="360" w:lineRule="auto"/>
        <w:jc w:val="both"/>
      </w:pPr>
      <w:r>
        <w:t>Los indicadores son necesarios para poder mejorar, puesto lo que no se mide no se puede controlar , y lo que no se controla no se puede gestionar.</w:t>
      </w:r>
    </w:p>
    <w:p w:rsidR="00C664BC" w:rsidRPr="00F27AF8" w:rsidRDefault="00E838C8" w:rsidP="00F27AF8">
      <w:pPr>
        <w:pStyle w:val="NormalWeb"/>
        <w:spacing w:line="360" w:lineRule="auto"/>
        <w:jc w:val="both"/>
      </w:pPr>
      <w:r>
        <w:br w:type="page"/>
      </w:r>
    </w:p>
    <w:p w:rsidR="003B1A62" w:rsidRDefault="00300E68" w:rsidP="003B1A62">
      <w:pPr>
        <w:pStyle w:val="NormalWeb"/>
        <w:spacing w:line="360" w:lineRule="auto"/>
        <w:jc w:val="center"/>
      </w:pPr>
      <w:r>
        <w:rPr>
          <w:noProof/>
          <w:lang w:val="es-EC" w:eastAsia="es-EC"/>
        </w:rPr>
        <w:lastRenderedPageBreak/>
        <w:drawing>
          <wp:anchor distT="0" distB="0" distL="114300" distR="114300" simplePos="0" relativeHeight="251642368" behindDoc="1" locked="0" layoutInCell="1" allowOverlap="1">
            <wp:simplePos x="0" y="0"/>
            <wp:positionH relativeFrom="column">
              <wp:posOffset>428625</wp:posOffset>
            </wp:positionH>
            <wp:positionV relativeFrom="paragraph">
              <wp:posOffset>3810</wp:posOffset>
            </wp:positionV>
            <wp:extent cx="3810000" cy="2324100"/>
            <wp:effectExtent l="19050" t="0" r="0" b="0"/>
            <wp:wrapTight wrapText="bothSides">
              <wp:wrapPolygon edited="0">
                <wp:start x="-108" y="0"/>
                <wp:lineTo x="-108" y="21423"/>
                <wp:lineTo x="21600" y="21423"/>
                <wp:lineTo x="21600" y="0"/>
                <wp:lineTo x="-108" y="0"/>
              </wp:wrapPolygon>
            </wp:wrapTight>
            <wp:docPr id="1104" name="Imagen 2" descr="http://www.valoryempresa.com/archives/lecciones/leccion5/objetivo_n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valoryempresa.com/archives/lecciones/leccion5/objetivo_nube.jpg"/>
                    <pic:cNvPicPr>
                      <a:picLocks noChangeAspect="1" noChangeArrowheads="1"/>
                    </pic:cNvPicPr>
                  </pic:nvPicPr>
                  <pic:blipFill>
                    <a:blip r:embed="rId16"/>
                    <a:srcRect/>
                    <a:stretch>
                      <a:fillRect/>
                    </a:stretch>
                  </pic:blipFill>
                  <pic:spPr bwMode="auto">
                    <a:xfrm>
                      <a:off x="0" y="0"/>
                      <a:ext cx="3810000" cy="2324100"/>
                    </a:xfrm>
                    <a:prstGeom prst="rect">
                      <a:avLst/>
                    </a:prstGeom>
                    <a:noFill/>
                    <a:ln w="9525">
                      <a:noFill/>
                      <a:miter lim="800000"/>
                      <a:headEnd/>
                      <a:tailEnd/>
                    </a:ln>
                  </pic:spPr>
                </pic:pic>
              </a:graphicData>
            </a:graphic>
          </wp:anchor>
        </w:drawing>
      </w:r>
    </w:p>
    <w:p w:rsidR="003B1A62" w:rsidRDefault="003B1A62" w:rsidP="005578D5">
      <w:pPr>
        <w:spacing w:line="360" w:lineRule="auto"/>
        <w:jc w:val="center"/>
        <w:rPr>
          <w:b/>
          <w:i/>
        </w:rPr>
      </w:pPr>
      <w:r w:rsidRPr="003B1A62">
        <w:rPr>
          <w:b/>
          <w:i/>
        </w:rPr>
        <w:t xml:space="preserve">Gráfico </w:t>
      </w:r>
      <w:r w:rsidR="0071552A">
        <w:rPr>
          <w:b/>
          <w:i/>
        </w:rPr>
        <w:t>1.</w:t>
      </w:r>
      <w:r w:rsidR="00970723">
        <w:rPr>
          <w:b/>
          <w:i/>
        </w:rPr>
        <w:t>2</w:t>
      </w:r>
      <w:r w:rsidRPr="003B1A62">
        <w:rPr>
          <w:b/>
          <w:i/>
        </w:rPr>
        <w:t>- Relación entre el Objetivo empresarial y el Indi</w:t>
      </w:r>
      <w:r>
        <w:rPr>
          <w:b/>
          <w:i/>
        </w:rPr>
        <w:t>c</w:t>
      </w:r>
      <w:r w:rsidRPr="003B1A62">
        <w:rPr>
          <w:b/>
          <w:i/>
        </w:rPr>
        <w:t>ador</w:t>
      </w:r>
      <w:r w:rsidR="0016519D">
        <w:rPr>
          <w:b/>
          <w:i/>
        </w:rPr>
        <w:fldChar w:fldCharType="begin"/>
      </w:r>
      <w:r w:rsidR="005578D5">
        <w:instrText xml:space="preserve"> XE "</w:instrText>
      </w:r>
      <w:r w:rsidR="005578D5" w:rsidRPr="009571E0">
        <w:rPr>
          <w:b/>
          <w:i/>
        </w:rPr>
        <w:instrText>Gráfico 1.2- Relación entre el Objetivo empresarial y el Indicador</w:instrText>
      </w:r>
      <w:r w:rsidR="005578D5">
        <w:instrText xml:space="preserve">" </w:instrText>
      </w:r>
      <w:r w:rsidR="0016519D">
        <w:rPr>
          <w:b/>
          <w:i/>
        </w:rPr>
        <w:fldChar w:fldCharType="end"/>
      </w:r>
    </w:p>
    <w:p w:rsidR="0071552A" w:rsidRPr="003B1A62" w:rsidRDefault="0071552A" w:rsidP="00970723">
      <w:pPr>
        <w:pStyle w:val="NormalWeb"/>
        <w:spacing w:line="360" w:lineRule="auto"/>
        <w:jc w:val="center"/>
        <w:rPr>
          <w:b/>
          <w:i/>
        </w:rPr>
      </w:pPr>
    </w:p>
    <w:p w:rsidR="009F0957" w:rsidRDefault="009F0957" w:rsidP="00F27AF8">
      <w:pPr>
        <w:pStyle w:val="NormalWeb"/>
        <w:spacing w:line="360" w:lineRule="auto"/>
        <w:jc w:val="both"/>
      </w:pPr>
      <w:r w:rsidRPr="00F27AF8">
        <w:t>Los KPIs son "vehículos de comunicación"; permiten que los ejecutivos de alto nivel comuniquen la misión y visión de la empresa a los niveles jerárquicos más bajos, involucrando directamente a todos los colaboradores en realización de los objetivos estratégicos de la empresa.</w:t>
      </w:r>
    </w:p>
    <w:p w:rsidR="009F0939" w:rsidRDefault="009F0939" w:rsidP="00F27AF8">
      <w:pPr>
        <w:pStyle w:val="NormalWeb"/>
        <w:spacing w:line="360" w:lineRule="auto"/>
        <w:jc w:val="both"/>
      </w:pPr>
    </w:p>
    <w:p w:rsidR="009F0957" w:rsidRPr="00291E61" w:rsidRDefault="0040683E" w:rsidP="00AA7EFC">
      <w:pPr>
        <w:pStyle w:val="Ttulo2"/>
      </w:pPr>
      <w:bookmarkStart w:id="22" w:name="_Toc281257563"/>
      <w:r>
        <w:t>Importancia</w:t>
      </w:r>
      <w:r w:rsidR="00291E61">
        <w:t xml:space="preserve"> de los Indicadores</w:t>
      </w:r>
      <w:r w:rsidR="007C7398">
        <w:t xml:space="preserve"> de Gestión</w:t>
      </w:r>
      <w:bookmarkEnd w:id="22"/>
    </w:p>
    <w:p w:rsidR="009F0957" w:rsidRDefault="007C7398" w:rsidP="00DA3AF6">
      <w:pPr>
        <w:numPr>
          <w:ilvl w:val="0"/>
          <w:numId w:val="3"/>
        </w:numPr>
        <w:spacing w:before="100" w:beforeAutospacing="1" w:after="100" w:afterAutospacing="1" w:line="360" w:lineRule="auto"/>
        <w:jc w:val="both"/>
        <w:rPr>
          <w:szCs w:val="24"/>
        </w:rPr>
      </w:pPr>
      <w:r>
        <w:rPr>
          <w:szCs w:val="24"/>
        </w:rPr>
        <w:t>Ayudan a interpretar lo que está ocurriendo en la organización</w:t>
      </w:r>
    </w:p>
    <w:p w:rsidR="007C7398" w:rsidRDefault="007C7398" w:rsidP="00DA3AF6">
      <w:pPr>
        <w:numPr>
          <w:ilvl w:val="0"/>
          <w:numId w:val="3"/>
        </w:numPr>
        <w:spacing w:before="100" w:beforeAutospacing="1" w:after="100" w:afterAutospacing="1" w:line="360" w:lineRule="auto"/>
        <w:jc w:val="both"/>
        <w:rPr>
          <w:szCs w:val="24"/>
        </w:rPr>
      </w:pPr>
      <w:r>
        <w:rPr>
          <w:szCs w:val="24"/>
        </w:rPr>
        <w:t>Sirven como apoyo al proceso de toma de decisiones cuando las variables se sa</w:t>
      </w:r>
      <w:r w:rsidR="002A7646">
        <w:rPr>
          <w:szCs w:val="24"/>
        </w:rPr>
        <w:t>len de los límites establecidos, o se quiere proponer una nueva meta.</w:t>
      </w:r>
    </w:p>
    <w:p w:rsidR="007C7398" w:rsidRDefault="007C7398" w:rsidP="00DA3AF6">
      <w:pPr>
        <w:numPr>
          <w:ilvl w:val="0"/>
          <w:numId w:val="3"/>
        </w:numPr>
        <w:spacing w:before="100" w:beforeAutospacing="1" w:after="100" w:afterAutospacing="1" w:line="360" w:lineRule="auto"/>
        <w:jc w:val="both"/>
        <w:rPr>
          <w:szCs w:val="24"/>
        </w:rPr>
      </w:pPr>
      <w:r>
        <w:rPr>
          <w:szCs w:val="24"/>
        </w:rPr>
        <w:t>Definen la necesidad de introducir cambios y/o mejoras a un determinado proceso o forma de actuación, así como también facilitan el compromiso de mejores resultados.</w:t>
      </w:r>
    </w:p>
    <w:p w:rsidR="004C1ABF" w:rsidRDefault="004C1ABF" w:rsidP="004C1ABF">
      <w:pPr>
        <w:spacing w:before="100" w:beforeAutospacing="1" w:after="100" w:afterAutospacing="1" w:line="360" w:lineRule="auto"/>
        <w:ind w:left="720"/>
        <w:jc w:val="both"/>
        <w:rPr>
          <w:szCs w:val="24"/>
        </w:rPr>
      </w:pPr>
    </w:p>
    <w:p w:rsidR="004C1ABF" w:rsidRDefault="009F0939" w:rsidP="004C1ABF">
      <w:pPr>
        <w:spacing w:before="100" w:beforeAutospacing="1" w:after="100" w:afterAutospacing="1" w:line="360" w:lineRule="auto"/>
        <w:ind w:left="720"/>
        <w:jc w:val="both"/>
        <w:rPr>
          <w:szCs w:val="24"/>
        </w:rPr>
      </w:pPr>
      <w:r>
        <w:rPr>
          <w:szCs w:val="24"/>
        </w:rPr>
        <w:br w:type="page"/>
      </w:r>
    </w:p>
    <w:p w:rsidR="00417B8A" w:rsidRPr="00AA7EFC" w:rsidRDefault="00417B8A" w:rsidP="00AA7EFC">
      <w:pPr>
        <w:pStyle w:val="Ttulo2"/>
        <w:rPr>
          <w:rStyle w:val="Textoennegrita"/>
          <w:b/>
        </w:rPr>
      </w:pPr>
      <w:bookmarkStart w:id="23" w:name="_Toc281257564"/>
      <w:r w:rsidRPr="00AA7EFC">
        <w:rPr>
          <w:rStyle w:val="Textoennegrita"/>
          <w:b/>
        </w:rPr>
        <w:lastRenderedPageBreak/>
        <w:t>La Clave del Proceso de Selección de KPIs</w:t>
      </w:r>
      <w:bookmarkEnd w:id="23"/>
    </w:p>
    <w:p w:rsidR="007A186C" w:rsidRDefault="007A186C" w:rsidP="00417B8A">
      <w:pPr>
        <w:pStyle w:val="NormalWeb"/>
        <w:spacing w:line="360" w:lineRule="auto"/>
        <w:jc w:val="both"/>
      </w:pPr>
      <w:r>
        <w:t>Aunque cada empresa tiene sus propios KPI, las mediciones más comunes apuntan a tener indicadores de la</w:t>
      </w:r>
      <w:r w:rsidRPr="00F27AF8">
        <w:t xml:space="preserve"> productividad de los empleados, la calidad de los productos y servicios, la rentabilidad del negocio, el cumplimiento de plazos, la eficacia de los procesos, los tiempos de desarrollo de trabajos, el uso de los recursos, el crecimiento, control de costos, el nivel de innovación y desempeño de la infraestructura tecnológica.</w:t>
      </w:r>
    </w:p>
    <w:p w:rsidR="007A186C" w:rsidRPr="00F27AF8" w:rsidRDefault="007A186C" w:rsidP="007A186C">
      <w:pPr>
        <w:pStyle w:val="NormalWeb"/>
        <w:spacing w:line="360" w:lineRule="auto"/>
        <w:jc w:val="both"/>
      </w:pPr>
      <w:r w:rsidRPr="00F27AF8">
        <w:t>En general, los indicadores más utilizados ayudan a las organizaciones a determinar si se están manejando acertadamente los recursos y costos, contribuyendo a que la gerencia tenga una noción clara de lo que acontece en un momento específico para tomar medidas correctivas oportunamente.</w:t>
      </w:r>
    </w:p>
    <w:p w:rsidR="007A186C" w:rsidRPr="00F27AF8" w:rsidRDefault="007A186C" w:rsidP="007A186C">
      <w:pPr>
        <w:pStyle w:val="NormalWeb"/>
        <w:spacing w:line="360" w:lineRule="auto"/>
        <w:jc w:val="both"/>
      </w:pPr>
      <w:r w:rsidRPr="00F27AF8">
        <w:t>Definir, sin embargo, un conjunto correcto de KPI en cada organización tiene sus complejidades, ya que el desafío real no es seleccionar sólo indicadores que ayuden a cumplir con las metas presupuestarias, sino también, y más importante aún, que estén en perfecta sintonía con las metas estratégicas de la empresa. </w:t>
      </w:r>
    </w:p>
    <w:p w:rsidR="00417B8A" w:rsidRPr="00426C85" w:rsidRDefault="00417B8A" w:rsidP="008F4F17">
      <w:pPr>
        <w:pStyle w:val="NormalWeb"/>
        <w:spacing w:line="360" w:lineRule="auto"/>
        <w:jc w:val="both"/>
        <w:rPr>
          <w:lang w:val="es-EC"/>
        </w:rPr>
      </w:pPr>
      <w:r>
        <w:rPr>
          <w:lang w:val="es-EC"/>
        </w:rPr>
        <w:t>Por lo anteriormente expuesto, cuando de definen los KPI’S se suele aplicar el acrónimo SMART, ya que los indicadores tienen que ser:</w:t>
      </w:r>
    </w:p>
    <w:p w:rsidR="00417B8A" w:rsidRPr="00F27AF8" w:rsidRDefault="00417B8A" w:rsidP="005D119B">
      <w:pPr>
        <w:numPr>
          <w:ilvl w:val="0"/>
          <w:numId w:val="4"/>
        </w:numPr>
        <w:spacing w:before="100" w:beforeAutospacing="1" w:after="100" w:afterAutospacing="1" w:line="360" w:lineRule="auto"/>
        <w:jc w:val="both"/>
        <w:rPr>
          <w:szCs w:val="24"/>
        </w:rPr>
      </w:pPr>
      <w:r w:rsidRPr="00F27AF8">
        <w:rPr>
          <w:szCs w:val="24"/>
        </w:rPr>
        <w:t>e</w:t>
      </w:r>
      <w:r w:rsidRPr="00F27AF8">
        <w:rPr>
          <w:b/>
          <w:bCs/>
          <w:szCs w:val="24"/>
        </w:rPr>
        <w:t>S</w:t>
      </w:r>
      <w:r w:rsidRPr="00F27AF8">
        <w:rPr>
          <w:szCs w:val="24"/>
        </w:rPr>
        <w:t>pecificos (</w:t>
      </w:r>
      <w:r w:rsidRPr="00F27AF8">
        <w:rPr>
          <w:b/>
          <w:bCs/>
          <w:i/>
          <w:iCs/>
          <w:szCs w:val="24"/>
        </w:rPr>
        <w:t>S</w:t>
      </w:r>
      <w:r w:rsidRPr="00F27AF8">
        <w:rPr>
          <w:i/>
          <w:iCs/>
          <w:szCs w:val="24"/>
        </w:rPr>
        <w:t>pecific</w:t>
      </w:r>
      <w:r w:rsidRPr="00F27AF8">
        <w:rPr>
          <w:szCs w:val="24"/>
        </w:rPr>
        <w:t xml:space="preserve">) </w:t>
      </w:r>
    </w:p>
    <w:p w:rsidR="00417B8A" w:rsidRPr="00F27AF8" w:rsidRDefault="00417B8A" w:rsidP="005D119B">
      <w:pPr>
        <w:numPr>
          <w:ilvl w:val="0"/>
          <w:numId w:val="4"/>
        </w:numPr>
        <w:spacing w:before="100" w:beforeAutospacing="1" w:after="100" w:afterAutospacing="1" w:line="360" w:lineRule="auto"/>
        <w:jc w:val="both"/>
        <w:rPr>
          <w:szCs w:val="24"/>
        </w:rPr>
      </w:pPr>
      <w:r w:rsidRPr="00F27AF8">
        <w:rPr>
          <w:b/>
          <w:bCs/>
          <w:szCs w:val="24"/>
        </w:rPr>
        <w:t>M</w:t>
      </w:r>
      <w:r w:rsidRPr="00F27AF8">
        <w:rPr>
          <w:szCs w:val="24"/>
        </w:rPr>
        <w:t>edibles (</w:t>
      </w:r>
      <w:r w:rsidRPr="00F27AF8">
        <w:rPr>
          <w:b/>
          <w:bCs/>
          <w:i/>
          <w:iCs/>
          <w:szCs w:val="24"/>
        </w:rPr>
        <w:t>M</w:t>
      </w:r>
      <w:r w:rsidRPr="00F27AF8">
        <w:rPr>
          <w:i/>
          <w:iCs/>
          <w:szCs w:val="24"/>
        </w:rPr>
        <w:t>easurable</w:t>
      </w:r>
      <w:r w:rsidRPr="00F27AF8">
        <w:rPr>
          <w:szCs w:val="24"/>
        </w:rPr>
        <w:t xml:space="preserve">) </w:t>
      </w:r>
    </w:p>
    <w:p w:rsidR="00417B8A" w:rsidRPr="00F27AF8" w:rsidRDefault="00417B8A" w:rsidP="005D119B">
      <w:pPr>
        <w:numPr>
          <w:ilvl w:val="0"/>
          <w:numId w:val="4"/>
        </w:numPr>
        <w:spacing w:before="100" w:beforeAutospacing="1" w:after="100" w:afterAutospacing="1" w:line="360" w:lineRule="auto"/>
        <w:jc w:val="both"/>
        <w:rPr>
          <w:szCs w:val="24"/>
        </w:rPr>
      </w:pPr>
      <w:r w:rsidRPr="00F27AF8">
        <w:rPr>
          <w:b/>
          <w:bCs/>
          <w:szCs w:val="24"/>
        </w:rPr>
        <w:t>A</w:t>
      </w:r>
      <w:r w:rsidRPr="00F27AF8">
        <w:rPr>
          <w:szCs w:val="24"/>
        </w:rPr>
        <w:t>lcanzables (</w:t>
      </w:r>
      <w:r w:rsidRPr="00F27AF8">
        <w:rPr>
          <w:b/>
          <w:bCs/>
          <w:i/>
          <w:iCs/>
          <w:szCs w:val="24"/>
        </w:rPr>
        <w:t>A</w:t>
      </w:r>
      <w:r w:rsidRPr="00F27AF8">
        <w:rPr>
          <w:i/>
          <w:iCs/>
          <w:szCs w:val="24"/>
        </w:rPr>
        <w:t>chievable</w:t>
      </w:r>
      <w:r w:rsidRPr="00F27AF8">
        <w:rPr>
          <w:szCs w:val="24"/>
        </w:rPr>
        <w:t xml:space="preserve">) </w:t>
      </w:r>
    </w:p>
    <w:p w:rsidR="00417B8A" w:rsidRPr="00F27AF8" w:rsidRDefault="00417B8A" w:rsidP="005D119B">
      <w:pPr>
        <w:numPr>
          <w:ilvl w:val="0"/>
          <w:numId w:val="4"/>
        </w:numPr>
        <w:spacing w:before="100" w:beforeAutospacing="1" w:after="100" w:afterAutospacing="1" w:line="360" w:lineRule="auto"/>
        <w:jc w:val="both"/>
        <w:rPr>
          <w:szCs w:val="24"/>
        </w:rPr>
      </w:pPr>
      <w:r w:rsidRPr="00F27AF8">
        <w:rPr>
          <w:b/>
          <w:bCs/>
          <w:szCs w:val="24"/>
        </w:rPr>
        <w:t>R</w:t>
      </w:r>
      <w:r w:rsidRPr="00F27AF8">
        <w:rPr>
          <w:szCs w:val="24"/>
        </w:rPr>
        <w:t>ealista (</w:t>
      </w:r>
      <w:r w:rsidRPr="00F27AF8">
        <w:rPr>
          <w:b/>
          <w:bCs/>
          <w:i/>
          <w:iCs/>
          <w:szCs w:val="24"/>
        </w:rPr>
        <w:t>R</w:t>
      </w:r>
      <w:r w:rsidRPr="00F27AF8">
        <w:rPr>
          <w:i/>
          <w:iCs/>
          <w:szCs w:val="24"/>
        </w:rPr>
        <w:t>ealistic</w:t>
      </w:r>
      <w:r w:rsidRPr="00F27AF8">
        <w:rPr>
          <w:szCs w:val="24"/>
        </w:rPr>
        <w:t xml:space="preserve">) </w:t>
      </w:r>
    </w:p>
    <w:p w:rsidR="00417B8A" w:rsidRDefault="00417B8A" w:rsidP="005D119B">
      <w:pPr>
        <w:numPr>
          <w:ilvl w:val="0"/>
          <w:numId w:val="4"/>
        </w:numPr>
        <w:spacing w:before="100" w:beforeAutospacing="1" w:after="100" w:afterAutospacing="1" w:line="360" w:lineRule="auto"/>
        <w:jc w:val="both"/>
        <w:rPr>
          <w:szCs w:val="24"/>
        </w:rPr>
      </w:pPr>
      <w:r w:rsidRPr="00F27AF8">
        <w:rPr>
          <w:szCs w:val="24"/>
        </w:rPr>
        <w:t xml:space="preserve">a </w:t>
      </w:r>
      <w:r w:rsidRPr="00F27AF8">
        <w:rPr>
          <w:b/>
          <w:bCs/>
          <w:szCs w:val="24"/>
        </w:rPr>
        <w:t>T</w:t>
      </w:r>
      <w:r w:rsidRPr="00F27AF8">
        <w:rPr>
          <w:szCs w:val="24"/>
        </w:rPr>
        <w:t>iempo (</w:t>
      </w:r>
      <w:r w:rsidRPr="00F27AF8">
        <w:rPr>
          <w:b/>
          <w:bCs/>
          <w:i/>
          <w:iCs/>
          <w:szCs w:val="24"/>
        </w:rPr>
        <w:t>T</w:t>
      </w:r>
      <w:r w:rsidRPr="00F27AF8">
        <w:rPr>
          <w:i/>
          <w:iCs/>
          <w:szCs w:val="24"/>
        </w:rPr>
        <w:t>imely</w:t>
      </w:r>
      <w:r w:rsidRPr="00F27AF8">
        <w:rPr>
          <w:szCs w:val="24"/>
        </w:rPr>
        <w:t xml:space="preserve">) </w:t>
      </w:r>
    </w:p>
    <w:p w:rsidR="004C1ABF" w:rsidRDefault="004C1ABF" w:rsidP="004C1ABF">
      <w:pPr>
        <w:spacing w:before="100" w:beforeAutospacing="1" w:after="100" w:afterAutospacing="1" w:line="360" w:lineRule="auto"/>
        <w:ind w:left="720"/>
        <w:jc w:val="both"/>
        <w:rPr>
          <w:szCs w:val="24"/>
        </w:rPr>
      </w:pPr>
    </w:p>
    <w:p w:rsidR="0071552A" w:rsidRDefault="0071552A" w:rsidP="004C1ABF">
      <w:pPr>
        <w:spacing w:before="100" w:beforeAutospacing="1" w:after="100" w:afterAutospacing="1" w:line="360" w:lineRule="auto"/>
        <w:ind w:left="720"/>
        <w:jc w:val="both"/>
        <w:rPr>
          <w:szCs w:val="24"/>
        </w:rPr>
      </w:pPr>
    </w:p>
    <w:p w:rsidR="0071552A" w:rsidRDefault="0071552A" w:rsidP="004C1ABF">
      <w:pPr>
        <w:spacing w:before="100" w:beforeAutospacing="1" w:after="100" w:afterAutospacing="1" w:line="360" w:lineRule="auto"/>
        <w:ind w:left="720"/>
        <w:jc w:val="both"/>
        <w:rPr>
          <w:szCs w:val="24"/>
        </w:rPr>
      </w:pPr>
    </w:p>
    <w:p w:rsidR="0071552A" w:rsidRDefault="0071552A" w:rsidP="004C1ABF">
      <w:pPr>
        <w:spacing w:before="100" w:beforeAutospacing="1" w:after="100" w:afterAutospacing="1" w:line="360" w:lineRule="auto"/>
        <w:ind w:left="720"/>
        <w:jc w:val="both"/>
        <w:rPr>
          <w:szCs w:val="24"/>
        </w:rPr>
      </w:pPr>
    </w:p>
    <w:p w:rsidR="009F0957" w:rsidRDefault="00300E68" w:rsidP="00AA7EFC">
      <w:pPr>
        <w:pStyle w:val="Ttulo2"/>
      </w:pPr>
      <w:bookmarkStart w:id="24" w:name="_Toc251181487"/>
      <w:bookmarkStart w:id="25" w:name="_Toc251184791"/>
      <w:r>
        <w:rPr>
          <w:noProof/>
          <w:lang w:val="es-EC" w:eastAsia="es-EC"/>
        </w:rPr>
        <w:drawing>
          <wp:anchor distT="0" distB="0" distL="114300" distR="114300" simplePos="0" relativeHeight="251645440" behindDoc="1" locked="0" layoutInCell="1" allowOverlap="1">
            <wp:simplePos x="0" y="0"/>
            <wp:positionH relativeFrom="column">
              <wp:posOffset>-40005</wp:posOffset>
            </wp:positionH>
            <wp:positionV relativeFrom="paragraph">
              <wp:posOffset>455295</wp:posOffset>
            </wp:positionV>
            <wp:extent cx="4676775" cy="2686050"/>
            <wp:effectExtent l="19050" t="0" r="9525" b="0"/>
            <wp:wrapTight wrapText="bothSides">
              <wp:wrapPolygon edited="0">
                <wp:start x="-88" y="0"/>
                <wp:lineTo x="-88" y="21447"/>
                <wp:lineTo x="21644" y="21447"/>
                <wp:lineTo x="21644" y="0"/>
                <wp:lineTo x="-88" y="0"/>
              </wp:wrapPolygon>
            </wp:wrapTight>
            <wp:docPr id="1114" name="Imagen 1114" descr="Clasificación de los 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Clasificación de los Indicadores"/>
                    <pic:cNvPicPr>
                      <a:picLocks noChangeAspect="1" noChangeArrowheads="1"/>
                    </pic:cNvPicPr>
                  </pic:nvPicPr>
                  <pic:blipFill>
                    <a:blip r:embed="rId17"/>
                    <a:srcRect t="8104" b="6949"/>
                    <a:stretch>
                      <a:fillRect/>
                    </a:stretch>
                  </pic:blipFill>
                  <pic:spPr bwMode="auto">
                    <a:xfrm>
                      <a:off x="0" y="0"/>
                      <a:ext cx="4676775" cy="2686050"/>
                    </a:xfrm>
                    <a:prstGeom prst="rect">
                      <a:avLst/>
                    </a:prstGeom>
                    <a:noFill/>
                    <a:ln w="9525">
                      <a:noFill/>
                      <a:miter lim="800000"/>
                      <a:headEnd/>
                      <a:tailEnd/>
                    </a:ln>
                  </pic:spPr>
                </pic:pic>
              </a:graphicData>
            </a:graphic>
          </wp:anchor>
        </w:drawing>
      </w:r>
      <w:bookmarkStart w:id="26" w:name="_Toc281257565"/>
      <w:r w:rsidR="00406430" w:rsidRPr="008A1BA5">
        <w:t>Clasificación</w:t>
      </w:r>
      <w:r w:rsidR="00E766E5" w:rsidRPr="008A1BA5">
        <w:t xml:space="preserve"> de Indicadores</w:t>
      </w:r>
      <w:bookmarkEnd w:id="24"/>
      <w:bookmarkEnd w:id="25"/>
      <w:bookmarkEnd w:id="26"/>
    </w:p>
    <w:p w:rsidR="00807427" w:rsidRPr="003B1A62" w:rsidRDefault="00807427" w:rsidP="005578D5">
      <w:pPr>
        <w:spacing w:line="360" w:lineRule="auto"/>
        <w:jc w:val="center"/>
        <w:rPr>
          <w:b/>
          <w:i/>
        </w:rPr>
      </w:pPr>
      <w:r w:rsidRPr="003B1A62">
        <w:rPr>
          <w:b/>
          <w:i/>
        </w:rPr>
        <w:t>G</w:t>
      </w:r>
      <w:r w:rsidR="00E64104">
        <w:rPr>
          <w:b/>
          <w:i/>
        </w:rPr>
        <w:t>ráfico 1.</w:t>
      </w:r>
      <w:r>
        <w:rPr>
          <w:b/>
          <w:i/>
        </w:rPr>
        <w:t>3</w:t>
      </w:r>
      <w:r w:rsidRPr="003B1A62">
        <w:rPr>
          <w:b/>
          <w:i/>
        </w:rPr>
        <w:t xml:space="preserve">- </w:t>
      </w:r>
      <w:r>
        <w:rPr>
          <w:b/>
          <w:i/>
        </w:rPr>
        <w:t>Clasificación de los Indicadores</w:t>
      </w:r>
      <w:r w:rsidR="0016519D">
        <w:rPr>
          <w:b/>
          <w:i/>
        </w:rPr>
        <w:fldChar w:fldCharType="begin"/>
      </w:r>
      <w:r w:rsidR="005578D5">
        <w:instrText xml:space="preserve"> XE "</w:instrText>
      </w:r>
      <w:r w:rsidR="005578D5" w:rsidRPr="009571E0">
        <w:rPr>
          <w:b/>
          <w:i/>
        </w:rPr>
        <w:instrText>Gráfico 1.3- Clasificación de los Indicadores</w:instrText>
      </w:r>
      <w:r w:rsidR="005578D5">
        <w:instrText xml:space="preserve">" </w:instrText>
      </w:r>
      <w:r w:rsidR="0016519D">
        <w:rPr>
          <w:b/>
          <w:i/>
        </w:rPr>
        <w:fldChar w:fldCharType="end"/>
      </w:r>
    </w:p>
    <w:p w:rsidR="00807427" w:rsidRPr="00807427" w:rsidRDefault="00807427" w:rsidP="00417B8A">
      <w:pPr>
        <w:pStyle w:val="NormalWeb"/>
        <w:spacing w:line="360" w:lineRule="auto"/>
        <w:jc w:val="both"/>
        <w:outlineLvl w:val="2"/>
        <w:rPr>
          <w:sz w:val="26"/>
          <w:szCs w:val="26"/>
        </w:rPr>
      </w:pPr>
    </w:p>
    <w:p w:rsidR="00417B8A" w:rsidRDefault="00417B8A" w:rsidP="008F4F17">
      <w:pPr>
        <w:pStyle w:val="NormalWeb"/>
        <w:spacing w:line="360" w:lineRule="auto"/>
        <w:jc w:val="both"/>
        <w:rPr>
          <w:sz w:val="26"/>
          <w:szCs w:val="26"/>
          <w:lang w:val="es-EC"/>
        </w:rPr>
      </w:pPr>
      <w:r>
        <w:rPr>
          <w:sz w:val="26"/>
          <w:szCs w:val="26"/>
          <w:lang w:val="es-EC"/>
        </w:rPr>
        <w:t>Los indicadores se clasifican en dos grandes grupos:</w:t>
      </w:r>
    </w:p>
    <w:p w:rsidR="00417B8A" w:rsidRDefault="00417B8A" w:rsidP="008F4F17">
      <w:pPr>
        <w:pStyle w:val="NormalWeb"/>
        <w:numPr>
          <w:ilvl w:val="0"/>
          <w:numId w:val="4"/>
        </w:numPr>
        <w:spacing w:line="360" w:lineRule="auto"/>
        <w:jc w:val="both"/>
        <w:rPr>
          <w:sz w:val="26"/>
          <w:szCs w:val="26"/>
          <w:lang w:val="es-EC"/>
        </w:rPr>
      </w:pPr>
      <w:r>
        <w:rPr>
          <w:sz w:val="26"/>
          <w:szCs w:val="26"/>
          <w:lang w:val="es-EC"/>
        </w:rPr>
        <w:t xml:space="preserve">Por </w:t>
      </w:r>
      <w:r w:rsidR="00970723">
        <w:rPr>
          <w:sz w:val="26"/>
          <w:szCs w:val="26"/>
          <w:lang w:val="es-EC"/>
        </w:rPr>
        <w:t>el</w:t>
      </w:r>
      <w:r>
        <w:rPr>
          <w:sz w:val="26"/>
          <w:szCs w:val="26"/>
          <w:lang w:val="es-EC"/>
        </w:rPr>
        <w:t xml:space="preserve"> </w:t>
      </w:r>
      <w:r w:rsidR="00AF132E">
        <w:rPr>
          <w:sz w:val="26"/>
          <w:szCs w:val="26"/>
          <w:lang w:val="es-EC"/>
        </w:rPr>
        <w:t>Ámbito</w:t>
      </w:r>
      <w:r>
        <w:rPr>
          <w:sz w:val="26"/>
          <w:szCs w:val="26"/>
          <w:lang w:val="es-EC"/>
        </w:rPr>
        <w:t xml:space="preserve"> de Control</w:t>
      </w:r>
      <w:r w:rsidR="00807427">
        <w:rPr>
          <w:sz w:val="26"/>
          <w:szCs w:val="26"/>
          <w:lang w:val="es-EC"/>
        </w:rPr>
        <w:t xml:space="preserve">; </w:t>
      </w:r>
      <w:r w:rsidR="00970723">
        <w:rPr>
          <w:sz w:val="26"/>
          <w:szCs w:val="26"/>
          <w:lang w:val="es-EC"/>
        </w:rPr>
        <w:t>y</w:t>
      </w:r>
    </w:p>
    <w:p w:rsidR="00417B8A" w:rsidRDefault="00AF132E" w:rsidP="008F4F17">
      <w:pPr>
        <w:pStyle w:val="NormalWeb"/>
        <w:numPr>
          <w:ilvl w:val="0"/>
          <w:numId w:val="4"/>
        </w:numPr>
        <w:spacing w:line="360" w:lineRule="auto"/>
        <w:jc w:val="both"/>
        <w:rPr>
          <w:sz w:val="26"/>
          <w:szCs w:val="26"/>
          <w:lang w:val="es-EC"/>
        </w:rPr>
      </w:pPr>
      <w:r>
        <w:rPr>
          <w:sz w:val="26"/>
          <w:szCs w:val="26"/>
          <w:lang w:val="es-EC"/>
        </w:rPr>
        <w:t>En función de sus dimensiones</w:t>
      </w:r>
    </w:p>
    <w:p w:rsidR="009F0939" w:rsidRDefault="004C1ABF" w:rsidP="00A73FC4">
      <w:pPr>
        <w:pStyle w:val="NormalWeb"/>
        <w:spacing w:line="360" w:lineRule="auto"/>
        <w:jc w:val="both"/>
        <w:outlineLvl w:val="2"/>
        <w:rPr>
          <w:sz w:val="26"/>
          <w:szCs w:val="26"/>
          <w:lang w:val="es-EC"/>
        </w:rPr>
      </w:pPr>
      <w:r>
        <w:rPr>
          <w:sz w:val="26"/>
          <w:szCs w:val="26"/>
          <w:lang w:val="es-EC"/>
        </w:rPr>
        <w:br w:type="page"/>
      </w:r>
    </w:p>
    <w:p w:rsidR="00A73FC4" w:rsidRDefault="0016519D" w:rsidP="00A73FC4">
      <w:pPr>
        <w:pStyle w:val="NormalWeb"/>
        <w:spacing w:line="360" w:lineRule="auto"/>
        <w:jc w:val="both"/>
        <w:outlineLvl w:val="2"/>
        <w:rPr>
          <w:sz w:val="26"/>
          <w:szCs w:val="26"/>
          <w:lang w:val="es-EC"/>
        </w:rPr>
      </w:pPr>
      <w:r>
        <w:rPr>
          <w:noProof/>
          <w:sz w:val="26"/>
          <w:szCs w:val="26"/>
          <w:lang w:val="es-EC" w:eastAsia="es-EC"/>
        </w:rPr>
        <w:lastRenderedPageBreak/>
        <w:pict>
          <v:group id="_x0000_s38991" style="position:absolute;left:0;text-align:left;margin-left:18.65pt;margin-top:6.9pt;width:350.4pt;height:255.7pt;z-index:251641344" coordorigin="3495,9162" coordsize="7008,5114">
            <v:shape id="_x0000_s38986" type="#_x0000_t202" style="position:absolute;left:4612;top:9252;width:5891;height:5013;mso-width-relative:margin;mso-height-relative:margin" filled="f" stroked="f">
              <v:textbox style="mso-next-textbox:#_x0000_s38986">
                <w:txbxContent>
                  <w:p w:rsidR="00BC0011" w:rsidRDefault="00BC0011" w:rsidP="00AF132E">
                    <w:pPr>
                      <w:pStyle w:val="NormalWeb"/>
                      <w:jc w:val="both"/>
                      <w:rPr>
                        <w:lang w:val="es-EC"/>
                      </w:rPr>
                    </w:pPr>
                    <w:r w:rsidRPr="00AF132E">
                      <w:rPr>
                        <w:b/>
                      </w:rPr>
                      <w:t>Insumos.-</w:t>
                    </w:r>
                    <w:r>
                      <w:t xml:space="preserve"> </w:t>
                    </w:r>
                    <w:r w:rsidRPr="00F27AF8">
                      <w:rPr>
                        <w:lang w:val="es-EC"/>
                      </w:rPr>
                      <w:t>Son los recursos que la organización tiene disponible para lograr un producto o resultado.</w:t>
                    </w:r>
                    <w:r>
                      <w:rPr>
                        <w:lang w:val="es-EC"/>
                      </w:rPr>
                      <w:t xml:space="preserve"> Ej. Colaboradores, recursos materiales.</w:t>
                    </w:r>
                  </w:p>
                  <w:p w:rsidR="00BC0011" w:rsidRPr="00F27AF8" w:rsidRDefault="00BC0011" w:rsidP="00AF132E">
                    <w:pPr>
                      <w:pStyle w:val="NormalWeb"/>
                      <w:jc w:val="both"/>
                      <w:rPr>
                        <w:lang w:val="es-EC"/>
                      </w:rPr>
                    </w:pPr>
                    <w:r w:rsidRPr="00AF132E">
                      <w:rPr>
                        <w:b/>
                      </w:rPr>
                      <w:t>Procesos.-</w:t>
                    </w:r>
                    <w:r>
                      <w:t xml:space="preserve">  </w:t>
                    </w:r>
                    <w:r w:rsidRPr="00F27AF8">
                      <w:rPr>
                        <w:lang w:val="es-EC"/>
                      </w:rPr>
                      <w:t>Formas en que el trabajo es realizado, actividades necesarias para realizar el producto.</w:t>
                    </w:r>
                    <w:r>
                      <w:rPr>
                        <w:lang w:val="es-EC"/>
                      </w:rPr>
                      <w:t xml:space="preserve"> Ej. Procesos de Administración, procedimientos de compras.</w:t>
                    </w:r>
                  </w:p>
                  <w:p w:rsidR="00BC0011" w:rsidRPr="00F27AF8" w:rsidRDefault="00BC0011" w:rsidP="00AF132E">
                    <w:pPr>
                      <w:pStyle w:val="NormalWeb"/>
                      <w:jc w:val="both"/>
                      <w:rPr>
                        <w:lang w:val="es-EC"/>
                      </w:rPr>
                    </w:pPr>
                    <w:r w:rsidRPr="00A73FC4">
                      <w:rPr>
                        <w:b/>
                      </w:rPr>
                      <w:t>Productos.-</w:t>
                    </w:r>
                    <w:r>
                      <w:t xml:space="preserve"> </w:t>
                    </w:r>
                    <w:r w:rsidRPr="00F27AF8">
                      <w:rPr>
                        <w:lang w:val="es-EC"/>
                      </w:rPr>
                      <w:t>Representan los productos o servicios generados en un determinado sistema o proceso.</w:t>
                    </w:r>
                    <w:r>
                      <w:rPr>
                        <w:lang w:val="es-EC"/>
                      </w:rPr>
                      <w:t xml:space="preserve"> </w:t>
                    </w:r>
                    <w:r w:rsidRPr="00F27AF8">
                      <w:rPr>
                        <w:lang w:val="es-EC"/>
                      </w:rPr>
                      <w:t>Mide el volumen de producción que se ha alcanzado durante un periodo de gestión.</w:t>
                    </w:r>
                    <w:r>
                      <w:rPr>
                        <w:lang w:val="es-EC"/>
                      </w:rPr>
                      <w:t xml:space="preserve"> Ej. Unidades producidas, Personal contratado.</w:t>
                    </w:r>
                  </w:p>
                  <w:p w:rsidR="00BC0011" w:rsidRPr="00F27AF8" w:rsidRDefault="00BC0011" w:rsidP="00AF132E">
                    <w:pPr>
                      <w:pStyle w:val="NormalWeb"/>
                      <w:jc w:val="both"/>
                      <w:rPr>
                        <w:lang w:val="es-EC"/>
                      </w:rPr>
                    </w:pPr>
                    <w:r w:rsidRPr="00A73FC4">
                      <w:rPr>
                        <w:b/>
                      </w:rPr>
                      <w:t>Resultados.-</w:t>
                    </w:r>
                    <w:r>
                      <w:t xml:space="preserve"> </w:t>
                    </w:r>
                    <w:r w:rsidRPr="00F27AF8">
                      <w:rPr>
                        <w:lang w:val="es-EC"/>
                      </w:rPr>
                      <w:t>Impacto final que se alcanza, cuando los productos o servicios cumplen con su fin.</w:t>
                    </w:r>
                    <w:r>
                      <w:rPr>
                        <w:lang w:val="es-EC"/>
                      </w:rPr>
                      <w:t xml:space="preserve"> Ej. Satisfacción de clientes, incremento de ventas.</w:t>
                    </w:r>
                  </w:p>
                  <w:p w:rsidR="00BC0011" w:rsidRPr="00AF132E" w:rsidRDefault="00BC0011" w:rsidP="00AF132E"/>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8987" type="#_x0000_t87" style="position:absolute;left:4230;top:9162;width:345;height:5114"/>
            <v:shape id="_x0000_s38990" type="#_x0000_t202" style="position:absolute;left:3495;top:9765;width:690;height:4500" fillcolor="#fbd4b4" stroked="f">
              <v:textbox style="layout-flow:vertical;mso-layout-flow-alt:bottom-to-top;mso-next-textbox:#_x0000_s38990">
                <w:txbxContent>
                  <w:p w:rsidR="00BC0011" w:rsidRPr="00A73FC4" w:rsidRDefault="00BC0011" w:rsidP="00A73FC4">
                    <w:pPr>
                      <w:jc w:val="center"/>
                      <w:rPr>
                        <w:b/>
                      </w:rPr>
                    </w:pPr>
                    <w:bookmarkStart w:id="27" w:name="_Toc274691130"/>
                    <w:r w:rsidRPr="00A73FC4">
                      <w:rPr>
                        <w:b/>
                      </w:rPr>
                      <w:t>AMBITO DE CONTROL</w:t>
                    </w:r>
                    <w:bookmarkEnd w:id="27"/>
                  </w:p>
                </w:txbxContent>
              </v:textbox>
            </v:shape>
          </v:group>
        </w:pict>
      </w:r>
    </w:p>
    <w:p w:rsidR="00A73FC4" w:rsidRDefault="00A73FC4" w:rsidP="00A73FC4">
      <w:pPr>
        <w:pStyle w:val="NormalWeb"/>
        <w:spacing w:line="360" w:lineRule="auto"/>
        <w:jc w:val="both"/>
        <w:outlineLvl w:val="2"/>
        <w:rPr>
          <w:sz w:val="26"/>
          <w:szCs w:val="26"/>
          <w:lang w:val="es-EC"/>
        </w:rPr>
      </w:pPr>
    </w:p>
    <w:p w:rsidR="00A73FC4" w:rsidRDefault="00A73FC4" w:rsidP="00A73FC4">
      <w:pPr>
        <w:pStyle w:val="NormalWeb"/>
        <w:spacing w:line="360" w:lineRule="auto"/>
        <w:jc w:val="both"/>
        <w:outlineLvl w:val="2"/>
        <w:rPr>
          <w:sz w:val="26"/>
          <w:szCs w:val="26"/>
          <w:lang w:val="es-EC"/>
        </w:rPr>
      </w:pPr>
    </w:p>
    <w:p w:rsidR="00AF132E" w:rsidRDefault="00AF132E" w:rsidP="00AF132E">
      <w:pPr>
        <w:pStyle w:val="NormalWeb"/>
        <w:spacing w:line="360" w:lineRule="auto"/>
        <w:ind w:left="1440"/>
        <w:jc w:val="both"/>
        <w:outlineLvl w:val="2"/>
        <w:rPr>
          <w:sz w:val="26"/>
          <w:szCs w:val="26"/>
          <w:lang w:val="es-EC"/>
        </w:rPr>
      </w:pPr>
    </w:p>
    <w:p w:rsidR="00AF132E" w:rsidRDefault="00AF132E" w:rsidP="00AF132E">
      <w:pPr>
        <w:pStyle w:val="NormalWeb"/>
        <w:spacing w:line="360" w:lineRule="auto"/>
        <w:ind w:left="1440"/>
        <w:jc w:val="both"/>
        <w:outlineLvl w:val="2"/>
        <w:rPr>
          <w:sz w:val="26"/>
          <w:szCs w:val="26"/>
          <w:lang w:val="es-EC"/>
        </w:rPr>
      </w:pPr>
    </w:p>
    <w:p w:rsidR="00AF132E" w:rsidRDefault="00AF132E" w:rsidP="00AF132E">
      <w:pPr>
        <w:pStyle w:val="NormalWeb"/>
        <w:spacing w:line="360" w:lineRule="auto"/>
        <w:ind w:left="1440"/>
        <w:jc w:val="both"/>
        <w:outlineLvl w:val="2"/>
        <w:rPr>
          <w:sz w:val="26"/>
          <w:szCs w:val="26"/>
          <w:lang w:val="es-EC"/>
        </w:rPr>
      </w:pPr>
    </w:p>
    <w:p w:rsidR="00AF132E" w:rsidRDefault="00AF132E" w:rsidP="00AF132E">
      <w:pPr>
        <w:pStyle w:val="NormalWeb"/>
        <w:spacing w:line="360" w:lineRule="auto"/>
        <w:ind w:left="1440"/>
        <w:jc w:val="both"/>
        <w:outlineLvl w:val="2"/>
        <w:rPr>
          <w:sz w:val="26"/>
          <w:szCs w:val="26"/>
          <w:lang w:val="es-EC"/>
        </w:rPr>
      </w:pPr>
    </w:p>
    <w:p w:rsidR="00AF132E" w:rsidRDefault="00AF132E" w:rsidP="00AF132E">
      <w:pPr>
        <w:pStyle w:val="NormalWeb"/>
        <w:spacing w:line="360" w:lineRule="auto"/>
        <w:ind w:left="1440"/>
        <w:jc w:val="both"/>
        <w:outlineLvl w:val="2"/>
        <w:rPr>
          <w:sz w:val="26"/>
          <w:szCs w:val="26"/>
          <w:lang w:val="es-EC"/>
        </w:rPr>
      </w:pPr>
    </w:p>
    <w:p w:rsidR="002D5F4F" w:rsidRDefault="002D5F4F" w:rsidP="00A73FC4">
      <w:pPr>
        <w:pStyle w:val="NormalWeb"/>
        <w:spacing w:line="360" w:lineRule="auto"/>
        <w:ind w:left="1440"/>
        <w:jc w:val="both"/>
        <w:outlineLvl w:val="2"/>
        <w:rPr>
          <w:sz w:val="26"/>
          <w:szCs w:val="26"/>
          <w:lang w:val="es-EC"/>
        </w:rPr>
      </w:pPr>
    </w:p>
    <w:p w:rsidR="00E81728" w:rsidRDefault="0016519D" w:rsidP="00E81728">
      <w:pPr>
        <w:pStyle w:val="NormalWeb"/>
        <w:spacing w:line="360" w:lineRule="auto"/>
        <w:jc w:val="both"/>
        <w:outlineLvl w:val="2"/>
        <w:rPr>
          <w:sz w:val="26"/>
          <w:szCs w:val="26"/>
          <w:lang w:val="es-EC"/>
        </w:rPr>
      </w:pPr>
      <w:r>
        <w:rPr>
          <w:noProof/>
          <w:sz w:val="26"/>
          <w:szCs w:val="26"/>
          <w:lang w:val="es-EC" w:eastAsia="es-EC"/>
        </w:rPr>
        <w:pict>
          <v:group id="_x0000_s38998" style="position:absolute;left:0;text-align:left;margin-left:18.65pt;margin-top:6.9pt;width:350.4pt;height:255.7pt;z-index:251644416" coordorigin="3495,9162" coordsize="7008,5114">
            <v:shape id="_x0000_s38999" type="#_x0000_t202" style="position:absolute;left:4612;top:9252;width:5891;height:5013;mso-width-relative:margin;mso-height-relative:margin" filled="f" stroked="f">
              <v:textbox style="mso-next-textbox:#_x0000_s38999">
                <w:txbxContent>
                  <w:p w:rsidR="00BC0011" w:rsidRDefault="00BC0011" w:rsidP="00E81728">
                    <w:pPr>
                      <w:pStyle w:val="NormalWeb"/>
                      <w:jc w:val="both"/>
                      <w:rPr>
                        <w:lang w:val="es-EC"/>
                      </w:rPr>
                    </w:pPr>
                    <w:r>
                      <w:rPr>
                        <w:b/>
                      </w:rPr>
                      <w:t>Eficacia</w:t>
                    </w:r>
                    <w:r w:rsidRPr="00AF132E">
                      <w:rPr>
                        <w:b/>
                      </w:rPr>
                      <w:t>.-</w:t>
                    </w:r>
                    <w:r>
                      <w:t xml:space="preserve"> Miden el grado de cumplimiento de los objetivos de la organización, sin referirse al costo de los mismos.</w:t>
                    </w:r>
                  </w:p>
                  <w:p w:rsidR="00BC0011" w:rsidRPr="00F27AF8" w:rsidRDefault="00BC0011" w:rsidP="00E81728">
                    <w:pPr>
                      <w:pStyle w:val="NormalWeb"/>
                      <w:jc w:val="both"/>
                      <w:rPr>
                        <w:lang w:val="es-EC"/>
                      </w:rPr>
                    </w:pPr>
                    <w:r>
                      <w:rPr>
                        <w:b/>
                      </w:rPr>
                      <w:t>Eficiencia</w:t>
                    </w:r>
                    <w:r w:rsidRPr="00AF132E">
                      <w:rPr>
                        <w:b/>
                      </w:rPr>
                      <w:t>.-</w:t>
                    </w:r>
                    <w:r>
                      <w:t xml:space="preserve">  </w:t>
                    </w:r>
                    <w:r>
                      <w:rPr>
                        <w:lang w:val="es-EC"/>
                      </w:rPr>
                      <w:t>Sirven para evaluar los costos por unidad de servicios o bienes producidos.</w:t>
                    </w:r>
                  </w:p>
                  <w:p w:rsidR="00BC0011" w:rsidRPr="00F27AF8" w:rsidRDefault="00BC0011" w:rsidP="00E81728">
                    <w:pPr>
                      <w:pStyle w:val="NormalWeb"/>
                      <w:jc w:val="both"/>
                      <w:rPr>
                        <w:lang w:val="es-EC"/>
                      </w:rPr>
                    </w:pPr>
                    <w:r>
                      <w:rPr>
                        <w:b/>
                      </w:rPr>
                      <w:t>Calidad</w:t>
                    </w:r>
                    <w:r w:rsidRPr="00A73FC4">
                      <w:rPr>
                        <w:b/>
                      </w:rPr>
                      <w:t>.-</w:t>
                    </w:r>
                    <w:r>
                      <w:t xml:space="preserve"> </w:t>
                    </w:r>
                    <w:r>
                      <w:rPr>
                        <w:lang w:val="es-EC"/>
                      </w:rPr>
                      <w:t>Miden las características técnicas del producto o servicio entregado, así como también la proporción del producto que cumple con los requisitos del Cliente.</w:t>
                    </w:r>
                  </w:p>
                  <w:p w:rsidR="00BC0011" w:rsidRPr="00F27AF8" w:rsidRDefault="00BC0011" w:rsidP="00E81728">
                    <w:pPr>
                      <w:pStyle w:val="NormalWeb"/>
                      <w:jc w:val="both"/>
                      <w:rPr>
                        <w:lang w:val="es-EC"/>
                      </w:rPr>
                    </w:pPr>
                    <w:r>
                      <w:rPr>
                        <w:b/>
                      </w:rPr>
                      <w:t>Economía</w:t>
                    </w:r>
                    <w:r w:rsidRPr="00A73FC4">
                      <w:rPr>
                        <w:b/>
                      </w:rPr>
                      <w:t>.-</w:t>
                    </w:r>
                    <w:r>
                      <w:t xml:space="preserve"> </w:t>
                    </w:r>
                    <w:r>
                      <w:rPr>
                        <w:lang w:val="es-EC"/>
                      </w:rPr>
                      <w:t>Miden la capacidad de la empresa para movilizar adecuadamente sus recursos financieros.</w:t>
                    </w:r>
                  </w:p>
                  <w:p w:rsidR="00BC0011" w:rsidRPr="00F27AF8" w:rsidRDefault="00BC0011" w:rsidP="004C1ABF">
                    <w:pPr>
                      <w:pStyle w:val="NormalWeb"/>
                      <w:jc w:val="both"/>
                      <w:rPr>
                        <w:lang w:val="es-EC"/>
                      </w:rPr>
                    </w:pPr>
                    <w:r>
                      <w:rPr>
                        <w:b/>
                      </w:rPr>
                      <w:t>Ecología</w:t>
                    </w:r>
                    <w:r w:rsidRPr="00A73FC4">
                      <w:rPr>
                        <w:b/>
                      </w:rPr>
                      <w:t>.-</w:t>
                    </w:r>
                    <w:r>
                      <w:t xml:space="preserve"> </w:t>
                    </w:r>
                    <w:r>
                      <w:rPr>
                        <w:lang w:val="es-EC"/>
                      </w:rPr>
                      <w:t>Miden el grado de contaminación o polución liberado al Ambiente en cada etapa del proceso productivo y generación de productos.</w:t>
                    </w:r>
                  </w:p>
                  <w:p w:rsidR="00BC0011" w:rsidRPr="00AF132E" w:rsidRDefault="00BC0011" w:rsidP="00E81728"/>
                </w:txbxContent>
              </v:textbox>
            </v:shape>
            <v:shape id="_x0000_s39000" type="#_x0000_t87" style="position:absolute;left:4230;top:9162;width:345;height:5114"/>
            <v:shape id="_x0000_s39001" type="#_x0000_t202" style="position:absolute;left:3495;top:9765;width:690;height:4500" fillcolor="#fbd4b4" stroked="f">
              <v:textbox style="layout-flow:vertical;mso-layout-flow-alt:bottom-to-top;mso-next-textbox:#_x0000_s39001">
                <w:txbxContent>
                  <w:p w:rsidR="00BC0011" w:rsidRPr="00A73FC4" w:rsidRDefault="00BC0011" w:rsidP="00E81728">
                    <w:pPr>
                      <w:jc w:val="center"/>
                      <w:rPr>
                        <w:b/>
                      </w:rPr>
                    </w:pPr>
                    <w:bookmarkStart w:id="28" w:name="_Toc274691131"/>
                    <w:r>
                      <w:rPr>
                        <w:b/>
                      </w:rPr>
                      <w:t>DIMENSIONES</w:t>
                    </w:r>
                    <w:bookmarkEnd w:id="28"/>
                  </w:p>
                </w:txbxContent>
              </v:textbox>
            </v:shape>
          </v:group>
        </w:pict>
      </w:r>
    </w:p>
    <w:p w:rsidR="00E81728" w:rsidRDefault="00E81728" w:rsidP="00E81728">
      <w:pPr>
        <w:pStyle w:val="NormalWeb"/>
        <w:spacing w:line="360" w:lineRule="auto"/>
        <w:jc w:val="both"/>
        <w:outlineLvl w:val="2"/>
        <w:rPr>
          <w:sz w:val="26"/>
          <w:szCs w:val="26"/>
          <w:lang w:val="es-EC"/>
        </w:rPr>
      </w:pPr>
    </w:p>
    <w:p w:rsidR="00E81728" w:rsidRDefault="00E81728" w:rsidP="00E81728">
      <w:pPr>
        <w:pStyle w:val="NormalWeb"/>
        <w:spacing w:line="360" w:lineRule="auto"/>
        <w:jc w:val="both"/>
        <w:outlineLvl w:val="2"/>
        <w:rPr>
          <w:sz w:val="26"/>
          <w:szCs w:val="26"/>
          <w:lang w:val="es-EC"/>
        </w:rPr>
      </w:pPr>
    </w:p>
    <w:p w:rsidR="00E81728" w:rsidRDefault="00E81728" w:rsidP="00E81728">
      <w:pPr>
        <w:pStyle w:val="NormalWeb"/>
        <w:spacing w:line="360" w:lineRule="auto"/>
        <w:ind w:left="1440"/>
        <w:jc w:val="both"/>
        <w:outlineLvl w:val="2"/>
        <w:rPr>
          <w:sz w:val="26"/>
          <w:szCs w:val="26"/>
          <w:lang w:val="es-EC"/>
        </w:rPr>
      </w:pPr>
    </w:p>
    <w:p w:rsidR="00E81728" w:rsidRDefault="00E81728" w:rsidP="00E81728">
      <w:pPr>
        <w:pStyle w:val="NormalWeb"/>
        <w:spacing w:line="360" w:lineRule="auto"/>
        <w:ind w:left="1440"/>
        <w:jc w:val="both"/>
        <w:outlineLvl w:val="2"/>
        <w:rPr>
          <w:sz w:val="26"/>
          <w:szCs w:val="26"/>
          <w:lang w:val="es-EC"/>
        </w:rPr>
      </w:pPr>
    </w:p>
    <w:p w:rsidR="00E81728" w:rsidRDefault="00E81728" w:rsidP="00E81728">
      <w:pPr>
        <w:pStyle w:val="NormalWeb"/>
        <w:spacing w:line="360" w:lineRule="auto"/>
        <w:ind w:left="1440"/>
        <w:jc w:val="both"/>
        <w:outlineLvl w:val="2"/>
        <w:rPr>
          <w:sz w:val="26"/>
          <w:szCs w:val="26"/>
          <w:lang w:val="es-EC"/>
        </w:rPr>
      </w:pPr>
    </w:p>
    <w:p w:rsidR="00E81728" w:rsidRDefault="00E81728" w:rsidP="00E81728">
      <w:pPr>
        <w:pStyle w:val="NormalWeb"/>
        <w:spacing w:line="360" w:lineRule="auto"/>
        <w:ind w:left="1440"/>
        <w:jc w:val="both"/>
        <w:outlineLvl w:val="2"/>
        <w:rPr>
          <w:sz w:val="26"/>
          <w:szCs w:val="26"/>
          <w:lang w:val="es-EC"/>
        </w:rPr>
      </w:pPr>
    </w:p>
    <w:p w:rsidR="00E81728" w:rsidRDefault="00E81728" w:rsidP="00E81728">
      <w:pPr>
        <w:pStyle w:val="NormalWeb"/>
        <w:spacing w:line="360" w:lineRule="auto"/>
        <w:ind w:left="1440"/>
        <w:jc w:val="both"/>
        <w:outlineLvl w:val="2"/>
        <w:rPr>
          <w:sz w:val="26"/>
          <w:szCs w:val="26"/>
          <w:lang w:val="es-EC"/>
        </w:rPr>
      </w:pPr>
    </w:p>
    <w:p w:rsidR="00302EB4" w:rsidRDefault="00E81728" w:rsidP="00AA7EFC">
      <w:pPr>
        <w:pStyle w:val="Ttulo2"/>
      </w:pPr>
      <w:r>
        <w:br w:type="page"/>
      </w:r>
      <w:bookmarkStart w:id="29" w:name="_Toc281257566"/>
      <w:r w:rsidR="00302EB4">
        <w:lastRenderedPageBreak/>
        <w:t>Sistema de Indicadores</w:t>
      </w:r>
      <w:bookmarkEnd w:id="29"/>
    </w:p>
    <w:p w:rsidR="008A1BA5" w:rsidRDefault="00302EB4" w:rsidP="008F4F17">
      <w:pPr>
        <w:pStyle w:val="NormalWeb"/>
        <w:spacing w:line="360" w:lineRule="auto"/>
        <w:jc w:val="both"/>
      </w:pPr>
      <w:r>
        <w:t>Un sistema de Indicadores se encuentra conformado por el Indicador, el nivel base, el valor actual, la meta, y el uso de semáforos para la evaluación del desempeño del Indicador.</w:t>
      </w:r>
    </w:p>
    <w:p w:rsidR="00302EB4" w:rsidRDefault="00302EB4" w:rsidP="008F4F17">
      <w:pPr>
        <w:pStyle w:val="NormalWeb"/>
        <w:spacing w:line="360" w:lineRule="auto"/>
        <w:jc w:val="both"/>
      </w:pPr>
      <w:r>
        <w:t xml:space="preserve">Los objetivos y tareas que se propone alcanzar una organización deben expresarse en términos medibles, que permitan evaluar el grado de cumplimiento o avance de los mismos. Es aquí donde el uso de </w:t>
      </w:r>
      <w:r w:rsidRPr="00302EB4">
        <w:rPr>
          <w:b/>
          <w:i/>
        </w:rPr>
        <w:t>indicadores</w:t>
      </w:r>
      <w:r>
        <w:t xml:space="preserve"> tiene su mayor fortaleza.</w:t>
      </w:r>
      <w:r w:rsidR="00FD75B2">
        <w:t xml:space="preserve"> Los indicadores pueden ser de tipo positivos o negativos, veamos:</w:t>
      </w:r>
    </w:p>
    <w:p w:rsidR="00FD75B2" w:rsidRDefault="00300E68" w:rsidP="008F4F17">
      <w:pPr>
        <w:pStyle w:val="NormalWeb"/>
        <w:spacing w:line="360" w:lineRule="auto"/>
        <w:jc w:val="both"/>
      </w:pPr>
      <w:r>
        <w:rPr>
          <w:noProof/>
          <w:lang w:val="es-EC" w:eastAsia="es-EC"/>
        </w:rPr>
        <w:drawing>
          <wp:anchor distT="0" distB="0" distL="114300" distR="114300" simplePos="0" relativeHeight="251652608" behindDoc="1" locked="0" layoutInCell="1" allowOverlap="1">
            <wp:simplePos x="0" y="0"/>
            <wp:positionH relativeFrom="column">
              <wp:posOffset>3399790</wp:posOffset>
            </wp:positionH>
            <wp:positionV relativeFrom="paragraph">
              <wp:posOffset>493395</wp:posOffset>
            </wp:positionV>
            <wp:extent cx="1257300" cy="247650"/>
            <wp:effectExtent l="19050" t="0" r="0" b="0"/>
            <wp:wrapTight wrapText="bothSides">
              <wp:wrapPolygon edited="0">
                <wp:start x="-327" y="0"/>
                <wp:lineTo x="-327" y="19938"/>
                <wp:lineTo x="21600" y="19938"/>
                <wp:lineTo x="21600" y="0"/>
                <wp:lineTo x="-327" y="0"/>
              </wp:wrapPolygon>
            </wp:wrapTight>
            <wp:docPr id="1183" name="Imagen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8"/>
                    <a:srcRect/>
                    <a:stretch>
                      <a:fillRect/>
                    </a:stretch>
                  </pic:blipFill>
                  <pic:spPr bwMode="auto">
                    <a:xfrm>
                      <a:off x="0" y="0"/>
                      <a:ext cx="1257300" cy="247650"/>
                    </a:xfrm>
                    <a:prstGeom prst="rect">
                      <a:avLst/>
                    </a:prstGeom>
                    <a:noFill/>
                    <a:ln w="9525">
                      <a:noFill/>
                      <a:miter lim="800000"/>
                      <a:headEnd/>
                      <a:tailEnd/>
                    </a:ln>
                  </pic:spPr>
                </pic:pic>
              </a:graphicData>
            </a:graphic>
          </wp:anchor>
        </w:drawing>
      </w:r>
      <w:r w:rsidR="00FD75B2" w:rsidRPr="00FD75B2">
        <w:rPr>
          <w:i/>
          <w:u w:val="single"/>
        </w:rPr>
        <w:t>Indicadores Positivos</w:t>
      </w:r>
      <w:r w:rsidR="00FD75B2">
        <w:t xml:space="preserve">.- Son aquellos en los cuales un </w:t>
      </w:r>
      <w:r w:rsidR="00FD75B2" w:rsidRPr="00FD75B2">
        <w:rPr>
          <w:b/>
        </w:rPr>
        <w:t>aumento</w:t>
      </w:r>
      <w:r w:rsidR="00FD75B2">
        <w:t xml:space="preserve"> en su valor o tendencia, estarían indicando un avance hacia la situación deseada. El nivel de cumplimiento o desempeño, se mide mediante: </w:t>
      </w:r>
    </w:p>
    <w:p w:rsidR="00FD75B2" w:rsidRDefault="00300E68" w:rsidP="008F4F17">
      <w:pPr>
        <w:pStyle w:val="NormalWeb"/>
        <w:spacing w:line="360" w:lineRule="auto"/>
        <w:jc w:val="both"/>
      </w:pPr>
      <w:r>
        <w:rPr>
          <w:noProof/>
          <w:lang w:val="es-EC" w:eastAsia="es-EC"/>
        </w:rPr>
        <w:drawing>
          <wp:anchor distT="0" distB="0" distL="114300" distR="114300" simplePos="0" relativeHeight="251653632" behindDoc="1" locked="0" layoutInCell="1" allowOverlap="1">
            <wp:simplePos x="0" y="0"/>
            <wp:positionH relativeFrom="column">
              <wp:posOffset>3418840</wp:posOffset>
            </wp:positionH>
            <wp:positionV relativeFrom="paragraph">
              <wp:posOffset>528955</wp:posOffset>
            </wp:positionV>
            <wp:extent cx="1228725" cy="247650"/>
            <wp:effectExtent l="19050" t="0" r="9525" b="0"/>
            <wp:wrapTight wrapText="bothSides">
              <wp:wrapPolygon edited="0">
                <wp:start x="-335" y="0"/>
                <wp:lineTo x="-335" y="19938"/>
                <wp:lineTo x="21767" y="19938"/>
                <wp:lineTo x="21767" y="0"/>
                <wp:lineTo x="-335" y="0"/>
              </wp:wrapPolygon>
            </wp:wrapTight>
            <wp:docPr id="1184" name="Imagen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9"/>
                    <a:srcRect/>
                    <a:stretch>
                      <a:fillRect/>
                    </a:stretch>
                  </pic:blipFill>
                  <pic:spPr bwMode="auto">
                    <a:xfrm>
                      <a:off x="0" y="0"/>
                      <a:ext cx="1228725" cy="247650"/>
                    </a:xfrm>
                    <a:prstGeom prst="rect">
                      <a:avLst/>
                    </a:prstGeom>
                    <a:noFill/>
                    <a:ln w="9525">
                      <a:noFill/>
                      <a:miter lim="800000"/>
                      <a:headEnd/>
                      <a:tailEnd/>
                    </a:ln>
                  </pic:spPr>
                </pic:pic>
              </a:graphicData>
            </a:graphic>
          </wp:anchor>
        </w:drawing>
      </w:r>
      <w:r w:rsidR="00FD75B2" w:rsidRPr="00FD75B2">
        <w:rPr>
          <w:i/>
          <w:u w:val="single"/>
        </w:rPr>
        <w:t>Indicadores Negativos</w:t>
      </w:r>
      <w:r w:rsidR="00FD75B2">
        <w:t xml:space="preserve">.- Son aquellos en los cuales una </w:t>
      </w:r>
      <w:r w:rsidR="00FD75B2" w:rsidRPr="00FD75B2">
        <w:rPr>
          <w:b/>
        </w:rPr>
        <w:t>disminución</w:t>
      </w:r>
      <w:r w:rsidR="00FD75B2">
        <w:t xml:space="preserve"> de su valor o tendencia , estarían indicando un avance en la situación deseada.</w:t>
      </w:r>
      <w:r w:rsidR="00C751CA">
        <w:t xml:space="preserve"> Su nivel de desempeño se mide por: </w:t>
      </w:r>
    </w:p>
    <w:p w:rsidR="00302EB4" w:rsidRDefault="00FD75B2" w:rsidP="008F4F17">
      <w:pPr>
        <w:pStyle w:val="NormalWeb"/>
        <w:spacing w:line="360" w:lineRule="auto"/>
        <w:jc w:val="both"/>
      </w:pPr>
      <w:r w:rsidRPr="00C751CA">
        <w:rPr>
          <w:b/>
          <w:i/>
        </w:rPr>
        <w:t>Nivel Base.-</w:t>
      </w:r>
      <w:r>
        <w:t xml:space="preserve"> Se refiere a la medición inicial o nivel estándar que toma el indicador, y representa el desempeño logrado antes el efecto de mejora de las iniciativas estratégicas.</w:t>
      </w:r>
    </w:p>
    <w:p w:rsidR="00FD75B2" w:rsidRDefault="00FD75B2" w:rsidP="008F4F17">
      <w:pPr>
        <w:pStyle w:val="NormalWeb"/>
        <w:spacing w:line="360" w:lineRule="auto"/>
        <w:jc w:val="both"/>
      </w:pPr>
      <w:r w:rsidRPr="00C751CA">
        <w:rPr>
          <w:b/>
          <w:i/>
        </w:rPr>
        <w:t>Valor Actual.-</w:t>
      </w:r>
      <w:r>
        <w:t xml:space="preserve"> Representa las mediciones período a período del indicador, las cuales se ven afectadas por los efectos de las iniciativas estratégicas.</w:t>
      </w:r>
    </w:p>
    <w:p w:rsidR="00FD75B2" w:rsidRDefault="00300E68" w:rsidP="008F4F17">
      <w:pPr>
        <w:pStyle w:val="NormalWeb"/>
        <w:spacing w:line="360" w:lineRule="auto"/>
        <w:jc w:val="both"/>
      </w:pPr>
      <w:r>
        <w:rPr>
          <w:noProof/>
          <w:lang w:val="es-EC" w:eastAsia="es-EC"/>
        </w:rPr>
        <w:drawing>
          <wp:anchor distT="0" distB="0" distL="114300" distR="114300" simplePos="0" relativeHeight="251654656" behindDoc="1" locked="0" layoutInCell="1" allowOverlap="1">
            <wp:simplePos x="0" y="0"/>
            <wp:positionH relativeFrom="column">
              <wp:posOffset>3724275</wp:posOffset>
            </wp:positionH>
            <wp:positionV relativeFrom="paragraph">
              <wp:posOffset>597535</wp:posOffset>
            </wp:positionV>
            <wp:extent cx="1000125" cy="1057275"/>
            <wp:effectExtent l="19050" t="0" r="9525" b="0"/>
            <wp:wrapTight wrapText="bothSides">
              <wp:wrapPolygon edited="0">
                <wp:start x="-411" y="0"/>
                <wp:lineTo x="-411" y="21405"/>
                <wp:lineTo x="21806" y="21405"/>
                <wp:lineTo x="21806" y="0"/>
                <wp:lineTo x="-411" y="0"/>
              </wp:wrapPolygon>
            </wp:wrapTight>
            <wp:docPr id="1185" name="Imagen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20"/>
                    <a:srcRect/>
                    <a:stretch>
                      <a:fillRect/>
                    </a:stretch>
                  </pic:blipFill>
                  <pic:spPr bwMode="auto">
                    <a:xfrm>
                      <a:off x="0" y="0"/>
                      <a:ext cx="1000125" cy="1057275"/>
                    </a:xfrm>
                    <a:prstGeom prst="rect">
                      <a:avLst/>
                    </a:prstGeom>
                    <a:noFill/>
                    <a:ln w="9525">
                      <a:noFill/>
                      <a:miter lim="800000"/>
                      <a:headEnd/>
                      <a:tailEnd/>
                    </a:ln>
                  </pic:spPr>
                </pic:pic>
              </a:graphicData>
            </a:graphic>
          </wp:anchor>
        </w:drawing>
      </w:r>
      <w:r w:rsidR="00FD75B2" w:rsidRPr="00C751CA">
        <w:rPr>
          <w:b/>
          <w:i/>
        </w:rPr>
        <w:t>Meta.-</w:t>
      </w:r>
      <w:r w:rsidR="00FD75B2">
        <w:t xml:space="preserve"> Es el nivel esperado del indicador que la organización desea lograr luego de ejecutar exitosamente las acciones de mejora.  </w:t>
      </w:r>
    </w:p>
    <w:p w:rsidR="00C751CA" w:rsidRPr="00F27AF8" w:rsidRDefault="00C751CA" w:rsidP="008F4F17">
      <w:pPr>
        <w:pStyle w:val="NormalWeb"/>
        <w:spacing w:line="360" w:lineRule="auto"/>
        <w:jc w:val="both"/>
      </w:pPr>
      <w:r w:rsidRPr="00C751CA">
        <w:rPr>
          <w:b/>
          <w:i/>
        </w:rPr>
        <w:t>Semáforos.-</w:t>
      </w:r>
      <w:r>
        <w:t xml:space="preserve"> Para poder observar de una manera fácil el nivel de desempeño de los indicadores, se hace uso de semáforos, donde el verde representa un desempeño esperado, el amarillo un desempeño preocupante y el rojo nos indica un desempeño inaceptable.</w:t>
      </w:r>
    </w:p>
    <w:p w:rsidR="001A5211" w:rsidRDefault="001A5211" w:rsidP="00AA7EFC">
      <w:pPr>
        <w:pStyle w:val="Ttulo2"/>
      </w:pPr>
      <w:bookmarkStart w:id="30" w:name="_Toc251181494"/>
      <w:bookmarkStart w:id="31" w:name="_Toc251184798"/>
      <w:bookmarkStart w:id="32" w:name="_Toc281257567"/>
      <w:r w:rsidRPr="008A1BA5">
        <w:lastRenderedPageBreak/>
        <w:t>Aplicativo Informático</w:t>
      </w:r>
      <w:bookmarkEnd w:id="30"/>
      <w:bookmarkEnd w:id="31"/>
      <w:bookmarkEnd w:id="32"/>
    </w:p>
    <w:p w:rsidR="00013225" w:rsidRPr="00013225" w:rsidRDefault="00013225" w:rsidP="005D119B">
      <w:pPr>
        <w:pStyle w:val="Prrafodelista"/>
        <w:numPr>
          <w:ilvl w:val="0"/>
          <w:numId w:val="12"/>
        </w:numPr>
        <w:spacing w:before="100" w:beforeAutospacing="1" w:after="100" w:afterAutospacing="1" w:line="360" w:lineRule="auto"/>
        <w:contextualSpacing w:val="0"/>
        <w:jc w:val="both"/>
        <w:outlineLvl w:val="2"/>
        <w:rPr>
          <w:rStyle w:val="Textoennegrita"/>
          <w:vanish/>
          <w:sz w:val="26"/>
          <w:szCs w:val="26"/>
          <w:lang w:val="es-ES" w:eastAsia="es-ES"/>
        </w:rPr>
      </w:pPr>
      <w:bookmarkStart w:id="33" w:name="_Toc274687350"/>
      <w:bookmarkStart w:id="34" w:name="_Toc274687535"/>
      <w:bookmarkStart w:id="35" w:name="_Toc274687709"/>
      <w:bookmarkStart w:id="36" w:name="_Toc274687881"/>
      <w:bookmarkStart w:id="37" w:name="_Toc274688053"/>
      <w:bookmarkStart w:id="38" w:name="_Toc274688221"/>
      <w:bookmarkStart w:id="39" w:name="_Toc274688391"/>
      <w:bookmarkStart w:id="40" w:name="_Toc274688561"/>
      <w:bookmarkStart w:id="41" w:name="_Toc274688723"/>
      <w:bookmarkStart w:id="42" w:name="_Toc274688885"/>
      <w:bookmarkStart w:id="43" w:name="_Toc274689043"/>
      <w:bookmarkStart w:id="44" w:name="_Toc274689197"/>
      <w:bookmarkStart w:id="45" w:name="_Toc274689351"/>
      <w:bookmarkStart w:id="46" w:name="_Toc274689505"/>
      <w:bookmarkStart w:id="47" w:name="_Toc274689659"/>
      <w:bookmarkStart w:id="48" w:name="_Toc274689814"/>
      <w:bookmarkStart w:id="49" w:name="_Toc274689969"/>
      <w:bookmarkStart w:id="50" w:name="_Toc274690124"/>
      <w:bookmarkStart w:id="51" w:name="_Toc274690279"/>
      <w:bookmarkStart w:id="52" w:name="_Toc274690434"/>
      <w:bookmarkStart w:id="53" w:name="_Toc274690588"/>
      <w:bookmarkStart w:id="54" w:name="_Toc274690737"/>
      <w:bookmarkStart w:id="55" w:name="_Toc274690886"/>
      <w:bookmarkStart w:id="56" w:name="_Toc274691034"/>
      <w:bookmarkStart w:id="57" w:name="_Toc274691181"/>
      <w:bookmarkStart w:id="58" w:name="_Toc274691321"/>
      <w:bookmarkStart w:id="59" w:name="_Toc274691460"/>
      <w:bookmarkStart w:id="60" w:name="_Toc274691595"/>
      <w:bookmarkStart w:id="61" w:name="_Toc274691728"/>
      <w:bookmarkStart w:id="62" w:name="_Toc274691856"/>
      <w:bookmarkStart w:id="63" w:name="_Toc274691979"/>
      <w:bookmarkStart w:id="64" w:name="_Toc274692094"/>
      <w:bookmarkStart w:id="65" w:name="_Toc274692315"/>
      <w:bookmarkStart w:id="66" w:name="_Toc274691964"/>
      <w:bookmarkStart w:id="67" w:name="_Toc274692146"/>
      <w:bookmarkStart w:id="68" w:name="_Toc279296587"/>
      <w:bookmarkStart w:id="69" w:name="_Toc281069876"/>
      <w:bookmarkStart w:id="70" w:name="_Toc281257568"/>
      <w:bookmarkStart w:id="71" w:name="_Toc251181495"/>
      <w:bookmarkStart w:id="72" w:name="_Toc25118479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013225" w:rsidRPr="00013225" w:rsidRDefault="00013225" w:rsidP="005D119B">
      <w:pPr>
        <w:pStyle w:val="Prrafodelista"/>
        <w:numPr>
          <w:ilvl w:val="1"/>
          <w:numId w:val="12"/>
        </w:numPr>
        <w:spacing w:before="100" w:beforeAutospacing="1" w:after="100" w:afterAutospacing="1" w:line="360" w:lineRule="auto"/>
        <w:contextualSpacing w:val="0"/>
        <w:jc w:val="both"/>
        <w:outlineLvl w:val="2"/>
        <w:rPr>
          <w:rStyle w:val="Textoennegrita"/>
          <w:vanish/>
          <w:sz w:val="26"/>
          <w:szCs w:val="26"/>
          <w:lang w:val="es-ES" w:eastAsia="es-ES"/>
        </w:rPr>
      </w:pPr>
      <w:bookmarkStart w:id="73" w:name="_Toc274687351"/>
      <w:bookmarkStart w:id="74" w:name="_Toc274687536"/>
      <w:bookmarkStart w:id="75" w:name="_Toc274687710"/>
      <w:bookmarkStart w:id="76" w:name="_Toc274687882"/>
      <w:bookmarkStart w:id="77" w:name="_Toc274688054"/>
      <w:bookmarkStart w:id="78" w:name="_Toc274688222"/>
      <w:bookmarkStart w:id="79" w:name="_Toc274688392"/>
      <w:bookmarkStart w:id="80" w:name="_Toc274688562"/>
      <w:bookmarkStart w:id="81" w:name="_Toc274688724"/>
      <w:bookmarkStart w:id="82" w:name="_Toc274688886"/>
      <w:bookmarkStart w:id="83" w:name="_Toc274689044"/>
      <w:bookmarkStart w:id="84" w:name="_Toc274689198"/>
      <w:bookmarkStart w:id="85" w:name="_Toc274689352"/>
      <w:bookmarkStart w:id="86" w:name="_Toc274689506"/>
      <w:bookmarkStart w:id="87" w:name="_Toc274689660"/>
      <w:bookmarkStart w:id="88" w:name="_Toc274689815"/>
      <w:bookmarkStart w:id="89" w:name="_Toc274689970"/>
      <w:bookmarkStart w:id="90" w:name="_Toc274690125"/>
      <w:bookmarkStart w:id="91" w:name="_Toc274690280"/>
      <w:bookmarkStart w:id="92" w:name="_Toc274690435"/>
      <w:bookmarkStart w:id="93" w:name="_Toc274690589"/>
      <w:bookmarkStart w:id="94" w:name="_Toc274690738"/>
      <w:bookmarkStart w:id="95" w:name="_Toc274690887"/>
      <w:bookmarkStart w:id="96" w:name="_Toc274691035"/>
      <w:bookmarkStart w:id="97" w:name="_Toc274691182"/>
      <w:bookmarkStart w:id="98" w:name="_Toc274691322"/>
      <w:bookmarkStart w:id="99" w:name="_Toc274691461"/>
      <w:bookmarkStart w:id="100" w:name="_Toc274691596"/>
      <w:bookmarkStart w:id="101" w:name="_Toc274691729"/>
      <w:bookmarkStart w:id="102" w:name="_Toc274691857"/>
      <w:bookmarkStart w:id="103" w:name="_Toc274691980"/>
      <w:bookmarkStart w:id="104" w:name="_Toc274692095"/>
      <w:bookmarkStart w:id="105" w:name="_Toc274692316"/>
      <w:bookmarkStart w:id="106" w:name="_Toc274691965"/>
      <w:bookmarkStart w:id="107" w:name="_Toc274692147"/>
      <w:bookmarkStart w:id="108" w:name="_Toc279296588"/>
      <w:bookmarkStart w:id="109" w:name="_Toc281069877"/>
      <w:bookmarkStart w:id="110" w:name="_Toc281257569"/>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013225" w:rsidRPr="00013225" w:rsidRDefault="00013225" w:rsidP="005D119B">
      <w:pPr>
        <w:pStyle w:val="Prrafodelista"/>
        <w:numPr>
          <w:ilvl w:val="1"/>
          <w:numId w:val="12"/>
        </w:numPr>
        <w:spacing w:before="100" w:beforeAutospacing="1" w:after="100" w:afterAutospacing="1" w:line="360" w:lineRule="auto"/>
        <w:contextualSpacing w:val="0"/>
        <w:jc w:val="both"/>
        <w:outlineLvl w:val="2"/>
        <w:rPr>
          <w:rStyle w:val="Textoennegrita"/>
          <w:vanish/>
          <w:sz w:val="26"/>
          <w:szCs w:val="26"/>
          <w:lang w:val="es-ES" w:eastAsia="es-ES"/>
        </w:rPr>
      </w:pPr>
      <w:bookmarkStart w:id="111" w:name="_Toc274687352"/>
      <w:bookmarkStart w:id="112" w:name="_Toc274687537"/>
      <w:bookmarkStart w:id="113" w:name="_Toc274687711"/>
      <w:bookmarkStart w:id="114" w:name="_Toc274687883"/>
      <w:bookmarkStart w:id="115" w:name="_Toc274688055"/>
      <w:bookmarkStart w:id="116" w:name="_Toc274688223"/>
      <w:bookmarkStart w:id="117" w:name="_Toc274688393"/>
      <w:bookmarkStart w:id="118" w:name="_Toc274688563"/>
      <w:bookmarkStart w:id="119" w:name="_Toc274688725"/>
      <w:bookmarkStart w:id="120" w:name="_Toc274688887"/>
      <w:bookmarkStart w:id="121" w:name="_Toc274689045"/>
      <w:bookmarkStart w:id="122" w:name="_Toc274689199"/>
      <w:bookmarkStart w:id="123" w:name="_Toc274689353"/>
      <w:bookmarkStart w:id="124" w:name="_Toc274689507"/>
      <w:bookmarkStart w:id="125" w:name="_Toc274689661"/>
      <w:bookmarkStart w:id="126" w:name="_Toc274689816"/>
      <w:bookmarkStart w:id="127" w:name="_Toc274689971"/>
      <w:bookmarkStart w:id="128" w:name="_Toc274690126"/>
      <w:bookmarkStart w:id="129" w:name="_Toc274690281"/>
      <w:bookmarkStart w:id="130" w:name="_Toc274690436"/>
      <w:bookmarkStart w:id="131" w:name="_Toc274690590"/>
      <w:bookmarkStart w:id="132" w:name="_Toc274690739"/>
      <w:bookmarkStart w:id="133" w:name="_Toc274690888"/>
      <w:bookmarkStart w:id="134" w:name="_Toc274691036"/>
      <w:bookmarkStart w:id="135" w:name="_Toc274691183"/>
      <w:bookmarkStart w:id="136" w:name="_Toc274691323"/>
      <w:bookmarkStart w:id="137" w:name="_Toc274691462"/>
      <w:bookmarkStart w:id="138" w:name="_Toc274691597"/>
      <w:bookmarkStart w:id="139" w:name="_Toc274691730"/>
      <w:bookmarkStart w:id="140" w:name="_Toc274691858"/>
      <w:bookmarkStart w:id="141" w:name="_Toc274691981"/>
      <w:bookmarkStart w:id="142" w:name="_Toc274692096"/>
      <w:bookmarkStart w:id="143" w:name="_Toc274692317"/>
      <w:bookmarkStart w:id="144" w:name="_Toc274691966"/>
      <w:bookmarkStart w:id="145" w:name="_Toc274692148"/>
      <w:bookmarkStart w:id="146" w:name="_Toc279296589"/>
      <w:bookmarkStart w:id="147" w:name="_Toc281069878"/>
      <w:bookmarkStart w:id="148" w:name="_Toc28125757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013225" w:rsidRPr="00013225" w:rsidRDefault="00013225" w:rsidP="005D119B">
      <w:pPr>
        <w:pStyle w:val="Prrafodelista"/>
        <w:numPr>
          <w:ilvl w:val="1"/>
          <w:numId w:val="12"/>
        </w:numPr>
        <w:spacing w:before="100" w:beforeAutospacing="1" w:after="100" w:afterAutospacing="1" w:line="360" w:lineRule="auto"/>
        <w:contextualSpacing w:val="0"/>
        <w:jc w:val="both"/>
        <w:outlineLvl w:val="2"/>
        <w:rPr>
          <w:rStyle w:val="Textoennegrita"/>
          <w:vanish/>
          <w:sz w:val="26"/>
          <w:szCs w:val="26"/>
          <w:lang w:val="es-ES" w:eastAsia="es-ES"/>
        </w:rPr>
      </w:pPr>
      <w:bookmarkStart w:id="149" w:name="_Toc274687353"/>
      <w:bookmarkStart w:id="150" w:name="_Toc274687538"/>
      <w:bookmarkStart w:id="151" w:name="_Toc274687712"/>
      <w:bookmarkStart w:id="152" w:name="_Toc274687884"/>
      <w:bookmarkStart w:id="153" w:name="_Toc274688056"/>
      <w:bookmarkStart w:id="154" w:name="_Toc274688224"/>
      <w:bookmarkStart w:id="155" w:name="_Toc274688394"/>
      <w:bookmarkStart w:id="156" w:name="_Toc274688564"/>
      <w:bookmarkStart w:id="157" w:name="_Toc274688726"/>
      <w:bookmarkStart w:id="158" w:name="_Toc274688888"/>
      <w:bookmarkStart w:id="159" w:name="_Toc274689046"/>
      <w:bookmarkStart w:id="160" w:name="_Toc274689200"/>
      <w:bookmarkStart w:id="161" w:name="_Toc274689354"/>
      <w:bookmarkStart w:id="162" w:name="_Toc274689508"/>
      <w:bookmarkStart w:id="163" w:name="_Toc274689662"/>
      <w:bookmarkStart w:id="164" w:name="_Toc274689817"/>
      <w:bookmarkStart w:id="165" w:name="_Toc274689972"/>
      <w:bookmarkStart w:id="166" w:name="_Toc274690127"/>
      <w:bookmarkStart w:id="167" w:name="_Toc274690282"/>
      <w:bookmarkStart w:id="168" w:name="_Toc274690437"/>
      <w:bookmarkStart w:id="169" w:name="_Toc274690591"/>
      <w:bookmarkStart w:id="170" w:name="_Toc274690740"/>
      <w:bookmarkStart w:id="171" w:name="_Toc274690889"/>
      <w:bookmarkStart w:id="172" w:name="_Toc274691037"/>
      <w:bookmarkStart w:id="173" w:name="_Toc274691184"/>
      <w:bookmarkStart w:id="174" w:name="_Toc274691324"/>
      <w:bookmarkStart w:id="175" w:name="_Toc274691463"/>
      <w:bookmarkStart w:id="176" w:name="_Toc274691598"/>
      <w:bookmarkStart w:id="177" w:name="_Toc274691731"/>
      <w:bookmarkStart w:id="178" w:name="_Toc274691859"/>
      <w:bookmarkStart w:id="179" w:name="_Toc274691982"/>
      <w:bookmarkStart w:id="180" w:name="_Toc274692097"/>
      <w:bookmarkStart w:id="181" w:name="_Toc274692318"/>
      <w:bookmarkStart w:id="182" w:name="_Toc274691967"/>
      <w:bookmarkStart w:id="183" w:name="_Toc274692149"/>
      <w:bookmarkStart w:id="184" w:name="_Toc279296590"/>
      <w:bookmarkStart w:id="185" w:name="_Toc281069879"/>
      <w:bookmarkStart w:id="186" w:name="_Toc281257571"/>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013225" w:rsidRPr="00013225" w:rsidRDefault="00013225" w:rsidP="005D119B">
      <w:pPr>
        <w:pStyle w:val="Prrafodelista"/>
        <w:numPr>
          <w:ilvl w:val="1"/>
          <w:numId w:val="12"/>
        </w:numPr>
        <w:spacing w:before="100" w:beforeAutospacing="1" w:after="100" w:afterAutospacing="1" w:line="360" w:lineRule="auto"/>
        <w:contextualSpacing w:val="0"/>
        <w:jc w:val="both"/>
        <w:outlineLvl w:val="2"/>
        <w:rPr>
          <w:rStyle w:val="Textoennegrita"/>
          <w:vanish/>
          <w:sz w:val="26"/>
          <w:szCs w:val="26"/>
          <w:lang w:val="es-ES" w:eastAsia="es-ES"/>
        </w:rPr>
      </w:pPr>
      <w:bookmarkStart w:id="187" w:name="_Toc274687354"/>
      <w:bookmarkStart w:id="188" w:name="_Toc274687539"/>
      <w:bookmarkStart w:id="189" w:name="_Toc274687713"/>
      <w:bookmarkStart w:id="190" w:name="_Toc274687885"/>
      <w:bookmarkStart w:id="191" w:name="_Toc274688057"/>
      <w:bookmarkStart w:id="192" w:name="_Toc274688225"/>
      <w:bookmarkStart w:id="193" w:name="_Toc274688395"/>
      <w:bookmarkStart w:id="194" w:name="_Toc274688565"/>
      <w:bookmarkStart w:id="195" w:name="_Toc274688727"/>
      <w:bookmarkStart w:id="196" w:name="_Toc274688889"/>
      <w:bookmarkStart w:id="197" w:name="_Toc274689047"/>
      <w:bookmarkStart w:id="198" w:name="_Toc274689201"/>
      <w:bookmarkStart w:id="199" w:name="_Toc274689355"/>
      <w:bookmarkStart w:id="200" w:name="_Toc274689509"/>
      <w:bookmarkStart w:id="201" w:name="_Toc274689663"/>
      <w:bookmarkStart w:id="202" w:name="_Toc274689818"/>
      <w:bookmarkStart w:id="203" w:name="_Toc274689973"/>
      <w:bookmarkStart w:id="204" w:name="_Toc274690128"/>
      <w:bookmarkStart w:id="205" w:name="_Toc274690283"/>
      <w:bookmarkStart w:id="206" w:name="_Toc274690438"/>
      <w:bookmarkStart w:id="207" w:name="_Toc274690592"/>
      <w:bookmarkStart w:id="208" w:name="_Toc274690741"/>
      <w:bookmarkStart w:id="209" w:name="_Toc274690890"/>
      <w:bookmarkStart w:id="210" w:name="_Toc274691038"/>
      <w:bookmarkStart w:id="211" w:name="_Toc274691185"/>
      <w:bookmarkStart w:id="212" w:name="_Toc274691325"/>
      <w:bookmarkStart w:id="213" w:name="_Toc274691464"/>
      <w:bookmarkStart w:id="214" w:name="_Toc274691599"/>
      <w:bookmarkStart w:id="215" w:name="_Toc274691732"/>
      <w:bookmarkStart w:id="216" w:name="_Toc274691860"/>
      <w:bookmarkStart w:id="217" w:name="_Toc274691983"/>
      <w:bookmarkStart w:id="218" w:name="_Toc274692098"/>
      <w:bookmarkStart w:id="219" w:name="_Toc274692319"/>
      <w:bookmarkStart w:id="220" w:name="_Toc274691968"/>
      <w:bookmarkStart w:id="221" w:name="_Toc274692150"/>
      <w:bookmarkStart w:id="222" w:name="_Toc279296591"/>
      <w:bookmarkStart w:id="223" w:name="_Toc281069880"/>
      <w:bookmarkStart w:id="224" w:name="_Toc281257572"/>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013225" w:rsidRPr="00013225" w:rsidRDefault="00013225" w:rsidP="005D119B">
      <w:pPr>
        <w:pStyle w:val="Prrafodelista"/>
        <w:numPr>
          <w:ilvl w:val="1"/>
          <w:numId w:val="12"/>
        </w:numPr>
        <w:spacing w:before="100" w:beforeAutospacing="1" w:after="100" w:afterAutospacing="1" w:line="360" w:lineRule="auto"/>
        <w:contextualSpacing w:val="0"/>
        <w:jc w:val="both"/>
        <w:outlineLvl w:val="2"/>
        <w:rPr>
          <w:rStyle w:val="Textoennegrita"/>
          <w:vanish/>
          <w:sz w:val="26"/>
          <w:szCs w:val="26"/>
          <w:lang w:val="es-ES" w:eastAsia="es-ES"/>
        </w:rPr>
      </w:pPr>
      <w:bookmarkStart w:id="225" w:name="_Toc274687355"/>
      <w:bookmarkStart w:id="226" w:name="_Toc274687540"/>
      <w:bookmarkStart w:id="227" w:name="_Toc274687714"/>
      <w:bookmarkStart w:id="228" w:name="_Toc274687886"/>
      <w:bookmarkStart w:id="229" w:name="_Toc274688058"/>
      <w:bookmarkStart w:id="230" w:name="_Toc274688226"/>
      <w:bookmarkStart w:id="231" w:name="_Toc274688396"/>
      <w:bookmarkStart w:id="232" w:name="_Toc274688566"/>
      <w:bookmarkStart w:id="233" w:name="_Toc274688728"/>
      <w:bookmarkStart w:id="234" w:name="_Toc274688890"/>
      <w:bookmarkStart w:id="235" w:name="_Toc274689048"/>
      <w:bookmarkStart w:id="236" w:name="_Toc274689202"/>
      <w:bookmarkStart w:id="237" w:name="_Toc274689356"/>
      <w:bookmarkStart w:id="238" w:name="_Toc274689510"/>
      <w:bookmarkStart w:id="239" w:name="_Toc274689664"/>
      <w:bookmarkStart w:id="240" w:name="_Toc274689819"/>
      <w:bookmarkStart w:id="241" w:name="_Toc274689974"/>
      <w:bookmarkStart w:id="242" w:name="_Toc274690129"/>
      <w:bookmarkStart w:id="243" w:name="_Toc274690284"/>
      <w:bookmarkStart w:id="244" w:name="_Toc274690439"/>
      <w:bookmarkStart w:id="245" w:name="_Toc274690593"/>
      <w:bookmarkStart w:id="246" w:name="_Toc274690742"/>
      <w:bookmarkStart w:id="247" w:name="_Toc274690891"/>
      <w:bookmarkStart w:id="248" w:name="_Toc274691039"/>
      <w:bookmarkStart w:id="249" w:name="_Toc274691186"/>
      <w:bookmarkStart w:id="250" w:name="_Toc274691326"/>
      <w:bookmarkStart w:id="251" w:name="_Toc274691465"/>
      <w:bookmarkStart w:id="252" w:name="_Toc274691600"/>
      <w:bookmarkStart w:id="253" w:name="_Toc274691733"/>
      <w:bookmarkStart w:id="254" w:name="_Toc274691861"/>
      <w:bookmarkStart w:id="255" w:name="_Toc274691984"/>
      <w:bookmarkStart w:id="256" w:name="_Toc274692099"/>
      <w:bookmarkStart w:id="257" w:name="_Toc274692320"/>
      <w:bookmarkStart w:id="258" w:name="_Toc274691969"/>
      <w:bookmarkStart w:id="259" w:name="_Toc274692151"/>
      <w:bookmarkStart w:id="260" w:name="_Toc279296592"/>
      <w:bookmarkStart w:id="261" w:name="_Toc281069881"/>
      <w:bookmarkStart w:id="262" w:name="_Toc281257573"/>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rsidR="00013225" w:rsidRPr="00013225" w:rsidRDefault="00013225" w:rsidP="005D119B">
      <w:pPr>
        <w:pStyle w:val="Prrafodelista"/>
        <w:numPr>
          <w:ilvl w:val="1"/>
          <w:numId w:val="12"/>
        </w:numPr>
        <w:spacing w:before="100" w:beforeAutospacing="1" w:after="100" w:afterAutospacing="1" w:line="360" w:lineRule="auto"/>
        <w:contextualSpacing w:val="0"/>
        <w:jc w:val="both"/>
        <w:outlineLvl w:val="2"/>
        <w:rPr>
          <w:rStyle w:val="Textoennegrita"/>
          <w:vanish/>
          <w:sz w:val="26"/>
          <w:szCs w:val="26"/>
          <w:lang w:val="es-ES" w:eastAsia="es-ES"/>
        </w:rPr>
      </w:pPr>
      <w:bookmarkStart w:id="263" w:name="_Toc274687356"/>
      <w:bookmarkStart w:id="264" w:name="_Toc274687541"/>
      <w:bookmarkStart w:id="265" w:name="_Toc274687715"/>
      <w:bookmarkStart w:id="266" w:name="_Toc274687887"/>
      <w:bookmarkStart w:id="267" w:name="_Toc274688059"/>
      <w:bookmarkStart w:id="268" w:name="_Toc274688227"/>
      <w:bookmarkStart w:id="269" w:name="_Toc274688397"/>
      <w:bookmarkStart w:id="270" w:name="_Toc274688567"/>
      <w:bookmarkStart w:id="271" w:name="_Toc274688729"/>
      <w:bookmarkStart w:id="272" w:name="_Toc274688891"/>
      <w:bookmarkStart w:id="273" w:name="_Toc274689049"/>
      <w:bookmarkStart w:id="274" w:name="_Toc274689203"/>
      <w:bookmarkStart w:id="275" w:name="_Toc274689357"/>
      <w:bookmarkStart w:id="276" w:name="_Toc274689511"/>
      <w:bookmarkStart w:id="277" w:name="_Toc274689665"/>
      <w:bookmarkStart w:id="278" w:name="_Toc274689820"/>
      <w:bookmarkStart w:id="279" w:name="_Toc274689975"/>
      <w:bookmarkStart w:id="280" w:name="_Toc274690130"/>
      <w:bookmarkStart w:id="281" w:name="_Toc274690285"/>
      <w:bookmarkStart w:id="282" w:name="_Toc274690440"/>
      <w:bookmarkStart w:id="283" w:name="_Toc274690594"/>
      <w:bookmarkStart w:id="284" w:name="_Toc274690743"/>
      <w:bookmarkStart w:id="285" w:name="_Toc274690892"/>
      <w:bookmarkStart w:id="286" w:name="_Toc274691040"/>
      <w:bookmarkStart w:id="287" w:name="_Toc274691187"/>
      <w:bookmarkStart w:id="288" w:name="_Toc274691327"/>
      <w:bookmarkStart w:id="289" w:name="_Toc274691466"/>
      <w:bookmarkStart w:id="290" w:name="_Toc274691601"/>
      <w:bookmarkStart w:id="291" w:name="_Toc274691734"/>
      <w:bookmarkStart w:id="292" w:name="_Toc274691862"/>
      <w:bookmarkStart w:id="293" w:name="_Toc274691985"/>
      <w:bookmarkStart w:id="294" w:name="_Toc274692100"/>
      <w:bookmarkStart w:id="295" w:name="_Toc274692321"/>
      <w:bookmarkStart w:id="296" w:name="_Toc274691970"/>
      <w:bookmarkStart w:id="297" w:name="_Toc274692158"/>
      <w:bookmarkStart w:id="298" w:name="_Toc279296593"/>
      <w:bookmarkStart w:id="299" w:name="_Toc281069882"/>
      <w:bookmarkStart w:id="300" w:name="_Toc281257574"/>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013225" w:rsidRPr="00013225" w:rsidRDefault="00013225" w:rsidP="005D119B">
      <w:pPr>
        <w:pStyle w:val="Prrafodelista"/>
        <w:numPr>
          <w:ilvl w:val="1"/>
          <w:numId w:val="12"/>
        </w:numPr>
        <w:spacing w:before="100" w:beforeAutospacing="1" w:after="100" w:afterAutospacing="1" w:line="360" w:lineRule="auto"/>
        <w:contextualSpacing w:val="0"/>
        <w:jc w:val="both"/>
        <w:outlineLvl w:val="2"/>
        <w:rPr>
          <w:rStyle w:val="Textoennegrita"/>
          <w:vanish/>
          <w:sz w:val="26"/>
          <w:szCs w:val="26"/>
          <w:lang w:val="es-ES" w:eastAsia="es-ES"/>
        </w:rPr>
      </w:pPr>
      <w:bookmarkStart w:id="301" w:name="_Toc274687357"/>
      <w:bookmarkStart w:id="302" w:name="_Toc274687542"/>
      <w:bookmarkStart w:id="303" w:name="_Toc274687716"/>
      <w:bookmarkStart w:id="304" w:name="_Toc274687888"/>
      <w:bookmarkStart w:id="305" w:name="_Toc274688060"/>
      <w:bookmarkStart w:id="306" w:name="_Toc274688228"/>
      <w:bookmarkStart w:id="307" w:name="_Toc274688398"/>
      <w:bookmarkStart w:id="308" w:name="_Toc274688568"/>
      <w:bookmarkStart w:id="309" w:name="_Toc274688730"/>
      <w:bookmarkStart w:id="310" w:name="_Toc274688892"/>
      <w:bookmarkStart w:id="311" w:name="_Toc274689050"/>
      <w:bookmarkStart w:id="312" w:name="_Toc274689204"/>
      <w:bookmarkStart w:id="313" w:name="_Toc274689358"/>
      <w:bookmarkStart w:id="314" w:name="_Toc274689512"/>
      <w:bookmarkStart w:id="315" w:name="_Toc274689666"/>
      <w:bookmarkStart w:id="316" w:name="_Toc274689821"/>
      <w:bookmarkStart w:id="317" w:name="_Toc274689976"/>
      <w:bookmarkStart w:id="318" w:name="_Toc274690131"/>
      <w:bookmarkStart w:id="319" w:name="_Toc274690286"/>
      <w:bookmarkStart w:id="320" w:name="_Toc274690441"/>
      <w:bookmarkStart w:id="321" w:name="_Toc274690595"/>
      <w:bookmarkStart w:id="322" w:name="_Toc274690744"/>
      <w:bookmarkStart w:id="323" w:name="_Toc274690893"/>
      <w:bookmarkStart w:id="324" w:name="_Toc274691041"/>
      <w:bookmarkStart w:id="325" w:name="_Toc274691188"/>
      <w:bookmarkStart w:id="326" w:name="_Toc274691328"/>
      <w:bookmarkStart w:id="327" w:name="_Toc274691467"/>
      <w:bookmarkStart w:id="328" w:name="_Toc274691602"/>
      <w:bookmarkStart w:id="329" w:name="_Toc274691735"/>
      <w:bookmarkStart w:id="330" w:name="_Toc274691863"/>
      <w:bookmarkStart w:id="331" w:name="_Toc274691986"/>
      <w:bookmarkStart w:id="332" w:name="_Toc274692101"/>
      <w:bookmarkStart w:id="333" w:name="_Toc274692322"/>
      <w:bookmarkStart w:id="334" w:name="_Toc274691971"/>
      <w:bookmarkStart w:id="335" w:name="_Toc274692159"/>
      <w:bookmarkStart w:id="336" w:name="_Toc279296594"/>
      <w:bookmarkStart w:id="337" w:name="_Toc281069883"/>
      <w:bookmarkStart w:id="338" w:name="_Toc281257575"/>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013225" w:rsidRPr="00013225" w:rsidRDefault="00013225" w:rsidP="005D119B">
      <w:pPr>
        <w:pStyle w:val="Prrafodelista"/>
        <w:numPr>
          <w:ilvl w:val="1"/>
          <w:numId w:val="12"/>
        </w:numPr>
        <w:spacing w:before="100" w:beforeAutospacing="1" w:after="100" w:afterAutospacing="1" w:line="360" w:lineRule="auto"/>
        <w:contextualSpacing w:val="0"/>
        <w:jc w:val="both"/>
        <w:outlineLvl w:val="2"/>
        <w:rPr>
          <w:rStyle w:val="Textoennegrita"/>
          <w:vanish/>
          <w:sz w:val="26"/>
          <w:szCs w:val="26"/>
          <w:lang w:val="es-ES" w:eastAsia="es-ES"/>
        </w:rPr>
      </w:pPr>
      <w:bookmarkStart w:id="339" w:name="_Toc274687358"/>
      <w:bookmarkStart w:id="340" w:name="_Toc274687543"/>
      <w:bookmarkStart w:id="341" w:name="_Toc274687717"/>
      <w:bookmarkStart w:id="342" w:name="_Toc274687889"/>
      <w:bookmarkStart w:id="343" w:name="_Toc274688061"/>
      <w:bookmarkStart w:id="344" w:name="_Toc274688229"/>
      <w:bookmarkStart w:id="345" w:name="_Toc274688399"/>
      <w:bookmarkStart w:id="346" w:name="_Toc274688569"/>
      <w:bookmarkStart w:id="347" w:name="_Toc274688731"/>
      <w:bookmarkStart w:id="348" w:name="_Toc274688893"/>
      <w:bookmarkStart w:id="349" w:name="_Toc274689051"/>
      <w:bookmarkStart w:id="350" w:name="_Toc274689205"/>
      <w:bookmarkStart w:id="351" w:name="_Toc274689359"/>
      <w:bookmarkStart w:id="352" w:name="_Toc274689513"/>
      <w:bookmarkStart w:id="353" w:name="_Toc274689667"/>
      <w:bookmarkStart w:id="354" w:name="_Toc274689822"/>
      <w:bookmarkStart w:id="355" w:name="_Toc274689977"/>
      <w:bookmarkStart w:id="356" w:name="_Toc274690132"/>
      <w:bookmarkStart w:id="357" w:name="_Toc274690287"/>
      <w:bookmarkStart w:id="358" w:name="_Toc274690442"/>
      <w:bookmarkStart w:id="359" w:name="_Toc274690596"/>
      <w:bookmarkStart w:id="360" w:name="_Toc274690745"/>
      <w:bookmarkStart w:id="361" w:name="_Toc274690894"/>
      <w:bookmarkStart w:id="362" w:name="_Toc274691042"/>
      <w:bookmarkStart w:id="363" w:name="_Toc274691189"/>
      <w:bookmarkStart w:id="364" w:name="_Toc274691329"/>
      <w:bookmarkStart w:id="365" w:name="_Toc274691468"/>
      <w:bookmarkStart w:id="366" w:name="_Toc274691603"/>
      <w:bookmarkStart w:id="367" w:name="_Toc274691736"/>
      <w:bookmarkStart w:id="368" w:name="_Toc274691864"/>
      <w:bookmarkStart w:id="369" w:name="_Toc274691987"/>
      <w:bookmarkStart w:id="370" w:name="_Toc274692102"/>
      <w:bookmarkStart w:id="371" w:name="_Toc274692323"/>
      <w:bookmarkStart w:id="372" w:name="_Toc274691972"/>
      <w:bookmarkStart w:id="373" w:name="_Toc274692160"/>
      <w:bookmarkStart w:id="374" w:name="_Toc279296595"/>
      <w:bookmarkStart w:id="375" w:name="_Toc281069884"/>
      <w:bookmarkStart w:id="376" w:name="_Toc281257576"/>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6F28B3" w:rsidRPr="006F28B3" w:rsidRDefault="006F28B3" w:rsidP="005D119B">
      <w:pPr>
        <w:pStyle w:val="Prrafodelista"/>
        <w:numPr>
          <w:ilvl w:val="0"/>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377" w:name="_Toc274687359"/>
      <w:bookmarkStart w:id="378" w:name="_Toc274687544"/>
      <w:bookmarkStart w:id="379" w:name="_Toc274687718"/>
      <w:bookmarkStart w:id="380" w:name="_Toc274687890"/>
      <w:bookmarkStart w:id="381" w:name="_Toc274688062"/>
      <w:bookmarkStart w:id="382" w:name="_Toc274688230"/>
      <w:bookmarkStart w:id="383" w:name="_Toc274688400"/>
      <w:bookmarkStart w:id="384" w:name="_Toc274688570"/>
      <w:bookmarkStart w:id="385" w:name="_Toc274688732"/>
      <w:bookmarkStart w:id="386" w:name="_Toc274688894"/>
      <w:bookmarkStart w:id="387" w:name="_Toc274689052"/>
      <w:bookmarkStart w:id="388" w:name="_Toc274689206"/>
      <w:bookmarkStart w:id="389" w:name="_Toc274689360"/>
      <w:bookmarkStart w:id="390" w:name="_Toc274689514"/>
      <w:bookmarkStart w:id="391" w:name="_Toc274689668"/>
      <w:bookmarkStart w:id="392" w:name="_Toc274689823"/>
      <w:bookmarkStart w:id="393" w:name="_Toc274689978"/>
      <w:bookmarkStart w:id="394" w:name="_Toc274690133"/>
      <w:bookmarkStart w:id="395" w:name="_Toc274690288"/>
      <w:bookmarkStart w:id="396" w:name="_Toc274690443"/>
      <w:bookmarkStart w:id="397" w:name="_Toc274690597"/>
      <w:bookmarkStart w:id="398" w:name="_Toc274690746"/>
      <w:bookmarkStart w:id="399" w:name="_Toc274690895"/>
      <w:bookmarkStart w:id="400" w:name="_Toc274691043"/>
      <w:bookmarkStart w:id="401" w:name="_Toc274691190"/>
      <w:bookmarkStart w:id="402" w:name="_Toc274691330"/>
      <w:bookmarkStart w:id="403" w:name="_Toc274691469"/>
      <w:bookmarkStart w:id="404" w:name="_Toc274691604"/>
      <w:bookmarkStart w:id="405" w:name="_Toc274691737"/>
      <w:bookmarkStart w:id="406" w:name="_Toc274691865"/>
      <w:bookmarkStart w:id="407" w:name="_Toc274691988"/>
      <w:bookmarkStart w:id="408" w:name="_Toc274692103"/>
      <w:bookmarkStart w:id="409" w:name="_Toc274692324"/>
      <w:bookmarkStart w:id="410" w:name="_Toc274691973"/>
      <w:bookmarkStart w:id="411" w:name="_Toc274692161"/>
      <w:bookmarkStart w:id="412" w:name="_Toc279296596"/>
      <w:bookmarkStart w:id="413" w:name="_Toc281069885"/>
      <w:bookmarkStart w:id="414" w:name="_Toc281257577"/>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415" w:name="_Toc274687360"/>
      <w:bookmarkStart w:id="416" w:name="_Toc274687545"/>
      <w:bookmarkStart w:id="417" w:name="_Toc274687719"/>
      <w:bookmarkStart w:id="418" w:name="_Toc274687891"/>
      <w:bookmarkStart w:id="419" w:name="_Toc274688063"/>
      <w:bookmarkStart w:id="420" w:name="_Toc274688231"/>
      <w:bookmarkStart w:id="421" w:name="_Toc274688401"/>
      <w:bookmarkStart w:id="422" w:name="_Toc274688571"/>
      <w:bookmarkStart w:id="423" w:name="_Toc274688733"/>
      <w:bookmarkStart w:id="424" w:name="_Toc274688895"/>
      <w:bookmarkStart w:id="425" w:name="_Toc274689053"/>
      <w:bookmarkStart w:id="426" w:name="_Toc274689207"/>
      <w:bookmarkStart w:id="427" w:name="_Toc274689361"/>
      <w:bookmarkStart w:id="428" w:name="_Toc274689515"/>
      <w:bookmarkStart w:id="429" w:name="_Toc274689669"/>
      <w:bookmarkStart w:id="430" w:name="_Toc274689824"/>
      <w:bookmarkStart w:id="431" w:name="_Toc274689979"/>
      <w:bookmarkStart w:id="432" w:name="_Toc274690134"/>
      <w:bookmarkStart w:id="433" w:name="_Toc274690289"/>
      <w:bookmarkStart w:id="434" w:name="_Toc274690444"/>
      <w:bookmarkStart w:id="435" w:name="_Toc274690598"/>
      <w:bookmarkStart w:id="436" w:name="_Toc274690747"/>
      <w:bookmarkStart w:id="437" w:name="_Toc274690896"/>
      <w:bookmarkStart w:id="438" w:name="_Toc274691044"/>
      <w:bookmarkStart w:id="439" w:name="_Toc274691191"/>
      <w:bookmarkStart w:id="440" w:name="_Toc274691331"/>
      <w:bookmarkStart w:id="441" w:name="_Toc274691470"/>
      <w:bookmarkStart w:id="442" w:name="_Toc274691605"/>
      <w:bookmarkStart w:id="443" w:name="_Toc274691738"/>
      <w:bookmarkStart w:id="444" w:name="_Toc274691866"/>
      <w:bookmarkStart w:id="445" w:name="_Toc274691989"/>
      <w:bookmarkStart w:id="446" w:name="_Toc274692104"/>
      <w:bookmarkStart w:id="447" w:name="_Toc274692325"/>
      <w:bookmarkStart w:id="448" w:name="_Toc274691974"/>
      <w:bookmarkStart w:id="449" w:name="_Toc274692162"/>
      <w:bookmarkStart w:id="450" w:name="_Toc279296597"/>
      <w:bookmarkStart w:id="451" w:name="_Toc281069886"/>
      <w:bookmarkStart w:id="452" w:name="_Toc281257578"/>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453" w:name="_Toc274687361"/>
      <w:bookmarkStart w:id="454" w:name="_Toc274687546"/>
      <w:bookmarkStart w:id="455" w:name="_Toc274687720"/>
      <w:bookmarkStart w:id="456" w:name="_Toc274687892"/>
      <w:bookmarkStart w:id="457" w:name="_Toc274688064"/>
      <w:bookmarkStart w:id="458" w:name="_Toc274688232"/>
      <w:bookmarkStart w:id="459" w:name="_Toc274688402"/>
      <w:bookmarkStart w:id="460" w:name="_Toc274688572"/>
      <w:bookmarkStart w:id="461" w:name="_Toc274688734"/>
      <w:bookmarkStart w:id="462" w:name="_Toc274688896"/>
      <w:bookmarkStart w:id="463" w:name="_Toc274689054"/>
      <w:bookmarkStart w:id="464" w:name="_Toc274689208"/>
      <w:bookmarkStart w:id="465" w:name="_Toc274689362"/>
      <w:bookmarkStart w:id="466" w:name="_Toc274689516"/>
      <w:bookmarkStart w:id="467" w:name="_Toc274689670"/>
      <w:bookmarkStart w:id="468" w:name="_Toc274689825"/>
      <w:bookmarkStart w:id="469" w:name="_Toc274689980"/>
      <w:bookmarkStart w:id="470" w:name="_Toc274690135"/>
      <w:bookmarkStart w:id="471" w:name="_Toc274690290"/>
      <w:bookmarkStart w:id="472" w:name="_Toc274690445"/>
      <w:bookmarkStart w:id="473" w:name="_Toc274690599"/>
      <w:bookmarkStart w:id="474" w:name="_Toc274690748"/>
      <w:bookmarkStart w:id="475" w:name="_Toc274690897"/>
      <w:bookmarkStart w:id="476" w:name="_Toc274691045"/>
      <w:bookmarkStart w:id="477" w:name="_Toc274691192"/>
      <w:bookmarkStart w:id="478" w:name="_Toc274691332"/>
      <w:bookmarkStart w:id="479" w:name="_Toc274691471"/>
      <w:bookmarkStart w:id="480" w:name="_Toc274691606"/>
      <w:bookmarkStart w:id="481" w:name="_Toc274691739"/>
      <w:bookmarkStart w:id="482" w:name="_Toc274691867"/>
      <w:bookmarkStart w:id="483" w:name="_Toc274691990"/>
      <w:bookmarkStart w:id="484" w:name="_Toc274692105"/>
      <w:bookmarkStart w:id="485" w:name="_Toc274692326"/>
      <w:bookmarkStart w:id="486" w:name="_Toc274691975"/>
      <w:bookmarkStart w:id="487" w:name="_Toc274692165"/>
      <w:bookmarkStart w:id="488" w:name="_Toc279296598"/>
      <w:bookmarkStart w:id="489" w:name="_Toc281069887"/>
      <w:bookmarkStart w:id="490" w:name="_Toc281257579"/>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491" w:name="_Toc274687362"/>
      <w:bookmarkStart w:id="492" w:name="_Toc274687547"/>
      <w:bookmarkStart w:id="493" w:name="_Toc274687721"/>
      <w:bookmarkStart w:id="494" w:name="_Toc274687893"/>
      <w:bookmarkStart w:id="495" w:name="_Toc274688065"/>
      <w:bookmarkStart w:id="496" w:name="_Toc274688233"/>
      <w:bookmarkStart w:id="497" w:name="_Toc274688403"/>
      <w:bookmarkStart w:id="498" w:name="_Toc274688573"/>
      <w:bookmarkStart w:id="499" w:name="_Toc274688735"/>
      <w:bookmarkStart w:id="500" w:name="_Toc274688897"/>
      <w:bookmarkStart w:id="501" w:name="_Toc274689055"/>
      <w:bookmarkStart w:id="502" w:name="_Toc274689209"/>
      <w:bookmarkStart w:id="503" w:name="_Toc274689363"/>
      <w:bookmarkStart w:id="504" w:name="_Toc274689517"/>
      <w:bookmarkStart w:id="505" w:name="_Toc274689671"/>
      <w:bookmarkStart w:id="506" w:name="_Toc274689826"/>
      <w:bookmarkStart w:id="507" w:name="_Toc274689981"/>
      <w:bookmarkStart w:id="508" w:name="_Toc274690136"/>
      <w:bookmarkStart w:id="509" w:name="_Toc274690291"/>
      <w:bookmarkStart w:id="510" w:name="_Toc274690446"/>
      <w:bookmarkStart w:id="511" w:name="_Toc274690600"/>
      <w:bookmarkStart w:id="512" w:name="_Toc274690749"/>
      <w:bookmarkStart w:id="513" w:name="_Toc274690898"/>
      <w:bookmarkStart w:id="514" w:name="_Toc274691046"/>
      <w:bookmarkStart w:id="515" w:name="_Toc274691193"/>
      <w:bookmarkStart w:id="516" w:name="_Toc274691333"/>
      <w:bookmarkStart w:id="517" w:name="_Toc274691472"/>
      <w:bookmarkStart w:id="518" w:name="_Toc274691607"/>
      <w:bookmarkStart w:id="519" w:name="_Toc274691740"/>
      <w:bookmarkStart w:id="520" w:name="_Toc274691868"/>
      <w:bookmarkStart w:id="521" w:name="_Toc274691991"/>
      <w:bookmarkStart w:id="522" w:name="_Toc274692106"/>
      <w:bookmarkStart w:id="523" w:name="_Toc274692327"/>
      <w:bookmarkStart w:id="524" w:name="_Toc274691976"/>
      <w:bookmarkStart w:id="525" w:name="_Toc274692171"/>
      <w:bookmarkStart w:id="526" w:name="_Toc279296599"/>
      <w:bookmarkStart w:id="527" w:name="_Toc281069888"/>
      <w:bookmarkStart w:id="528" w:name="_Toc28125758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529" w:name="_Toc274687363"/>
      <w:bookmarkStart w:id="530" w:name="_Toc274687548"/>
      <w:bookmarkStart w:id="531" w:name="_Toc274687722"/>
      <w:bookmarkStart w:id="532" w:name="_Toc274687894"/>
      <w:bookmarkStart w:id="533" w:name="_Toc274688066"/>
      <w:bookmarkStart w:id="534" w:name="_Toc274688234"/>
      <w:bookmarkStart w:id="535" w:name="_Toc274688404"/>
      <w:bookmarkStart w:id="536" w:name="_Toc274688574"/>
      <w:bookmarkStart w:id="537" w:name="_Toc274688736"/>
      <w:bookmarkStart w:id="538" w:name="_Toc274688898"/>
      <w:bookmarkStart w:id="539" w:name="_Toc274689056"/>
      <w:bookmarkStart w:id="540" w:name="_Toc274689210"/>
      <w:bookmarkStart w:id="541" w:name="_Toc274689364"/>
      <w:bookmarkStart w:id="542" w:name="_Toc274689518"/>
      <w:bookmarkStart w:id="543" w:name="_Toc274689672"/>
      <w:bookmarkStart w:id="544" w:name="_Toc274689827"/>
      <w:bookmarkStart w:id="545" w:name="_Toc274689982"/>
      <w:bookmarkStart w:id="546" w:name="_Toc274690137"/>
      <w:bookmarkStart w:id="547" w:name="_Toc274690292"/>
      <w:bookmarkStart w:id="548" w:name="_Toc274690447"/>
      <w:bookmarkStart w:id="549" w:name="_Toc274690601"/>
      <w:bookmarkStart w:id="550" w:name="_Toc274690750"/>
      <w:bookmarkStart w:id="551" w:name="_Toc274690899"/>
      <w:bookmarkStart w:id="552" w:name="_Toc274691047"/>
      <w:bookmarkStart w:id="553" w:name="_Toc274691194"/>
      <w:bookmarkStart w:id="554" w:name="_Toc274691334"/>
      <w:bookmarkStart w:id="555" w:name="_Toc274691473"/>
      <w:bookmarkStart w:id="556" w:name="_Toc274691608"/>
      <w:bookmarkStart w:id="557" w:name="_Toc274691741"/>
      <w:bookmarkStart w:id="558" w:name="_Toc274691869"/>
      <w:bookmarkStart w:id="559" w:name="_Toc274691992"/>
      <w:bookmarkStart w:id="560" w:name="_Toc274692107"/>
      <w:bookmarkStart w:id="561" w:name="_Toc274692328"/>
      <w:bookmarkStart w:id="562" w:name="_Toc274691977"/>
      <w:bookmarkStart w:id="563" w:name="_Toc274692172"/>
      <w:bookmarkStart w:id="564" w:name="_Toc279296600"/>
      <w:bookmarkStart w:id="565" w:name="_Toc281069889"/>
      <w:bookmarkStart w:id="566" w:name="_Toc281257581"/>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567" w:name="_Toc274687364"/>
      <w:bookmarkStart w:id="568" w:name="_Toc274687549"/>
      <w:bookmarkStart w:id="569" w:name="_Toc274687723"/>
      <w:bookmarkStart w:id="570" w:name="_Toc274687895"/>
      <w:bookmarkStart w:id="571" w:name="_Toc274688067"/>
      <w:bookmarkStart w:id="572" w:name="_Toc274688235"/>
      <w:bookmarkStart w:id="573" w:name="_Toc274688405"/>
      <w:bookmarkStart w:id="574" w:name="_Toc274688575"/>
      <w:bookmarkStart w:id="575" w:name="_Toc274688737"/>
      <w:bookmarkStart w:id="576" w:name="_Toc274688899"/>
      <w:bookmarkStart w:id="577" w:name="_Toc274689057"/>
      <w:bookmarkStart w:id="578" w:name="_Toc274689211"/>
      <w:bookmarkStart w:id="579" w:name="_Toc274689365"/>
      <w:bookmarkStart w:id="580" w:name="_Toc274689519"/>
      <w:bookmarkStart w:id="581" w:name="_Toc274689673"/>
      <w:bookmarkStart w:id="582" w:name="_Toc274689828"/>
      <w:bookmarkStart w:id="583" w:name="_Toc274689983"/>
      <w:bookmarkStart w:id="584" w:name="_Toc274690138"/>
      <w:bookmarkStart w:id="585" w:name="_Toc274690293"/>
      <w:bookmarkStart w:id="586" w:name="_Toc274690448"/>
      <w:bookmarkStart w:id="587" w:name="_Toc274690602"/>
      <w:bookmarkStart w:id="588" w:name="_Toc274690751"/>
      <w:bookmarkStart w:id="589" w:name="_Toc274690900"/>
      <w:bookmarkStart w:id="590" w:name="_Toc274691048"/>
      <w:bookmarkStart w:id="591" w:name="_Toc274691195"/>
      <w:bookmarkStart w:id="592" w:name="_Toc274691335"/>
      <w:bookmarkStart w:id="593" w:name="_Toc274691474"/>
      <w:bookmarkStart w:id="594" w:name="_Toc274691609"/>
      <w:bookmarkStart w:id="595" w:name="_Toc274691742"/>
      <w:bookmarkStart w:id="596" w:name="_Toc274691870"/>
      <w:bookmarkStart w:id="597" w:name="_Toc274691993"/>
      <w:bookmarkStart w:id="598" w:name="_Toc274692108"/>
      <w:bookmarkStart w:id="599" w:name="_Toc274692329"/>
      <w:bookmarkStart w:id="600" w:name="_Toc274691978"/>
      <w:bookmarkStart w:id="601" w:name="_Toc274692173"/>
      <w:bookmarkStart w:id="602" w:name="_Toc279296601"/>
      <w:bookmarkStart w:id="603" w:name="_Toc281069890"/>
      <w:bookmarkStart w:id="604" w:name="_Toc281257582"/>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605" w:name="_Toc274687365"/>
      <w:bookmarkStart w:id="606" w:name="_Toc274687550"/>
      <w:bookmarkStart w:id="607" w:name="_Toc274687724"/>
      <w:bookmarkStart w:id="608" w:name="_Toc274687896"/>
      <w:bookmarkStart w:id="609" w:name="_Toc274688068"/>
      <w:bookmarkStart w:id="610" w:name="_Toc274688236"/>
      <w:bookmarkStart w:id="611" w:name="_Toc274688406"/>
      <w:bookmarkStart w:id="612" w:name="_Toc274688576"/>
      <w:bookmarkStart w:id="613" w:name="_Toc274688738"/>
      <w:bookmarkStart w:id="614" w:name="_Toc274688900"/>
      <w:bookmarkStart w:id="615" w:name="_Toc274689058"/>
      <w:bookmarkStart w:id="616" w:name="_Toc274689212"/>
      <w:bookmarkStart w:id="617" w:name="_Toc274689366"/>
      <w:bookmarkStart w:id="618" w:name="_Toc274689520"/>
      <w:bookmarkStart w:id="619" w:name="_Toc274689674"/>
      <w:bookmarkStart w:id="620" w:name="_Toc274689829"/>
      <w:bookmarkStart w:id="621" w:name="_Toc274689984"/>
      <w:bookmarkStart w:id="622" w:name="_Toc274690139"/>
      <w:bookmarkStart w:id="623" w:name="_Toc274690294"/>
      <w:bookmarkStart w:id="624" w:name="_Toc274690449"/>
      <w:bookmarkStart w:id="625" w:name="_Toc274690603"/>
      <w:bookmarkStart w:id="626" w:name="_Toc274690752"/>
      <w:bookmarkStart w:id="627" w:name="_Toc274690901"/>
      <w:bookmarkStart w:id="628" w:name="_Toc274691049"/>
      <w:bookmarkStart w:id="629" w:name="_Toc274691196"/>
      <w:bookmarkStart w:id="630" w:name="_Toc274691336"/>
      <w:bookmarkStart w:id="631" w:name="_Toc274691475"/>
      <w:bookmarkStart w:id="632" w:name="_Toc274691610"/>
      <w:bookmarkStart w:id="633" w:name="_Toc274691743"/>
      <w:bookmarkStart w:id="634" w:name="_Toc274691871"/>
      <w:bookmarkStart w:id="635" w:name="_Toc274691994"/>
      <w:bookmarkStart w:id="636" w:name="_Toc274692109"/>
      <w:bookmarkStart w:id="637" w:name="_Toc274692330"/>
      <w:bookmarkStart w:id="638" w:name="_Toc274691999"/>
      <w:bookmarkStart w:id="639" w:name="_Toc274692174"/>
      <w:bookmarkStart w:id="640" w:name="_Toc279296602"/>
      <w:bookmarkStart w:id="641" w:name="_Toc281069891"/>
      <w:bookmarkStart w:id="642" w:name="_Toc281257583"/>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643" w:name="_Toc274687366"/>
      <w:bookmarkStart w:id="644" w:name="_Toc274687551"/>
      <w:bookmarkStart w:id="645" w:name="_Toc274687725"/>
      <w:bookmarkStart w:id="646" w:name="_Toc274687897"/>
      <w:bookmarkStart w:id="647" w:name="_Toc274688069"/>
      <w:bookmarkStart w:id="648" w:name="_Toc274688237"/>
      <w:bookmarkStart w:id="649" w:name="_Toc274688407"/>
      <w:bookmarkStart w:id="650" w:name="_Toc274688577"/>
      <w:bookmarkStart w:id="651" w:name="_Toc274688739"/>
      <w:bookmarkStart w:id="652" w:name="_Toc274688901"/>
      <w:bookmarkStart w:id="653" w:name="_Toc274689059"/>
      <w:bookmarkStart w:id="654" w:name="_Toc274689213"/>
      <w:bookmarkStart w:id="655" w:name="_Toc274689367"/>
      <w:bookmarkStart w:id="656" w:name="_Toc274689521"/>
      <w:bookmarkStart w:id="657" w:name="_Toc274689675"/>
      <w:bookmarkStart w:id="658" w:name="_Toc274689830"/>
      <w:bookmarkStart w:id="659" w:name="_Toc274689985"/>
      <w:bookmarkStart w:id="660" w:name="_Toc274690140"/>
      <w:bookmarkStart w:id="661" w:name="_Toc274690295"/>
      <w:bookmarkStart w:id="662" w:name="_Toc274690450"/>
      <w:bookmarkStart w:id="663" w:name="_Toc274690604"/>
      <w:bookmarkStart w:id="664" w:name="_Toc274690753"/>
      <w:bookmarkStart w:id="665" w:name="_Toc274690902"/>
      <w:bookmarkStart w:id="666" w:name="_Toc274691050"/>
      <w:bookmarkStart w:id="667" w:name="_Toc274691197"/>
      <w:bookmarkStart w:id="668" w:name="_Toc274691337"/>
      <w:bookmarkStart w:id="669" w:name="_Toc274691476"/>
      <w:bookmarkStart w:id="670" w:name="_Toc274691611"/>
      <w:bookmarkStart w:id="671" w:name="_Toc274691744"/>
      <w:bookmarkStart w:id="672" w:name="_Toc274691872"/>
      <w:bookmarkStart w:id="673" w:name="_Toc274691995"/>
      <w:bookmarkStart w:id="674" w:name="_Toc274692110"/>
      <w:bookmarkStart w:id="675" w:name="_Toc274692331"/>
      <w:bookmarkStart w:id="676" w:name="_Toc274692000"/>
      <w:bookmarkStart w:id="677" w:name="_Toc274692175"/>
      <w:bookmarkStart w:id="678" w:name="_Toc279296603"/>
      <w:bookmarkStart w:id="679" w:name="_Toc281069892"/>
      <w:bookmarkStart w:id="680" w:name="_Toc281257584"/>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681" w:name="_Toc274687367"/>
      <w:bookmarkStart w:id="682" w:name="_Toc274687552"/>
      <w:bookmarkStart w:id="683" w:name="_Toc274687726"/>
      <w:bookmarkStart w:id="684" w:name="_Toc274687898"/>
      <w:bookmarkStart w:id="685" w:name="_Toc274688070"/>
      <w:bookmarkStart w:id="686" w:name="_Toc274688238"/>
      <w:bookmarkStart w:id="687" w:name="_Toc274688408"/>
      <w:bookmarkStart w:id="688" w:name="_Toc274688578"/>
      <w:bookmarkStart w:id="689" w:name="_Toc274688740"/>
      <w:bookmarkStart w:id="690" w:name="_Toc274688902"/>
      <w:bookmarkStart w:id="691" w:name="_Toc274689060"/>
      <w:bookmarkStart w:id="692" w:name="_Toc274689214"/>
      <w:bookmarkStart w:id="693" w:name="_Toc274689368"/>
      <w:bookmarkStart w:id="694" w:name="_Toc274689522"/>
      <w:bookmarkStart w:id="695" w:name="_Toc274689676"/>
      <w:bookmarkStart w:id="696" w:name="_Toc274689831"/>
      <w:bookmarkStart w:id="697" w:name="_Toc274689986"/>
      <w:bookmarkStart w:id="698" w:name="_Toc274690141"/>
      <w:bookmarkStart w:id="699" w:name="_Toc274690296"/>
      <w:bookmarkStart w:id="700" w:name="_Toc274690451"/>
      <w:bookmarkStart w:id="701" w:name="_Toc274690605"/>
      <w:bookmarkStart w:id="702" w:name="_Toc274690754"/>
      <w:bookmarkStart w:id="703" w:name="_Toc274690903"/>
      <w:bookmarkStart w:id="704" w:name="_Toc274691051"/>
      <w:bookmarkStart w:id="705" w:name="_Toc274691198"/>
      <w:bookmarkStart w:id="706" w:name="_Toc274691338"/>
      <w:bookmarkStart w:id="707" w:name="_Toc274691477"/>
      <w:bookmarkStart w:id="708" w:name="_Toc274691612"/>
      <w:bookmarkStart w:id="709" w:name="_Toc274691745"/>
      <w:bookmarkStart w:id="710" w:name="_Toc274691873"/>
      <w:bookmarkStart w:id="711" w:name="_Toc274691996"/>
      <w:bookmarkStart w:id="712" w:name="_Toc274692111"/>
      <w:bookmarkStart w:id="713" w:name="_Toc274692332"/>
      <w:bookmarkStart w:id="714" w:name="_Toc274692001"/>
      <w:bookmarkStart w:id="715" w:name="_Toc274692177"/>
      <w:bookmarkStart w:id="716" w:name="_Toc279296604"/>
      <w:bookmarkStart w:id="717" w:name="_Toc281069893"/>
      <w:bookmarkStart w:id="718" w:name="_Toc281257585"/>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719" w:name="_Toc274687368"/>
      <w:bookmarkStart w:id="720" w:name="_Toc274687553"/>
      <w:bookmarkStart w:id="721" w:name="_Toc274687727"/>
      <w:bookmarkStart w:id="722" w:name="_Toc274687899"/>
      <w:bookmarkStart w:id="723" w:name="_Toc274688071"/>
      <w:bookmarkStart w:id="724" w:name="_Toc274688239"/>
      <w:bookmarkStart w:id="725" w:name="_Toc274688409"/>
      <w:bookmarkStart w:id="726" w:name="_Toc274688579"/>
      <w:bookmarkStart w:id="727" w:name="_Toc274688741"/>
      <w:bookmarkStart w:id="728" w:name="_Toc274688903"/>
      <w:bookmarkStart w:id="729" w:name="_Toc274689061"/>
      <w:bookmarkStart w:id="730" w:name="_Toc274689215"/>
      <w:bookmarkStart w:id="731" w:name="_Toc274689369"/>
      <w:bookmarkStart w:id="732" w:name="_Toc274689523"/>
      <w:bookmarkStart w:id="733" w:name="_Toc274689677"/>
      <w:bookmarkStart w:id="734" w:name="_Toc274689832"/>
      <w:bookmarkStart w:id="735" w:name="_Toc274689987"/>
      <w:bookmarkStart w:id="736" w:name="_Toc274690142"/>
      <w:bookmarkStart w:id="737" w:name="_Toc274690297"/>
      <w:bookmarkStart w:id="738" w:name="_Toc274690452"/>
      <w:bookmarkStart w:id="739" w:name="_Toc274690606"/>
      <w:bookmarkStart w:id="740" w:name="_Toc274690755"/>
      <w:bookmarkStart w:id="741" w:name="_Toc274690904"/>
      <w:bookmarkStart w:id="742" w:name="_Toc274691052"/>
      <w:bookmarkStart w:id="743" w:name="_Toc274691199"/>
      <w:bookmarkStart w:id="744" w:name="_Toc274691339"/>
      <w:bookmarkStart w:id="745" w:name="_Toc274691478"/>
      <w:bookmarkStart w:id="746" w:name="_Toc274691613"/>
      <w:bookmarkStart w:id="747" w:name="_Toc274691746"/>
      <w:bookmarkStart w:id="748" w:name="_Toc274691874"/>
      <w:bookmarkStart w:id="749" w:name="_Toc274691997"/>
      <w:bookmarkStart w:id="750" w:name="_Toc274692112"/>
      <w:bookmarkStart w:id="751" w:name="_Toc274692333"/>
      <w:bookmarkStart w:id="752" w:name="_Toc274692002"/>
      <w:bookmarkStart w:id="753" w:name="_Toc274692178"/>
      <w:bookmarkStart w:id="754" w:name="_Toc279296605"/>
      <w:bookmarkStart w:id="755" w:name="_Toc281069894"/>
      <w:bookmarkStart w:id="756" w:name="_Toc281257586"/>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6F28B3" w:rsidRPr="006F28B3" w:rsidRDefault="006F28B3" w:rsidP="005D119B">
      <w:pPr>
        <w:pStyle w:val="Prrafodelista"/>
        <w:numPr>
          <w:ilvl w:val="1"/>
          <w:numId w:val="22"/>
        </w:numPr>
        <w:spacing w:before="100" w:beforeAutospacing="1" w:after="100" w:afterAutospacing="1" w:line="360" w:lineRule="auto"/>
        <w:contextualSpacing w:val="0"/>
        <w:jc w:val="both"/>
        <w:outlineLvl w:val="2"/>
        <w:rPr>
          <w:rStyle w:val="Textoennegrita"/>
          <w:vanish/>
          <w:sz w:val="26"/>
          <w:szCs w:val="26"/>
          <w:lang w:val="es-ES" w:eastAsia="es-ES"/>
        </w:rPr>
      </w:pPr>
      <w:bookmarkStart w:id="757" w:name="_Toc274687369"/>
      <w:bookmarkStart w:id="758" w:name="_Toc274687554"/>
      <w:bookmarkStart w:id="759" w:name="_Toc274687728"/>
      <w:bookmarkStart w:id="760" w:name="_Toc274687900"/>
      <w:bookmarkStart w:id="761" w:name="_Toc274688072"/>
      <w:bookmarkStart w:id="762" w:name="_Toc274688240"/>
      <w:bookmarkStart w:id="763" w:name="_Toc274688410"/>
      <w:bookmarkStart w:id="764" w:name="_Toc274688580"/>
      <w:bookmarkStart w:id="765" w:name="_Toc274688742"/>
      <w:bookmarkStart w:id="766" w:name="_Toc274688904"/>
      <w:bookmarkStart w:id="767" w:name="_Toc274689062"/>
      <w:bookmarkStart w:id="768" w:name="_Toc274689216"/>
      <w:bookmarkStart w:id="769" w:name="_Toc274689370"/>
      <w:bookmarkStart w:id="770" w:name="_Toc274689524"/>
      <w:bookmarkStart w:id="771" w:name="_Toc274689678"/>
      <w:bookmarkStart w:id="772" w:name="_Toc274689833"/>
      <w:bookmarkStart w:id="773" w:name="_Toc274689988"/>
      <w:bookmarkStart w:id="774" w:name="_Toc274690143"/>
      <w:bookmarkStart w:id="775" w:name="_Toc274690298"/>
      <w:bookmarkStart w:id="776" w:name="_Toc274690453"/>
      <w:bookmarkStart w:id="777" w:name="_Toc274690607"/>
      <w:bookmarkStart w:id="778" w:name="_Toc274690756"/>
      <w:bookmarkStart w:id="779" w:name="_Toc274690905"/>
      <w:bookmarkStart w:id="780" w:name="_Toc274691053"/>
      <w:bookmarkStart w:id="781" w:name="_Toc274691200"/>
      <w:bookmarkStart w:id="782" w:name="_Toc274691340"/>
      <w:bookmarkStart w:id="783" w:name="_Toc274691479"/>
      <w:bookmarkStart w:id="784" w:name="_Toc274691614"/>
      <w:bookmarkStart w:id="785" w:name="_Toc274691747"/>
      <w:bookmarkStart w:id="786" w:name="_Toc274691875"/>
      <w:bookmarkStart w:id="787" w:name="_Toc274691998"/>
      <w:bookmarkStart w:id="788" w:name="_Toc274692113"/>
      <w:bookmarkStart w:id="789" w:name="_Toc274692334"/>
      <w:bookmarkStart w:id="790" w:name="_Toc274692003"/>
      <w:bookmarkStart w:id="791" w:name="_Toc274692179"/>
      <w:bookmarkStart w:id="792" w:name="_Toc279296606"/>
      <w:bookmarkStart w:id="793" w:name="_Toc281069895"/>
      <w:bookmarkStart w:id="794" w:name="_Toc281257587"/>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sidR="00F644E8" w:rsidRPr="00473CFC" w:rsidRDefault="00E70678" w:rsidP="005D119B">
      <w:pPr>
        <w:pStyle w:val="Estilo2"/>
        <w:numPr>
          <w:ilvl w:val="2"/>
          <w:numId w:val="22"/>
        </w:numPr>
      </w:pPr>
      <w:bookmarkStart w:id="795" w:name="_Toc281257588"/>
      <w:r w:rsidRPr="00473CFC">
        <w:rPr>
          <w:rStyle w:val="Textoennegrita"/>
          <w:b/>
          <w:bCs/>
        </w:rPr>
        <w:t>Evolución</w:t>
      </w:r>
      <w:bookmarkEnd w:id="71"/>
      <w:bookmarkEnd w:id="72"/>
      <w:bookmarkEnd w:id="795"/>
      <w:r w:rsidRPr="00473CFC">
        <w:rPr>
          <w:rStyle w:val="Textoennegrita"/>
          <w:b/>
          <w:bCs/>
        </w:rPr>
        <w:t xml:space="preserve"> </w:t>
      </w:r>
      <w:r w:rsidRPr="00473CFC">
        <w:t> </w:t>
      </w:r>
    </w:p>
    <w:p w:rsidR="00AA334F" w:rsidRDefault="00E70678" w:rsidP="00F27AF8">
      <w:pPr>
        <w:pStyle w:val="NormalWeb"/>
        <w:spacing w:line="360" w:lineRule="auto"/>
        <w:jc w:val="both"/>
      </w:pPr>
      <w:r w:rsidRPr="00F27AF8">
        <w:t xml:space="preserve">En </w:t>
      </w:r>
      <w:r w:rsidR="0054781A">
        <w:t xml:space="preserve">un </w:t>
      </w:r>
      <w:r w:rsidRPr="00F27AF8">
        <w:t>principio, los KPI apoyados por tecnología estaban restringidos a las grandes organizaciones, que invertían tiempo y dinero en desarrollar sistemas propietarios para tener una visión global. Sin embargo, con la masificación de los paquetes de software las empresas medianas también han comenzado a utilizar estas herramientas para analizar y supervisar la marcha del negocio. Esto ha sido posible por la facilidad que brindan estas soluciones para integrar aplicaciones y sistemas, ofreciendo también la posibilidad de contar con datos más específicos para cada gerencia.</w:t>
      </w:r>
    </w:p>
    <w:p w:rsidR="00BE4071" w:rsidRDefault="00BE4071" w:rsidP="00F27AF8">
      <w:pPr>
        <w:pStyle w:val="NormalWeb"/>
        <w:spacing w:line="360" w:lineRule="auto"/>
        <w:jc w:val="both"/>
      </w:pPr>
    </w:p>
    <w:p w:rsidR="00BE4071" w:rsidRPr="00473CFC" w:rsidRDefault="00BE4071" w:rsidP="005D119B">
      <w:pPr>
        <w:pStyle w:val="Estilo2"/>
        <w:numPr>
          <w:ilvl w:val="2"/>
          <w:numId w:val="22"/>
        </w:numPr>
      </w:pPr>
      <w:bookmarkStart w:id="796" w:name="_Toc281257589"/>
      <w:r>
        <w:rPr>
          <w:rStyle w:val="Textoennegrita"/>
          <w:b/>
          <w:bCs/>
        </w:rPr>
        <w:t>Base Teórica</w:t>
      </w:r>
      <w:bookmarkEnd w:id="796"/>
      <w:r w:rsidRPr="00473CFC">
        <w:t> </w:t>
      </w:r>
    </w:p>
    <w:p w:rsidR="0059775A" w:rsidRPr="005578D5" w:rsidRDefault="0059775A" w:rsidP="004365C9">
      <w:pPr>
        <w:pStyle w:val="Prrafodelista"/>
        <w:spacing w:before="100" w:beforeAutospacing="1" w:after="100" w:afterAutospacing="1" w:line="360" w:lineRule="auto"/>
        <w:ind w:left="0"/>
        <w:jc w:val="center"/>
        <w:rPr>
          <w:sz w:val="26"/>
          <w:szCs w:val="26"/>
        </w:rPr>
      </w:pPr>
      <w:r w:rsidRPr="005578D5">
        <w:rPr>
          <w:sz w:val="26"/>
          <w:szCs w:val="26"/>
          <w:lang w:eastAsia="es-ES"/>
        </w:rPr>
        <w:t>Inteligencia</w:t>
      </w:r>
      <w:r w:rsidRPr="005578D5">
        <w:rPr>
          <w:rStyle w:val="Textoennegrita"/>
          <w:bCs w:val="0"/>
          <w:sz w:val="26"/>
          <w:szCs w:val="26"/>
        </w:rPr>
        <w:t xml:space="preserve"> </w:t>
      </w:r>
      <w:r w:rsidRPr="005578D5">
        <w:rPr>
          <w:rStyle w:val="Textoennegrita"/>
          <w:b/>
          <w:bCs w:val="0"/>
          <w:sz w:val="26"/>
          <w:szCs w:val="26"/>
        </w:rPr>
        <w:t>de Negocios</w:t>
      </w:r>
    </w:p>
    <w:p w:rsidR="0059775A" w:rsidRPr="0059775A" w:rsidRDefault="0059775A" w:rsidP="00BE4071">
      <w:pPr>
        <w:pStyle w:val="NormalWeb"/>
        <w:spacing w:line="360" w:lineRule="auto"/>
        <w:jc w:val="both"/>
      </w:pPr>
      <w:r w:rsidRPr="0059775A">
        <w:t>Inteligencia de Negocios es el conjunto de estrategias y herramientas enfocadas a la</w:t>
      </w:r>
      <w:r>
        <w:t xml:space="preserve"> </w:t>
      </w:r>
      <w:r w:rsidRPr="0059775A">
        <w:t>administración y creación de conocimiento mediante el análisis de datos existentes en</w:t>
      </w:r>
      <w:r>
        <w:t xml:space="preserve"> </w:t>
      </w:r>
      <w:r w:rsidRPr="0059775A">
        <w:t>una organización o empresa. Este conjunto de herramientas y metodologías tienen en</w:t>
      </w:r>
      <w:r>
        <w:t xml:space="preserve"> </w:t>
      </w:r>
      <w:r w:rsidRPr="0059775A">
        <w:t>común las siguientes características:</w:t>
      </w:r>
    </w:p>
    <w:p w:rsidR="0059775A" w:rsidRPr="005578D5" w:rsidRDefault="0059775A" w:rsidP="005D119B">
      <w:pPr>
        <w:pStyle w:val="Prrafodelista"/>
        <w:numPr>
          <w:ilvl w:val="0"/>
          <w:numId w:val="24"/>
        </w:numPr>
        <w:spacing w:before="100" w:beforeAutospacing="1" w:after="100" w:afterAutospacing="1" w:line="360" w:lineRule="auto"/>
        <w:ind w:left="360"/>
        <w:jc w:val="both"/>
        <w:rPr>
          <w:b w:val="0"/>
          <w:i w:val="0"/>
          <w:szCs w:val="24"/>
          <w:lang w:eastAsia="es-ES"/>
        </w:rPr>
      </w:pPr>
      <w:r w:rsidRPr="005578D5">
        <w:rPr>
          <w:szCs w:val="24"/>
          <w:lang w:eastAsia="es-ES"/>
        </w:rPr>
        <w:t>Accesibilidad a la información:</w:t>
      </w:r>
      <w:r w:rsidRPr="005578D5">
        <w:rPr>
          <w:b w:val="0"/>
          <w:i w:val="0"/>
          <w:szCs w:val="24"/>
          <w:lang w:eastAsia="es-ES"/>
        </w:rPr>
        <w:t xml:space="preserve"> Los datos son la fuente principal de este concepto. Lo primero que deben garantizar este tipo de herramientas y técnicas será el acceso de los usuarios a los datos con independencia de la procedencia de estos.</w:t>
      </w:r>
    </w:p>
    <w:p w:rsidR="0059775A" w:rsidRPr="005578D5" w:rsidRDefault="0059775A" w:rsidP="00BE4071">
      <w:pPr>
        <w:pStyle w:val="Prrafodelista"/>
        <w:spacing w:before="100" w:beforeAutospacing="1" w:after="100" w:afterAutospacing="1" w:line="360" w:lineRule="auto"/>
        <w:jc w:val="both"/>
        <w:rPr>
          <w:b w:val="0"/>
          <w:i w:val="0"/>
          <w:szCs w:val="24"/>
          <w:lang w:eastAsia="es-ES"/>
        </w:rPr>
      </w:pPr>
    </w:p>
    <w:p w:rsidR="0059775A" w:rsidRPr="005578D5" w:rsidRDefault="0059775A" w:rsidP="005D119B">
      <w:pPr>
        <w:pStyle w:val="Prrafodelista"/>
        <w:numPr>
          <w:ilvl w:val="0"/>
          <w:numId w:val="24"/>
        </w:numPr>
        <w:spacing w:before="100" w:beforeAutospacing="1" w:after="100" w:afterAutospacing="1" w:line="360" w:lineRule="auto"/>
        <w:ind w:left="360"/>
        <w:jc w:val="both"/>
        <w:rPr>
          <w:b w:val="0"/>
          <w:i w:val="0"/>
          <w:szCs w:val="24"/>
          <w:lang w:eastAsia="es-ES"/>
        </w:rPr>
      </w:pPr>
      <w:r w:rsidRPr="005578D5">
        <w:rPr>
          <w:szCs w:val="24"/>
          <w:lang w:eastAsia="es-ES"/>
        </w:rPr>
        <w:t>Apoyo en la toma de decisiones:</w:t>
      </w:r>
      <w:r w:rsidRPr="005578D5">
        <w:rPr>
          <w:b w:val="0"/>
          <w:i w:val="0"/>
          <w:szCs w:val="24"/>
          <w:lang w:eastAsia="es-ES"/>
        </w:rPr>
        <w:t xml:space="preserve"> Se busca ir más allá en la presentación de la información, de manera que los usuarios tengan acceso a herramientas de análisis que les permitan seleccionar y manipular sólo aquellos datos que les interesen.</w:t>
      </w:r>
    </w:p>
    <w:p w:rsidR="00BE4071" w:rsidRPr="005578D5" w:rsidRDefault="00BE4071" w:rsidP="00BE4071">
      <w:pPr>
        <w:pStyle w:val="Prrafodelista"/>
        <w:ind w:left="1080"/>
        <w:rPr>
          <w:b w:val="0"/>
          <w:i w:val="0"/>
          <w:szCs w:val="24"/>
          <w:lang w:eastAsia="es-ES"/>
        </w:rPr>
      </w:pPr>
    </w:p>
    <w:p w:rsidR="0059775A" w:rsidRPr="005578D5" w:rsidRDefault="005578D5" w:rsidP="005D119B">
      <w:pPr>
        <w:pStyle w:val="Prrafodelista"/>
        <w:numPr>
          <w:ilvl w:val="0"/>
          <w:numId w:val="24"/>
        </w:numPr>
        <w:spacing w:before="100" w:beforeAutospacing="1" w:after="100" w:afterAutospacing="1" w:line="360" w:lineRule="auto"/>
        <w:ind w:left="360"/>
        <w:jc w:val="both"/>
        <w:rPr>
          <w:b w:val="0"/>
          <w:i w:val="0"/>
          <w:szCs w:val="24"/>
          <w:lang w:eastAsia="es-ES"/>
        </w:rPr>
      </w:pPr>
      <w:r>
        <w:rPr>
          <w:szCs w:val="24"/>
          <w:lang w:eastAsia="es-ES"/>
        </w:rPr>
        <w:lastRenderedPageBreak/>
        <w:t>Orientación al usuario final:</w:t>
      </w:r>
      <w:r w:rsidR="0059775A" w:rsidRPr="005578D5">
        <w:rPr>
          <w:b w:val="0"/>
          <w:i w:val="0"/>
          <w:szCs w:val="24"/>
          <w:lang w:eastAsia="es-ES"/>
        </w:rPr>
        <w:t xml:space="preserve"> Se busca independencia entre los conocimientos técnicos de los usuarios y su capacidad para utilizar estas herramientas.</w:t>
      </w:r>
    </w:p>
    <w:p w:rsidR="0059775A" w:rsidRPr="0059775A" w:rsidRDefault="00C03ABA" w:rsidP="00BE4071">
      <w:pPr>
        <w:pStyle w:val="NormalWeb"/>
        <w:spacing w:line="360" w:lineRule="auto"/>
        <w:jc w:val="both"/>
      </w:pPr>
      <w:r>
        <w:t>De lo anteriormente expuesto, podemos decir que Inteligencia de N</w:t>
      </w:r>
      <w:r w:rsidR="0059775A" w:rsidRPr="0059775A">
        <w:t xml:space="preserve">egocios, también llamado Business Intelligence (BI), permite </w:t>
      </w:r>
      <w:r>
        <w:t>tomar las mejores</w:t>
      </w:r>
      <w:r w:rsidR="0059775A" w:rsidRPr="0059775A">
        <w:t xml:space="preserve"> decisiones en base a información histórica previamente analizada.</w:t>
      </w:r>
    </w:p>
    <w:p w:rsidR="0059775A" w:rsidRDefault="0059775A" w:rsidP="00BE4071">
      <w:pPr>
        <w:pStyle w:val="NormalWeb"/>
        <w:spacing w:line="360" w:lineRule="auto"/>
        <w:jc w:val="both"/>
      </w:pPr>
      <w:r w:rsidRPr="0059775A">
        <w:t>La BI correcta no solamente advierte a una empresa de los problemas que surgen, sino</w:t>
      </w:r>
      <w:r w:rsidR="00C03ABA">
        <w:t xml:space="preserve"> </w:t>
      </w:r>
      <w:r w:rsidRPr="0059775A">
        <w:t>también destaca las oportunidades y ahorro en costos</w:t>
      </w:r>
      <w:r w:rsidR="00C03ABA">
        <w:t xml:space="preserve"> que se pueden obtener.</w:t>
      </w:r>
    </w:p>
    <w:p w:rsidR="004365C9" w:rsidRPr="004365C9" w:rsidRDefault="004365C9" w:rsidP="00BE4071">
      <w:pPr>
        <w:pStyle w:val="NormalWeb"/>
        <w:spacing w:line="360" w:lineRule="auto"/>
        <w:jc w:val="both"/>
        <w:rPr>
          <w:sz w:val="10"/>
          <w:szCs w:val="10"/>
        </w:rPr>
      </w:pPr>
    </w:p>
    <w:p w:rsidR="00BE4071" w:rsidRPr="005578D5" w:rsidRDefault="00BE4071" w:rsidP="004365C9">
      <w:pPr>
        <w:pStyle w:val="Prrafodelista"/>
        <w:spacing w:before="100" w:beforeAutospacing="1" w:after="100" w:afterAutospacing="1" w:line="360" w:lineRule="auto"/>
        <w:ind w:left="0"/>
        <w:jc w:val="center"/>
        <w:rPr>
          <w:sz w:val="26"/>
          <w:szCs w:val="26"/>
          <w:lang w:eastAsia="es-ES"/>
        </w:rPr>
      </w:pPr>
      <w:r w:rsidRPr="005578D5">
        <w:rPr>
          <w:sz w:val="26"/>
          <w:szCs w:val="26"/>
          <w:lang w:eastAsia="es-ES"/>
        </w:rPr>
        <w:t>Dashboards</w:t>
      </w:r>
    </w:p>
    <w:p w:rsidR="00BE4071" w:rsidRDefault="00BE4071" w:rsidP="00BE4071">
      <w:pPr>
        <w:pStyle w:val="NormalWeb"/>
        <w:spacing w:line="360" w:lineRule="auto"/>
        <w:jc w:val="both"/>
      </w:pPr>
      <w:r>
        <w:t xml:space="preserve">Los dashboards son tableros con información que se caracterizan por utilizar imágenes, </w:t>
      </w:r>
      <w:r w:rsidRPr="00F27AF8">
        <w:t>que simulan un tablero de automóvil, con figuras similares a velocímetros</w:t>
      </w:r>
      <w:r>
        <w:t xml:space="preserve"> y que son utilizados como herramientas que permiten efectuar un verdadero monitoreo a un negocio a través de datos provenientes desde</w:t>
      </w:r>
      <w:r w:rsidRPr="003D0C68">
        <w:t xml:space="preserve"> </w:t>
      </w:r>
      <w:r w:rsidRPr="00F27AF8">
        <w:t>múltiples repositorios y aplicaciones</w:t>
      </w:r>
      <w:r>
        <w:t>. Estos dashboards también pueden contener gráficos y tablas los cuales son presentados al usuario final (generalmente el gerente) en la</w:t>
      </w:r>
      <w:r w:rsidRPr="00F27AF8">
        <w:t xml:space="preserve"> pantalla de su computador en tiempo real.</w:t>
      </w:r>
    </w:p>
    <w:p w:rsidR="004365C9" w:rsidRPr="004365C9" w:rsidRDefault="004365C9" w:rsidP="00BE4071">
      <w:pPr>
        <w:pStyle w:val="NormalWeb"/>
        <w:spacing w:line="360" w:lineRule="auto"/>
        <w:jc w:val="both"/>
        <w:rPr>
          <w:sz w:val="10"/>
          <w:szCs w:val="10"/>
        </w:rPr>
      </w:pPr>
    </w:p>
    <w:p w:rsidR="00BE4071" w:rsidRPr="004365C9" w:rsidRDefault="00BE4071" w:rsidP="004365C9">
      <w:pPr>
        <w:pStyle w:val="Prrafodelista"/>
        <w:spacing w:before="100" w:beforeAutospacing="1" w:after="100" w:afterAutospacing="1" w:line="360" w:lineRule="auto"/>
        <w:ind w:left="0"/>
        <w:jc w:val="center"/>
        <w:rPr>
          <w:b w:val="0"/>
          <w:sz w:val="26"/>
          <w:szCs w:val="26"/>
          <w:lang w:eastAsia="es-ES"/>
        </w:rPr>
      </w:pPr>
      <w:bookmarkStart w:id="797" w:name="_Toc251181504"/>
      <w:bookmarkStart w:id="798" w:name="_Toc251184808"/>
      <w:r w:rsidRPr="005578D5">
        <w:rPr>
          <w:sz w:val="26"/>
          <w:szCs w:val="26"/>
          <w:lang w:eastAsia="es-ES"/>
        </w:rPr>
        <w:t>Utilización</w:t>
      </w:r>
      <w:bookmarkEnd w:id="797"/>
      <w:bookmarkEnd w:id="798"/>
      <w:r w:rsidR="004365C9" w:rsidRPr="005578D5">
        <w:rPr>
          <w:sz w:val="26"/>
          <w:szCs w:val="26"/>
          <w:lang w:eastAsia="es-ES"/>
        </w:rPr>
        <w:t xml:space="preserve"> de los Dashboards</w:t>
      </w:r>
    </w:p>
    <w:p w:rsidR="00BE4071" w:rsidRDefault="00BE4071" w:rsidP="004365C9">
      <w:pPr>
        <w:pStyle w:val="NormalWeb"/>
        <w:spacing w:line="360" w:lineRule="auto"/>
        <w:jc w:val="both"/>
      </w:pPr>
      <w:r w:rsidRPr="00F27AF8">
        <w:t xml:space="preserve">Los dashboards contribuyen a mejorar los recursos de información al interior de las organizaciones, proveyendo a los tomadores de decisión datos claros, en un formato intuitivo y en una interfaz simple. </w:t>
      </w:r>
      <w:r w:rsidR="00BE6CDC">
        <w:t>Por lo tanto, los Dashboards se los utiliza para:</w:t>
      </w:r>
    </w:p>
    <w:p w:rsidR="00BE4071" w:rsidRDefault="00BE4071" w:rsidP="005D119B">
      <w:pPr>
        <w:pStyle w:val="NormalWeb"/>
        <w:numPr>
          <w:ilvl w:val="0"/>
          <w:numId w:val="23"/>
        </w:numPr>
        <w:spacing w:before="0" w:beforeAutospacing="0" w:line="360" w:lineRule="auto"/>
        <w:ind w:left="714" w:hanging="357"/>
        <w:jc w:val="both"/>
      </w:pPr>
      <w:r>
        <w:t>R</w:t>
      </w:r>
      <w:r w:rsidRPr="00F27AF8">
        <w:t xml:space="preserve">esponder a preguntas fundamentales acerca del negocio o unidad de la empresa, como por ejemplo: ¿han aumentado las ventas este mes?, ¿cuánto vendíamos el año pasado en esta fecha?, ¿nuestra </w:t>
      </w:r>
      <w:r w:rsidRPr="00F27AF8">
        <w:lastRenderedPageBreak/>
        <w:t>fábrica está produciendo lo adecuado para el nivel de ventas?, ¿cómo está el nivel de ganancias comparado con el trimestre o el mes pasado?</w:t>
      </w:r>
    </w:p>
    <w:p w:rsidR="00BE4071" w:rsidRPr="003C6F38" w:rsidRDefault="00BE4071" w:rsidP="00BE4071">
      <w:pPr>
        <w:pStyle w:val="NormalWeb"/>
        <w:spacing w:before="0" w:beforeAutospacing="0" w:line="360" w:lineRule="auto"/>
        <w:jc w:val="both"/>
        <w:rPr>
          <w:sz w:val="2"/>
          <w:szCs w:val="2"/>
        </w:rPr>
      </w:pPr>
    </w:p>
    <w:p w:rsidR="00BE4071" w:rsidRDefault="00BE4071" w:rsidP="005D119B">
      <w:pPr>
        <w:pStyle w:val="NormalWeb"/>
        <w:numPr>
          <w:ilvl w:val="0"/>
          <w:numId w:val="23"/>
        </w:numPr>
        <w:spacing w:before="0" w:beforeAutospacing="0" w:line="360" w:lineRule="auto"/>
        <w:ind w:left="714" w:hanging="357"/>
        <w:jc w:val="both"/>
      </w:pPr>
      <w:r>
        <w:t>A</w:t>
      </w:r>
      <w:r w:rsidRPr="00F27AF8">
        <w:t>lertar al usuario cuando surge algún inconveniente, especialmente en las áreas de producción o ventas. Así, por ejemplo, el dashboard debe alertar de anomalías en el desarrollo productivo, bajo nivel de ventas, riesgo de no cumplimiento de metas, etcétera.</w:t>
      </w:r>
    </w:p>
    <w:p w:rsidR="00BE4071" w:rsidRDefault="00BE4071" w:rsidP="00BE4071">
      <w:pPr>
        <w:pStyle w:val="Prrafodelista"/>
      </w:pPr>
    </w:p>
    <w:p w:rsidR="00BE4071" w:rsidRDefault="00BE4071" w:rsidP="005D119B">
      <w:pPr>
        <w:pStyle w:val="NormalWeb"/>
        <w:numPr>
          <w:ilvl w:val="0"/>
          <w:numId w:val="23"/>
        </w:numPr>
        <w:spacing w:before="0" w:beforeAutospacing="0" w:line="360" w:lineRule="auto"/>
        <w:ind w:left="714" w:hanging="357"/>
        <w:jc w:val="both"/>
      </w:pPr>
      <w:r>
        <w:t>A</w:t>
      </w:r>
      <w:r w:rsidRPr="00F27AF8">
        <w:t xml:space="preserve">yudar a tomar mejores decisiones que impacten en el negocio, ya que la información provista por el tablero debe impulsar al gerente o ejecutivo a tomar </w:t>
      </w:r>
      <w:r>
        <w:t>las medidas.</w:t>
      </w:r>
    </w:p>
    <w:p w:rsidR="004365C9" w:rsidRDefault="004365C9" w:rsidP="004365C9">
      <w:pPr>
        <w:pStyle w:val="Prrafodelista"/>
        <w:spacing w:before="100" w:beforeAutospacing="1" w:after="100" w:afterAutospacing="1" w:line="360" w:lineRule="auto"/>
        <w:ind w:left="0"/>
        <w:jc w:val="center"/>
        <w:rPr>
          <w:b w:val="0"/>
          <w:lang w:eastAsia="es-ES"/>
        </w:rPr>
      </w:pPr>
      <w:bookmarkStart w:id="799" w:name="_Toc251181505"/>
      <w:bookmarkStart w:id="800" w:name="_Toc251184809"/>
    </w:p>
    <w:p w:rsidR="00BE4071" w:rsidRPr="006F06E2" w:rsidRDefault="00BE4071" w:rsidP="004365C9">
      <w:pPr>
        <w:pStyle w:val="Prrafodelista"/>
        <w:spacing w:before="100" w:beforeAutospacing="1" w:after="100" w:afterAutospacing="1" w:line="360" w:lineRule="auto"/>
        <w:ind w:left="0"/>
        <w:jc w:val="center"/>
        <w:rPr>
          <w:sz w:val="26"/>
          <w:szCs w:val="26"/>
          <w:lang w:eastAsia="es-ES"/>
        </w:rPr>
      </w:pPr>
      <w:r w:rsidRPr="006F06E2">
        <w:rPr>
          <w:sz w:val="26"/>
          <w:szCs w:val="26"/>
          <w:lang w:eastAsia="es-ES"/>
        </w:rPr>
        <w:t>Clasificación de los Dashboards</w:t>
      </w:r>
      <w:bookmarkEnd w:id="799"/>
      <w:bookmarkEnd w:id="800"/>
    </w:p>
    <w:p w:rsidR="00BE4071" w:rsidRPr="00F27AF8" w:rsidRDefault="00BE4071" w:rsidP="00BE4071">
      <w:pPr>
        <w:pStyle w:val="NormalWeb"/>
        <w:spacing w:line="360" w:lineRule="auto"/>
        <w:jc w:val="both"/>
      </w:pPr>
      <w:r w:rsidRPr="00F27AF8">
        <w:t>Existen múltiples tipos de portales ejecutivos, los cuales son plenamente personalizables, aunque en general pueden calificarse atendiendo al área que involucran:</w:t>
      </w:r>
    </w:p>
    <w:p w:rsidR="00BE4071" w:rsidRPr="006F06E2" w:rsidRDefault="00BE4071" w:rsidP="005D119B">
      <w:pPr>
        <w:pStyle w:val="Prrafodelista"/>
        <w:numPr>
          <w:ilvl w:val="0"/>
          <w:numId w:val="8"/>
        </w:numPr>
        <w:spacing w:before="100" w:beforeAutospacing="1" w:after="100" w:afterAutospacing="1" w:line="360" w:lineRule="auto"/>
        <w:jc w:val="both"/>
        <w:rPr>
          <w:b w:val="0"/>
          <w:i w:val="0"/>
          <w:szCs w:val="24"/>
        </w:rPr>
      </w:pPr>
      <w:r w:rsidRPr="006F06E2">
        <w:rPr>
          <w:rStyle w:val="Textoennegrita"/>
          <w:b/>
          <w:szCs w:val="24"/>
        </w:rPr>
        <w:t>Dashboards Ejecutivos:</w:t>
      </w:r>
      <w:r>
        <w:t xml:space="preserve"> </w:t>
      </w:r>
      <w:r w:rsidRPr="006F06E2">
        <w:rPr>
          <w:b w:val="0"/>
          <w:i w:val="0"/>
        </w:rPr>
        <w:t>S</w:t>
      </w:r>
      <w:r w:rsidRPr="006F06E2">
        <w:rPr>
          <w:b w:val="0"/>
          <w:i w:val="0"/>
          <w:szCs w:val="24"/>
        </w:rPr>
        <w:t>e comparan datos relacionados con objetivos de la empresa y se mide el desempeño organizacional.</w:t>
      </w:r>
    </w:p>
    <w:p w:rsidR="00BE4071" w:rsidRPr="00F27AF8" w:rsidRDefault="00BE4071" w:rsidP="00BE4071">
      <w:pPr>
        <w:pStyle w:val="Prrafodelista"/>
        <w:spacing w:before="100" w:beforeAutospacing="1" w:after="100" w:afterAutospacing="1" w:line="360" w:lineRule="auto"/>
        <w:ind w:left="360"/>
        <w:jc w:val="both"/>
        <w:rPr>
          <w:szCs w:val="24"/>
        </w:rPr>
      </w:pPr>
    </w:p>
    <w:p w:rsidR="00BE4071" w:rsidRPr="006F06E2" w:rsidRDefault="00BE4071" w:rsidP="005D119B">
      <w:pPr>
        <w:pStyle w:val="Prrafodelista"/>
        <w:numPr>
          <w:ilvl w:val="0"/>
          <w:numId w:val="8"/>
        </w:numPr>
        <w:spacing w:before="100" w:beforeAutospacing="1" w:after="100" w:afterAutospacing="1" w:line="360" w:lineRule="auto"/>
        <w:jc w:val="both"/>
        <w:rPr>
          <w:b w:val="0"/>
          <w:i w:val="0"/>
          <w:szCs w:val="24"/>
        </w:rPr>
      </w:pPr>
      <w:r w:rsidRPr="006F06E2">
        <w:rPr>
          <w:rStyle w:val="Textoennegrita"/>
          <w:b/>
          <w:szCs w:val="24"/>
        </w:rPr>
        <w:t>Dashboards de Ventas:</w:t>
      </w:r>
      <w:r w:rsidRPr="00F27AF8">
        <w:rPr>
          <w:szCs w:val="24"/>
        </w:rPr>
        <w:t xml:space="preserve"> </w:t>
      </w:r>
      <w:r w:rsidRPr="006F06E2">
        <w:rPr>
          <w:b w:val="0"/>
          <w:i w:val="0"/>
          <w:szCs w:val="24"/>
        </w:rPr>
        <w:t>Se monitorean las cifras de ventas por regiones o unidades operativas, lo cual permite a las organizaciones efectuar una mejor predicción de ellas y aprovechar las oportunidades de negocios y reaccionar de mejor manera ante cualquier problemática eventual.</w:t>
      </w:r>
    </w:p>
    <w:p w:rsidR="00BE4071" w:rsidRPr="00F27AF8" w:rsidRDefault="00BE4071" w:rsidP="00BE4071">
      <w:pPr>
        <w:pStyle w:val="Prrafodelista"/>
        <w:spacing w:before="100" w:beforeAutospacing="1" w:after="100" w:afterAutospacing="1" w:line="360" w:lineRule="auto"/>
        <w:ind w:left="360"/>
        <w:jc w:val="both"/>
        <w:rPr>
          <w:szCs w:val="24"/>
        </w:rPr>
      </w:pPr>
    </w:p>
    <w:p w:rsidR="00BE4071" w:rsidRPr="006F06E2" w:rsidRDefault="00BE4071" w:rsidP="005D119B">
      <w:pPr>
        <w:pStyle w:val="Prrafodelista"/>
        <w:numPr>
          <w:ilvl w:val="0"/>
          <w:numId w:val="8"/>
        </w:numPr>
        <w:spacing w:before="100" w:beforeAutospacing="1" w:after="100" w:afterAutospacing="1" w:line="360" w:lineRule="auto"/>
        <w:jc w:val="both"/>
        <w:rPr>
          <w:b w:val="0"/>
          <w:i w:val="0"/>
          <w:szCs w:val="24"/>
        </w:rPr>
      </w:pPr>
      <w:r w:rsidRPr="006F06E2">
        <w:rPr>
          <w:rStyle w:val="Textoennegrita"/>
          <w:b/>
          <w:szCs w:val="24"/>
        </w:rPr>
        <w:t>Dashboards Financieros:</w:t>
      </w:r>
      <w:r w:rsidRPr="00F27AF8">
        <w:rPr>
          <w:szCs w:val="24"/>
        </w:rPr>
        <w:t xml:space="preserve"> </w:t>
      </w:r>
      <w:r w:rsidRPr="006F06E2">
        <w:rPr>
          <w:b w:val="0"/>
          <w:i w:val="0"/>
          <w:szCs w:val="24"/>
        </w:rPr>
        <w:t>Corresponden al monitoreo de datos financieros desde unidades operativas, permitiendo incrementar la transparencia para los ejecutivos y miembros de directorios.</w:t>
      </w:r>
    </w:p>
    <w:p w:rsidR="00BE4071" w:rsidRPr="00BD78EF" w:rsidRDefault="00BE4071" w:rsidP="00BE4071">
      <w:pPr>
        <w:pStyle w:val="Prrafodelista"/>
        <w:rPr>
          <w:szCs w:val="24"/>
        </w:rPr>
      </w:pPr>
    </w:p>
    <w:p w:rsidR="00BE6CDC" w:rsidRPr="00BE6CDC" w:rsidRDefault="00BE6CDC" w:rsidP="003A73B4">
      <w:pPr>
        <w:pStyle w:val="Prrafodelista"/>
        <w:spacing w:before="100" w:beforeAutospacing="1" w:after="100" w:afterAutospacing="1" w:line="360" w:lineRule="auto"/>
        <w:ind w:left="360"/>
        <w:jc w:val="both"/>
        <w:rPr>
          <w:rStyle w:val="Textoennegrita"/>
          <w:b/>
          <w:bCs w:val="0"/>
          <w:szCs w:val="24"/>
        </w:rPr>
      </w:pPr>
    </w:p>
    <w:p w:rsidR="00BE6CDC" w:rsidRDefault="00BE6CDC" w:rsidP="00BE6CDC">
      <w:pPr>
        <w:pStyle w:val="Prrafodelista"/>
        <w:rPr>
          <w:rStyle w:val="Textoennegrita"/>
          <w:szCs w:val="24"/>
        </w:rPr>
      </w:pPr>
    </w:p>
    <w:p w:rsidR="00BE6CDC" w:rsidRPr="00BE6CDC" w:rsidRDefault="00BE6CDC" w:rsidP="00BE6CDC">
      <w:pPr>
        <w:pStyle w:val="Prrafodelista"/>
        <w:spacing w:before="100" w:beforeAutospacing="1" w:after="100" w:afterAutospacing="1" w:line="360" w:lineRule="auto"/>
        <w:ind w:left="360"/>
        <w:jc w:val="both"/>
        <w:rPr>
          <w:rStyle w:val="Textoennegrita"/>
          <w:b/>
          <w:bCs w:val="0"/>
          <w:szCs w:val="24"/>
        </w:rPr>
      </w:pPr>
    </w:p>
    <w:p w:rsidR="00BE4071" w:rsidRPr="006F06E2" w:rsidRDefault="00BE4071" w:rsidP="005D119B">
      <w:pPr>
        <w:pStyle w:val="Prrafodelista"/>
        <w:numPr>
          <w:ilvl w:val="0"/>
          <w:numId w:val="8"/>
        </w:numPr>
        <w:spacing w:before="100" w:beforeAutospacing="1" w:after="100" w:afterAutospacing="1" w:line="360" w:lineRule="auto"/>
        <w:jc w:val="both"/>
        <w:rPr>
          <w:b w:val="0"/>
          <w:i w:val="0"/>
          <w:szCs w:val="24"/>
        </w:rPr>
      </w:pPr>
      <w:r w:rsidRPr="006F06E2">
        <w:rPr>
          <w:rStyle w:val="Textoennegrita"/>
          <w:b/>
          <w:szCs w:val="24"/>
        </w:rPr>
        <w:t>Dashboards de Soporte al Cliente:</w:t>
      </w:r>
      <w:r w:rsidRPr="006F06E2">
        <w:rPr>
          <w:b w:val="0"/>
          <w:szCs w:val="24"/>
        </w:rPr>
        <w:t xml:space="preserve"> </w:t>
      </w:r>
      <w:r w:rsidRPr="006F06E2">
        <w:rPr>
          <w:b w:val="0"/>
          <w:i w:val="0"/>
          <w:szCs w:val="24"/>
        </w:rPr>
        <w:t>Indica cifras relacionadas con el centro de contactos, temas de atención y servicio al cliente, buscando incrementar los niveles de satisfacción.</w:t>
      </w:r>
    </w:p>
    <w:p w:rsidR="00BE4071" w:rsidRPr="006F06E2" w:rsidRDefault="00BE4071" w:rsidP="00BE4071">
      <w:pPr>
        <w:pStyle w:val="Prrafodelista"/>
        <w:rPr>
          <w:b w:val="0"/>
          <w:szCs w:val="24"/>
        </w:rPr>
      </w:pPr>
    </w:p>
    <w:p w:rsidR="00BE4071" w:rsidRPr="00F27AF8" w:rsidRDefault="00BE4071" w:rsidP="005D119B">
      <w:pPr>
        <w:pStyle w:val="Prrafodelista"/>
        <w:numPr>
          <w:ilvl w:val="0"/>
          <w:numId w:val="8"/>
        </w:numPr>
        <w:spacing w:before="100" w:beforeAutospacing="1" w:after="100" w:afterAutospacing="1" w:line="360" w:lineRule="auto"/>
        <w:jc w:val="both"/>
        <w:rPr>
          <w:szCs w:val="24"/>
        </w:rPr>
      </w:pPr>
      <w:r w:rsidRPr="006F06E2">
        <w:rPr>
          <w:rStyle w:val="Textoennegrita"/>
          <w:b/>
          <w:szCs w:val="24"/>
        </w:rPr>
        <w:t>Dashboards de Cadena de Abastecimiento y Producción:</w:t>
      </w:r>
      <w:r w:rsidRPr="006F06E2">
        <w:rPr>
          <w:b w:val="0"/>
          <w:szCs w:val="24"/>
        </w:rPr>
        <w:t xml:space="preserve"> </w:t>
      </w:r>
      <w:r w:rsidRPr="006F06E2">
        <w:rPr>
          <w:b w:val="0"/>
          <w:i w:val="0"/>
          <w:szCs w:val="24"/>
        </w:rPr>
        <w:t>Monitorea y compara en tiempo real la producción con tendencias históricas para poner los eventos actuales en perspectiva de negocios y proveer una vista profunda de las operaciones de las cadena de abastecimiento.</w:t>
      </w:r>
    </w:p>
    <w:p w:rsidR="00BE4071" w:rsidRDefault="00BE4071" w:rsidP="00BE4071">
      <w:pPr>
        <w:spacing w:line="360" w:lineRule="auto"/>
        <w:rPr>
          <w:szCs w:val="24"/>
          <w:lang w:val="es-ES"/>
        </w:rPr>
      </w:pPr>
    </w:p>
    <w:p w:rsidR="001A5211" w:rsidRDefault="004365C9" w:rsidP="005D119B">
      <w:pPr>
        <w:pStyle w:val="Estilo2"/>
        <w:numPr>
          <w:ilvl w:val="2"/>
          <w:numId w:val="22"/>
        </w:numPr>
        <w:rPr>
          <w:rStyle w:val="estilo141"/>
          <w:bCs w:val="0"/>
          <w:sz w:val="26"/>
          <w:szCs w:val="26"/>
        </w:rPr>
      </w:pPr>
      <w:bookmarkStart w:id="801" w:name="_Toc281257590"/>
      <w:r w:rsidRPr="004365C9">
        <w:rPr>
          <w:rStyle w:val="estilo141"/>
          <w:bCs w:val="0"/>
          <w:sz w:val="26"/>
          <w:szCs w:val="26"/>
        </w:rPr>
        <w:t>Componentes en la creación de un Datamart</w:t>
      </w:r>
      <w:bookmarkEnd w:id="801"/>
    </w:p>
    <w:p w:rsidR="00BE6CDC" w:rsidRDefault="00BE6CDC" w:rsidP="004365C9">
      <w:pPr>
        <w:pStyle w:val="Prrafodelista"/>
        <w:spacing w:before="100" w:beforeAutospacing="1" w:after="100" w:afterAutospacing="1" w:line="360" w:lineRule="auto"/>
        <w:ind w:left="0"/>
        <w:jc w:val="center"/>
        <w:rPr>
          <w:rStyle w:val="estilo141"/>
          <w:b w:val="0"/>
          <w:bCs/>
          <w:sz w:val="26"/>
          <w:szCs w:val="26"/>
        </w:rPr>
      </w:pPr>
    </w:p>
    <w:p w:rsidR="004365C9" w:rsidRPr="006F06E2" w:rsidRDefault="004365C9" w:rsidP="004365C9">
      <w:pPr>
        <w:pStyle w:val="Prrafodelista"/>
        <w:spacing w:before="100" w:beforeAutospacing="1" w:after="100" w:afterAutospacing="1" w:line="360" w:lineRule="auto"/>
        <w:ind w:left="0"/>
        <w:jc w:val="center"/>
        <w:rPr>
          <w:rStyle w:val="estilo141"/>
          <w:bCs/>
          <w:sz w:val="26"/>
          <w:szCs w:val="26"/>
        </w:rPr>
      </w:pPr>
      <w:r w:rsidRPr="006F06E2">
        <w:rPr>
          <w:rStyle w:val="estilo141"/>
          <w:bCs/>
          <w:sz w:val="26"/>
          <w:szCs w:val="26"/>
        </w:rPr>
        <w:t>Fuentes de Datos</w:t>
      </w:r>
    </w:p>
    <w:p w:rsidR="004365C9" w:rsidRPr="00BE6CDC" w:rsidRDefault="004365C9" w:rsidP="004365C9">
      <w:pPr>
        <w:pStyle w:val="Prrafodelista"/>
        <w:spacing w:before="100" w:beforeAutospacing="1" w:after="100" w:afterAutospacing="1" w:line="360" w:lineRule="auto"/>
        <w:ind w:left="0"/>
        <w:jc w:val="center"/>
        <w:rPr>
          <w:rStyle w:val="estilo141"/>
          <w:b w:val="0"/>
          <w:bCs/>
          <w:sz w:val="20"/>
          <w:szCs w:val="20"/>
        </w:rPr>
      </w:pPr>
    </w:p>
    <w:p w:rsidR="004365C9" w:rsidRPr="006F06E2" w:rsidRDefault="002F5354" w:rsidP="005D119B">
      <w:pPr>
        <w:pStyle w:val="Prrafodelista"/>
        <w:numPr>
          <w:ilvl w:val="0"/>
          <w:numId w:val="8"/>
        </w:numPr>
        <w:spacing w:before="100" w:beforeAutospacing="1" w:after="100" w:afterAutospacing="1" w:line="360" w:lineRule="auto"/>
        <w:jc w:val="both"/>
        <w:rPr>
          <w:szCs w:val="24"/>
        </w:rPr>
      </w:pPr>
      <w:r w:rsidRPr="006F06E2">
        <w:rPr>
          <w:szCs w:val="24"/>
        </w:rPr>
        <w:t>OLTP (Online Transaction Proccesing)</w:t>
      </w:r>
      <w:r w:rsidRPr="006F06E2">
        <w:rPr>
          <w:rStyle w:val="Refdenotaalpie"/>
          <w:szCs w:val="24"/>
        </w:rPr>
        <w:footnoteReference w:id="2"/>
      </w:r>
    </w:p>
    <w:p w:rsidR="002F5354" w:rsidRPr="006F06E2" w:rsidRDefault="00A62FB4" w:rsidP="004365C9">
      <w:pPr>
        <w:pStyle w:val="Prrafodelista"/>
        <w:spacing w:before="100" w:beforeAutospacing="1" w:after="100" w:afterAutospacing="1" w:line="360" w:lineRule="auto"/>
        <w:ind w:left="360"/>
        <w:jc w:val="both"/>
        <w:rPr>
          <w:b w:val="0"/>
          <w:i w:val="0"/>
          <w:szCs w:val="24"/>
        </w:rPr>
      </w:pPr>
      <w:r w:rsidRPr="006F06E2">
        <w:rPr>
          <w:b w:val="0"/>
          <w:i w:val="0"/>
          <w:szCs w:val="24"/>
        </w:rPr>
        <w:t>S</w:t>
      </w:r>
      <w:r w:rsidRPr="006F06E2">
        <w:rPr>
          <w:b w:val="0"/>
          <w:i w:val="0"/>
          <w:szCs w:val="24"/>
          <w:lang w:val="es-ES"/>
        </w:rPr>
        <w:t>on los sistemas operacionales que capturan las transacciones de un negocio y las persisten en estructuras relacionales llamadas Base de Datos.</w:t>
      </w:r>
      <w:r w:rsidR="002F5354" w:rsidRPr="006F06E2">
        <w:rPr>
          <w:b w:val="0"/>
          <w:i w:val="0"/>
          <w:szCs w:val="24"/>
        </w:rPr>
        <w:t> </w:t>
      </w:r>
    </w:p>
    <w:p w:rsidR="0054744D" w:rsidRPr="0054744D" w:rsidRDefault="0054744D" w:rsidP="0054744D">
      <w:pPr>
        <w:pStyle w:val="Prrafodelista"/>
        <w:spacing w:before="100" w:beforeAutospacing="1" w:after="100" w:afterAutospacing="1" w:line="360" w:lineRule="auto"/>
        <w:ind w:left="360"/>
        <w:jc w:val="both"/>
        <w:rPr>
          <w:szCs w:val="24"/>
        </w:rPr>
      </w:pPr>
    </w:p>
    <w:p w:rsidR="004365C9" w:rsidRPr="006F06E2" w:rsidRDefault="002F5354" w:rsidP="006F06E2">
      <w:pPr>
        <w:pStyle w:val="Prrafodelista"/>
        <w:numPr>
          <w:ilvl w:val="0"/>
          <w:numId w:val="8"/>
        </w:numPr>
        <w:spacing w:before="100" w:beforeAutospacing="1" w:after="100" w:afterAutospacing="1" w:line="360" w:lineRule="auto"/>
        <w:rPr>
          <w:szCs w:val="24"/>
        </w:rPr>
      </w:pPr>
      <w:r w:rsidRPr="006F06E2">
        <w:rPr>
          <w:szCs w:val="24"/>
        </w:rPr>
        <w:t>OLAP (Online Analitical Proccesing)</w:t>
      </w:r>
      <w:r w:rsidRPr="006F06E2">
        <w:rPr>
          <w:rStyle w:val="Refdenotaalpie"/>
          <w:szCs w:val="24"/>
        </w:rPr>
        <w:footnoteReference w:id="3"/>
      </w:r>
    </w:p>
    <w:p w:rsidR="0054744D" w:rsidRDefault="002F5354" w:rsidP="004365C9">
      <w:pPr>
        <w:pStyle w:val="Prrafodelista"/>
        <w:spacing w:before="100" w:beforeAutospacing="1" w:after="100" w:afterAutospacing="1" w:line="360" w:lineRule="auto"/>
        <w:ind w:left="360"/>
        <w:jc w:val="both"/>
        <w:rPr>
          <w:szCs w:val="24"/>
        </w:rPr>
      </w:pPr>
      <w:r w:rsidRPr="006F06E2">
        <w:rPr>
          <w:b w:val="0"/>
          <w:i w:val="0"/>
          <w:szCs w:val="24"/>
        </w:rPr>
        <w:t>Son los sistemas que se usan para analizar los datos que las OLTP introducen en la Base de Datos. A diferencia de los primeros estos casi siempre usan el modelo multidimensional para organizar los datos en la Base de Datos ya que brindan mejores resultados a la hora del análisis de estos.</w:t>
      </w:r>
      <w:r w:rsidRPr="00F27AF8">
        <w:rPr>
          <w:szCs w:val="24"/>
        </w:rPr>
        <w:t xml:space="preserve"> </w:t>
      </w:r>
    </w:p>
    <w:p w:rsidR="004365C9" w:rsidRDefault="00BE6CDC" w:rsidP="001D468B">
      <w:pPr>
        <w:pStyle w:val="Prrafodelista"/>
        <w:spacing w:before="100" w:beforeAutospacing="1" w:after="100" w:afterAutospacing="1" w:line="360" w:lineRule="auto"/>
        <w:ind w:left="360"/>
        <w:jc w:val="center"/>
        <w:rPr>
          <w:szCs w:val="24"/>
        </w:rPr>
      </w:pPr>
      <w:r>
        <w:rPr>
          <w:szCs w:val="24"/>
        </w:rPr>
        <w:br w:type="page"/>
      </w:r>
      <w:r w:rsidR="00300E68">
        <w:rPr>
          <w:noProof/>
          <w:szCs w:val="24"/>
          <w:lang w:eastAsia="es-EC"/>
        </w:rPr>
        <w:lastRenderedPageBreak/>
        <w:drawing>
          <wp:inline distT="0" distB="0" distL="0" distR="0">
            <wp:extent cx="2833370" cy="2049780"/>
            <wp:effectExtent l="1905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833370" cy="2049780"/>
                    </a:xfrm>
                    <a:prstGeom prst="rect">
                      <a:avLst/>
                    </a:prstGeom>
                    <a:noFill/>
                    <a:ln w="9525">
                      <a:noFill/>
                      <a:miter lim="800000"/>
                      <a:headEnd/>
                      <a:tailEnd/>
                    </a:ln>
                  </pic:spPr>
                </pic:pic>
              </a:graphicData>
            </a:graphic>
          </wp:inline>
        </w:drawing>
      </w:r>
    </w:p>
    <w:p w:rsidR="0071552A" w:rsidRPr="003B1A62" w:rsidRDefault="0071552A" w:rsidP="0071552A">
      <w:pPr>
        <w:pStyle w:val="NormalWeb"/>
        <w:spacing w:line="360" w:lineRule="auto"/>
        <w:jc w:val="center"/>
        <w:rPr>
          <w:b/>
          <w:i/>
        </w:rPr>
      </w:pPr>
      <w:r w:rsidRPr="003B1A62">
        <w:rPr>
          <w:b/>
          <w:i/>
        </w:rPr>
        <w:t>G</w:t>
      </w:r>
      <w:r w:rsidR="00E64104">
        <w:rPr>
          <w:b/>
          <w:i/>
        </w:rPr>
        <w:t>ráfico 1.</w:t>
      </w:r>
      <w:r>
        <w:rPr>
          <w:b/>
          <w:i/>
        </w:rPr>
        <w:t>4</w:t>
      </w:r>
      <w:r w:rsidRPr="003B1A62">
        <w:rPr>
          <w:b/>
          <w:i/>
        </w:rPr>
        <w:t xml:space="preserve">- </w:t>
      </w:r>
      <w:r>
        <w:rPr>
          <w:b/>
          <w:i/>
        </w:rPr>
        <w:t>Fuentes de Datos</w:t>
      </w:r>
    </w:p>
    <w:p w:rsidR="001D468B" w:rsidRPr="0071552A" w:rsidRDefault="001D468B" w:rsidP="001D468B">
      <w:pPr>
        <w:pStyle w:val="Prrafodelista"/>
        <w:spacing w:before="100" w:beforeAutospacing="1" w:after="100" w:afterAutospacing="1" w:line="360" w:lineRule="auto"/>
        <w:ind w:left="360"/>
        <w:jc w:val="center"/>
        <w:rPr>
          <w:szCs w:val="24"/>
          <w:lang w:val="es-ES"/>
        </w:rPr>
      </w:pPr>
    </w:p>
    <w:p w:rsidR="004365C9" w:rsidRPr="006F06E2" w:rsidRDefault="004365C9" w:rsidP="005D119B">
      <w:pPr>
        <w:pStyle w:val="Prrafodelista"/>
        <w:numPr>
          <w:ilvl w:val="0"/>
          <w:numId w:val="8"/>
        </w:numPr>
        <w:spacing w:before="100" w:beforeAutospacing="1" w:after="100" w:afterAutospacing="1" w:line="360" w:lineRule="auto"/>
        <w:jc w:val="both"/>
        <w:rPr>
          <w:szCs w:val="24"/>
        </w:rPr>
      </w:pPr>
      <w:r w:rsidRPr="006F06E2">
        <w:rPr>
          <w:szCs w:val="24"/>
        </w:rPr>
        <w:t>Procesos de Extracción, Transformación y Carga de Datos (ETL)</w:t>
      </w:r>
    </w:p>
    <w:p w:rsidR="004365C9" w:rsidRPr="0054744D" w:rsidRDefault="004365C9" w:rsidP="004365C9">
      <w:pPr>
        <w:pStyle w:val="Prrafodelista"/>
        <w:spacing w:before="100" w:beforeAutospacing="1" w:after="100" w:afterAutospacing="1" w:line="360" w:lineRule="auto"/>
        <w:ind w:left="360"/>
        <w:jc w:val="both"/>
        <w:rPr>
          <w:szCs w:val="24"/>
        </w:rPr>
      </w:pPr>
      <w:r w:rsidRPr="006F06E2">
        <w:rPr>
          <w:b w:val="0"/>
          <w:i w:val="0"/>
          <w:szCs w:val="24"/>
        </w:rPr>
        <w:t>Lo</w:t>
      </w:r>
      <w:r w:rsidRPr="006F06E2">
        <w:rPr>
          <w:b w:val="0"/>
          <w:i w:val="0"/>
          <w:szCs w:val="24"/>
          <w:lang w:val="es-ES"/>
        </w:rPr>
        <w:t>s datos que alimentan a un sistema DW provienen de diferentes fuentes, estas fuentes son los distintos sistemas operacionales que la empresa posee, generalmente ni son homogéneos entre sí ni concuerdan exactamente con lo que se necesita, por lo que será necesario realizar todas las adaptaciones pertinentes.</w:t>
      </w:r>
      <w:r w:rsidRPr="0054744D">
        <w:rPr>
          <w:szCs w:val="24"/>
        </w:rPr>
        <w:t xml:space="preserve"> </w:t>
      </w:r>
    </w:p>
    <w:p w:rsidR="00DD288F" w:rsidRDefault="004365C9" w:rsidP="004365C9">
      <w:pPr>
        <w:spacing w:before="100" w:beforeAutospacing="1" w:after="100" w:afterAutospacing="1" w:line="360" w:lineRule="auto"/>
        <w:ind w:left="360"/>
        <w:jc w:val="both"/>
        <w:rPr>
          <w:i/>
          <w:szCs w:val="24"/>
          <w:lang w:val="es-ES"/>
        </w:rPr>
      </w:pPr>
      <w:r w:rsidRPr="00F27AF8">
        <w:rPr>
          <w:szCs w:val="24"/>
          <w:lang w:val="es-ES"/>
        </w:rPr>
        <w:t xml:space="preserve">Por lo tanto, un ETL son los diferentes procesos que se concentran en el concepto de toma, transformación y carga de datos en un DW, sus siglas en inglés significan </w:t>
      </w:r>
      <w:r w:rsidRPr="00F27AF8">
        <w:rPr>
          <w:i/>
          <w:szCs w:val="24"/>
          <w:lang w:val="es-ES"/>
        </w:rPr>
        <w:t>Extract-Transform-Load.</w:t>
      </w:r>
    </w:p>
    <w:p w:rsidR="001D468B" w:rsidRDefault="00300E68" w:rsidP="001D468B">
      <w:pPr>
        <w:spacing w:before="100" w:beforeAutospacing="1" w:after="100" w:afterAutospacing="1" w:line="360" w:lineRule="auto"/>
        <w:ind w:left="360"/>
        <w:jc w:val="center"/>
        <w:rPr>
          <w:i/>
          <w:szCs w:val="24"/>
          <w:lang w:val="es-ES"/>
        </w:rPr>
      </w:pPr>
      <w:r>
        <w:rPr>
          <w:i/>
          <w:noProof/>
          <w:szCs w:val="24"/>
          <w:lang w:eastAsia="es-EC"/>
        </w:rPr>
        <w:drawing>
          <wp:inline distT="0" distB="0" distL="0" distR="0">
            <wp:extent cx="2803525" cy="20701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803525" cy="2070100"/>
                    </a:xfrm>
                    <a:prstGeom prst="rect">
                      <a:avLst/>
                    </a:prstGeom>
                    <a:noFill/>
                    <a:ln w="9525">
                      <a:noFill/>
                      <a:miter lim="800000"/>
                      <a:headEnd/>
                      <a:tailEnd/>
                    </a:ln>
                  </pic:spPr>
                </pic:pic>
              </a:graphicData>
            </a:graphic>
          </wp:inline>
        </w:drawing>
      </w:r>
    </w:p>
    <w:p w:rsidR="0071552A" w:rsidRPr="003B1A62" w:rsidRDefault="0071552A" w:rsidP="0071552A">
      <w:pPr>
        <w:pStyle w:val="NormalWeb"/>
        <w:spacing w:line="360" w:lineRule="auto"/>
        <w:jc w:val="center"/>
        <w:rPr>
          <w:b/>
          <w:i/>
        </w:rPr>
      </w:pPr>
      <w:r w:rsidRPr="003B1A62">
        <w:rPr>
          <w:b/>
          <w:i/>
        </w:rPr>
        <w:t>G</w:t>
      </w:r>
      <w:r w:rsidR="00E64104">
        <w:rPr>
          <w:b/>
          <w:i/>
        </w:rPr>
        <w:t>ráfico 1.</w:t>
      </w:r>
      <w:r>
        <w:rPr>
          <w:b/>
          <w:i/>
        </w:rPr>
        <w:t>5</w:t>
      </w:r>
      <w:r w:rsidRPr="003B1A62">
        <w:rPr>
          <w:b/>
          <w:i/>
        </w:rPr>
        <w:t xml:space="preserve">- </w:t>
      </w:r>
      <w:r>
        <w:rPr>
          <w:b/>
          <w:i/>
        </w:rPr>
        <w:t>Proceso ETL</w:t>
      </w:r>
    </w:p>
    <w:p w:rsidR="00DD288F" w:rsidRDefault="00DD288F" w:rsidP="00DD288F">
      <w:pPr>
        <w:pStyle w:val="Prrafodelista"/>
        <w:spacing w:before="100" w:beforeAutospacing="1" w:after="100" w:afterAutospacing="1" w:line="360" w:lineRule="auto"/>
        <w:ind w:left="360"/>
        <w:jc w:val="both"/>
        <w:rPr>
          <w:szCs w:val="24"/>
        </w:rPr>
      </w:pPr>
    </w:p>
    <w:p w:rsidR="0071552A" w:rsidRPr="00DD288F" w:rsidRDefault="0071552A" w:rsidP="00DD288F">
      <w:pPr>
        <w:pStyle w:val="Prrafodelista"/>
        <w:spacing w:before="100" w:beforeAutospacing="1" w:after="100" w:afterAutospacing="1" w:line="360" w:lineRule="auto"/>
        <w:ind w:left="360"/>
        <w:jc w:val="both"/>
        <w:rPr>
          <w:szCs w:val="24"/>
        </w:rPr>
      </w:pPr>
    </w:p>
    <w:p w:rsidR="00DD288F" w:rsidRPr="006F06E2" w:rsidRDefault="002F5354" w:rsidP="005D119B">
      <w:pPr>
        <w:pStyle w:val="Prrafodelista"/>
        <w:numPr>
          <w:ilvl w:val="0"/>
          <w:numId w:val="8"/>
        </w:numPr>
        <w:spacing w:before="100" w:beforeAutospacing="1" w:after="100" w:afterAutospacing="1" w:line="360" w:lineRule="auto"/>
        <w:jc w:val="both"/>
        <w:rPr>
          <w:szCs w:val="24"/>
        </w:rPr>
      </w:pPr>
      <w:r w:rsidRPr="006F06E2">
        <w:rPr>
          <w:szCs w:val="24"/>
        </w:rPr>
        <w:t>Data Warehouse</w:t>
      </w:r>
    </w:p>
    <w:p w:rsidR="00DD288F" w:rsidRPr="00DD288F" w:rsidRDefault="00DD288F" w:rsidP="00DD288F">
      <w:pPr>
        <w:autoSpaceDE w:val="0"/>
        <w:autoSpaceDN w:val="0"/>
        <w:adjustRightInd w:val="0"/>
        <w:spacing w:line="360" w:lineRule="auto"/>
        <w:ind w:left="360"/>
        <w:jc w:val="both"/>
        <w:rPr>
          <w:szCs w:val="24"/>
        </w:rPr>
      </w:pPr>
      <w:r w:rsidRPr="00DD288F">
        <w:rPr>
          <w:szCs w:val="24"/>
        </w:rPr>
        <w:t xml:space="preserve">Es un almacén de datos relacionados a </w:t>
      </w:r>
      <w:r w:rsidRPr="00DD288F">
        <w:rPr>
          <w:i/>
          <w:szCs w:val="24"/>
        </w:rPr>
        <w:t>todas</w:t>
      </w:r>
      <w:r w:rsidRPr="00DD288F">
        <w:rPr>
          <w:szCs w:val="24"/>
        </w:rPr>
        <w:t xml:space="preserve"> las actividades de una organización y grabadas en una base de datos diseñada específicamente con el propósito de hacer informes para después analizar</w:t>
      </w:r>
      <w:r w:rsidRPr="00DD288F">
        <w:rPr>
          <w:rFonts w:eastAsia="Calibri"/>
          <w:szCs w:val="24"/>
          <w:lang w:eastAsia="es-EC"/>
        </w:rPr>
        <w:t xml:space="preserve"> estos informes y conseguir información estratégica.</w:t>
      </w:r>
    </w:p>
    <w:p w:rsidR="00494840" w:rsidRPr="00494840" w:rsidRDefault="00494840" w:rsidP="00494840">
      <w:pPr>
        <w:pStyle w:val="Prrafodelista"/>
        <w:rPr>
          <w:szCs w:val="24"/>
        </w:rPr>
      </w:pPr>
    </w:p>
    <w:p w:rsidR="00494840" w:rsidRDefault="00300E68" w:rsidP="00C03ABA">
      <w:pPr>
        <w:pStyle w:val="Prrafodelista"/>
        <w:spacing w:before="100" w:beforeAutospacing="1" w:after="100" w:afterAutospacing="1" w:line="360" w:lineRule="auto"/>
        <w:ind w:left="360"/>
        <w:jc w:val="center"/>
        <w:rPr>
          <w:szCs w:val="24"/>
        </w:rPr>
      </w:pPr>
      <w:r>
        <w:rPr>
          <w:noProof/>
          <w:lang w:eastAsia="es-EC"/>
        </w:rPr>
        <w:drawing>
          <wp:anchor distT="0" distB="0" distL="114300" distR="114300" simplePos="0" relativeHeight="251646464" behindDoc="1" locked="0" layoutInCell="1" allowOverlap="1">
            <wp:simplePos x="0" y="0"/>
            <wp:positionH relativeFrom="column">
              <wp:posOffset>864235</wp:posOffset>
            </wp:positionH>
            <wp:positionV relativeFrom="paragraph">
              <wp:posOffset>0</wp:posOffset>
            </wp:positionV>
            <wp:extent cx="3162300" cy="2085975"/>
            <wp:effectExtent l="19050" t="0" r="0" b="0"/>
            <wp:wrapTight wrapText="bothSides">
              <wp:wrapPolygon edited="0">
                <wp:start x="-130" y="0"/>
                <wp:lineTo x="-130" y="21501"/>
                <wp:lineTo x="21600" y="21501"/>
                <wp:lineTo x="21600" y="0"/>
                <wp:lineTo x="-130" y="0"/>
              </wp:wrapPolygon>
            </wp:wrapTight>
            <wp:docPr id="1115" name="Imagen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23"/>
                    <a:srcRect/>
                    <a:stretch>
                      <a:fillRect/>
                    </a:stretch>
                  </pic:blipFill>
                  <pic:spPr bwMode="auto">
                    <a:xfrm>
                      <a:off x="0" y="0"/>
                      <a:ext cx="3162300" cy="2085975"/>
                    </a:xfrm>
                    <a:prstGeom prst="rect">
                      <a:avLst/>
                    </a:prstGeom>
                    <a:noFill/>
                    <a:ln w="9525">
                      <a:noFill/>
                      <a:miter lim="800000"/>
                      <a:headEnd/>
                      <a:tailEnd/>
                    </a:ln>
                  </pic:spPr>
                </pic:pic>
              </a:graphicData>
            </a:graphic>
          </wp:anchor>
        </w:drawing>
      </w:r>
    </w:p>
    <w:p w:rsidR="00807427" w:rsidRDefault="00807427" w:rsidP="00807427">
      <w:pPr>
        <w:pStyle w:val="NormalWeb"/>
        <w:spacing w:line="360" w:lineRule="auto"/>
        <w:jc w:val="center"/>
        <w:rPr>
          <w:b/>
          <w:i/>
        </w:rPr>
      </w:pPr>
    </w:p>
    <w:p w:rsidR="00807427" w:rsidRDefault="00807427" w:rsidP="00807427">
      <w:pPr>
        <w:pStyle w:val="NormalWeb"/>
        <w:spacing w:line="360" w:lineRule="auto"/>
        <w:jc w:val="center"/>
        <w:rPr>
          <w:b/>
          <w:i/>
        </w:rPr>
      </w:pPr>
    </w:p>
    <w:p w:rsidR="00807427" w:rsidRDefault="00807427" w:rsidP="00807427">
      <w:pPr>
        <w:pStyle w:val="NormalWeb"/>
        <w:spacing w:line="360" w:lineRule="auto"/>
        <w:jc w:val="center"/>
        <w:rPr>
          <w:b/>
          <w:i/>
        </w:rPr>
      </w:pPr>
    </w:p>
    <w:p w:rsidR="00807427" w:rsidRDefault="00807427" w:rsidP="00807427">
      <w:pPr>
        <w:pStyle w:val="NormalWeb"/>
        <w:spacing w:line="360" w:lineRule="auto"/>
        <w:jc w:val="center"/>
        <w:rPr>
          <w:b/>
          <w:i/>
        </w:rPr>
      </w:pPr>
    </w:p>
    <w:p w:rsidR="00807427" w:rsidRPr="003B1A62" w:rsidRDefault="00E64104" w:rsidP="00807427">
      <w:pPr>
        <w:pStyle w:val="NormalWeb"/>
        <w:spacing w:line="360" w:lineRule="auto"/>
        <w:jc w:val="center"/>
        <w:rPr>
          <w:b/>
          <w:i/>
        </w:rPr>
      </w:pPr>
      <w:r>
        <w:rPr>
          <w:b/>
          <w:i/>
        </w:rPr>
        <w:t>Gráfico 1.</w:t>
      </w:r>
      <w:r w:rsidR="0071552A">
        <w:rPr>
          <w:b/>
          <w:i/>
        </w:rPr>
        <w:t>6</w:t>
      </w:r>
      <w:r w:rsidR="00807427" w:rsidRPr="003B1A62">
        <w:rPr>
          <w:b/>
          <w:i/>
        </w:rPr>
        <w:t xml:space="preserve">- </w:t>
      </w:r>
      <w:r w:rsidR="006802BB">
        <w:rPr>
          <w:b/>
          <w:i/>
        </w:rPr>
        <w:t>Esquema de un Data Warehouse</w:t>
      </w:r>
    </w:p>
    <w:p w:rsidR="00C03ABA" w:rsidRDefault="00C03ABA" w:rsidP="0071552A">
      <w:pPr>
        <w:pStyle w:val="Prrafodelista"/>
        <w:spacing w:before="100" w:beforeAutospacing="1" w:after="100" w:afterAutospacing="1" w:line="360" w:lineRule="auto"/>
        <w:ind w:left="0"/>
        <w:rPr>
          <w:sz w:val="10"/>
          <w:szCs w:val="10"/>
          <w:lang w:val="es-ES"/>
        </w:rPr>
      </w:pPr>
    </w:p>
    <w:p w:rsidR="0071552A" w:rsidRDefault="0071552A" w:rsidP="0071552A">
      <w:pPr>
        <w:pStyle w:val="Prrafodelista"/>
        <w:spacing w:before="100" w:beforeAutospacing="1" w:after="100" w:afterAutospacing="1" w:line="360" w:lineRule="auto"/>
        <w:ind w:left="0"/>
        <w:rPr>
          <w:sz w:val="10"/>
          <w:szCs w:val="10"/>
          <w:lang w:val="es-ES"/>
        </w:rPr>
      </w:pPr>
    </w:p>
    <w:p w:rsidR="0071552A" w:rsidRPr="006802BB" w:rsidRDefault="0071552A" w:rsidP="0071552A">
      <w:pPr>
        <w:pStyle w:val="Prrafodelista"/>
        <w:spacing w:before="100" w:beforeAutospacing="1" w:after="100" w:afterAutospacing="1" w:line="360" w:lineRule="auto"/>
        <w:ind w:left="0"/>
        <w:rPr>
          <w:sz w:val="10"/>
          <w:szCs w:val="10"/>
          <w:lang w:val="es-ES"/>
        </w:rPr>
      </w:pPr>
    </w:p>
    <w:p w:rsidR="00DD288F" w:rsidRPr="006F06E2" w:rsidRDefault="002F5354" w:rsidP="005D119B">
      <w:pPr>
        <w:pStyle w:val="Prrafodelista"/>
        <w:numPr>
          <w:ilvl w:val="0"/>
          <w:numId w:val="8"/>
        </w:numPr>
        <w:spacing w:before="100" w:beforeAutospacing="1" w:after="100" w:afterAutospacing="1" w:line="360" w:lineRule="auto"/>
        <w:jc w:val="both"/>
        <w:rPr>
          <w:szCs w:val="24"/>
        </w:rPr>
      </w:pPr>
      <w:r w:rsidRPr="006F06E2">
        <w:rPr>
          <w:szCs w:val="24"/>
        </w:rPr>
        <w:t>Data</w:t>
      </w:r>
      <w:r w:rsidR="005607E8">
        <w:rPr>
          <w:szCs w:val="24"/>
        </w:rPr>
        <w:t>m</w:t>
      </w:r>
      <w:r w:rsidRPr="006F06E2">
        <w:rPr>
          <w:szCs w:val="24"/>
        </w:rPr>
        <w:t>arts</w:t>
      </w:r>
    </w:p>
    <w:p w:rsidR="002F5354" w:rsidRPr="006F06E2" w:rsidRDefault="002F5354" w:rsidP="00DD288F">
      <w:pPr>
        <w:pStyle w:val="Prrafodelista"/>
        <w:spacing w:before="100" w:beforeAutospacing="1" w:after="100" w:afterAutospacing="1" w:line="360" w:lineRule="auto"/>
        <w:ind w:left="360"/>
        <w:jc w:val="both"/>
        <w:rPr>
          <w:b w:val="0"/>
          <w:i w:val="0"/>
          <w:szCs w:val="24"/>
        </w:rPr>
      </w:pPr>
      <w:r w:rsidRPr="006F06E2">
        <w:rPr>
          <w:b w:val="0"/>
          <w:i w:val="0"/>
          <w:color w:val="000000"/>
          <w:szCs w:val="24"/>
        </w:rPr>
        <w:t xml:space="preserve">Son almacenes de datos con información de interés particular para un determinado sector de la empresa. </w:t>
      </w:r>
      <w:r w:rsidRPr="006F06E2">
        <w:rPr>
          <w:b w:val="0"/>
          <w:i w:val="0"/>
          <w:szCs w:val="24"/>
        </w:rPr>
        <w:t>Es un subconjunto del Data Warehouse, usado normalmente para el análisis parcial de los datos. Ej: El Data</w:t>
      </w:r>
      <w:r w:rsidR="005607E8">
        <w:rPr>
          <w:b w:val="0"/>
          <w:i w:val="0"/>
          <w:szCs w:val="24"/>
        </w:rPr>
        <w:t>m</w:t>
      </w:r>
      <w:r w:rsidRPr="006F06E2">
        <w:rPr>
          <w:b w:val="0"/>
          <w:i w:val="0"/>
          <w:szCs w:val="24"/>
        </w:rPr>
        <w:t>art de los datos del departamento ventas y el Data</w:t>
      </w:r>
      <w:r w:rsidR="005607E8">
        <w:rPr>
          <w:b w:val="0"/>
          <w:i w:val="0"/>
          <w:szCs w:val="24"/>
        </w:rPr>
        <w:t>m</w:t>
      </w:r>
      <w:r w:rsidRPr="006F06E2">
        <w:rPr>
          <w:b w:val="0"/>
          <w:i w:val="0"/>
          <w:szCs w:val="24"/>
        </w:rPr>
        <w:t>art de Inventarios</w:t>
      </w:r>
      <w:r w:rsidR="005B2708" w:rsidRPr="006F06E2">
        <w:rPr>
          <w:b w:val="0"/>
          <w:i w:val="0"/>
          <w:szCs w:val="24"/>
        </w:rPr>
        <w:t>. El objetivo de subdividir esta</w:t>
      </w:r>
      <w:r w:rsidRPr="006F06E2">
        <w:rPr>
          <w:b w:val="0"/>
          <w:i w:val="0"/>
          <w:szCs w:val="24"/>
        </w:rPr>
        <w:t xml:space="preserve"> dado por la complejidad computacional del análisis global de todas las dimensiones del Data Warehouse y por la necesidad de rapidez. </w:t>
      </w:r>
    </w:p>
    <w:p w:rsidR="0054744D" w:rsidRDefault="0054744D" w:rsidP="00F27AF8">
      <w:pPr>
        <w:spacing w:before="100" w:beforeAutospacing="1" w:after="100" w:afterAutospacing="1" w:line="360" w:lineRule="auto"/>
        <w:jc w:val="both"/>
        <w:rPr>
          <w:b/>
          <w:sz w:val="10"/>
          <w:szCs w:val="10"/>
        </w:rPr>
      </w:pPr>
    </w:p>
    <w:p w:rsidR="00BE6CDC" w:rsidRDefault="00BE6CDC" w:rsidP="00F27AF8">
      <w:pPr>
        <w:spacing w:before="100" w:beforeAutospacing="1" w:after="100" w:afterAutospacing="1" w:line="360" w:lineRule="auto"/>
        <w:jc w:val="both"/>
        <w:rPr>
          <w:b/>
          <w:sz w:val="10"/>
          <w:szCs w:val="10"/>
        </w:rPr>
      </w:pPr>
    </w:p>
    <w:p w:rsidR="0071552A" w:rsidRDefault="0071552A" w:rsidP="00F27AF8">
      <w:pPr>
        <w:spacing w:before="100" w:beforeAutospacing="1" w:after="100" w:afterAutospacing="1" w:line="360" w:lineRule="auto"/>
        <w:jc w:val="both"/>
        <w:rPr>
          <w:b/>
          <w:sz w:val="10"/>
          <w:szCs w:val="10"/>
        </w:rPr>
      </w:pPr>
    </w:p>
    <w:p w:rsidR="0071552A" w:rsidRDefault="0071552A" w:rsidP="00F27AF8">
      <w:pPr>
        <w:spacing w:before="100" w:beforeAutospacing="1" w:after="100" w:afterAutospacing="1" w:line="360" w:lineRule="auto"/>
        <w:jc w:val="both"/>
        <w:rPr>
          <w:b/>
          <w:sz w:val="10"/>
          <w:szCs w:val="10"/>
        </w:rPr>
      </w:pPr>
    </w:p>
    <w:p w:rsidR="0071552A" w:rsidRPr="0054744D" w:rsidRDefault="0071552A" w:rsidP="00F27AF8">
      <w:pPr>
        <w:spacing w:before="100" w:beforeAutospacing="1" w:after="100" w:afterAutospacing="1" w:line="360" w:lineRule="auto"/>
        <w:jc w:val="both"/>
        <w:rPr>
          <w:b/>
          <w:sz w:val="10"/>
          <w:szCs w:val="10"/>
        </w:rPr>
      </w:pPr>
    </w:p>
    <w:p w:rsidR="006359B4" w:rsidRPr="00255E0B" w:rsidRDefault="006359B4" w:rsidP="005D119B">
      <w:pPr>
        <w:pStyle w:val="Estilo2"/>
        <w:numPr>
          <w:ilvl w:val="2"/>
          <w:numId w:val="22"/>
        </w:numPr>
        <w:rPr>
          <w:sz w:val="24"/>
          <w:szCs w:val="24"/>
        </w:rPr>
      </w:pPr>
      <w:bookmarkStart w:id="802" w:name="_Toc251181499"/>
      <w:bookmarkStart w:id="803" w:name="_Toc251184803"/>
      <w:bookmarkStart w:id="804" w:name="_Toc281257591"/>
      <w:r w:rsidRPr="005A6BFA">
        <w:rPr>
          <w:rStyle w:val="estilo141"/>
          <w:bCs w:val="0"/>
          <w:sz w:val="26"/>
          <w:szCs w:val="26"/>
        </w:rPr>
        <w:t>Sistema</w:t>
      </w:r>
      <w:r w:rsidRPr="00255E0B">
        <w:rPr>
          <w:sz w:val="24"/>
          <w:szCs w:val="24"/>
        </w:rPr>
        <w:t xml:space="preserve"> </w:t>
      </w:r>
      <w:r w:rsidRPr="005A6BFA">
        <w:rPr>
          <w:rStyle w:val="estilo141"/>
          <w:bCs w:val="0"/>
          <w:sz w:val="26"/>
          <w:szCs w:val="26"/>
        </w:rPr>
        <w:t>de</w:t>
      </w:r>
      <w:r w:rsidRPr="00255E0B">
        <w:rPr>
          <w:sz w:val="24"/>
          <w:szCs w:val="24"/>
        </w:rPr>
        <w:t xml:space="preserve"> </w:t>
      </w:r>
      <w:r w:rsidRPr="005A6BFA">
        <w:rPr>
          <w:rStyle w:val="estilo141"/>
          <w:bCs w:val="0"/>
          <w:sz w:val="26"/>
          <w:szCs w:val="26"/>
        </w:rPr>
        <w:t>Información</w:t>
      </w:r>
      <w:bookmarkEnd w:id="802"/>
      <w:bookmarkEnd w:id="803"/>
      <w:bookmarkEnd w:id="804"/>
    </w:p>
    <w:p w:rsidR="006359B4" w:rsidRPr="00F27AF8" w:rsidRDefault="003663C1" w:rsidP="00DD288F">
      <w:pPr>
        <w:spacing w:before="100" w:beforeAutospacing="1" w:after="100" w:afterAutospacing="1" w:line="360" w:lineRule="auto"/>
        <w:ind w:left="360"/>
        <w:jc w:val="both"/>
        <w:rPr>
          <w:szCs w:val="24"/>
        </w:rPr>
      </w:pPr>
      <w:r w:rsidRPr="00F27AF8">
        <w:rPr>
          <w:szCs w:val="24"/>
        </w:rPr>
        <w:t>El Sistema de Información a ser utilizado en nuestro trabajo, comprende el ya mencionado Inteligencia de Negocios (Busi</w:t>
      </w:r>
      <w:r w:rsidR="00D17CE9">
        <w:rPr>
          <w:szCs w:val="24"/>
        </w:rPr>
        <w:t xml:space="preserve">ness Intelligence); en el Gráfico </w:t>
      </w:r>
      <w:r w:rsidR="00936E6F">
        <w:rPr>
          <w:szCs w:val="24"/>
        </w:rPr>
        <w:t>1.</w:t>
      </w:r>
      <w:r w:rsidR="0071552A">
        <w:rPr>
          <w:szCs w:val="24"/>
        </w:rPr>
        <w:t>7</w:t>
      </w:r>
      <w:r w:rsidRPr="00F27AF8">
        <w:rPr>
          <w:szCs w:val="24"/>
        </w:rPr>
        <w:t>, se grafica la secuencia para la obtención de la información, el cual nos dice que:</w:t>
      </w:r>
    </w:p>
    <w:p w:rsidR="003663C1" w:rsidRPr="006F06E2" w:rsidRDefault="003663C1" w:rsidP="006F06E2">
      <w:pPr>
        <w:pStyle w:val="Prrafodelista"/>
        <w:numPr>
          <w:ilvl w:val="0"/>
          <w:numId w:val="9"/>
        </w:numPr>
        <w:spacing w:before="100" w:beforeAutospacing="1" w:after="240" w:line="360" w:lineRule="auto"/>
        <w:jc w:val="both"/>
        <w:rPr>
          <w:b w:val="0"/>
          <w:i w:val="0"/>
          <w:szCs w:val="24"/>
        </w:rPr>
      </w:pPr>
      <w:r w:rsidRPr="006F06E2">
        <w:rPr>
          <w:b w:val="0"/>
          <w:i w:val="0"/>
          <w:szCs w:val="24"/>
        </w:rPr>
        <w:t xml:space="preserve">De un Sistema de procesamiento transaccional (TPS) </w:t>
      </w:r>
      <w:r w:rsidR="00F40BC2" w:rsidRPr="006F06E2">
        <w:rPr>
          <w:b w:val="0"/>
          <w:i w:val="0"/>
          <w:szCs w:val="24"/>
        </w:rPr>
        <w:t>utilizado</w:t>
      </w:r>
      <w:r w:rsidRPr="006F06E2">
        <w:rPr>
          <w:b w:val="0"/>
          <w:i w:val="0"/>
          <w:szCs w:val="24"/>
        </w:rPr>
        <w:t xml:space="preserve"> por </w:t>
      </w:r>
      <w:r w:rsidR="00C03ABA" w:rsidRPr="006F06E2">
        <w:rPr>
          <w:b w:val="0"/>
          <w:i w:val="0"/>
          <w:szCs w:val="24"/>
        </w:rPr>
        <w:t>la</w:t>
      </w:r>
      <w:r w:rsidRPr="006F06E2">
        <w:rPr>
          <w:b w:val="0"/>
          <w:i w:val="0"/>
          <w:szCs w:val="24"/>
        </w:rPr>
        <w:t xml:space="preserve"> compañía a ser analizada.</w:t>
      </w:r>
    </w:p>
    <w:p w:rsidR="00E16ED6" w:rsidRPr="006F06E2" w:rsidRDefault="00E16ED6" w:rsidP="006F06E2">
      <w:pPr>
        <w:pStyle w:val="Prrafodelista"/>
        <w:spacing w:before="100" w:beforeAutospacing="1" w:after="240" w:line="360" w:lineRule="auto"/>
        <w:jc w:val="both"/>
        <w:rPr>
          <w:b w:val="0"/>
          <w:i w:val="0"/>
          <w:sz w:val="10"/>
          <w:szCs w:val="10"/>
        </w:rPr>
      </w:pPr>
    </w:p>
    <w:p w:rsidR="003663C1" w:rsidRPr="006F06E2" w:rsidRDefault="003663C1" w:rsidP="006F06E2">
      <w:pPr>
        <w:pStyle w:val="Prrafodelista"/>
        <w:numPr>
          <w:ilvl w:val="0"/>
          <w:numId w:val="9"/>
        </w:numPr>
        <w:spacing w:before="100" w:beforeAutospacing="1" w:after="240" w:line="360" w:lineRule="auto"/>
        <w:jc w:val="both"/>
        <w:rPr>
          <w:b w:val="0"/>
          <w:i w:val="0"/>
          <w:szCs w:val="24"/>
        </w:rPr>
      </w:pPr>
      <w:r w:rsidRPr="006F06E2">
        <w:rPr>
          <w:b w:val="0"/>
          <w:i w:val="0"/>
          <w:szCs w:val="24"/>
        </w:rPr>
        <w:t>Se extraen las bases o datos de las áreas o procesos a ser estudiados</w:t>
      </w:r>
      <w:r w:rsidR="005A404E" w:rsidRPr="006F06E2">
        <w:rPr>
          <w:b w:val="0"/>
          <w:i w:val="0"/>
          <w:szCs w:val="24"/>
        </w:rPr>
        <w:t>.</w:t>
      </w:r>
      <w:r w:rsidR="00A62FB4" w:rsidRPr="006F06E2">
        <w:rPr>
          <w:b w:val="0"/>
          <w:i w:val="0"/>
          <w:szCs w:val="24"/>
        </w:rPr>
        <w:t xml:space="preserve"> (Sistema OLTP)</w:t>
      </w:r>
    </w:p>
    <w:p w:rsidR="00E16ED6" w:rsidRPr="006F06E2" w:rsidRDefault="00E16ED6" w:rsidP="006F06E2">
      <w:pPr>
        <w:pStyle w:val="Prrafodelista"/>
        <w:spacing w:after="240"/>
        <w:rPr>
          <w:b w:val="0"/>
          <w:i w:val="0"/>
          <w:sz w:val="10"/>
          <w:szCs w:val="10"/>
        </w:rPr>
      </w:pPr>
    </w:p>
    <w:p w:rsidR="005A404E" w:rsidRPr="006F06E2" w:rsidRDefault="005A404E" w:rsidP="006F06E2">
      <w:pPr>
        <w:pStyle w:val="Prrafodelista"/>
        <w:numPr>
          <w:ilvl w:val="0"/>
          <w:numId w:val="9"/>
        </w:numPr>
        <w:spacing w:before="100" w:beforeAutospacing="1" w:after="240" w:line="360" w:lineRule="auto"/>
        <w:jc w:val="both"/>
        <w:rPr>
          <w:b w:val="0"/>
          <w:i w:val="0"/>
          <w:szCs w:val="24"/>
        </w:rPr>
      </w:pPr>
      <w:r w:rsidRPr="006F06E2">
        <w:rPr>
          <w:b w:val="0"/>
          <w:i w:val="0"/>
          <w:szCs w:val="24"/>
        </w:rPr>
        <w:t xml:space="preserve">Dichos datos son cargados a una base analítica, la cual debe ser previamente definida </w:t>
      </w:r>
      <w:r w:rsidR="00F40BC2" w:rsidRPr="006F06E2">
        <w:rPr>
          <w:b w:val="0"/>
          <w:i w:val="0"/>
          <w:szCs w:val="24"/>
        </w:rPr>
        <w:t>y en la cual se colocan datos depurados.</w:t>
      </w:r>
      <w:r w:rsidR="00A62FB4" w:rsidRPr="006F06E2">
        <w:rPr>
          <w:b w:val="0"/>
          <w:i w:val="0"/>
          <w:szCs w:val="24"/>
        </w:rPr>
        <w:t xml:space="preserve"> (Sistema OLAP)</w:t>
      </w:r>
    </w:p>
    <w:p w:rsidR="00E16ED6" w:rsidRPr="006F06E2" w:rsidRDefault="00E16ED6" w:rsidP="006F06E2">
      <w:pPr>
        <w:pStyle w:val="Prrafodelista"/>
        <w:spacing w:after="240"/>
        <w:rPr>
          <w:b w:val="0"/>
          <w:i w:val="0"/>
          <w:sz w:val="10"/>
          <w:szCs w:val="10"/>
        </w:rPr>
      </w:pPr>
    </w:p>
    <w:p w:rsidR="00A62FB4" w:rsidRPr="006F06E2" w:rsidRDefault="00A62FB4" w:rsidP="006F06E2">
      <w:pPr>
        <w:pStyle w:val="Prrafodelista"/>
        <w:numPr>
          <w:ilvl w:val="0"/>
          <w:numId w:val="9"/>
        </w:numPr>
        <w:spacing w:before="100" w:beforeAutospacing="1" w:after="240" w:line="360" w:lineRule="auto"/>
        <w:jc w:val="both"/>
        <w:rPr>
          <w:b w:val="0"/>
          <w:i w:val="0"/>
          <w:szCs w:val="24"/>
        </w:rPr>
      </w:pPr>
      <w:r w:rsidRPr="006F06E2">
        <w:rPr>
          <w:b w:val="0"/>
          <w:i w:val="0"/>
          <w:szCs w:val="24"/>
        </w:rPr>
        <w:t>Con la obtención de la base de datos anterior, se extrae información de interés la cual es presentada en paneles o Dashboards.</w:t>
      </w:r>
    </w:p>
    <w:p w:rsidR="006A54B2" w:rsidRPr="006802BB" w:rsidRDefault="002F5354" w:rsidP="00F27AF8">
      <w:pPr>
        <w:spacing w:before="100" w:beforeAutospacing="1" w:after="100" w:afterAutospacing="1" w:line="360" w:lineRule="auto"/>
        <w:ind w:left="360" w:firstLine="708"/>
        <w:jc w:val="both"/>
        <w:rPr>
          <w:b/>
          <w:i/>
          <w:szCs w:val="24"/>
          <w:lang w:val="es-ES"/>
        </w:rPr>
      </w:pPr>
      <w:r w:rsidRPr="00F27AF8">
        <w:rPr>
          <w:szCs w:val="24"/>
        </w:rPr>
        <w:br w:type="page"/>
      </w:r>
      <w:r w:rsidR="00D17CE9" w:rsidRPr="006802BB">
        <w:rPr>
          <w:b/>
          <w:i/>
          <w:szCs w:val="24"/>
          <w:lang w:val="es-ES"/>
        </w:rPr>
        <w:lastRenderedPageBreak/>
        <w:t>Gráfico</w:t>
      </w:r>
      <w:r w:rsidR="00E64104">
        <w:rPr>
          <w:b/>
          <w:i/>
          <w:szCs w:val="24"/>
          <w:lang w:val="es-ES"/>
        </w:rPr>
        <w:t xml:space="preserve"> 1.</w:t>
      </w:r>
      <w:r w:rsidR="0071552A">
        <w:rPr>
          <w:b/>
          <w:i/>
          <w:szCs w:val="24"/>
          <w:lang w:val="es-ES"/>
        </w:rPr>
        <w:t>7</w:t>
      </w:r>
      <w:r w:rsidR="006802BB">
        <w:rPr>
          <w:b/>
          <w:i/>
          <w:szCs w:val="24"/>
          <w:lang w:val="es-ES"/>
        </w:rPr>
        <w:t>-</w:t>
      </w:r>
      <w:r w:rsidR="006A54B2" w:rsidRPr="006802BB">
        <w:rPr>
          <w:b/>
          <w:i/>
          <w:szCs w:val="24"/>
          <w:lang w:val="es-ES"/>
        </w:rPr>
        <w:t xml:space="preserve"> </w:t>
      </w:r>
      <w:r w:rsidR="00A262D9" w:rsidRPr="006802BB">
        <w:rPr>
          <w:b/>
          <w:i/>
          <w:szCs w:val="24"/>
          <w:lang w:val="es-ES"/>
        </w:rPr>
        <w:t>Proceso del S</w:t>
      </w:r>
      <w:r w:rsidR="006A54B2" w:rsidRPr="006802BB">
        <w:rPr>
          <w:b/>
          <w:i/>
          <w:szCs w:val="24"/>
          <w:lang w:val="es-ES"/>
        </w:rPr>
        <w:t xml:space="preserve">istema de </w:t>
      </w:r>
      <w:r w:rsidR="00A262D9" w:rsidRPr="006802BB">
        <w:rPr>
          <w:b/>
          <w:i/>
          <w:szCs w:val="24"/>
          <w:lang w:val="es-ES"/>
        </w:rPr>
        <w:t>I</w:t>
      </w:r>
      <w:r w:rsidR="006A54B2" w:rsidRPr="006802BB">
        <w:rPr>
          <w:b/>
          <w:i/>
          <w:szCs w:val="24"/>
          <w:lang w:val="es-ES"/>
        </w:rPr>
        <w:t>nformación</w:t>
      </w:r>
      <w:r w:rsidR="00D652D7" w:rsidRPr="006802BB">
        <w:rPr>
          <w:rStyle w:val="Refdenotaalpie"/>
          <w:b/>
          <w:i/>
          <w:szCs w:val="24"/>
          <w:lang w:val="es-ES"/>
        </w:rPr>
        <w:footnoteReference w:id="4"/>
      </w:r>
    </w:p>
    <w:p w:rsidR="006A54B2" w:rsidRDefault="0016519D" w:rsidP="006A54B2">
      <w:pPr>
        <w:jc w:val="center"/>
        <w:rPr>
          <w:sz w:val="28"/>
          <w:szCs w:val="28"/>
          <w:lang w:val="es-ES"/>
        </w:rPr>
      </w:pPr>
      <w:r>
        <w:rPr>
          <w:noProof/>
          <w:sz w:val="28"/>
          <w:szCs w:val="28"/>
          <w:lang w:eastAsia="es-EC"/>
        </w:rPr>
        <w:pict>
          <v:group id="_x0000_s1577" style="position:absolute;left:0;text-align:left;margin-left:29.75pt;margin-top:-8.9pt;width:328.6pt;height:618.65pt;z-index:251633152" coordorigin="3147,2619" coordsize="6572,12373">
            <v:group id="_x0000_s1200" style="position:absolute;left:3147;top:2619;width:4906;height:12373" coordorigin="3147,2481" coordsize="4906,12373">
              <v:group id="_x0000_s1201" style="position:absolute;left:3147;top:2481;width:4906;height:12373" coordorigin="3147,2481" coordsize="4906,12373">
                <v:group id="_x0000_s1202" style="position:absolute;left:4162;top:2481;width:3021;height:1662" coordorigin="4162,2769" coordsize="3021,1662">
                  <v:group id="_x0000_s1203" style="position:absolute;left:4410;top:3014;width:2490;height:1417" coordorigin="4410,2738" coordsize="2490,1618">
                    <v:shape id="_x0000_s1204" type="#_x0000_t202" style="position:absolute;left:4939;top:2738;width:1518;height:412" fillcolor="#b8cce4">
                      <v:textbox style="mso-next-textbox:#_x0000_s1204">
                        <w:txbxContent>
                          <w:p w:rsidR="00BC0011" w:rsidRPr="00E00D33" w:rsidRDefault="00BC0011" w:rsidP="006A54B2">
                            <w:pPr>
                              <w:jc w:val="center"/>
                              <w:rPr>
                                <w:b/>
                                <w:sz w:val="22"/>
                                <w:szCs w:val="22"/>
                                <w:lang w:val="es-ES"/>
                              </w:rPr>
                            </w:pPr>
                            <w:bookmarkStart w:id="805" w:name="_Toc274691136"/>
                            <w:r w:rsidRPr="00E00D33">
                              <w:rPr>
                                <w:b/>
                                <w:sz w:val="22"/>
                                <w:szCs w:val="22"/>
                                <w:lang w:val="es-ES"/>
                              </w:rPr>
                              <w:t>TPS</w:t>
                            </w:r>
                            <w:bookmarkEnd w:id="805"/>
                          </w:p>
                        </w:txbxContent>
                      </v:textbox>
                    </v:shape>
                    <v:shape id="_x0000_s1205" type="#_x0000_t202" style="position:absolute;left:4410;top:3276;width:2490;height:1080" stroked="f">
                      <v:textbox style="mso-next-textbox:#_x0000_s1205">
                        <w:txbxContent>
                          <w:p w:rsidR="00BC0011" w:rsidRPr="002C5DCF" w:rsidRDefault="00BC0011" w:rsidP="006A54B2">
                            <w:pPr>
                              <w:jc w:val="center"/>
                              <w:rPr>
                                <w:b/>
                                <w:sz w:val="18"/>
                                <w:szCs w:val="18"/>
                                <w:lang w:val="es-ES"/>
                              </w:rPr>
                            </w:pPr>
                            <w:bookmarkStart w:id="806" w:name="_Toc274691137"/>
                            <w:r w:rsidRPr="002C5DCF">
                              <w:rPr>
                                <w:b/>
                                <w:sz w:val="18"/>
                                <w:szCs w:val="18"/>
                                <w:lang w:val="es-ES"/>
                              </w:rPr>
                              <w:t>SISTEMA DE PROCESAMIENTO TRANSACCIONAL</w:t>
                            </w:r>
                            <w:bookmarkEnd w:id="806"/>
                          </w:p>
                          <w:p w:rsidR="00BC0011" w:rsidRPr="002C5DCF" w:rsidRDefault="00BC0011" w:rsidP="006A54B2">
                            <w:pPr>
                              <w:rPr>
                                <w:b/>
                                <w:sz w:val="18"/>
                                <w:szCs w:val="18"/>
                              </w:rPr>
                            </w:pPr>
                          </w:p>
                        </w:txbxContent>
                      </v:textbox>
                    </v:shape>
                  </v:group>
                  <v:roundrect id="_x0000_s1206" style="position:absolute;left:4162;top:2769;width:3021;height:1662" arcsize="10923f" filled="f"/>
                </v:group>
                <v:roundrect id="_x0000_s1207" style="position:absolute;left:3624;top:4919;width:4035;height:2407" arcsize="10923f" filled="f"/>
                <v:roundrect id="_x0000_s1208" style="position:absolute;left:4202;top:8046;width:2773;height:1783" arcsize="10923f" filled="f"/>
                <v:roundrect id="_x0000_s1209" style="position:absolute;left:3147;top:10579;width:4906;height:4275" arcsize="10923f" filled="f"/>
              </v:group>
              <v:group id="_x0000_s1210" style="position:absolute;left:5240;top:4222;width:694;height:6176" coordorigin="5240,4222" coordsize="694,617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11" type="#_x0000_t67" style="position:absolute;left:5349;top:4222;width:585;height:507" fillcolor="#ffc000"/>
                <v:shape id="_x0000_s1212" type="#_x0000_t67" style="position:absolute;left:5320;top:7381;width:585;height:507" fillcolor="#ffc000"/>
                <v:shape id="_x0000_s1213" type="#_x0000_t67" style="position:absolute;left:5240;top:9891;width:585;height:507" fillcolor="#ffc000"/>
              </v:group>
            </v:group>
            <v:shape id="_x0000_s1574" type="#_x0000_t202" style="position:absolute;left:7748;top:5996;width:1971;height:351;mso-height-percent:200;mso-height-percent:200;mso-width-relative:margin;mso-height-relative:margin" filled="f" stroked="f">
              <v:textbox style="mso-next-textbox:#_x0000_s1574;mso-fit-shape-to-text:t">
                <w:txbxContent>
                  <w:p w:rsidR="00BC0011" w:rsidRPr="00F40BC2" w:rsidRDefault="00BC0011">
                    <w:pPr>
                      <w:rPr>
                        <w:b/>
                        <w:sz w:val="18"/>
                        <w:szCs w:val="18"/>
                        <w:lang w:val="es-ES"/>
                      </w:rPr>
                    </w:pPr>
                    <w:bookmarkStart w:id="807" w:name="_Toc274691138"/>
                    <w:r w:rsidRPr="00F40BC2">
                      <w:rPr>
                        <w:b/>
                        <w:sz w:val="18"/>
                        <w:szCs w:val="18"/>
                        <w:lang w:val="es-ES"/>
                      </w:rPr>
                      <w:t>SISTEMA OLTP</w:t>
                    </w:r>
                    <w:bookmarkEnd w:id="807"/>
                  </w:p>
                </w:txbxContent>
              </v:textbox>
            </v:shape>
            <v:shape id="_x0000_s1576" type="#_x0000_t202" style="position:absolute;left:7748;top:8922;width:1971;height:351;mso-height-percent:200;mso-height-percent:200;mso-width-relative:margin;mso-height-relative:margin" filled="f" stroked="f">
              <v:textbox style="mso-next-textbox:#_x0000_s1576;mso-fit-shape-to-text:t">
                <w:txbxContent>
                  <w:p w:rsidR="00BC0011" w:rsidRPr="00F40BC2" w:rsidRDefault="00BC0011" w:rsidP="00F40BC2">
                    <w:pPr>
                      <w:rPr>
                        <w:b/>
                        <w:sz w:val="18"/>
                        <w:szCs w:val="18"/>
                        <w:lang w:val="es-ES"/>
                      </w:rPr>
                    </w:pPr>
                    <w:bookmarkStart w:id="808" w:name="_Toc274691140"/>
                    <w:r w:rsidRPr="00F40BC2">
                      <w:rPr>
                        <w:b/>
                        <w:sz w:val="18"/>
                        <w:szCs w:val="18"/>
                        <w:lang w:val="es-ES"/>
                      </w:rPr>
                      <w:t xml:space="preserve">SISTEMA </w:t>
                    </w:r>
                    <w:r>
                      <w:rPr>
                        <w:b/>
                        <w:sz w:val="18"/>
                        <w:szCs w:val="18"/>
                        <w:lang w:val="es-ES"/>
                      </w:rPr>
                      <w:t>OLAP</w:t>
                    </w:r>
                    <w:bookmarkEnd w:id="808"/>
                  </w:p>
                </w:txbxContent>
              </v:textbox>
            </v:shape>
          </v:group>
        </w:pict>
      </w:r>
    </w:p>
    <w:p w:rsidR="006A54B2" w:rsidRDefault="006A54B2" w:rsidP="006A54B2">
      <w:pPr>
        <w:jc w:val="center"/>
        <w:rPr>
          <w:sz w:val="28"/>
          <w:szCs w:val="28"/>
          <w:lang w:val="es-ES"/>
        </w:rPr>
      </w:pPr>
    </w:p>
    <w:p w:rsidR="006A54B2" w:rsidRDefault="006A54B2" w:rsidP="006A54B2">
      <w:pPr>
        <w:jc w:val="center"/>
        <w:rPr>
          <w:sz w:val="28"/>
          <w:szCs w:val="28"/>
          <w:lang w:val="es-ES"/>
        </w:rPr>
      </w:pPr>
    </w:p>
    <w:p w:rsidR="006A54B2" w:rsidRDefault="006A54B2" w:rsidP="006A54B2">
      <w:pPr>
        <w:jc w:val="center"/>
        <w:rPr>
          <w:sz w:val="28"/>
          <w:szCs w:val="28"/>
          <w:lang w:val="es-ES"/>
        </w:rPr>
      </w:pPr>
    </w:p>
    <w:p w:rsidR="006A54B2" w:rsidRDefault="006A54B2" w:rsidP="006A54B2">
      <w:pPr>
        <w:jc w:val="center"/>
        <w:rPr>
          <w:sz w:val="28"/>
          <w:szCs w:val="28"/>
          <w:lang w:val="es-ES"/>
        </w:rPr>
      </w:pPr>
    </w:p>
    <w:p w:rsidR="006A54B2" w:rsidRDefault="006A54B2" w:rsidP="006A54B2">
      <w:pPr>
        <w:jc w:val="center"/>
        <w:rPr>
          <w:sz w:val="28"/>
          <w:szCs w:val="28"/>
          <w:lang w:val="es-ES"/>
        </w:rPr>
      </w:pPr>
    </w:p>
    <w:p w:rsidR="006A54B2" w:rsidRDefault="006A54B2" w:rsidP="006A54B2">
      <w:pPr>
        <w:jc w:val="center"/>
        <w:rPr>
          <w:sz w:val="28"/>
          <w:szCs w:val="28"/>
          <w:lang w:val="es-ES"/>
        </w:rPr>
      </w:pPr>
    </w:p>
    <w:p w:rsidR="006A54B2" w:rsidRDefault="00300E68" w:rsidP="006A54B2">
      <w:pPr>
        <w:jc w:val="center"/>
        <w:rPr>
          <w:sz w:val="28"/>
          <w:szCs w:val="28"/>
          <w:lang w:val="es-ES"/>
        </w:rPr>
      </w:pPr>
      <w:r>
        <w:rPr>
          <w:noProof/>
          <w:sz w:val="28"/>
          <w:szCs w:val="28"/>
          <w:lang w:eastAsia="es-EC"/>
        </w:rPr>
        <w:drawing>
          <wp:anchor distT="0" distB="0" distL="114300" distR="114300" simplePos="0" relativeHeight="251620864" behindDoc="0" locked="0" layoutInCell="1" allowOverlap="1">
            <wp:simplePos x="0" y="0"/>
            <wp:positionH relativeFrom="column">
              <wp:posOffset>808355</wp:posOffset>
            </wp:positionH>
            <wp:positionV relativeFrom="paragraph">
              <wp:posOffset>43815</wp:posOffset>
            </wp:positionV>
            <wp:extent cx="2314575" cy="1066800"/>
            <wp:effectExtent l="19050" t="0" r="9525" b="0"/>
            <wp:wrapSquare wrapText="bothSides"/>
            <wp:docPr id="6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srcRect/>
                    <a:stretch>
                      <a:fillRect/>
                    </a:stretch>
                  </pic:blipFill>
                  <pic:spPr bwMode="auto">
                    <a:xfrm>
                      <a:off x="0" y="0"/>
                      <a:ext cx="2314575" cy="1066800"/>
                    </a:xfrm>
                    <a:prstGeom prst="rect">
                      <a:avLst/>
                    </a:prstGeom>
                    <a:noFill/>
                    <a:ln w="9525">
                      <a:noFill/>
                      <a:miter lim="800000"/>
                      <a:headEnd/>
                      <a:tailEnd/>
                    </a:ln>
                  </pic:spPr>
                </pic:pic>
              </a:graphicData>
            </a:graphic>
          </wp:anchor>
        </w:drawing>
      </w:r>
    </w:p>
    <w:p w:rsidR="006A54B2" w:rsidRDefault="006A54B2" w:rsidP="006A54B2">
      <w:pPr>
        <w:jc w:val="center"/>
        <w:rPr>
          <w:sz w:val="28"/>
          <w:szCs w:val="28"/>
          <w:lang w:val="es-ES"/>
        </w:rPr>
      </w:pPr>
    </w:p>
    <w:p w:rsidR="006A54B2" w:rsidRPr="0081247D" w:rsidRDefault="006A54B2" w:rsidP="006A54B2">
      <w:pPr>
        <w:jc w:val="center"/>
        <w:rPr>
          <w:sz w:val="28"/>
          <w:szCs w:val="28"/>
          <w:lang w:val="es-ES"/>
        </w:rPr>
      </w:pPr>
    </w:p>
    <w:p w:rsidR="006A54B2" w:rsidRDefault="0016519D" w:rsidP="006A54B2">
      <w:pPr>
        <w:rPr>
          <w:b/>
          <w:sz w:val="28"/>
          <w:szCs w:val="28"/>
          <w:u w:val="single"/>
        </w:rPr>
      </w:pPr>
      <w:r w:rsidRPr="0016519D">
        <w:rPr>
          <w:noProof/>
          <w:sz w:val="28"/>
          <w:szCs w:val="28"/>
          <w:lang w:val="es-ES" w:eastAsia="es-ES"/>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193" type="#_x0000_t22" style="position:absolute;margin-left:565.2pt;margin-top:18.85pt;width:99pt;height:54pt;z-index:251628032" fillcolor="#95b3d7"/>
        </w:pict>
      </w:r>
      <w:r w:rsidRPr="0016519D">
        <w:rPr>
          <w:noProof/>
          <w:sz w:val="28"/>
          <w:szCs w:val="28"/>
          <w:lang w:val="es-ES" w:eastAsia="es-ES"/>
        </w:rPr>
        <w:pict>
          <v:shape id="_x0000_s1194" type="#_x0000_t202" style="position:absolute;margin-left:565.2pt;margin-top:72.85pt;width:114pt;height:33.8pt;z-index:251629056" stroked="f">
            <v:textbox style="mso-next-textbox:#_x0000_s1194">
              <w:txbxContent>
                <w:p w:rsidR="00BC0011" w:rsidRPr="00FC5085" w:rsidRDefault="00BC0011" w:rsidP="006A54B2">
                  <w:pPr>
                    <w:rPr>
                      <w:lang w:val="es-ES"/>
                    </w:rPr>
                  </w:pPr>
                  <w:bookmarkStart w:id="809" w:name="_Toc274691142"/>
                  <w:r>
                    <w:rPr>
                      <w:lang w:val="es-ES"/>
                    </w:rPr>
                    <w:t>BASE DE DATOS ANALITICA</w:t>
                  </w:r>
                  <w:bookmarkEnd w:id="809"/>
                </w:p>
              </w:txbxContent>
            </v:textbox>
          </v:shape>
        </w:pict>
      </w:r>
    </w:p>
    <w:p w:rsidR="006A54B2" w:rsidRPr="00E00D33" w:rsidRDefault="006A54B2" w:rsidP="006A54B2">
      <w:pPr>
        <w:rPr>
          <w:sz w:val="28"/>
          <w:szCs w:val="28"/>
        </w:rPr>
      </w:pPr>
    </w:p>
    <w:p w:rsidR="006A54B2" w:rsidRPr="00E00D33" w:rsidRDefault="0016519D" w:rsidP="006A54B2">
      <w:pPr>
        <w:rPr>
          <w:sz w:val="28"/>
          <w:szCs w:val="28"/>
        </w:rPr>
      </w:pPr>
      <w:r w:rsidRPr="0016519D">
        <w:rPr>
          <w:b/>
          <w:noProof/>
          <w:sz w:val="28"/>
          <w:szCs w:val="28"/>
          <w:u w:val="single"/>
          <w:lang w:val="es-ES" w:eastAsia="es-ES"/>
        </w:rPr>
        <w:pict>
          <v:shape id="_x0000_s1195" type="#_x0000_t202" style="position:absolute;margin-left:92.9pt;margin-top:4.65pt;width:118.5pt;height:28.85pt;z-index:251630080" stroked="f">
            <v:textbox style="mso-next-textbox:#_x0000_s1195">
              <w:txbxContent>
                <w:p w:rsidR="00BC0011" w:rsidRPr="002C5DCF" w:rsidRDefault="00BC0011" w:rsidP="006A54B2">
                  <w:pPr>
                    <w:jc w:val="center"/>
                    <w:rPr>
                      <w:b/>
                      <w:sz w:val="18"/>
                      <w:szCs w:val="18"/>
                      <w:lang w:val="es-ES"/>
                    </w:rPr>
                  </w:pPr>
                  <w:bookmarkStart w:id="810" w:name="_Toc274691143"/>
                  <w:r w:rsidRPr="002C5DCF">
                    <w:rPr>
                      <w:b/>
                      <w:sz w:val="18"/>
                      <w:szCs w:val="18"/>
                      <w:lang w:val="es-ES"/>
                    </w:rPr>
                    <w:t>BASE DE DATOS TRANSACCIONAL</w:t>
                  </w:r>
                  <w:bookmarkEnd w:id="810"/>
                </w:p>
              </w:txbxContent>
            </v:textbox>
          </v:shape>
        </w:pict>
      </w:r>
    </w:p>
    <w:p w:rsidR="006A54B2" w:rsidRPr="00E00D33" w:rsidRDefault="006A54B2" w:rsidP="006A54B2">
      <w:pPr>
        <w:rPr>
          <w:sz w:val="28"/>
          <w:szCs w:val="28"/>
        </w:rPr>
      </w:pPr>
    </w:p>
    <w:p w:rsidR="006A54B2" w:rsidRPr="00E00D33" w:rsidRDefault="006A54B2" w:rsidP="006A54B2">
      <w:pPr>
        <w:rPr>
          <w:sz w:val="28"/>
          <w:szCs w:val="28"/>
        </w:rPr>
      </w:pPr>
    </w:p>
    <w:p w:rsidR="006A54B2" w:rsidRPr="00E00D33" w:rsidRDefault="006A54B2" w:rsidP="006A54B2">
      <w:pPr>
        <w:rPr>
          <w:sz w:val="28"/>
          <w:szCs w:val="28"/>
        </w:rPr>
      </w:pPr>
    </w:p>
    <w:p w:rsidR="006A54B2" w:rsidRPr="00E00D33" w:rsidRDefault="006A54B2" w:rsidP="006A54B2">
      <w:pPr>
        <w:rPr>
          <w:sz w:val="28"/>
          <w:szCs w:val="28"/>
        </w:rPr>
      </w:pPr>
    </w:p>
    <w:p w:rsidR="006A54B2" w:rsidRDefault="0016519D" w:rsidP="006A54B2">
      <w:pPr>
        <w:rPr>
          <w:sz w:val="28"/>
          <w:szCs w:val="28"/>
        </w:rPr>
      </w:pPr>
      <w:r w:rsidRPr="0016519D">
        <w:rPr>
          <w:b/>
          <w:noProof/>
          <w:sz w:val="28"/>
          <w:szCs w:val="28"/>
          <w:u w:val="single"/>
          <w:lang w:val="es-ES" w:eastAsia="es-ES"/>
        </w:rPr>
        <w:pict>
          <v:group id="_x0000_s1196" style="position:absolute;margin-left:94.5pt;margin-top:7.75pt;width:114pt;height:78.1pt;z-index:251631104" coordorigin="4474,8229" coordsize="2280,1562">
            <v:shape id="_x0000_s1197" type="#_x0000_t22" style="position:absolute;left:4939;top:8229;width:1488;height:719" fillcolor="#95b3d7"/>
            <v:shape id="_x0000_s1198" type="#_x0000_t202" style="position:absolute;left:4474;top:9115;width:2280;height:676" stroked="f">
              <v:textbox style="mso-next-textbox:#_x0000_s1198">
                <w:txbxContent>
                  <w:p w:rsidR="00BC0011" w:rsidRPr="002C5DCF" w:rsidRDefault="00BC0011" w:rsidP="006A54B2">
                    <w:pPr>
                      <w:jc w:val="center"/>
                      <w:rPr>
                        <w:b/>
                        <w:sz w:val="18"/>
                        <w:szCs w:val="18"/>
                        <w:lang w:val="es-ES"/>
                      </w:rPr>
                    </w:pPr>
                    <w:bookmarkStart w:id="811" w:name="_Toc274691144"/>
                    <w:r w:rsidRPr="002C5DCF">
                      <w:rPr>
                        <w:b/>
                        <w:sz w:val="18"/>
                        <w:szCs w:val="18"/>
                        <w:lang w:val="es-ES"/>
                      </w:rPr>
                      <w:t>BASE DE DATOS ANALITICA</w:t>
                    </w:r>
                    <w:bookmarkEnd w:id="811"/>
                  </w:p>
                </w:txbxContent>
              </v:textbox>
            </v:shape>
          </v:group>
        </w:pict>
      </w:r>
    </w:p>
    <w:p w:rsidR="006A54B2" w:rsidRDefault="006A54B2" w:rsidP="006A54B2">
      <w:pPr>
        <w:tabs>
          <w:tab w:val="left" w:pos="2722"/>
        </w:tabs>
        <w:rPr>
          <w:sz w:val="28"/>
          <w:szCs w:val="28"/>
        </w:rPr>
      </w:pPr>
      <w:r>
        <w:rPr>
          <w:sz w:val="28"/>
          <w:szCs w:val="28"/>
        </w:rPr>
        <w:tab/>
      </w:r>
    </w:p>
    <w:p w:rsidR="006A54B2" w:rsidRDefault="006A54B2" w:rsidP="006A54B2">
      <w:pPr>
        <w:tabs>
          <w:tab w:val="left" w:pos="2722"/>
        </w:tabs>
        <w:rPr>
          <w:sz w:val="28"/>
          <w:szCs w:val="28"/>
        </w:rPr>
      </w:pPr>
    </w:p>
    <w:p w:rsidR="006A54B2" w:rsidRDefault="006A54B2" w:rsidP="006A54B2">
      <w:pPr>
        <w:tabs>
          <w:tab w:val="left" w:pos="2722"/>
        </w:tabs>
        <w:rPr>
          <w:sz w:val="28"/>
          <w:szCs w:val="28"/>
        </w:rPr>
      </w:pPr>
    </w:p>
    <w:p w:rsidR="006A54B2" w:rsidRPr="00E00D33" w:rsidRDefault="0016519D" w:rsidP="006A54B2">
      <w:pPr>
        <w:rPr>
          <w:sz w:val="28"/>
          <w:szCs w:val="28"/>
        </w:rPr>
        <w:sectPr w:rsidR="006A54B2" w:rsidRPr="00E00D33" w:rsidSect="00FB031B">
          <w:footerReference w:type="default" r:id="rId25"/>
          <w:type w:val="nextColumn"/>
          <w:pgSz w:w="11906" w:h="16838"/>
          <w:pgMar w:top="1701" w:right="1985" w:bottom="1701" w:left="2552" w:header="709" w:footer="624" w:gutter="0"/>
          <w:pgNumType w:start="1" w:chapStyle="1"/>
          <w:cols w:space="708"/>
          <w:titlePg/>
          <w:docGrid w:linePitch="360"/>
        </w:sectPr>
      </w:pPr>
      <w:r w:rsidRPr="0016519D">
        <w:rPr>
          <w:b/>
          <w:noProof/>
          <w:sz w:val="28"/>
          <w:szCs w:val="28"/>
          <w:u w:val="single"/>
          <w:lang w:val="es-ES" w:eastAsia="es-ES"/>
        </w:rPr>
        <w:pict>
          <v:shape id="_x0000_s1199" type="#_x0000_t202" style="position:absolute;margin-left:120.1pt;margin-top:252.55pt;width:87.55pt;height:19.15pt;z-index:251632128" stroked="f">
            <v:textbox style="mso-next-textbox:#_x0000_s1199">
              <w:txbxContent>
                <w:p w:rsidR="00BC0011" w:rsidRPr="002C5DCF" w:rsidRDefault="00BC0011" w:rsidP="006A54B2">
                  <w:pPr>
                    <w:rPr>
                      <w:sz w:val="18"/>
                      <w:szCs w:val="18"/>
                    </w:rPr>
                  </w:pPr>
                  <w:bookmarkStart w:id="812" w:name="_Toc274691145"/>
                  <w:r w:rsidRPr="002C5DCF">
                    <w:rPr>
                      <w:rStyle w:val="Textoennegrita"/>
                      <w:sz w:val="18"/>
                      <w:szCs w:val="18"/>
                    </w:rPr>
                    <w:t>DASHBOARDS</w:t>
                  </w:r>
                  <w:bookmarkEnd w:id="812"/>
                </w:p>
              </w:txbxContent>
            </v:textbox>
          </v:shape>
        </w:pict>
      </w:r>
      <w:r w:rsidR="00300E68">
        <w:rPr>
          <w:b/>
          <w:noProof/>
          <w:sz w:val="28"/>
          <w:szCs w:val="28"/>
          <w:u w:val="single"/>
          <w:lang w:eastAsia="es-EC"/>
        </w:rPr>
        <w:drawing>
          <wp:anchor distT="0" distB="0" distL="114300" distR="114300" simplePos="0" relativeHeight="251621888" behindDoc="0" locked="0" layoutInCell="1" allowOverlap="1">
            <wp:simplePos x="0" y="0"/>
            <wp:positionH relativeFrom="column">
              <wp:posOffset>550926</wp:posOffset>
            </wp:positionH>
            <wp:positionV relativeFrom="paragraph">
              <wp:posOffset>868045</wp:posOffset>
            </wp:positionV>
            <wp:extent cx="2736723" cy="2241550"/>
            <wp:effectExtent l="19050" t="0" r="82677" b="63500"/>
            <wp:wrapSquare wrapText="bothSides"/>
            <wp:docPr id="621" name="Imagen 10" descr="RadarCube-ASP-NET-OLAP-control-for-MS-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adarCube-ASP-NET-OLAP-control-for-MS-AS"/>
                    <pic:cNvPicPr>
                      <a:picLocks noChangeAspect="1" noChangeArrowheads="1"/>
                    </pic:cNvPicPr>
                  </pic:nvPicPr>
                  <pic:blipFill>
                    <a:blip r:embed="rId26" cstate="print"/>
                    <a:srcRect/>
                    <a:stretch>
                      <a:fillRect/>
                    </a:stretch>
                  </pic:blipFill>
                  <pic:spPr bwMode="auto">
                    <a:xfrm>
                      <a:off x="0" y="0"/>
                      <a:ext cx="2736723" cy="224155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p>
    <w:p w:rsidR="005A6BFA" w:rsidRPr="005A6BFA" w:rsidRDefault="005A6BFA" w:rsidP="005D119B">
      <w:pPr>
        <w:pStyle w:val="Estilo2"/>
        <w:numPr>
          <w:ilvl w:val="2"/>
          <w:numId w:val="22"/>
        </w:numPr>
        <w:rPr>
          <w:color w:val="000000"/>
          <w:kern w:val="32"/>
        </w:rPr>
      </w:pPr>
      <w:bookmarkStart w:id="813" w:name="_Toc281257592"/>
      <w:bookmarkStart w:id="814" w:name="_Toc251181500"/>
      <w:bookmarkStart w:id="815" w:name="_Toc251184804"/>
      <w:r w:rsidRPr="005A6BFA">
        <w:rPr>
          <w:color w:val="000000"/>
          <w:kern w:val="32"/>
        </w:rPr>
        <w:lastRenderedPageBreak/>
        <w:t>Metodología</w:t>
      </w:r>
      <w:bookmarkEnd w:id="813"/>
    </w:p>
    <w:p w:rsidR="009E362B" w:rsidRPr="006F06E2" w:rsidRDefault="009E362B" w:rsidP="005D119B">
      <w:pPr>
        <w:pStyle w:val="Prrafodelista"/>
        <w:numPr>
          <w:ilvl w:val="0"/>
          <w:numId w:val="8"/>
        </w:numPr>
        <w:spacing w:before="100" w:beforeAutospacing="1" w:after="100" w:afterAutospacing="1" w:line="360" w:lineRule="auto"/>
        <w:jc w:val="both"/>
        <w:rPr>
          <w:szCs w:val="24"/>
        </w:rPr>
      </w:pPr>
      <w:r w:rsidRPr="006F06E2">
        <w:rPr>
          <w:szCs w:val="24"/>
        </w:rPr>
        <w:t>Modelo punto</w:t>
      </w:r>
      <w:bookmarkEnd w:id="814"/>
      <w:bookmarkEnd w:id="815"/>
    </w:p>
    <w:p w:rsidR="009E362B" w:rsidRPr="006F06E2" w:rsidRDefault="009E362B" w:rsidP="005A6BFA">
      <w:pPr>
        <w:pStyle w:val="Prrafodelista"/>
        <w:spacing w:before="100" w:beforeAutospacing="1" w:after="100" w:afterAutospacing="1" w:line="360" w:lineRule="auto"/>
        <w:ind w:left="360"/>
        <w:jc w:val="both"/>
        <w:rPr>
          <w:b w:val="0"/>
          <w:i w:val="0"/>
          <w:color w:val="000000"/>
          <w:szCs w:val="24"/>
        </w:rPr>
      </w:pPr>
      <w:r w:rsidRPr="006F06E2">
        <w:rPr>
          <w:b w:val="0"/>
          <w:i w:val="0"/>
          <w:szCs w:val="24"/>
        </w:rPr>
        <w:t>E</w:t>
      </w:r>
      <w:r w:rsidRPr="006F06E2">
        <w:rPr>
          <w:b w:val="0"/>
          <w:i w:val="0"/>
          <w:color w:val="000000"/>
          <w:szCs w:val="24"/>
        </w:rPr>
        <w:t>s un modelo sencillo para poder representar la situación a estudiar y analizar. Se focaliza en obtener la respuestas a las consultas que se realizan. Este modelo incluye los siguientes elementos:</w:t>
      </w:r>
    </w:p>
    <w:p w:rsidR="009E362B" w:rsidRPr="006F06E2" w:rsidRDefault="009E362B" w:rsidP="005D119B">
      <w:pPr>
        <w:pStyle w:val="Prrafodelista"/>
        <w:numPr>
          <w:ilvl w:val="0"/>
          <w:numId w:val="5"/>
        </w:numPr>
        <w:autoSpaceDE w:val="0"/>
        <w:autoSpaceDN w:val="0"/>
        <w:adjustRightInd w:val="0"/>
        <w:spacing w:before="120" w:after="120" w:line="360" w:lineRule="auto"/>
        <w:jc w:val="both"/>
        <w:rPr>
          <w:b w:val="0"/>
          <w:i w:val="0"/>
          <w:color w:val="000000"/>
          <w:szCs w:val="24"/>
        </w:rPr>
      </w:pPr>
      <w:r w:rsidRPr="006F06E2">
        <w:rPr>
          <w:b w:val="0"/>
          <w:i w:val="0"/>
          <w:color w:val="000000"/>
          <w:szCs w:val="24"/>
        </w:rPr>
        <w:t>Dimensiones</w:t>
      </w:r>
    </w:p>
    <w:p w:rsidR="009E362B" w:rsidRPr="006F06E2" w:rsidRDefault="009E362B" w:rsidP="005D119B">
      <w:pPr>
        <w:pStyle w:val="Prrafodelista"/>
        <w:numPr>
          <w:ilvl w:val="0"/>
          <w:numId w:val="5"/>
        </w:numPr>
        <w:autoSpaceDE w:val="0"/>
        <w:autoSpaceDN w:val="0"/>
        <w:adjustRightInd w:val="0"/>
        <w:spacing w:before="120" w:after="120" w:line="360" w:lineRule="auto"/>
        <w:jc w:val="both"/>
        <w:rPr>
          <w:b w:val="0"/>
          <w:i w:val="0"/>
          <w:color w:val="000000"/>
          <w:szCs w:val="24"/>
        </w:rPr>
      </w:pPr>
      <w:r w:rsidRPr="006F06E2">
        <w:rPr>
          <w:b w:val="0"/>
          <w:i w:val="0"/>
          <w:color w:val="000000"/>
          <w:szCs w:val="24"/>
        </w:rPr>
        <w:t>Punto</w:t>
      </w:r>
    </w:p>
    <w:p w:rsidR="009E362B" w:rsidRPr="006F06E2" w:rsidRDefault="009E362B" w:rsidP="005D119B">
      <w:pPr>
        <w:pStyle w:val="Prrafodelista"/>
        <w:numPr>
          <w:ilvl w:val="0"/>
          <w:numId w:val="5"/>
        </w:numPr>
        <w:autoSpaceDE w:val="0"/>
        <w:autoSpaceDN w:val="0"/>
        <w:adjustRightInd w:val="0"/>
        <w:spacing w:before="120" w:after="120" w:line="360" w:lineRule="auto"/>
        <w:jc w:val="both"/>
        <w:rPr>
          <w:b w:val="0"/>
          <w:i w:val="0"/>
          <w:color w:val="000000"/>
          <w:szCs w:val="24"/>
        </w:rPr>
      </w:pPr>
      <w:r w:rsidRPr="006F06E2">
        <w:rPr>
          <w:b w:val="0"/>
          <w:i w:val="0"/>
          <w:color w:val="000000"/>
          <w:szCs w:val="24"/>
        </w:rPr>
        <w:t>Enlaces</w:t>
      </w:r>
    </w:p>
    <w:p w:rsidR="00914BCF" w:rsidRPr="006F06E2" w:rsidRDefault="0016519D" w:rsidP="005A6BFA">
      <w:pPr>
        <w:pStyle w:val="Prrafodelista"/>
        <w:spacing w:before="100" w:beforeAutospacing="1" w:after="100" w:afterAutospacing="1" w:line="360" w:lineRule="auto"/>
        <w:ind w:left="360"/>
        <w:jc w:val="both"/>
        <w:rPr>
          <w:b w:val="0"/>
          <w:i w:val="0"/>
          <w:szCs w:val="24"/>
        </w:rPr>
      </w:pPr>
      <w:r w:rsidRPr="0016519D">
        <w:rPr>
          <w:b w:val="0"/>
          <w:i w:val="0"/>
          <w:noProof/>
          <w:color w:val="000000"/>
          <w:lang w:eastAsia="es-EC"/>
        </w:rPr>
        <w:pict>
          <v:group id="_x0000_s1602" style="position:absolute;left:0;text-align:left;margin-left:92.15pt;margin-top:73.3pt;width:220.5pt;height:98.25pt;z-index:251635200" coordorigin="4395,6330" coordsize="4410,1965">
            <v:oval id="_x0000_s1578" style="position:absolute;left:6285;top:7695;width:405;height:390" fillcolor="black">
              <v:fill r:id="rId27" o:title="Granito" rotate="t" type="tile"/>
            </v:oval>
            <v:group id="_x0000_s1601" style="position:absolute;left:4395;top:6330;width:4410;height:1965" coordorigin="4395,6330" coordsize="4410,1965">
              <v:shape id="_x0000_s1588" type="#_x0000_t202" style="position:absolute;left:6015;top:6330;width:990;height:375" o:regroupid="1" stroked="f">
                <v:textbox style="mso-next-textbox:#_x0000_s1588">
                  <w:txbxContent>
                    <w:p w:rsidR="00BC0011" w:rsidRPr="00B43609" w:rsidRDefault="00BC0011">
                      <w:pPr>
                        <w:rPr>
                          <w:sz w:val="18"/>
                          <w:szCs w:val="18"/>
                        </w:rPr>
                      </w:pPr>
                      <w:r w:rsidRPr="00B43609">
                        <w:rPr>
                          <w:sz w:val="18"/>
                          <w:szCs w:val="18"/>
                        </w:rPr>
                        <w:t>Profesor</w:t>
                      </w:r>
                    </w:p>
                  </w:txbxContent>
                </v:textbox>
              </v:shape>
              <v:shape id="_x0000_s1589" type="#_x0000_t202" style="position:absolute;left:7455;top:6660;width:1170;height:375" o:regroupid="1" stroked="f">
                <v:textbox style="mso-next-textbox:#_x0000_s1589">
                  <w:txbxContent>
                    <w:p w:rsidR="00BC0011" w:rsidRPr="00B43609" w:rsidRDefault="00BC0011" w:rsidP="00B43609">
                      <w:pPr>
                        <w:rPr>
                          <w:sz w:val="18"/>
                          <w:szCs w:val="18"/>
                        </w:rPr>
                      </w:pPr>
                      <w:r>
                        <w:rPr>
                          <w:sz w:val="18"/>
                          <w:szCs w:val="18"/>
                        </w:rPr>
                        <w:t>Estudiante</w:t>
                      </w:r>
                    </w:p>
                  </w:txbxContent>
                </v:textbox>
              </v:shape>
              <v:shape id="_x0000_s1590" type="#_x0000_t202" style="position:absolute;left:7710;top:7815;width:1095;height:375" o:regroupid="1" stroked="f">
                <v:textbox style="mso-next-textbox:#_x0000_s1590">
                  <w:txbxContent>
                    <w:p w:rsidR="00BC0011" w:rsidRPr="00B43609" w:rsidRDefault="00BC0011" w:rsidP="00B43609">
                      <w:pPr>
                        <w:rPr>
                          <w:sz w:val="18"/>
                          <w:szCs w:val="18"/>
                        </w:rPr>
                      </w:pPr>
                      <w:r>
                        <w:rPr>
                          <w:sz w:val="18"/>
                          <w:szCs w:val="18"/>
                        </w:rPr>
                        <w:t>Unidades</w:t>
                      </w:r>
                    </w:p>
                  </w:txbxContent>
                </v:textbox>
              </v:shape>
              <v:shape id="_x0000_s1591" type="#_x0000_t202" style="position:absolute;left:4395;top:7920;width:975;height:375" o:regroupid="1" stroked="f">
                <v:textbox style="mso-next-textbox:#_x0000_s1591">
                  <w:txbxContent>
                    <w:p w:rsidR="00BC0011" w:rsidRPr="00B43609" w:rsidRDefault="00BC0011" w:rsidP="00B43609">
                      <w:pPr>
                        <w:rPr>
                          <w:sz w:val="18"/>
                          <w:szCs w:val="18"/>
                        </w:rPr>
                      </w:pPr>
                      <w:r>
                        <w:rPr>
                          <w:sz w:val="18"/>
                          <w:szCs w:val="18"/>
                        </w:rPr>
                        <w:t>Tiempo</w:t>
                      </w:r>
                    </w:p>
                  </w:txbxContent>
                </v:textbox>
              </v:shape>
              <v:shape id="_x0000_s1592" type="#_x0000_t202" style="position:absolute;left:4440;top:6885;width:900;height:375" o:regroupid="1" stroked="f">
                <v:textbox style="mso-next-textbox:#_x0000_s1592">
                  <w:txbxContent>
                    <w:p w:rsidR="00BC0011" w:rsidRPr="00B43609" w:rsidRDefault="00BC0011" w:rsidP="00B43609">
                      <w:pPr>
                        <w:rPr>
                          <w:sz w:val="18"/>
                          <w:szCs w:val="18"/>
                        </w:rPr>
                      </w:pPr>
                      <w:r>
                        <w:rPr>
                          <w:sz w:val="18"/>
                          <w:szCs w:val="18"/>
                        </w:rPr>
                        <w:t>Materias</w:t>
                      </w:r>
                    </w:p>
                  </w:txbxContent>
                </v:textbox>
              </v:shape>
            </v:group>
          </v:group>
        </w:pict>
      </w:r>
      <w:r w:rsidR="00914BCF" w:rsidRPr="006F06E2">
        <w:rPr>
          <w:b w:val="0"/>
          <w:i w:val="0"/>
          <w:szCs w:val="24"/>
        </w:rPr>
        <w:t xml:space="preserve">Una representación del modelo punto </w:t>
      </w:r>
      <w:r w:rsidR="009F6C50" w:rsidRPr="006F06E2">
        <w:rPr>
          <w:b w:val="0"/>
          <w:i w:val="0"/>
          <w:szCs w:val="24"/>
        </w:rPr>
        <w:t>es el caso</w:t>
      </w:r>
      <w:r w:rsidR="00B43609" w:rsidRPr="006F06E2">
        <w:rPr>
          <w:b w:val="0"/>
          <w:i w:val="0"/>
          <w:szCs w:val="24"/>
        </w:rPr>
        <w:t>,</w:t>
      </w:r>
      <w:r w:rsidR="009F6C50" w:rsidRPr="006F06E2">
        <w:rPr>
          <w:b w:val="0"/>
          <w:i w:val="0"/>
          <w:szCs w:val="24"/>
        </w:rPr>
        <w:t xml:space="preserve"> en el cual</w:t>
      </w:r>
      <w:r w:rsidR="00B43609" w:rsidRPr="006F06E2">
        <w:rPr>
          <w:b w:val="0"/>
          <w:i w:val="0"/>
          <w:szCs w:val="24"/>
        </w:rPr>
        <w:t>,</w:t>
      </w:r>
      <w:r w:rsidR="009F6C50" w:rsidRPr="006F06E2">
        <w:rPr>
          <w:b w:val="0"/>
          <w:i w:val="0"/>
          <w:szCs w:val="24"/>
        </w:rPr>
        <w:t xml:space="preserve"> se</w:t>
      </w:r>
      <w:r w:rsidR="00914BCF" w:rsidRPr="006F06E2">
        <w:rPr>
          <w:b w:val="0"/>
          <w:i w:val="0"/>
          <w:szCs w:val="24"/>
        </w:rPr>
        <w:t xml:space="preserve"> quier</w:t>
      </w:r>
      <w:r w:rsidR="009F6C50" w:rsidRPr="006F06E2">
        <w:rPr>
          <w:b w:val="0"/>
          <w:i w:val="0"/>
          <w:szCs w:val="24"/>
        </w:rPr>
        <w:t>e</w:t>
      </w:r>
      <w:r w:rsidR="00914BCF" w:rsidRPr="006F06E2">
        <w:rPr>
          <w:b w:val="0"/>
          <w:i w:val="0"/>
          <w:szCs w:val="24"/>
        </w:rPr>
        <w:t xml:space="preserve"> saber el número de estudiantes </w:t>
      </w:r>
      <w:r w:rsidR="009F6C50" w:rsidRPr="006F06E2">
        <w:rPr>
          <w:b w:val="0"/>
          <w:i w:val="0"/>
          <w:szCs w:val="24"/>
        </w:rPr>
        <w:t>registrados en determinada materia, en un tiempo y unidad académica específicos. Veamos:</w:t>
      </w:r>
    </w:p>
    <w:p w:rsidR="009F6C50" w:rsidRDefault="0016519D" w:rsidP="00914BCF">
      <w:pPr>
        <w:spacing w:before="120" w:after="120"/>
        <w:jc w:val="both"/>
        <w:rPr>
          <w:color w:val="000000"/>
        </w:rPr>
      </w:pPr>
      <w:r>
        <w:rPr>
          <w:noProof/>
          <w:color w:val="000000"/>
          <w:lang w:eastAsia="es-EC"/>
        </w:rPr>
        <w:pict>
          <v:group id="_x0000_s1599" style="position:absolute;left:0;text-align:left;margin-left:137.9pt;margin-top:18.65pt;width:120pt;height:70.5pt;z-index:-251682304" coordorigin="5310,6750" coordsize="2400,1410">
            <v:shape id="_x0000_s1585" type="#_x0000_t32" style="position:absolute;left:5310;top:7185;width:1050;height:645" o:connectortype="straight"/>
            <v:shape id="_x0000_s1586" type="#_x0000_t32" style="position:absolute;left:5325;top:7845;width:1111;height:315;flip:y" o:connectortype="straight"/>
            <v:shape id="_x0000_s1587" type="#_x0000_t32" style="position:absolute;left:6480;top:7875;width:1230;height:210" o:connectortype="straight"/>
            <v:shape id="_x0000_s1583" type="#_x0000_t32" style="position:absolute;left:6480;top:6750;width:0;height:975" o:connectortype="straight" o:regroupid="1"/>
            <v:shape id="_x0000_s1584" type="#_x0000_t32" style="position:absolute;left:6616;top:6990;width:914;height:840;flip:x" o:connectortype="straight" o:regroupid="1"/>
          </v:group>
        </w:pict>
      </w:r>
    </w:p>
    <w:p w:rsidR="00914BCF" w:rsidRDefault="00914BCF" w:rsidP="00914BCF">
      <w:pPr>
        <w:spacing w:before="120" w:after="120"/>
        <w:jc w:val="both"/>
        <w:rPr>
          <w:color w:val="000000"/>
        </w:rPr>
      </w:pPr>
    </w:p>
    <w:p w:rsidR="009F6C50" w:rsidRDefault="009F6C50" w:rsidP="00914BCF">
      <w:pPr>
        <w:spacing w:before="120" w:after="120"/>
        <w:jc w:val="both"/>
        <w:rPr>
          <w:color w:val="000000"/>
        </w:rPr>
      </w:pPr>
    </w:p>
    <w:p w:rsidR="009F6C50" w:rsidRDefault="009F6C50" w:rsidP="00914BCF">
      <w:pPr>
        <w:spacing w:before="120" w:after="120"/>
        <w:jc w:val="both"/>
        <w:rPr>
          <w:color w:val="000000"/>
        </w:rPr>
      </w:pPr>
    </w:p>
    <w:p w:rsidR="009F6C50" w:rsidRDefault="0016519D" w:rsidP="00914BCF">
      <w:pPr>
        <w:spacing w:before="120" w:after="120"/>
        <w:jc w:val="both"/>
        <w:rPr>
          <w:color w:val="000000"/>
        </w:rPr>
      </w:pPr>
      <w:r>
        <w:rPr>
          <w:noProof/>
          <w:color w:val="000000"/>
          <w:lang w:eastAsia="es-EC"/>
        </w:rPr>
        <w:pict>
          <v:shape id="_x0000_s1593" type="#_x0000_t202" style="position:absolute;left:0;text-align:left;margin-left:168.65pt;margin-top:5.45pt;width:58.5pt;height:47.85pt;z-index:-251680256" o:regroupid="1" stroked="f">
            <v:textbox style="mso-next-textbox:#_x0000_s1593">
              <w:txbxContent>
                <w:p w:rsidR="00BC0011" w:rsidRPr="00B43609" w:rsidRDefault="00BC0011" w:rsidP="00B43609">
                  <w:pPr>
                    <w:jc w:val="center"/>
                    <w:rPr>
                      <w:b/>
                      <w:sz w:val="22"/>
                      <w:szCs w:val="22"/>
                    </w:rPr>
                  </w:pPr>
                  <w:r w:rsidRPr="00B43609">
                    <w:rPr>
                      <w:b/>
                      <w:sz w:val="22"/>
                      <w:szCs w:val="22"/>
                    </w:rPr>
                    <w:t>Registros</w:t>
                  </w:r>
                </w:p>
                <w:p w:rsidR="00BC0011" w:rsidRDefault="00BC0011" w:rsidP="00B43609">
                  <w:pPr>
                    <w:jc w:val="center"/>
                    <w:rPr>
                      <w:sz w:val="18"/>
                      <w:szCs w:val="18"/>
                    </w:rPr>
                  </w:pPr>
                </w:p>
                <w:p w:rsidR="00BC0011" w:rsidRPr="00B43609" w:rsidRDefault="00BC0011" w:rsidP="00B43609">
                  <w:pPr>
                    <w:jc w:val="center"/>
                    <w:rPr>
                      <w:sz w:val="16"/>
                      <w:szCs w:val="16"/>
                    </w:rPr>
                  </w:pPr>
                  <w:r w:rsidRPr="00B43609">
                    <w:rPr>
                      <w:sz w:val="16"/>
                      <w:szCs w:val="16"/>
                    </w:rPr>
                    <w:t>Frecuencia</w:t>
                  </w:r>
                </w:p>
              </w:txbxContent>
            </v:textbox>
          </v:shape>
        </w:pict>
      </w:r>
    </w:p>
    <w:p w:rsidR="009F6C50" w:rsidRDefault="009F6C50" w:rsidP="00914BCF">
      <w:pPr>
        <w:spacing w:before="120" w:after="120"/>
        <w:jc w:val="both"/>
        <w:rPr>
          <w:color w:val="000000"/>
        </w:rPr>
      </w:pPr>
    </w:p>
    <w:p w:rsidR="001B00EF" w:rsidRDefault="001B00EF" w:rsidP="00914BCF">
      <w:pPr>
        <w:spacing w:before="120" w:after="120"/>
        <w:jc w:val="both"/>
        <w:rPr>
          <w:color w:val="000000"/>
        </w:rPr>
      </w:pPr>
    </w:p>
    <w:p w:rsidR="009F6C50" w:rsidRPr="00F27AF8" w:rsidRDefault="008D15FD" w:rsidP="005A6BFA">
      <w:pPr>
        <w:spacing w:before="120" w:after="120" w:line="360" w:lineRule="auto"/>
        <w:ind w:left="360"/>
        <w:jc w:val="both"/>
        <w:rPr>
          <w:color w:val="000000"/>
          <w:szCs w:val="24"/>
        </w:rPr>
      </w:pPr>
      <w:r w:rsidRPr="00F27AF8">
        <w:rPr>
          <w:color w:val="000000"/>
          <w:szCs w:val="24"/>
        </w:rPr>
        <w:t>El punto lo constituyen los Registros; sus dimensiones están dados por las perspectivas de análisis Materia, Estudiante, Profesor, Unidad y Tiempo; y por último los enlaces</w:t>
      </w:r>
      <w:r w:rsidR="001D0FF4" w:rsidRPr="00F27AF8">
        <w:rPr>
          <w:color w:val="000000"/>
          <w:szCs w:val="24"/>
        </w:rPr>
        <w:t xml:space="preserve"> son vínculos entre el punto y las dimensiones.</w:t>
      </w:r>
    </w:p>
    <w:p w:rsidR="00914BCF" w:rsidRPr="00F27AF8" w:rsidRDefault="00914BCF" w:rsidP="00F27AF8">
      <w:pPr>
        <w:spacing w:before="120" w:after="120" w:line="360" w:lineRule="auto"/>
        <w:jc w:val="both"/>
        <w:rPr>
          <w:color w:val="000000"/>
          <w:szCs w:val="24"/>
        </w:rPr>
      </w:pPr>
    </w:p>
    <w:p w:rsidR="002F5354" w:rsidRPr="006F06E2" w:rsidRDefault="002F5354" w:rsidP="005D119B">
      <w:pPr>
        <w:pStyle w:val="Prrafodelista"/>
        <w:numPr>
          <w:ilvl w:val="0"/>
          <w:numId w:val="8"/>
        </w:numPr>
        <w:spacing w:before="100" w:beforeAutospacing="1" w:after="100" w:afterAutospacing="1" w:line="360" w:lineRule="auto"/>
        <w:jc w:val="both"/>
        <w:rPr>
          <w:szCs w:val="24"/>
        </w:rPr>
      </w:pPr>
      <w:bookmarkStart w:id="816" w:name="_Toc251181501"/>
      <w:bookmarkStart w:id="817" w:name="_Toc251184805"/>
      <w:r w:rsidRPr="006F06E2">
        <w:rPr>
          <w:szCs w:val="24"/>
        </w:rPr>
        <w:t xml:space="preserve">Diagrama </w:t>
      </w:r>
      <w:r w:rsidR="00711C06" w:rsidRPr="006F06E2">
        <w:rPr>
          <w:szCs w:val="24"/>
        </w:rPr>
        <w:t>d</w:t>
      </w:r>
      <w:r w:rsidRPr="006F06E2">
        <w:rPr>
          <w:szCs w:val="24"/>
        </w:rPr>
        <w:t>e Estrella</w:t>
      </w:r>
      <w:bookmarkEnd w:id="816"/>
      <w:bookmarkEnd w:id="817"/>
      <w:r w:rsidRPr="006F06E2">
        <w:rPr>
          <w:szCs w:val="24"/>
        </w:rPr>
        <w:t xml:space="preserve"> </w:t>
      </w:r>
    </w:p>
    <w:p w:rsidR="00473CFC" w:rsidRPr="00CC579B" w:rsidRDefault="002F5354" w:rsidP="005A6BFA">
      <w:pPr>
        <w:spacing w:before="100" w:beforeAutospacing="1" w:after="100" w:afterAutospacing="1" w:line="360" w:lineRule="auto"/>
        <w:ind w:left="360"/>
        <w:jc w:val="both"/>
        <w:rPr>
          <w:szCs w:val="24"/>
          <w:lang w:val="es-ES"/>
        </w:rPr>
      </w:pPr>
      <w:r w:rsidRPr="00F27AF8">
        <w:rPr>
          <w:szCs w:val="24"/>
        </w:rPr>
        <w:t>Uno de los t</w:t>
      </w:r>
      <w:r w:rsidR="001D0FF4" w:rsidRPr="00F27AF8">
        <w:rPr>
          <w:szCs w:val="24"/>
        </w:rPr>
        <w:t>ipos de consultas más usadas en un</w:t>
      </w:r>
      <w:r w:rsidRPr="00F27AF8">
        <w:rPr>
          <w:szCs w:val="24"/>
        </w:rPr>
        <w:t xml:space="preserve"> OLAP es la llamada Estrella. </w:t>
      </w:r>
      <w:r w:rsidR="00473CFC" w:rsidRPr="00F27AF8">
        <w:rPr>
          <w:szCs w:val="24"/>
          <w:lang w:val="es-ES"/>
        </w:rPr>
        <w:t xml:space="preserve">Esta estructura </w:t>
      </w:r>
      <w:r w:rsidR="001B00EF" w:rsidRPr="00F27AF8">
        <w:rPr>
          <w:szCs w:val="24"/>
          <w:lang w:val="es-ES"/>
        </w:rPr>
        <w:t xml:space="preserve">la podemos observar en la Vista /Herramienta de Base de Datos/Relaciones/ de Access 2007, la cual </w:t>
      </w:r>
      <w:r w:rsidR="00473CFC" w:rsidRPr="00F27AF8">
        <w:rPr>
          <w:szCs w:val="24"/>
          <w:lang w:val="es-ES"/>
        </w:rPr>
        <w:t>est</w:t>
      </w:r>
      <w:r w:rsidR="001B00EF" w:rsidRPr="00F27AF8">
        <w:rPr>
          <w:szCs w:val="24"/>
          <w:lang w:val="es-ES"/>
        </w:rPr>
        <w:t>á</w:t>
      </w:r>
      <w:r w:rsidR="00473CFC" w:rsidRPr="00F27AF8">
        <w:rPr>
          <w:szCs w:val="24"/>
          <w:lang w:val="es-ES"/>
        </w:rPr>
        <w:t xml:space="preserve"> compuesta por una tabla central </w:t>
      </w:r>
      <w:r w:rsidR="00914BCF" w:rsidRPr="00F27AF8">
        <w:rPr>
          <w:szCs w:val="24"/>
          <w:lang w:val="es-ES"/>
        </w:rPr>
        <w:t xml:space="preserve">llamada </w:t>
      </w:r>
      <w:r w:rsidR="00473CFC" w:rsidRPr="00F27AF8">
        <w:rPr>
          <w:b/>
          <w:bCs/>
          <w:szCs w:val="24"/>
          <w:lang w:val="es-ES"/>
        </w:rPr>
        <w:t>tabla de hechos</w:t>
      </w:r>
      <w:r w:rsidR="00473CFC" w:rsidRPr="00F27AF8">
        <w:rPr>
          <w:szCs w:val="24"/>
          <w:lang w:val="es-ES"/>
        </w:rPr>
        <w:t xml:space="preserve"> y un conjunto de tablas organizadas alrededor de ésta </w:t>
      </w:r>
      <w:r w:rsidR="00914BCF" w:rsidRPr="00F27AF8">
        <w:rPr>
          <w:bCs/>
          <w:szCs w:val="24"/>
          <w:lang w:val="es-ES"/>
        </w:rPr>
        <w:t>llamadas</w:t>
      </w:r>
      <w:r w:rsidR="00473CFC" w:rsidRPr="00F27AF8">
        <w:rPr>
          <w:b/>
          <w:bCs/>
          <w:szCs w:val="24"/>
          <w:lang w:val="es-ES"/>
        </w:rPr>
        <w:t xml:space="preserve"> tablas de dimensiones</w:t>
      </w:r>
      <w:r w:rsidR="00473CFC" w:rsidRPr="00F27AF8">
        <w:rPr>
          <w:szCs w:val="24"/>
          <w:lang w:val="es-ES"/>
        </w:rPr>
        <w:t>.</w:t>
      </w:r>
    </w:p>
    <w:p w:rsidR="00473CFC" w:rsidRPr="00F27AF8" w:rsidRDefault="00300E68" w:rsidP="005A6BFA">
      <w:pPr>
        <w:spacing w:before="100" w:beforeAutospacing="1" w:after="100" w:afterAutospacing="1" w:line="360" w:lineRule="auto"/>
        <w:ind w:left="360"/>
        <w:jc w:val="both"/>
        <w:rPr>
          <w:szCs w:val="24"/>
        </w:rPr>
      </w:pPr>
      <w:r>
        <w:rPr>
          <w:noProof/>
          <w:lang w:eastAsia="es-EC"/>
        </w:rPr>
        <w:lastRenderedPageBreak/>
        <w:drawing>
          <wp:anchor distT="0" distB="0" distL="114300" distR="114300" simplePos="0" relativeHeight="251647488" behindDoc="1" locked="0" layoutInCell="1" allowOverlap="1">
            <wp:simplePos x="0" y="0"/>
            <wp:positionH relativeFrom="column">
              <wp:posOffset>1132840</wp:posOffset>
            </wp:positionH>
            <wp:positionV relativeFrom="paragraph">
              <wp:posOffset>1196975</wp:posOffset>
            </wp:positionV>
            <wp:extent cx="3667125" cy="2447925"/>
            <wp:effectExtent l="19050" t="0" r="9525" b="0"/>
            <wp:wrapTight wrapText="bothSides">
              <wp:wrapPolygon edited="0">
                <wp:start x="-112" y="0"/>
                <wp:lineTo x="-112" y="21516"/>
                <wp:lineTo x="21656" y="21516"/>
                <wp:lineTo x="21656" y="0"/>
                <wp:lineTo x="-112" y="0"/>
              </wp:wrapPolygon>
            </wp:wrapTight>
            <wp:docPr id="1116" name="Imagen 3" descr="diagrama-estrella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agrama-estrella_clip_image002"/>
                    <pic:cNvPicPr>
                      <a:picLocks noChangeAspect="1" noChangeArrowheads="1"/>
                    </pic:cNvPicPr>
                  </pic:nvPicPr>
                  <pic:blipFill>
                    <a:blip r:embed="rId28"/>
                    <a:srcRect/>
                    <a:stretch>
                      <a:fillRect/>
                    </a:stretch>
                  </pic:blipFill>
                  <pic:spPr bwMode="auto">
                    <a:xfrm>
                      <a:off x="0" y="0"/>
                      <a:ext cx="3667125" cy="2447925"/>
                    </a:xfrm>
                    <a:prstGeom prst="rect">
                      <a:avLst/>
                    </a:prstGeom>
                    <a:noFill/>
                    <a:ln w="9525">
                      <a:noFill/>
                      <a:miter lim="800000"/>
                      <a:headEnd/>
                      <a:tailEnd/>
                    </a:ln>
                  </pic:spPr>
                </pic:pic>
              </a:graphicData>
            </a:graphic>
          </wp:anchor>
        </w:drawing>
      </w:r>
      <w:r w:rsidR="00473CFC" w:rsidRPr="00F27AF8">
        <w:rPr>
          <w:szCs w:val="24"/>
          <w:lang w:val="es-ES"/>
        </w:rPr>
        <w:t>En las puntas de la estrella se encuentran las tablas de dimensión que contienen los atributos de las aperturas que interesan al negocio que se pueden utilizar como criterios de filtro y son relativamente pequeñas. Cada tabla de dimensión se vincula con la tabla de hechos por un identificador.</w:t>
      </w:r>
      <w:r w:rsidR="00473CFC" w:rsidRPr="00F27AF8">
        <w:rPr>
          <w:szCs w:val="24"/>
        </w:rPr>
        <w:t xml:space="preserve"> </w:t>
      </w:r>
    </w:p>
    <w:p w:rsidR="008A5022" w:rsidRPr="00F27AF8" w:rsidRDefault="008A5022" w:rsidP="00CC579B">
      <w:pPr>
        <w:spacing w:before="100" w:beforeAutospacing="1" w:after="100" w:afterAutospacing="1" w:line="360" w:lineRule="auto"/>
        <w:jc w:val="center"/>
        <w:rPr>
          <w:szCs w:val="24"/>
        </w:rPr>
      </w:pPr>
    </w:p>
    <w:p w:rsidR="005A6BFA" w:rsidRDefault="005A6BFA" w:rsidP="00A43359">
      <w:pPr>
        <w:spacing w:before="100" w:beforeAutospacing="1" w:after="100" w:afterAutospacing="1" w:line="360" w:lineRule="auto"/>
        <w:ind w:left="360" w:firstLine="708"/>
        <w:jc w:val="both"/>
        <w:rPr>
          <w:b/>
          <w:i/>
          <w:szCs w:val="24"/>
          <w:lang w:val="es-ES"/>
        </w:rPr>
      </w:pPr>
    </w:p>
    <w:p w:rsidR="005A6BFA" w:rsidRDefault="005A6BFA" w:rsidP="00A43359">
      <w:pPr>
        <w:spacing w:before="100" w:beforeAutospacing="1" w:after="100" w:afterAutospacing="1" w:line="360" w:lineRule="auto"/>
        <w:ind w:left="360" w:firstLine="708"/>
        <w:jc w:val="both"/>
        <w:rPr>
          <w:b/>
          <w:i/>
          <w:szCs w:val="24"/>
          <w:lang w:val="es-ES"/>
        </w:rPr>
      </w:pPr>
    </w:p>
    <w:p w:rsidR="005A6BFA" w:rsidRDefault="005A6BFA" w:rsidP="00A43359">
      <w:pPr>
        <w:spacing w:before="100" w:beforeAutospacing="1" w:after="100" w:afterAutospacing="1" w:line="360" w:lineRule="auto"/>
        <w:ind w:left="360" w:firstLine="708"/>
        <w:jc w:val="both"/>
        <w:rPr>
          <w:b/>
          <w:i/>
          <w:szCs w:val="24"/>
          <w:lang w:val="es-ES"/>
        </w:rPr>
      </w:pPr>
    </w:p>
    <w:p w:rsidR="00A43359" w:rsidRPr="006802BB" w:rsidRDefault="00A43359" w:rsidP="005A6BFA">
      <w:pPr>
        <w:spacing w:before="100" w:beforeAutospacing="1" w:after="100" w:afterAutospacing="1" w:line="360" w:lineRule="auto"/>
        <w:ind w:left="360" w:firstLine="708"/>
        <w:jc w:val="center"/>
        <w:rPr>
          <w:b/>
          <w:i/>
          <w:szCs w:val="24"/>
          <w:lang w:val="es-ES"/>
        </w:rPr>
      </w:pPr>
      <w:r w:rsidRPr="006802BB">
        <w:rPr>
          <w:b/>
          <w:i/>
          <w:szCs w:val="24"/>
          <w:lang w:val="es-ES"/>
        </w:rPr>
        <w:t>Gráfico</w:t>
      </w:r>
      <w:r w:rsidR="00E64104">
        <w:rPr>
          <w:b/>
          <w:i/>
          <w:szCs w:val="24"/>
          <w:lang w:val="es-ES"/>
        </w:rPr>
        <w:t xml:space="preserve"> 1.</w:t>
      </w:r>
      <w:r w:rsidR="0071552A">
        <w:rPr>
          <w:b/>
          <w:i/>
          <w:szCs w:val="24"/>
          <w:lang w:val="es-ES"/>
        </w:rPr>
        <w:t>8</w:t>
      </w:r>
      <w:r>
        <w:rPr>
          <w:b/>
          <w:i/>
          <w:szCs w:val="24"/>
          <w:lang w:val="es-ES"/>
        </w:rPr>
        <w:t>-</w:t>
      </w:r>
      <w:r w:rsidRPr="006802BB">
        <w:rPr>
          <w:b/>
          <w:i/>
          <w:szCs w:val="24"/>
          <w:lang w:val="es-ES"/>
        </w:rPr>
        <w:t xml:space="preserve"> </w:t>
      </w:r>
      <w:r>
        <w:rPr>
          <w:b/>
          <w:i/>
          <w:szCs w:val="24"/>
          <w:lang w:val="es-ES"/>
        </w:rPr>
        <w:t>Ejemplo de un Diagrama de Estrella</w:t>
      </w:r>
    </w:p>
    <w:p w:rsidR="00CF178C" w:rsidRDefault="00CF178C" w:rsidP="005A6BFA">
      <w:pPr>
        <w:pStyle w:val="Prrafodelista"/>
        <w:spacing w:before="100" w:beforeAutospacing="1" w:after="100" w:afterAutospacing="1" w:line="360" w:lineRule="auto"/>
        <w:ind w:left="360"/>
        <w:jc w:val="both"/>
        <w:rPr>
          <w:noProof/>
        </w:rPr>
      </w:pPr>
    </w:p>
    <w:p w:rsidR="002F5354" w:rsidRPr="006F06E2" w:rsidRDefault="005A6BFA" w:rsidP="005A6BFA">
      <w:pPr>
        <w:pStyle w:val="Prrafodelista"/>
        <w:spacing w:before="100" w:beforeAutospacing="1" w:after="100" w:afterAutospacing="1" w:line="360" w:lineRule="auto"/>
        <w:ind w:left="360"/>
        <w:jc w:val="both"/>
        <w:rPr>
          <w:b w:val="0"/>
          <w:i w:val="0"/>
          <w:color w:val="000000"/>
          <w:szCs w:val="24"/>
        </w:rPr>
      </w:pPr>
      <w:r w:rsidRPr="006F06E2">
        <w:rPr>
          <w:b w:val="0"/>
          <w:i w:val="0"/>
          <w:noProof/>
        </w:rPr>
        <w:t xml:space="preserve">En la </w:t>
      </w:r>
      <w:r w:rsidR="002F5354" w:rsidRPr="006F06E2">
        <w:rPr>
          <w:b w:val="0"/>
          <w:noProof/>
        </w:rPr>
        <w:t>Tabla de Hechos</w:t>
      </w:r>
      <w:r w:rsidRPr="006F06E2">
        <w:rPr>
          <w:b w:val="0"/>
          <w:i w:val="0"/>
          <w:noProof/>
        </w:rPr>
        <w:t xml:space="preserve"> se almacenan las </w:t>
      </w:r>
      <w:r w:rsidRPr="006F06E2">
        <w:rPr>
          <w:b w:val="0"/>
          <w:noProof/>
        </w:rPr>
        <w:t>medidas</w:t>
      </w:r>
      <w:r w:rsidRPr="006F06E2">
        <w:rPr>
          <w:b w:val="0"/>
          <w:i w:val="0"/>
          <w:noProof/>
        </w:rPr>
        <w:t xml:space="preserve"> que generalmente son numéricas, esta tabla, constituye la parte primaria del modeño dimensional, y contiene los valores del negocio que se desean analizar.  </w:t>
      </w:r>
      <w:r w:rsidR="007532EA" w:rsidRPr="006F06E2">
        <w:rPr>
          <w:b w:val="0"/>
          <w:i w:val="0"/>
          <w:noProof/>
        </w:rPr>
        <w:t xml:space="preserve">Por otra parte, </w:t>
      </w:r>
      <w:r w:rsidR="007532EA" w:rsidRPr="006F06E2">
        <w:rPr>
          <w:b w:val="0"/>
          <w:noProof/>
        </w:rPr>
        <w:t>un hecho</w:t>
      </w:r>
      <w:r w:rsidR="007532EA" w:rsidRPr="006F06E2">
        <w:rPr>
          <w:b w:val="0"/>
          <w:i w:val="0"/>
          <w:noProof/>
        </w:rPr>
        <w:t xml:space="preserve"> es un concepto de interés primario para el proceso de toma de decisiones y corresponde a eventos que ocurren </w:t>
      </w:r>
      <w:r w:rsidR="007532EA" w:rsidRPr="006F06E2">
        <w:rPr>
          <w:b w:val="0"/>
          <w:i w:val="0"/>
          <w:color w:val="000000"/>
          <w:szCs w:val="24"/>
        </w:rPr>
        <w:t>dinámicamente en el negocio.</w:t>
      </w:r>
    </w:p>
    <w:p w:rsidR="007532EA" w:rsidRPr="006F06E2" w:rsidRDefault="007532EA" w:rsidP="005A6BFA">
      <w:pPr>
        <w:pStyle w:val="Prrafodelista"/>
        <w:spacing w:before="100" w:beforeAutospacing="1" w:after="100" w:afterAutospacing="1" w:line="360" w:lineRule="auto"/>
        <w:ind w:left="360"/>
        <w:jc w:val="both"/>
        <w:rPr>
          <w:b w:val="0"/>
          <w:i w:val="0"/>
          <w:noProof/>
        </w:rPr>
      </w:pPr>
    </w:p>
    <w:p w:rsidR="007532EA" w:rsidRPr="006F06E2" w:rsidRDefault="007532EA" w:rsidP="007532EA">
      <w:pPr>
        <w:pStyle w:val="Prrafodelista"/>
        <w:spacing w:before="100" w:beforeAutospacing="1" w:after="100" w:afterAutospacing="1" w:line="360" w:lineRule="auto"/>
        <w:ind w:left="360"/>
        <w:jc w:val="both"/>
        <w:rPr>
          <w:b w:val="0"/>
          <w:i w:val="0"/>
          <w:noProof/>
        </w:rPr>
      </w:pPr>
      <w:r w:rsidRPr="006F06E2">
        <w:rPr>
          <w:b w:val="0"/>
          <w:i w:val="0"/>
          <w:noProof/>
        </w:rPr>
        <w:t xml:space="preserve">Las Tablas de </w:t>
      </w:r>
      <w:r w:rsidRPr="006F06E2">
        <w:rPr>
          <w:b w:val="0"/>
          <w:noProof/>
        </w:rPr>
        <w:t>Dimensiones</w:t>
      </w:r>
      <w:r w:rsidRPr="006F06E2">
        <w:rPr>
          <w:b w:val="0"/>
          <w:i w:val="0"/>
          <w:noProof/>
        </w:rPr>
        <w:t xml:space="preserve"> son las compañeras de las tablas de hechos. Cada dimensión se define por su clave primaria que sirve para mantener la integridad referencial en la tabla de hechos a la que se relaciona. Las dimensiones</w:t>
      </w:r>
      <w:r w:rsidRPr="006F06E2">
        <w:rPr>
          <w:b w:val="0"/>
          <w:i w:val="0"/>
          <w:color w:val="000000"/>
          <w:szCs w:val="24"/>
        </w:rPr>
        <w:t xml:space="preserve"> organizan los datos en función de un área de interés para los usuarios, y c</w:t>
      </w:r>
      <w:r w:rsidRPr="006F06E2">
        <w:rPr>
          <w:b w:val="0"/>
          <w:i w:val="0"/>
          <w:color w:val="000000"/>
          <w:szCs w:val="24"/>
          <w:lang w:val="es-AR"/>
        </w:rPr>
        <w:t>ada dimensión describe un aspecto del negocio.</w:t>
      </w:r>
    </w:p>
    <w:p w:rsidR="00CF178C" w:rsidRDefault="007532EA" w:rsidP="00CF32C2">
      <w:pPr>
        <w:autoSpaceDE w:val="0"/>
        <w:autoSpaceDN w:val="0"/>
        <w:adjustRightInd w:val="0"/>
        <w:spacing w:before="120" w:after="120" w:line="360" w:lineRule="auto"/>
        <w:ind w:left="360"/>
        <w:jc w:val="both"/>
        <w:rPr>
          <w:color w:val="000000"/>
          <w:szCs w:val="24"/>
        </w:rPr>
      </w:pPr>
      <w:r>
        <w:rPr>
          <w:color w:val="000000"/>
          <w:szCs w:val="24"/>
        </w:rPr>
        <w:t>Existen dos tipos de Dimensiones:</w:t>
      </w:r>
    </w:p>
    <w:p w:rsidR="007532EA" w:rsidRDefault="00CF178C" w:rsidP="00CF32C2">
      <w:pPr>
        <w:autoSpaceDE w:val="0"/>
        <w:autoSpaceDN w:val="0"/>
        <w:adjustRightInd w:val="0"/>
        <w:spacing w:before="120" w:after="120" w:line="360" w:lineRule="auto"/>
        <w:ind w:left="360"/>
        <w:jc w:val="both"/>
        <w:rPr>
          <w:color w:val="000000"/>
          <w:szCs w:val="24"/>
        </w:rPr>
      </w:pPr>
      <w:r>
        <w:rPr>
          <w:color w:val="000000"/>
          <w:szCs w:val="24"/>
        </w:rPr>
        <w:br w:type="page"/>
      </w:r>
    </w:p>
    <w:p w:rsidR="007532EA" w:rsidRPr="001531A3" w:rsidRDefault="007532EA" w:rsidP="005D119B">
      <w:pPr>
        <w:numPr>
          <w:ilvl w:val="0"/>
          <w:numId w:val="25"/>
        </w:numPr>
        <w:autoSpaceDE w:val="0"/>
        <w:autoSpaceDN w:val="0"/>
        <w:adjustRightInd w:val="0"/>
        <w:spacing w:before="120" w:after="120" w:line="360" w:lineRule="auto"/>
        <w:jc w:val="both"/>
        <w:rPr>
          <w:color w:val="000000"/>
          <w:szCs w:val="24"/>
        </w:rPr>
      </w:pPr>
      <w:r w:rsidRPr="001531A3">
        <w:rPr>
          <w:b/>
          <w:color w:val="000000"/>
          <w:szCs w:val="24"/>
        </w:rPr>
        <w:lastRenderedPageBreak/>
        <w:t>Locales.-</w:t>
      </w:r>
      <w:r>
        <w:rPr>
          <w:color w:val="000000"/>
          <w:szCs w:val="24"/>
        </w:rPr>
        <w:t xml:space="preserve"> Se definen y se utilizan en una sola Tabla de Hechos.</w:t>
      </w:r>
    </w:p>
    <w:p w:rsidR="002F5354" w:rsidRDefault="001531A3" w:rsidP="005D119B">
      <w:pPr>
        <w:numPr>
          <w:ilvl w:val="0"/>
          <w:numId w:val="25"/>
        </w:numPr>
        <w:autoSpaceDE w:val="0"/>
        <w:autoSpaceDN w:val="0"/>
        <w:adjustRightInd w:val="0"/>
        <w:spacing w:before="120" w:after="120" w:line="360" w:lineRule="auto"/>
        <w:jc w:val="both"/>
        <w:rPr>
          <w:color w:val="000000"/>
          <w:szCs w:val="24"/>
        </w:rPr>
      </w:pPr>
      <w:r w:rsidRPr="001531A3">
        <w:rPr>
          <w:b/>
          <w:color w:val="000000"/>
          <w:szCs w:val="24"/>
        </w:rPr>
        <w:t>Compartidas.-</w:t>
      </w:r>
      <w:r>
        <w:rPr>
          <w:b/>
          <w:color w:val="000000"/>
          <w:szCs w:val="24"/>
        </w:rPr>
        <w:t xml:space="preserve"> </w:t>
      </w:r>
      <w:r>
        <w:rPr>
          <w:color w:val="000000"/>
          <w:szCs w:val="24"/>
        </w:rPr>
        <w:t>Se definen independientes pero pueden ser utilizadas por varias Tablas de Hechos.</w:t>
      </w:r>
    </w:p>
    <w:p w:rsidR="002F5354" w:rsidRPr="006F06E2" w:rsidRDefault="002F5354" w:rsidP="005F421A">
      <w:pPr>
        <w:pStyle w:val="Prrafodelista"/>
        <w:spacing w:before="100" w:beforeAutospacing="1" w:after="100" w:afterAutospacing="1" w:line="360" w:lineRule="auto"/>
        <w:ind w:left="360"/>
        <w:jc w:val="both"/>
        <w:rPr>
          <w:b w:val="0"/>
          <w:i w:val="0"/>
          <w:noProof/>
        </w:rPr>
      </w:pPr>
      <w:r w:rsidRPr="006F06E2">
        <w:rPr>
          <w:b w:val="0"/>
          <w:i w:val="0"/>
          <w:noProof/>
        </w:rPr>
        <w:t xml:space="preserve">Al definir una dimensión debemos prestar especial atención en los requerimientos del cliente, ya que una mala definición de la dimensión, o de sus niveles podría implicar que no obtengamos los resultados deseados. </w:t>
      </w:r>
    </w:p>
    <w:p w:rsidR="005F421A" w:rsidRPr="006F06E2" w:rsidRDefault="005F421A" w:rsidP="005F421A">
      <w:pPr>
        <w:pStyle w:val="Prrafodelista"/>
        <w:spacing w:before="100" w:beforeAutospacing="1" w:after="100" w:afterAutospacing="1" w:line="360" w:lineRule="auto"/>
        <w:ind w:left="360"/>
        <w:jc w:val="both"/>
        <w:rPr>
          <w:b w:val="0"/>
          <w:i w:val="0"/>
          <w:noProof/>
          <w:sz w:val="10"/>
          <w:szCs w:val="10"/>
        </w:rPr>
      </w:pPr>
    </w:p>
    <w:p w:rsidR="005F421A" w:rsidRDefault="005F421A" w:rsidP="005F421A">
      <w:pPr>
        <w:pStyle w:val="Prrafodelista"/>
        <w:spacing w:before="100" w:beforeAutospacing="1" w:after="100" w:afterAutospacing="1" w:line="360" w:lineRule="auto"/>
        <w:ind w:left="360"/>
        <w:jc w:val="both"/>
        <w:rPr>
          <w:noProof/>
        </w:rPr>
      </w:pPr>
      <w:r w:rsidRPr="006F06E2">
        <w:rPr>
          <w:b w:val="0"/>
          <w:i w:val="0"/>
          <w:noProof/>
        </w:rPr>
        <w:t xml:space="preserve">Un lugar especial en cada Datamart lo constituye la </w:t>
      </w:r>
      <w:r w:rsidRPr="006F06E2">
        <w:rPr>
          <w:b w:val="0"/>
          <w:noProof/>
        </w:rPr>
        <w:t>Dimensión Tiempo</w:t>
      </w:r>
      <w:r w:rsidRPr="006F06E2">
        <w:rPr>
          <w:b w:val="0"/>
          <w:i w:val="0"/>
          <w:noProof/>
        </w:rPr>
        <w:t>, que es la posible separación del tiempo en Años, Semestres o meses según se requiera. Además es una dimensión que nunca puede faltar en un análisis o estudio de algún caso.</w:t>
      </w:r>
    </w:p>
    <w:p w:rsidR="00CF178C" w:rsidRDefault="00CF178C" w:rsidP="005F421A">
      <w:pPr>
        <w:pStyle w:val="Prrafodelista"/>
        <w:spacing w:before="100" w:beforeAutospacing="1" w:after="100" w:afterAutospacing="1" w:line="360" w:lineRule="auto"/>
        <w:ind w:left="360"/>
        <w:jc w:val="both"/>
        <w:rPr>
          <w:noProof/>
        </w:rPr>
      </w:pPr>
    </w:p>
    <w:p w:rsidR="002F5354" w:rsidRPr="006F06E2" w:rsidRDefault="00CF178C" w:rsidP="00CF178C">
      <w:pPr>
        <w:pStyle w:val="Prrafodelista"/>
        <w:spacing w:before="100" w:beforeAutospacing="1" w:after="100" w:afterAutospacing="1" w:line="360" w:lineRule="auto"/>
        <w:ind w:left="360"/>
        <w:jc w:val="both"/>
        <w:rPr>
          <w:color w:val="000000"/>
          <w:szCs w:val="24"/>
        </w:rPr>
      </w:pPr>
      <w:r w:rsidRPr="006F06E2">
        <w:rPr>
          <w:color w:val="000000"/>
          <w:szCs w:val="24"/>
        </w:rPr>
        <w:t xml:space="preserve">¿Qué son las </w:t>
      </w:r>
      <w:r w:rsidR="002F5354" w:rsidRPr="006F06E2">
        <w:rPr>
          <w:color w:val="000000"/>
          <w:szCs w:val="24"/>
        </w:rPr>
        <w:t>Medidas</w:t>
      </w:r>
      <w:r w:rsidRPr="006F06E2">
        <w:rPr>
          <w:color w:val="000000"/>
          <w:szCs w:val="24"/>
        </w:rPr>
        <w:t xml:space="preserve"> presentes en las Tablas hechos?</w:t>
      </w:r>
    </w:p>
    <w:p w:rsidR="00CF178C" w:rsidRPr="006F06E2" w:rsidRDefault="00CF178C" w:rsidP="00CF178C">
      <w:pPr>
        <w:pStyle w:val="Prrafodelista"/>
        <w:spacing w:before="100" w:beforeAutospacing="1" w:after="100" w:afterAutospacing="1" w:line="360" w:lineRule="auto"/>
        <w:ind w:left="360"/>
        <w:jc w:val="both"/>
        <w:rPr>
          <w:b w:val="0"/>
          <w:i w:val="0"/>
          <w:color w:val="000000"/>
          <w:sz w:val="10"/>
          <w:szCs w:val="10"/>
        </w:rPr>
      </w:pPr>
    </w:p>
    <w:p w:rsidR="00CF178C" w:rsidRPr="006F06E2" w:rsidRDefault="002F5354" w:rsidP="00CF178C">
      <w:pPr>
        <w:pStyle w:val="Prrafodelista"/>
        <w:spacing w:before="100" w:beforeAutospacing="1" w:after="100" w:afterAutospacing="1" w:line="360" w:lineRule="auto"/>
        <w:ind w:left="360"/>
        <w:jc w:val="both"/>
        <w:rPr>
          <w:b w:val="0"/>
          <w:i w:val="0"/>
          <w:noProof/>
        </w:rPr>
      </w:pPr>
      <w:r w:rsidRPr="006F06E2">
        <w:rPr>
          <w:b w:val="0"/>
          <w:i w:val="0"/>
          <w:noProof/>
        </w:rPr>
        <w:t>Una medida es una columna cuantitativa, numérica, en la tabla de hechos. Las medidas representan los valores que son analizados</w:t>
      </w:r>
      <w:r w:rsidR="00CF178C" w:rsidRPr="006F06E2">
        <w:rPr>
          <w:b w:val="0"/>
          <w:i w:val="0"/>
          <w:noProof/>
        </w:rPr>
        <w:t xml:space="preserve">. Ej. </w:t>
      </w:r>
      <w:r w:rsidRPr="006F06E2">
        <w:rPr>
          <w:b w:val="0"/>
          <w:i w:val="0"/>
          <w:noProof/>
        </w:rPr>
        <w:t>cantidad de pacientes admitidos o llamadas efectuadas.</w:t>
      </w:r>
      <w:r w:rsidR="00CF178C" w:rsidRPr="006F06E2">
        <w:rPr>
          <w:b w:val="0"/>
          <w:i w:val="0"/>
          <w:noProof/>
        </w:rPr>
        <w:t xml:space="preserve"> </w:t>
      </w:r>
    </w:p>
    <w:p w:rsidR="00CF178C" w:rsidRPr="006F06E2" w:rsidRDefault="00CF178C" w:rsidP="00CF178C">
      <w:pPr>
        <w:pStyle w:val="Prrafodelista"/>
        <w:spacing w:before="100" w:beforeAutospacing="1" w:after="100" w:afterAutospacing="1" w:line="360" w:lineRule="auto"/>
        <w:ind w:left="360"/>
        <w:jc w:val="both"/>
        <w:rPr>
          <w:b w:val="0"/>
          <w:i w:val="0"/>
          <w:noProof/>
          <w:sz w:val="10"/>
          <w:szCs w:val="10"/>
        </w:rPr>
      </w:pPr>
    </w:p>
    <w:p w:rsidR="002F5354" w:rsidRPr="006F06E2" w:rsidRDefault="002F5354" w:rsidP="00CF178C">
      <w:pPr>
        <w:pStyle w:val="Prrafodelista"/>
        <w:spacing w:before="100" w:beforeAutospacing="1" w:after="100" w:afterAutospacing="1" w:line="360" w:lineRule="auto"/>
        <w:ind w:left="360"/>
        <w:jc w:val="both"/>
        <w:rPr>
          <w:b w:val="0"/>
          <w:i w:val="0"/>
          <w:noProof/>
        </w:rPr>
      </w:pPr>
      <w:r w:rsidRPr="006F06E2">
        <w:rPr>
          <w:b w:val="0"/>
          <w:i w:val="0"/>
          <w:noProof/>
        </w:rPr>
        <w:t>Si la medida fuera un valor no numérico debemos codificarla a un valor numérico en el proceso de obtención de datos, y luego cuando tengamos que exponer sus valores decodificarla para mostrarla con el valor original.</w:t>
      </w:r>
      <w:r w:rsidR="00255E0B" w:rsidRPr="006F06E2">
        <w:rPr>
          <w:b w:val="0"/>
          <w:i w:val="0"/>
          <w:noProof/>
        </w:rPr>
        <w:t xml:space="preserve"> </w:t>
      </w:r>
    </w:p>
    <w:p w:rsidR="00CF178C" w:rsidRDefault="00CF178C" w:rsidP="00CF178C">
      <w:pPr>
        <w:pStyle w:val="Prrafodelista"/>
        <w:spacing w:before="100" w:beforeAutospacing="1" w:after="100" w:afterAutospacing="1" w:line="360" w:lineRule="auto"/>
        <w:ind w:left="360"/>
        <w:jc w:val="both"/>
        <w:rPr>
          <w:noProof/>
        </w:rPr>
      </w:pPr>
    </w:p>
    <w:p w:rsidR="00CF178C" w:rsidRDefault="0016519D" w:rsidP="00CF178C">
      <w:pPr>
        <w:pStyle w:val="Prrafodelista"/>
        <w:spacing w:before="100" w:beforeAutospacing="1" w:after="100" w:afterAutospacing="1" w:line="360" w:lineRule="auto"/>
        <w:ind w:left="360"/>
        <w:jc w:val="both"/>
        <w:rPr>
          <w:color w:val="000000"/>
          <w:szCs w:val="24"/>
        </w:rPr>
      </w:pPr>
      <w:r>
        <w:rPr>
          <w:noProof/>
          <w:color w:val="000000"/>
          <w:szCs w:val="24"/>
          <w:lang w:eastAsia="es-EC"/>
        </w:rPr>
        <w:pict>
          <v:roundrect id="_x0000_s39011" style="position:absolute;left:0;text-align:left;margin-left:143pt;margin-top:3.95pt;width:167.25pt;height:22.5pt;z-index:251650560" arcsize="10923f" fillcolor="#c2d69b">
            <v:textbox style="mso-next-textbox:#_x0000_s39011">
              <w:txbxContent>
                <w:p w:rsidR="00BC0011" w:rsidRPr="00CC79A0" w:rsidRDefault="00BC0011" w:rsidP="00CC79A0">
                  <w:pPr>
                    <w:jc w:val="center"/>
                    <w:rPr>
                      <w:b/>
                      <w:sz w:val="22"/>
                      <w:szCs w:val="22"/>
                    </w:rPr>
                  </w:pPr>
                  <w:r w:rsidRPr="00CC79A0">
                    <w:rPr>
                      <w:b/>
                      <w:sz w:val="22"/>
                      <w:szCs w:val="22"/>
                    </w:rPr>
                    <w:t>Clasificación de las Medidas</w:t>
                  </w:r>
                </w:p>
              </w:txbxContent>
            </v:textbox>
          </v:roundrect>
        </w:pict>
      </w:r>
    </w:p>
    <w:p w:rsidR="007F21FC" w:rsidRDefault="0016519D" w:rsidP="00CF178C">
      <w:pPr>
        <w:pStyle w:val="Prrafodelista"/>
        <w:spacing w:before="100" w:beforeAutospacing="1" w:after="100" w:afterAutospacing="1" w:line="360" w:lineRule="auto"/>
        <w:ind w:left="360"/>
        <w:jc w:val="both"/>
        <w:rPr>
          <w:color w:val="000000"/>
          <w:szCs w:val="24"/>
        </w:rPr>
      </w:pPr>
      <w:r>
        <w:rPr>
          <w:noProof/>
          <w:color w:val="000000"/>
          <w:szCs w:val="24"/>
          <w:lang w:eastAsia="es-EC"/>
        </w:rPr>
        <w:pict>
          <v:roundrect id="_x0000_s39009" style="position:absolute;left:0;text-align:left;margin-left:62.15pt;margin-top:13.7pt;width:158.75pt;height:121.9pt;z-index:251648512" arcsize="10923f" strokecolor="#4e6128">
            <v:textbox style="mso-next-textbox:#_x0000_s39009">
              <w:txbxContent>
                <w:p w:rsidR="00BC0011" w:rsidRPr="00CC79A0" w:rsidRDefault="00BC0011">
                  <w:pPr>
                    <w:rPr>
                      <w:b/>
                      <w:sz w:val="22"/>
                      <w:szCs w:val="22"/>
                      <w:u w:val="single"/>
                    </w:rPr>
                  </w:pPr>
                  <w:r w:rsidRPr="00CC79A0">
                    <w:rPr>
                      <w:b/>
                      <w:sz w:val="22"/>
                      <w:szCs w:val="22"/>
                      <w:u w:val="single"/>
                    </w:rPr>
                    <w:t>Naturales</w:t>
                  </w:r>
                </w:p>
                <w:p w:rsidR="00BC0011" w:rsidRDefault="00BC0011">
                  <w:pPr>
                    <w:rPr>
                      <w:sz w:val="22"/>
                      <w:szCs w:val="22"/>
                    </w:rPr>
                  </w:pPr>
                  <w:r w:rsidRPr="00CC79A0">
                    <w:rPr>
                      <w:sz w:val="22"/>
                      <w:szCs w:val="22"/>
                    </w:rPr>
                    <w:t>Provienen directamente de los sistemas OLTP</w:t>
                  </w:r>
                </w:p>
                <w:p w:rsidR="00BC0011" w:rsidRPr="00CC79A0" w:rsidRDefault="00BC0011">
                  <w:pPr>
                    <w:rPr>
                      <w:sz w:val="10"/>
                      <w:szCs w:val="10"/>
                    </w:rPr>
                  </w:pPr>
                </w:p>
                <w:p w:rsidR="00BC0011" w:rsidRPr="00CC79A0" w:rsidRDefault="00BC0011" w:rsidP="005D119B">
                  <w:pPr>
                    <w:numPr>
                      <w:ilvl w:val="0"/>
                      <w:numId w:val="26"/>
                    </w:numPr>
                    <w:rPr>
                      <w:sz w:val="22"/>
                      <w:szCs w:val="22"/>
                    </w:rPr>
                  </w:pPr>
                  <w:r w:rsidRPr="00CC79A0">
                    <w:rPr>
                      <w:sz w:val="22"/>
                      <w:szCs w:val="22"/>
                    </w:rPr>
                    <w:t>Suma</w:t>
                  </w:r>
                </w:p>
                <w:p w:rsidR="00BC0011" w:rsidRPr="00CC79A0" w:rsidRDefault="00BC0011" w:rsidP="005D119B">
                  <w:pPr>
                    <w:numPr>
                      <w:ilvl w:val="0"/>
                      <w:numId w:val="26"/>
                    </w:numPr>
                    <w:rPr>
                      <w:sz w:val="22"/>
                      <w:szCs w:val="22"/>
                    </w:rPr>
                  </w:pPr>
                  <w:r w:rsidRPr="00CC79A0">
                    <w:rPr>
                      <w:sz w:val="22"/>
                      <w:szCs w:val="22"/>
                    </w:rPr>
                    <w:t>Cuenta</w:t>
                  </w:r>
                </w:p>
                <w:p w:rsidR="00BC0011" w:rsidRPr="00CC79A0" w:rsidRDefault="00BC0011" w:rsidP="005D119B">
                  <w:pPr>
                    <w:numPr>
                      <w:ilvl w:val="0"/>
                      <w:numId w:val="26"/>
                    </w:numPr>
                    <w:rPr>
                      <w:sz w:val="22"/>
                      <w:szCs w:val="22"/>
                    </w:rPr>
                  </w:pPr>
                  <w:r w:rsidRPr="00CC79A0">
                    <w:rPr>
                      <w:sz w:val="22"/>
                      <w:szCs w:val="22"/>
                    </w:rPr>
                    <w:t>Mínimo</w:t>
                  </w:r>
                </w:p>
                <w:p w:rsidR="00BC0011" w:rsidRPr="00CC79A0" w:rsidRDefault="00BC0011" w:rsidP="005D119B">
                  <w:pPr>
                    <w:numPr>
                      <w:ilvl w:val="0"/>
                      <w:numId w:val="26"/>
                    </w:numPr>
                    <w:rPr>
                      <w:sz w:val="22"/>
                      <w:szCs w:val="22"/>
                    </w:rPr>
                  </w:pPr>
                  <w:r w:rsidRPr="00CC79A0">
                    <w:rPr>
                      <w:sz w:val="22"/>
                      <w:szCs w:val="22"/>
                    </w:rPr>
                    <w:t>Máximo</w:t>
                  </w:r>
                </w:p>
              </w:txbxContent>
            </v:textbox>
          </v:roundrect>
        </w:pict>
      </w:r>
      <w:r>
        <w:rPr>
          <w:noProof/>
          <w:color w:val="000000"/>
          <w:szCs w:val="24"/>
          <w:lang w:eastAsia="es-EC"/>
        </w:rPr>
        <w:pict>
          <v:roundrect id="_x0000_s39010" style="position:absolute;left:0;text-align:left;margin-left:227.75pt;margin-top:13.4pt;width:158.75pt;height:121.9pt;z-index:251649536" arcsize="10923f" strokecolor="#4e6128">
            <v:textbox style="mso-next-textbox:#_x0000_s39010">
              <w:txbxContent>
                <w:p w:rsidR="00BC0011" w:rsidRPr="00CC79A0" w:rsidRDefault="00BC0011" w:rsidP="007F21FC">
                  <w:pPr>
                    <w:rPr>
                      <w:b/>
                      <w:sz w:val="22"/>
                      <w:szCs w:val="22"/>
                      <w:u w:val="single"/>
                    </w:rPr>
                  </w:pPr>
                  <w:r w:rsidRPr="00CC79A0">
                    <w:rPr>
                      <w:b/>
                      <w:sz w:val="22"/>
                      <w:szCs w:val="22"/>
                      <w:u w:val="single"/>
                    </w:rPr>
                    <w:t>Calculadas</w:t>
                  </w:r>
                </w:p>
                <w:p w:rsidR="00BC0011" w:rsidRDefault="00BC0011" w:rsidP="007F21FC">
                  <w:pPr>
                    <w:rPr>
                      <w:sz w:val="22"/>
                      <w:szCs w:val="22"/>
                    </w:rPr>
                  </w:pPr>
                  <w:r w:rsidRPr="00CC79A0">
                    <w:rPr>
                      <w:sz w:val="22"/>
                      <w:szCs w:val="22"/>
                    </w:rPr>
                    <w:t>Se calculan en base a las naturales</w:t>
                  </w:r>
                </w:p>
                <w:p w:rsidR="00BC0011" w:rsidRPr="00CC79A0" w:rsidRDefault="00BC0011" w:rsidP="007F21FC">
                  <w:pPr>
                    <w:rPr>
                      <w:sz w:val="10"/>
                      <w:szCs w:val="10"/>
                    </w:rPr>
                  </w:pPr>
                </w:p>
                <w:p w:rsidR="00BC0011" w:rsidRPr="00CC79A0" w:rsidRDefault="00BC0011" w:rsidP="005D119B">
                  <w:pPr>
                    <w:numPr>
                      <w:ilvl w:val="0"/>
                      <w:numId w:val="26"/>
                    </w:numPr>
                    <w:rPr>
                      <w:sz w:val="22"/>
                      <w:szCs w:val="22"/>
                    </w:rPr>
                  </w:pPr>
                  <w:r w:rsidRPr="00CC79A0">
                    <w:rPr>
                      <w:sz w:val="22"/>
                      <w:szCs w:val="22"/>
                    </w:rPr>
                    <w:t>Cálculos matemáticos</w:t>
                  </w:r>
                </w:p>
                <w:p w:rsidR="00BC0011" w:rsidRPr="00CC79A0" w:rsidRDefault="00BC0011" w:rsidP="005D119B">
                  <w:pPr>
                    <w:numPr>
                      <w:ilvl w:val="0"/>
                      <w:numId w:val="26"/>
                    </w:numPr>
                    <w:rPr>
                      <w:sz w:val="22"/>
                      <w:szCs w:val="22"/>
                    </w:rPr>
                  </w:pPr>
                  <w:r w:rsidRPr="00CC79A0">
                    <w:rPr>
                      <w:sz w:val="22"/>
                      <w:szCs w:val="22"/>
                    </w:rPr>
                    <w:t>Expresiones condicionales</w:t>
                  </w:r>
                </w:p>
                <w:p w:rsidR="00BC0011" w:rsidRPr="00CC79A0" w:rsidRDefault="00BC0011" w:rsidP="005D119B">
                  <w:pPr>
                    <w:numPr>
                      <w:ilvl w:val="0"/>
                      <w:numId w:val="26"/>
                    </w:numPr>
                    <w:rPr>
                      <w:sz w:val="22"/>
                      <w:szCs w:val="22"/>
                    </w:rPr>
                  </w:pPr>
                  <w:r w:rsidRPr="00CC79A0">
                    <w:rPr>
                      <w:sz w:val="22"/>
                      <w:szCs w:val="22"/>
                    </w:rPr>
                    <w:t>Alertas</w:t>
                  </w:r>
                </w:p>
              </w:txbxContent>
            </v:textbox>
          </v:roundrect>
        </w:pict>
      </w:r>
    </w:p>
    <w:p w:rsidR="007F21FC" w:rsidRDefault="007F21FC" w:rsidP="00CF178C">
      <w:pPr>
        <w:pStyle w:val="Prrafodelista"/>
        <w:spacing w:before="100" w:beforeAutospacing="1" w:after="100" w:afterAutospacing="1" w:line="360" w:lineRule="auto"/>
        <w:ind w:left="360"/>
        <w:jc w:val="both"/>
        <w:rPr>
          <w:color w:val="000000"/>
          <w:szCs w:val="24"/>
        </w:rPr>
      </w:pPr>
    </w:p>
    <w:p w:rsidR="007F21FC" w:rsidRDefault="007F21FC" w:rsidP="00CF178C">
      <w:pPr>
        <w:pStyle w:val="Prrafodelista"/>
        <w:spacing w:before="100" w:beforeAutospacing="1" w:after="100" w:afterAutospacing="1" w:line="360" w:lineRule="auto"/>
        <w:ind w:left="360"/>
        <w:jc w:val="both"/>
        <w:rPr>
          <w:color w:val="000000"/>
          <w:szCs w:val="24"/>
        </w:rPr>
      </w:pPr>
    </w:p>
    <w:p w:rsidR="007F21FC" w:rsidRPr="00F27AF8" w:rsidRDefault="007F21FC" w:rsidP="00CF178C">
      <w:pPr>
        <w:pStyle w:val="Prrafodelista"/>
        <w:spacing w:before="100" w:beforeAutospacing="1" w:after="100" w:afterAutospacing="1" w:line="360" w:lineRule="auto"/>
        <w:ind w:left="360"/>
        <w:jc w:val="both"/>
        <w:rPr>
          <w:color w:val="000000"/>
          <w:szCs w:val="24"/>
        </w:rPr>
      </w:pPr>
    </w:p>
    <w:p w:rsidR="007F21FC" w:rsidRDefault="007F21FC" w:rsidP="00806160">
      <w:pPr>
        <w:spacing w:before="120" w:after="120" w:line="360" w:lineRule="auto"/>
        <w:ind w:firstLine="360"/>
        <w:jc w:val="both"/>
        <w:rPr>
          <w:color w:val="000000"/>
          <w:szCs w:val="24"/>
          <w:lang w:val="es-AR"/>
        </w:rPr>
      </w:pPr>
    </w:p>
    <w:p w:rsidR="007F21FC" w:rsidRDefault="007F21FC" w:rsidP="00806160">
      <w:pPr>
        <w:spacing w:before="120" w:after="120" w:line="360" w:lineRule="auto"/>
        <w:ind w:firstLine="360"/>
        <w:jc w:val="both"/>
        <w:rPr>
          <w:color w:val="000000"/>
          <w:szCs w:val="24"/>
          <w:lang w:val="es-AR"/>
        </w:rPr>
      </w:pPr>
    </w:p>
    <w:p w:rsidR="0071552A" w:rsidRPr="006802BB" w:rsidRDefault="0071552A" w:rsidP="0071552A">
      <w:pPr>
        <w:spacing w:before="100" w:beforeAutospacing="1" w:after="100" w:afterAutospacing="1" w:line="360" w:lineRule="auto"/>
        <w:ind w:left="360" w:firstLine="708"/>
        <w:jc w:val="center"/>
        <w:rPr>
          <w:b/>
          <w:i/>
          <w:szCs w:val="24"/>
          <w:lang w:val="es-ES"/>
        </w:rPr>
      </w:pPr>
      <w:r w:rsidRPr="006802BB">
        <w:rPr>
          <w:b/>
          <w:i/>
          <w:szCs w:val="24"/>
          <w:lang w:val="es-ES"/>
        </w:rPr>
        <w:t>Gráfico</w:t>
      </w:r>
      <w:r w:rsidR="00E64104">
        <w:rPr>
          <w:b/>
          <w:i/>
          <w:szCs w:val="24"/>
          <w:lang w:val="es-ES"/>
        </w:rPr>
        <w:t xml:space="preserve"> 1.</w:t>
      </w:r>
      <w:r>
        <w:rPr>
          <w:b/>
          <w:i/>
          <w:szCs w:val="24"/>
          <w:lang w:val="es-ES"/>
        </w:rPr>
        <w:t>9-</w:t>
      </w:r>
      <w:r w:rsidRPr="006802BB">
        <w:rPr>
          <w:b/>
          <w:i/>
          <w:szCs w:val="24"/>
          <w:lang w:val="es-ES"/>
        </w:rPr>
        <w:t xml:space="preserve"> </w:t>
      </w:r>
      <w:r>
        <w:rPr>
          <w:b/>
          <w:i/>
          <w:szCs w:val="24"/>
          <w:lang w:val="es-ES"/>
        </w:rPr>
        <w:t>Tipos de Medidas en las Tablas Hechos</w:t>
      </w:r>
    </w:p>
    <w:p w:rsidR="007F21FC" w:rsidRPr="0071552A" w:rsidRDefault="007F21FC" w:rsidP="00806160">
      <w:pPr>
        <w:spacing w:before="120" w:after="120" w:line="360" w:lineRule="auto"/>
        <w:ind w:firstLine="360"/>
        <w:jc w:val="both"/>
        <w:rPr>
          <w:color w:val="000000"/>
          <w:szCs w:val="24"/>
          <w:lang w:val="es-ES"/>
        </w:rPr>
      </w:pPr>
    </w:p>
    <w:p w:rsidR="003A73B4" w:rsidRPr="00A60E9D" w:rsidRDefault="003A73B4" w:rsidP="00A60E9D">
      <w:pPr>
        <w:pStyle w:val="Ttulo1"/>
      </w:pPr>
      <w:bookmarkStart w:id="818" w:name="_Toc281257593"/>
      <w:r w:rsidRPr="00A60E9D">
        <w:lastRenderedPageBreak/>
        <w:t>CAPÍTULO 2</w:t>
      </w:r>
      <w:bookmarkEnd w:id="818"/>
    </w:p>
    <w:p w:rsidR="003A73B4" w:rsidRPr="00A60E9D" w:rsidRDefault="003A73B4" w:rsidP="00A60E9D">
      <w:pPr>
        <w:pStyle w:val="Ttulo1"/>
      </w:pPr>
      <w:bookmarkStart w:id="819" w:name="_Toc281257594"/>
      <w:r w:rsidRPr="00A60E9D">
        <w:t>CONOCIMIENTO DE LA EMPRESA</w:t>
      </w:r>
      <w:bookmarkEnd w:id="819"/>
      <w:r w:rsidR="0016519D" w:rsidRPr="00A60E9D">
        <w:fldChar w:fldCharType="begin"/>
      </w:r>
      <w:r w:rsidRPr="00A60E9D">
        <w:instrText xml:space="preserve"> XE "CAPITULO 1" </w:instrText>
      </w:r>
      <w:r w:rsidR="0016519D" w:rsidRPr="00A60E9D">
        <w:fldChar w:fldCharType="end"/>
      </w:r>
    </w:p>
    <w:p w:rsidR="00BC1983" w:rsidRDefault="00BC1983" w:rsidP="00BC1983">
      <w:pPr>
        <w:pStyle w:val="Estilo1"/>
        <w:numPr>
          <w:ilvl w:val="0"/>
          <w:numId w:val="0"/>
        </w:numPr>
        <w:ind w:left="360"/>
      </w:pPr>
    </w:p>
    <w:p w:rsidR="00AA7EFC" w:rsidRPr="00AA7EFC" w:rsidRDefault="00AA7EFC" w:rsidP="00AA7EFC">
      <w:pPr>
        <w:pStyle w:val="Prrafodelista"/>
        <w:numPr>
          <w:ilvl w:val="0"/>
          <w:numId w:val="7"/>
        </w:numPr>
        <w:spacing w:before="100" w:beforeAutospacing="1" w:after="100" w:afterAutospacing="1" w:line="360" w:lineRule="auto"/>
        <w:contextualSpacing w:val="0"/>
        <w:jc w:val="both"/>
        <w:outlineLvl w:val="1"/>
        <w:rPr>
          <w:rStyle w:val="Textoennegrita"/>
          <w:b/>
          <w:vanish/>
          <w:sz w:val="26"/>
          <w:szCs w:val="26"/>
          <w:lang w:val="es-ES" w:eastAsia="es-ES"/>
        </w:rPr>
      </w:pPr>
      <w:bookmarkStart w:id="820" w:name="_Toc274687377"/>
      <w:bookmarkStart w:id="821" w:name="_Toc274687562"/>
      <w:bookmarkStart w:id="822" w:name="_Toc274687736"/>
      <w:bookmarkStart w:id="823" w:name="_Toc274687908"/>
      <w:bookmarkStart w:id="824" w:name="_Toc274688080"/>
      <w:bookmarkStart w:id="825" w:name="_Toc274688248"/>
      <w:bookmarkStart w:id="826" w:name="_Toc274688418"/>
      <w:bookmarkStart w:id="827" w:name="_Toc274688588"/>
      <w:bookmarkStart w:id="828" w:name="_Toc274688750"/>
      <w:bookmarkStart w:id="829" w:name="_Toc274688912"/>
      <w:bookmarkStart w:id="830" w:name="_Toc274689070"/>
      <w:bookmarkStart w:id="831" w:name="_Toc274689224"/>
      <w:bookmarkStart w:id="832" w:name="_Toc274689378"/>
      <w:bookmarkStart w:id="833" w:name="_Toc274689532"/>
      <w:bookmarkStart w:id="834" w:name="_Toc274689686"/>
      <w:bookmarkStart w:id="835" w:name="_Toc274689841"/>
      <w:bookmarkStart w:id="836" w:name="_Toc274689996"/>
      <w:bookmarkStart w:id="837" w:name="_Toc274690151"/>
      <w:bookmarkStart w:id="838" w:name="_Toc274690306"/>
      <w:bookmarkStart w:id="839" w:name="_Toc274690461"/>
      <w:bookmarkStart w:id="840" w:name="_Toc274690615"/>
      <w:bookmarkStart w:id="841" w:name="_Toc274690764"/>
      <w:bookmarkStart w:id="842" w:name="_Toc274690913"/>
      <w:bookmarkStart w:id="843" w:name="_Toc274691061"/>
      <w:bookmarkStart w:id="844" w:name="_Toc274691208"/>
      <w:bookmarkStart w:id="845" w:name="_Toc274691348"/>
      <w:bookmarkStart w:id="846" w:name="_Toc274691487"/>
      <w:bookmarkStart w:id="847" w:name="_Toc274691622"/>
      <w:bookmarkStart w:id="848" w:name="_Toc274691755"/>
      <w:bookmarkStart w:id="849" w:name="_Toc274691883"/>
      <w:bookmarkStart w:id="850" w:name="_Toc274692006"/>
      <w:bookmarkStart w:id="851" w:name="_Toc274692121"/>
      <w:bookmarkStart w:id="852" w:name="_Toc274692342"/>
      <w:bookmarkStart w:id="853" w:name="_Toc274692012"/>
      <w:bookmarkStart w:id="854" w:name="_Toc274692189"/>
      <w:bookmarkStart w:id="855" w:name="_Toc279296614"/>
      <w:bookmarkStart w:id="856" w:name="_Toc281069903"/>
      <w:bookmarkStart w:id="857" w:name="_Toc281257595"/>
      <w:bookmarkStart w:id="858" w:name="_Toc251181508"/>
      <w:bookmarkStart w:id="859" w:name="_Toc251184812"/>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rsidR="00DA48EB" w:rsidRPr="00AA7EFC" w:rsidRDefault="00537EAB" w:rsidP="00AA7EFC">
      <w:pPr>
        <w:pStyle w:val="Ttulo2"/>
        <w:rPr>
          <w:rStyle w:val="Textoennegrita"/>
          <w:b/>
        </w:rPr>
      </w:pPr>
      <w:bookmarkStart w:id="860" w:name="_Toc281257596"/>
      <w:r w:rsidRPr="00AA7EFC">
        <w:rPr>
          <w:rStyle w:val="Textoennegrita"/>
          <w:b/>
        </w:rPr>
        <w:t>Gene</w:t>
      </w:r>
      <w:r w:rsidR="00E62303" w:rsidRPr="00AA7EFC">
        <w:rPr>
          <w:rStyle w:val="Textoennegrita"/>
          <w:b/>
        </w:rPr>
        <w:t>ralidades</w:t>
      </w:r>
      <w:bookmarkEnd w:id="858"/>
      <w:bookmarkEnd w:id="859"/>
      <w:bookmarkEnd w:id="860"/>
      <w:r w:rsidR="00E62303" w:rsidRPr="00AA7EFC">
        <w:rPr>
          <w:rStyle w:val="Textoennegrita"/>
          <w:b/>
        </w:rPr>
        <w:t xml:space="preserve"> </w:t>
      </w:r>
    </w:p>
    <w:p w:rsidR="00544186" w:rsidRPr="00F27AF8" w:rsidRDefault="00544186" w:rsidP="00F27AF8">
      <w:pPr>
        <w:spacing w:line="360" w:lineRule="auto"/>
        <w:jc w:val="both"/>
        <w:rPr>
          <w:szCs w:val="24"/>
        </w:rPr>
      </w:pPr>
      <w:r w:rsidRPr="00F27AF8">
        <w:rPr>
          <w:szCs w:val="24"/>
        </w:rPr>
        <w:t xml:space="preserve">Desde que el hombre se dio cuenta de la necesidad de preservar, transportar o proteger algunas de sus más preciadas posesiones, empezó a buscar diversas formas de hacerlo y para ello utilizó los materiales que estaban en ese entonces a su alcance como la madera, vejigas de algunos animales, pieles, cueros, hojas de árboles etc.  Con el pasar de los siglos, nuevos avances y técnicas introdujeron otros materiales con los cuales se podían elaborar diferentes tipos de envases y embalajes, entre ellos son notorios el vidrio, telas y lienzos, cartón y papel y combinaciones entre madera, telas y cartones, para buscar otras características a sus nuevos embalajes. </w:t>
      </w:r>
    </w:p>
    <w:p w:rsidR="00544186" w:rsidRPr="00F27AF8" w:rsidRDefault="00544186" w:rsidP="00F27AF8">
      <w:pPr>
        <w:spacing w:line="360" w:lineRule="auto"/>
        <w:jc w:val="both"/>
        <w:rPr>
          <w:szCs w:val="24"/>
        </w:rPr>
      </w:pPr>
    </w:p>
    <w:p w:rsidR="00544186" w:rsidRPr="00F27AF8" w:rsidRDefault="00544186" w:rsidP="00DA3AF6">
      <w:pPr>
        <w:numPr>
          <w:ilvl w:val="0"/>
          <w:numId w:val="1"/>
        </w:numPr>
        <w:spacing w:line="360" w:lineRule="auto"/>
        <w:jc w:val="both"/>
        <w:rPr>
          <w:szCs w:val="24"/>
        </w:rPr>
      </w:pPr>
      <w:r w:rsidRPr="00F27AF8">
        <w:rPr>
          <w:szCs w:val="24"/>
        </w:rPr>
        <w:t>El incremento en la población derivó en el nacimiento de las industrias necesarias para lograr producir una cantidad mucho mayor a la que se obtenía con la producción doméstica o artesanal, y poder así satisfacer las necesidades de un mayor número de personas.</w:t>
      </w:r>
    </w:p>
    <w:p w:rsidR="00544186" w:rsidRPr="00F27AF8" w:rsidRDefault="00544186" w:rsidP="00F27AF8">
      <w:pPr>
        <w:spacing w:line="360" w:lineRule="auto"/>
        <w:ind w:left="360"/>
        <w:jc w:val="both"/>
        <w:rPr>
          <w:szCs w:val="24"/>
        </w:rPr>
      </w:pPr>
    </w:p>
    <w:p w:rsidR="00544186" w:rsidRPr="00F27AF8" w:rsidRDefault="00544186" w:rsidP="00DA3AF6">
      <w:pPr>
        <w:numPr>
          <w:ilvl w:val="0"/>
          <w:numId w:val="1"/>
        </w:numPr>
        <w:spacing w:line="360" w:lineRule="auto"/>
        <w:jc w:val="both"/>
        <w:rPr>
          <w:szCs w:val="24"/>
        </w:rPr>
      </w:pPr>
      <w:r w:rsidRPr="00F27AF8">
        <w:rPr>
          <w:szCs w:val="24"/>
        </w:rPr>
        <w:t xml:space="preserve">Esto aceleró el comercio entre ciudades vecinas y para intercambiar lo que las industrias vecinas producían, se buscaron mejoras en el transporte ya sea por tren, carretera, mar, ríos, lagos y últimamente por avión. </w:t>
      </w:r>
    </w:p>
    <w:p w:rsidR="00544186" w:rsidRPr="00F27AF8" w:rsidRDefault="00544186" w:rsidP="00F27AF8">
      <w:pPr>
        <w:spacing w:line="360" w:lineRule="auto"/>
        <w:jc w:val="both"/>
        <w:rPr>
          <w:szCs w:val="24"/>
        </w:rPr>
      </w:pPr>
    </w:p>
    <w:p w:rsidR="00544186" w:rsidRPr="00F27AF8" w:rsidRDefault="00544186" w:rsidP="00DA3AF6">
      <w:pPr>
        <w:numPr>
          <w:ilvl w:val="0"/>
          <w:numId w:val="1"/>
        </w:numPr>
        <w:spacing w:line="360" w:lineRule="auto"/>
        <w:jc w:val="both"/>
        <w:rPr>
          <w:szCs w:val="24"/>
        </w:rPr>
      </w:pPr>
      <w:r w:rsidRPr="00F27AF8">
        <w:rPr>
          <w:szCs w:val="24"/>
        </w:rPr>
        <w:t xml:space="preserve">El transporte pasó entonces a convertirse en uno de los factores más importantes a tener en cuenta, a fin de garantizar el abastecimiento, por lo que cada vez era de mayor necesidad, transportar con eficiencia y menor costo. El empaque tradicional era demasiado pesado y voluminoso, además no brindaba suficiente protección. Eran necesarios embalajes y empaques más livianos y resistentes. </w:t>
      </w:r>
    </w:p>
    <w:p w:rsidR="00544186" w:rsidRPr="00F27AF8" w:rsidRDefault="00544186" w:rsidP="00F27AF8">
      <w:pPr>
        <w:spacing w:line="360" w:lineRule="auto"/>
        <w:jc w:val="both"/>
        <w:rPr>
          <w:szCs w:val="24"/>
        </w:rPr>
      </w:pPr>
    </w:p>
    <w:p w:rsidR="00544186" w:rsidRPr="00F27AF8" w:rsidRDefault="00544186" w:rsidP="00DA3AF6">
      <w:pPr>
        <w:numPr>
          <w:ilvl w:val="0"/>
          <w:numId w:val="1"/>
        </w:numPr>
        <w:spacing w:line="360" w:lineRule="auto"/>
        <w:jc w:val="both"/>
        <w:rPr>
          <w:szCs w:val="24"/>
        </w:rPr>
      </w:pPr>
      <w:r w:rsidRPr="00F27AF8">
        <w:rPr>
          <w:szCs w:val="24"/>
        </w:rPr>
        <w:lastRenderedPageBreak/>
        <w:t>En la era moderna, con la llegada de la industria petroquímica, se desarrollaron nuevos materiales que unido a nuevas técnicas en maquinarias y resinas dieron como resultado un universo de posibilidades para elaborar empaques más livianos, resistentes, económicos, adecuados para contener una enorme variedad de líquidos o sustancias secas, que cumplen con estrictas normas de calidad.</w:t>
      </w:r>
    </w:p>
    <w:p w:rsidR="00544186" w:rsidRPr="00F27AF8" w:rsidRDefault="00544186" w:rsidP="00F27AF8">
      <w:pPr>
        <w:spacing w:line="360" w:lineRule="auto"/>
        <w:jc w:val="both"/>
        <w:rPr>
          <w:szCs w:val="24"/>
        </w:rPr>
      </w:pPr>
    </w:p>
    <w:p w:rsidR="00544186" w:rsidRPr="00F27AF8" w:rsidRDefault="00544186" w:rsidP="00F27AF8">
      <w:pPr>
        <w:spacing w:line="360" w:lineRule="auto"/>
        <w:ind w:left="720"/>
        <w:jc w:val="both"/>
        <w:rPr>
          <w:szCs w:val="24"/>
        </w:rPr>
      </w:pPr>
      <w:r w:rsidRPr="00F27AF8">
        <w:rPr>
          <w:i/>
          <w:iCs/>
          <w:szCs w:val="24"/>
          <w:u w:val="single"/>
        </w:rPr>
        <w:t xml:space="preserve">Esta nueva tecnología es la que se ha venido llamando Empaque Flexible. </w:t>
      </w:r>
    </w:p>
    <w:p w:rsidR="00544186" w:rsidRPr="00F27AF8" w:rsidRDefault="00544186" w:rsidP="00F27AF8">
      <w:pPr>
        <w:spacing w:line="360" w:lineRule="auto"/>
        <w:ind w:left="720"/>
        <w:jc w:val="both"/>
        <w:rPr>
          <w:szCs w:val="24"/>
        </w:rPr>
      </w:pPr>
    </w:p>
    <w:p w:rsidR="00544186" w:rsidRPr="00F27AF8" w:rsidRDefault="00544186" w:rsidP="00DA3AF6">
      <w:pPr>
        <w:numPr>
          <w:ilvl w:val="0"/>
          <w:numId w:val="2"/>
        </w:numPr>
        <w:spacing w:line="360" w:lineRule="auto"/>
        <w:jc w:val="both"/>
        <w:rPr>
          <w:szCs w:val="24"/>
        </w:rPr>
      </w:pPr>
      <w:r w:rsidRPr="00F27AF8">
        <w:rPr>
          <w:szCs w:val="24"/>
        </w:rPr>
        <w:t xml:space="preserve">La principal diferencia entre un empaque tradicional y un empaque flexible, radica precisamente en la cualidad de este último de no ser rígido, además por el tipo de materiales usados, se logra una mejor protección de sus contenidos.  Entre los materiales rígidos y semi-rígidos que se usan actualmente encontramos al vidrio, el cual es en algunos casos, insustituible, ya sea por las características del contenido, o por cuestiones de imagen de producto.  Otro importante material para envases rígidos es la hojalata, pero en muchos casos es sustituida por el aluminio y también por materiales compuestos y flexibles.  Por último mencionaremos el cartón y a la madera que son aún bastante utilizados como material de embalaje y que tendrá todavía algunos usos que hacen que difícilmente puedan ser desplazados. </w:t>
      </w:r>
    </w:p>
    <w:p w:rsidR="00544186" w:rsidRPr="00F27AF8" w:rsidRDefault="00544186" w:rsidP="00F27AF8">
      <w:pPr>
        <w:spacing w:line="360" w:lineRule="auto"/>
        <w:ind w:left="720" w:firstLine="120"/>
        <w:jc w:val="both"/>
        <w:rPr>
          <w:szCs w:val="24"/>
        </w:rPr>
      </w:pPr>
    </w:p>
    <w:p w:rsidR="00544186" w:rsidRPr="00F27AF8" w:rsidRDefault="00544186" w:rsidP="00DA3AF6">
      <w:pPr>
        <w:numPr>
          <w:ilvl w:val="0"/>
          <w:numId w:val="2"/>
        </w:numPr>
        <w:spacing w:line="360" w:lineRule="auto"/>
        <w:jc w:val="both"/>
        <w:rPr>
          <w:szCs w:val="24"/>
        </w:rPr>
      </w:pPr>
      <w:r w:rsidRPr="00F27AF8">
        <w:rPr>
          <w:szCs w:val="24"/>
        </w:rPr>
        <w:t xml:space="preserve">El envase flexible en la actualidad se encuentra constituido principalmente por los plásticos o combinaciones de estos materiales con otros. </w:t>
      </w:r>
    </w:p>
    <w:p w:rsidR="00544186" w:rsidRPr="00F27AF8" w:rsidRDefault="00544186" w:rsidP="00F27AF8">
      <w:pPr>
        <w:tabs>
          <w:tab w:val="left" w:pos="1740"/>
        </w:tabs>
        <w:spacing w:line="360" w:lineRule="auto"/>
        <w:ind w:left="425"/>
        <w:jc w:val="both"/>
        <w:rPr>
          <w:szCs w:val="24"/>
          <w:lang w:val="es-ES"/>
        </w:rPr>
      </w:pPr>
    </w:p>
    <w:p w:rsidR="00973705" w:rsidRDefault="00973705" w:rsidP="0084285D">
      <w:pPr>
        <w:tabs>
          <w:tab w:val="left" w:pos="1740"/>
        </w:tabs>
        <w:spacing w:line="360" w:lineRule="auto"/>
        <w:jc w:val="both"/>
        <w:rPr>
          <w:szCs w:val="24"/>
          <w:lang w:val="es-ES"/>
        </w:rPr>
      </w:pPr>
      <w:r w:rsidRPr="00F27AF8">
        <w:rPr>
          <w:szCs w:val="24"/>
          <w:lang w:val="es-ES"/>
        </w:rPr>
        <w:t xml:space="preserve">Técnicamente los plásticos son sustancias de origen orgánico formadas por largas cadenas macromoleculares que contienen en su estructura </w:t>
      </w:r>
      <w:r w:rsidRPr="00F27AF8">
        <w:rPr>
          <w:szCs w:val="24"/>
          <w:u w:val="single"/>
          <w:lang w:val="es-ES"/>
        </w:rPr>
        <w:t>carbono</w:t>
      </w:r>
      <w:r w:rsidRPr="00F27AF8">
        <w:rPr>
          <w:szCs w:val="24"/>
          <w:lang w:val="es-ES"/>
        </w:rPr>
        <w:t xml:space="preserve"> e </w:t>
      </w:r>
      <w:r w:rsidRPr="00F27AF8">
        <w:rPr>
          <w:szCs w:val="24"/>
          <w:u w:val="single"/>
          <w:lang w:val="es-ES"/>
        </w:rPr>
        <w:t>hidrógeno</w:t>
      </w:r>
      <w:r w:rsidRPr="00F27AF8">
        <w:rPr>
          <w:szCs w:val="24"/>
          <w:lang w:val="es-ES"/>
        </w:rPr>
        <w:t xml:space="preserve">  principalmente. Se obtienen mediante reacciones químicas entre diferentes materias primas de origen sintético o natural. Es posible moldearlos mediante procesos de transformación aplicando calor y presión.</w:t>
      </w:r>
    </w:p>
    <w:p w:rsidR="00BC1983" w:rsidRPr="00F27AF8" w:rsidRDefault="00BC1983" w:rsidP="00F27AF8">
      <w:pPr>
        <w:tabs>
          <w:tab w:val="left" w:pos="1740"/>
        </w:tabs>
        <w:spacing w:line="360" w:lineRule="auto"/>
        <w:ind w:left="425"/>
        <w:jc w:val="both"/>
        <w:rPr>
          <w:szCs w:val="24"/>
          <w:lang w:val="es-ES"/>
        </w:rPr>
      </w:pPr>
    </w:p>
    <w:p w:rsidR="00973705" w:rsidRPr="00F27AF8" w:rsidRDefault="00973705" w:rsidP="0084285D">
      <w:pPr>
        <w:tabs>
          <w:tab w:val="left" w:pos="1740"/>
        </w:tabs>
        <w:spacing w:line="360" w:lineRule="auto"/>
        <w:jc w:val="both"/>
        <w:rPr>
          <w:szCs w:val="24"/>
          <w:lang w:val="es-ES"/>
        </w:rPr>
      </w:pPr>
      <w:r w:rsidRPr="00F27AF8">
        <w:rPr>
          <w:szCs w:val="24"/>
          <w:lang w:val="es-ES"/>
        </w:rPr>
        <w:lastRenderedPageBreak/>
        <w:t xml:space="preserve">Los polímeros </w:t>
      </w:r>
      <w:r w:rsidRPr="00F27AF8">
        <w:rPr>
          <w:szCs w:val="24"/>
          <w:u w:val="single"/>
          <w:lang w:val="es-ES"/>
        </w:rPr>
        <w:t xml:space="preserve">son compuestos orgánicos </w:t>
      </w:r>
      <w:r w:rsidRPr="00F27AF8">
        <w:rPr>
          <w:szCs w:val="24"/>
          <w:lang w:val="es-ES"/>
        </w:rPr>
        <w:t xml:space="preserve">que se derivan de la unión de dos o varias moléculas simples llamadas monómeros, por medio de reacciones de poliadición o de policondensación. </w:t>
      </w:r>
    </w:p>
    <w:p w:rsidR="008D5695" w:rsidRPr="00F27AF8" w:rsidRDefault="008D5695" w:rsidP="00F27AF8">
      <w:pPr>
        <w:tabs>
          <w:tab w:val="left" w:pos="1740"/>
        </w:tabs>
        <w:spacing w:line="360" w:lineRule="auto"/>
        <w:ind w:left="425"/>
        <w:jc w:val="both"/>
        <w:rPr>
          <w:szCs w:val="24"/>
          <w:lang w:val="es-ES"/>
        </w:rPr>
      </w:pPr>
    </w:p>
    <w:p w:rsidR="00973705" w:rsidRPr="00F27AF8" w:rsidRDefault="00973705" w:rsidP="0084285D">
      <w:pPr>
        <w:tabs>
          <w:tab w:val="left" w:pos="1740"/>
        </w:tabs>
        <w:spacing w:line="360" w:lineRule="auto"/>
        <w:jc w:val="both"/>
        <w:rPr>
          <w:szCs w:val="24"/>
          <w:lang w:val="es-ES"/>
        </w:rPr>
      </w:pPr>
      <w:r w:rsidRPr="00F27AF8">
        <w:rPr>
          <w:szCs w:val="24"/>
          <w:lang w:val="es-ES"/>
        </w:rPr>
        <w:t>Se distinguen los compuestos dímeros, trímeros, tetrámeros, etc., según si están compuestos por dos, tres, cuatro moléculas o más. Se habla de "altos polímeros" cuando estos compuestos están formados por algunos centenares de unidades monómeros o más.</w:t>
      </w:r>
    </w:p>
    <w:p w:rsidR="00BE4B23" w:rsidRDefault="00BE4B23" w:rsidP="00F27AF8">
      <w:pPr>
        <w:tabs>
          <w:tab w:val="left" w:pos="1740"/>
        </w:tabs>
        <w:spacing w:line="360" w:lineRule="auto"/>
        <w:ind w:left="360"/>
        <w:jc w:val="both"/>
        <w:rPr>
          <w:szCs w:val="24"/>
          <w:lang w:val="es-ES"/>
        </w:rPr>
      </w:pPr>
    </w:p>
    <w:p w:rsidR="00DB38CB" w:rsidRPr="00E71560" w:rsidRDefault="00E71560" w:rsidP="00AA7EFC">
      <w:pPr>
        <w:pStyle w:val="Ttulo2"/>
      </w:pPr>
      <w:bookmarkStart w:id="861" w:name="_Toc281257597"/>
      <w:r w:rsidRPr="00E71560">
        <w:t>Descripción de Plásticos S.A.</w:t>
      </w:r>
      <w:bookmarkEnd w:id="861"/>
    </w:p>
    <w:p w:rsidR="00DB38CB" w:rsidRDefault="00DB38CB" w:rsidP="00EB510C">
      <w:pPr>
        <w:spacing w:line="360" w:lineRule="auto"/>
        <w:jc w:val="both"/>
        <w:rPr>
          <w:noProof/>
        </w:rPr>
      </w:pPr>
      <w:r w:rsidRPr="00EB510C">
        <w:rPr>
          <w:noProof/>
        </w:rPr>
        <w:t xml:space="preserve">PLASTICOS S.A. </w:t>
      </w:r>
      <w:r w:rsidR="00E71560">
        <w:rPr>
          <w:noProof/>
        </w:rPr>
        <w:t xml:space="preserve">empresa 100% ecuatoriana, </w:t>
      </w:r>
      <w:r w:rsidRPr="00EB510C">
        <w:rPr>
          <w:noProof/>
        </w:rPr>
        <w:t xml:space="preserve">se constituyó en la década de los 80’s para satisfacer los requerimientos de empaques plásticos que demandaban los sectores agroexportador, industrial y comercial del Ecuador. </w:t>
      </w:r>
    </w:p>
    <w:p w:rsidR="00EB510C" w:rsidRPr="00EB510C" w:rsidRDefault="00EB510C" w:rsidP="00EB510C">
      <w:pPr>
        <w:spacing w:line="360" w:lineRule="auto"/>
        <w:jc w:val="both"/>
        <w:rPr>
          <w:sz w:val="20"/>
        </w:rPr>
      </w:pPr>
    </w:p>
    <w:p w:rsidR="00DB38CB" w:rsidRPr="00EB510C" w:rsidRDefault="00E71560" w:rsidP="00EB510C">
      <w:pPr>
        <w:spacing w:line="360" w:lineRule="auto"/>
        <w:jc w:val="both"/>
      </w:pPr>
      <w:r>
        <w:t>Esta</w:t>
      </w:r>
      <w:r w:rsidR="00DB38CB" w:rsidRPr="00EB510C">
        <w:t xml:space="preserve"> empresa produce y comercializa empaques plásticos utilizando polietilenos de alta y baja densidad para películas de 1 y 3 capas (coextrusión), así como también etiquetas autoadhesivas.</w:t>
      </w:r>
    </w:p>
    <w:p w:rsidR="0084285D" w:rsidRPr="00E71560" w:rsidRDefault="0084285D" w:rsidP="00E71560">
      <w:pPr>
        <w:pStyle w:val="Estilo2"/>
        <w:spacing w:line="240" w:lineRule="auto"/>
        <w:ind w:firstLine="432"/>
        <w:rPr>
          <w:b w:val="0"/>
          <w:bCs w:val="0"/>
          <w:i/>
          <w:sz w:val="24"/>
          <w:szCs w:val="24"/>
          <w:lang w:eastAsia="es-EC"/>
        </w:rPr>
      </w:pPr>
      <w:bookmarkStart w:id="862" w:name="_Toc251181510"/>
      <w:bookmarkStart w:id="863" w:name="_Toc251184814"/>
      <w:bookmarkStart w:id="864" w:name="_Toc281257598"/>
      <w:r w:rsidRPr="00E71560">
        <w:rPr>
          <w:i/>
          <w:lang w:eastAsia="es-EC"/>
        </w:rPr>
        <w:t>Visión</w:t>
      </w:r>
      <w:bookmarkEnd w:id="862"/>
      <w:bookmarkEnd w:id="863"/>
      <w:bookmarkEnd w:id="864"/>
    </w:p>
    <w:p w:rsidR="0084285D" w:rsidRPr="00E71560" w:rsidRDefault="00F21571" w:rsidP="00E71560">
      <w:pPr>
        <w:spacing w:line="360" w:lineRule="auto"/>
        <w:ind w:left="431"/>
        <w:jc w:val="both"/>
        <w:rPr>
          <w:i/>
        </w:rPr>
      </w:pPr>
      <w:r w:rsidRPr="00E71560">
        <w:rPr>
          <w:i/>
        </w:rPr>
        <w:t>S</w:t>
      </w:r>
      <w:r w:rsidR="0084285D" w:rsidRPr="00E71560">
        <w:rPr>
          <w:i/>
        </w:rPr>
        <w:t>er una empresa líder a nivel de las industrias de productos plásticos y con ello alcanzar una</w:t>
      </w:r>
      <w:r w:rsidRPr="00E71560">
        <w:rPr>
          <w:i/>
        </w:rPr>
        <w:t xml:space="preserve"> excelente imagen en el mercado nacional y con</w:t>
      </w:r>
      <w:r w:rsidR="00427304" w:rsidRPr="00E71560">
        <w:rPr>
          <w:i/>
        </w:rPr>
        <w:t xml:space="preserve"> miras al mercado internacional.</w:t>
      </w:r>
    </w:p>
    <w:p w:rsidR="0084285D" w:rsidRPr="00E71560" w:rsidRDefault="00F21571" w:rsidP="00E71560">
      <w:pPr>
        <w:pStyle w:val="Estilo2"/>
        <w:spacing w:line="240" w:lineRule="auto"/>
        <w:ind w:firstLine="432"/>
        <w:rPr>
          <w:i/>
          <w:lang w:eastAsia="es-EC"/>
        </w:rPr>
      </w:pPr>
      <w:bookmarkStart w:id="865" w:name="_Toc251181511"/>
      <w:bookmarkStart w:id="866" w:name="_Toc251184815"/>
      <w:bookmarkStart w:id="867" w:name="_Toc281257599"/>
      <w:r w:rsidRPr="00E71560">
        <w:rPr>
          <w:i/>
          <w:lang w:eastAsia="es-EC"/>
        </w:rPr>
        <w:t>Misión</w:t>
      </w:r>
      <w:bookmarkEnd w:id="865"/>
      <w:bookmarkEnd w:id="866"/>
      <w:bookmarkEnd w:id="867"/>
    </w:p>
    <w:p w:rsidR="00DB38CB" w:rsidRPr="00E71560" w:rsidRDefault="0084285D" w:rsidP="00E71560">
      <w:pPr>
        <w:spacing w:line="360" w:lineRule="auto"/>
        <w:ind w:left="431"/>
        <w:jc w:val="both"/>
        <w:rPr>
          <w:i/>
        </w:rPr>
      </w:pPr>
      <w:r w:rsidRPr="00E71560">
        <w:rPr>
          <w:i/>
        </w:rPr>
        <w:t xml:space="preserve">Contribuir al desarrollo del País, </w:t>
      </w:r>
      <w:r w:rsidR="00F21571" w:rsidRPr="00E71560">
        <w:rPr>
          <w:i/>
        </w:rPr>
        <w:t>fabricando</w:t>
      </w:r>
      <w:r w:rsidRPr="00E71560">
        <w:rPr>
          <w:i/>
        </w:rPr>
        <w:t xml:space="preserve"> empaques de excelente calidad, con el respaldo de un eficiente servicio al cliente</w:t>
      </w:r>
      <w:r w:rsidR="00F21571" w:rsidRPr="00E71560">
        <w:rPr>
          <w:i/>
        </w:rPr>
        <w:t>; y o</w:t>
      </w:r>
      <w:r w:rsidRPr="00E71560">
        <w:rPr>
          <w:i/>
        </w:rPr>
        <w:t>frec</w:t>
      </w:r>
      <w:r w:rsidR="00F21571" w:rsidRPr="00E71560">
        <w:rPr>
          <w:i/>
        </w:rPr>
        <w:t>iendo</w:t>
      </w:r>
      <w:r w:rsidRPr="00E71560">
        <w:rPr>
          <w:i/>
        </w:rPr>
        <w:t xml:space="preserve"> a los clientes asistencia técnica con personal calificado, muy motivado y con gran experiencia en los procesos de extrusión, impresión y conversión de polietileno</w:t>
      </w:r>
      <w:r w:rsidR="00F21571" w:rsidRPr="00E71560">
        <w:rPr>
          <w:i/>
        </w:rPr>
        <w:t>.</w:t>
      </w:r>
    </w:p>
    <w:p w:rsidR="00845A5E" w:rsidRDefault="00961845" w:rsidP="00AA7EFC">
      <w:pPr>
        <w:pStyle w:val="Ttulo2"/>
      </w:pPr>
      <w:r>
        <w:rPr>
          <w:bCs/>
          <w:sz w:val="10"/>
          <w:szCs w:val="10"/>
        </w:rPr>
        <w:br w:type="page"/>
      </w:r>
      <w:bookmarkStart w:id="868" w:name="_Toc251181512"/>
      <w:bookmarkStart w:id="869" w:name="_Toc251184816"/>
      <w:bookmarkStart w:id="870" w:name="_Toc281257600"/>
      <w:r w:rsidR="00845A5E" w:rsidRPr="00961845">
        <w:lastRenderedPageBreak/>
        <w:t>Productos y Servicios</w:t>
      </w:r>
      <w:bookmarkEnd w:id="868"/>
      <w:bookmarkEnd w:id="869"/>
      <w:bookmarkEnd w:id="870"/>
    </w:p>
    <w:tbl>
      <w:tblPr>
        <w:tblpPr w:leftFromText="141" w:rightFromText="141" w:vertAnchor="text" w:horzAnchor="margin" w:tblpX="675" w:tblpY="7"/>
        <w:tblW w:w="8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2410"/>
        <w:gridCol w:w="2409"/>
        <w:gridCol w:w="2242"/>
      </w:tblGrid>
      <w:tr w:rsidR="00687282" w:rsidRPr="00687282" w:rsidTr="00687282">
        <w:trPr>
          <w:trHeight w:val="1553"/>
        </w:trPr>
        <w:tc>
          <w:tcPr>
            <w:tcW w:w="1418" w:type="dxa"/>
          </w:tcPr>
          <w:p w:rsidR="00687282" w:rsidRPr="00687282" w:rsidRDefault="00300E68" w:rsidP="00687282">
            <w:pPr>
              <w:spacing w:before="100" w:beforeAutospacing="1" w:after="100" w:afterAutospacing="1" w:line="360" w:lineRule="auto"/>
              <w:jc w:val="both"/>
              <w:rPr>
                <w:b/>
                <w:bCs/>
                <w:szCs w:val="24"/>
                <w:lang w:eastAsia="es-EC"/>
              </w:rPr>
            </w:pPr>
            <w:r>
              <w:rPr>
                <w:b/>
                <w:bCs/>
                <w:noProof/>
                <w:szCs w:val="24"/>
                <w:lang w:eastAsia="es-EC"/>
              </w:rPr>
              <w:drawing>
                <wp:anchor distT="0" distB="0" distL="114300" distR="114300" simplePos="0" relativeHeight="251662848" behindDoc="1" locked="0" layoutInCell="1" allowOverlap="1">
                  <wp:simplePos x="0" y="0"/>
                  <wp:positionH relativeFrom="column">
                    <wp:posOffset>-36195</wp:posOffset>
                  </wp:positionH>
                  <wp:positionV relativeFrom="paragraph">
                    <wp:posOffset>182880</wp:posOffset>
                  </wp:positionV>
                  <wp:extent cx="863600" cy="1035685"/>
                  <wp:effectExtent l="19050" t="0" r="0" b="0"/>
                  <wp:wrapTight wrapText="bothSides">
                    <wp:wrapPolygon edited="0">
                      <wp:start x="-476" y="0"/>
                      <wp:lineTo x="-476" y="21057"/>
                      <wp:lineTo x="21441" y="21057"/>
                      <wp:lineTo x="21441" y="0"/>
                      <wp:lineTo x="-476" y="0"/>
                    </wp:wrapPolygon>
                  </wp:wrapTight>
                  <wp:docPr id="1236" name="Imagen 1236" descr="fund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fundas1"/>
                          <pic:cNvPicPr>
                            <a:picLocks noChangeAspect="1" noChangeArrowheads="1"/>
                          </pic:cNvPicPr>
                        </pic:nvPicPr>
                        <pic:blipFill>
                          <a:blip r:embed="rId29" cstate="print"/>
                          <a:srcRect/>
                          <a:stretch>
                            <a:fillRect/>
                          </a:stretch>
                        </pic:blipFill>
                        <pic:spPr bwMode="auto">
                          <a:xfrm>
                            <a:off x="0" y="0"/>
                            <a:ext cx="863600" cy="1035685"/>
                          </a:xfrm>
                          <a:prstGeom prst="rect">
                            <a:avLst/>
                          </a:prstGeom>
                          <a:noFill/>
                          <a:ln w="9525">
                            <a:noFill/>
                            <a:miter lim="800000"/>
                            <a:headEnd/>
                            <a:tailEnd/>
                          </a:ln>
                        </pic:spPr>
                      </pic:pic>
                    </a:graphicData>
                  </a:graphic>
                </wp:anchor>
              </w:drawing>
            </w:r>
          </w:p>
        </w:tc>
        <w:tc>
          <w:tcPr>
            <w:tcW w:w="2410" w:type="dxa"/>
          </w:tcPr>
          <w:p w:rsidR="00687282" w:rsidRPr="00687282" w:rsidRDefault="00300E68" w:rsidP="00687282">
            <w:pPr>
              <w:spacing w:before="100" w:beforeAutospacing="1" w:after="100" w:afterAutospacing="1" w:line="360" w:lineRule="auto"/>
              <w:jc w:val="both"/>
              <w:rPr>
                <w:b/>
                <w:bCs/>
                <w:szCs w:val="24"/>
                <w:lang w:eastAsia="es-EC"/>
              </w:rPr>
            </w:pPr>
            <w:r>
              <w:rPr>
                <w:b/>
                <w:bCs/>
                <w:noProof/>
                <w:szCs w:val="24"/>
                <w:lang w:eastAsia="es-EC"/>
              </w:rPr>
              <w:drawing>
                <wp:anchor distT="0" distB="0" distL="114300" distR="114300" simplePos="0" relativeHeight="251663872" behindDoc="1" locked="0" layoutInCell="1" allowOverlap="1">
                  <wp:simplePos x="0" y="0"/>
                  <wp:positionH relativeFrom="column">
                    <wp:posOffset>-55880</wp:posOffset>
                  </wp:positionH>
                  <wp:positionV relativeFrom="paragraph">
                    <wp:posOffset>182880</wp:posOffset>
                  </wp:positionV>
                  <wp:extent cx="1495425" cy="928370"/>
                  <wp:effectExtent l="19050" t="0" r="9525" b="0"/>
                  <wp:wrapTight wrapText="bothSides">
                    <wp:wrapPolygon edited="0">
                      <wp:start x="-275" y="0"/>
                      <wp:lineTo x="-275" y="21275"/>
                      <wp:lineTo x="21738" y="21275"/>
                      <wp:lineTo x="21738" y="0"/>
                      <wp:lineTo x="-275" y="0"/>
                    </wp:wrapPolygon>
                  </wp:wrapTight>
                  <wp:docPr id="1237" name="Imagen 1237" descr="lamina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laminado1"/>
                          <pic:cNvPicPr>
                            <a:picLocks noChangeAspect="1" noChangeArrowheads="1"/>
                          </pic:cNvPicPr>
                        </pic:nvPicPr>
                        <pic:blipFill>
                          <a:blip r:embed="rId30" cstate="print"/>
                          <a:srcRect/>
                          <a:stretch>
                            <a:fillRect/>
                          </a:stretch>
                        </pic:blipFill>
                        <pic:spPr bwMode="auto">
                          <a:xfrm>
                            <a:off x="0" y="0"/>
                            <a:ext cx="1495425" cy="928370"/>
                          </a:xfrm>
                          <a:prstGeom prst="rect">
                            <a:avLst/>
                          </a:prstGeom>
                          <a:noFill/>
                          <a:ln w="9525">
                            <a:noFill/>
                            <a:miter lim="800000"/>
                            <a:headEnd/>
                            <a:tailEnd/>
                          </a:ln>
                        </pic:spPr>
                      </pic:pic>
                    </a:graphicData>
                  </a:graphic>
                </wp:anchor>
              </w:drawing>
            </w:r>
          </w:p>
        </w:tc>
        <w:tc>
          <w:tcPr>
            <w:tcW w:w="2409" w:type="dxa"/>
          </w:tcPr>
          <w:p w:rsidR="00687282" w:rsidRPr="00687282" w:rsidRDefault="00300E68" w:rsidP="00687282">
            <w:pPr>
              <w:spacing w:before="100" w:beforeAutospacing="1" w:after="100" w:afterAutospacing="1" w:line="360" w:lineRule="auto"/>
              <w:jc w:val="both"/>
              <w:rPr>
                <w:b/>
                <w:bCs/>
                <w:szCs w:val="24"/>
                <w:lang w:eastAsia="es-EC"/>
              </w:rPr>
            </w:pPr>
            <w:r>
              <w:rPr>
                <w:b/>
                <w:bCs/>
                <w:noProof/>
                <w:szCs w:val="24"/>
                <w:lang w:eastAsia="es-EC"/>
              </w:rPr>
              <w:drawing>
                <wp:anchor distT="0" distB="0" distL="114300" distR="114300" simplePos="0" relativeHeight="251664896" behindDoc="1" locked="0" layoutInCell="1" allowOverlap="1">
                  <wp:simplePos x="0" y="0"/>
                  <wp:positionH relativeFrom="column">
                    <wp:posOffset>-46990</wp:posOffset>
                  </wp:positionH>
                  <wp:positionV relativeFrom="paragraph">
                    <wp:posOffset>182880</wp:posOffset>
                  </wp:positionV>
                  <wp:extent cx="1476375" cy="916305"/>
                  <wp:effectExtent l="19050" t="0" r="9525" b="0"/>
                  <wp:wrapTight wrapText="bothSides">
                    <wp:wrapPolygon edited="0">
                      <wp:start x="-279" y="0"/>
                      <wp:lineTo x="-279" y="21106"/>
                      <wp:lineTo x="21739" y="21106"/>
                      <wp:lineTo x="21739" y="0"/>
                      <wp:lineTo x="-279" y="0"/>
                    </wp:wrapPolygon>
                  </wp:wrapTight>
                  <wp:docPr id="1238" name="Imagen 1238" descr="termoencogib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termoencogible2"/>
                          <pic:cNvPicPr>
                            <a:picLocks noChangeAspect="1" noChangeArrowheads="1"/>
                          </pic:cNvPicPr>
                        </pic:nvPicPr>
                        <pic:blipFill>
                          <a:blip r:embed="rId31" cstate="print"/>
                          <a:srcRect/>
                          <a:stretch>
                            <a:fillRect/>
                          </a:stretch>
                        </pic:blipFill>
                        <pic:spPr bwMode="auto">
                          <a:xfrm>
                            <a:off x="0" y="0"/>
                            <a:ext cx="1476375" cy="916305"/>
                          </a:xfrm>
                          <a:prstGeom prst="rect">
                            <a:avLst/>
                          </a:prstGeom>
                          <a:noFill/>
                          <a:ln w="9525">
                            <a:noFill/>
                            <a:miter lim="800000"/>
                            <a:headEnd/>
                            <a:tailEnd/>
                          </a:ln>
                        </pic:spPr>
                      </pic:pic>
                    </a:graphicData>
                  </a:graphic>
                </wp:anchor>
              </w:drawing>
            </w:r>
          </w:p>
        </w:tc>
        <w:tc>
          <w:tcPr>
            <w:tcW w:w="2242" w:type="dxa"/>
          </w:tcPr>
          <w:p w:rsidR="00687282" w:rsidRPr="00687282" w:rsidRDefault="00300E68" w:rsidP="00687282">
            <w:pPr>
              <w:spacing w:before="100" w:beforeAutospacing="1" w:after="100" w:afterAutospacing="1" w:line="360" w:lineRule="auto"/>
              <w:jc w:val="both"/>
              <w:rPr>
                <w:b/>
                <w:bCs/>
                <w:szCs w:val="24"/>
                <w:lang w:eastAsia="es-EC"/>
              </w:rPr>
            </w:pPr>
            <w:r>
              <w:rPr>
                <w:b/>
                <w:bCs/>
                <w:noProof/>
                <w:szCs w:val="24"/>
                <w:lang w:eastAsia="es-EC"/>
              </w:rPr>
              <w:drawing>
                <wp:anchor distT="0" distB="0" distL="114300" distR="114300" simplePos="0" relativeHeight="251665920" behindDoc="1" locked="0" layoutInCell="1" allowOverlap="1">
                  <wp:simplePos x="0" y="0"/>
                  <wp:positionH relativeFrom="column">
                    <wp:posOffset>31115</wp:posOffset>
                  </wp:positionH>
                  <wp:positionV relativeFrom="paragraph">
                    <wp:posOffset>182880</wp:posOffset>
                  </wp:positionV>
                  <wp:extent cx="1425575" cy="899795"/>
                  <wp:effectExtent l="19050" t="0" r="3175" b="0"/>
                  <wp:wrapTight wrapText="bothSides">
                    <wp:wrapPolygon edited="0">
                      <wp:start x="-289" y="0"/>
                      <wp:lineTo x="-289" y="21036"/>
                      <wp:lineTo x="21648" y="21036"/>
                      <wp:lineTo x="21648" y="0"/>
                      <wp:lineTo x="-289" y="0"/>
                    </wp:wrapPolygon>
                  </wp:wrapTight>
                  <wp:docPr id="1239" name="Imagen 1239" descr="termoencog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termoencogibles"/>
                          <pic:cNvPicPr>
                            <a:picLocks noChangeAspect="1" noChangeArrowheads="1"/>
                          </pic:cNvPicPr>
                        </pic:nvPicPr>
                        <pic:blipFill>
                          <a:blip r:embed="rId32" cstate="print"/>
                          <a:srcRect/>
                          <a:stretch>
                            <a:fillRect/>
                          </a:stretch>
                        </pic:blipFill>
                        <pic:spPr bwMode="auto">
                          <a:xfrm>
                            <a:off x="0" y="0"/>
                            <a:ext cx="1425575" cy="899795"/>
                          </a:xfrm>
                          <a:prstGeom prst="rect">
                            <a:avLst/>
                          </a:prstGeom>
                          <a:noFill/>
                          <a:ln w="9525">
                            <a:noFill/>
                            <a:miter lim="800000"/>
                            <a:headEnd/>
                            <a:tailEnd/>
                          </a:ln>
                        </pic:spPr>
                      </pic:pic>
                    </a:graphicData>
                  </a:graphic>
                </wp:anchor>
              </w:drawing>
            </w:r>
          </w:p>
        </w:tc>
      </w:tr>
    </w:tbl>
    <w:p w:rsidR="00FE6189" w:rsidRDefault="00FE6189" w:rsidP="00FE6189">
      <w:pPr>
        <w:pStyle w:val="NormalWeb"/>
        <w:spacing w:line="360" w:lineRule="auto"/>
        <w:ind w:left="432"/>
        <w:jc w:val="both"/>
        <w:outlineLvl w:val="2"/>
        <w:rPr>
          <w:b/>
          <w:bCs/>
          <w:sz w:val="10"/>
          <w:szCs w:val="10"/>
          <w:lang w:eastAsia="es-EC"/>
        </w:rPr>
      </w:pPr>
    </w:p>
    <w:p w:rsidR="00FE6189" w:rsidRPr="00961845" w:rsidRDefault="00FE6189" w:rsidP="00FE6189">
      <w:pPr>
        <w:pStyle w:val="NormalWeb"/>
        <w:spacing w:line="360" w:lineRule="auto"/>
        <w:ind w:left="432"/>
        <w:jc w:val="both"/>
        <w:outlineLvl w:val="2"/>
        <w:rPr>
          <w:b/>
          <w:sz w:val="26"/>
          <w:szCs w:val="26"/>
          <w:lang w:eastAsia="es-EC"/>
        </w:rPr>
      </w:pPr>
    </w:p>
    <w:p w:rsidR="00FE6189" w:rsidRDefault="00FE6189" w:rsidP="00441210">
      <w:pPr>
        <w:spacing w:before="100" w:beforeAutospacing="1" w:after="100" w:afterAutospacing="1" w:line="360" w:lineRule="auto"/>
        <w:jc w:val="both"/>
        <w:rPr>
          <w:b/>
          <w:bCs/>
          <w:szCs w:val="24"/>
          <w:lang w:eastAsia="es-EC"/>
        </w:rPr>
      </w:pPr>
    </w:p>
    <w:p w:rsidR="00FE6189" w:rsidRDefault="00FE6189" w:rsidP="00441210">
      <w:pPr>
        <w:spacing w:before="100" w:beforeAutospacing="1" w:after="100" w:afterAutospacing="1" w:line="360" w:lineRule="auto"/>
        <w:jc w:val="both"/>
        <w:rPr>
          <w:b/>
          <w:bCs/>
          <w:szCs w:val="24"/>
          <w:lang w:eastAsia="es-EC"/>
        </w:rPr>
      </w:pPr>
    </w:p>
    <w:p w:rsidR="00845A5E" w:rsidRPr="00441210" w:rsidRDefault="00845A5E" w:rsidP="00441210">
      <w:pPr>
        <w:spacing w:before="100" w:beforeAutospacing="1" w:after="100" w:afterAutospacing="1" w:line="360" w:lineRule="auto"/>
        <w:jc w:val="both"/>
        <w:rPr>
          <w:b/>
          <w:bCs/>
          <w:szCs w:val="24"/>
          <w:lang w:eastAsia="es-EC"/>
        </w:rPr>
      </w:pPr>
      <w:r w:rsidRPr="00441210">
        <w:rPr>
          <w:b/>
          <w:bCs/>
          <w:szCs w:val="24"/>
          <w:lang w:eastAsia="es-EC"/>
        </w:rPr>
        <w:t xml:space="preserve">Empaques para banano.- </w:t>
      </w:r>
      <w:r w:rsidRPr="00441210">
        <w:rPr>
          <w:szCs w:val="24"/>
          <w:lang w:eastAsia="es-EC"/>
        </w:rPr>
        <w:t>Nuestros productos garantizan la protección y productividad de su fruta, durante la producción, cosecha, empaque y exportación.</w:t>
      </w:r>
    </w:p>
    <w:p w:rsidR="00441210" w:rsidRPr="006F06E2" w:rsidRDefault="00845A5E" w:rsidP="005D119B">
      <w:pPr>
        <w:pStyle w:val="Prrafodelista"/>
        <w:numPr>
          <w:ilvl w:val="0"/>
          <w:numId w:val="8"/>
        </w:numPr>
        <w:spacing w:before="100" w:beforeAutospacing="1" w:after="100" w:afterAutospacing="1" w:line="360" w:lineRule="auto"/>
        <w:jc w:val="both"/>
        <w:rPr>
          <w:szCs w:val="24"/>
          <w:lang w:eastAsia="es-EC"/>
        </w:rPr>
      </w:pPr>
      <w:r w:rsidRPr="006F06E2">
        <w:rPr>
          <w:bCs/>
          <w:szCs w:val="24"/>
          <w:lang w:eastAsia="es-EC"/>
        </w:rPr>
        <w:t xml:space="preserve">Fundas para </w:t>
      </w:r>
      <w:r w:rsidR="00441210" w:rsidRPr="006F06E2">
        <w:rPr>
          <w:bCs/>
          <w:szCs w:val="24"/>
          <w:lang w:eastAsia="es-EC"/>
        </w:rPr>
        <w:t>exportación</w:t>
      </w:r>
      <w:r w:rsidRPr="006F06E2">
        <w:rPr>
          <w:szCs w:val="24"/>
          <w:lang w:eastAsia="es-EC"/>
        </w:rPr>
        <w:t xml:space="preserve">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Fundas al vacio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Polipack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Politubos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Laminas </w:t>
      </w:r>
    </w:p>
    <w:p w:rsidR="00441210" w:rsidRPr="00441210" w:rsidRDefault="00441210" w:rsidP="00441210">
      <w:pPr>
        <w:pStyle w:val="Prrafodelista"/>
        <w:autoSpaceDE w:val="0"/>
        <w:autoSpaceDN w:val="0"/>
        <w:adjustRightInd w:val="0"/>
        <w:spacing w:before="120" w:after="120" w:line="360" w:lineRule="auto"/>
        <w:ind w:left="1428"/>
        <w:jc w:val="both"/>
        <w:rPr>
          <w:sz w:val="10"/>
          <w:szCs w:val="10"/>
          <w:lang w:eastAsia="es-EC"/>
        </w:rPr>
      </w:pPr>
    </w:p>
    <w:p w:rsidR="00845A5E" w:rsidRPr="006F06E2" w:rsidRDefault="00845A5E" w:rsidP="005D119B">
      <w:pPr>
        <w:pStyle w:val="Prrafodelista"/>
        <w:numPr>
          <w:ilvl w:val="0"/>
          <w:numId w:val="8"/>
        </w:numPr>
        <w:spacing w:before="100" w:beforeAutospacing="1" w:after="100" w:afterAutospacing="1" w:line="360" w:lineRule="auto"/>
        <w:jc w:val="both"/>
        <w:rPr>
          <w:bCs/>
          <w:szCs w:val="24"/>
          <w:lang w:eastAsia="es-EC"/>
        </w:rPr>
      </w:pPr>
      <w:r w:rsidRPr="006F06E2">
        <w:rPr>
          <w:bCs/>
          <w:szCs w:val="24"/>
          <w:lang w:eastAsia="es-EC"/>
        </w:rPr>
        <w:t xml:space="preserve">Etiquetas autoadhesivas </w:t>
      </w:r>
    </w:p>
    <w:p w:rsidR="00441210" w:rsidRPr="006F06E2" w:rsidRDefault="00441210" w:rsidP="00441210">
      <w:pPr>
        <w:pStyle w:val="Prrafodelista"/>
        <w:spacing w:before="100" w:beforeAutospacing="1" w:after="100" w:afterAutospacing="1" w:line="360" w:lineRule="auto"/>
        <w:ind w:left="360"/>
        <w:jc w:val="both"/>
        <w:rPr>
          <w:b w:val="0"/>
          <w:bCs/>
          <w:sz w:val="16"/>
          <w:szCs w:val="16"/>
          <w:lang w:eastAsia="es-EC"/>
        </w:rPr>
      </w:pPr>
    </w:p>
    <w:p w:rsidR="00845A5E" w:rsidRPr="006F06E2" w:rsidRDefault="00845A5E" w:rsidP="005D119B">
      <w:pPr>
        <w:pStyle w:val="Prrafodelista"/>
        <w:numPr>
          <w:ilvl w:val="0"/>
          <w:numId w:val="8"/>
        </w:numPr>
        <w:spacing w:before="100" w:beforeAutospacing="1" w:after="100" w:afterAutospacing="1" w:line="360" w:lineRule="auto"/>
        <w:jc w:val="both"/>
        <w:rPr>
          <w:bCs/>
          <w:szCs w:val="24"/>
          <w:lang w:eastAsia="es-EC"/>
        </w:rPr>
      </w:pPr>
      <w:r w:rsidRPr="006F06E2">
        <w:rPr>
          <w:bCs/>
          <w:szCs w:val="24"/>
          <w:lang w:eastAsia="es-EC"/>
        </w:rPr>
        <w:t xml:space="preserve">Empaques para </w:t>
      </w:r>
      <w:r w:rsidR="00441210" w:rsidRPr="006F06E2">
        <w:rPr>
          <w:bCs/>
          <w:szCs w:val="24"/>
          <w:lang w:eastAsia="es-EC"/>
        </w:rPr>
        <w:t>protección</w:t>
      </w:r>
      <w:r w:rsidRPr="006F06E2">
        <w:rPr>
          <w:bCs/>
          <w:szCs w:val="24"/>
          <w:lang w:eastAsia="es-EC"/>
        </w:rPr>
        <w:t xml:space="preserve"> de racimos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Mangas tratadas y no tratadas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Corbatas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Cintas para </w:t>
      </w:r>
      <w:r w:rsidR="00441210" w:rsidRPr="006F06E2">
        <w:rPr>
          <w:b w:val="0"/>
          <w:bCs/>
          <w:szCs w:val="24"/>
          <w:lang w:eastAsia="es-EC"/>
        </w:rPr>
        <w:t>identificación</w:t>
      </w:r>
      <w:r w:rsidRPr="006F06E2">
        <w:rPr>
          <w:b w:val="0"/>
          <w:bCs/>
          <w:szCs w:val="24"/>
          <w:lang w:eastAsia="es-EC"/>
        </w:rPr>
        <w:t xml:space="preserve">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Pañuelos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Pañales</w:t>
      </w:r>
    </w:p>
    <w:p w:rsidR="00845A5E" w:rsidRDefault="00845A5E" w:rsidP="00441210">
      <w:pPr>
        <w:spacing w:before="100" w:beforeAutospacing="1" w:after="100" w:afterAutospacing="1" w:line="360" w:lineRule="auto"/>
        <w:jc w:val="both"/>
        <w:rPr>
          <w:szCs w:val="24"/>
          <w:lang w:eastAsia="es-EC"/>
        </w:rPr>
      </w:pPr>
      <w:r w:rsidRPr="00441210">
        <w:rPr>
          <w:b/>
          <w:bCs/>
          <w:szCs w:val="24"/>
          <w:lang w:eastAsia="es-EC"/>
        </w:rPr>
        <w:t>F</w:t>
      </w:r>
      <w:r w:rsidR="00441210">
        <w:rPr>
          <w:b/>
          <w:bCs/>
          <w:szCs w:val="24"/>
          <w:lang w:eastAsia="es-EC"/>
        </w:rPr>
        <w:t>undas</w:t>
      </w:r>
      <w:r w:rsidRPr="00441210">
        <w:rPr>
          <w:b/>
          <w:bCs/>
          <w:szCs w:val="24"/>
          <w:lang w:eastAsia="es-EC"/>
        </w:rPr>
        <w:t xml:space="preserve"> </w:t>
      </w:r>
      <w:r w:rsidR="00441210">
        <w:rPr>
          <w:b/>
          <w:bCs/>
          <w:szCs w:val="24"/>
          <w:lang w:eastAsia="es-EC"/>
        </w:rPr>
        <w:t>y</w:t>
      </w:r>
      <w:r w:rsidRPr="00441210">
        <w:rPr>
          <w:b/>
          <w:bCs/>
          <w:szCs w:val="24"/>
          <w:lang w:eastAsia="es-EC"/>
        </w:rPr>
        <w:t xml:space="preserve"> </w:t>
      </w:r>
      <w:r w:rsidR="00441210">
        <w:rPr>
          <w:b/>
          <w:bCs/>
          <w:szCs w:val="24"/>
          <w:lang w:eastAsia="es-EC"/>
        </w:rPr>
        <w:t>rollos</w:t>
      </w:r>
      <w:r w:rsidRPr="00441210">
        <w:rPr>
          <w:b/>
          <w:bCs/>
          <w:szCs w:val="24"/>
          <w:lang w:eastAsia="es-EC"/>
        </w:rPr>
        <w:t xml:space="preserve"> </w:t>
      </w:r>
      <w:r w:rsidR="00441210">
        <w:rPr>
          <w:b/>
          <w:bCs/>
          <w:szCs w:val="24"/>
          <w:lang w:eastAsia="es-EC"/>
        </w:rPr>
        <w:t>de</w:t>
      </w:r>
      <w:r w:rsidRPr="00441210">
        <w:rPr>
          <w:b/>
          <w:bCs/>
          <w:szCs w:val="24"/>
          <w:lang w:eastAsia="es-EC"/>
        </w:rPr>
        <w:t xml:space="preserve"> </w:t>
      </w:r>
      <w:r w:rsidR="00441210">
        <w:rPr>
          <w:b/>
          <w:bCs/>
          <w:szCs w:val="24"/>
          <w:lang w:eastAsia="es-EC"/>
        </w:rPr>
        <w:t>una</w:t>
      </w:r>
      <w:r w:rsidRPr="00441210">
        <w:rPr>
          <w:b/>
          <w:bCs/>
          <w:szCs w:val="24"/>
          <w:lang w:eastAsia="es-EC"/>
        </w:rPr>
        <w:t xml:space="preserve"> </w:t>
      </w:r>
      <w:r w:rsidR="00441210">
        <w:rPr>
          <w:b/>
          <w:bCs/>
          <w:szCs w:val="24"/>
          <w:lang w:eastAsia="es-EC"/>
        </w:rPr>
        <w:t>y</w:t>
      </w:r>
      <w:r w:rsidRPr="00441210">
        <w:rPr>
          <w:b/>
          <w:bCs/>
          <w:szCs w:val="24"/>
          <w:lang w:eastAsia="es-EC"/>
        </w:rPr>
        <w:t xml:space="preserve"> </w:t>
      </w:r>
      <w:r w:rsidR="00441210">
        <w:rPr>
          <w:b/>
          <w:bCs/>
          <w:szCs w:val="24"/>
          <w:lang w:eastAsia="es-EC"/>
        </w:rPr>
        <w:t>tres</w:t>
      </w:r>
      <w:r w:rsidRPr="00441210">
        <w:rPr>
          <w:b/>
          <w:bCs/>
          <w:szCs w:val="24"/>
          <w:lang w:eastAsia="es-EC"/>
        </w:rPr>
        <w:t xml:space="preserve"> </w:t>
      </w:r>
      <w:r w:rsidR="00441210">
        <w:rPr>
          <w:b/>
          <w:bCs/>
          <w:szCs w:val="24"/>
          <w:lang w:eastAsia="es-EC"/>
        </w:rPr>
        <w:t xml:space="preserve">capas.- </w:t>
      </w:r>
      <w:r w:rsidRPr="00441210">
        <w:rPr>
          <w:szCs w:val="24"/>
          <w:lang w:eastAsia="es-EC"/>
        </w:rPr>
        <w:t xml:space="preserve">Nuestros empaques aseguran la eficiencia en sus procesos de envasado y garantizan la </w:t>
      </w:r>
      <w:r w:rsidR="00441210" w:rsidRPr="00441210">
        <w:rPr>
          <w:szCs w:val="24"/>
          <w:lang w:eastAsia="es-EC"/>
        </w:rPr>
        <w:t>conservación</w:t>
      </w:r>
      <w:r w:rsidRPr="00441210">
        <w:rPr>
          <w:szCs w:val="24"/>
          <w:lang w:eastAsia="es-EC"/>
        </w:rPr>
        <w:t xml:space="preserve"> adecuada de sus productos durante toda la cadena de </w:t>
      </w:r>
      <w:r w:rsidR="00441210" w:rsidRPr="00441210">
        <w:rPr>
          <w:szCs w:val="24"/>
          <w:lang w:eastAsia="es-EC"/>
        </w:rPr>
        <w:t>distribución</w:t>
      </w:r>
      <w:r w:rsidRPr="00441210">
        <w:rPr>
          <w:szCs w:val="24"/>
          <w:lang w:eastAsia="es-EC"/>
        </w:rPr>
        <w:t xml:space="preserve">, con optima </w:t>
      </w:r>
      <w:r w:rsidR="00441210" w:rsidRPr="00441210">
        <w:rPr>
          <w:szCs w:val="24"/>
          <w:lang w:eastAsia="es-EC"/>
        </w:rPr>
        <w:t>presentación</w:t>
      </w:r>
      <w:r w:rsidRPr="00441210">
        <w:rPr>
          <w:szCs w:val="24"/>
          <w:lang w:eastAsia="es-EC"/>
        </w:rPr>
        <w:t xml:space="preserve">, hasta su uso final. </w:t>
      </w:r>
    </w:p>
    <w:p w:rsidR="00845A5E" w:rsidRPr="006F06E2" w:rsidRDefault="00845A5E" w:rsidP="005D119B">
      <w:pPr>
        <w:pStyle w:val="Prrafodelista"/>
        <w:numPr>
          <w:ilvl w:val="0"/>
          <w:numId w:val="8"/>
        </w:numPr>
        <w:spacing w:before="100" w:beforeAutospacing="1" w:after="100" w:afterAutospacing="1" w:line="360" w:lineRule="auto"/>
        <w:jc w:val="both"/>
        <w:rPr>
          <w:szCs w:val="24"/>
          <w:lang w:eastAsia="es-EC"/>
        </w:rPr>
      </w:pPr>
      <w:r w:rsidRPr="006F06E2">
        <w:rPr>
          <w:bCs/>
          <w:szCs w:val="24"/>
          <w:lang w:eastAsia="es-EC"/>
        </w:rPr>
        <w:t xml:space="preserve">Empaques impresos para Envasado automático o manual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Alimentos: Lácteos, Arroz, </w:t>
      </w:r>
      <w:r w:rsidR="00441210" w:rsidRPr="006F06E2">
        <w:rPr>
          <w:b w:val="0"/>
          <w:bCs/>
          <w:szCs w:val="24"/>
          <w:lang w:eastAsia="es-EC"/>
        </w:rPr>
        <w:t>Azúcar</w:t>
      </w:r>
      <w:r w:rsidRPr="006F06E2">
        <w:rPr>
          <w:b w:val="0"/>
          <w:bCs/>
          <w:szCs w:val="24"/>
          <w:lang w:eastAsia="es-EC"/>
        </w:rPr>
        <w:t xml:space="preserve">, Pan, Harina, Avena, Sal, </w:t>
      </w:r>
      <w:r w:rsidR="00441210" w:rsidRPr="006F06E2">
        <w:rPr>
          <w:b w:val="0"/>
          <w:bCs/>
          <w:szCs w:val="24"/>
          <w:lang w:eastAsia="es-EC"/>
        </w:rPr>
        <w:t>Hojuelas</w:t>
      </w:r>
      <w:r w:rsidRPr="006F06E2">
        <w:rPr>
          <w:b w:val="0"/>
          <w:bCs/>
          <w:szCs w:val="24"/>
          <w:lang w:eastAsia="es-EC"/>
        </w:rPr>
        <w:t xml:space="preserve"> de banano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Detergentes: En barras o en polvo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lastRenderedPageBreak/>
        <w:t xml:space="preserve">Productos Sanitarios: Toallas femeninas, pañales desechables, papel higiénico, Servilletas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Productos químicos : Lacas, Aditivos para la construcción </w:t>
      </w:r>
    </w:p>
    <w:p w:rsidR="00900479" w:rsidRDefault="00900479" w:rsidP="00900479">
      <w:pPr>
        <w:pStyle w:val="Prrafodelista"/>
        <w:autoSpaceDE w:val="0"/>
        <w:autoSpaceDN w:val="0"/>
        <w:adjustRightInd w:val="0"/>
        <w:spacing w:before="120" w:after="120" w:line="360" w:lineRule="auto"/>
        <w:ind w:left="1068"/>
        <w:jc w:val="both"/>
        <w:rPr>
          <w:bCs/>
          <w:szCs w:val="24"/>
          <w:lang w:eastAsia="es-EC"/>
        </w:rPr>
      </w:pPr>
    </w:p>
    <w:p w:rsidR="00494840" w:rsidRPr="00441210" w:rsidRDefault="00494840" w:rsidP="00900479">
      <w:pPr>
        <w:pStyle w:val="Prrafodelista"/>
        <w:autoSpaceDE w:val="0"/>
        <w:autoSpaceDN w:val="0"/>
        <w:adjustRightInd w:val="0"/>
        <w:spacing w:before="120" w:after="120" w:line="360" w:lineRule="auto"/>
        <w:ind w:left="1068"/>
        <w:jc w:val="both"/>
        <w:rPr>
          <w:bCs/>
          <w:szCs w:val="24"/>
          <w:lang w:eastAsia="es-EC"/>
        </w:rPr>
      </w:pPr>
    </w:p>
    <w:p w:rsidR="00845A5E" w:rsidRPr="006F06E2" w:rsidRDefault="00845A5E" w:rsidP="005D119B">
      <w:pPr>
        <w:pStyle w:val="Prrafodelista"/>
        <w:numPr>
          <w:ilvl w:val="0"/>
          <w:numId w:val="8"/>
        </w:numPr>
        <w:spacing w:before="100" w:beforeAutospacing="1" w:after="100" w:afterAutospacing="1" w:line="360" w:lineRule="auto"/>
        <w:jc w:val="both"/>
        <w:rPr>
          <w:szCs w:val="24"/>
          <w:lang w:eastAsia="es-EC"/>
        </w:rPr>
      </w:pPr>
      <w:r w:rsidRPr="006F06E2">
        <w:rPr>
          <w:bCs/>
          <w:szCs w:val="24"/>
          <w:lang w:eastAsia="es-EC"/>
        </w:rPr>
        <w:t xml:space="preserve">Empaques sin impresión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Concentrado de frutas tropicales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Fertilizantes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Viveros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 xml:space="preserve">Larvas de camarón </w:t>
      </w:r>
    </w:p>
    <w:p w:rsidR="00845A5E" w:rsidRPr="006F06E2" w:rsidRDefault="00845A5E" w:rsidP="005D119B">
      <w:pPr>
        <w:pStyle w:val="Prrafodelista"/>
        <w:numPr>
          <w:ilvl w:val="0"/>
          <w:numId w:val="10"/>
        </w:numPr>
        <w:autoSpaceDE w:val="0"/>
        <w:autoSpaceDN w:val="0"/>
        <w:adjustRightInd w:val="0"/>
        <w:spacing w:before="120" w:after="120" w:line="360" w:lineRule="auto"/>
        <w:jc w:val="both"/>
        <w:rPr>
          <w:b w:val="0"/>
          <w:bCs/>
          <w:szCs w:val="24"/>
          <w:lang w:eastAsia="es-EC"/>
        </w:rPr>
      </w:pPr>
      <w:r w:rsidRPr="006F06E2">
        <w:rPr>
          <w:b w:val="0"/>
          <w:bCs/>
          <w:szCs w:val="24"/>
          <w:lang w:eastAsia="es-EC"/>
        </w:rPr>
        <w:t>Basura</w:t>
      </w:r>
    </w:p>
    <w:p w:rsidR="00DB38CB" w:rsidRPr="00F27AF8" w:rsidRDefault="00DB38CB" w:rsidP="00F27AF8">
      <w:pPr>
        <w:tabs>
          <w:tab w:val="left" w:pos="1740"/>
        </w:tabs>
        <w:spacing w:line="360" w:lineRule="auto"/>
        <w:ind w:left="360"/>
        <w:jc w:val="both"/>
        <w:rPr>
          <w:szCs w:val="24"/>
          <w:lang w:val="es-ES"/>
        </w:rPr>
      </w:pPr>
    </w:p>
    <w:p w:rsidR="00BE4B23" w:rsidRPr="00961845" w:rsidRDefault="001D3E40" w:rsidP="00AA7EFC">
      <w:pPr>
        <w:pStyle w:val="Ttulo2"/>
      </w:pPr>
      <w:bookmarkStart w:id="871" w:name="_Toc251181513"/>
      <w:bookmarkStart w:id="872" w:name="_Toc251184817"/>
      <w:bookmarkStart w:id="873" w:name="_Toc281257601"/>
      <w:r w:rsidRPr="00961845">
        <w:t>Materia Prima</w:t>
      </w:r>
      <w:r w:rsidR="00565D7D" w:rsidRPr="00961845">
        <w:t xml:space="preserve"> Utilizada</w:t>
      </w:r>
      <w:bookmarkEnd w:id="871"/>
      <w:bookmarkEnd w:id="872"/>
      <w:bookmarkEnd w:id="873"/>
    </w:p>
    <w:p w:rsidR="00BE4B23" w:rsidRPr="00F27AF8" w:rsidRDefault="00300E68" w:rsidP="001D3E40">
      <w:pPr>
        <w:tabs>
          <w:tab w:val="left" w:pos="1740"/>
        </w:tabs>
        <w:spacing w:line="360" w:lineRule="auto"/>
        <w:jc w:val="both"/>
        <w:rPr>
          <w:szCs w:val="24"/>
          <w:lang w:val="es-ES"/>
        </w:rPr>
      </w:pPr>
      <w:r>
        <w:rPr>
          <w:noProof/>
          <w:lang w:eastAsia="es-EC"/>
        </w:rPr>
        <w:drawing>
          <wp:anchor distT="0" distB="0" distL="114300" distR="114300" simplePos="0" relativeHeight="251651584" behindDoc="1" locked="0" layoutInCell="1" allowOverlap="1">
            <wp:simplePos x="0" y="0"/>
            <wp:positionH relativeFrom="column">
              <wp:posOffset>4053840</wp:posOffset>
            </wp:positionH>
            <wp:positionV relativeFrom="paragraph">
              <wp:posOffset>53340</wp:posOffset>
            </wp:positionV>
            <wp:extent cx="1162685" cy="777240"/>
            <wp:effectExtent l="19050" t="0" r="0" b="0"/>
            <wp:wrapTight wrapText="bothSides">
              <wp:wrapPolygon edited="0">
                <wp:start x="-354" y="0"/>
                <wp:lineTo x="-354" y="21176"/>
                <wp:lineTo x="21588" y="21176"/>
                <wp:lineTo x="21588" y="0"/>
                <wp:lineTo x="-354" y="0"/>
              </wp:wrapPolygon>
            </wp:wrapTight>
            <wp:docPr id="1124" name="Imagen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33" cstate="print"/>
                    <a:srcRect/>
                    <a:stretch>
                      <a:fillRect/>
                    </a:stretch>
                  </pic:blipFill>
                  <pic:spPr bwMode="auto">
                    <a:xfrm>
                      <a:off x="0" y="0"/>
                      <a:ext cx="1162685" cy="777240"/>
                    </a:xfrm>
                    <a:prstGeom prst="rect">
                      <a:avLst/>
                    </a:prstGeom>
                    <a:noFill/>
                    <a:ln w="9525">
                      <a:noFill/>
                      <a:miter lim="800000"/>
                      <a:headEnd/>
                      <a:tailEnd/>
                    </a:ln>
                  </pic:spPr>
                </pic:pic>
              </a:graphicData>
            </a:graphic>
          </wp:anchor>
        </w:drawing>
      </w:r>
      <w:r w:rsidR="00BE4B23" w:rsidRPr="00F27AF8">
        <w:rPr>
          <w:szCs w:val="24"/>
          <w:lang w:val="es-ES"/>
        </w:rPr>
        <w:t xml:space="preserve">La </w:t>
      </w:r>
      <w:r w:rsidR="00BE4B23" w:rsidRPr="00F27AF8">
        <w:rPr>
          <w:szCs w:val="24"/>
          <w:u w:val="single"/>
          <w:lang w:val="es-ES"/>
        </w:rPr>
        <w:t>materia prima</w:t>
      </w:r>
      <w:r w:rsidR="00BE4B23" w:rsidRPr="00F27AF8">
        <w:rPr>
          <w:szCs w:val="24"/>
          <w:lang w:val="es-ES"/>
        </w:rPr>
        <w:t xml:space="preserve"> más importante para la fabricación de plásticos es </w:t>
      </w:r>
      <w:r w:rsidR="00BE4B23" w:rsidRPr="00F27AF8">
        <w:rPr>
          <w:szCs w:val="24"/>
          <w:u w:val="single"/>
          <w:lang w:val="es-ES"/>
        </w:rPr>
        <w:t>el petróleo</w:t>
      </w:r>
      <w:r w:rsidR="00BE4B23" w:rsidRPr="00F27AF8">
        <w:rPr>
          <w:szCs w:val="24"/>
          <w:lang w:val="es-ES"/>
        </w:rPr>
        <w:t xml:space="preserve">, ya que de él se derivan los productos que originan diferentes tipos de plásticos. Es importante mencionar que también otras materias primas para la fabricación de plásticos son algunas sustancias naturales como la </w:t>
      </w:r>
      <w:r w:rsidR="00BE4B23" w:rsidRPr="00F27AF8">
        <w:rPr>
          <w:szCs w:val="24"/>
          <w:u w:val="single"/>
          <w:lang w:val="es-ES"/>
        </w:rPr>
        <w:t>madera</w:t>
      </w:r>
      <w:r w:rsidR="00BE4B23" w:rsidRPr="00F27AF8">
        <w:rPr>
          <w:szCs w:val="24"/>
          <w:lang w:val="es-ES"/>
        </w:rPr>
        <w:t xml:space="preserve"> y el algodón de donde se obtiene la celulosa, así como otros plásticos se obtienen del carbón y el </w:t>
      </w:r>
      <w:r w:rsidR="00BE4B23" w:rsidRPr="00F27AF8">
        <w:rPr>
          <w:szCs w:val="24"/>
          <w:u w:val="single"/>
          <w:lang w:val="es-ES"/>
        </w:rPr>
        <w:t>gas natural</w:t>
      </w:r>
      <w:r w:rsidR="00BE4B23" w:rsidRPr="00F27AF8">
        <w:rPr>
          <w:szCs w:val="24"/>
          <w:lang w:val="es-ES"/>
        </w:rPr>
        <w:t xml:space="preserve">. Todas las materias primas mencionadas tienen en común el hecho de contener Carbono (C) e Hidrógeno (H). </w:t>
      </w:r>
    </w:p>
    <w:p w:rsidR="00497F14" w:rsidRPr="00F27AF8" w:rsidRDefault="00497F14" w:rsidP="00F27AF8">
      <w:pPr>
        <w:tabs>
          <w:tab w:val="left" w:pos="1740"/>
        </w:tabs>
        <w:spacing w:line="360" w:lineRule="auto"/>
        <w:ind w:left="425"/>
        <w:jc w:val="both"/>
        <w:rPr>
          <w:szCs w:val="24"/>
          <w:lang w:val="es-ES"/>
        </w:rPr>
      </w:pPr>
    </w:p>
    <w:p w:rsidR="008D5695" w:rsidRPr="00F27AF8" w:rsidRDefault="001D3E40" w:rsidP="001D3E40">
      <w:pPr>
        <w:tabs>
          <w:tab w:val="left" w:pos="1740"/>
        </w:tabs>
        <w:spacing w:line="360" w:lineRule="auto"/>
        <w:jc w:val="both"/>
        <w:rPr>
          <w:szCs w:val="24"/>
          <w:lang w:val="es-ES"/>
        </w:rPr>
      </w:pPr>
      <w:r>
        <w:rPr>
          <w:szCs w:val="24"/>
          <w:lang w:val="es-ES"/>
        </w:rPr>
        <w:t>En la fabricación del plástico t</w:t>
      </w:r>
      <w:r w:rsidR="008D5695" w:rsidRPr="00F27AF8">
        <w:rPr>
          <w:szCs w:val="24"/>
          <w:lang w:val="es-ES"/>
        </w:rPr>
        <w:t xml:space="preserve">ambién pueden estar presentes el </w:t>
      </w:r>
      <w:r w:rsidR="008D5695" w:rsidRPr="00F27AF8">
        <w:rPr>
          <w:szCs w:val="24"/>
          <w:u w:val="single"/>
          <w:lang w:val="es-ES"/>
        </w:rPr>
        <w:t>Oxígeno</w:t>
      </w:r>
      <w:r w:rsidR="008D5695" w:rsidRPr="00F27AF8">
        <w:rPr>
          <w:szCs w:val="24"/>
          <w:lang w:val="es-ES"/>
        </w:rPr>
        <w:t xml:space="preserve"> (O), Nitrógeno (N), Azufre (S) o el Cloro (Cl). En general, se considera al etileno, propileno y butadieno como materias primas básicas para la fabricación de una extensa variedad de monómeros, que son la base de todos los plásticos.</w:t>
      </w:r>
    </w:p>
    <w:p w:rsidR="001F3B66" w:rsidRPr="00F27AF8" w:rsidRDefault="001D3E40" w:rsidP="005D119B">
      <w:pPr>
        <w:pStyle w:val="Prrafodelista"/>
        <w:numPr>
          <w:ilvl w:val="0"/>
          <w:numId w:val="8"/>
        </w:numPr>
        <w:spacing w:before="100" w:beforeAutospacing="1" w:after="100" w:afterAutospacing="1" w:line="360" w:lineRule="auto"/>
        <w:jc w:val="both"/>
        <w:rPr>
          <w:b w:val="0"/>
          <w:szCs w:val="24"/>
          <w:u w:val="single"/>
          <w:lang w:val="es-ES_tradnl"/>
        </w:rPr>
      </w:pPr>
      <w:r>
        <w:rPr>
          <w:b w:val="0"/>
          <w:szCs w:val="24"/>
          <w:u w:val="single"/>
          <w:lang w:val="es-ES_tradnl"/>
        </w:rPr>
        <w:t>Los Polietilenos</w:t>
      </w:r>
      <w:r w:rsidR="001F3B66" w:rsidRPr="00F27AF8">
        <w:rPr>
          <w:b w:val="0"/>
          <w:szCs w:val="24"/>
          <w:u w:val="single"/>
          <w:lang w:val="es-ES_tradnl"/>
        </w:rPr>
        <w:t xml:space="preserve"> (PE)</w:t>
      </w:r>
      <w:r w:rsidR="00961845" w:rsidRPr="00961845">
        <w:rPr>
          <w:b w:val="0"/>
          <w:szCs w:val="24"/>
          <w:u w:val="single"/>
          <w:lang w:val="es-ES_tradnl"/>
        </w:rPr>
        <w:t xml:space="preserve"> </w:t>
      </w:r>
    </w:p>
    <w:p w:rsidR="001F3B66" w:rsidRPr="00F27AF8" w:rsidRDefault="001F3B66" w:rsidP="001D3E40">
      <w:pPr>
        <w:tabs>
          <w:tab w:val="left" w:pos="1740"/>
        </w:tabs>
        <w:spacing w:line="360" w:lineRule="auto"/>
        <w:ind w:left="360"/>
        <w:jc w:val="both"/>
        <w:rPr>
          <w:szCs w:val="24"/>
          <w:lang w:val="es-ES"/>
        </w:rPr>
      </w:pPr>
      <w:r w:rsidRPr="00F27AF8">
        <w:rPr>
          <w:szCs w:val="24"/>
          <w:lang w:val="es-ES"/>
        </w:rPr>
        <w:t xml:space="preserve">Son termoplásticos semicristalinos. Se destacan en general por una buena resistencia química, alta tenacidad y elongación en la rotura, así como buenas </w:t>
      </w:r>
      <w:r w:rsidRPr="00F27AF8">
        <w:rPr>
          <w:szCs w:val="24"/>
          <w:lang w:val="es-ES"/>
        </w:rPr>
        <w:lastRenderedPageBreak/>
        <w:t>propiedades de aislamiento eléctrico. Pueden ser procesados en prácticamente todos los procesos usuales, son económicos, y por ello, han encontrado una amplia aplicación. Hoy se han convertido en el grupo de plásticos más importante desde el punto de vista cuantitativo.</w:t>
      </w:r>
    </w:p>
    <w:p w:rsidR="00497F14" w:rsidRPr="00D17CE9" w:rsidRDefault="00497F14" w:rsidP="00F27AF8">
      <w:pPr>
        <w:tabs>
          <w:tab w:val="left" w:pos="1740"/>
        </w:tabs>
        <w:spacing w:line="360" w:lineRule="auto"/>
        <w:ind w:left="720"/>
        <w:jc w:val="both"/>
        <w:rPr>
          <w:szCs w:val="24"/>
          <w:lang w:val="es-ES"/>
        </w:rPr>
      </w:pPr>
    </w:p>
    <w:p w:rsidR="000443C5" w:rsidRPr="00961845" w:rsidRDefault="004C0136" w:rsidP="00AA7EFC">
      <w:pPr>
        <w:pStyle w:val="Ttulo2"/>
        <w:rPr>
          <w:u w:val="single"/>
        </w:rPr>
      </w:pPr>
      <w:bookmarkStart w:id="874" w:name="_Toc251181514"/>
      <w:bookmarkStart w:id="875" w:name="_Toc251184818"/>
      <w:bookmarkStart w:id="876" w:name="_Toc281257602"/>
      <w:r w:rsidRPr="00961845">
        <w:t>Métodos principales para obtener plásticos</w:t>
      </w:r>
      <w:bookmarkEnd w:id="874"/>
      <w:bookmarkEnd w:id="875"/>
      <w:bookmarkEnd w:id="876"/>
      <w:r w:rsidRPr="00961845">
        <w:t xml:space="preserve"> </w:t>
      </w:r>
    </w:p>
    <w:p w:rsidR="004965FB" w:rsidRPr="006F06E2" w:rsidRDefault="004965FB" w:rsidP="005D119B">
      <w:pPr>
        <w:pStyle w:val="Prrafodelista"/>
        <w:numPr>
          <w:ilvl w:val="0"/>
          <w:numId w:val="8"/>
        </w:numPr>
        <w:spacing w:before="100" w:beforeAutospacing="1" w:after="100" w:afterAutospacing="1" w:line="360" w:lineRule="auto"/>
        <w:jc w:val="both"/>
        <w:rPr>
          <w:b w:val="0"/>
          <w:bCs/>
          <w:i w:val="0"/>
          <w:szCs w:val="24"/>
          <w:lang w:val="es-ES"/>
        </w:rPr>
      </w:pPr>
      <w:r w:rsidRPr="006F06E2">
        <w:rPr>
          <w:bCs/>
          <w:szCs w:val="24"/>
          <w:lang w:val="es-ES"/>
        </w:rPr>
        <w:t>Compresión</w:t>
      </w:r>
      <w:r w:rsidR="006F06E2">
        <w:rPr>
          <w:bCs/>
          <w:szCs w:val="24"/>
          <w:lang w:val="es-ES"/>
        </w:rPr>
        <w:t>.</w:t>
      </w:r>
      <w:r w:rsidRPr="006F06E2">
        <w:rPr>
          <w:b w:val="0"/>
          <w:i w:val="0"/>
          <w:szCs w:val="24"/>
        </w:rPr>
        <w:t xml:space="preserve"> Este procedimiento utiliza la materia en estado de prepolímero que se coloca dentro de un molde antes de ser calentada y luego comprimida. La polimerización se efectúa entonces dentro del molde. La compresión permite fabricar objetos de tamaños pequeños y medianos en termoendurecibles.</w:t>
      </w:r>
    </w:p>
    <w:p w:rsidR="00AE2507" w:rsidRPr="006F06E2" w:rsidRDefault="00AE2507" w:rsidP="00AE2507">
      <w:pPr>
        <w:pStyle w:val="Prrafodelista"/>
        <w:spacing w:before="100" w:beforeAutospacing="1" w:after="100" w:afterAutospacing="1" w:line="360" w:lineRule="auto"/>
        <w:ind w:left="360"/>
        <w:jc w:val="both"/>
        <w:rPr>
          <w:b w:val="0"/>
          <w:bCs/>
          <w:i w:val="0"/>
          <w:sz w:val="16"/>
          <w:szCs w:val="16"/>
          <w:lang w:val="es-ES"/>
        </w:rPr>
      </w:pPr>
    </w:p>
    <w:p w:rsidR="004965FB" w:rsidRPr="00F27AF8" w:rsidRDefault="004965FB" w:rsidP="005D119B">
      <w:pPr>
        <w:pStyle w:val="Prrafodelista"/>
        <w:numPr>
          <w:ilvl w:val="0"/>
          <w:numId w:val="8"/>
        </w:numPr>
        <w:spacing w:before="100" w:beforeAutospacing="1" w:after="100" w:afterAutospacing="1" w:line="360" w:lineRule="auto"/>
        <w:jc w:val="both"/>
        <w:rPr>
          <w:szCs w:val="24"/>
        </w:rPr>
      </w:pPr>
      <w:r w:rsidRPr="006F06E2">
        <w:rPr>
          <w:bCs/>
          <w:szCs w:val="24"/>
          <w:lang w:val="es-ES"/>
        </w:rPr>
        <w:t>Extrusión</w:t>
      </w:r>
      <w:r w:rsidR="006F06E2">
        <w:rPr>
          <w:bCs/>
          <w:szCs w:val="24"/>
          <w:lang w:val="es-ES"/>
        </w:rPr>
        <w:t>.</w:t>
      </w:r>
      <w:r w:rsidRPr="006F06E2">
        <w:rPr>
          <w:b w:val="0"/>
          <w:bCs/>
          <w:i w:val="0"/>
          <w:szCs w:val="24"/>
          <w:lang w:val="es-ES"/>
        </w:rPr>
        <w:t xml:space="preserve"> </w:t>
      </w:r>
      <w:r w:rsidRPr="006F06E2">
        <w:rPr>
          <w:b w:val="0"/>
          <w:i w:val="0"/>
          <w:szCs w:val="24"/>
        </w:rPr>
        <w:t xml:space="preserve">Al ser un procedimiento de transformación en modo continuo, la extrusión consiste en utilizar plástico con forma de polvo o granulados, introducido dentro de un cilindro calentador antes de ser empujado por un tornillo sin fin. </w:t>
      </w:r>
    </w:p>
    <w:p w:rsidR="00961845" w:rsidRDefault="00D17CE9" w:rsidP="00961845">
      <w:pPr>
        <w:tabs>
          <w:tab w:val="left" w:pos="1740"/>
        </w:tabs>
        <w:spacing w:line="360" w:lineRule="auto"/>
        <w:ind w:left="360"/>
        <w:jc w:val="both"/>
        <w:rPr>
          <w:szCs w:val="24"/>
        </w:rPr>
      </w:pPr>
      <w:r w:rsidRPr="00F27AF8">
        <w:rPr>
          <w:szCs w:val="24"/>
        </w:rPr>
        <w:t>Una vez reblandecida y comprimida, la materia pasa a través de una boquilla que va a darle la forma deseada. La extrusión es utilizada en particular en la fabricación de productos de gran longitud como canalizaciones, cables, enrejados, laminas y perfiles para puertas y ventanas.</w:t>
      </w:r>
    </w:p>
    <w:p w:rsidR="00D17CE9" w:rsidRPr="00961845" w:rsidRDefault="00300E68" w:rsidP="00961845">
      <w:pPr>
        <w:tabs>
          <w:tab w:val="left" w:pos="1740"/>
        </w:tabs>
        <w:spacing w:line="360" w:lineRule="auto"/>
        <w:ind w:left="360"/>
        <w:jc w:val="both"/>
        <w:rPr>
          <w:szCs w:val="24"/>
        </w:rPr>
      </w:pPr>
      <w:r>
        <w:rPr>
          <w:b/>
          <w:noProof/>
          <w:szCs w:val="24"/>
          <w:lang w:eastAsia="es-EC"/>
        </w:rPr>
        <w:drawing>
          <wp:anchor distT="0" distB="0" distL="114300" distR="114300" simplePos="0" relativeHeight="251622912" behindDoc="1" locked="0" layoutInCell="1" allowOverlap="1">
            <wp:simplePos x="0" y="0"/>
            <wp:positionH relativeFrom="column">
              <wp:posOffset>1749425</wp:posOffset>
            </wp:positionH>
            <wp:positionV relativeFrom="paragraph">
              <wp:posOffset>182880</wp:posOffset>
            </wp:positionV>
            <wp:extent cx="1838325" cy="1981200"/>
            <wp:effectExtent l="19050" t="0" r="9525" b="0"/>
            <wp:wrapTight wrapText="bothSides">
              <wp:wrapPolygon edited="0">
                <wp:start x="-224" y="0"/>
                <wp:lineTo x="-224" y="21392"/>
                <wp:lineTo x="21712" y="21392"/>
                <wp:lineTo x="21712" y="0"/>
                <wp:lineTo x="-224" y="0"/>
              </wp:wrapPolygon>
            </wp:wrapTight>
            <wp:docPr id="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1838325" cy="1981200"/>
                    </a:xfrm>
                    <a:prstGeom prst="rect">
                      <a:avLst/>
                    </a:prstGeom>
                    <a:noFill/>
                    <a:ln w="9525">
                      <a:noFill/>
                      <a:miter lim="800000"/>
                      <a:headEnd/>
                      <a:tailEnd/>
                    </a:ln>
                  </pic:spPr>
                </pic:pic>
              </a:graphicData>
            </a:graphic>
          </wp:anchor>
        </w:drawing>
      </w:r>
    </w:p>
    <w:p w:rsidR="00494840" w:rsidRPr="00C30CDD" w:rsidRDefault="00494840" w:rsidP="00427304">
      <w:pPr>
        <w:spacing w:before="100" w:beforeAutospacing="1" w:after="100" w:afterAutospacing="1" w:line="360" w:lineRule="auto"/>
        <w:jc w:val="center"/>
        <w:rPr>
          <w:b/>
          <w:szCs w:val="24"/>
          <w:lang w:val="es-ES"/>
        </w:rPr>
      </w:pPr>
    </w:p>
    <w:p w:rsidR="00AE2507" w:rsidRDefault="00AE2507">
      <w:pPr>
        <w:rPr>
          <w:szCs w:val="24"/>
          <w:lang w:val="es-ES"/>
        </w:rPr>
      </w:pPr>
    </w:p>
    <w:p w:rsidR="00D17CE9" w:rsidRDefault="00D17CE9">
      <w:pPr>
        <w:rPr>
          <w:szCs w:val="24"/>
          <w:lang w:val="es-ES"/>
        </w:rPr>
      </w:pPr>
    </w:p>
    <w:p w:rsidR="00D17CE9" w:rsidRDefault="00D17CE9">
      <w:pPr>
        <w:rPr>
          <w:szCs w:val="24"/>
          <w:lang w:val="es-ES"/>
        </w:rPr>
      </w:pPr>
    </w:p>
    <w:p w:rsidR="00D17CE9" w:rsidRDefault="00D17CE9">
      <w:pPr>
        <w:rPr>
          <w:szCs w:val="24"/>
          <w:lang w:val="es-ES"/>
        </w:rPr>
      </w:pPr>
    </w:p>
    <w:p w:rsidR="00D17CE9" w:rsidRDefault="00D17CE9">
      <w:pPr>
        <w:rPr>
          <w:szCs w:val="24"/>
          <w:lang w:val="es-ES"/>
        </w:rPr>
      </w:pPr>
    </w:p>
    <w:p w:rsidR="00D17CE9" w:rsidRDefault="00D17CE9">
      <w:pPr>
        <w:rPr>
          <w:szCs w:val="24"/>
          <w:lang w:val="es-ES"/>
        </w:rPr>
      </w:pPr>
    </w:p>
    <w:p w:rsidR="00D17CE9" w:rsidRPr="00D17CE9" w:rsidRDefault="00D17CE9">
      <w:pPr>
        <w:rPr>
          <w:szCs w:val="24"/>
          <w:lang w:val="es-ES"/>
        </w:rPr>
      </w:pPr>
    </w:p>
    <w:p w:rsidR="00504E67" w:rsidRDefault="00504E67" w:rsidP="00F27AF8">
      <w:pPr>
        <w:tabs>
          <w:tab w:val="left" w:pos="1740"/>
        </w:tabs>
        <w:spacing w:line="360" w:lineRule="auto"/>
        <w:jc w:val="both"/>
        <w:rPr>
          <w:b/>
          <w:szCs w:val="24"/>
          <w:u w:val="single"/>
        </w:rPr>
      </w:pPr>
    </w:p>
    <w:p w:rsidR="00961845" w:rsidRPr="00961845" w:rsidRDefault="00961845" w:rsidP="00961845">
      <w:pPr>
        <w:spacing w:before="100" w:beforeAutospacing="1" w:after="100" w:afterAutospacing="1" w:line="360" w:lineRule="auto"/>
        <w:jc w:val="center"/>
        <w:rPr>
          <w:b/>
          <w:i/>
          <w:szCs w:val="24"/>
          <w:lang w:val="es-ES"/>
        </w:rPr>
      </w:pPr>
      <w:r w:rsidRPr="00961845">
        <w:rPr>
          <w:b/>
          <w:i/>
          <w:szCs w:val="24"/>
          <w:lang w:val="es-ES"/>
        </w:rPr>
        <w:t xml:space="preserve">Gráfico </w:t>
      </w:r>
      <w:r w:rsidR="00E64104">
        <w:rPr>
          <w:b/>
          <w:i/>
          <w:szCs w:val="24"/>
          <w:lang w:val="es-ES"/>
        </w:rPr>
        <w:t>2</w:t>
      </w:r>
      <w:r w:rsidRPr="00961845">
        <w:rPr>
          <w:b/>
          <w:i/>
          <w:szCs w:val="24"/>
          <w:lang w:val="es-ES"/>
        </w:rPr>
        <w:t>.</w:t>
      </w:r>
      <w:r w:rsidR="00E64104">
        <w:rPr>
          <w:b/>
          <w:i/>
          <w:szCs w:val="24"/>
          <w:lang w:val="es-ES"/>
        </w:rPr>
        <w:t>1</w:t>
      </w:r>
      <w:r w:rsidR="00410667">
        <w:rPr>
          <w:b/>
          <w:i/>
          <w:szCs w:val="24"/>
          <w:lang w:val="es-ES"/>
        </w:rPr>
        <w:t>-</w:t>
      </w:r>
      <w:r w:rsidRPr="00961845">
        <w:rPr>
          <w:b/>
          <w:i/>
          <w:szCs w:val="24"/>
          <w:lang w:val="es-ES"/>
        </w:rPr>
        <w:t xml:space="preserve"> Método de Extrusión</w:t>
      </w:r>
    </w:p>
    <w:p w:rsidR="00494840" w:rsidRDefault="00494840" w:rsidP="00F27AF8">
      <w:pPr>
        <w:autoSpaceDE w:val="0"/>
        <w:autoSpaceDN w:val="0"/>
        <w:adjustRightInd w:val="0"/>
        <w:spacing w:line="360" w:lineRule="auto"/>
        <w:jc w:val="center"/>
        <w:rPr>
          <w:b/>
          <w:bCs/>
          <w:szCs w:val="24"/>
          <w:u w:val="single"/>
        </w:rPr>
      </w:pPr>
    </w:p>
    <w:p w:rsidR="00494840" w:rsidRDefault="00494840" w:rsidP="00F27AF8">
      <w:pPr>
        <w:autoSpaceDE w:val="0"/>
        <w:autoSpaceDN w:val="0"/>
        <w:adjustRightInd w:val="0"/>
        <w:spacing w:line="360" w:lineRule="auto"/>
        <w:jc w:val="center"/>
        <w:rPr>
          <w:b/>
          <w:bCs/>
          <w:szCs w:val="24"/>
          <w:u w:val="single"/>
        </w:rPr>
      </w:pPr>
    </w:p>
    <w:p w:rsidR="00D17CE9" w:rsidRDefault="00D17CE9" w:rsidP="00F27AF8">
      <w:pPr>
        <w:autoSpaceDE w:val="0"/>
        <w:autoSpaceDN w:val="0"/>
        <w:adjustRightInd w:val="0"/>
        <w:spacing w:line="360" w:lineRule="auto"/>
        <w:jc w:val="center"/>
        <w:rPr>
          <w:b/>
          <w:bCs/>
          <w:sz w:val="10"/>
          <w:szCs w:val="10"/>
          <w:u w:val="single"/>
        </w:rPr>
      </w:pPr>
    </w:p>
    <w:p w:rsidR="00494840" w:rsidRDefault="00494840" w:rsidP="00F27AF8">
      <w:pPr>
        <w:autoSpaceDE w:val="0"/>
        <w:autoSpaceDN w:val="0"/>
        <w:adjustRightInd w:val="0"/>
        <w:spacing w:line="360" w:lineRule="auto"/>
        <w:jc w:val="center"/>
        <w:rPr>
          <w:b/>
          <w:bCs/>
          <w:sz w:val="10"/>
          <w:szCs w:val="10"/>
          <w:u w:val="single"/>
        </w:rPr>
      </w:pPr>
    </w:p>
    <w:p w:rsidR="00494840" w:rsidRDefault="00494840" w:rsidP="00F27AF8">
      <w:pPr>
        <w:autoSpaceDE w:val="0"/>
        <w:autoSpaceDN w:val="0"/>
        <w:adjustRightInd w:val="0"/>
        <w:spacing w:line="360" w:lineRule="auto"/>
        <w:jc w:val="center"/>
        <w:rPr>
          <w:b/>
          <w:bCs/>
          <w:sz w:val="10"/>
          <w:szCs w:val="10"/>
          <w:u w:val="single"/>
        </w:rPr>
      </w:pPr>
    </w:p>
    <w:p w:rsidR="00494840" w:rsidRDefault="00494840" w:rsidP="00F27AF8">
      <w:pPr>
        <w:autoSpaceDE w:val="0"/>
        <w:autoSpaceDN w:val="0"/>
        <w:adjustRightInd w:val="0"/>
        <w:spacing w:line="360" w:lineRule="auto"/>
        <w:jc w:val="center"/>
        <w:rPr>
          <w:b/>
          <w:bCs/>
          <w:sz w:val="10"/>
          <w:szCs w:val="10"/>
          <w:u w:val="single"/>
        </w:rPr>
      </w:pPr>
    </w:p>
    <w:p w:rsidR="00494840" w:rsidRPr="00565D7D" w:rsidRDefault="00494840" w:rsidP="00F27AF8">
      <w:pPr>
        <w:autoSpaceDE w:val="0"/>
        <w:autoSpaceDN w:val="0"/>
        <w:adjustRightInd w:val="0"/>
        <w:spacing w:line="360" w:lineRule="auto"/>
        <w:jc w:val="center"/>
        <w:rPr>
          <w:b/>
          <w:bCs/>
          <w:sz w:val="10"/>
          <w:szCs w:val="10"/>
          <w:u w:val="single"/>
        </w:rPr>
      </w:pPr>
    </w:p>
    <w:p w:rsidR="001F3B66" w:rsidRPr="00F27AF8" w:rsidRDefault="00300E68" w:rsidP="00F27AF8">
      <w:pPr>
        <w:tabs>
          <w:tab w:val="left" w:pos="1740"/>
        </w:tabs>
        <w:spacing w:line="360" w:lineRule="auto"/>
        <w:jc w:val="both"/>
        <w:rPr>
          <w:szCs w:val="24"/>
        </w:rPr>
      </w:pPr>
      <w:r>
        <w:rPr>
          <w:b/>
          <w:noProof/>
          <w:szCs w:val="24"/>
          <w:lang w:eastAsia="es-EC"/>
        </w:rPr>
        <w:drawing>
          <wp:anchor distT="0" distB="0" distL="114300" distR="114300" simplePos="0" relativeHeight="251619840" behindDoc="0" locked="0" layoutInCell="1" allowOverlap="1">
            <wp:simplePos x="0" y="0"/>
            <wp:positionH relativeFrom="column">
              <wp:posOffset>2360930</wp:posOffset>
            </wp:positionH>
            <wp:positionV relativeFrom="paragraph">
              <wp:posOffset>51435</wp:posOffset>
            </wp:positionV>
            <wp:extent cx="2298065" cy="2809875"/>
            <wp:effectExtent l="19050" t="0" r="6985" b="0"/>
            <wp:wrapNone/>
            <wp:docPr id="619" name="Picture 3" descr="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
                    <pic:cNvPicPr>
                      <a:picLocks noChangeAspect="1" noChangeArrowheads="1"/>
                    </pic:cNvPicPr>
                  </pic:nvPicPr>
                  <pic:blipFill>
                    <a:blip r:embed="rId35"/>
                    <a:srcRect/>
                    <a:stretch>
                      <a:fillRect/>
                    </a:stretch>
                  </pic:blipFill>
                  <pic:spPr bwMode="auto">
                    <a:xfrm>
                      <a:off x="0" y="0"/>
                      <a:ext cx="2298065" cy="2809875"/>
                    </a:xfrm>
                    <a:prstGeom prst="rect">
                      <a:avLst/>
                    </a:prstGeom>
                    <a:noFill/>
                    <a:ln w="9525">
                      <a:noFill/>
                      <a:miter lim="800000"/>
                      <a:headEnd/>
                      <a:tailEnd/>
                    </a:ln>
                  </pic:spPr>
                </pic:pic>
              </a:graphicData>
            </a:graphic>
          </wp:anchor>
        </w:drawing>
      </w:r>
      <w:r>
        <w:rPr>
          <w:b/>
          <w:noProof/>
          <w:szCs w:val="24"/>
          <w:lang w:eastAsia="es-EC"/>
        </w:rPr>
        <w:drawing>
          <wp:anchor distT="0" distB="0" distL="114300" distR="114300" simplePos="0" relativeHeight="251618816" behindDoc="0" locked="0" layoutInCell="1" allowOverlap="1">
            <wp:simplePos x="0" y="0"/>
            <wp:positionH relativeFrom="column">
              <wp:posOffset>284480</wp:posOffset>
            </wp:positionH>
            <wp:positionV relativeFrom="paragraph">
              <wp:posOffset>60960</wp:posOffset>
            </wp:positionV>
            <wp:extent cx="2011045" cy="2809875"/>
            <wp:effectExtent l="19050" t="0" r="8255" b="0"/>
            <wp:wrapNone/>
            <wp:docPr id="618" name="Picture 2" descr="souff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fflage"/>
                    <pic:cNvPicPr>
                      <a:picLocks noChangeAspect="1" noChangeArrowheads="1"/>
                    </pic:cNvPicPr>
                  </pic:nvPicPr>
                  <pic:blipFill>
                    <a:blip r:embed="rId36"/>
                    <a:srcRect/>
                    <a:stretch>
                      <a:fillRect/>
                    </a:stretch>
                  </pic:blipFill>
                  <pic:spPr bwMode="auto">
                    <a:xfrm>
                      <a:off x="0" y="0"/>
                      <a:ext cx="2011045" cy="2809875"/>
                    </a:xfrm>
                    <a:prstGeom prst="rect">
                      <a:avLst/>
                    </a:prstGeom>
                    <a:noFill/>
                    <a:ln w="9525">
                      <a:noFill/>
                      <a:miter lim="800000"/>
                      <a:headEnd/>
                      <a:tailEnd/>
                    </a:ln>
                  </pic:spPr>
                </pic:pic>
              </a:graphicData>
            </a:graphic>
          </wp:anchor>
        </w:drawing>
      </w:r>
    </w:p>
    <w:p w:rsidR="008C0060" w:rsidRPr="00F27AF8" w:rsidRDefault="008C0060" w:rsidP="00F27AF8">
      <w:pPr>
        <w:tabs>
          <w:tab w:val="left" w:pos="1740"/>
        </w:tabs>
        <w:spacing w:line="360" w:lineRule="auto"/>
        <w:jc w:val="both"/>
        <w:rPr>
          <w:szCs w:val="24"/>
          <w:lang w:val="es-ES"/>
        </w:rPr>
      </w:pPr>
    </w:p>
    <w:p w:rsidR="008C0060" w:rsidRPr="00F27AF8" w:rsidRDefault="008C0060" w:rsidP="00F27AF8">
      <w:pPr>
        <w:tabs>
          <w:tab w:val="left" w:pos="1740"/>
        </w:tabs>
        <w:spacing w:line="360" w:lineRule="auto"/>
        <w:jc w:val="both"/>
        <w:rPr>
          <w:szCs w:val="24"/>
          <w:lang w:val="es-ES"/>
        </w:rPr>
      </w:pPr>
    </w:p>
    <w:p w:rsidR="008D5695" w:rsidRPr="00F27AF8" w:rsidRDefault="008D5695" w:rsidP="00F27AF8">
      <w:pPr>
        <w:tabs>
          <w:tab w:val="left" w:pos="1740"/>
        </w:tabs>
        <w:spacing w:line="360" w:lineRule="auto"/>
        <w:ind w:left="425"/>
        <w:jc w:val="both"/>
        <w:rPr>
          <w:b/>
          <w:szCs w:val="24"/>
          <w:lang w:val="es-ES"/>
        </w:rPr>
      </w:pPr>
    </w:p>
    <w:p w:rsidR="005979FA" w:rsidRPr="00F27AF8" w:rsidRDefault="005979FA" w:rsidP="00F27AF8">
      <w:pPr>
        <w:tabs>
          <w:tab w:val="left" w:pos="1740"/>
        </w:tabs>
        <w:spacing w:line="360" w:lineRule="auto"/>
        <w:ind w:left="425"/>
        <w:jc w:val="both"/>
        <w:rPr>
          <w:b/>
          <w:szCs w:val="24"/>
          <w:lang w:val="es-ES"/>
        </w:rPr>
      </w:pPr>
    </w:p>
    <w:p w:rsidR="005979FA" w:rsidRPr="00F27AF8" w:rsidRDefault="005979FA" w:rsidP="00F27AF8">
      <w:pPr>
        <w:tabs>
          <w:tab w:val="left" w:pos="1740"/>
        </w:tabs>
        <w:spacing w:line="360" w:lineRule="auto"/>
        <w:ind w:left="425"/>
        <w:jc w:val="both"/>
        <w:rPr>
          <w:b/>
          <w:szCs w:val="24"/>
          <w:lang w:val="es-ES"/>
        </w:rPr>
      </w:pPr>
    </w:p>
    <w:p w:rsidR="005979FA" w:rsidRPr="00F27AF8" w:rsidRDefault="005979FA" w:rsidP="00F27AF8">
      <w:pPr>
        <w:tabs>
          <w:tab w:val="left" w:pos="1740"/>
        </w:tabs>
        <w:spacing w:line="360" w:lineRule="auto"/>
        <w:ind w:left="425"/>
        <w:jc w:val="both"/>
        <w:rPr>
          <w:b/>
          <w:szCs w:val="24"/>
          <w:lang w:val="es-ES"/>
        </w:rPr>
      </w:pPr>
    </w:p>
    <w:p w:rsidR="005979FA" w:rsidRPr="00F27AF8" w:rsidRDefault="005979FA" w:rsidP="00F27AF8">
      <w:pPr>
        <w:tabs>
          <w:tab w:val="left" w:pos="1740"/>
        </w:tabs>
        <w:spacing w:line="360" w:lineRule="auto"/>
        <w:ind w:left="425"/>
        <w:jc w:val="both"/>
        <w:rPr>
          <w:b/>
          <w:szCs w:val="24"/>
          <w:lang w:val="es-ES"/>
        </w:rPr>
      </w:pPr>
    </w:p>
    <w:p w:rsidR="005979FA" w:rsidRPr="00F27AF8" w:rsidRDefault="005979FA" w:rsidP="00F27AF8">
      <w:pPr>
        <w:tabs>
          <w:tab w:val="left" w:pos="1740"/>
        </w:tabs>
        <w:spacing w:line="360" w:lineRule="auto"/>
        <w:ind w:left="425"/>
        <w:jc w:val="both"/>
        <w:rPr>
          <w:b/>
          <w:szCs w:val="24"/>
          <w:lang w:val="es-ES"/>
        </w:rPr>
      </w:pPr>
    </w:p>
    <w:p w:rsidR="005979FA" w:rsidRPr="00F27AF8" w:rsidRDefault="005979FA" w:rsidP="00F27AF8">
      <w:pPr>
        <w:tabs>
          <w:tab w:val="left" w:pos="1740"/>
        </w:tabs>
        <w:spacing w:line="360" w:lineRule="auto"/>
        <w:ind w:left="425"/>
        <w:jc w:val="both"/>
        <w:rPr>
          <w:b/>
          <w:szCs w:val="24"/>
          <w:lang w:val="es-ES"/>
        </w:rPr>
      </w:pPr>
    </w:p>
    <w:p w:rsidR="00F97C39" w:rsidRPr="00F27AF8" w:rsidRDefault="00F97C39" w:rsidP="00F27AF8">
      <w:pPr>
        <w:tabs>
          <w:tab w:val="left" w:pos="1740"/>
        </w:tabs>
        <w:spacing w:line="360" w:lineRule="auto"/>
        <w:ind w:left="425"/>
        <w:jc w:val="both"/>
        <w:rPr>
          <w:b/>
          <w:bCs/>
          <w:szCs w:val="24"/>
          <w:lang w:val="es-ES"/>
        </w:rPr>
      </w:pPr>
    </w:p>
    <w:p w:rsidR="00961845" w:rsidRDefault="00961845" w:rsidP="00961845">
      <w:pPr>
        <w:autoSpaceDE w:val="0"/>
        <w:autoSpaceDN w:val="0"/>
        <w:adjustRightInd w:val="0"/>
        <w:spacing w:line="360" w:lineRule="auto"/>
        <w:jc w:val="center"/>
        <w:rPr>
          <w:b/>
          <w:szCs w:val="24"/>
          <w:lang w:val="es-ES"/>
        </w:rPr>
      </w:pPr>
    </w:p>
    <w:p w:rsidR="00961845" w:rsidRPr="00961845" w:rsidRDefault="00961845" w:rsidP="00961845">
      <w:pPr>
        <w:autoSpaceDE w:val="0"/>
        <w:autoSpaceDN w:val="0"/>
        <w:adjustRightInd w:val="0"/>
        <w:spacing w:line="360" w:lineRule="auto"/>
        <w:jc w:val="center"/>
        <w:rPr>
          <w:i/>
          <w:szCs w:val="24"/>
          <w:u w:val="single"/>
        </w:rPr>
      </w:pPr>
      <w:r w:rsidRPr="00961845">
        <w:rPr>
          <w:b/>
          <w:i/>
          <w:szCs w:val="24"/>
          <w:lang w:val="es-ES"/>
        </w:rPr>
        <w:t xml:space="preserve">Gráfico </w:t>
      </w:r>
      <w:r w:rsidR="00E64104">
        <w:rPr>
          <w:b/>
          <w:i/>
          <w:szCs w:val="24"/>
          <w:lang w:val="es-ES"/>
        </w:rPr>
        <w:t>2</w:t>
      </w:r>
      <w:r w:rsidRPr="00961845">
        <w:rPr>
          <w:b/>
          <w:i/>
          <w:szCs w:val="24"/>
          <w:lang w:val="es-ES"/>
        </w:rPr>
        <w:t>.</w:t>
      </w:r>
      <w:r w:rsidR="00E64104">
        <w:rPr>
          <w:b/>
          <w:i/>
          <w:szCs w:val="24"/>
          <w:lang w:val="es-ES"/>
        </w:rPr>
        <w:t>2</w:t>
      </w:r>
      <w:r w:rsidR="00410667">
        <w:rPr>
          <w:b/>
          <w:i/>
          <w:szCs w:val="24"/>
          <w:lang w:val="es-ES"/>
        </w:rPr>
        <w:t>-</w:t>
      </w:r>
      <w:r w:rsidRPr="00961845">
        <w:rPr>
          <w:b/>
          <w:i/>
          <w:szCs w:val="24"/>
          <w:lang w:val="es-ES"/>
        </w:rPr>
        <w:t xml:space="preserve"> </w:t>
      </w:r>
      <w:r w:rsidRPr="00961845">
        <w:rPr>
          <w:b/>
          <w:bCs/>
          <w:i/>
          <w:szCs w:val="24"/>
        </w:rPr>
        <w:t>Diagrama de una Línea de Extrusión de película tubular</w:t>
      </w:r>
    </w:p>
    <w:p w:rsidR="00427304" w:rsidRPr="00427304" w:rsidRDefault="00427304" w:rsidP="00427304">
      <w:pPr>
        <w:pStyle w:val="Prrafodelista"/>
        <w:spacing w:before="100" w:beforeAutospacing="1" w:after="100" w:afterAutospacing="1" w:line="360" w:lineRule="auto"/>
        <w:ind w:left="360"/>
        <w:jc w:val="both"/>
        <w:rPr>
          <w:szCs w:val="24"/>
        </w:rPr>
      </w:pPr>
    </w:p>
    <w:p w:rsidR="00494840" w:rsidRPr="006F06E2" w:rsidRDefault="005979FA" w:rsidP="005D119B">
      <w:pPr>
        <w:pStyle w:val="Prrafodelista"/>
        <w:numPr>
          <w:ilvl w:val="0"/>
          <w:numId w:val="8"/>
        </w:numPr>
        <w:spacing w:before="100" w:beforeAutospacing="1" w:after="100" w:afterAutospacing="1" w:line="360" w:lineRule="auto"/>
        <w:jc w:val="both"/>
        <w:rPr>
          <w:b w:val="0"/>
          <w:i w:val="0"/>
          <w:szCs w:val="24"/>
        </w:rPr>
      </w:pPr>
      <w:r w:rsidRPr="006F06E2">
        <w:rPr>
          <w:bCs/>
          <w:szCs w:val="24"/>
          <w:lang w:val="es-ES"/>
        </w:rPr>
        <w:t>Inyección</w:t>
      </w:r>
      <w:r w:rsidR="006F06E2">
        <w:rPr>
          <w:b w:val="0"/>
          <w:i w:val="0"/>
          <w:szCs w:val="24"/>
        </w:rPr>
        <w:t>.</w:t>
      </w:r>
      <w:r w:rsidRPr="006F06E2">
        <w:rPr>
          <w:b w:val="0"/>
          <w:i w:val="0"/>
          <w:szCs w:val="24"/>
        </w:rPr>
        <w:t xml:space="preserve"> Esta técnica consiste en amasar materia ablandada mediante un tornillo que gira dentro de un cilindro calentado y luego introducir ésta bajo presión en el interior de un molde cerrado. Al ser utilizada en la fabricación de piezas industriales en particular para los sectores del automóvil, de la </w:t>
      </w:r>
      <w:r w:rsidRPr="006F06E2">
        <w:rPr>
          <w:b w:val="0"/>
          <w:i w:val="0"/>
          <w:szCs w:val="24"/>
          <w:u w:val="single"/>
        </w:rPr>
        <w:t>electrónica</w:t>
      </w:r>
      <w:r w:rsidRPr="006F06E2">
        <w:rPr>
          <w:b w:val="0"/>
          <w:i w:val="0"/>
          <w:szCs w:val="24"/>
        </w:rPr>
        <w:t xml:space="preserve">, de la aeronáutica y del sector médico, la inyección es una técnica que permite obtener en una sola operación productos acabados y formas complejas cuyo peso puede variar de algunos gramos a varios kilos. </w:t>
      </w:r>
    </w:p>
    <w:p w:rsidR="00494840" w:rsidRDefault="00494840">
      <w:pPr>
        <w:rPr>
          <w:szCs w:val="24"/>
        </w:rPr>
      </w:pPr>
      <w:r>
        <w:rPr>
          <w:szCs w:val="24"/>
        </w:rPr>
        <w:br w:type="page"/>
      </w:r>
    </w:p>
    <w:p w:rsidR="00B05EC1" w:rsidRDefault="002F5354" w:rsidP="00AA7EFC">
      <w:pPr>
        <w:pStyle w:val="Ttulo2"/>
      </w:pPr>
      <w:bookmarkStart w:id="877" w:name="_Toc251181515"/>
      <w:bookmarkStart w:id="878" w:name="_Toc251184819"/>
      <w:bookmarkStart w:id="879" w:name="_Toc281257603"/>
      <w:r w:rsidRPr="0096663D">
        <w:lastRenderedPageBreak/>
        <w:t>C</w:t>
      </w:r>
      <w:r w:rsidR="00565D7D" w:rsidRPr="0096663D">
        <w:t xml:space="preserve">lientes </w:t>
      </w:r>
      <w:r w:rsidRPr="0096663D">
        <w:t>P</w:t>
      </w:r>
      <w:r w:rsidR="00565D7D" w:rsidRPr="0096663D">
        <w:t>otenciales</w:t>
      </w:r>
      <w:bookmarkEnd w:id="877"/>
      <w:bookmarkEnd w:id="878"/>
      <w:bookmarkEnd w:id="879"/>
    </w:p>
    <w:p w:rsidR="00172342" w:rsidRDefault="00172342" w:rsidP="005F3560">
      <w:pPr>
        <w:pStyle w:val="Prrafodelista"/>
        <w:autoSpaceDE w:val="0"/>
        <w:autoSpaceDN w:val="0"/>
        <w:adjustRightInd w:val="0"/>
        <w:spacing w:before="120" w:after="120" w:line="360" w:lineRule="auto"/>
        <w:jc w:val="both"/>
        <w:rPr>
          <w:bCs/>
          <w:szCs w:val="24"/>
          <w:lang w:eastAsia="es-EC"/>
        </w:rPr>
      </w:pPr>
    </w:p>
    <w:p w:rsidR="00966DC3" w:rsidRDefault="0016519D" w:rsidP="005F3560">
      <w:pPr>
        <w:pStyle w:val="Prrafodelista"/>
        <w:autoSpaceDE w:val="0"/>
        <w:autoSpaceDN w:val="0"/>
        <w:adjustRightInd w:val="0"/>
        <w:spacing w:before="120" w:after="120" w:line="360" w:lineRule="auto"/>
        <w:jc w:val="both"/>
        <w:rPr>
          <w:bCs/>
          <w:szCs w:val="24"/>
          <w:lang w:eastAsia="es-EC"/>
        </w:rPr>
      </w:pPr>
      <w:r>
        <w:rPr>
          <w:bCs/>
          <w:noProof/>
          <w:szCs w:val="24"/>
          <w:lang w:eastAsia="es-EC"/>
        </w:rPr>
        <w:pict>
          <v:roundrect id="_x0000_s39038" style="position:absolute;left:0;text-align:left;margin-left:67.25pt;margin-top:10.5pt;width:275.25pt;height:118.5pt;z-index:251685376" arcsize="10923f" o:regroupid="7" filled="f"/>
        </w:pict>
      </w:r>
    </w:p>
    <w:p w:rsidR="00966DC3" w:rsidRDefault="0016519D" w:rsidP="005F3560">
      <w:pPr>
        <w:pStyle w:val="Prrafodelista"/>
        <w:autoSpaceDE w:val="0"/>
        <w:autoSpaceDN w:val="0"/>
        <w:adjustRightInd w:val="0"/>
        <w:spacing w:before="120" w:after="120" w:line="360" w:lineRule="auto"/>
        <w:jc w:val="both"/>
        <w:rPr>
          <w:bCs/>
          <w:szCs w:val="24"/>
          <w:lang w:eastAsia="es-EC"/>
        </w:rPr>
      </w:pPr>
      <w:r>
        <w:rPr>
          <w:bCs/>
          <w:noProof/>
          <w:szCs w:val="24"/>
          <w:lang w:eastAsia="es-EC"/>
        </w:rPr>
        <w:pict>
          <v:oval id="_x0000_s39025" style="position:absolute;left:0;text-align:left;margin-left:137pt;margin-top:1.8pt;width:136.5pt;height:44.25pt;z-index:251683328" o:regroupid="7" filled="f" fillcolor="yellow" stroked="f">
            <v:textbox style="mso-next-textbox:#_x0000_s39025">
              <w:txbxContent>
                <w:p w:rsidR="00BC0011" w:rsidRPr="00E34379" w:rsidRDefault="00BC0011" w:rsidP="005F3560">
                  <w:pPr>
                    <w:jc w:val="center"/>
                    <w:rPr>
                      <w:sz w:val="18"/>
                      <w:szCs w:val="18"/>
                      <w:u w:val="single"/>
                    </w:rPr>
                  </w:pPr>
                  <w:bookmarkStart w:id="880" w:name="_Toc274691217"/>
                  <w:r w:rsidRPr="00E34379">
                    <w:rPr>
                      <w:b/>
                      <w:sz w:val="18"/>
                      <w:szCs w:val="18"/>
                      <w:u w:val="single"/>
                    </w:rPr>
                    <w:t>SECTOR BANANERO</w:t>
                  </w:r>
                  <w:bookmarkEnd w:id="880"/>
                </w:p>
              </w:txbxContent>
            </v:textbox>
          </v:oval>
        </w:pict>
      </w:r>
    </w:p>
    <w:p w:rsidR="00966DC3" w:rsidRDefault="00966DC3" w:rsidP="005F3560">
      <w:pPr>
        <w:pStyle w:val="Prrafodelista"/>
        <w:autoSpaceDE w:val="0"/>
        <w:autoSpaceDN w:val="0"/>
        <w:adjustRightInd w:val="0"/>
        <w:spacing w:before="120" w:after="120" w:line="360" w:lineRule="auto"/>
        <w:jc w:val="both"/>
        <w:rPr>
          <w:bCs/>
          <w:szCs w:val="24"/>
          <w:lang w:eastAsia="es-EC"/>
        </w:rPr>
      </w:pPr>
    </w:p>
    <w:p w:rsidR="00966DC3" w:rsidRDefault="0016519D" w:rsidP="005F3560">
      <w:pPr>
        <w:pStyle w:val="Prrafodelista"/>
        <w:autoSpaceDE w:val="0"/>
        <w:autoSpaceDN w:val="0"/>
        <w:adjustRightInd w:val="0"/>
        <w:spacing w:before="120" w:after="120" w:line="360" w:lineRule="auto"/>
        <w:jc w:val="both"/>
        <w:rPr>
          <w:bCs/>
          <w:szCs w:val="24"/>
          <w:lang w:eastAsia="es-EC"/>
        </w:rPr>
      </w:pPr>
      <w:r>
        <w:rPr>
          <w:bCs/>
          <w:noProof/>
          <w:szCs w:val="24"/>
          <w:lang w:eastAsia="es-EC"/>
        </w:rPr>
        <w:pict>
          <v:shape id="_x0000_s39036" type="#_x0000_t202" style="position:absolute;left:0;text-align:left;margin-left:117.45pt;margin-top:4.65pt;width:185.95pt;height:53.2pt;z-index:251684352;mso-height-percent:200;mso-height-percent:200;mso-width-relative:margin;mso-height-relative:margin" o:regroupid="7" filled="f" stroked="f">
            <v:textbox style="mso-next-textbox:#_x0000_s39036;mso-fit-shape-to-text:t">
              <w:txbxContent>
                <w:p w:rsidR="00BC0011" w:rsidRPr="00966DC3" w:rsidRDefault="00BC0011" w:rsidP="0075011E">
                  <w:pPr>
                    <w:numPr>
                      <w:ilvl w:val="0"/>
                      <w:numId w:val="27"/>
                    </w:numPr>
                    <w:rPr>
                      <w:bCs/>
                      <w:sz w:val="20"/>
                      <w:lang w:eastAsia="es-EC"/>
                    </w:rPr>
                  </w:pPr>
                  <w:bookmarkStart w:id="881" w:name="_Toc274691218"/>
                  <w:r w:rsidRPr="00966DC3">
                    <w:rPr>
                      <w:bCs/>
                      <w:sz w:val="20"/>
                      <w:lang w:eastAsia="es-EC"/>
                    </w:rPr>
                    <w:t>TUCHOT</w:t>
                  </w:r>
                  <w:bookmarkEnd w:id="881"/>
                </w:p>
                <w:p w:rsidR="00BC0011" w:rsidRPr="00966DC3" w:rsidRDefault="00BC0011" w:rsidP="0075011E">
                  <w:pPr>
                    <w:numPr>
                      <w:ilvl w:val="0"/>
                      <w:numId w:val="27"/>
                    </w:numPr>
                    <w:rPr>
                      <w:sz w:val="20"/>
                      <w:lang w:val="es-ES"/>
                    </w:rPr>
                  </w:pPr>
                  <w:bookmarkStart w:id="882" w:name="_Toc274691219"/>
                  <w:r w:rsidRPr="00966DC3">
                    <w:rPr>
                      <w:bCs/>
                      <w:sz w:val="20"/>
                      <w:lang w:eastAsia="es-EC"/>
                    </w:rPr>
                    <w:t>BRUNDICORPI</w:t>
                  </w:r>
                  <w:bookmarkEnd w:id="882"/>
                </w:p>
                <w:p w:rsidR="00BC0011" w:rsidRDefault="00BC0011" w:rsidP="0075011E">
                  <w:pPr>
                    <w:numPr>
                      <w:ilvl w:val="0"/>
                      <w:numId w:val="27"/>
                    </w:numPr>
                    <w:rPr>
                      <w:sz w:val="20"/>
                      <w:lang w:val="es-ES"/>
                    </w:rPr>
                  </w:pPr>
                  <w:bookmarkStart w:id="883" w:name="_Toc274691220"/>
                  <w:r>
                    <w:rPr>
                      <w:sz w:val="20"/>
                      <w:lang w:val="es-ES"/>
                    </w:rPr>
                    <w:t>TECNIAGREX</w:t>
                  </w:r>
                  <w:bookmarkEnd w:id="883"/>
                </w:p>
                <w:p w:rsidR="00BC0011" w:rsidRPr="00966DC3" w:rsidRDefault="00BC0011" w:rsidP="0075011E">
                  <w:pPr>
                    <w:numPr>
                      <w:ilvl w:val="0"/>
                      <w:numId w:val="27"/>
                    </w:numPr>
                    <w:rPr>
                      <w:sz w:val="20"/>
                      <w:lang w:val="es-ES"/>
                    </w:rPr>
                  </w:pPr>
                  <w:bookmarkStart w:id="884" w:name="_Toc274691222"/>
                  <w:r>
                    <w:rPr>
                      <w:sz w:val="20"/>
                      <w:lang w:val="es-ES"/>
                    </w:rPr>
                    <w:t>EXP. AGRICOLA LA ISLA</w:t>
                  </w:r>
                  <w:bookmarkEnd w:id="884"/>
                </w:p>
              </w:txbxContent>
            </v:textbox>
          </v:shape>
        </w:pict>
      </w:r>
    </w:p>
    <w:p w:rsidR="00966DC3" w:rsidRDefault="00966DC3" w:rsidP="005F3560">
      <w:pPr>
        <w:pStyle w:val="Prrafodelista"/>
        <w:autoSpaceDE w:val="0"/>
        <w:autoSpaceDN w:val="0"/>
        <w:adjustRightInd w:val="0"/>
        <w:spacing w:before="120" w:after="120" w:line="360" w:lineRule="auto"/>
        <w:jc w:val="both"/>
        <w:rPr>
          <w:bCs/>
          <w:szCs w:val="24"/>
          <w:lang w:eastAsia="es-EC"/>
        </w:rPr>
      </w:pPr>
    </w:p>
    <w:p w:rsidR="00966DC3" w:rsidRDefault="00966DC3" w:rsidP="005F3560">
      <w:pPr>
        <w:pStyle w:val="Prrafodelista"/>
        <w:autoSpaceDE w:val="0"/>
        <w:autoSpaceDN w:val="0"/>
        <w:adjustRightInd w:val="0"/>
        <w:spacing w:before="120" w:after="120" w:line="360" w:lineRule="auto"/>
        <w:jc w:val="both"/>
        <w:rPr>
          <w:bCs/>
          <w:szCs w:val="24"/>
          <w:lang w:eastAsia="es-EC"/>
        </w:rPr>
      </w:pPr>
    </w:p>
    <w:p w:rsidR="00966DC3" w:rsidRDefault="00966DC3" w:rsidP="005F3560">
      <w:pPr>
        <w:pStyle w:val="Prrafodelista"/>
        <w:autoSpaceDE w:val="0"/>
        <w:autoSpaceDN w:val="0"/>
        <w:adjustRightInd w:val="0"/>
        <w:spacing w:before="120" w:after="120" w:line="360" w:lineRule="auto"/>
        <w:jc w:val="both"/>
        <w:rPr>
          <w:bCs/>
          <w:szCs w:val="24"/>
          <w:lang w:eastAsia="es-EC"/>
        </w:rPr>
      </w:pPr>
    </w:p>
    <w:p w:rsidR="00172342" w:rsidRDefault="00172342" w:rsidP="005F3560">
      <w:pPr>
        <w:pStyle w:val="Prrafodelista"/>
        <w:autoSpaceDE w:val="0"/>
        <w:autoSpaceDN w:val="0"/>
        <w:adjustRightInd w:val="0"/>
        <w:spacing w:before="120" w:after="120" w:line="360" w:lineRule="auto"/>
        <w:jc w:val="both"/>
        <w:rPr>
          <w:bCs/>
          <w:szCs w:val="24"/>
          <w:lang w:eastAsia="es-EC"/>
        </w:rPr>
      </w:pPr>
    </w:p>
    <w:p w:rsidR="00966DC3" w:rsidRDefault="0016519D" w:rsidP="005F3560">
      <w:pPr>
        <w:pStyle w:val="Prrafodelista"/>
        <w:autoSpaceDE w:val="0"/>
        <w:autoSpaceDN w:val="0"/>
        <w:adjustRightInd w:val="0"/>
        <w:spacing w:before="120" w:after="120" w:line="360" w:lineRule="auto"/>
        <w:jc w:val="both"/>
        <w:rPr>
          <w:bCs/>
          <w:szCs w:val="24"/>
          <w:lang w:eastAsia="es-EC"/>
        </w:rPr>
      </w:pPr>
      <w:r>
        <w:rPr>
          <w:bCs/>
          <w:noProof/>
          <w:szCs w:val="24"/>
          <w:lang w:eastAsia="es-EC"/>
        </w:rPr>
        <w:pict>
          <v:group id="_x0000_s39049" style="position:absolute;left:0;text-align:left;margin-left:68pt;margin-top:1.35pt;width:275.25pt;height:118.5pt;z-index:251687424" coordorigin="3435,5910" coordsize="5505,2370" o:regroupid="8">
            <v:shape id="_x0000_s39042" type="#_x0000_t202" style="position:absolute;left:4439;top:7035;width:3719;height:834;mso-height-percent:200;mso-height-percent:200;mso-width-relative:margin;mso-height-relative:margin" o:regroupid="3" filled="f" stroked="f">
              <v:textbox style="mso-next-textbox:#_x0000_s39042;mso-fit-shape-to-text:t">
                <w:txbxContent>
                  <w:p w:rsidR="00BC0011" w:rsidRDefault="00BC0011" w:rsidP="0075011E">
                    <w:pPr>
                      <w:numPr>
                        <w:ilvl w:val="0"/>
                        <w:numId w:val="27"/>
                      </w:numPr>
                      <w:rPr>
                        <w:bCs/>
                        <w:sz w:val="20"/>
                        <w:lang w:eastAsia="es-EC"/>
                      </w:rPr>
                    </w:pPr>
                    <w:bookmarkStart w:id="885" w:name="_Toc274691224"/>
                    <w:r>
                      <w:rPr>
                        <w:bCs/>
                        <w:sz w:val="20"/>
                        <w:lang w:eastAsia="es-EC"/>
                      </w:rPr>
                      <w:t>VECONSA</w:t>
                    </w:r>
                    <w:bookmarkEnd w:id="885"/>
                  </w:p>
                  <w:p w:rsidR="00BC0011" w:rsidRDefault="00BC0011" w:rsidP="0075011E">
                    <w:pPr>
                      <w:numPr>
                        <w:ilvl w:val="0"/>
                        <w:numId w:val="27"/>
                      </w:numPr>
                      <w:rPr>
                        <w:bCs/>
                        <w:sz w:val="20"/>
                        <w:lang w:eastAsia="es-EC"/>
                      </w:rPr>
                    </w:pPr>
                    <w:bookmarkStart w:id="886" w:name="_Toc274691225"/>
                    <w:r>
                      <w:rPr>
                        <w:bCs/>
                        <w:sz w:val="20"/>
                        <w:lang w:eastAsia="es-EC"/>
                      </w:rPr>
                      <w:t>PROVEFRUT</w:t>
                    </w:r>
                    <w:bookmarkEnd w:id="886"/>
                  </w:p>
                  <w:p w:rsidR="00BC0011" w:rsidRPr="00966DC3" w:rsidRDefault="00BC0011" w:rsidP="0075011E">
                    <w:pPr>
                      <w:numPr>
                        <w:ilvl w:val="0"/>
                        <w:numId w:val="27"/>
                      </w:numPr>
                      <w:rPr>
                        <w:bCs/>
                        <w:sz w:val="20"/>
                        <w:lang w:eastAsia="es-EC"/>
                      </w:rPr>
                    </w:pPr>
                    <w:bookmarkStart w:id="887" w:name="_Toc274691226"/>
                    <w:r>
                      <w:rPr>
                        <w:bCs/>
                        <w:sz w:val="20"/>
                        <w:lang w:eastAsia="es-EC"/>
                      </w:rPr>
                      <w:t>FOODSALES INVESTMENTS</w:t>
                    </w:r>
                    <w:bookmarkEnd w:id="887"/>
                  </w:p>
                </w:txbxContent>
              </v:textbox>
            </v:shape>
            <v:roundrect id="_x0000_s39043" style="position:absolute;left:3435;top:5910;width:5505;height:2370" arcsize="10923f" o:regroupid="3" filled="f"/>
          </v:group>
        </w:pict>
      </w:r>
      <w:r>
        <w:rPr>
          <w:bCs/>
          <w:noProof/>
          <w:szCs w:val="24"/>
          <w:lang w:eastAsia="es-EC"/>
        </w:rPr>
        <w:pict>
          <v:oval id="_x0000_s39041" style="position:absolute;left:0;text-align:left;margin-left:139.1pt;margin-top:12pt;width:136.65pt;height:44.25pt;z-index:251686400" o:regroupid="8" filled="f" fillcolor="#cfb5e9" stroked="f">
            <v:textbox style="mso-next-textbox:#_x0000_s39041">
              <w:txbxContent>
                <w:p w:rsidR="00BC0011" w:rsidRPr="00E34379" w:rsidRDefault="00BC0011" w:rsidP="00966DC3">
                  <w:pPr>
                    <w:jc w:val="center"/>
                    <w:rPr>
                      <w:sz w:val="18"/>
                      <w:szCs w:val="18"/>
                      <w:u w:val="single"/>
                    </w:rPr>
                  </w:pPr>
                  <w:bookmarkStart w:id="888" w:name="_Toc274691223"/>
                  <w:r w:rsidRPr="00E34379">
                    <w:rPr>
                      <w:b/>
                      <w:sz w:val="18"/>
                      <w:szCs w:val="18"/>
                      <w:u w:val="single"/>
                    </w:rPr>
                    <w:t>SECTOR EXPORTACION</w:t>
                  </w:r>
                  <w:bookmarkEnd w:id="888"/>
                </w:p>
              </w:txbxContent>
            </v:textbox>
          </v:oval>
        </w:pict>
      </w:r>
    </w:p>
    <w:p w:rsidR="00966DC3" w:rsidRDefault="00966DC3" w:rsidP="005F3560">
      <w:pPr>
        <w:pStyle w:val="Prrafodelista"/>
        <w:autoSpaceDE w:val="0"/>
        <w:autoSpaceDN w:val="0"/>
        <w:adjustRightInd w:val="0"/>
        <w:spacing w:before="120" w:after="120" w:line="360" w:lineRule="auto"/>
        <w:jc w:val="both"/>
        <w:rPr>
          <w:bCs/>
          <w:szCs w:val="24"/>
          <w:lang w:eastAsia="es-EC"/>
        </w:rPr>
      </w:pPr>
    </w:p>
    <w:p w:rsidR="00966DC3" w:rsidRDefault="00966DC3" w:rsidP="005F3560">
      <w:pPr>
        <w:pStyle w:val="Prrafodelista"/>
        <w:autoSpaceDE w:val="0"/>
        <w:autoSpaceDN w:val="0"/>
        <w:adjustRightInd w:val="0"/>
        <w:spacing w:before="120" w:after="120" w:line="360" w:lineRule="auto"/>
        <w:jc w:val="both"/>
        <w:rPr>
          <w:bCs/>
          <w:szCs w:val="24"/>
          <w:lang w:eastAsia="es-EC"/>
        </w:rPr>
      </w:pPr>
    </w:p>
    <w:p w:rsidR="00966DC3" w:rsidRDefault="00966DC3" w:rsidP="005F3560">
      <w:pPr>
        <w:pStyle w:val="Prrafodelista"/>
        <w:autoSpaceDE w:val="0"/>
        <w:autoSpaceDN w:val="0"/>
        <w:adjustRightInd w:val="0"/>
        <w:spacing w:before="120" w:after="120" w:line="360" w:lineRule="auto"/>
        <w:jc w:val="both"/>
        <w:rPr>
          <w:bCs/>
          <w:szCs w:val="24"/>
          <w:lang w:eastAsia="es-EC"/>
        </w:rPr>
      </w:pPr>
    </w:p>
    <w:p w:rsidR="00966DC3" w:rsidRDefault="00966DC3" w:rsidP="005F3560">
      <w:pPr>
        <w:pStyle w:val="Prrafodelista"/>
        <w:autoSpaceDE w:val="0"/>
        <w:autoSpaceDN w:val="0"/>
        <w:adjustRightInd w:val="0"/>
        <w:spacing w:before="120" w:after="120" w:line="360" w:lineRule="auto"/>
        <w:jc w:val="both"/>
        <w:rPr>
          <w:bCs/>
          <w:szCs w:val="24"/>
          <w:lang w:eastAsia="es-EC"/>
        </w:rPr>
      </w:pPr>
    </w:p>
    <w:p w:rsidR="005F3560" w:rsidRDefault="005F3560" w:rsidP="005F3560">
      <w:pPr>
        <w:pStyle w:val="Prrafodelista"/>
        <w:autoSpaceDE w:val="0"/>
        <w:autoSpaceDN w:val="0"/>
        <w:adjustRightInd w:val="0"/>
        <w:spacing w:before="120" w:after="120" w:line="360" w:lineRule="auto"/>
        <w:jc w:val="both"/>
        <w:rPr>
          <w:bCs/>
          <w:szCs w:val="24"/>
          <w:lang w:eastAsia="es-EC"/>
        </w:rPr>
      </w:pPr>
    </w:p>
    <w:p w:rsidR="00172342" w:rsidRDefault="00172342" w:rsidP="005F3560">
      <w:pPr>
        <w:pStyle w:val="Prrafodelista"/>
        <w:autoSpaceDE w:val="0"/>
        <w:autoSpaceDN w:val="0"/>
        <w:adjustRightInd w:val="0"/>
        <w:spacing w:before="120" w:after="120" w:line="360" w:lineRule="auto"/>
        <w:jc w:val="both"/>
        <w:rPr>
          <w:bCs/>
          <w:szCs w:val="24"/>
          <w:lang w:eastAsia="es-EC"/>
        </w:rPr>
      </w:pPr>
    </w:p>
    <w:p w:rsidR="005F3560" w:rsidRPr="000034B6" w:rsidRDefault="0016519D" w:rsidP="005F3560">
      <w:pPr>
        <w:pStyle w:val="Prrafodelista"/>
        <w:autoSpaceDE w:val="0"/>
        <w:autoSpaceDN w:val="0"/>
        <w:adjustRightInd w:val="0"/>
        <w:spacing w:before="120" w:after="120" w:line="360" w:lineRule="auto"/>
        <w:jc w:val="both"/>
        <w:rPr>
          <w:bCs/>
          <w:szCs w:val="24"/>
          <w:lang w:eastAsia="es-EC"/>
        </w:rPr>
      </w:pPr>
      <w:r>
        <w:rPr>
          <w:bCs/>
          <w:noProof/>
          <w:szCs w:val="24"/>
          <w:lang w:eastAsia="es-EC"/>
        </w:rPr>
        <w:pict>
          <v:roundrect id="_x0000_s39055" style="position:absolute;left:0;text-align:left;margin-left:71.75pt;margin-top:15.9pt;width:275.25pt;height:171pt;z-index:251690496" arcsize="10923f" o:regroupid="9" filled="f"/>
        </w:pict>
      </w:r>
    </w:p>
    <w:p w:rsidR="0096663D" w:rsidRPr="000034B6" w:rsidRDefault="0016519D" w:rsidP="001B1364">
      <w:pPr>
        <w:pStyle w:val="Prrafodelista"/>
        <w:autoSpaceDE w:val="0"/>
        <w:autoSpaceDN w:val="0"/>
        <w:adjustRightInd w:val="0"/>
        <w:spacing w:before="120" w:after="120" w:line="360" w:lineRule="auto"/>
        <w:ind w:left="1068"/>
        <w:jc w:val="both"/>
        <w:rPr>
          <w:bCs/>
          <w:szCs w:val="24"/>
          <w:lang w:eastAsia="es-EC"/>
        </w:rPr>
      </w:pPr>
      <w:r>
        <w:rPr>
          <w:bCs/>
          <w:noProof/>
          <w:szCs w:val="24"/>
          <w:lang w:eastAsia="es-EC"/>
        </w:rPr>
        <w:pict>
          <v:oval id="_x0000_s39052" style="position:absolute;left:0;text-align:left;margin-left:142.85pt;margin-top:5.85pt;width:154.3pt;height:44.25pt;z-index:251688448" o:regroupid="9" filled="f" fillcolor="#27fa0a" stroked="f">
            <v:textbox style="mso-next-textbox:#_x0000_s39052">
              <w:txbxContent>
                <w:p w:rsidR="00BC0011" w:rsidRPr="0021017C" w:rsidRDefault="00BC0011" w:rsidP="00172342">
                  <w:pPr>
                    <w:jc w:val="center"/>
                    <w:rPr>
                      <w:b/>
                      <w:sz w:val="18"/>
                      <w:szCs w:val="18"/>
                      <w:u w:val="single"/>
                    </w:rPr>
                  </w:pPr>
                  <w:bookmarkStart w:id="889" w:name="_Toc274691227"/>
                  <w:r w:rsidRPr="0021017C">
                    <w:rPr>
                      <w:b/>
                      <w:sz w:val="18"/>
                      <w:szCs w:val="18"/>
                      <w:u w:val="single"/>
                    </w:rPr>
                    <w:t>TERMO ENCOGIBLES</w:t>
                  </w:r>
                  <w:r w:rsidRPr="0021017C">
                    <w:rPr>
                      <w:sz w:val="18"/>
                      <w:szCs w:val="18"/>
                      <w:u w:val="single"/>
                    </w:rPr>
                    <w:t xml:space="preserve">  </w:t>
                  </w:r>
                  <w:r w:rsidRPr="0021017C">
                    <w:rPr>
                      <w:b/>
                      <w:sz w:val="18"/>
                      <w:szCs w:val="18"/>
                      <w:u w:val="single"/>
                    </w:rPr>
                    <w:t>BEBIDAS</w:t>
                  </w:r>
                  <w:bookmarkEnd w:id="889"/>
                </w:p>
              </w:txbxContent>
            </v:textbox>
          </v:oval>
        </w:pict>
      </w:r>
    </w:p>
    <w:p w:rsidR="0096663D" w:rsidRDefault="0016519D" w:rsidP="0096663D">
      <w:pPr>
        <w:pStyle w:val="NormalWeb"/>
        <w:spacing w:line="360" w:lineRule="auto"/>
        <w:jc w:val="both"/>
        <w:outlineLvl w:val="2"/>
        <w:rPr>
          <w:b/>
          <w:sz w:val="26"/>
          <w:szCs w:val="26"/>
        </w:rPr>
      </w:pPr>
      <w:r>
        <w:rPr>
          <w:b/>
          <w:noProof/>
          <w:sz w:val="26"/>
          <w:szCs w:val="26"/>
          <w:lang w:val="es-EC" w:eastAsia="es-EC"/>
        </w:rPr>
        <w:pict>
          <v:shape id="_x0000_s39054" type="#_x0000_t202" style="position:absolute;left:0;text-align:left;margin-left:121.95pt;margin-top:24.75pt;width:185.95pt;height:110.7pt;z-index:251689472;mso-height-percent:200;mso-height-percent:200;mso-width-relative:margin;mso-height-relative:margin" o:regroupid="9" filled="f" stroked="f">
            <v:textbox style="mso-next-textbox:#_x0000_s39054;mso-fit-shape-to-text:t">
              <w:txbxContent>
                <w:p w:rsidR="00BC0011" w:rsidRDefault="00BC0011" w:rsidP="0075011E">
                  <w:pPr>
                    <w:numPr>
                      <w:ilvl w:val="0"/>
                      <w:numId w:val="27"/>
                    </w:numPr>
                    <w:rPr>
                      <w:bCs/>
                      <w:sz w:val="20"/>
                      <w:lang w:eastAsia="es-EC"/>
                    </w:rPr>
                  </w:pPr>
                  <w:bookmarkStart w:id="890" w:name="_Toc274691233"/>
                  <w:r>
                    <w:rPr>
                      <w:bCs/>
                      <w:sz w:val="20"/>
                      <w:lang w:eastAsia="es-EC"/>
                    </w:rPr>
                    <w:t>ZHUMIR</w:t>
                  </w:r>
                  <w:bookmarkEnd w:id="890"/>
                </w:p>
                <w:p w:rsidR="00BC0011" w:rsidRDefault="00BC0011" w:rsidP="0075011E">
                  <w:pPr>
                    <w:numPr>
                      <w:ilvl w:val="0"/>
                      <w:numId w:val="27"/>
                    </w:numPr>
                    <w:rPr>
                      <w:bCs/>
                      <w:sz w:val="20"/>
                      <w:lang w:eastAsia="es-EC"/>
                    </w:rPr>
                  </w:pPr>
                  <w:bookmarkStart w:id="891" w:name="_Toc274691234"/>
                  <w:r>
                    <w:rPr>
                      <w:bCs/>
                      <w:sz w:val="20"/>
                      <w:lang w:eastAsia="es-EC"/>
                    </w:rPr>
                    <w:t>VINDELPO</w:t>
                  </w:r>
                  <w:bookmarkEnd w:id="891"/>
                </w:p>
                <w:p w:rsidR="00BC0011" w:rsidRDefault="00BC0011" w:rsidP="0075011E">
                  <w:pPr>
                    <w:numPr>
                      <w:ilvl w:val="0"/>
                      <w:numId w:val="27"/>
                    </w:numPr>
                    <w:rPr>
                      <w:bCs/>
                      <w:sz w:val="20"/>
                      <w:lang w:eastAsia="es-EC"/>
                    </w:rPr>
                  </w:pPr>
                  <w:bookmarkStart w:id="892" w:name="_Toc274691235"/>
                  <w:r>
                    <w:rPr>
                      <w:bCs/>
                      <w:sz w:val="20"/>
                      <w:lang w:eastAsia="es-EC"/>
                    </w:rPr>
                    <w:t>CUENCA BOTTLING COMP.</w:t>
                  </w:r>
                  <w:bookmarkEnd w:id="892"/>
                </w:p>
                <w:p w:rsidR="00BC0011" w:rsidRDefault="00BC0011" w:rsidP="0075011E">
                  <w:pPr>
                    <w:numPr>
                      <w:ilvl w:val="0"/>
                      <w:numId w:val="27"/>
                    </w:numPr>
                    <w:rPr>
                      <w:bCs/>
                      <w:sz w:val="20"/>
                      <w:lang w:eastAsia="es-EC"/>
                    </w:rPr>
                  </w:pPr>
                  <w:bookmarkStart w:id="893" w:name="_Toc274691236"/>
                  <w:r>
                    <w:rPr>
                      <w:bCs/>
                      <w:sz w:val="20"/>
                      <w:lang w:eastAsia="es-EC"/>
                    </w:rPr>
                    <w:t>ECUAREFRESCOS</w:t>
                  </w:r>
                  <w:bookmarkEnd w:id="893"/>
                </w:p>
                <w:p w:rsidR="00BC0011" w:rsidRDefault="00BC0011" w:rsidP="0075011E">
                  <w:pPr>
                    <w:numPr>
                      <w:ilvl w:val="0"/>
                      <w:numId w:val="27"/>
                    </w:numPr>
                    <w:rPr>
                      <w:bCs/>
                      <w:sz w:val="20"/>
                      <w:lang w:eastAsia="es-EC"/>
                    </w:rPr>
                  </w:pPr>
                  <w:bookmarkStart w:id="894" w:name="_Toc274691237"/>
                  <w:r>
                    <w:rPr>
                      <w:bCs/>
                      <w:sz w:val="20"/>
                      <w:lang w:eastAsia="es-EC"/>
                    </w:rPr>
                    <w:t>GAMAPRODU</w:t>
                  </w:r>
                  <w:bookmarkEnd w:id="894"/>
                </w:p>
                <w:p w:rsidR="00BC0011" w:rsidRDefault="00BC0011" w:rsidP="0075011E">
                  <w:pPr>
                    <w:numPr>
                      <w:ilvl w:val="0"/>
                      <w:numId w:val="27"/>
                    </w:numPr>
                    <w:rPr>
                      <w:bCs/>
                      <w:sz w:val="20"/>
                      <w:lang w:eastAsia="es-EC"/>
                    </w:rPr>
                  </w:pPr>
                  <w:bookmarkStart w:id="895" w:name="_Toc274691238"/>
                  <w:r>
                    <w:rPr>
                      <w:bCs/>
                      <w:sz w:val="20"/>
                      <w:lang w:eastAsia="es-EC"/>
                    </w:rPr>
                    <w:t>CERVECERIA NACIONAL</w:t>
                  </w:r>
                  <w:bookmarkEnd w:id="895"/>
                </w:p>
                <w:p w:rsidR="00BC0011" w:rsidRDefault="00BC0011" w:rsidP="0075011E">
                  <w:pPr>
                    <w:numPr>
                      <w:ilvl w:val="0"/>
                      <w:numId w:val="27"/>
                    </w:numPr>
                    <w:rPr>
                      <w:bCs/>
                      <w:sz w:val="20"/>
                      <w:lang w:eastAsia="es-EC"/>
                    </w:rPr>
                  </w:pPr>
                  <w:bookmarkStart w:id="896" w:name="_Toc274691245"/>
                  <w:r>
                    <w:rPr>
                      <w:bCs/>
                      <w:sz w:val="20"/>
                      <w:lang w:eastAsia="es-EC"/>
                    </w:rPr>
                    <w:t>FACCROM</w:t>
                  </w:r>
                  <w:bookmarkEnd w:id="896"/>
                </w:p>
                <w:p w:rsidR="00BC0011" w:rsidRDefault="00BC0011" w:rsidP="0075011E">
                  <w:pPr>
                    <w:numPr>
                      <w:ilvl w:val="0"/>
                      <w:numId w:val="27"/>
                    </w:numPr>
                    <w:rPr>
                      <w:bCs/>
                      <w:sz w:val="20"/>
                      <w:lang w:eastAsia="es-EC"/>
                    </w:rPr>
                  </w:pPr>
                  <w:bookmarkStart w:id="897" w:name="_Toc274691246"/>
                  <w:r>
                    <w:rPr>
                      <w:bCs/>
                      <w:sz w:val="20"/>
                      <w:lang w:eastAsia="es-EC"/>
                    </w:rPr>
                    <w:t>QUINCORNAC</w:t>
                  </w:r>
                  <w:bookmarkEnd w:id="897"/>
                </w:p>
                <w:p w:rsidR="00BC0011" w:rsidRDefault="00BC0011" w:rsidP="0075011E">
                  <w:pPr>
                    <w:numPr>
                      <w:ilvl w:val="0"/>
                      <w:numId w:val="27"/>
                    </w:numPr>
                    <w:rPr>
                      <w:bCs/>
                      <w:sz w:val="20"/>
                      <w:lang w:eastAsia="es-EC"/>
                    </w:rPr>
                  </w:pPr>
                  <w:bookmarkStart w:id="898" w:name="_Toc274691247"/>
                  <w:r>
                    <w:rPr>
                      <w:bCs/>
                      <w:sz w:val="20"/>
                      <w:lang w:eastAsia="es-EC"/>
                    </w:rPr>
                    <w:t>TESALIA</w:t>
                  </w:r>
                  <w:bookmarkEnd w:id="898"/>
                </w:p>
              </w:txbxContent>
            </v:textbox>
          </v:shape>
        </w:pict>
      </w:r>
    </w:p>
    <w:p w:rsidR="0096663D" w:rsidRPr="0096663D" w:rsidRDefault="00172342" w:rsidP="0096663D">
      <w:pPr>
        <w:pStyle w:val="NormalWeb"/>
        <w:spacing w:line="360" w:lineRule="auto"/>
        <w:jc w:val="both"/>
        <w:outlineLvl w:val="2"/>
        <w:rPr>
          <w:b/>
          <w:sz w:val="26"/>
          <w:szCs w:val="26"/>
          <w:lang w:val="es-EC"/>
        </w:rPr>
      </w:pPr>
      <w:r>
        <w:rPr>
          <w:b/>
          <w:sz w:val="26"/>
          <w:szCs w:val="26"/>
          <w:lang w:val="es-EC"/>
        </w:rPr>
        <w:br w:type="page"/>
      </w:r>
    </w:p>
    <w:p w:rsidR="0096663D" w:rsidRDefault="0016519D" w:rsidP="0096663D">
      <w:pPr>
        <w:pStyle w:val="NormalWeb"/>
        <w:spacing w:line="360" w:lineRule="auto"/>
        <w:jc w:val="both"/>
        <w:outlineLvl w:val="2"/>
        <w:rPr>
          <w:b/>
          <w:sz w:val="26"/>
          <w:szCs w:val="26"/>
        </w:rPr>
      </w:pPr>
      <w:r w:rsidRPr="0016519D">
        <w:rPr>
          <w:bCs/>
          <w:noProof/>
          <w:lang w:val="es-EC" w:eastAsia="es-EC"/>
        </w:rPr>
        <w:lastRenderedPageBreak/>
        <w:pict>
          <v:oval id="_x0000_s39063" style="position:absolute;left:0;text-align:left;margin-left:114.4pt;margin-top:280.55pt;width:169.6pt;height:44.25pt;z-index:251694592" o:regroupid="11" filled="f" fillcolor="#fcf" stroked="f">
            <v:textbox style="mso-next-textbox:#_x0000_s39063">
              <w:txbxContent>
                <w:p w:rsidR="00BC0011" w:rsidRPr="0021017C" w:rsidRDefault="00BC0011" w:rsidP="00335B03">
                  <w:pPr>
                    <w:jc w:val="center"/>
                    <w:rPr>
                      <w:sz w:val="18"/>
                      <w:szCs w:val="18"/>
                      <w:u w:val="single"/>
                    </w:rPr>
                  </w:pPr>
                  <w:bookmarkStart w:id="899" w:name="_Toc274691248"/>
                  <w:r w:rsidRPr="0021017C">
                    <w:rPr>
                      <w:b/>
                      <w:sz w:val="18"/>
                      <w:szCs w:val="18"/>
                      <w:u w:val="single"/>
                    </w:rPr>
                    <w:t xml:space="preserve">SECTOR  </w:t>
                  </w:r>
                  <w:r>
                    <w:rPr>
                      <w:b/>
                      <w:sz w:val="18"/>
                      <w:szCs w:val="18"/>
                      <w:u w:val="single"/>
                    </w:rPr>
                    <w:t xml:space="preserve">        </w:t>
                  </w:r>
                  <w:r w:rsidRPr="0021017C">
                    <w:rPr>
                      <w:b/>
                      <w:sz w:val="18"/>
                      <w:szCs w:val="18"/>
                      <w:u w:val="single"/>
                    </w:rPr>
                    <w:t xml:space="preserve"> EMPAQUES VARIOS</w:t>
                  </w:r>
                  <w:bookmarkEnd w:id="899"/>
                </w:p>
              </w:txbxContent>
            </v:textbox>
          </v:oval>
        </w:pict>
      </w:r>
      <w:r w:rsidRPr="0016519D">
        <w:rPr>
          <w:bCs/>
          <w:noProof/>
          <w:lang w:val="es-EC" w:eastAsia="es-EC"/>
        </w:rPr>
        <w:pict>
          <v:oval id="_x0000_s39058" style="position:absolute;left:0;text-align:left;margin-left:122.7pt;margin-top:57.95pt;width:172.05pt;height:44.25pt;z-index:251691520" o:regroupid="10" filled="f" fillcolor="#fd6bd7" stroked="f">
            <v:textbox style="mso-next-textbox:#_x0000_s39058">
              <w:txbxContent>
                <w:p w:rsidR="00BC0011" w:rsidRPr="0021017C" w:rsidRDefault="00BC0011" w:rsidP="00335B03">
                  <w:pPr>
                    <w:jc w:val="center"/>
                    <w:rPr>
                      <w:b/>
                      <w:sz w:val="18"/>
                      <w:szCs w:val="18"/>
                      <w:u w:val="single"/>
                    </w:rPr>
                  </w:pPr>
                  <w:bookmarkStart w:id="900" w:name="_Toc274691258"/>
                  <w:r w:rsidRPr="0021017C">
                    <w:rPr>
                      <w:b/>
                      <w:sz w:val="18"/>
                      <w:szCs w:val="18"/>
                      <w:u w:val="single"/>
                    </w:rPr>
                    <w:t xml:space="preserve">SECTOR   </w:t>
                  </w:r>
                  <w:r>
                    <w:rPr>
                      <w:b/>
                      <w:sz w:val="18"/>
                      <w:szCs w:val="18"/>
                      <w:u w:val="single"/>
                    </w:rPr>
                    <w:t xml:space="preserve">       </w:t>
                  </w:r>
                  <w:r w:rsidRPr="0021017C">
                    <w:rPr>
                      <w:b/>
                      <w:sz w:val="18"/>
                      <w:szCs w:val="18"/>
                      <w:u w:val="single"/>
                    </w:rPr>
                    <w:t>ALIMENTOS LOCAL</w:t>
                  </w:r>
                  <w:bookmarkEnd w:id="900"/>
                </w:p>
              </w:txbxContent>
            </v:textbox>
          </v:oval>
        </w:pict>
      </w:r>
      <w:r w:rsidRPr="0016519D">
        <w:rPr>
          <w:bCs/>
          <w:noProof/>
          <w:lang w:val="es-EC" w:eastAsia="es-EC"/>
        </w:rPr>
        <w:pict>
          <v:roundrect id="_x0000_s39065" style="position:absolute;left:0;text-align:left;margin-left:77.75pt;margin-top:268.55pt;width:275.25pt;height:118.5pt;z-index:251696640" arcsize="10923f" o:regroupid="11" filled="f"/>
        </w:pict>
      </w:r>
      <w:r w:rsidRPr="0016519D">
        <w:rPr>
          <w:bCs/>
          <w:noProof/>
          <w:lang w:val="es-EC" w:eastAsia="es-EC"/>
        </w:rPr>
        <w:pict>
          <v:shape id="_x0000_s39064" type="#_x0000_t202" style="position:absolute;left:0;text-align:left;margin-left:127.95pt;margin-top:324.8pt;width:185.95pt;height:30.2pt;z-index:251695616;mso-height-percent:200;mso-height-percent:200;mso-width-relative:margin;mso-height-relative:margin" o:regroupid="11" filled="f" stroked="f">
            <v:textbox style="mso-next-textbox:#_x0000_s39064;mso-fit-shape-to-text:t">
              <w:txbxContent>
                <w:p w:rsidR="00BC0011" w:rsidRDefault="00BC0011" w:rsidP="0075011E">
                  <w:pPr>
                    <w:numPr>
                      <w:ilvl w:val="0"/>
                      <w:numId w:val="27"/>
                    </w:numPr>
                    <w:rPr>
                      <w:bCs/>
                      <w:sz w:val="20"/>
                      <w:lang w:eastAsia="es-EC"/>
                    </w:rPr>
                  </w:pPr>
                  <w:bookmarkStart w:id="901" w:name="_Toc274691249"/>
                  <w:r>
                    <w:rPr>
                      <w:bCs/>
                      <w:sz w:val="20"/>
                      <w:lang w:eastAsia="es-EC"/>
                    </w:rPr>
                    <w:t>UNILEVER</w:t>
                  </w:r>
                  <w:bookmarkEnd w:id="901"/>
                </w:p>
                <w:p w:rsidR="00BC0011" w:rsidRPr="00335B03" w:rsidRDefault="00BC0011" w:rsidP="0075011E">
                  <w:pPr>
                    <w:numPr>
                      <w:ilvl w:val="0"/>
                      <w:numId w:val="27"/>
                    </w:numPr>
                    <w:rPr>
                      <w:bCs/>
                      <w:sz w:val="20"/>
                      <w:lang w:eastAsia="es-EC"/>
                    </w:rPr>
                  </w:pPr>
                  <w:bookmarkStart w:id="902" w:name="_Toc274691252"/>
                  <w:r>
                    <w:rPr>
                      <w:bCs/>
                      <w:sz w:val="20"/>
                      <w:lang w:eastAsia="es-EC"/>
                    </w:rPr>
                    <w:t>KIMBERLY CLARK</w:t>
                  </w:r>
                  <w:bookmarkEnd w:id="902"/>
                </w:p>
              </w:txbxContent>
            </v:textbox>
          </v:shape>
        </w:pict>
      </w:r>
      <w:r w:rsidRPr="0016519D">
        <w:rPr>
          <w:bCs/>
          <w:noProof/>
          <w:lang w:val="es-EC" w:eastAsia="es-EC"/>
        </w:rPr>
        <w:pict>
          <v:roundrect id="_x0000_s39060" style="position:absolute;left:0;text-align:left;margin-left:72.5pt;margin-top:47.3pt;width:275.25pt;height:189.95pt;z-index:251693568" arcsize="10923f" o:regroupid="10" filled="f"/>
        </w:pict>
      </w:r>
      <w:r w:rsidRPr="0016519D">
        <w:rPr>
          <w:bCs/>
          <w:noProof/>
          <w:lang w:val="es-EC" w:eastAsia="es-EC"/>
        </w:rPr>
        <w:pict>
          <v:shape id="_x0000_s39059" type="#_x0000_t202" style="position:absolute;left:0;text-align:left;margin-left:122.7pt;margin-top:103.55pt;width:185.95pt;height:133.7pt;z-index:251692544;mso-height-percent:200;mso-height-percent:200;mso-width-relative:margin;mso-height-relative:margin" o:regroupid="10" filled="f" stroked="f">
            <v:textbox style="mso-next-textbox:#_x0000_s39059;mso-fit-shape-to-text:t">
              <w:txbxContent>
                <w:p w:rsidR="00BC0011" w:rsidRDefault="00BC0011" w:rsidP="0075011E">
                  <w:pPr>
                    <w:numPr>
                      <w:ilvl w:val="0"/>
                      <w:numId w:val="27"/>
                    </w:numPr>
                    <w:rPr>
                      <w:bCs/>
                      <w:sz w:val="20"/>
                      <w:lang w:eastAsia="es-EC"/>
                    </w:rPr>
                  </w:pPr>
                  <w:bookmarkStart w:id="903" w:name="_Toc274691259"/>
                  <w:r>
                    <w:rPr>
                      <w:bCs/>
                      <w:sz w:val="20"/>
                      <w:lang w:eastAsia="es-EC"/>
                    </w:rPr>
                    <w:t>MODERNA</w:t>
                  </w:r>
                  <w:bookmarkEnd w:id="903"/>
                </w:p>
                <w:p w:rsidR="00BC0011" w:rsidRDefault="00BC0011" w:rsidP="0075011E">
                  <w:pPr>
                    <w:numPr>
                      <w:ilvl w:val="0"/>
                      <w:numId w:val="27"/>
                    </w:numPr>
                    <w:rPr>
                      <w:bCs/>
                      <w:sz w:val="20"/>
                      <w:lang w:eastAsia="es-EC"/>
                    </w:rPr>
                  </w:pPr>
                  <w:bookmarkStart w:id="904" w:name="_Toc274691260"/>
                  <w:r>
                    <w:rPr>
                      <w:bCs/>
                      <w:sz w:val="20"/>
                      <w:lang w:eastAsia="es-EC"/>
                    </w:rPr>
                    <w:t>PRONOPAN</w:t>
                  </w:r>
                  <w:bookmarkEnd w:id="904"/>
                </w:p>
                <w:p w:rsidR="00BC0011" w:rsidRDefault="00BC0011" w:rsidP="0075011E">
                  <w:pPr>
                    <w:numPr>
                      <w:ilvl w:val="0"/>
                      <w:numId w:val="27"/>
                    </w:numPr>
                    <w:rPr>
                      <w:bCs/>
                      <w:sz w:val="20"/>
                      <w:lang w:eastAsia="es-EC"/>
                    </w:rPr>
                  </w:pPr>
                  <w:bookmarkStart w:id="905" w:name="_Toc274691261"/>
                  <w:r>
                    <w:rPr>
                      <w:bCs/>
                      <w:sz w:val="20"/>
                      <w:lang w:eastAsia="es-EC"/>
                    </w:rPr>
                    <w:t>REYVENTAS</w:t>
                  </w:r>
                  <w:bookmarkEnd w:id="905"/>
                </w:p>
                <w:p w:rsidR="00BC0011" w:rsidRDefault="00BC0011" w:rsidP="0075011E">
                  <w:pPr>
                    <w:numPr>
                      <w:ilvl w:val="0"/>
                      <w:numId w:val="27"/>
                    </w:numPr>
                    <w:rPr>
                      <w:bCs/>
                      <w:sz w:val="20"/>
                      <w:lang w:eastAsia="es-EC"/>
                    </w:rPr>
                  </w:pPr>
                  <w:bookmarkStart w:id="906" w:name="_Toc274691262"/>
                  <w:r>
                    <w:rPr>
                      <w:bCs/>
                      <w:sz w:val="20"/>
                      <w:lang w:eastAsia="es-EC"/>
                    </w:rPr>
                    <w:t>ECUDOS</w:t>
                  </w:r>
                  <w:bookmarkEnd w:id="906"/>
                </w:p>
                <w:p w:rsidR="00BC0011" w:rsidRDefault="00BC0011" w:rsidP="0075011E">
                  <w:pPr>
                    <w:numPr>
                      <w:ilvl w:val="0"/>
                      <w:numId w:val="27"/>
                    </w:numPr>
                    <w:rPr>
                      <w:bCs/>
                      <w:sz w:val="20"/>
                      <w:lang w:eastAsia="es-EC"/>
                    </w:rPr>
                  </w:pPr>
                  <w:bookmarkStart w:id="907" w:name="_Toc274691263"/>
                  <w:r>
                    <w:rPr>
                      <w:bCs/>
                      <w:sz w:val="20"/>
                      <w:lang w:eastAsia="es-EC"/>
                    </w:rPr>
                    <w:t>SAN CARLOS</w:t>
                  </w:r>
                  <w:bookmarkEnd w:id="907"/>
                </w:p>
                <w:p w:rsidR="00BC0011" w:rsidRDefault="00BC0011" w:rsidP="0075011E">
                  <w:pPr>
                    <w:numPr>
                      <w:ilvl w:val="0"/>
                      <w:numId w:val="27"/>
                    </w:numPr>
                    <w:rPr>
                      <w:bCs/>
                      <w:sz w:val="20"/>
                      <w:lang w:eastAsia="es-EC"/>
                    </w:rPr>
                  </w:pPr>
                  <w:bookmarkStart w:id="908" w:name="_Toc274691264"/>
                  <w:r>
                    <w:rPr>
                      <w:bCs/>
                      <w:sz w:val="20"/>
                      <w:lang w:eastAsia="es-EC"/>
                    </w:rPr>
                    <w:t>TIOSA</w:t>
                  </w:r>
                  <w:bookmarkEnd w:id="908"/>
                </w:p>
                <w:p w:rsidR="00BC0011" w:rsidRDefault="00BC0011" w:rsidP="0075011E">
                  <w:pPr>
                    <w:numPr>
                      <w:ilvl w:val="0"/>
                      <w:numId w:val="27"/>
                    </w:numPr>
                    <w:rPr>
                      <w:bCs/>
                      <w:sz w:val="20"/>
                      <w:lang w:eastAsia="es-EC"/>
                    </w:rPr>
                  </w:pPr>
                  <w:bookmarkStart w:id="909" w:name="_Toc274691265"/>
                  <w:r>
                    <w:rPr>
                      <w:bCs/>
                      <w:sz w:val="20"/>
                      <w:lang w:eastAsia="es-EC"/>
                    </w:rPr>
                    <w:t>LABIZA</w:t>
                  </w:r>
                  <w:bookmarkEnd w:id="909"/>
                </w:p>
                <w:p w:rsidR="00BC0011" w:rsidRDefault="00BC0011" w:rsidP="0075011E">
                  <w:pPr>
                    <w:numPr>
                      <w:ilvl w:val="0"/>
                      <w:numId w:val="27"/>
                    </w:numPr>
                    <w:rPr>
                      <w:bCs/>
                      <w:sz w:val="20"/>
                      <w:lang w:eastAsia="es-EC"/>
                    </w:rPr>
                  </w:pPr>
                  <w:bookmarkStart w:id="910" w:name="_Toc274691266"/>
                  <w:r>
                    <w:rPr>
                      <w:bCs/>
                      <w:sz w:val="20"/>
                      <w:lang w:eastAsia="es-EC"/>
                    </w:rPr>
                    <w:t>SALFIPIL</w:t>
                  </w:r>
                  <w:bookmarkEnd w:id="910"/>
                </w:p>
                <w:p w:rsidR="00BC0011" w:rsidRDefault="00BC0011" w:rsidP="0075011E">
                  <w:pPr>
                    <w:numPr>
                      <w:ilvl w:val="0"/>
                      <w:numId w:val="27"/>
                    </w:numPr>
                    <w:rPr>
                      <w:bCs/>
                      <w:sz w:val="20"/>
                      <w:lang w:eastAsia="es-EC"/>
                    </w:rPr>
                  </w:pPr>
                  <w:bookmarkStart w:id="911" w:name="_Toc274691267"/>
                  <w:r>
                    <w:rPr>
                      <w:bCs/>
                      <w:sz w:val="20"/>
                      <w:lang w:eastAsia="es-EC"/>
                    </w:rPr>
                    <w:t>ECUASAL</w:t>
                  </w:r>
                  <w:bookmarkEnd w:id="911"/>
                </w:p>
                <w:p w:rsidR="00BC0011" w:rsidRDefault="00BC0011" w:rsidP="0075011E">
                  <w:pPr>
                    <w:numPr>
                      <w:ilvl w:val="0"/>
                      <w:numId w:val="27"/>
                    </w:numPr>
                    <w:rPr>
                      <w:bCs/>
                      <w:sz w:val="20"/>
                      <w:lang w:eastAsia="es-EC"/>
                    </w:rPr>
                  </w:pPr>
                  <w:bookmarkStart w:id="912" w:name="_Toc274691269"/>
                  <w:r>
                    <w:rPr>
                      <w:bCs/>
                      <w:sz w:val="20"/>
                      <w:lang w:eastAsia="es-EC"/>
                    </w:rPr>
                    <w:t>VALDEZ</w:t>
                  </w:r>
                  <w:bookmarkEnd w:id="912"/>
                </w:p>
                <w:p w:rsidR="00BC0011" w:rsidRDefault="00BC0011" w:rsidP="0075011E">
                  <w:pPr>
                    <w:numPr>
                      <w:ilvl w:val="0"/>
                      <w:numId w:val="27"/>
                    </w:numPr>
                    <w:rPr>
                      <w:bCs/>
                      <w:sz w:val="20"/>
                      <w:lang w:eastAsia="es-EC"/>
                    </w:rPr>
                  </w:pPr>
                  <w:bookmarkStart w:id="913" w:name="_Toc274691270"/>
                  <w:r>
                    <w:rPr>
                      <w:bCs/>
                      <w:sz w:val="20"/>
                      <w:lang w:eastAsia="es-EC"/>
                    </w:rPr>
                    <w:t>FAMOSAL</w:t>
                  </w:r>
                  <w:bookmarkEnd w:id="913"/>
                </w:p>
              </w:txbxContent>
            </v:textbox>
          </v:shape>
        </w:pict>
      </w:r>
      <w:r w:rsidR="00335B03">
        <w:rPr>
          <w:b/>
          <w:sz w:val="26"/>
          <w:szCs w:val="26"/>
        </w:rPr>
        <w:br w:type="page"/>
      </w:r>
    </w:p>
    <w:p w:rsidR="00A821B2" w:rsidRDefault="00B05EC1" w:rsidP="00317CFD">
      <w:pPr>
        <w:pStyle w:val="Ttulo2"/>
        <w:rPr>
          <w:bCs/>
        </w:rPr>
      </w:pPr>
      <w:r>
        <w:rPr>
          <w:bCs/>
        </w:rPr>
        <w:lastRenderedPageBreak/>
        <w:tab/>
      </w:r>
      <w:bookmarkStart w:id="914" w:name="_Toc281257604"/>
      <w:r w:rsidR="00E407C0" w:rsidRPr="006A44FC">
        <w:t xml:space="preserve">Organigrama </w:t>
      </w:r>
      <w:r w:rsidR="00E407C0" w:rsidRPr="00317CFD">
        <w:t>del Departamento de Ventas y Servicio al Client</w:t>
      </w:r>
      <w:r w:rsidR="00E407C0" w:rsidRPr="006A44FC">
        <w:t>e</w:t>
      </w:r>
      <w:bookmarkEnd w:id="914"/>
    </w:p>
    <w:p w:rsidR="00B05EC1" w:rsidRDefault="00B05EC1" w:rsidP="008F4F17">
      <w:pPr>
        <w:rPr>
          <w:bCs/>
          <w:szCs w:val="24"/>
        </w:rPr>
      </w:pPr>
    </w:p>
    <w:p w:rsidR="00B05EC1" w:rsidRDefault="00B05EC1" w:rsidP="008F4F17">
      <w:pPr>
        <w:rPr>
          <w:bCs/>
          <w:szCs w:val="24"/>
        </w:rPr>
      </w:pPr>
    </w:p>
    <w:p w:rsidR="00B05EC1" w:rsidRDefault="00300E68" w:rsidP="008F4F17">
      <w:pPr>
        <w:rPr>
          <w:bCs/>
          <w:szCs w:val="24"/>
        </w:rPr>
      </w:pPr>
      <w:r>
        <w:rPr>
          <w:bCs/>
          <w:noProof/>
          <w:szCs w:val="24"/>
          <w:lang w:eastAsia="es-EC"/>
        </w:rPr>
        <w:drawing>
          <wp:inline distT="0" distB="0" distL="0" distR="0">
            <wp:extent cx="4589780" cy="3451225"/>
            <wp:effectExtent l="0" t="0" r="0" b="0"/>
            <wp:docPr id="641" name="Organigrama 6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B05EC1" w:rsidRDefault="00B05EC1" w:rsidP="008F4F17">
      <w:pPr>
        <w:rPr>
          <w:bCs/>
          <w:szCs w:val="24"/>
        </w:rPr>
      </w:pPr>
    </w:p>
    <w:p w:rsidR="00B05EC1" w:rsidRPr="006F06E2" w:rsidRDefault="00367A13" w:rsidP="006F06E2">
      <w:pPr>
        <w:pStyle w:val="Ttulo2"/>
      </w:pPr>
      <w:r>
        <w:br w:type="page"/>
      </w:r>
      <w:bookmarkStart w:id="915" w:name="_Toc281257605"/>
      <w:r w:rsidR="00B05EC1" w:rsidRPr="006F06E2">
        <w:lastRenderedPageBreak/>
        <w:t>Flujograma de Procesos</w:t>
      </w:r>
      <w:bookmarkEnd w:id="915"/>
    </w:p>
    <w:p w:rsidR="00367A13" w:rsidRDefault="0016519D" w:rsidP="005607E8">
      <w:pPr>
        <w:ind w:left="-851"/>
        <w:rPr>
          <w:sz w:val="28"/>
          <w:szCs w:val="28"/>
          <w:u w:val="single"/>
        </w:rPr>
      </w:pPr>
      <w:bookmarkStart w:id="916" w:name="_Toc251184820"/>
      <w:r w:rsidRPr="0016519D">
        <w:rPr>
          <w:bCs/>
          <w:noProof/>
          <w:szCs w:val="24"/>
          <w:lang w:val="es-ES"/>
        </w:rPr>
        <w:pict>
          <v:shape id="_x0000_s1816" type="#_x0000_t202" style="position:absolute;left:0;text-align:left;margin-left:17.6pt;margin-top:21.05pt;width:379.15pt;height:21.75pt;z-index:251639296;mso-height-percent:200;mso-height-percent:200;mso-width-relative:margin;mso-height-relative:margin">
            <v:textbox style="mso-next-textbox:#_x0000_s1816;mso-fit-shape-to-text:t">
              <w:txbxContent>
                <w:p w:rsidR="00BC0011" w:rsidRDefault="00BC0011">
                  <w:pPr>
                    <w:rPr>
                      <w:lang w:val="es-ES"/>
                    </w:rPr>
                  </w:pPr>
                  <w:r w:rsidRPr="0066368B">
                    <w:rPr>
                      <w:b/>
                      <w:lang w:val="es-ES"/>
                    </w:rPr>
                    <w:t>FLUJOGRAMA DEL PROCESO DE VENTA DE PLASTICO</w:t>
                  </w:r>
                  <w:r>
                    <w:rPr>
                      <w:b/>
                      <w:lang w:val="es-ES"/>
                    </w:rPr>
                    <w:t>S</w:t>
                  </w:r>
                  <w:r w:rsidRPr="0066368B">
                    <w:rPr>
                      <w:b/>
                      <w:lang w:val="es-ES"/>
                    </w:rPr>
                    <w:t xml:space="preserve"> S.A</w:t>
                  </w:r>
                  <w:r>
                    <w:rPr>
                      <w:lang w:val="es-ES"/>
                    </w:rPr>
                    <w:t>.</w:t>
                  </w:r>
                </w:p>
              </w:txbxContent>
            </v:textbox>
          </v:shape>
        </w:pict>
      </w:r>
      <w:r w:rsidR="00367A13" w:rsidRPr="0016519D">
        <w:rPr>
          <w:sz w:val="28"/>
          <w:szCs w:val="28"/>
          <w:u w:val="single"/>
        </w:rPr>
        <w:object w:dxaOrig="10459" w:dyaOrig="11394">
          <v:shape id="_x0000_i1025" type="#_x0000_t75" style="width:523pt;height:569.65pt" o:ole="">
            <v:imagedata r:id="rId41" o:title=""/>
          </v:shape>
          <o:OLEObject Type="Embed" ProgID="Word.Document.12" ShapeID="_x0000_i1025" DrawAspect="Content" ObjectID="_1355199749" r:id="rId42"/>
        </w:object>
      </w:r>
    </w:p>
    <w:p w:rsidR="00367A13" w:rsidRDefault="00367A13" w:rsidP="006A3DBD"/>
    <w:p w:rsidR="00367A13" w:rsidRDefault="00367A13" w:rsidP="006A3DBD">
      <w:pPr>
        <w:rPr>
          <w:szCs w:val="24"/>
          <w:lang w:val="es-ES"/>
        </w:rPr>
        <w:sectPr w:rsidR="00367A13" w:rsidSect="00494840">
          <w:type w:val="nextColumn"/>
          <w:pgSz w:w="11906" w:h="16838"/>
          <w:pgMar w:top="1701" w:right="1701" w:bottom="1701" w:left="1985" w:header="709" w:footer="709" w:gutter="0"/>
          <w:cols w:space="708"/>
          <w:docGrid w:linePitch="360"/>
        </w:sectPr>
      </w:pPr>
      <w:r>
        <w:tab/>
      </w:r>
    </w:p>
    <w:p w:rsidR="00C124C3" w:rsidRPr="00C124C3" w:rsidRDefault="0016519D" w:rsidP="006A3DBD">
      <w:pPr>
        <w:rPr>
          <w:noProof/>
          <w:szCs w:val="24"/>
          <w:lang w:eastAsia="es-EC"/>
        </w:rPr>
      </w:pPr>
      <w:r>
        <w:rPr>
          <w:noProof/>
          <w:szCs w:val="24"/>
          <w:lang w:eastAsia="es-EC"/>
        </w:rPr>
        <w:lastRenderedPageBreak/>
        <w:pict>
          <v:shape id="_x0000_s38981" type="#_x0000_t202" style="position:absolute;margin-left:162.1pt;margin-top:-26.4pt;width:415.3pt;height:21.75pt;z-index:251640320;mso-height-percent:200;mso-height-percent:200;mso-width-relative:margin;mso-height-relative:margin">
            <v:textbox style="mso-next-textbox:#_x0000_s38981;mso-fit-shape-to-text:t">
              <w:txbxContent>
                <w:p w:rsidR="00BC0011" w:rsidRPr="00C92DB2" w:rsidRDefault="00BC0011" w:rsidP="00C92DB2">
                  <w:pPr>
                    <w:jc w:val="center"/>
                    <w:rPr>
                      <w:b/>
                    </w:rPr>
                  </w:pPr>
                  <w:r w:rsidRPr="00AA2E57">
                    <w:rPr>
                      <w:b/>
                    </w:rPr>
                    <w:t>FLUJOGRAMA DEL PROCESO DE RECLAMOS DE PLASTICOS S.A.</w:t>
                  </w:r>
                </w:p>
              </w:txbxContent>
            </v:textbox>
          </v:shape>
        </w:pict>
      </w:r>
      <w:r w:rsidR="00C92DB2" w:rsidRPr="0016519D">
        <w:rPr>
          <w:noProof/>
          <w:szCs w:val="24"/>
          <w:lang w:eastAsia="es-EC"/>
        </w:rPr>
        <w:object w:dxaOrig="13907" w:dyaOrig="9988">
          <v:shape id="_x0000_i1026" type="#_x0000_t75" style="width:695.45pt;height:499.25pt" o:ole="">
            <v:imagedata r:id="rId43" o:title=""/>
          </v:shape>
          <o:OLEObject Type="Embed" ProgID="Word.Document.12" ShapeID="_x0000_i1026" DrawAspect="Content" ObjectID="_1355199750" r:id="rId44"/>
        </w:object>
      </w:r>
    </w:p>
    <w:tbl>
      <w:tblPr>
        <w:tblpPr w:leftFromText="141" w:rightFromText="141" w:vertAnchor="text" w:horzAnchor="margin" w:tblpXSpec="center" w:tblpY="736"/>
        <w:tblW w:w="14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4"/>
        <w:gridCol w:w="2616"/>
        <w:gridCol w:w="4263"/>
        <w:gridCol w:w="2601"/>
        <w:gridCol w:w="2675"/>
      </w:tblGrid>
      <w:tr w:rsidR="00886407" w:rsidRPr="00886407" w:rsidTr="006A44FC">
        <w:trPr>
          <w:trHeight w:val="277"/>
        </w:trPr>
        <w:tc>
          <w:tcPr>
            <w:tcW w:w="14279" w:type="dxa"/>
            <w:gridSpan w:val="5"/>
            <w:shd w:val="clear" w:color="auto" w:fill="D9D9D9"/>
            <w:vAlign w:val="center"/>
          </w:tcPr>
          <w:p w:rsidR="00886407" w:rsidRPr="002D140B" w:rsidRDefault="00886407" w:rsidP="00473B2E">
            <w:pPr>
              <w:jc w:val="center"/>
              <w:rPr>
                <w:b/>
                <w:bCs/>
                <w:szCs w:val="24"/>
              </w:rPr>
            </w:pPr>
            <w:r w:rsidRPr="002D140B">
              <w:rPr>
                <w:b/>
                <w:bCs/>
                <w:szCs w:val="24"/>
              </w:rPr>
              <w:t>MATRIZ SIPOC DE LOS PROCESOS</w:t>
            </w:r>
          </w:p>
        </w:tc>
      </w:tr>
      <w:tr w:rsidR="00886407" w:rsidRPr="00886407" w:rsidTr="006A44FC">
        <w:trPr>
          <w:trHeight w:val="121"/>
        </w:trPr>
        <w:tc>
          <w:tcPr>
            <w:tcW w:w="2124" w:type="dxa"/>
            <w:shd w:val="clear" w:color="auto" w:fill="D9D9D9"/>
          </w:tcPr>
          <w:p w:rsidR="00886407" w:rsidRPr="00886407" w:rsidRDefault="00886407" w:rsidP="00473B2E">
            <w:pPr>
              <w:rPr>
                <w:b/>
                <w:bCs/>
                <w:sz w:val="18"/>
                <w:szCs w:val="18"/>
              </w:rPr>
            </w:pPr>
            <w:r w:rsidRPr="00886407">
              <w:rPr>
                <w:b/>
                <w:bCs/>
                <w:sz w:val="18"/>
                <w:szCs w:val="18"/>
              </w:rPr>
              <w:t>EMPRESA:</w:t>
            </w:r>
          </w:p>
        </w:tc>
        <w:tc>
          <w:tcPr>
            <w:tcW w:w="2616" w:type="dxa"/>
          </w:tcPr>
          <w:p w:rsidR="00886407" w:rsidRPr="00886407" w:rsidRDefault="00886407" w:rsidP="00473B2E">
            <w:pPr>
              <w:rPr>
                <w:sz w:val="18"/>
                <w:szCs w:val="18"/>
              </w:rPr>
            </w:pPr>
            <w:r w:rsidRPr="00886407">
              <w:rPr>
                <w:sz w:val="18"/>
                <w:szCs w:val="18"/>
              </w:rPr>
              <w:t>PLASTICOS S.A.</w:t>
            </w:r>
          </w:p>
        </w:tc>
        <w:tc>
          <w:tcPr>
            <w:tcW w:w="4263" w:type="dxa"/>
            <w:vMerge w:val="restart"/>
          </w:tcPr>
          <w:p w:rsidR="00886407" w:rsidRPr="00886407" w:rsidRDefault="00886407" w:rsidP="00473B2E">
            <w:pPr>
              <w:rPr>
                <w:sz w:val="18"/>
                <w:szCs w:val="18"/>
              </w:rPr>
            </w:pPr>
          </w:p>
        </w:tc>
        <w:tc>
          <w:tcPr>
            <w:tcW w:w="2601" w:type="dxa"/>
            <w:shd w:val="clear" w:color="auto" w:fill="D9D9D9"/>
          </w:tcPr>
          <w:p w:rsidR="00886407" w:rsidRPr="00886407" w:rsidRDefault="00886407" w:rsidP="00473B2E">
            <w:pPr>
              <w:rPr>
                <w:b/>
                <w:bCs/>
                <w:sz w:val="18"/>
                <w:szCs w:val="18"/>
              </w:rPr>
            </w:pPr>
            <w:r w:rsidRPr="00886407">
              <w:rPr>
                <w:b/>
                <w:bCs/>
                <w:sz w:val="18"/>
                <w:szCs w:val="18"/>
              </w:rPr>
              <w:t>DEPARTAMENTO:</w:t>
            </w:r>
          </w:p>
        </w:tc>
        <w:tc>
          <w:tcPr>
            <w:tcW w:w="2675" w:type="dxa"/>
          </w:tcPr>
          <w:p w:rsidR="00886407" w:rsidRPr="00886407" w:rsidRDefault="00886407" w:rsidP="00473B2E">
            <w:pPr>
              <w:rPr>
                <w:sz w:val="18"/>
                <w:szCs w:val="18"/>
              </w:rPr>
            </w:pPr>
            <w:r w:rsidRPr="00886407">
              <w:rPr>
                <w:sz w:val="18"/>
                <w:szCs w:val="18"/>
              </w:rPr>
              <w:t>VENTAS</w:t>
            </w:r>
          </w:p>
        </w:tc>
      </w:tr>
      <w:tr w:rsidR="00886407" w:rsidRPr="00886407" w:rsidTr="006A44FC">
        <w:trPr>
          <w:trHeight w:val="254"/>
        </w:trPr>
        <w:tc>
          <w:tcPr>
            <w:tcW w:w="2124" w:type="dxa"/>
            <w:shd w:val="clear" w:color="auto" w:fill="D9D9D9"/>
          </w:tcPr>
          <w:p w:rsidR="00886407" w:rsidRPr="00886407" w:rsidRDefault="00886407" w:rsidP="00473B2E">
            <w:pPr>
              <w:rPr>
                <w:b/>
                <w:bCs/>
                <w:sz w:val="18"/>
                <w:szCs w:val="18"/>
              </w:rPr>
            </w:pPr>
            <w:r w:rsidRPr="00886407">
              <w:rPr>
                <w:b/>
                <w:bCs/>
                <w:sz w:val="18"/>
                <w:szCs w:val="18"/>
              </w:rPr>
              <w:t>PROCESO:</w:t>
            </w:r>
          </w:p>
        </w:tc>
        <w:tc>
          <w:tcPr>
            <w:tcW w:w="2616" w:type="dxa"/>
          </w:tcPr>
          <w:p w:rsidR="00886407" w:rsidRPr="00886407" w:rsidRDefault="00886407" w:rsidP="00473B2E">
            <w:pPr>
              <w:rPr>
                <w:sz w:val="18"/>
                <w:szCs w:val="18"/>
              </w:rPr>
            </w:pPr>
            <w:r w:rsidRPr="00886407">
              <w:rPr>
                <w:sz w:val="18"/>
                <w:szCs w:val="18"/>
              </w:rPr>
              <w:t>COMERCIAL-VENTA</w:t>
            </w:r>
          </w:p>
        </w:tc>
        <w:tc>
          <w:tcPr>
            <w:tcW w:w="4263" w:type="dxa"/>
            <w:vMerge/>
          </w:tcPr>
          <w:p w:rsidR="00886407" w:rsidRPr="00886407" w:rsidRDefault="00886407" w:rsidP="00473B2E">
            <w:pPr>
              <w:rPr>
                <w:sz w:val="18"/>
                <w:szCs w:val="18"/>
              </w:rPr>
            </w:pPr>
          </w:p>
        </w:tc>
        <w:tc>
          <w:tcPr>
            <w:tcW w:w="2601" w:type="dxa"/>
            <w:shd w:val="clear" w:color="auto" w:fill="D9D9D9"/>
          </w:tcPr>
          <w:p w:rsidR="00886407" w:rsidRPr="00886407" w:rsidRDefault="00886407" w:rsidP="00473B2E">
            <w:pPr>
              <w:rPr>
                <w:b/>
                <w:bCs/>
                <w:sz w:val="18"/>
                <w:szCs w:val="18"/>
              </w:rPr>
            </w:pPr>
            <w:r w:rsidRPr="00886407">
              <w:rPr>
                <w:b/>
                <w:bCs/>
                <w:sz w:val="18"/>
                <w:szCs w:val="18"/>
              </w:rPr>
              <w:t>RESPONSABLE:</w:t>
            </w:r>
          </w:p>
        </w:tc>
        <w:tc>
          <w:tcPr>
            <w:tcW w:w="2675" w:type="dxa"/>
          </w:tcPr>
          <w:p w:rsidR="00886407" w:rsidRPr="00886407" w:rsidRDefault="00886407" w:rsidP="00473B2E">
            <w:pPr>
              <w:rPr>
                <w:sz w:val="18"/>
                <w:szCs w:val="18"/>
              </w:rPr>
            </w:pPr>
            <w:r w:rsidRPr="00886407">
              <w:rPr>
                <w:sz w:val="18"/>
                <w:szCs w:val="18"/>
              </w:rPr>
              <w:t xml:space="preserve">JEFE DE VENTAS </w:t>
            </w:r>
          </w:p>
        </w:tc>
      </w:tr>
      <w:tr w:rsidR="00886407" w:rsidRPr="00886407" w:rsidTr="006A44FC">
        <w:trPr>
          <w:trHeight w:val="212"/>
        </w:trPr>
        <w:tc>
          <w:tcPr>
            <w:tcW w:w="2124" w:type="dxa"/>
            <w:shd w:val="clear" w:color="auto" w:fill="D9D9D9"/>
          </w:tcPr>
          <w:p w:rsidR="00886407" w:rsidRPr="00886407" w:rsidRDefault="00886407" w:rsidP="00473B2E">
            <w:pPr>
              <w:jc w:val="center"/>
              <w:rPr>
                <w:b/>
                <w:bCs/>
                <w:sz w:val="18"/>
                <w:szCs w:val="18"/>
              </w:rPr>
            </w:pPr>
            <w:r w:rsidRPr="00886407">
              <w:rPr>
                <w:b/>
                <w:bCs/>
                <w:sz w:val="18"/>
                <w:szCs w:val="18"/>
              </w:rPr>
              <w:t>PROVEEDOR</w:t>
            </w:r>
          </w:p>
        </w:tc>
        <w:tc>
          <w:tcPr>
            <w:tcW w:w="2616" w:type="dxa"/>
            <w:shd w:val="clear" w:color="auto" w:fill="D9D9D9"/>
          </w:tcPr>
          <w:p w:rsidR="00886407" w:rsidRPr="00886407" w:rsidRDefault="00886407" w:rsidP="00473B2E">
            <w:pPr>
              <w:jc w:val="center"/>
              <w:rPr>
                <w:b/>
                <w:bCs/>
                <w:sz w:val="18"/>
                <w:szCs w:val="18"/>
              </w:rPr>
            </w:pPr>
            <w:r w:rsidRPr="00886407">
              <w:rPr>
                <w:b/>
                <w:bCs/>
                <w:sz w:val="18"/>
                <w:szCs w:val="18"/>
              </w:rPr>
              <w:t>INSUMOS</w:t>
            </w:r>
          </w:p>
        </w:tc>
        <w:tc>
          <w:tcPr>
            <w:tcW w:w="4263" w:type="dxa"/>
            <w:shd w:val="clear" w:color="auto" w:fill="D9D9D9"/>
          </w:tcPr>
          <w:p w:rsidR="00886407" w:rsidRPr="00886407" w:rsidRDefault="00886407" w:rsidP="00473B2E">
            <w:pPr>
              <w:jc w:val="center"/>
              <w:rPr>
                <w:b/>
                <w:bCs/>
                <w:sz w:val="18"/>
                <w:szCs w:val="18"/>
              </w:rPr>
            </w:pPr>
            <w:r w:rsidRPr="00886407">
              <w:rPr>
                <w:b/>
                <w:bCs/>
                <w:sz w:val="18"/>
                <w:szCs w:val="18"/>
              </w:rPr>
              <w:t>PRODUCTOR</w:t>
            </w:r>
          </w:p>
        </w:tc>
        <w:tc>
          <w:tcPr>
            <w:tcW w:w="2601" w:type="dxa"/>
            <w:shd w:val="clear" w:color="auto" w:fill="D9D9D9"/>
          </w:tcPr>
          <w:p w:rsidR="00886407" w:rsidRPr="00886407" w:rsidRDefault="00886407" w:rsidP="00473B2E">
            <w:pPr>
              <w:jc w:val="center"/>
              <w:rPr>
                <w:b/>
                <w:bCs/>
                <w:sz w:val="18"/>
                <w:szCs w:val="18"/>
              </w:rPr>
            </w:pPr>
            <w:r w:rsidRPr="00886407">
              <w:rPr>
                <w:b/>
                <w:bCs/>
                <w:sz w:val="18"/>
                <w:szCs w:val="18"/>
              </w:rPr>
              <w:t>PRODUCTOS</w:t>
            </w:r>
          </w:p>
        </w:tc>
        <w:tc>
          <w:tcPr>
            <w:tcW w:w="2675" w:type="dxa"/>
            <w:shd w:val="clear" w:color="auto" w:fill="D9D9D9"/>
          </w:tcPr>
          <w:p w:rsidR="00886407" w:rsidRPr="00886407" w:rsidRDefault="00886407" w:rsidP="00473B2E">
            <w:pPr>
              <w:jc w:val="center"/>
              <w:rPr>
                <w:b/>
                <w:bCs/>
                <w:sz w:val="18"/>
                <w:szCs w:val="18"/>
              </w:rPr>
            </w:pPr>
            <w:r w:rsidRPr="00886407">
              <w:rPr>
                <w:b/>
                <w:bCs/>
                <w:sz w:val="18"/>
                <w:szCs w:val="18"/>
              </w:rPr>
              <w:t>CLIENTES</w:t>
            </w:r>
          </w:p>
        </w:tc>
      </w:tr>
      <w:tr w:rsidR="00886407" w:rsidRPr="00886407" w:rsidTr="006A44FC">
        <w:trPr>
          <w:trHeight w:val="939"/>
        </w:trPr>
        <w:tc>
          <w:tcPr>
            <w:tcW w:w="2124" w:type="dxa"/>
            <w:vAlign w:val="center"/>
          </w:tcPr>
          <w:p w:rsidR="00886407" w:rsidRPr="00886407" w:rsidRDefault="00886407" w:rsidP="00473B2E">
            <w:pPr>
              <w:jc w:val="center"/>
              <w:rPr>
                <w:sz w:val="18"/>
                <w:szCs w:val="18"/>
              </w:rPr>
            </w:pPr>
            <w:r w:rsidRPr="00886407">
              <w:rPr>
                <w:sz w:val="18"/>
                <w:szCs w:val="18"/>
              </w:rPr>
              <w:t>CLIENTE</w:t>
            </w:r>
          </w:p>
          <w:p w:rsidR="00886407" w:rsidRPr="00886407" w:rsidRDefault="00886407" w:rsidP="00473B2E">
            <w:pPr>
              <w:rPr>
                <w:sz w:val="18"/>
                <w:szCs w:val="18"/>
              </w:rPr>
            </w:pPr>
          </w:p>
        </w:tc>
        <w:tc>
          <w:tcPr>
            <w:tcW w:w="2616" w:type="dxa"/>
            <w:vAlign w:val="center"/>
          </w:tcPr>
          <w:p w:rsidR="00886407" w:rsidRPr="00886407" w:rsidRDefault="00886407" w:rsidP="00473B2E">
            <w:pPr>
              <w:rPr>
                <w:sz w:val="18"/>
                <w:szCs w:val="18"/>
              </w:rPr>
            </w:pPr>
            <w:r w:rsidRPr="00886407">
              <w:rPr>
                <w:sz w:val="18"/>
                <w:szCs w:val="18"/>
              </w:rPr>
              <w:t>SOLICITUD DE PEDIDO</w:t>
            </w:r>
          </w:p>
          <w:p w:rsidR="00886407" w:rsidRPr="00886407" w:rsidRDefault="00886407" w:rsidP="00473B2E">
            <w:pPr>
              <w:rPr>
                <w:sz w:val="18"/>
                <w:szCs w:val="18"/>
              </w:rPr>
            </w:pPr>
            <w:r w:rsidRPr="00886407">
              <w:rPr>
                <w:sz w:val="18"/>
                <w:szCs w:val="18"/>
              </w:rPr>
              <w:t>ORDEN DE COMPRA</w:t>
            </w:r>
          </w:p>
          <w:p w:rsidR="00886407" w:rsidRPr="00886407" w:rsidRDefault="00886407" w:rsidP="00473B2E">
            <w:pPr>
              <w:rPr>
                <w:sz w:val="18"/>
                <w:szCs w:val="18"/>
              </w:rPr>
            </w:pPr>
            <w:r w:rsidRPr="00886407">
              <w:rPr>
                <w:sz w:val="18"/>
                <w:szCs w:val="18"/>
              </w:rPr>
              <w:t>SOLICITUD DE PRODUCCION SUMINISTRADOS POR CLIENTE</w:t>
            </w:r>
          </w:p>
          <w:p w:rsidR="00886407" w:rsidRPr="00886407" w:rsidRDefault="00886407" w:rsidP="00473B2E">
            <w:pPr>
              <w:rPr>
                <w:sz w:val="18"/>
                <w:szCs w:val="18"/>
              </w:rPr>
            </w:pPr>
            <w:r w:rsidRPr="00886407">
              <w:rPr>
                <w:sz w:val="18"/>
                <w:szCs w:val="18"/>
              </w:rPr>
              <w:t>ESPECIFICACIONES</w:t>
            </w:r>
          </w:p>
        </w:tc>
        <w:tc>
          <w:tcPr>
            <w:tcW w:w="4263" w:type="dxa"/>
          </w:tcPr>
          <w:p w:rsidR="00886407" w:rsidRPr="00886407" w:rsidRDefault="00886407" w:rsidP="00473B2E">
            <w:pPr>
              <w:rPr>
                <w:sz w:val="18"/>
                <w:szCs w:val="18"/>
              </w:rPr>
            </w:pPr>
            <w:r w:rsidRPr="00886407">
              <w:rPr>
                <w:b/>
                <w:bCs/>
                <w:sz w:val="18"/>
                <w:szCs w:val="18"/>
                <w:u w:val="single"/>
              </w:rPr>
              <w:t>Descripción:</w:t>
            </w:r>
            <w:r w:rsidRPr="00886407">
              <w:rPr>
                <w:sz w:val="18"/>
                <w:szCs w:val="18"/>
              </w:rPr>
              <w:t xml:space="preserve"> COMERCIALIZACION DE PRODUCTOS PLASTICOS CUMPLIENDO CON EL PRESUPUESTO Y </w:t>
            </w:r>
            <w:smartTag w:uri="urn:schemas-microsoft-com:office:smarttags" w:element="PersonName">
              <w:smartTagPr>
                <w:attr w:name="ProductID" w:val="LA SATISFACCION DE"/>
              </w:smartTagPr>
              <w:r w:rsidRPr="00886407">
                <w:rPr>
                  <w:sz w:val="18"/>
                  <w:szCs w:val="18"/>
                </w:rPr>
                <w:t>LA SATISFACCION DE</w:t>
              </w:r>
            </w:smartTag>
            <w:r w:rsidRPr="00886407">
              <w:rPr>
                <w:sz w:val="18"/>
                <w:szCs w:val="18"/>
              </w:rPr>
              <w:t xml:space="preserve"> LOS CLIENTES</w:t>
            </w:r>
          </w:p>
        </w:tc>
        <w:tc>
          <w:tcPr>
            <w:tcW w:w="2601" w:type="dxa"/>
            <w:vAlign w:val="center"/>
          </w:tcPr>
          <w:p w:rsidR="00886407" w:rsidRPr="00886407" w:rsidRDefault="00886407" w:rsidP="00473B2E">
            <w:pPr>
              <w:jc w:val="center"/>
              <w:rPr>
                <w:sz w:val="18"/>
                <w:szCs w:val="18"/>
              </w:rPr>
            </w:pPr>
            <w:r w:rsidRPr="00886407">
              <w:rPr>
                <w:sz w:val="18"/>
                <w:szCs w:val="18"/>
              </w:rPr>
              <w:t>NOTA DE PEDIDO</w:t>
            </w:r>
          </w:p>
          <w:p w:rsidR="00886407" w:rsidRPr="00886407" w:rsidRDefault="00886407" w:rsidP="00473B2E">
            <w:pPr>
              <w:jc w:val="center"/>
              <w:rPr>
                <w:sz w:val="18"/>
                <w:szCs w:val="18"/>
              </w:rPr>
            </w:pPr>
          </w:p>
          <w:p w:rsidR="00886407" w:rsidRPr="00886407" w:rsidRDefault="00886407" w:rsidP="00473B2E">
            <w:pPr>
              <w:jc w:val="center"/>
              <w:rPr>
                <w:sz w:val="18"/>
                <w:szCs w:val="18"/>
              </w:rPr>
            </w:pPr>
          </w:p>
        </w:tc>
        <w:tc>
          <w:tcPr>
            <w:tcW w:w="2675" w:type="dxa"/>
            <w:vAlign w:val="center"/>
          </w:tcPr>
          <w:p w:rsidR="00886407" w:rsidRPr="00886407" w:rsidRDefault="00886407" w:rsidP="00473B2E">
            <w:pPr>
              <w:jc w:val="center"/>
              <w:rPr>
                <w:sz w:val="18"/>
                <w:szCs w:val="18"/>
              </w:rPr>
            </w:pPr>
            <w:r w:rsidRPr="00886407">
              <w:rPr>
                <w:sz w:val="18"/>
                <w:szCs w:val="18"/>
              </w:rPr>
              <w:t>OPERACIÓN</w:t>
            </w:r>
          </w:p>
          <w:p w:rsidR="00886407" w:rsidRPr="00886407" w:rsidRDefault="00886407" w:rsidP="00473B2E">
            <w:pPr>
              <w:jc w:val="center"/>
              <w:rPr>
                <w:sz w:val="18"/>
                <w:szCs w:val="18"/>
              </w:rPr>
            </w:pPr>
          </w:p>
        </w:tc>
      </w:tr>
      <w:tr w:rsidR="00886407" w:rsidRPr="00886407" w:rsidTr="006A44FC">
        <w:tc>
          <w:tcPr>
            <w:tcW w:w="2124" w:type="dxa"/>
            <w:vAlign w:val="center"/>
          </w:tcPr>
          <w:p w:rsidR="00886407" w:rsidRPr="00886407" w:rsidRDefault="00886407" w:rsidP="00473B2E">
            <w:pPr>
              <w:jc w:val="center"/>
              <w:rPr>
                <w:sz w:val="18"/>
                <w:szCs w:val="18"/>
              </w:rPr>
            </w:pPr>
            <w:r w:rsidRPr="00886407">
              <w:rPr>
                <w:sz w:val="18"/>
                <w:szCs w:val="18"/>
              </w:rPr>
              <w:t>BODEGA</w:t>
            </w:r>
          </w:p>
          <w:p w:rsidR="00886407" w:rsidRPr="00886407" w:rsidRDefault="00886407" w:rsidP="00473B2E">
            <w:pPr>
              <w:jc w:val="center"/>
              <w:rPr>
                <w:sz w:val="18"/>
                <w:szCs w:val="18"/>
              </w:rPr>
            </w:pPr>
          </w:p>
        </w:tc>
        <w:tc>
          <w:tcPr>
            <w:tcW w:w="2616" w:type="dxa"/>
            <w:vAlign w:val="center"/>
          </w:tcPr>
          <w:p w:rsidR="00886407" w:rsidRPr="00886407" w:rsidRDefault="00886407" w:rsidP="00473B2E">
            <w:pPr>
              <w:jc w:val="center"/>
              <w:rPr>
                <w:sz w:val="18"/>
                <w:szCs w:val="18"/>
              </w:rPr>
            </w:pPr>
            <w:r w:rsidRPr="00886407">
              <w:rPr>
                <w:sz w:val="18"/>
                <w:szCs w:val="18"/>
              </w:rPr>
              <w:t>INFORME PRODUCTO SIN MOVIMIENTO</w:t>
            </w:r>
          </w:p>
        </w:tc>
        <w:tc>
          <w:tcPr>
            <w:tcW w:w="4263" w:type="dxa"/>
            <w:vAlign w:val="center"/>
          </w:tcPr>
          <w:p w:rsidR="00886407" w:rsidRPr="00886407" w:rsidRDefault="00886407" w:rsidP="00473B2E">
            <w:pPr>
              <w:rPr>
                <w:b/>
                <w:sz w:val="18"/>
                <w:szCs w:val="18"/>
              </w:rPr>
            </w:pPr>
            <w:r w:rsidRPr="00886407">
              <w:rPr>
                <w:b/>
                <w:sz w:val="18"/>
                <w:szCs w:val="18"/>
              </w:rPr>
              <w:t>PROCESOS:</w:t>
            </w:r>
          </w:p>
          <w:p w:rsidR="00886407" w:rsidRPr="00886407" w:rsidRDefault="00886407" w:rsidP="00473B2E">
            <w:pPr>
              <w:rPr>
                <w:b/>
                <w:sz w:val="18"/>
                <w:szCs w:val="18"/>
              </w:rPr>
            </w:pPr>
          </w:p>
          <w:p w:rsidR="00886407" w:rsidRPr="00886407" w:rsidRDefault="00886407" w:rsidP="005D119B">
            <w:pPr>
              <w:numPr>
                <w:ilvl w:val="0"/>
                <w:numId w:val="16"/>
              </w:numPr>
              <w:ind w:left="714" w:hanging="357"/>
              <w:rPr>
                <w:sz w:val="18"/>
                <w:szCs w:val="18"/>
              </w:rPr>
            </w:pPr>
            <w:r w:rsidRPr="00886407">
              <w:rPr>
                <w:sz w:val="18"/>
                <w:szCs w:val="18"/>
              </w:rPr>
              <w:t>VENTAS A TERCEROS</w:t>
            </w:r>
          </w:p>
          <w:p w:rsidR="00886407" w:rsidRPr="00886407" w:rsidRDefault="00886407" w:rsidP="005D119B">
            <w:pPr>
              <w:numPr>
                <w:ilvl w:val="0"/>
                <w:numId w:val="16"/>
              </w:numPr>
              <w:ind w:left="714" w:hanging="357"/>
              <w:rPr>
                <w:sz w:val="18"/>
                <w:szCs w:val="18"/>
              </w:rPr>
            </w:pPr>
            <w:r w:rsidRPr="00886407">
              <w:rPr>
                <w:sz w:val="18"/>
                <w:szCs w:val="18"/>
              </w:rPr>
              <w:t>PRESUPUESTO DE VENTAS</w:t>
            </w:r>
          </w:p>
          <w:p w:rsidR="00886407" w:rsidRPr="00886407" w:rsidRDefault="00886407" w:rsidP="005D119B">
            <w:pPr>
              <w:numPr>
                <w:ilvl w:val="0"/>
                <w:numId w:val="16"/>
              </w:numPr>
              <w:ind w:left="714" w:hanging="357"/>
              <w:rPr>
                <w:sz w:val="18"/>
                <w:szCs w:val="18"/>
              </w:rPr>
            </w:pPr>
            <w:r w:rsidRPr="00886407">
              <w:rPr>
                <w:sz w:val="18"/>
                <w:szCs w:val="18"/>
              </w:rPr>
              <w:t>ESTRATEGIAS DE VENTAS</w:t>
            </w:r>
          </w:p>
          <w:p w:rsidR="00886407" w:rsidRPr="00886407" w:rsidRDefault="00886407" w:rsidP="005D119B">
            <w:pPr>
              <w:numPr>
                <w:ilvl w:val="0"/>
                <w:numId w:val="16"/>
              </w:numPr>
              <w:ind w:left="714" w:hanging="357"/>
              <w:rPr>
                <w:sz w:val="18"/>
                <w:szCs w:val="18"/>
              </w:rPr>
            </w:pPr>
            <w:r w:rsidRPr="00886407">
              <w:rPr>
                <w:sz w:val="18"/>
                <w:szCs w:val="18"/>
              </w:rPr>
              <w:t>DISPONIBILIDAD DE RECURSOS</w:t>
            </w:r>
          </w:p>
          <w:p w:rsidR="00886407" w:rsidRPr="00886407" w:rsidRDefault="00886407" w:rsidP="005D119B">
            <w:pPr>
              <w:numPr>
                <w:ilvl w:val="0"/>
                <w:numId w:val="16"/>
              </w:numPr>
              <w:ind w:left="714" w:hanging="357"/>
              <w:rPr>
                <w:sz w:val="18"/>
                <w:szCs w:val="18"/>
              </w:rPr>
            </w:pPr>
            <w:r w:rsidRPr="00886407">
              <w:rPr>
                <w:sz w:val="18"/>
                <w:szCs w:val="18"/>
              </w:rPr>
              <w:t>PLAN DE VISITAS Y ENCUESTAS A CLIENTES</w:t>
            </w:r>
          </w:p>
          <w:p w:rsidR="00886407" w:rsidRPr="00886407" w:rsidRDefault="00886407" w:rsidP="005D119B">
            <w:pPr>
              <w:numPr>
                <w:ilvl w:val="0"/>
                <w:numId w:val="16"/>
              </w:numPr>
              <w:ind w:left="714" w:hanging="357"/>
              <w:rPr>
                <w:sz w:val="18"/>
                <w:szCs w:val="18"/>
              </w:rPr>
            </w:pPr>
            <w:r w:rsidRPr="00886407">
              <w:rPr>
                <w:sz w:val="18"/>
                <w:szCs w:val="18"/>
              </w:rPr>
              <w:t>ASIGNACION DE FUNCIONES Y RESPONSABILIDADES</w:t>
            </w:r>
          </w:p>
        </w:tc>
        <w:tc>
          <w:tcPr>
            <w:tcW w:w="2601" w:type="dxa"/>
            <w:vAlign w:val="center"/>
          </w:tcPr>
          <w:p w:rsidR="00886407" w:rsidRPr="00886407" w:rsidRDefault="00886407" w:rsidP="00473B2E">
            <w:pPr>
              <w:jc w:val="center"/>
              <w:rPr>
                <w:sz w:val="18"/>
                <w:szCs w:val="18"/>
              </w:rPr>
            </w:pPr>
            <w:r w:rsidRPr="00886407">
              <w:rPr>
                <w:sz w:val="18"/>
                <w:szCs w:val="18"/>
              </w:rPr>
              <w:t>FACTURA</w:t>
            </w:r>
          </w:p>
          <w:p w:rsidR="00886407" w:rsidRPr="00886407" w:rsidRDefault="00886407" w:rsidP="00473B2E">
            <w:pPr>
              <w:jc w:val="center"/>
              <w:rPr>
                <w:sz w:val="18"/>
                <w:szCs w:val="18"/>
              </w:rPr>
            </w:pPr>
          </w:p>
        </w:tc>
        <w:tc>
          <w:tcPr>
            <w:tcW w:w="2675" w:type="dxa"/>
            <w:vAlign w:val="center"/>
          </w:tcPr>
          <w:p w:rsidR="00886407" w:rsidRPr="00886407" w:rsidRDefault="00886407" w:rsidP="00473B2E">
            <w:pPr>
              <w:jc w:val="center"/>
              <w:rPr>
                <w:sz w:val="18"/>
                <w:szCs w:val="18"/>
              </w:rPr>
            </w:pPr>
            <w:r w:rsidRPr="00886407">
              <w:rPr>
                <w:sz w:val="18"/>
                <w:szCs w:val="18"/>
              </w:rPr>
              <w:t>FINANZAS/CLIENTE</w:t>
            </w:r>
          </w:p>
          <w:p w:rsidR="00886407" w:rsidRPr="00886407" w:rsidRDefault="00886407" w:rsidP="00473B2E">
            <w:pPr>
              <w:jc w:val="center"/>
              <w:rPr>
                <w:sz w:val="18"/>
                <w:szCs w:val="18"/>
              </w:rPr>
            </w:pPr>
          </w:p>
        </w:tc>
      </w:tr>
      <w:tr w:rsidR="00886407" w:rsidRPr="00886407" w:rsidTr="006A44FC">
        <w:trPr>
          <w:trHeight w:val="353"/>
        </w:trPr>
        <w:tc>
          <w:tcPr>
            <w:tcW w:w="2124" w:type="dxa"/>
            <w:vAlign w:val="center"/>
          </w:tcPr>
          <w:p w:rsidR="00886407" w:rsidRPr="00886407" w:rsidRDefault="00886407" w:rsidP="00473B2E">
            <w:pPr>
              <w:jc w:val="center"/>
              <w:rPr>
                <w:sz w:val="18"/>
                <w:szCs w:val="18"/>
              </w:rPr>
            </w:pPr>
            <w:r w:rsidRPr="00886407">
              <w:rPr>
                <w:sz w:val="18"/>
                <w:szCs w:val="18"/>
              </w:rPr>
              <w:t>OPERACIÓN</w:t>
            </w:r>
          </w:p>
          <w:p w:rsidR="00886407" w:rsidRPr="00886407" w:rsidRDefault="00886407" w:rsidP="00473B2E">
            <w:pPr>
              <w:jc w:val="center"/>
              <w:rPr>
                <w:sz w:val="18"/>
                <w:szCs w:val="18"/>
              </w:rPr>
            </w:pPr>
          </w:p>
        </w:tc>
        <w:tc>
          <w:tcPr>
            <w:tcW w:w="2616" w:type="dxa"/>
            <w:vAlign w:val="center"/>
          </w:tcPr>
          <w:p w:rsidR="00886407" w:rsidRPr="00886407" w:rsidRDefault="00886407" w:rsidP="00473B2E">
            <w:pPr>
              <w:jc w:val="center"/>
              <w:rPr>
                <w:sz w:val="18"/>
                <w:szCs w:val="18"/>
              </w:rPr>
            </w:pPr>
            <w:r w:rsidRPr="00886407">
              <w:rPr>
                <w:sz w:val="18"/>
                <w:szCs w:val="18"/>
              </w:rPr>
              <w:t>PROGRAMA DE PRODUCCION</w:t>
            </w:r>
          </w:p>
        </w:tc>
        <w:tc>
          <w:tcPr>
            <w:tcW w:w="4263" w:type="dxa"/>
            <w:shd w:val="clear" w:color="auto" w:fill="BFBFBF"/>
            <w:vAlign w:val="center"/>
          </w:tcPr>
          <w:p w:rsidR="00886407" w:rsidRPr="00886407" w:rsidRDefault="00886407" w:rsidP="00473B2E">
            <w:pPr>
              <w:jc w:val="center"/>
              <w:rPr>
                <w:b/>
                <w:bCs/>
                <w:sz w:val="18"/>
                <w:szCs w:val="18"/>
              </w:rPr>
            </w:pPr>
            <w:r w:rsidRPr="00886407">
              <w:rPr>
                <w:b/>
                <w:bCs/>
                <w:sz w:val="18"/>
                <w:szCs w:val="18"/>
              </w:rPr>
              <w:t>RECURSOS HUMANOS</w:t>
            </w:r>
          </w:p>
        </w:tc>
        <w:tc>
          <w:tcPr>
            <w:tcW w:w="2601" w:type="dxa"/>
            <w:vAlign w:val="center"/>
          </w:tcPr>
          <w:p w:rsidR="00886407" w:rsidRPr="00886407" w:rsidRDefault="00886407" w:rsidP="00473B2E">
            <w:pPr>
              <w:jc w:val="center"/>
              <w:rPr>
                <w:sz w:val="18"/>
                <w:szCs w:val="18"/>
              </w:rPr>
            </w:pPr>
          </w:p>
          <w:p w:rsidR="00886407" w:rsidRPr="00886407" w:rsidRDefault="00886407" w:rsidP="00473B2E">
            <w:pPr>
              <w:jc w:val="center"/>
              <w:rPr>
                <w:sz w:val="18"/>
                <w:szCs w:val="18"/>
              </w:rPr>
            </w:pPr>
            <w:r w:rsidRPr="00886407">
              <w:rPr>
                <w:sz w:val="18"/>
                <w:szCs w:val="18"/>
              </w:rPr>
              <w:t>ORDEN DE ENTREGA</w:t>
            </w:r>
          </w:p>
          <w:p w:rsidR="00886407" w:rsidRPr="00886407" w:rsidRDefault="00886407" w:rsidP="00473B2E">
            <w:pPr>
              <w:jc w:val="center"/>
              <w:rPr>
                <w:sz w:val="18"/>
                <w:szCs w:val="18"/>
              </w:rPr>
            </w:pPr>
          </w:p>
        </w:tc>
        <w:tc>
          <w:tcPr>
            <w:tcW w:w="2675" w:type="dxa"/>
            <w:vAlign w:val="center"/>
          </w:tcPr>
          <w:p w:rsidR="00886407" w:rsidRPr="00886407" w:rsidRDefault="00886407" w:rsidP="00473B2E">
            <w:pPr>
              <w:jc w:val="center"/>
              <w:rPr>
                <w:sz w:val="18"/>
                <w:szCs w:val="18"/>
              </w:rPr>
            </w:pPr>
          </w:p>
          <w:p w:rsidR="00886407" w:rsidRPr="00886407" w:rsidRDefault="00886407" w:rsidP="00473B2E">
            <w:pPr>
              <w:jc w:val="center"/>
              <w:rPr>
                <w:sz w:val="18"/>
                <w:szCs w:val="18"/>
              </w:rPr>
            </w:pPr>
            <w:r w:rsidRPr="00886407">
              <w:rPr>
                <w:sz w:val="18"/>
                <w:szCs w:val="18"/>
              </w:rPr>
              <w:t>BODEGA/CLIENTE</w:t>
            </w:r>
          </w:p>
          <w:p w:rsidR="00886407" w:rsidRPr="00886407" w:rsidRDefault="00886407" w:rsidP="00473B2E">
            <w:pPr>
              <w:jc w:val="center"/>
              <w:rPr>
                <w:sz w:val="18"/>
                <w:szCs w:val="18"/>
              </w:rPr>
            </w:pPr>
          </w:p>
        </w:tc>
      </w:tr>
      <w:tr w:rsidR="00886407" w:rsidRPr="00886407" w:rsidTr="006A44FC">
        <w:trPr>
          <w:trHeight w:val="481"/>
        </w:trPr>
        <w:tc>
          <w:tcPr>
            <w:tcW w:w="2124" w:type="dxa"/>
            <w:vAlign w:val="center"/>
          </w:tcPr>
          <w:p w:rsidR="00886407" w:rsidRPr="00886407" w:rsidRDefault="00886407" w:rsidP="00473B2E">
            <w:pPr>
              <w:jc w:val="center"/>
              <w:rPr>
                <w:sz w:val="18"/>
                <w:szCs w:val="18"/>
              </w:rPr>
            </w:pPr>
            <w:r w:rsidRPr="00886407">
              <w:rPr>
                <w:sz w:val="18"/>
                <w:szCs w:val="18"/>
              </w:rPr>
              <w:t>GERENCIA</w:t>
            </w:r>
          </w:p>
        </w:tc>
        <w:tc>
          <w:tcPr>
            <w:tcW w:w="2616" w:type="dxa"/>
            <w:vAlign w:val="center"/>
          </w:tcPr>
          <w:p w:rsidR="00886407" w:rsidRPr="00886407" w:rsidRDefault="00886407" w:rsidP="00473B2E">
            <w:pPr>
              <w:jc w:val="center"/>
              <w:rPr>
                <w:sz w:val="18"/>
                <w:szCs w:val="18"/>
              </w:rPr>
            </w:pPr>
            <w:r w:rsidRPr="00886407">
              <w:rPr>
                <w:sz w:val="18"/>
                <w:szCs w:val="18"/>
              </w:rPr>
              <w:t>LISTA DE PRECIOS</w:t>
            </w:r>
          </w:p>
        </w:tc>
        <w:tc>
          <w:tcPr>
            <w:tcW w:w="4263" w:type="dxa"/>
            <w:vMerge w:val="restart"/>
            <w:vAlign w:val="center"/>
          </w:tcPr>
          <w:p w:rsidR="00886407" w:rsidRPr="00886407" w:rsidRDefault="00886407" w:rsidP="00473B2E">
            <w:pPr>
              <w:jc w:val="center"/>
              <w:rPr>
                <w:sz w:val="18"/>
                <w:szCs w:val="18"/>
              </w:rPr>
            </w:pPr>
            <w:r w:rsidRPr="00886407">
              <w:rPr>
                <w:sz w:val="18"/>
                <w:szCs w:val="18"/>
              </w:rPr>
              <w:t>JEFE DE SERVICIOS AL CLIENTE</w:t>
            </w:r>
          </w:p>
          <w:p w:rsidR="00886407" w:rsidRPr="00886407" w:rsidRDefault="00886407" w:rsidP="00473B2E">
            <w:pPr>
              <w:jc w:val="center"/>
              <w:rPr>
                <w:sz w:val="18"/>
                <w:szCs w:val="18"/>
              </w:rPr>
            </w:pPr>
            <w:r w:rsidRPr="00886407">
              <w:rPr>
                <w:sz w:val="18"/>
                <w:szCs w:val="18"/>
              </w:rPr>
              <w:t>EJECUTIVO DE CUENTAS</w:t>
            </w:r>
          </w:p>
          <w:p w:rsidR="00886407" w:rsidRPr="00886407" w:rsidRDefault="00886407" w:rsidP="00473B2E">
            <w:pPr>
              <w:jc w:val="center"/>
              <w:rPr>
                <w:sz w:val="18"/>
                <w:szCs w:val="18"/>
              </w:rPr>
            </w:pPr>
            <w:r w:rsidRPr="00886407">
              <w:rPr>
                <w:sz w:val="18"/>
                <w:szCs w:val="18"/>
              </w:rPr>
              <w:t>ASISTENTES DE SERVICIO AL CLIENTE</w:t>
            </w:r>
          </w:p>
          <w:p w:rsidR="00886407" w:rsidRPr="00886407" w:rsidRDefault="00886407" w:rsidP="00473B2E">
            <w:pPr>
              <w:jc w:val="center"/>
              <w:rPr>
                <w:sz w:val="18"/>
                <w:szCs w:val="18"/>
              </w:rPr>
            </w:pPr>
            <w:r w:rsidRPr="00886407">
              <w:rPr>
                <w:sz w:val="18"/>
                <w:szCs w:val="18"/>
              </w:rPr>
              <w:t>BODEGUERO DE PRODUCTO TERMINADO</w:t>
            </w:r>
          </w:p>
        </w:tc>
        <w:tc>
          <w:tcPr>
            <w:tcW w:w="2601" w:type="dxa"/>
            <w:vAlign w:val="center"/>
          </w:tcPr>
          <w:p w:rsidR="00886407" w:rsidRPr="00886407" w:rsidRDefault="00886407" w:rsidP="00473B2E">
            <w:pPr>
              <w:jc w:val="center"/>
              <w:rPr>
                <w:sz w:val="18"/>
                <w:szCs w:val="18"/>
              </w:rPr>
            </w:pPr>
            <w:r w:rsidRPr="00886407">
              <w:rPr>
                <w:sz w:val="18"/>
                <w:szCs w:val="18"/>
              </w:rPr>
              <w:t>REQUERIMIENTO</w:t>
            </w:r>
          </w:p>
        </w:tc>
        <w:tc>
          <w:tcPr>
            <w:tcW w:w="2675" w:type="dxa"/>
            <w:vAlign w:val="center"/>
          </w:tcPr>
          <w:p w:rsidR="00886407" w:rsidRPr="00886407" w:rsidRDefault="00886407" w:rsidP="00473B2E">
            <w:pPr>
              <w:jc w:val="center"/>
              <w:rPr>
                <w:sz w:val="18"/>
                <w:szCs w:val="18"/>
              </w:rPr>
            </w:pPr>
            <w:r w:rsidRPr="00886407">
              <w:rPr>
                <w:sz w:val="18"/>
                <w:szCs w:val="18"/>
              </w:rPr>
              <w:t>OPERACION/CLIENTE</w:t>
            </w:r>
          </w:p>
        </w:tc>
      </w:tr>
      <w:tr w:rsidR="00886407" w:rsidRPr="00886407" w:rsidTr="006A44FC">
        <w:tc>
          <w:tcPr>
            <w:tcW w:w="2124" w:type="dxa"/>
            <w:vMerge w:val="restart"/>
            <w:vAlign w:val="center"/>
          </w:tcPr>
          <w:p w:rsidR="00886407" w:rsidRPr="00886407" w:rsidRDefault="00886407" w:rsidP="00473B2E">
            <w:pPr>
              <w:jc w:val="center"/>
              <w:rPr>
                <w:sz w:val="18"/>
                <w:szCs w:val="18"/>
              </w:rPr>
            </w:pPr>
            <w:r w:rsidRPr="00886407">
              <w:rPr>
                <w:sz w:val="18"/>
                <w:szCs w:val="18"/>
              </w:rPr>
              <w:t>CALIDAD</w:t>
            </w:r>
          </w:p>
          <w:p w:rsidR="00886407" w:rsidRPr="00886407" w:rsidRDefault="00886407" w:rsidP="00473B2E">
            <w:pPr>
              <w:jc w:val="center"/>
              <w:rPr>
                <w:sz w:val="18"/>
                <w:szCs w:val="18"/>
              </w:rPr>
            </w:pPr>
          </w:p>
        </w:tc>
        <w:tc>
          <w:tcPr>
            <w:tcW w:w="2616" w:type="dxa"/>
            <w:vMerge w:val="restart"/>
            <w:vAlign w:val="center"/>
          </w:tcPr>
          <w:p w:rsidR="00886407" w:rsidRPr="00886407" w:rsidRDefault="00886407" w:rsidP="00473B2E">
            <w:pPr>
              <w:jc w:val="center"/>
              <w:rPr>
                <w:sz w:val="18"/>
                <w:szCs w:val="18"/>
              </w:rPr>
            </w:pPr>
            <w:r w:rsidRPr="00886407">
              <w:rPr>
                <w:sz w:val="18"/>
                <w:szCs w:val="18"/>
              </w:rPr>
              <w:t>CERTIFICADOS DE CALIDAD</w:t>
            </w:r>
          </w:p>
        </w:tc>
        <w:tc>
          <w:tcPr>
            <w:tcW w:w="4263" w:type="dxa"/>
            <w:vMerge/>
          </w:tcPr>
          <w:p w:rsidR="00886407" w:rsidRPr="00886407" w:rsidRDefault="00886407" w:rsidP="00473B2E">
            <w:pPr>
              <w:rPr>
                <w:sz w:val="18"/>
                <w:szCs w:val="18"/>
              </w:rPr>
            </w:pPr>
          </w:p>
        </w:tc>
        <w:tc>
          <w:tcPr>
            <w:tcW w:w="2601" w:type="dxa"/>
            <w:vAlign w:val="center"/>
          </w:tcPr>
          <w:p w:rsidR="00886407" w:rsidRPr="00886407" w:rsidRDefault="00886407" w:rsidP="00473B2E">
            <w:pPr>
              <w:jc w:val="center"/>
              <w:rPr>
                <w:sz w:val="18"/>
                <w:szCs w:val="18"/>
              </w:rPr>
            </w:pPr>
            <w:r w:rsidRPr="00886407">
              <w:rPr>
                <w:sz w:val="18"/>
                <w:szCs w:val="18"/>
              </w:rPr>
              <w:t>COTIZACION</w:t>
            </w:r>
          </w:p>
        </w:tc>
        <w:tc>
          <w:tcPr>
            <w:tcW w:w="2675" w:type="dxa"/>
            <w:vAlign w:val="center"/>
          </w:tcPr>
          <w:p w:rsidR="00886407" w:rsidRPr="00886407" w:rsidRDefault="00886407" w:rsidP="00473B2E">
            <w:pPr>
              <w:jc w:val="center"/>
              <w:rPr>
                <w:sz w:val="18"/>
                <w:szCs w:val="18"/>
              </w:rPr>
            </w:pPr>
          </w:p>
          <w:p w:rsidR="00886407" w:rsidRPr="00886407" w:rsidRDefault="00886407" w:rsidP="00473B2E">
            <w:pPr>
              <w:jc w:val="center"/>
              <w:rPr>
                <w:sz w:val="18"/>
                <w:szCs w:val="18"/>
              </w:rPr>
            </w:pPr>
            <w:r w:rsidRPr="00886407">
              <w:rPr>
                <w:sz w:val="18"/>
                <w:szCs w:val="18"/>
              </w:rPr>
              <w:t>CLIENTE</w:t>
            </w:r>
          </w:p>
          <w:p w:rsidR="00886407" w:rsidRPr="00886407" w:rsidRDefault="00886407" w:rsidP="00473B2E">
            <w:pPr>
              <w:jc w:val="center"/>
              <w:rPr>
                <w:sz w:val="18"/>
                <w:szCs w:val="18"/>
              </w:rPr>
            </w:pPr>
          </w:p>
        </w:tc>
      </w:tr>
      <w:tr w:rsidR="00886407" w:rsidRPr="00886407" w:rsidTr="006A44FC">
        <w:trPr>
          <w:trHeight w:val="309"/>
        </w:trPr>
        <w:tc>
          <w:tcPr>
            <w:tcW w:w="2124" w:type="dxa"/>
            <w:vMerge/>
          </w:tcPr>
          <w:p w:rsidR="00886407" w:rsidRPr="00886407" w:rsidRDefault="00886407" w:rsidP="00473B2E">
            <w:pPr>
              <w:rPr>
                <w:sz w:val="18"/>
                <w:szCs w:val="18"/>
              </w:rPr>
            </w:pPr>
          </w:p>
        </w:tc>
        <w:tc>
          <w:tcPr>
            <w:tcW w:w="2616" w:type="dxa"/>
            <w:vMerge/>
          </w:tcPr>
          <w:p w:rsidR="00886407" w:rsidRPr="00886407" w:rsidRDefault="00886407" w:rsidP="00473B2E">
            <w:pPr>
              <w:rPr>
                <w:sz w:val="18"/>
                <w:szCs w:val="18"/>
              </w:rPr>
            </w:pPr>
          </w:p>
        </w:tc>
        <w:tc>
          <w:tcPr>
            <w:tcW w:w="4263" w:type="dxa"/>
            <w:vMerge/>
          </w:tcPr>
          <w:p w:rsidR="00886407" w:rsidRPr="00886407" w:rsidRDefault="00886407" w:rsidP="00473B2E">
            <w:pPr>
              <w:rPr>
                <w:sz w:val="18"/>
                <w:szCs w:val="18"/>
              </w:rPr>
            </w:pPr>
          </w:p>
        </w:tc>
        <w:tc>
          <w:tcPr>
            <w:tcW w:w="2601" w:type="dxa"/>
            <w:vAlign w:val="center"/>
          </w:tcPr>
          <w:p w:rsidR="00886407" w:rsidRPr="00886407" w:rsidRDefault="00886407" w:rsidP="00473B2E">
            <w:pPr>
              <w:jc w:val="center"/>
              <w:rPr>
                <w:sz w:val="18"/>
                <w:szCs w:val="18"/>
              </w:rPr>
            </w:pPr>
            <w:r w:rsidRPr="00886407">
              <w:rPr>
                <w:sz w:val="18"/>
                <w:szCs w:val="18"/>
              </w:rPr>
              <w:t>REQUERIMIENTO</w:t>
            </w:r>
          </w:p>
        </w:tc>
        <w:tc>
          <w:tcPr>
            <w:tcW w:w="2675" w:type="dxa"/>
            <w:vAlign w:val="center"/>
          </w:tcPr>
          <w:p w:rsidR="00886407" w:rsidRPr="00886407" w:rsidRDefault="00886407" w:rsidP="00473B2E">
            <w:pPr>
              <w:jc w:val="center"/>
              <w:rPr>
                <w:sz w:val="18"/>
                <w:szCs w:val="18"/>
              </w:rPr>
            </w:pPr>
            <w:r w:rsidRPr="00886407">
              <w:rPr>
                <w:sz w:val="18"/>
                <w:szCs w:val="18"/>
              </w:rPr>
              <w:t>BODEGA</w:t>
            </w:r>
          </w:p>
          <w:p w:rsidR="00886407" w:rsidRPr="00886407" w:rsidRDefault="00886407" w:rsidP="00473B2E">
            <w:pPr>
              <w:jc w:val="center"/>
              <w:rPr>
                <w:sz w:val="18"/>
                <w:szCs w:val="18"/>
              </w:rPr>
            </w:pPr>
          </w:p>
        </w:tc>
      </w:tr>
      <w:tr w:rsidR="00886407" w:rsidRPr="00886407" w:rsidTr="006A44FC">
        <w:tc>
          <w:tcPr>
            <w:tcW w:w="4740" w:type="dxa"/>
            <w:gridSpan w:val="2"/>
            <w:shd w:val="clear" w:color="auto" w:fill="D9D9D9"/>
            <w:vAlign w:val="center"/>
          </w:tcPr>
          <w:p w:rsidR="00886407" w:rsidRPr="00886407" w:rsidRDefault="00886407" w:rsidP="00473B2E">
            <w:pPr>
              <w:jc w:val="center"/>
              <w:rPr>
                <w:b/>
                <w:bCs/>
                <w:sz w:val="18"/>
                <w:szCs w:val="18"/>
              </w:rPr>
            </w:pPr>
            <w:r w:rsidRPr="00886407">
              <w:rPr>
                <w:b/>
                <w:bCs/>
                <w:sz w:val="18"/>
                <w:szCs w:val="18"/>
              </w:rPr>
              <w:t>INDICADORES</w:t>
            </w:r>
          </w:p>
        </w:tc>
        <w:tc>
          <w:tcPr>
            <w:tcW w:w="4263" w:type="dxa"/>
            <w:shd w:val="clear" w:color="auto" w:fill="D9D9D9"/>
            <w:vAlign w:val="center"/>
          </w:tcPr>
          <w:p w:rsidR="00886407" w:rsidRPr="00886407" w:rsidRDefault="00886407" w:rsidP="00473B2E">
            <w:pPr>
              <w:jc w:val="center"/>
              <w:rPr>
                <w:b/>
                <w:bCs/>
                <w:sz w:val="18"/>
                <w:szCs w:val="18"/>
              </w:rPr>
            </w:pPr>
            <w:r w:rsidRPr="00886407">
              <w:rPr>
                <w:b/>
                <w:bCs/>
                <w:sz w:val="18"/>
                <w:szCs w:val="18"/>
              </w:rPr>
              <w:t>CONTROLES/POLITICAS</w:t>
            </w:r>
          </w:p>
        </w:tc>
        <w:tc>
          <w:tcPr>
            <w:tcW w:w="5276" w:type="dxa"/>
            <w:gridSpan w:val="2"/>
            <w:shd w:val="clear" w:color="auto" w:fill="D9D9D9"/>
            <w:vAlign w:val="center"/>
          </w:tcPr>
          <w:p w:rsidR="00886407" w:rsidRPr="00886407" w:rsidRDefault="00886407" w:rsidP="00473B2E">
            <w:pPr>
              <w:jc w:val="center"/>
              <w:rPr>
                <w:b/>
                <w:bCs/>
                <w:sz w:val="18"/>
                <w:szCs w:val="18"/>
              </w:rPr>
            </w:pPr>
            <w:r w:rsidRPr="00886407">
              <w:rPr>
                <w:b/>
                <w:bCs/>
                <w:sz w:val="18"/>
                <w:szCs w:val="18"/>
              </w:rPr>
              <w:t>REQUISITOS</w:t>
            </w:r>
          </w:p>
        </w:tc>
      </w:tr>
      <w:tr w:rsidR="00886407" w:rsidRPr="00886407" w:rsidTr="006A44FC">
        <w:tc>
          <w:tcPr>
            <w:tcW w:w="4740" w:type="dxa"/>
            <w:gridSpan w:val="2"/>
          </w:tcPr>
          <w:p w:rsidR="00886407" w:rsidRPr="00886407" w:rsidRDefault="00886407" w:rsidP="00473B2E">
            <w:pPr>
              <w:rPr>
                <w:sz w:val="18"/>
                <w:szCs w:val="18"/>
              </w:rPr>
            </w:pPr>
            <w:r w:rsidRPr="00886407">
              <w:rPr>
                <w:sz w:val="18"/>
                <w:szCs w:val="18"/>
              </w:rPr>
              <w:t>CUMPLIMIENTO DE PRESUPUESTO DE VENTAS.</w:t>
            </w:r>
          </w:p>
        </w:tc>
        <w:tc>
          <w:tcPr>
            <w:tcW w:w="4263" w:type="dxa"/>
          </w:tcPr>
          <w:p w:rsidR="00886407" w:rsidRPr="00886407" w:rsidRDefault="00886407" w:rsidP="00473B2E">
            <w:pPr>
              <w:rPr>
                <w:sz w:val="18"/>
                <w:szCs w:val="18"/>
              </w:rPr>
            </w:pPr>
            <w:r w:rsidRPr="00886407">
              <w:rPr>
                <w:sz w:val="18"/>
                <w:szCs w:val="18"/>
              </w:rPr>
              <w:t>SEGUIMIENTO DE PRESUP. VENTAS</w:t>
            </w:r>
          </w:p>
        </w:tc>
        <w:tc>
          <w:tcPr>
            <w:tcW w:w="5276" w:type="dxa"/>
            <w:gridSpan w:val="2"/>
          </w:tcPr>
          <w:p w:rsidR="00886407" w:rsidRPr="00886407" w:rsidRDefault="00886407" w:rsidP="00473B2E">
            <w:pPr>
              <w:jc w:val="center"/>
              <w:rPr>
                <w:sz w:val="18"/>
                <w:szCs w:val="18"/>
              </w:rPr>
            </w:pPr>
            <w:r w:rsidRPr="00886407">
              <w:rPr>
                <w:sz w:val="18"/>
                <w:szCs w:val="18"/>
              </w:rPr>
              <w:t>NOTA DE PEDIDO</w:t>
            </w:r>
          </w:p>
        </w:tc>
      </w:tr>
      <w:tr w:rsidR="00886407" w:rsidRPr="00886407" w:rsidTr="006A44FC">
        <w:tc>
          <w:tcPr>
            <w:tcW w:w="4740" w:type="dxa"/>
            <w:gridSpan w:val="2"/>
          </w:tcPr>
          <w:p w:rsidR="00886407" w:rsidRPr="00886407" w:rsidRDefault="00886407" w:rsidP="00473B2E">
            <w:pPr>
              <w:rPr>
                <w:sz w:val="18"/>
                <w:szCs w:val="18"/>
              </w:rPr>
            </w:pPr>
            <w:r w:rsidRPr="00886407">
              <w:rPr>
                <w:sz w:val="18"/>
                <w:szCs w:val="18"/>
              </w:rPr>
              <w:t>SATISFACCION DEL CLIENTE</w:t>
            </w:r>
          </w:p>
        </w:tc>
        <w:tc>
          <w:tcPr>
            <w:tcW w:w="4263" w:type="dxa"/>
          </w:tcPr>
          <w:p w:rsidR="00886407" w:rsidRPr="00886407" w:rsidRDefault="00886407" w:rsidP="00473B2E">
            <w:pPr>
              <w:rPr>
                <w:sz w:val="18"/>
                <w:szCs w:val="18"/>
              </w:rPr>
            </w:pPr>
            <w:r w:rsidRPr="00886407">
              <w:rPr>
                <w:sz w:val="18"/>
                <w:szCs w:val="18"/>
              </w:rPr>
              <w:t>AJUSTE DE PRECIOS</w:t>
            </w:r>
          </w:p>
        </w:tc>
        <w:tc>
          <w:tcPr>
            <w:tcW w:w="5276" w:type="dxa"/>
            <w:gridSpan w:val="2"/>
          </w:tcPr>
          <w:p w:rsidR="00886407" w:rsidRPr="00886407" w:rsidRDefault="00886407" w:rsidP="00473B2E">
            <w:pPr>
              <w:jc w:val="center"/>
              <w:rPr>
                <w:sz w:val="18"/>
                <w:szCs w:val="18"/>
              </w:rPr>
            </w:pPr>
            <w:r w:rsidRPr="00886407">
              <w:rPr>
                <w:sz w:val="18"/>
                <w:szCs w:val="18"/>
              </w:rPr>
              <w:t>LISTA DE PRECIOS</w:t>
            </w:r>
          </w:p>
        </w:tc>
      </w:tr>
      <w:tr w:rsidR="00886407" w:rsidRPr="00886407" w:rsidTr="006A44FC">
        <w:tc>
          <w:tcPr>
            <w:tcW w:w="4740" w:type="dxa"/>
            <w:gridSpan w:val="2"/>
          </w:tcPr>
          <w:p w:rsidR="00886407" w:rsidRPr="00886407" w:rsidRDefault="00886407" w:rsidP="00473B2E">
            <w:pPr>
              <w:rPr>
                <w:sz w:val="18"/>
                <w:szCs w:val="18"/>
              </w:rPr>
            </w:pPr>
            <w:r w:rsidRPr="00886407">
              <w:rPr>
                <w:sz w:val="18"/>
                <w:szCs w:val="18"/>
              </w:rPr>
              <w:t>INCREMENTO DE VENTAS</w:t>
            </w:r>
          </w:p>
        </w:tc>
        <w:tc>
          <w:tcPr>
            <w:tcW w:w="4263" w:type="dxa"/>
          </w:tcPr>
          <w:p w:rsidR="00886407" w:rsidRPr="00886407" w:rsidRDefault="00886407" w:rsidP="00473B2E">
            <w:pPr>
              <w:rPr>
                <w:sz w:val="18"/>
                <w:szCs w:val="18"/>
              </w:rPr>
            </w:pPr>
            <w:r w:rsidRPr="00886407">
              <w:rPr>
                <w:sz w:val="18"/>
                <w:szCs w:val="18"/>
              </w:rPr>
              <w:t>REVISION DE PROGRAMA DE PRODUCCION</w:t>
            </w:r>
          </w:p>
        </w:tc>
        <w:tc>
          <w:tcPr>
            <w:tcW w:w="5276" w:type="dxa"/>
            <w:gridSpan w:val="2"/>
          </w:tcPr>
          <w:p w:rsidR="00886407" w:rsidRPr="00886407" w:rsidRDefault="00886407" w:rsidP="00473B2E">
            <w:pPr>
              <w:jc w:val="center"/>
              <w:rPr>
                <w:sz w:val="18"/>
                <w:szCs w:val="18"/>
              </w:rPr>
            </w:pPr>
            <w:r w:rsidRPr="00886407">
              <w:rPr>
                <w:sz w:val="18"/>
                <w:szCs w:val="18"/>
              </w:rPr>
              <w:t>CUADRO DE DESPACHOS</w:t>
            </w:r>
          </w:p>
        </w:tc>
      </w:tr>
    </w:tbl>
    <w:p w:rsidR="00473B2E" w:rsidRPr="006A44FC" w:rsidRDefault="00473B2E" w:rsidP="00C124C3">
      <w:pPr>
        <w:pStyle w:val="Ttulo2"/>
      </w:pPr>
      <w:bookmarkStart w:id="917" w:name="_Toc281257606"/>
      <w:r w:rsidRPr="006A44FC">
        <w:t>M</w:t>
      </w:r>
      <w:r w:rsidR="0099496A" w:rsidRPr="006A44FC">
        <w:t>atriz SIPOC de los Procesos</w:t>
      </w:r>
      <w:bookmarkEnd w:id="917"/>
    </w:p>
    <w:p w:rsidR="00886407" w:rsidRDefault="00886407">
      <w:pPr>
        <w:rPr>
          <w:szCs w:val="24"/>
          <w:lang w:val="es-ES"/>
        </w:rPr>
      </w:pPr>
    </w:p>
    <w:p w:rsidR="00886407" w:rsidRDefault="00886407">
      <w:pPr>
        <w:rPr>
          <w:szCs w:val="24"/>
          <w:lang w:val="es-ES"/>
        </w:rPr>
      </w:pPr>
    </w:p>
    <w:p w:rsidR="00886407" w:rsidRPr="002D140B" w:rsidRDefault="00886407">
      <w:pPr>
        <w:rPr>
          <w:szCs w:val="24"/>
          <w:lang w:val="es-ES"/>
        </w:rPr>
      </w:pPr>
    </w:p>
    <w:tbl>
      <w:tblPr>
        <w:tblpPr w:leftFromText="141" w:rightFromText="141" w:vertAnchor="text" w:horzAnchor="margin" w:tblpXSpec="center" w:tblpY="45"/>
        <w:tblW w:w="14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6"/>
        <w:gridCol w:w="1833"/>
        <w:gridCol w:w="5727"/>
        <w:gridCol w:w="2056"/>
        <w:gridCol w:w="2347"/>
      </w:tblGrid>
      <w:tr w:rsidR="00886407" w:rsidRPr="002D140B" w:rsidTr="006A44FC">
        <w:trPr>
          <w:trHeight w:val="420"/>
        </w:trPr>
        <w:tc>
          <w:tcPr>
            <w:tcW w:w="14279" w:type="dxa"/>
            <w:gridSpan w:val="5"/>
            <w:shd w:val="clear" w:color="auto" w:fill="D9D9D9"/>
            <w:vAlign w:val="center"/>
          </w:tcPr>
          <w:p w:rsidR="00886407" w:rsidRPr="002D140B" w:rsidRDefault="00886407" w:rsidP="00494840">
            <w:pPr>
              <w:jc w:val="center"/>
              <w:rPr>
                <w:b/>
                <w:bCs/>
                <w:szCs w:val="24"/>
              </w:rPr>
            </w:pPr>
            <w:r w:rsidRPr="002D140B">
              <w:rPr>
                <w:b/>
                <w:bCs/>
                <w:szCs w:val="24"/>
              </w:rPr>
              <w:lastRenderedPageBreak/>
              <w:t>MATRIZ SIPOC DE LOS PROCESOS</w:t>
            </w:r>
          </w:p>
        </w:tc>
      </w:tr>
      <w:tr w:rsidR="00886407" w:rsidRPr="00886407" w:rsidTr="006A44FC">
        <w:tc>
          <w:tcPr>
            <w:tcW w:w="2316" w:type="dxa"/>
            <w:shd w:val="clear" w:color="auto" w:fill="D9D9D9"/>
          </w:tcPr>
          <w:p w:rsidR="00886407" w:rsidRPr="00886407" w:rsidRDefault="00886407" w:rsidP="00494840">
            <w:pPr>
              <w:rPr>
                <w:b/>
                <w:bCs/>
                <w:sz w:val="18"/>
                <w:szCs w:val="18"/>
              </w:rPr>
            </w:pPr>
            <w:r w:rsidRPr="00886407">
              <w:rPr>
                <w:b/>
                <w:bCs/>
                <w:sz w:val="18"/>
                <w:szCs w:val="18"/>
              </w:rPr>
              <w:t>EMPRESA:</w:t>
            </w:r>
          </w:p>
        </w:tc>
        <w:tc>
          <w:tcPr>
            <w:tcW w:w="1833" w:type="dxa"/>
          </w:tcPr>
          <w:p w:rsidR="00886407" w:rsidRPr="00886407" w:rsidRDefault="00886407" w:rsidP="00494840">
            <w:pPr>
              <w:rPr>
                <w:sz w:val="18"/>
                <w:szCs w:val="18"/>
              </w:rPr>
            </w:pPr>
            <w:r w:rsidRPr="00886407">
              <w:rPr>
                <w:sz w:val="18"/>
                <w:szCs w:val="18"/>
              </w:rPr>
              <w:t>PLASTICOS S.A.</w:t>
            </w:r>
          </w:p>
        </w:tc>
        <w:tc>
          <w:tcPr>
            <w:tcW w:w="5727" w:type="dxa"/>
            <w:vMerge w:val="restart"/>
          </w:tcPr>
          <w:p w:rsidR="00886407" w:rsidRPr="00886407" w:rsidRDefault="00886407" w:rsidP="00494840">
            <w:pPr>
              <w:rPr>
                <w:sz w:val="18"/>
                <w:szCs w:val="18"/>
              </w:rPr>
            </w:pPr>
          </w:p>
        </w:tc>
        <w:tc>
          <w:tcPr>
            <w:tcW w:w="2056" w:type="dxa"/>
            <w:shd w:val="clear" w:color="auto" w:fill="D9D9D9"/>
          </w:tcPr>
          <w:p w:rsidR="00886407" w:rsidRPr="00886407" w:rsidRDefault="00886407" w:rsidP="00494840">
            <w:pPr>
              <w:rPr>
                <w:b/>
                <w:bCs/>
                <w:sz w:val="18"/>
                <w:szCs w:val="18"/>
              </w:rPr>
            </w:pPr>
            <w:r w:rsidRPr="00886407">
              <w:rPr>
                <w:b/>
                <w:bCs/>
                <w:sz w:val="18"/>
                <w:szCs w:val="18"/>
              </w:rPr>
              <w:t>DEPARTAMENTO:</w:t>
            </w:r>
          </w:p>
        </w:tc>
        <w:tc>
          <w:tcPr>
            <w:tcW w:w="2347" w:type="dxa"/>
          </w:tcPr>
          <w:p w:rsidR="00886407" w:rsidRPr="00886407" w:rsidRDefault="00886407" w:rsidP="00494840">
            <w:pPr>
              <w:rPr>
                <w:sz w:val="18"/>
                <w:szCs w:val="18"/>
              </w:rPr>
            </w:pPr>
            <w:r w:rsidRPr="00886407">
              <w:rPr>
                <w:sz w:val="18"/>
                <w:szCs w:val="18"/>
              </w:rPr>
              <w:t>SERVICIO AL CLIENTE</w:t>
            </w:r>
          </w:p>
        </w:tc>
      </w:tr>
      <w:tr w:rsidR="00886407" w:rsidRPr="00886407" w:rsidTr="006A44FC">
        <w:tc>
          <w:tcPr>
            <w:tcW w:w="2316" w:type="dxa"/>
            <w:shd w:val="clear" w:color="auto" w:fill="D9D9D9"/>
          </w:tcPr>
          <w:p w:rsidR="00886407" w:rsidRPr="00886407" w:rsidRDefault="00886407" w:rsidP="00494840">
            <w:pPr>
              <w:rPr>
                <w:b/>
                <w:bCs/>
                <w:sz w:val="18"/>
                <w:szCs w:val="18"/>
              </w:rPr>
            </w:pPr>
            <w:r w:rsidRPr="00886407">
              <w:rPr>
                <w:b/>
                <w:bCs/>
                <w:sz w:val="18"/>
                <w:szCs w:val="18"/>
              </w:rPr>
              <w:t>PROCESO:</w:t>
            </w:r>
          </w:p>
        </w:tc>
        <w:tc>
          <w:tcPr>
            <w:tcW w:w="1833" w:type="dxa"/>
          </w:tcPr>
          <w:p w:rsidR="00886407" w:rsidRPr="00886407" w:rsidRDefault="00886407" w:rsidP="00494840">
            <w:pPr>
              <w:rPr>
                <w:sz w:val="18"/>
                <w:szCs w:val="18"/>
              </w:rPr>
            </w:pPr>
            <w:r w:rsidRPr="00886407">
              <w:rPr>
                <w:sz w:val="18"/>
                <w:szCs w:val="18"/>
              </w:rPr>
              <w:t>RECLAMOS</w:t>
            </w:r>
          </w:p>
        </w:tc>
        <w:tc>
          <w:tcPr>
            <w:tcW w:w="5727" w:type="dxa"/>
            <w:vMerge/>
          </w:tcPr>
          <w:p w:rsidR="00886407" w:rsidRPr="00886407" w:rsidRDefault="00886407" w:rsidP="00494840">
            <w:pPr>
              <w:rPr>
                <w:sz w:val="18"/>
                <w:szCs w:val="18"/>
              </w:rPr>
            </w:pPr>
          </w:p>
        </w:tc>
        <w:tc>
          <w:tcPr>
            <w:tcW w:w="2056" w:type="dxa"/>
            <w:shd w:val="clear" w:color="auto" w:fill="D9D9D9"/>
          </w:tcPr>
          <w:p w:rsidR="00886407" w:rsidRPr="00886407" w:rsidRDefault="00886407" w:rsidP="00494840">
            <w:pPr>
              <w:rPr>
                <w:b/>
                <w:bCs/>
                <w:sz w:val="18"/>
                <w:szCs w:val="18"/>
              </w:rPr>
            </w:pPr>
            <w:r w:rsidRPr="00886407">
              <w:rPr>
                <w:b/>
                <w:bCs/>
                <w:sz w:val="18"/>
                <w:szCs w:val="18"/>
              </w:rPr>
              <w:t>RESPONSABLE:</w:t>
            </w:r>
          </w:p>
        </w:tc>
        <w:tc>
          <w:tcPr>
            <w:tcW w:w="2347" w:type="dxa"/>
          </w:tcPr>
          <w:p w:rsidR="00886407" w:rsidRPr="00886407" w:rsidRDefault="00886407" w:rsidP="00494840">
            <w:pPr>
              <w:rPr>
                <w:sz w:val="18"/>
                <w:szCs w:val="18"/>
              </w:rPr>
            </w:pPr>
            <w:r w:rsidRPr="00886407">
              <w:rPr>
                <w:sz w:val="18"/>
                <w:szCs w:val="18"/>
              </w:rPr>
              <w:t>JEFE DE S. CLIENTE</w:t>
            </w:r>
          </w:p>
        </w:tc>
      </w:tr>
      <w:tr w:rsidR="00886407" w:rsidRPr="00886407" w:rsidTr="006A44FC">
        <w:tc>
          <w:tcPr>
            <w:tcW w:w="2316" w:type="dxa"/>
            <w:shd w:val="clear" w:color="auto" w:fill="D9D9D9"/>
          </w:tcPr>
          <w:p w:rsidR="00886407" w:rsidRPr="00886407" w:rsidRDefault="00886407" w:rsidP="00494840">
            <w:pPr>
              <w:rPr>
                <w:b/>
                <w:bCs/>
                <w:sz w:val="18"/>
                <w:szCs w:val="18"/>
              </w:rPr>
            </w:pPr>
            <w:r w:rsidRPr="00886407">
              <w:rPr>
                <w:b/>
                <w:bCs/>
                <w:sz w:val="18"/>
                <w:szCs w:val="18"/>
              </w:rPr>
              <w:t>PROVEEDOR</w:t>
            </w:r>
          </w:p>
        </w:tc>
        <w:tc>
          <w:tcPr>
            <w:tcW w:w="1833" w:type="dxa"/>
            <w:shd w:val="clear" w:color="auto" w:fill="D9D9D9"/>
          </w:tcPr>
          <w:p w:rsidR="00886407" w:rsidRPr="00886407" w:rsidRDefault="00886407" w:rsidP="00494840">
            <w:pPr>
              <w:rPr>
                <w:b/>
                <w:bCs/>
                <w:sz w:val="18"/>
                <w:szCs w:val="18"/>
              </w:rPr>
            </w:pPr>
            <w:r w:rsidRPr="00886407">
              <w:rPr>
                <w:b/>
                <w:bCs/>
                <w:sz w:val="18"/>
                <w:szCs w:val="18"/>
              </w:rPr>
              <w:t>INSUMOS</w:t>
            </w:r>
          </w:p>
        </w:tc>
        <w:tc>
          <w:tcPr>
            <w:tcW w:w="5727" w:type="dxa"/>
            <w:shd w:val="clear" w:color="auto" w:fill="D9D9D9"/>
          </w:tcPr>
          <w:p w:rsidR="00886407" w:rsidRPr="00886407" w:rsidRDefault="00886407" w:rsidP="00494840">
            <w:pPr>
              <w:rPr>
                <w:b/>
                <w:bCs/>
                <w:sz w:val="18"/>
                <w:szCs w:val="18"/>
              </w:rPr>
            </w:pPr>
            <w:r w:rsidRPr="00886407">
              <w:rPr>
                <w:b/>
                <w:bCs/>
                <w:sz w:val="18"/>
                <w:szCs w:val="18"/>
              </w:rPr>
              <w:t>PRODUCTOR</w:t>
            </w:r>
          </w:p>
        </w:tc>
        <w:tc>
          <w:tcPr>
            <w:tcW w:w="2056" w:type="dxa"/>
            <w:shd w:val="clear" w:color="auto" w:fill="D9D9D9"/>
          </w:tcPr>
          <w:p w:rsidR="00886407" w:rsidRPr="00886407" w:rsidRDefault="00886407" w:rsidP="00494840">
            <w:pPr>
              <w:rPr>
                <w:b/>
                <w:bCs/>
                <w:sz w:val="18"/>
                <w:szCs w:val="18"/>
              </w:rPr>
            </w:pPr>
            <w:r w:rsidRPr="00886407">
              <w:rPr>
                <w:b/>
                <w:bCs/>
                <w:sz w:val="18"/>
                <w:szCs w:val="18"/>
              </w:rPr>
              <w:t>PRODUCTOS</w:t>
            </w:r>
          </w:p>
        </w:tc>
        <w:tc>
          <w:tcPr>
            <w:tcW w:w="2347" w:type="dxa"/>
            <w:shd w:val="clear" w:color="auto" w:fill="D9D9D9"/>
          </w:tcPr>
          <w:p w:rsidR="00886407" w:rsidRPr="00886407" w:rsidRDefault="00886407" w:rsidP="00494840">
            <w:pPr>
              <w:rPr>
                <w:b/>
                <w:bCs/>
                <w:sz w:val="18"/>
                <w:szCs w:val="18"/>
              </w:rPr>
            </w:pPr>
            <w:r w:rsidRPr="00886407">
              <w:rPr>
                <w:b/>
                <w:bCs/>
                <w:sz w:val="18"/>
                <w:szCs w:val="18"/>
              </w:rPr>
              <w:t>CLIENTES</w:t>
            </w:r>
          </w:p>
        </w:tc>
      </w:tr>
      <w:tr w:rsidR="00886407" w:rsidRPr="00886407" w:rsidTr="006A44FC">
        <w:tc>
          <w:tcPr>
            <w:tcW w:w="2316" w:type="dxa"/>
            <w:vAlign w:val="center"/>
          </w:tcPr>
          <w:p w:rsidR="00886407" w:rsidRPr="00886407" w:rsidRDefault="00886407" w:rsidP="00494840">
            <w:pPr>
              <w:jc w:val="center"/>
              <w:rPr>
                <w:sz w:val="18"/>
                <w:szCs w:val="18"/>
              </w:rPr>
            </w:pPr>
            <w:r w:rsidRPr="00886407">
              <w:rPr>
                <w:sz w:val="18"/>
                <w:szCs w:val="18"/>
              </w:rPr>
              <w:t>CLIENTE</w:t>
            </w:r>
          </w:p>
          <w:p w:rsidR="00886407" w:rsidRPr="00886407" w:rsidRDefault="00886407" w:rsidP="00494840">
            <w:pPr>
              <w:jc w:val="center"/>
              <w:rPr>
                <w:sz w:val="18"/>
                <w:szCs w:val="18"/>
              </w:rPr>
            </w:pPr>
          </w:p>
        </w:tc>
        <w:tc>
          <w:tcPr>
            <w:tcW w:w="1833" w:type="dxa"/>
            <w:vAlign w:val="center"/>
          </w:tcPr>
          <w:p w:rsidR="00886407" w:rsidRPr="00886407" w:rsidRDefault="00886407" w:rsidP="00494840">
            <w:pPr>
              <w:jc w:val="center"/>
              <w:rPr>
                <w:sz w:val="18"/>
                <w:szCs w:val="18"/>
              </w:rPr>
            </w:pPr>
            <w:r w:rsidRPr="00886407">
              <w:rPr>
                <w:sz w:val="18"/>
                <w:szCs w:val="18"/>
              </w:rPr>
              <w:t>RECLAMOS CLIENTES</w:t>
            </w:r>
          </w:p>
          <w:p w:rsidR="00886407" w:rsidRPr="00886407" w:rsidRDefault="00886407" w:rsidP="00494840">
            <w:pPr>
              <w:jc w:val="center"/>
              <w:rPr>
                <w:sz w:val="18"/>
                <w:szCs w:val="18"/>
              </w:rPr>
            </w:pPr>
            <w:r w:rsidRPr="00886407">
              <w:rPr>
                <w:sz w:val="18"/>
                <w:szCs w:val="18"/>
              </w:rPr>
              <w:t>DEVOLUCIONES</w:t>
            </w:r>
          </w:p>
          <w:p w:rsidR="00886407" w:rsidRPr="00886407" w:rsidRDefault="00886407" w:rsidP="00494840">
            <w:pPr>
              <w:jc w:val="center"/>
              <w:rPr>
                <w:sz w:val="18"/>
                <w:szCs w:val="18"/>
              </w:rPr>
            </w:pPr>
          </w:p>
        </w:tc>
        <w:tc>
          <w:tcPr>
            <w:tcW w:w="5727" w:type="dxa"/>
          </w:tcPr>
          <w:p w:rsidR="00886407" w:rsidRPr="00886407" w:rsidRDefault="00886407" w:rsidP="00494840">
            <w:pPr>
              <w:jc w:val="both"/>
              <w:rPr>
                <w:sz w:val="18"/>
                <w:szCs w:val="18"/>
              </w:rPr>
            </w:pPr>
            <w:r w:rsidRPr="00886407">
              <w:rPr>
                <w:b/>
                <w:bCs/>
                <w:sz w:val="18"/>
                <w:szCs w:val="18"/>
                <w:u w:val="single"/>
              </w:rPr>
              <w:t xml:space="preserve">Descripción: </w:t>
            </w:r>
            <w:r w:rsidRPr="00886407">
              <w:rPr>
                <w:sz w:val="18"/>
                <w:szCs w:val="18"/>
              </w:rPr>
              <w:t xml:space="preserve">ESTABLECER EL METODO DE ATENCION A LOS RECLAMOS DE LOS CLIENTES, Y LOGRAR </w:t>
            </w:r>
            <w:smartTag w:uri="urn:schemas-microsoft-com:office:smarttags" w:element="PersonName">
              <w:smartTagPr>
                <w:attr w:name="ProductID" w:val="LA SOLUCION DE"/>
              </w:smartTagPr>
              <w:r w:rsidRPr="00886407">
                <w:rPr>
                  <w:sz w:val="18"/>
                  <w:szCs w:val="18"/>
                </w:rPr>
                <w:t>LA SOLUCION DE</w:t>
              </w:r>
            </w:smartTag>
            <w:r w:rsidRPr="00886407">
              <w:rPr>
                <w:sz w:val="18"/>
                <w:szCs w:val="18"/>
              </w:rPr>
              <w:t xml:space="preserve"> LOS MISMOS CON </w:t>
            </w:r>
            <w:smartTag w:uri="urn:schemas-microsoft-com:office:smarttags" w:element="PersonName">
              <w:smartTagPr>
                <w:attr w:name="ProductID" w:val="LA APLICACIÓN DE"/>
              </w:smartTagPr>
              <w:r w:rsidRPr="00886407">
                <w:rPr>
                  <w:sz w:val="18"/>
                  <w:szCs w:val="18"/>
                </w:rPr>
                <w:t>LA APLICACIÓN DE</w:t>
              </w:r>
            </w:smartTag>
            <w:r w:rsidRPr="00886407">
              <w:rPr>
                <w:sz w:val="18"/>
                <w:szCs w:val="18"/>
              </w:rPr>
              <w:t xml:space="preserve"> LAS ACCIONES CORRECTORAS Y PREVENTIVAS CORRESPONDIENTES.</w:t>
            </w:r>
          </w:p>
          <w:p w:rsidR="00886407" w:rsidRPr="00886407" w:rsidRDefault="00886407" w:rsidP="00494840">
            <w:pPr>
              <w:jc w:val="both"/>
              <w:rPr>
                <w:sz w:val="18"/>
                <w:szCs w:val="18"/>
              </w:rPr>
            </w:pPr>
          </w:p>
        </w:tc>
        <w:tc>
          <w:tcPr>
            <w:tcW w:w="2056" w:type="dxa"/>
            <w:vAlign w:val="center"/>
          </w:tcPr>
          <w:p w:rsidR="00886407" w:rsidRPr="00886407" w:rsidRDefault="00886407" w:rsidP="00494840">
            <w:pPr>
              <w:jc w:val="center"/>
              <w:rPr>
                <w:sz w:val="18"/>
                <w:szCs w:val="18"/>
              </w:rPr>
            </w:pPr>
            <w:r w:rsidRPr="00886407">
              <w:rPr>
                <w:sz w:val="18"/>
                <w:szCs w:val="18"/>
              </w:rPr>
              <w:t>NOTAS DE CREDITO</w:t>
            </w:r>
          </w:p>
          <w:p w:rsidR="00886407" w:rsidRPr="00886407" w:rsidRDefault="00886407" w:rsidP="00494840">
            <w:pPr>
              <w:jc w:val="center"/>
              <w:rPr>
                <w:sz w:val="18"/>
                <w:szCs w:val="18"/>
              </w:rPr>
            </w:pPr>
          </w:p>
          <w:p w:rsidR="00886407" w:rsidRPr="00886407" w:rsidRDefault="00886407" w:rsidP="00494840">
            <w:pPr>
              <w:jc w:val="center"/>
              <w:rPr>
                <w:sz w:val="18"/>
                <w:szCs w:val="18"/>
              </w:rPr>
            </w:pPr>
          </w:p>
        </w:tc>
        <w:tc>
          <w:tcPr>
            <w:tcW w:w="2347" w:type="dxa"/>
            <w:vAlign w:val="center"/>
          </w:tcPr>
          <w:p w:rsidR="00886407" w:rsidRPr="00886407" w:rsidRDefault="00886407" w:rsidP="00494840">
            <w:pPr>
              <w:jc w:val="center"/>
              <w:rPr>
                <w:sz w:val="18"/>
                <w:szCs w:val="18"/>
              </w:rPr>
            </w:pPr>
            <w:r w:rsidRPr="00886407">
              <w:rPr>
                <w:sz w:val="18"/>
                <w:szCs w:val="18"/>
              </w:rPr>
              <w:t>CLIENTE</w:t>
            </w:r>
          </w:p>
          <w:p w:rsidR="00886407" w:rsidRPr="00886407" w:rsidRDefault="00886407" w:rsidP="00494840">
            <w:pPr>
              <w:jc w:val="center"/>
              <w:rPr>
                <w:sz w:val="18"/>
                <w:szCs w:val="18"/>
              </w:rPr>
            </w:pPr>
          </w:p>
        </w:tc>
      </w:tr>
      <w:tr w:rsidR="00886407" w:rsidRPr="00886407" w:rsidTr="006A44FC">
        <w:tc>
          <w:tcPr>
            <w:tcW w:w="2316" w:type="dxa"/>
            <w:vAlign w:val="center"/>
          </w:tcPr>
          <w:p w:rsidR="00886407" w:rsidRPr="00886407" w:rsidRDefault="00886407" w:rsidP="00494840">
            <w:pPr>
              <w:jc w:val="center"/>
              <w:rPr>
                <w:sz w:val="18"/>
                <w:szCs w:val="18"/>
              </w:rPr>
            </w:pPr>
            <w:r w:rsidRPr="00886407">
              <w:rPr>
                <w:sz w:val="18"/>
                <w:szCs w:val="18"/>
              </w:rPr>
              <w:t>CALIDAD/OPERACION</w:t>
            </w:r>
          </w:p>
          <w:p w:rsidR="00886407" w:rsidRPr="00886407" w:rsidRDefault="00886407" w:rsidP="00494840">
            <w:pPr>
              <w:jc w:val="center"/>
              <w:rPr>
                <w:sz w:val="18"/>
                <w:szCs w:val="18"/>
              </w:rPr>
            </w:pPr>
          </w:p>
        </w:tc>
        <w:tc>
          <w:tcPr>
            <w:tcW w:w="1833" w:type="dxa"/>
            <w:vAlign w:val="center"/>
          </w:tcPr>
          <w:p w:rsidR="00886407" w:rsidRPr="00886407" w:rsidRDefault="00886407" w:rsidP="00494840">
            <w:pPr>
              <w:jc w:val="center"/>
              <w:rPr>
                <w:sz w:val="18"/>
                <w:szCs w:val="18"/>
              </w:rPr>
            </w:pPr>
            <w:r w:rsidRPr="00886407">
              <w:rPr>
                <w:sz w:val="18"/>
                <w:szCs w:val="18"/>
              </w:rPr>
              <w:t>FORMULARIO DE RECLAMOS DE CLIENTES</w:t>
            </w:r>
          </w:p>
        </w:tc>
        <w:tc>
          <w:tcPr>
            <w:tcW w:w="5727" w:type="dxa"/>
          </w:tcPr>
          <w:p w:rsidR="00886407" w:rsidRPr="00886407" w:rsidRDefault="00886407" w:rsidP="00494840">
            <w:pPr>
              <w:rPr>
                <w:b/>
                <w:sz w:val="18"/>
                <w:szCs w:val="18"/>
              </w:rPr>
            </w:pPr>
            <w:r w:rsidRPr="00886407">
              <w:rPr>
                <w:b/>
                <w:sz w:val="18"/>
                <w:szCs w:val="18"/>
              </w:rPr>
              <w:t>PROCESOS:</w:t>
            </w:r>
          </w:p>
          <w:p w:rsidR="00886407" w:rsidRPr="00886407" w:rsidRDefault="00886407" w:rsidP="00494840">
            <w:pPr>
              <w:rPr>
                <w:b/>
                <w:sz w:val="18"/>
                <w:szCs w:val="18"/>
              </w:rPr>
            </w:pPr>
          </w:p>
          <w:p w:rsidR="00886407" w:rsidRPr="00886407" w:rsidRDefault="00886407" w:rsidP="005D119B">
            <w:pPr>
              <w:numPr>
                <w:ilvl w:val="0"/>
                <w:numId w:val="16"/>
              </w:numPr>
              <w:spacing w:line="360" w:lineRule="auto"/>
              <w:rPr>
                <w:sz w:val="18"/>
                <w:szCs w:val="18"/>
              </w:rPr>
            </w:pPr>
            <w:r w:rsidRPr="00886407">
              <w:rPr>
                <w:sz w:val="18"/>
                <w:szCs w:val="18"/>
              </w:rPr>
              <w:t>ANALISIS DE RECLAMO DE CLIENTES</w:t>
            </w:r>
          </w:p>
          <w:p w:rsidR="00886407" w:rsidRPr="00886407" w:rsidRDefault="00886407" w:rsidP="005D119B">
            <w:pPr>
              <w:numPr>
                <w:ilvl w:val="0"/>
                <w:numId w:val="16"/>
              </w:numPr>
              <w:spacing w:line="360" w:lineRule="auto"/>
              <w:rPr>
                <w:sz w:val="18"/>
                <w:szCs w:val="18"/>
              </w:rPr>
            </w:pPr>
            <w:r w:rsidRPr="00886407">
              <w:rPr>
                <w:sz w:val="18"/>
                <w:szCs w:val="18"/>
              </w:rPr>
              <w:t>EMISION DE NOTAS DE CREDITO</w:t>
            </w:r>
          </w:p>
          <w:p w:rsidR="00886407" w:rsidRPr="00886407" w:rsidRDefault="00886407" w:rsidP="005D119B">
            <w:pPr>
              <w:numPr>
                <w:ilvl w:val="0"/>
                <w:numId w:val="16"/>
              </w:numPr>
              <w:spacing w:line="360" w:lineRule="auto"/>
              <w:rPr>
                <w:sz w:val="18"/>
                <w:szCs w:val="18"/>
              </w:rPr>
            </w:pPr>
            <w:r w:rsidRPr="00886407">
              <w:rPr>
                <w:sz w:val="18"/>
                <w:szCs w:val="18"/>
              </w:rPr>
              <w:t>GESTION DEL PRODUCTO NO CONFORME</w:t>
            </w:r>
          </w:p>
          <w:p w:rsidR="00886407" w:rsidRPr="00886407" w:rsidRDefault="00886407" w:rsidP="005D119B">
            <w:pPr>
              <w:numPr>
                <w:ilvl w:val="0"/>
                <w:numId w:val="16"/>
              </w:numPr>
              <w:spacing w:line="360" w:lineRule="auto"/>
              <w:rPr>
                <w:sz w:val="18"/>
                <w:szCs w:val="18"/>
              </w:rPr>
            </w:pPr>
            <w:r w:rsidRPr="00886407">
              <w:rPr>
                <w:sz w:val="18"/>
                <w:szCs w:val="18"/>
              </w:rPr>
              <w:t>VISITAS AL CLIENTE</w:t>
            </w:r>
          </w:p>
          <w:p w:rsidR="00886407" w:rsidRPr="00886407" w:rsidRDefault="00886407" w:rsidP="005D119B">
            <w:pPr>
              <w:numPr>
                <w:ilvl w:val="0"/>
                <w:numId w:val="16"/>
              </w:numPr>
              <w:spacing w:line="360" w:lineRule="auto"/>
              <w:rPr>
                <w:sz w:val="18"/>
                <w:szCs w:val="18"/>
              </w:rPr>
            </w:pPr>
            <w:r w:rsidRPr="00886407">
              <w:rPr>
                <w:sz w:val="18"/>
                <w:szCs w:val="18"/>
              </w:rPr>
              <w:t>RETIROS DE DEVOLUCIONES</w:t>
            </w:r>
          </w:p>
          <w:p w:rsidR="00886407" w:rsidRPr="00886407" w:rsidRDefault="00886407" w:rsidP="00494840">
            <w:pPr>
              <w:spacing w:line="360" w:lineRule="auto"/>
              <w:ind w:left="720"/>
              <w:rPr>
                <w:sz w:val="18"/>
                <w:szCs w:val="18"/>
              </w:rPr>
            </w:pPr>
          </w:p>
        </w:tc>
        <w:tc>
          <w:tcPr>
            <w:tcW w:w="2056" w:type="dxa"/>
            <w:vAlign w:val="center"/>
          </w:tcPr>
          <w:p w:rsidR="00886407" w:rsidRPr="00886407" w:rsidRDefault="00886407" w:rsidP="00494840">
            <w:pPr>
              <w:jc w:val="center"/>
              <w:rPr>
                <w:sz w:val="18"/>
                <w:szCs w:val="18"/>
              </w:rPr>
            </w:pPr>
            <w:r w:rsidRPr="00886407">
              <w:rPr>
                <w:sz w:val="18"/>
                <w:szCs w:val="18"/>
              </w:rPr>
              <w:t>FORMULARIO DE RECLAMO</w:t>
            </w:r>
          </w:p>
          <w:p w:rsidR="00886407" w:rsidRPr="00886407" w:rsidRDefault="00886407" w:rsidP="00494840">
            <w:pPr>
              <w:jc w:val="center"/>
              <w:rPr>
                <w:sz w:val="18"/>
                <w:szCs w:val="18"/>
              </w:rPr>
            </w:pPr>
          </w:p>
        </w:tc>
        <w:tc>
          <w:tcPr>
            <w:tcW w:w="2347" w:type="dxa"/>
            <w:vAlign w:val="center"/>
          </w:tcPr>
          <w:p w:rsidR="00886407" w:rsidRPr="00886407" w:rsidRDefault="00886407" w:rsidP="00494840">
            <w:pPr>
              <w:jc w:val="center"/>
              <w:rPr>
                <w:sz w:val="18"/>
                <w:szCs w:val="18"/>
              </w:rPr>
            </w:pPr>
            <w:r w:rsidRPr="00886407">
              <w:rPr>
                <w:sz w:val="18"/>
                <w:szCs w:val="18"/>
              </w:rPr>
              <w:t>CALIDAD/OPERACION</w:t>
            </w:r>
          </w:p>
          <w:p w:rsidR="00886407" w:rsidRPr="00886407" w:rsidRDefault="00886407" w:rsidP="00494840">
            <w:pPr>
              <w:jc w:val="center"/>
              <w:rPr>
                <w:sz w:val="18"/>
                <w:szCs w:val="18"/>
              </w:rPr>
            </w:pPr>
          </w:p>
        </w:tc>
      </w:tr>
      <w:tr w:rsidR="00886407" w:rsidRPr="00886407" w:rsidTr="006A44FC">
        <w:tc>
          <w:tcPr>
            <w:tcW w:w="2316" w:type="dxa"/>
            <w:vAlign w:val="center"/>
          </w:tcPr>
          <w:p w:rsidR="00886407" w:rsidRPr="00886407" w:rsidRDefault="00886407" w:rsidP="00494840">
            <w:pPr>
              <w:jc w:val="center"/>
              <w:rPr>
                <w:sz w:val="18"/>
                <w:szCs w:val="18"/>
              </w:rPr>
            </w:pPr>
            <w:r w:rsidRPr="00886407">
              <w:rPr>
                <w:sz w:val="18"/>
                <w:szCs w:val="18"/>
              </w:rPr>
              <w:t>CALIDAD</w:t>
            </w:r>
          </w:p>
        </w:tc>
        <w:tc>
          <w:tcPr>
            <w:tcW w:w="1833" w:type="dxa"/>
            <w:vAlign w:val="center"/>
          </w:tcPr>
          <w:p w:rsidR="00886407" w:rsidRPr="00886407" w:rsidRDefault="00886407" w:rsidP="00494840">
            <w:pPr>
              <w:jc w:val="center"/>
              <w:rPr>
                <w:sz w:val="18"/>
                <w:szCs w:val="18"/>
              </w:rPr>
            </w:pPr>
            <w:r w:rsidRPr="00886407">
              <w:rPr>
                <w:sz w:val="18"/>
                <w:szCs w:val="18"/>
              </w:rPr>
              <w:t>ACCIONES A TOMAR</w:t>
            </w:r>
          </w:p>
        </w:tc>
        <w:tc>
          <w:tcPr>
            <w:tcW w:w="5727" w:type="dxa"/>
            <w:shd w:val="clear" w:color="auto" w:fill="BFBFBF"/>
            <w:vAlign w:val="center"/>
          </w:tcPr>
          <w:p w:rsidR="00886407" w:rsidRPr="00886407" w:rsidRDefault="00886407" w:rsidP="00494840">
            <w:pPr>
              <w:jc w:val="center"/>
              <w:rPr>
                <w:b/>
                <w:bCs/>
                <w:sz w:val="18"/>
                <w:szCs w:val="18"/>
              </w:rPr>
            </w:pPr>
            <w:r w:rsidRPr="00886407">
              <w:rPr>
                <w:b/>
                <w:bCs/>
                <w:sz w:val="18"/>
                <w:szCs w:val="18"/>
              </w:rPr>
              <w:t>RECURSOS HUMANOS</w:t>
            </w:r>
          </w:p>
        </w:tc>
        <w:tc>
          <w:tcPr>
            <w:tcW w:w="2056" w:type="dxa"/>
            <w:vAlign w:val="center"/>
          </w:tcPr>
          <w:p w:rsidR="00886407" w:rsidRPr="00886407" w:rsidRDefault="00886407" w:rsidP="00494840">
            <w:pPr>
              <w:jc w:val="center"/>
              <w:rPr>
                <w:sz w:val="18"/>
                <w:szCs w:val="18"/>
              </w:rPr>
            </w:pPr>
            <w:r w:rsidRPr="00886407">
              <w:rPr>
                <w:sz w:val="18"/>
                <w:szCs w:val="18"/>
              </w:rPr>
              <w:t>VISITAS</w:t>
            </w:r>
          </w:p>
          <w:p w:rsidR="00886407" w:rsidRPr="00886407" w:rsidRDefault="00886407" w:rsidP="00494840">
            <w:pPr>
              <w:jc w:val="center"/>
              <w:rPr>
                <w:sz w:val="18"/>
                <w:szCs w:val="18"/>
              </w:rPr>
            </w:pPr>
          </w:p>
        </w:tc>
        <w:tc>
          <w:tcPr>
            <w:tcW w:w="2347" w:type="dxa"/>
            <w:vAlign w:val="center"/>
          </w:tcPr>
          <w:p w:rsidR="00886407" w:rsidRPr="00886407" w:rsidRDefault="00886407" w:rsidP="00494840">
            <w:pPr>
              <w:jc w:val="center"/>
              <w:rPr>
                <w:sz w:val="18"/>
                <w:szCs w:val="18"/>
              </w:rPr>
            </w:pPr>
            <w:r w:rsidRPr="00886407">
              <w:rPr>
                <w:sz w:val="18"/>
                <w:szCs w:val="18"/>
              </w:rPr>
              <w:t>BODEGAS/CLIENTE</w:t>
            </w:r>
          </w:p>
          <w:p w:rsidR="00886407" w:rsidRPr="00886407" w:rsidRDefault="00886407" w:rsidP="00494840">
            <w:pPr>
              <w:jc w:val="center"/>
              <w:rPr>
                <w:sz w:val="18"/>
                <w:szCs w:val="18"/>
              </w:rPr>
            </w:pPr>
          </w:p>
        </w:tc>
      </w:tr>
      <w:tr w:rsidR="00886407" w:rsidRPr="00886407" w:rsidTr="006A44FC">
        <w:trPr>
          <w:trHeight w:val="1127"/>
        </w:trPr>
        <w:tc>
          <w:tcPr>
            <w:tcW w:w="2316" w:type="dxa"/>
            <w:vAlign w:val="center"/>
          </w:tcPr>
          <w:p w:rsidR="00886407" w:rsidRPr="00886407" w:rsidRDefault="00886407" w:rsidP="00494840">
            <w:pPr>
              <w:jc w:val="center"/>
              <w:rPr>
                <w:sz w:val="18"/>
                <w:szCs w:val="18"/>
              </w:rPr>
            </w:pPr>
            <w:r w:rsidRPr="00886407">
              <w:rPr>
                <w:sz w:val="18"/>
                <w:szCs w:val="18"/>
              </w:rPr>
              <w:t>GERENCIA</w:t>
            </w:r>
          </w:p>
        </w:tc>
        <w:tc>
          <w:tcPr>
            <w:tcW w:w="1833" w:type="dxa"/>
            <w:vAlign w:val="center"/>
          </w:tcPr>
          <w:p w:rsidR="00886407" w:rsidRPr="00886407" w:rsidRDefault="00886407" w:rsidP="00494840">
            <w:pPr>
              <w:jc w:val="center"/>
              <w:rPr>
                <w:sz w:val="18"/>
                <w:szCs w:val="18"/>
              </w:rPr>
            </w:pPr>
            <w:r w:rsidRPr="00886407">
              <w:rPr>
                <w:sz w:val="18"/>
                <w:szCs w:val="18"/>
              </w:rPr>
              <w:t>ACCION FINAL</w:t>
            </w:r>
          </w:p>
          <w:p w:rsidR="00886407" w:rsidRPr="00886407" w:rsidRDefault="00886407" w:rsidP="00494840">
            <w:pPr>
              <w:jc w:val="center"/>
              <w:rPr>
                <w:sz w:val="18"/>
                <w:szCs w:val="18"/>
              </w:rPr>
            </w:pPr>
          </w:p>
        </w:tc>
        <w:tc>
          <w:tcPr>
            <w:tcW w:w="5727" w:type="dxa"/>
            <w:vAlign w:val="center"/>
          </w:tcPr>
          <w:p w:rsidR="00886407" w:rsidRPr="00886407" w:rsidRDefault="00886407" w:rsidP="00494840">
            <w:pPr>
              <w:jc w:val="center"/>
              <w:rPr>
                <w:sz w:val="18"/>
                <w:szCs w:val="18"/>
              </w:rPr>
            </w:pPr>
          </w:p>
          <w:p w:rsidR="00886407" w:rsidRPr="00886407" w:rsidRDefault="00886407" w:rsidP="00494840">
            <w:pPr>
              <w:jc w:val="center"/>
              <w:rPr>
                <w:sz w:val="18"/>
                <w:szCs w:val="18"/>
              </w:rPr>
            </w:pPr>
            <w:r w:rsidRPr="00886407">
              <w:rPr>
                <w:sz w:val="18"/>
                <w:szCs w:val="18"/>
              </w:rPr>
              <w:t>JEFE DE SERVICIOS AL CLIENTE</w:t>
            </w:r>
          </w:p>
          <w:p w:rsidR="00886407" w:rsidRPr="00886407" w:rsidRDefault="00886407" w:rsidP="00494840">
            <w:pPr>
              <w:jc w:val="center"/>
              <w:rPr>
                <w:sz w:val="18"/>
                <w:szCs w:val="18"/>
              </w:rPr>
            </w:pPr>
            <w:r w:rsidRPr="00886407">
              <w:rPr>
                <w:sz w:val="18"/>
                <w:szCs w:val="18"/>
              </w:rPr>
              <w:t>JEFE DE CONTROL DE CALIDAD</w:t>
            </w:r>
          </w:p>
          <w:p w:rsidR="00886407" w:rsidRPr="00886407" w:rsidRDefault="00886407" w:rsidP="00494840">
            <w:pPr>
              <w:jc w:val="center"/>
              <w:rPr>
                <w:sz w:val="18"/>
                <w:szCs w:val="18"/>
              </w:rPr>
            </w:pPr>
            <w:r w:rsidRPr="00886407">
              <w:rPr>
                <w:sz w:val="18"/>
                <w:szCs w:val="18"/>
              </w:rPr>
              <w:t>SUPERINTENDENTE DE PLANTA</w:t>
            </w:r>
          </w:p>
        </w:tc>
        <w:tc>
          <w:tcPr>
            <w:tcW w:w="2056" w:type="dxa"/>
            <w:vAlign w:val="center"/>
          </w:tcPr>
          <w:p w:rsidR="00886407" w:rsidRPr="00886407" w:rsidRDefault="00886407" w:rsidP="00494840">
            <w:pPr>
              <w:jc w:val="center"/>
              <w:rPr>
                <w:sz w:val="18"/>
                <w:szCs w:val="18"/>
              </w:rPr>
            </w:pPr>
            <w:r w:rsidRPr="00886407">
              <w:rPr>
                <w:sz w:val="18"/>
                <w:szCs w:val="18"/>
              </w:rPr>
              <w:t>LEVANTAMIENTO SACP</w:t>
            </w:r>
          </w:p>
        </w:tc>
        <w:tc>
          <w:tcPr>
            <w:tcW w:w="2347" w:type="dxa"/>
            <w:vAlign w:val="center"/>
          </w:tcPr>
          <w:p w:rsidR="00886407" w:rsidRPr="00886407" w:rsidRDefault="00886407" w:rsidP="00494840">
            <w:pPr>
              <w:jc w:val="center"/>
              <w:rPr>
                <w:sz w:val="18"/>
                <w:szCs w:val="18"/>
              </w:rPr>
            </w:pPr>
            <w:r w:rsidRPr="00886407">
              <w:rPr>
                <w:sz w:val="18"/>
                <w:szCs w:val="18"/>
              </w:rPr>
              <w:t>OPERACIÓN/CALIDAD</w:t>
            </w:r>
          </w:p>
          <w:p w:rsidR="00886407" w:rsidRPr="00886407" w:rsidRDefault="00886407" w:rsidP="00494840">
            <w:pPr>
              <w:jc w:val="center"/>
              <w:rPr>
                <w:sz w:val="18"/>
                <w:szCs w:val="18"/>
              </w:rPr>
            </w:pPr>
          </w:p>
        </w:tc>
      </w:tr>
      <w:tr w:rsidR="00886407" w:rsidRPr="00886407" w:rsidTr="006A44FC">
        <w:tc>
          <w:tcPr>
            <w:tcW w:w="4149" w:type="dxa"/>
            <w:gridSpan w:val="2"/>
            <w:shd w:val="clear" w:color="auto" w:fill="D9D9D9"/>
          </w:tcPr>
          <w:p w:rsidR="00886407" w:rsidRPr="00886407" w:rsidRDefault="00886407" w:rsidP="00494840">
            <w:pPr>
              <w:rPr>
                <w:b/>
                <w:bCs/>
                <w:sz w:val="18"/>
                <w:szCs w:val="18"/>
              </w:rPr>
            </w:pPr>
            <w:r w:rsidRPr="00886407">
              <w:rPr>
                <w:b/>
                <w:bCs/>
                <w:sz w:val="18"/>
                <w:szCs w:val="18"/>
              </w:rPr>
              <w:t>INDICADORES</w:t>
            </w:r>
          </w:p>
        </w:tc>
        <w:tc>
          <w:tcPr>
            <w:tcW w:w="5727" w:type="dxa"/>
            <w:shd w:val="clear" w:color="auto" w:fill="D9D9D9"/>
          </w:tcPr>
          <w:p w:rsidR="00886407" w:rsidRPr="00886407" w:rsidRDefault="00886407" w:rsidP="00494840">
            <w:pPr>
              <w:rPr>
                <w:b/>
                <w:bCs/>
                <w:sz w:val="18"/>
                <w:szCs w:val="18"/>
              </w:rPr>
            </w:pPr>
            <w:r w:rsidRPr="00886407">
              <w:rPr>
                <w:b/>
                <w:bCs/>
                <w:sz w:val="18"/>
                <w:szCs w:val="18"/>
              </w:rPr>
              <w:t>CONTROLES/POLITICAS</w:t>
            </w:r>
          </w:p>
        </w:tc>
        <w:tc>
          <w:tcPr>
            <w:tcW w:w="4403" w:type="dxa"/>
            <w:gridSpan w:val="2"/>
            <w:shd w:val="clear" w:color="auto" w:fill="D9D9D9"/>
          </w:tcPr>
          <w:p w:rsidR="00886407" w:rsidRPr="00886407" w:rsidRDefault="00886407" w:rsidP="00494840">
            <w:pPr>
              <w:rPr>
                <w:b/>
                <w:bCs/>
                <w:sz w:val="18"/>
                <w:szCs w:val="18"/>
              </w:rPr>
            </w:pPr>
            <w:r w:rsidRPr="00886407">
              <w:rPr>
                <w:b/>
                <w:bCs/>
                <w:sz w:val="18"/>
                <w:szCs w:val="18"/>
              </w:rPr>
              <w:t>REQUISITOS</w:t>
            </w:r>
          </w:p>
        </w:tc>
      </w:tr>
      <w:tr w:rsidR="00886407" w:rsidRPr="00886407" w:rsidTr="006A44FC">
        <w:tc>
          <w:tcPr>
            <w:tcW w:w="4149" w:type="dxa"/>
            <w:gridSpan w:val="2"/>
          </w:tcPr>
          <w:p w:rsidR="00886407" w:rsidRPr="00886407" w:rsidRDefault="00886407" w:rsidP="00494840">
            <w:pPr>
              <w:rPr>
                <w:sz w:val="18"/>
                <w:szCs w:val="18"/>
              </w:rPr>
            </w:pPr>
            <w:r w:rsidRPr="00886407">
              <w:rPr>
                <w:sz w:val="18"/>
                <w:szCs w:val="18"/>
              </w:rPr>
              <w:t>RECLAMOS DE CLIENTES POR CALIDAD</w:t>
            </w:r>
          </w:p>
        </w:tc>
        <w:tc>
          <w:tcPr>
            <w:tcW w:w="5727" w:type="dxa"/>
          </w:tcPr>
          <w:p w:rsidR="00886407" w:rsidRPr="00886407" w:rsidRDefault="00886407" w:rsidP="00494840">
            <w:pPr>
              <w:rPr>
                <w:sz w:val="18"/>
                <w:szCs w:val="18"/>
              </w:rPr>
            </w:pPr>
            <w:r w:rsidRPr="00886407">
              <w:rPr>
                <w:sz w:val="18"/>
                <w:szCs w:val="18"/>
              </w:rPr>
              <w:t>ANALISIS DE RECLAMOS DE CLIENTES</w:t>
            </w:r>
          </w:p>
        </w:tc>
        <w:tc>
          <w:tcPr>
            <w:tcW w:w="4403" w:type="dxa"/>
            <w:gridSpan w:val="2"/>
          </w:tcPr>
          <w:p w:rsidR="00886407" w:rsidRPr="00886407" w:rsidRDefault="00886407" w:rsidP="00494840">
            <w:pPr>
              <w:jc w:val="center"/>
              <w:rPr>
                <w:sz w:val="18"/>
                <w:szCs w:val="18"/>
              </w:rPr>
            </w:pPr>
            <w:r w:rsidRPr="00886407">
              <w:rPr>
                <w:sz w:val="18"/>
                <w:szCs w:val="18"/>
              </w:rPr>
              <w:t>FORMULARIO DE RECLAMO</w:t>
            </w:r>
          </w:p>
        </w:tc>
      </w:tr>
      <w:tr w:rsidR="00886407" w:rsidRPr="00886407" w:rsidTr="006A44FC">
        <w:tc>
          <w:tcPr>
            <w:tcW w:w="4149" w:type="dxa"/>
            <w:gridSpan w:val="2"/>
          </w:tcPr>
          <w:p w:rsidR="00886407" w:rsidRPr="00886407" w:rsidRDefault="00886407" w:rsidP="00494840">
            <w:pPr>
              <w:rPr>
                <w:sz w:val="18"/>
                <w:szCs w:val="18"/>
              </w:rPr>
            </w:pPr>
            <w:r w:rsidRPr="00886407">
              <w:rPr>
                <w:sz w:val="18"/>
                <w:szCs w:val="18"/>
              </w:rPr>
              <w:t>% DE PRODUCTO NO CONFORME</w:t>
            </w:r>
          </w:p>
        </w:tc>
        <w:tc>
          <w:tcPr>
            <w:tcW w:w="5727" w:type="dxa"/>
          </w:tcPr>
          <w:p w:rsidR="00886407" w:rsidRPr="00886407" w:rsidRDefault="00886407" w:rsidP="00494840">
            <w:pPr>
              <w:rPr>
                <w:sz w:val="18"/>
                <w:szCs w:val="18"/>
              </w:rPr>
            </w:pPr>
            <w:r w:rsidRPr="00886407">
              <w:rPr>
                <w:sz w:val="18"/>
                <w:szCs w:val="18"/>
              </w:rPr>
              <w:t>VISITA A CLIENTES</w:t>
            </w:r>
          </w:p>
        </w:tc>
        <w:tc>
          <w:tcPr>
            <w:tcW w:w="4403" w:type="dxa"/>
            <w:gridSpan w:val="2"/>
          </w:tcPr>
          <w:p w:rsidR="00886407" w:rsidRPr="00886407" w:rsidRDefault="00886407" w:rsidP="00494840">
            <w:pPr>
              <w:jc w:val="center"/>
              <w:rPr>
                <w:sz w:val="18"/>
                <w:szCs w:val="18"/>
              </w:rPr>
            </w:pPr>
            <w:r w:rsidRPr="00886407">
              <w:rPr>
                <w:sz w:val="18"/>
                <w:szCs w:val="18"/>
              </w:rPr>
              <w:t>GUIA DE PRODUCTO DEVUELTO</w:t>
            </w:r>
          </w:p>
        </w:tc>
      </w:tr>
      <w:tr w:rsidR="00886407" w:rsidRPr="00886407" w:rsidTr="006A44FC">
        <w:tc>
          <w:tcPr>
            <w:tcW w:w="4149" w:type="dxa"/>
            <w:gridSpan w:val="2"/>
          </w:tcPr>
          <w:p w:rsidR="00886407" w:rsidRPr="00886407" w:rsidRDefault="00886407" w:rsidP="00494840">
            <w:pPr>
              <w:rPr>
                <w:sz w:val="18"/>
                <w:szCs w:val="18"/>
              </w:rPr>
            </w:pPr>
            <w:r w:rsidRPr="00886407">
              <w:rPr>
                <w:sz w:val="18"/>
                <w:szCs w:val="18"/>
              </w:rPr>
              <w:t>% DE NOTAS DE CREDITOS EMITIDAS POR RECLAMOS</w:t>
            </w:r>
          </w:p>
        </w:tc>
        <w:tc>
          <w:tcPr>
            <w:tcW w:w="5727" w:type="dxa"/>
          </w:tcPr>
          <w:p w:rsidR="00886407" w:rsidRPr="00886407" w:rsidRDefault="00886407" w:rsidP="00494840">
            <w:pPr>
              <w:rPr>
                <w:sz w:val="18"/>
                <w:szCs w:val="18"/>
              </w:rPr>
            </w:pPr>
            <w:r w:rsidRPr="00886407">
              <w:rPr>
                <w:sz w:val="18"/>
                <w:szCs w:val="18"/>
              </w:rPr>
              <w:t>VERIFICACION DEL CUMPLIMIENTO DE LAS ESPECIFICACIONES</w:t>
            </w:r>
          </w:p>
        </w:tc>
        <w:tc>
          <w:tcPr>
            <w:tcW w:w="4403" w:type="dxa"/>
            <w:gridSpan w:val="2"/>
          </w:tcPr>
          <w:p w:rsidR="00886407" w:rsidRPr="00886407" w:rsidRDefault="00886407" w:rsidP="00494840">
            <w:pPr>
              <w:jc w:val="center"/>
              <w:rPr>
                <w:sz w:val="18"/>
                <w:szCs w:val="18"/>
              </w:rPr>
            </w:pPr>
          </w:p>
        </w:tc>
      </w:tr>
    </w:tbl>
    <w:p w:rsidR="00886407" w:rsidRDefault="00886407">
      <w:pPr>
        <w:rPr>
          <w:szCs w:val="24"/>
        </w:rPr>
      </w:pPr>
    </w:p>
    <w:p w:rsidR="006B5059" w:rsidRDefault="006B5059">
      <w:pPr>
        <w:rPr>
          <w:szCs w:val="24"/>
        </w:rPr>
      </w:pPr>
    </w:p>
    <w:p w:rsidR="00367A13" w:rsidRDefault="00367A13" w:rsidP="005D119B">
      <w:pPr>
        <w:pStyle w:val="Estilo2"/>
        <w:numPr>
          <w:ilvl w:val="0"/>
          <w:numId w:val="17"/>
        </w:numPr>
        <w:rPr>
          <w:bCs w:val="0"/>
          <w:szCs w:val="24"/>
        </w:rPr>
        <w:sectPr w:rsidR="00367A13" w:rsidSect="00C92DB2">
          <w:type w:val="nextColumn"/>
          <w:pgSz w:w="16838" w:h="11906" w:orient="landscape"/>
          <w:pgMar w:top="993" w:right="2552" w:bottom="709" w:left="1985" w:header="709" w:footer="709" w:gutter="0"/>
          <w:cols w:space="708"/>
          <w:docGrid w:linePitch="360"/>
        </w:sectPr>
      </w:pPr>
    </w:p>
    <w:p w:rsidR="00A20D2B" w:rsidRDefault="00A20D2B" w:rsidP="00A20D2B">
      <w:pPr>
        <w:pStyle w:val="Ttulo1"/>
        <w:rPr>
          <w:szCs w:val="28"/>
        </w:rPr>
      </w:pPr>
    </w:p>
    <w:p w:rsidR="00F657FE" w:rsidRDefault="00F657FE" w:rsidP="00F657FE"/>
    <w:p w:rsidR="00F657FE" w:rsidRPr="00F657FE" w:rsidRDefault="00F657FE" w:rsidP="00F657FE"/>
    <w:p w:rsidR="00A20D2B" w:rsidRDefault="00A20D2B" w:rsidP="00A20D2B">
      <w:pPr>
        <w:pStyle w:val="Ttulo1"/>
        <w:rPr>
          <w:szCs w:val="28"/>
        </w:rPr>
      </w:pPr>
    </w:p>
    <w:p w:rsidR="00A20D2B" w:rsidRPr="00A60E9D" w:rsidRDefault="00A20D2B" w:rsidP="00A60E9D">
      <w:pPr>
        <w:pStyle w:val="Ttulo1"/>
      </w:pPr>
      <w:bookmarkStart w:id="918" w:name="_Toc281257607"/>
      <w:r w:rsidRPr="00A60E9D">
        <w:t>CAPÍTULO 3</w:t>
      </w:r>
      <w:bookmarkEnd w:id="918"/>
    </w:p>
    <w:p w:rsidR="00A20D2B" w:rsidRPr="00A60E9D" w:rsidRDefault="00A20D2B" w:rsidP="00A60E9D">
      <w:pPr>
        <w:pStyle w:val="Ttulo1"/>
      </w:pPr>
      <w:bookmarkStart w:id="919" w:name="_Toc281257608"/>
      <w:r w:rsidRPr="00A60E9D">
        <w:t>CONSTRUCCIÓN DEL SISTEMA DE INDICADORES</w:t>
      </w:r>
      <w:bookmarkEnd w:id="919"/>
    </w:p>
    <w:p w:rsidR="00A20D2B" w:rsidRDefault="00A20D2B" w:rsidP="00A20D2B">
      <w:pPr>
        <w:pStyle w:val="Estilo1"/>
        <w:numPr>
          <w:ilvl w:val="0"/>
          <w:numId w:val="0"/>
        </w:numPr>
        <w:ind w:left="360"/>
      </w:pPr>
    </w:p>
    <w:p w:rsidR="00F657FE" w:rsidRDefault="00F657FE" w:rsidP="00A20D2B">
      <w:pPr>
        <w:pStyle w:val="Estilo1"/>
        <w:numPr>
          <w:ilvl w:val="0"/>
          <w:numId w:val="0"/>
        </w:numPr>
        <w:ind w:left="360"/>
      </w:pPr>
    </w:p>
    <w:p w:rsidR="00316F8C" w:rsidRPr="00316F8C" w:rsidRDefault="00316F8C" w:rsidP="00316F8C">
      <w:pPr>
        <w:pStyle w:val="Prrafodelista"/>
        <w:numPr>
          <w:ilvl w:val="0"/>
          <w:numId w:val="7"/>
        </w:numPr>
        <w:spacing w:before="100" w:beforeAutospacing="1" w:after="100" w:afterAutospacing="1" w:line="360" w:lineRule="auto"/>
        <w:contextualSpacing w:val="0"/>
        <w:jc w:val="both"/>
        <w:outlineLvl w:val="1"/>
        <w:rPr>
          <w:b w:val="0"/>
          <w:vanish/>
          <w:sz w:val="26"/>
          <w:szCs w:val="26"/>
          <w:lang w:val="es-ES" w:eastAsia="es-ES"/>
        </w:rPr>
      </w:pPr>
      <w:bookmarkStart w:id="920" w:name="_Toc274687393"/>
      <w:bookmarkStart w:id="921" w:name="_Toc274687578"/>
      <w:bookmarkStart w:id="922" w:name="_Toc274687752"/>
      <w:bookmarkStart w:id="923" w:name="_Toc274687924"/>
      <w:bookmarkStart w:id="924" w:name="_Toc274688093"/>
      <w:bookmarkStart w:id="925" w:name="_Toc274688263"/>
      <w:bookmarkStart w:id="926" w:name="_Toc274688431"/>
      <w:bookmarkStart w:id="927" w:name="_Toc274688601"/>
      <w:bookmarkStart w:id="928" w:name="_Toc274688763"/>
      <w:bookmarkStart w:id="929" w:name="_Toc274688925"/>
      <w:bookmarkStart w:id="930" w:name="_Toc274689083"/>
      <w:bookmarkStart w:id="931" w:name="_Toc274689237"/>
      <w:bookmarkStart w:id="932" w:name="_Toc274689391"/>
      <w:bookmarkStart w:id="933" w:name="_Toc274689545"/>
      <w:bookmarkStart w:id="934" w:name="_Toc274689699"/>
      <w:bookmarkStart w:id="935" w:name="_Toc274689854"/>
      <w:bookmarkStart w:id="936" w:name="_Toc274690009"/>
      <w:bookmarkStart w:id="937" w:name="_Toc274690164"/>
      <w:bookmarkStart w:id="938" w:name="_Toc274690319"/>
      <w:bookmarkStart w:id="939" w:name="_Toc274690474"/>
      <w:bookmarkStart w:id="940" w:name="_Toc274690628"/>
      <w:bookmarkStart w:id="941" w:name="_Toc274690777"/>
      <w:bookmarkStart w:id="942" w:name="_Toc274690926"/>
      <w:bookmarkStart w:id="943" w:name="_Toc274691074"/>
      <w:bookmarkStart w:id="944" w:name="_Toc274691221"/>
      <w:bookmarkStart w:id="945" w:name="_Toc274691361"/>
      <w:bookmarkStart w:id="946" w:name="_Toc274691500"/>
      <w:bookmarkStart w:id="947" w:name="_Toc274691635"/>
      <w:bookmarkStart w:id="948" w:name="_Toc274691768"/>
      <w:bookmarkStart w:id="949" w:name="_Toc274691896"/>
      <w:bookmarkStart w:id="950" w:name="_Toc274692019"/>
      <w:bookmarkStart w:id="951" w:name="_Toc274692134"/>
      <w:bookmarkStart w:id="952" w:name="_Toc274692355"/>
      <w:bookmarkStart w:id="953" w:name="_Toc274692031"/>
      <w:bookmarkStart w:id="954" w:name="_Toc274692203"/>
      <w:bookmarkStart w:id="955" w:name="_Toc279296628"/>
      <w:bookmarkStart w:id="956" w:name="_Toc281069917"/>
      <w:bookmarkStart w:id="957" w:name="_Toc28125760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rsidR="00734D19" w:rsidRPr="00734D19" w:rsidRDefault="001B56BB" w:rsidP="00316F8C">
      <w:pPr>
        <w:pStyle w:val="Ttulo2"/>
      </w:pPr>
      <w:bookmarkStart w:id="958" w:name="_Toc281257610"/>
      <w:r>
        <w:t>Definición del</w:t>
      </w:r>
      <w:r w:rsidR="00367A13">
        <w:t xml:space="preserve"> Objetivo de</w:t>
      </w:r>
      <w:r>
        <w:t>l</w:t>
      </w:r>
      <w:r w:rsidR="00367A13">
        <w:t xml:space="preserve"> Estudio</w:t>
      </w:r>
      <w:bookmarkEnd w:id="958"/>
    </w:p>
    <w:p w:rsidR="00F657FE" w:rsidRDefault="00F657FE" w:rsidP="00367A13">
      <w:pPr>
        <w:tabs>
          <w:tab w:val="left" w:pos="426"/>
        </w:tabs>
        <w:jc w:val="both"/>
        <w:rPr>
          <w:szCs w:val="24"/>
        </w:rPr>
      </w:pPr>
    </w:p>
    <w:p w:rsidR="00616167" w:rsidRDefault="00616167" w:rsidP="00367A13">
      <w:pPr>
        <w:tabs>
          <w:tab w:val="left" w:pos="426"/>
        </w:tabs>
        <w:jc w:val="both"/>
        <w:rPr>
          <w:szCs w:val="24"/>
        </w:rPr>
      </w:pPr>
      <w:r>
        <w:rPr>
          <w:szCs w:val="24"/>
        </w:rPr>
        <w:t>Mediante consulta a los directivos de los departamentos de Ventas y Servicio al cliente, se determinó que se quiere abarcar estrategias que involucren</w:t>
      </w:r>
      <w:r w:rsidR="00381D2A">
        <w:rPr>
          <w:szCs w:val="24"/>
        </w:rPr>
        <w:t xml:space="preserve"> tanto</w:t>
      </w:r>
      <w:r>
        <w:rPr>
          <w:szCs w:val="24"/>
        </w:rPr>
        <w:t xml:space="preserve"> la parte Financiera, </w:t>
      </w:r>
      <w:r w:rsidR="00381D2A">
        <w:rPr>
          <w:szCs w:val="24"/>
        </w:rPr>
        <w:t xml:space="preserve">los </w:t>
      </w:r>
      <w:r>
        <w:rPr>
          <w:szCs w:val="24"/>
        </w:rPr>
        <w:t>Clientes y Procesos Internos.</w:t>
      </w:r>
      <w:r w:rsidR="00381D2A">
        <w:rPr>
          <w:szCs w:val="24"/>
        </w:rPr>
        <w:t xml:space="preserve"> Por lo cual, se han definido los siguientes objetivos estratégicos: </w:t>
      </w:r>
    </w:p>
    <w:p w:rsidR="00616167" w:rsidRDefault="00616167" w:rsidP="00367A13">
      <w:pPr>
        <w:tabs>
          <w:tab w:val="left" w:pos="426"/>
        </w:tabs>
        <w:jc w:val="both"/>
        <w:rPr>
          <w:szCs w:val="24"/>
        </w:rPr>
      </w:pPr>
    </w:p>
    <w:p w:rsidR="00F657FE" w:rsidRDefault="00F657FE" w:rsidP="00367A13">
      <w:pPr>
        <w:tabs>
          <w:tab w:val="left" w:pos="426"/>
        </w:tabs>
        <w:jc w:val="both"/>
        <w:rPr>
          <w:szCs w:val="24"/>
        </w:rPr>
      </w:pPr>
    </w:p>
    <w:tbl>
      <w:tblPr>
        <w:tblW w:w="0" w:type="auto"/>
        <w:jc w:val="center"/>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5"/>
        <w:gridCol w:w="3819"/>
      </w:tblGrid>
      <w:tr w:rsidR="00381D2A" w:rsidRPr="005607E8" w:rsidTr="005D119B">
        <w:trPr>
          <w:jc w:val="center"/>
        </w:trPr>
        <w:tc>
          <w:tcPr>
            <w:tcW w:w="2985" w:type="dxa"/>
          </w:tcPr>
          <w:p w:rsidR="00381D2A" w:rsidRPr="005607E8" w:rsidRDefault="00381D2A" w:rsidP="005D119B">
            <w:pPr>
              <w:pStyle w:val="Prrafodelista"/>
              <w:tabs>
                <w:tab w:val="left" w:pos="1701"/>
              </w:tabs>
              <w:spacing w:line="360" w:lineRule="auto"/>
              <w:ind w:left="360"/>
              <w:jc w:val="center"/>
              <w:rPr>
                <w:sz w:val="22"/>
                <w:szCs w:val="22"/>
              </w:rPr>
            </w:pPr>
            <w:r w:rsidRPr="005607E8">
              <w:rPr>
                <w:sz w:val="22"/>
                <w:szCs w:val="22"/>
              </w:rPr>
              <w:t>PERSPECTIVA</w:t>
            </w:r>
          </w:p>
        </w:tc>
        <w:tc>
          <w:tcPr>
            <w:tcW w:w="3819" w:type="dxa"/>
          </w:tcPr>
          <w:p w:rsidR="00381D2A" w:rsidRPr="005607E8" w:rsidRDefault="00381D2A" w:rsidP="005D119B">
            <w:pPr>
              <w:pStyle w:val="Prrafodelista"/>
              <w:tabs>
                <w:tab w:val="left" w:pos="1701"/>
              </w:tabs>
              <w:spacing w:line="360" w:lineRule="auto"/>
              <w:ind w:left="360"/>
              <w:jc w:val="center"/>
              <w:rPr>
                <w:sz w:val="22"/>
                <w:szCs w:val="22"/>
              </w:rPr>
            </w:pPr>
            <w:r w:rsidRPr="005607E8">
              <w:rPr>
                <w:sz w:val="22"/>
                <w:szCs w:val="22"/>
              </w:rPr>
              <w:t>OBJETIVO</w:t>
            </w:r>
          </w:p>
        </w:tc>
      </w:tr>
      <w:tr w:rsidR="00381D2A" w:rsidRPr="005D119B" w:rsidTr="005D119B">
        <w:trPr>
          <w:jc w:val="center"/>
        </w:trPr>
        <w:tc>
          <w:tcPr>
            <w:tcW w:w="2985" w:type="dxa"/>
          </w:tcPr>
          <w:p w:rsidR="00381D2A" w:rsidRPr="005D119B" w:rsidRDefault="00381D2A" w:rsidP="005D119B">
            <w:pPr>
              <w:pStyle w:val="Prrafodelista"/>
              <w:tabs>
                <w:tab w:val="left" w:pos="1701"/>
              </w:tabs>
              <w:spacing w:line="360" w:lineRule="auto"/>
              <w:ind w:left="0"/>
              <w:jc w:val="both"/>
              <w:rPr>
                <w:sz w:val="26"/>
                <w:szCs w:val="26"/>
              </w:rPr>
            </w:pPr>
            <w:r w:rsidRPr="005D119B">
              <w:rPr>
                <w:sz w:val="26"/>
                <w:szCs w:val="26"/>
              </w:rPr>
              <w:t>Financiera</w:t>
            </w:r>
          </w:p>
        </w:tc>
        <w:tc>
          <w:tcPr>
            <w:tcW w:w="3819" w:type="dxa"/>
          </w:tcPr>
          <w:p w:rsidR="00381D2A" w:rsidRPr="00F657FE" w:rsidRDefault="00381D2A" w:rsidP="005D119B">
            <w:r w:rsidRPr="00F657FE">
              <w:t>Incrementar los ingresos</w:t>
            </w:r>
            <w:r w:rsidR="00F657FE">
              <w:t xml:space="preserve"> por Venta</w:t>
            </w:r>
            <w:r w:rsidRPr="00F657FE">
              <w:t xml:space="preserve"> de la empresa</w:t>
            </w:r>
            <w:r w:rsidR="00F657FE">
              <w:t>.</w:t>
            </w:r>
          </w:p>
        </w:tc>
      </w:tr>
      <w:tr w:rsidR="00381D2A" w:rsidRPr="005D119B" w:rsidTr="005D119B">
        <w:trPr>
          <w:jc w:val="center"/>
        </w:trPr>
        <w:tc>
          <w:tcPr>
            <w:tcW w:w="2985" w:type="dxa"/>
          </w:tcPr>
          <w:p w:rsidR="00381D2A" w:rsidRPr="005D119B" w:rsidRDefault="00381D2A" w:rsidP="005D119B">
            <w:pPr>
              <w:pStyle w:val="Prrafodelista"/>
              <w:tabs>
                <w:tab w:val="left" w:pos="1701"/>
              </w:tabs>
              <w:spacing w:line="360" w:lineRule="auto"/>
              <w:ind w:left="0"/>
              <w:jc w:val="both"/>
              <w:rPr>
                <w:sz w:val="26"/>
                <w:szCs w:val="26"/>
              </w:rPr>
            </w:pPr>
            <w:r w:rsidRPr="005D119B">
              <w:rPr>
                <w:sz w:val="26"/>
                <w:szCs w:val="26"/>
              </w:rPr>
              <w:t>Procesos Internos</w:t>
            </w:r>
          </w:p>
        </w:tc>
        <w:tc>
          <w:tcPr>
            <w:tcW w:w="3819" w:type="dxa"/>
          </w:tcPr>
          <w:p w:rsidR="00381D2A" w:rsidRPr="005D119B" w:rsidRDefault="00381D2A" w:rsidP="000F36D0">
            <w:pPr>
              <w:rPr>
                <w:szCs w:val="24"/>
              </w:rPr>
            </w:pPr>
            <w:r w:rsidRPr="005D119B">
              <w:rPr>
                <w:szCs w:val="24"/>
              </w:rPr>
              <w:t xml:space="preserve">Disminución de Notas de Créditos por </w:t>
            </w:r>
            <w:r w:rsidR="008604F5" w:rsidRPr="005D119B">
              <w:rPr>
                <w:szCs w:val="24"/>
              </w:rPr>
              <w:t>errores de facturación</w:t>
            </w:r>
            <w:r w:rsidR="000F36D0">
              <w:rPr>
                <w:szCs w:val="24"/>
              </w:rPr>
              <w:t>.</w:t>
            </w:r>
          </w:p>
        </w:tc>
      </w:tr>
      <w:tr w:rsidR="00381D2A" w:rsidRPr="005D119B" w:rsidTr="005D119B">
        <w:trPr>
          <w:jc w:val="center"/>
        </w:trPr>
        <w:tc>
          <w:tcPr>
            <w:tcW w:w="2985" w:type="dxa"/>
          </w:tcPr>
          <w:p w:rsidR="00381D2A" w:rsidRPr="005D119B" w:rsidRDefault="008604F5" w:rsidP="005D119B">
            <w:pPr>
              <w:pStyle w:val="Prrafodelista"/>
              <w:tabs>
                <w:tab w:val="left" w:pos="1701"/>
              </w:tabs>
              <w:spacing w:line="360" w:lineRule="auto"/>
              <w:ind w:left="0"/>
              <w:jc w:val="both"/>
              <w:rPr>
                <w:sz w:val="26"/>
                <w:szCs w:val="26"/>
              </w:rPr>
            </w:pPr>
            <w:r w:rsidRPr="005D119B">
              <w:rPr>
                <w:sz w:val="26"/>
                <w:szCs w:val="26"/>
              </w:rPr>
              <w:t>Clientes</w:t>
            </w:r>
          </w:p>
        </w:tc>
        <w:tc>
          <w:tcPr>
            <w:tcW w:w="3819" w:type="dxa"/>
          </w:tcPr>
          <w:p w:rsidR="00381D2A" w:rsidRPr="005D119B" w:rsidRDefault="008604F5" w:rsidP="005D119B">
            <w:pPr>
              <w:rPr>
                <w:szCs w:val="24"/>
              </w:rPr>
            </w:pPr>
            <w:r w:rsidRPr="005D119B">
              <w:rPr>
                <w:szCs w:val="24"/>
              </w:rPr>
              <w:t>Obtener mayor participación en el mercado de soluciones de empaques y envolturas.</w:t>
            </w:r>
          </w:p>
        </w:tc>
      </w:tr>
      <w:tr w:rsidR="00381D2A" w:rsidRPr="005D119B" w:rsidTr="005D119B">
        <w:trPr>
          <w:jc w:val="center"/>
        </w:trPr>
        <w:tc>
          <w:tcPr>
            <w:tcW w:w="2985" w:type="dxa"/>
          </w:tcPr>
          <w:p w:rsidR="00381D2A" w:rsidRPr="005D119B" w:rsidRDefault="008604F5" w:rsidP="005D119B">
            <w:pPr>
              <w:pStyle w:val="Prrafodelista"/>
              <w:tabs>
                <w:tab w:val="left" w:pos="1701"/>
              </w:tabs>
              <w:spacing w:line="360" w:lineRule="auto"/>
              <w:ind w:left="0"/>
              <w:jc w:val="both"/>
              <w:rPr>
                <w:sz w:val="26"/>
                <w:szCs w:val="26"/>
              </w:rPr>
            </w:pPr>
            <w:r w:rsidRPr="005D119B">
              <w:rPr>
                <w:sz w:val="26"/>
                <w:szCs w:val="26"/>
              </w:rPr>
              <w:t>Clientes</w:t>
            </w:r>
          </w:p>
        </w:tc>
        <w:tc>
          <w:tcPr>
            <w:tcW w:w="3819" w:type="dxa"/>
          </w:tcPr>
          <w:p w:rsidR="00381D2A" w:rsidRPr="005D119B" w:rsidRDefault="008604F5" w:rsidP="000F36D0">
            <w:pPr>
              <w:rPr>
                <w:szCs w:val="24"/>
              </w:rPr>
            </w:pPr>
            <w:r w:rsidRPr="005D119B">
              <w:rPr>
                <w:szCs w:val="24"/>
              </w:rPr>
              <w:t>Aumentar la satisfacción del Cliente</w:t>
            </w:r>
            <w:r w:rsidR="000F36D0">
              <w:rPr>
                <w:szCs w:val="24"/>
              </w:rPr>
              <w:t xml:space="preserve"> mediante la disminución de reclamos y la devolución de  producto no conforme.</w:t>
            </w:r>
          </w:p>
        </w:tc>
      </w:tr>
    </w:tbl>
    <w:p w:rsidR="006D530B" w:rsidRPr="001149FE" w:rsidRDefault="006D530B" w:rsidP="00381D2A">
      <w:pPr>
        <w:pStyle w:val="Prrafodelista"/>
        <w:tabs>
          <w:tab w:val="left" w:pos="1701"/>
        </w:tabs>
        <w:spacing w:line="360" w:lineRule="auto"/>
        <w:ind w:left="1701"/>
        <w:jc w:val="both"/>
        <w:rPr>
          <w:szCs w:val="24"/>
          <w:lang w:val="es-ES"/>
        </w:rPr>
      </w:pPr>
    </w:p>
    <w:p w:rsidR="00367A13" w:rsidRDefault="00367A13" w:rsidP="00367A13">
      <w:pPr>
        <w:tabs>
          <w:tab w:val="left" w:pos="1740"/>
        </w:tabs>
        <w:spacing w:line="360" w:lineRule="auto"/>
        <w:jc w:val="both"/>
        <w:rPr>
          <w:szCs w:val="24"/>
          <w:lang w:val="es-ES"/>
        </w:rPr>
      </w:pPr>
    </w:p>
    <w:p w:rsidR="00367A13" w:rsidRDefault="00367A13" w:rsidP="00367A13">
      <w:pPr>
        <w:tabs>
          <w:tab w:val="left" w:pos="1740"/>
        </w:tabs>
        <w:spacing w:line="360" w:lineRule="auto"/>
        <w:jc w:val="both"/>
        <w:rPr>
          <w:szCs w:val="24"/>
          <w:lang w:val="es-ES"/>
        </w:rPr>
      </w:pPr>
    </w:p>
    <w:p w:rsidR="00367A13" w:rsidRDefault="00367A13" w:rsidP="00367A13">
      <w:pPr>
        <w:tabs>
          <w:tab w:val="left" w:pos="426"/>
        </w:tabs>
        <w:ind w:right="851"/>
        <w:jc w:val="both"/>
        <w:rPr>
          <w:szCs w:val="24"/>
          <w:lang w:val="es-ES"/>
        </w:rPr>
      </w:pPr>
    </w:p>
    <w:p w:rsidR="00AF5F66" w:rsidRDefault="00AF5F66" w:rsidP="00AF5F66">
      <w:pPr>
        <w:pStyle w:val="Estilo2"/>
        <w:rPr>
          <w:bCs w:val="0"/>
          <w:szCs w:val="24"/>
        </w:rPr>
        <w:sectPr w:rsidR="00AF5F66" w:rsidSect="00367A13">
          <w:type w:val="nextColumn"/>
          <w:pgSz w:w="11906" w:h="16838"/>
          <w:pgMar w:top="2552" w:right="1701" w:bottom="1985" w:left="1701" w:header="709" w:footer="709" w:gutter="0"/>
          <w:cols w:space="708"/>
          <w:docGrid w:linePitch="360"/>
        </w:sectPr>
      </w:pPr>
    </w:p>
    <w:p w:rsidR="0099496A" w:rsidRPr="00565D7D" w:rsidRDefault="00734D19" w:rsidP="00316F8C">
      <w:pPr>
        <w:pStyle w:val="Ttulo2"/>
      </w:pPr>
      <w:r>
        <w:lastRenderedPageBreak/>
        <w:t xml:space="preserve">  </w:t>
      </w:r>
      <w:bookmarkStart w:id="959" w:name="_Toc281257611"/>
      <w:r w:rsidR="0099496A">
        <w:t>Matriz de Indicadores</w:t>
      </w:r>
      <w:bookmarkEnd w:id="959"/>
    </w:p>
    <w:p w:rsidR="006B5059" w:rsidRPr="002D140B" w:rsidRDefault="006B5059" w:rsidP="0099496A">
      <w:pPr>
        <w:jc w:val="center"/>
        <w:rPr>
          <w:b/>
          <w:szCs w:val="24"/>
        </w:rPr>
      </w:pPr>
      <w:r w:rsidRPr="002D140B">
        <w:rPr>
          <w:b/>
          <w:szCs w:val="24"/>
        </w:rPr>
        <w:t>MATRIZ DE INDICADORES</w:t>
      </w:r>
    </w:p>
    <w:p w:rsidR="006B5059" w:rsidRPr="00E86602" w:rsidRDefault="006B5059" w:rsidP="006B5059">
      <w:pPr>
        <w:jc w:val="center"/>
        <w:rPr>
          <w:b/>
          <w:sz w:val="32"/>
          <w:szCs w:val="32"/>
        </w:rPr>
      </w:pPr>
    </w:p>
    <w:tbl>
      <w:tblPr>
        <w:tblW w:w="14370" w:type="dxa"/>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213"/>
        <w:gridCol w:w="2410"/>
        <w:gridCol w:w="3119"/>
        <w:gridCol w:w="5953"/>
      </w:tblGrid>
      <w:tr w:rsidR="002D140B" w:rsidRPr="002D140B" w:rsidTr="0099496A">
        <w:tc>
          <w:tcPr>
            <w:tcW w:w="675" w:type="dxa"/>
            <w:vAlign w:val="center"/>
          </w:tcPr>
          <w:p w:rsidR="002D140B" w:rsidRPr="002D140B" w:rsidRDefault="002D140B" w:rsidP="002D140B">
            <w:pPr>
              <w:tabs>
                <w:tab w:val="left" w:pos="426"/>
              </w:tabs>
              <w:jc w:val="center"/>
              <w:rPr>
                <w:b/>
                <w:sz w:val="22"/>
                <w:szCs w:val="22"/>
              </w:rPr>
            </w:pPr>
            <w:r w:rsidRPr="002D140B">
              <w:rPr>
                <w:b/>
                <w:sz w:val="22"/>
                <w:szCs w:val="22"/>
              </w:rPr>
              <w:t>N°</w:t>
            </w:r>
          </w:p>
        </w:tc>
        <w:tc>
          <w:tcPr>
            <w:tcW w:w="2213" w:type="dxa"/>
            <w:vAlign w:val="center"/>
          </w:tcPr>
          <w:p w:rsidR="002D140B" w:rsidRPr="002D140B" w:rsidRDefault="002D140B" w:rsidP="002D140B">
            <w:pPr>
              <w:tabs>
                <w:tab w:val="left" w:pos="426"/>
              </w:tabs>
              <w:jc w:val="center"/>
              <w:rPr>
                <w:b/>
                <w:sz w:val="22"/>
                <w:szCs w:val="22"/>
              </w:rPr>
            </w:pPr>
            <w:r w:rsidRPr="002D140B">
              <w:rPr>
                <w:b/>
                <w:sz w:val="22"/>
                <w:szCs w:val="22"/>
              </w:rPr>
              <w:t>DEFINIR</w:t>
            </w:r>
          </w:p>
        </w:tc>
        <w:tc>
          <w:tcPr>
            <w:tcW w:w="2410" w:type="dxa"/>
            <w:vAlign w:val="center"/>
          </w:tcPr>
          <w:p w:rsidR="002D140B" w:rsidRPr="002D140B" w:rsidRDefault="002D140B" w:rsidP="002D140B">
            <w:pPr>
              <w:tabs>
                <w:tab w:val="left" w:pos="426"/>
              </w:tabs>
              <w:jc w:val="center"/>
              <w:rPr>
                <w:b/>
                <w:sz w:val="22"/>
                <w:szCs w:val="22"/>
              </w:rPr>
            </w:pPr>
            <w:r w:rsidRPr="002D140B">
              <w:rPr>
                <w:b/>
                <w:sz w:val="22"/>
                <w:szCs w:val="22"/>
              </w:rPr>
              <w:t>ACLARAR</w:t>
            </w:r>
          </w:p>
        </w:tc>
        <w:tc>
          <w:tcPr>
            <w:tcW w:w="3119" w:type="dxa"/>
            <w:vAlign w:val="center"/>
          </w:tcPr>
          <w:p w:rsidR="002D140B" w:rsidRPr="002D140B" w:rsidRDefault="002D140B" w:rsidP="002D140B">
            <w:pPr>
              <w:tabs>
                <w:tab w:val="left" w:pos="426"/>
              </w:tabs>
              <w:jc w:val="center"/>
              <w:rPr>
                <w:b/>
                <w:sz w:val="22"/>
                <w:szCs w:val="22"/>
              </w:rPr>
            </w:pPr>
            <w:r w:rsidRPr="002D140B">
              <w:rPr>
                <w:b/>
                <w:sz w:val="22"/>
                <w:szCs w:val="22"/>
              </w:rPr>
              <w:t>CONCEPTUALIZAR</w:t>
            </w:r>
          </w:p>
        </w:tc>
        <w:tc>
          <w:tcPr>
            <w:tcW w:w="5953" w:type="dxa"/>
            <w:vAlign w:val="center"/>
          </w:tcPr>
          <w:p w:rsidR="002D140B" w:rsidRPr="002D140B" w:rsidRDefault="002D140B" w:rsidP="002D140B">
            <w:pPr>
              <w:tabs>
                <w:tab w:val="left" w:pos="426"/>
              </w:tabs>
              <w:jc w:val="center"/>
              <w:rPr>
                <w:b/>
                <w:sz w:val="18"/>
                <w:szCs w:val="18"/>
              </w:rPr>
            </w:pPr>
          </w:p>
          <w:p w:rsidR="002D140B" w:rsidRPr="002D140B" w:rsidRDefault="002D140B" w:rsidP="00F617EA">
            <w:pPr>
              <w:tabs>
                <w:tab w:val="left" w:pos="426"/>
              </w:tabs>
              <w:jc w:val="center"/>
              <w:rPr>
                <w:b/>
                <w:sz w:val="18"/>
                <w:szCs w:val="18"/>
              </w:rPr>
            </w:pPr>
            <w:r w:rsidRPr="002D140B">
              <w:rPr>
                <w:b/>
                <w:sz w:val="22"/>
                <w:szCs w:val="22"/>
              </w:rPr>
              <w:t>FORMULAR</w:t>
            </w:r>
          </w:p>
        </w:tc>
      </w:tr>
      <w:tr w:rsidR="002D140B" w:rsidRPr="002D140B" w:rsidTr="0099496A">
        <w:tc>
          <w:tcPr>
            <w:tcW w:w="675" w:type="dxa"/>
            <w:vAlign w:val="center"/>
          </w:tcPr>
          <w:p w:rsidR="002D140B" w:rsidRPr="002D140B" w:rsidRDefault="002D140B" w:rsidP="002D140B">
            <w:pPr>
              <w:tabs>
                <w:tab w:val="left" w:pos="426"/>
              </w:tabs>
              <w:jc w:val="center"/>
              <w:rPr>
                <w:sz w:val="22"/>
                <w:szCs w:val="22"/>
              </w:rPr>
            </w:pPr>
            <w:r>
              <w:rPr>
                <w:sz w:val="22"/>
                <w:szCs w:val="22"/>
              </w:rPr>
              <w:t>1</w:t>
            </w:r>
          </w:p>
        </w:tc>
        <w:tc>
          <w:tcPr>
            <w:tcW w:w="2213" w:type="dxa"/>
            <w:vAlign w:val="center"/>
          </w:tcPr>
          <w:p w:rsidR="002D140B" w:rsidRPr="002D140B" w:rsidRDefault="002D140B" w:rsidP="002D140B">
            <w:pPr>
              <w:tabs>
                <w:tab w:val="left" w:pos="426"/>
              </w:tabs>
              <w:jc w:val="center"/>
              <w:rPr>
                <w:sz w:val="22"/>
                <w:szCs w:val="22"/>
              </w:rPr>
            </w:pPr>
            <w:r w:rsidRPr="002D140B">
              <w:rPr>
                <w:sz w:val="22"/>
                <w:szCs w:val="22"/>
              </w:rPr>
              <w:t>Incrementar los ingresos</w:t>
            </w:r>
            <w:r w:rsidR="00F657FE">
              <w:rPr>
                <w:sz w:val="22"/>
                <w:szCs w:val="22"/>
              </w:rPr>
              <w:t xml:space="preserve"> por Venta</w:t>
            </w:r>
            <w:r w:rsidRPr="002D140B">
              <w:rPr>
                <w:sz w:val="22"/>
                <w:szCs w:val="22"/>
              </w:rPr>
              <w:t xml:space="preserve"> de la empresa.</w:t>
            </w:r>
          </w:p>
        </w:tc>
        <w:tc>
          <w:tcPr>
            <w:tcW w:w="2410" w:type="dxa"/>
            <w:vAlign w:val="center"/>
          </w:tcPr>
          <w:p w:rsidR="002D140B" w:rsidRPr="002D140B" w:rsidRDefault="002D140B" w:rsidP="002D140B">
            <w:pPr>
              <w:tabs>
                <w:tab w:val="left" w:pos="426"/>
              </w:tabs>
              <w:jc w:val="center"/>
              <w:rPr>
                <w:sz w:val="22"/>
                <w:szCs w:val="22"/>
              </w:rPr>
            </w:pPr>
            <w:r w:rsidRPr="002D140B">
              <w:rPr>
                <w:sz w:val="22"/>
                <w:szCs w:val="22"/>
              </w:rPr>
              <w:t xml:space="preserve">Aumentar las ventas </w:t>
            </w:r>
            <w:r w:rsidR="004843D0">
              <w:rPr>
                <w:sz w:val="22"/>
                <w:szCs w:val="22"/>
              </w:rPr>
              <w:t xml:space="preserve">en un 2% </w:t>
            </w:r>
            <w:r w:rsidRPr="002D140B">
              <w:rPr>
                <w:sz w:val="22"/>
                <w:szCs w:val="22"/>
              </w:rPr>
              <w:t>tanto  de consumo local como las de exportación</w:t>
            </w:r>
          </w:p>
        </w:tc>
        <w:tc>
          <w:tcPr>
            <w:tcW w:w="3119" w:type="dxa"/>
            <w:vAlign w:val="center"/>
          </w:tcPr>
          <w:p w:rsidR="00383780" w:rsidRDefault="00383780" w:rsidP="002D140B">
            <w:pPr>
              <w:tabs>
                <w:tab w:val="left" w:pos="426"/>
              </w:tabs>
              <w:jc w:val="center"/>
              <w:rPr>
                <w:sz w:val="22"/>
                <w:szCs w:val="22"/>
              </w:rPr>
            </w:pPr>
          </w:p>
          <w:p w:rsidR="002D140B" w:rsidRPr="002D140B" w:rsidRDefault="002D140B" w:rsidP="002D140B">
            <w:pPr>
              <w:tabs>
                <w:tab w:val="left" w:pos="426"/>
              </w:tabs>
              <w:jc w:val="center"/>
              <w:rPr>
                <w:sz w:val="22"/>
                <w:szCs w:val="22"/>
              </w:rPr>
            </w:pPr>
            <w:r w:rsidRPr="002D140B">
              <w:rPr>
                <w:sz w:val="22"/>
                <w:szCs w:val="22"/>
              </w:rPr>
              <w:t>Que la ventas en  dólares del año actual sean mayores que el año anterior</w:t>
            </w:r>
          </w:p>
          <w:p w:rsidR="002D140B" w:rsidRPr="002D140B" w:rsidRDefault="002D140B" w:rsidP="002D140B">
            <w:pPr>
              <w:tabs>
                <w:tab w:val="left" w:pos="426"/>
              </w:tabs>
              <w:jc w:val="center"/>
              <w:rPr>
                <w:sz w:val="22"/>
                <w:szCs w:val="22"/>
              </w:rPr>
            </w:pPr>
          </w:p>
        </w:tc>
        <w:tc>
          <w:tcPr>
            <w:tcW w:w="5953" w:type="dxa"/>
            <w:vAlign w:val="center"/>
          </w:tcPr>
          <w:p w:rsidR="002D140B" w:rsidRPr="002D140B" w:rsidRDefault="002D140B" w:rsidP="002D140B">
            <w:pPr>
              <w:tabs>
                <w:tab w:val="left" w:pos="426"/>
              </w:tabs>
              <w:jc w:val="center"/>
              <w:rPr>
                <w:b/>
                <w:sz w:val="18"/>
                <w:szCs w:val="18"/>
              </w:rPr>
            </w:pPr>
          </w:p>
          <w:p w:rsidR="002D140B" w:rsidRPr="002D140B" w:rsidRDefault="002D140B" w:rsidP="002D140B">
            <w:pPr>
              <w:tabs>
                <w:tab w:val="left" w:pos="426"/>
              </w:tabs>
              <w:rPr>
                <w:b/>
                <w:sz w:val="22"/>
                <w:szCs w:val="22"/>
              </w:rPr>
            </w:pPr>
            <w:r w:rsidRPr="002D140B">
              <w:rPr>
                <w:b/>
                <w:sz w:val="22"/>
                <w:szCs w:val="22"/>
              </w:rPr>
              <w:t xml:space="preserve">Incremento </w:t>
            </w:r>
            <w:r w:rsidR="00383780">
              <w:rPr>
                <w:b/>
                <w:sz w:val="22"/>
                <w:szCs w:val="22"/>
              </w:rPr>
              <w:t>en</w:t>
            </w:r>
            <w:r w:rsidRPr="002D140B">
              <w:rPr>
                <w:b/>
                <w:sz w:val="22"/>
                <w:szCs w:val="22"/>
              </w:rPr>
              <w:t xml:space="preserve"> ventas (USD$) =</w:t>
            </w:r>
          </w:p>
          <w:p w:rsidR="002D140B" w:rsidRPr="002D140B" w:rsidRDefault="002D140B" w:rsidP="002D140B">
            <w:pPr>
              <w:tabs>
                <w:tab w:val="left" w:pos="426"/>
              </w:tabs>
              <w:rPr>
                <w:sz w:val="18"/>
                <w:szCs w:val="18"/>
              </w:rPr>
            </w:pPr>
          </w:p>
          <w:p w:rsidR="002D140B" w:rsidRPr="002D140B" w:rsidRDefault="0016519D" w:rsidP="002D140B">
            <w:pPr>
              <w:tabs>
                <w:tab w:val="left" w:pos="426"/>
              </w:tabs>
              <w:jc w:val="center"/>
              <w:rPr>
                <w:sz w:val="18"/>
                <w:szCs w:val="18"/>
              </w:rPr>
            </w:pPr>
            <m:oMathPara>
              <m:oMath>
                <m:f>
                  <m:fPr>
                    <m:ctrlPr>
                      <w:rPr>
                        <w:rFonts w:ascii="Cambria Math" w:hAnsi="Cambria Math" w:cs="Tahoma"/>
                        <w:b/>
                        <w:i/>
                        <w:sz w:val="18"/>
                        <w:szCs w:val="18"/>
                        <w:lang w:eastAsia="es-EC"/>
                      </w:rPr>
                    </m:ctrlPr>
                  </m:fPr>
                  <m:num>
                    <m:nary>
                      <m:naryPr>
                        <m:chr m:val="∑"/>
                        <m:limLoc m:val="undOvr"/>
                        <m:ctrlPr>
                          <w:rPr>
                            <w:rFonts w:ascii="Cambria Math" w:hAnsi="Cambria Math" w:cs="Tahoma"/>
                            <w:b/>
                            <w:i/>
                            <w:sz w:val="18"/>
                            <w:szCs w:val="18"/>
                            <w:lang w:eastAsia="es-EC"/>
                          </w:rPr>
                        </m:ctrlPr>
                      </m:naryPr>
                      <m:sub>
                        <m:r>
                          <m:rPr>
                            <m:sty m:val="bi"/>
                          </m:rPr>
                          <w:rPr>
                            <w:rFonts w:ascii="Cambria Math" w:hAnsi="Cambria Math" w:cs="Tahoma"/>
                            <w:sz w:val="18"/>
                            <w:szCs w:val="18"/>
                            <w:lang w:eastAsia="es-EC"/>
                          </w:rPr>
                          <m:t>i=E</m:t>
                        </m:r>
                      </m:sub>
                      <m:sup>
                        <m:r>
                          <m:rPr>
                            <m:sty m:val="bi"/>
                          </m:rPr>
                          <w:rPr>
                            <w:rFonts w:ascii="Cambria Math" w:hAnsi="Cambria Math" w:cs="Tahoma"/>
                            <w:sz w:val="18"/>
                            <w:szCs w:val="18"/>
                            <w:lang w:eastAsia="es-EC"/>
                          </w:rPr>
                          <m:t>f</m:t>
                        </m:r>
                      </m:sup>
                      <m:e>
                        <m:r>
                          <m:rPr>
                            <m:sty m:val="bi"/>
                          </m:rPr>
                          <w:rPr>
                            <w:rFonts w:ascii="Cambria Math" w:hAnsi="Cambria Math" w:cs="Tahoma"/>
                            <w:sz w:val="18"/>
                            <w:szCs w:val="18"/>
                            <w:lang w:eastAsia="es-EC"/>
                          </w:rPr>
                          <m:t xml:space="preserve"> USD$ Ventas </m:t>
                        </m:r>
                        <m:r>
                          <m:rPr>
                            <m:sty m:val="bi"/>
                          </m:rPr>
                          <w:rPr>
                            <w:rFonts w:ascii="Cambria Math" w:hAnsi="Cambria Math" w:cs="Tahoma"/>
                            <w:sz w:val="18"/>
                            <w:szCs w:val="18"/>
                            <w:vertAlign w:val="superscript"/>
                            <w:lang w:eastAsia="es-EC"/>
                          </w:rPr>
                          <m:t xml:space="preserve">2009 </m:t>
                        </m:r>
                      </m:e>
                    </m:nary>
                  </m:num>
                  <m:den>
                    <m:nary>
                      <m:naryPr>
                        <m:chr m:val="∑"/>
                        <m:limLoc m:val="undOvr"/>
                        <m:ctrlPr>
                          <w:rPr>
                            <w:rFonts w:ascii="Cambria Math" w:hAnsi="Cambria Math" w:cs="Tahoma"/>
                            <w:b/>
                            <w:i/>
                            <w:sz w:val="18"/>
                            <w:szCs w:val="18"/>
                            <w:lang w:eastAsia="es-EC"/>
                          </w:rPr>
                        </m:ctrlPr>
                      </m:naryPr>
                      <m:sub>
                        <m:r>
                          <m:rPr>
                            <m:sty m:val="bi"/>
                          </m:rPr>
                          <w:rPr>
                            <w:rFonts w:ascii="Cambria Math" w:hAnsi="Cambria Math" w:cs="Tahoma"/>
                            <w:sz w:val="18"/>
                            <w:szCs w:val="18"/>
                            <w:lang w:eastAsia="es-EC"/>
                          </w:rPr>
                          <m:t>i=E</m:t>
                        </m:r>
                      </m:sub>
                      <m:sup>
                        <m:r>
                          <m:rPr>
                            <m:sty m:val="bi"/>
                          </m:rPr>
                          <w:rPr>
                            <w:rFonts w:ascii="Cambria Math" w:hAnsi="Cambria Math" w:cs="Tahoma"/>
                            <w:sz w:val="18"/>
                            <w:szCs w:val="18"/>
                            <w:lang w:eastAsia="es-EC"/>
                          </w:rPr>
                          <m:t>f</m:t>
                        </m:r>
                      </m:sup>
                      <m:e>
                        <m:r>
                          <m:rPr>
                            <m:sty m:val="bi"/>
                          </m:rPr>
                          <w:rPr>
                            <w:rFonts w:ascii="Cambria Math" w:hAnsi="Cambria Math" w:cs="Tahoma"/>
                            <w:sz w:val="18"/>
                            <w:szCs w:val="18"/>
                            <w:lang w:eastAsia="es-EC"/>
                          </w:rPr>
                          <m:t xml:space="preserve">USD$ Ventas </m:t>
                        </m:r>
                        <m:r>
                          <m:rPr>
                            <m:sty m:val="bi"/>
                          </m:rPr>
                          <w:rPr>
                            <w:rFonts w:ascii="Cambria Math" w:hAnsi="Cambria Math" w:cs="Tahoma"/>
                            <w:sz w:val="18"/>
                            <w:szCs w:val="18"/>
                            <w:vertAlign w:val="superscript"/>
                            <w:lang w:eastAsia="es-EC"/>
                          </w:rPr>
                          <m:t>2008</m:t>
                        </m:r>
                      </m:e>
                    </m:nary>
                  </m:den>
                </m:f>
                <m:r>
                  <m:rPr>
                    <m:sty m:val="bi"/>
                  </m:rPr>
                  <w:rPr>
                    <w:rFonts w:ascii="Cambria Math" w:hAnsi="Cambria Math" w:cs="Tahoma"/>
                    <w:sz w:val="18"/>
                    <w:szCs w:val="18"/>
                    <w:lang w:eastAsia="es-EC"/>
                  </w:rPr>
                  <m:t>;i=E,…D (meses)</m:t>
                </m:r>
              </m:oMath>
            </m:oMathPara>
          </w:p>
          <w:p w:rsidR="002D140B" w:rsidRPr="002D140B" w:rsidRDefault="002D140B" w:rsidP="002D140B">
            <w:pPr>
              <w:tabs>
                <w:tab w:val="left" w:pos="426"/>
              </w:tabs>
              <w:jc w:val="center"/>
              <w:rPr>
                <w:sz w:val="18"/>
                <w:szCs w:val="18"/>
              </w:rPr>
            </w:pPr>
          </w:p>
        </w:tc>
      </w:tr>
      <w:tr w:rsidR="002D140B" w:rsidRPr="002D140B" w:rsidTr="00196E91">
        <w:trPr>
          <w:trHeight w:val="70"/>
        </w:trPr>
        <w:tc>
          <w:tcPr>
            <w:tcW w:w="675" w:type="dxa"/>
            <w:vAlign w:val="center"/>
          </w:tcPr>
          <w:p w:rsidR="002D140B" w:rsidRPr="002D140B" w:rsidRDefault="0048311D" w:rsidP="002D140B">
            <w:pPr>
              <w:tabs>
                <w:tab w:val="left" w:pos="426"/>
              </w:tabs>
              <w:jc w:val="center"/>
              <w:rPr>
                <w:sz w:val="22"/>
                <w:szCs w:val="22"/>
              </w:rPr>
            </w:pPr>
            <w:r>
              <w:rPr>
                <w:sz w:val="22"/>
                <w:szCs w:val="22"/>
              </w:rPr>
              <w:t>2</w:t>
            </w:r>
          </w:p>
        </w:tc>
        <w:tc>
          <w:tcPr>
            <w:tcW w:w="2213" w:type="dxa"/>
            <w:vAlign w:val="center"/>
          </w:tcPr>
          <w:p w:rsidR="002D140B" w:rsidRPr="002D140B" w:rsidRDefault="002D140B" w:rsidP="002D140B">
            <w:pPr>
              <w:tabs>
                <w:tab w:val="left" w:pos="426"/>
              </w:tabs>
              <w:jc w:val="center"/>
              <w:rPr>
                <w:b/>
                <w:sz w:val="22"/>
                <w:szCs w:val="22"/>
                <w:u w:val="single"/>
              </w:rPr>
            </w:pPr>
            <w:r w:rsidRPr="002D140B">
              <w:rPr>
                <w:sz w:val="22"/>
                <w:szCs w:val="22"/>
              </w:rPr>
              <w:t>Aumentar la satisfacción del cliente</w:t>
            </w:r>
          </w:p>
        </w:tc>
        <w:tc>
          <w:tcPr>
            <w:tcW w:w="2410" w:type="dxa"/>
            <w:vAlign w:val="center"/>
          </w:tcPr>
          <w:p w:rsidR="00F617EA" w:rsidRPr="002D140B" w:rsidRDefault="004843D0" w:rsidP="004843D0">
            <w:pPr>
              <w:tabs>
                <w:tab w:val="left" w:pos="426"/>
              </w:tabs>
              <w:jc w:val="center"/>
              <w:rPr>
                <w:sz w:val="22"/>
                <w:szCs w:val="22"/>
              </w:rPr>
            </w:pPr>
            <w:r>
              <w:rPr>
                <w:sz w:val="22"/>
                <w:szCs w:val="22"/>
              </w:rPr>
              <w:t xml:space="preserve">Reducir </w:t>
            </w:r>
            <w:r w:rsidR="002D140B" w:rsidRPr="002D140B">
              <w:rPr>
                <w:sz w:val="22"/>
                <w:szCs w:val="22"/>
              </w:rPr>
              <w:t xml:space="preserve"> el </w:t>
            </w:r>
            <w:r w:rsidR="003B13DA" w:rsidRPr="002D140B">
              <w:rPr>
                <w:sz w:val="22"/>
                <w:szCs w:val="22"/>
              </w:rPr>
              <w:t>número</w:t>
            </w:r>
            <w:r w:rsidR="00A1630C">
              <w:rPr>
                <w:sz w:val="22"/>
                <w:szCs w:val="22"/>
              </w:rPr>
              <w:t xml:space="preserve"> de notas de crédito</w:t>
            </w:r>
            <w:r>
              <w:rPr>
                <w:sz w:val="22"/>
                <w:szCs w:val="22"/>
              </w:rPr>
              <w:t xml:space="preserve"> a cero por</w:t>
            </w:r>
            <w:r w:rsidR="002D140B" w:rsidRPr="002D140B">
              <w:rPr>
                <w:sz w:val="22"/>
                <w:szCs w:val="22"/>
              </w:rPr>
              <w:t xml:space="preserve"> unidades devueltas</w:t>
            </w:r>
            <w:r w:rsidR="00864668">
              <w:rPr>
                <w:sz w:val="22"/>
                <w:szCs w:val="22"/>
              </w:rPr>
              <w:t xml:space="preserve"> por producto defectuoso</w:t>
            </w:r>
          </w:p>
        </w:tc>
        <w:tc>
          <w:tcPr>
            <w:tcW w:w="3119" w:type="dxa"/>
            <w:vAlign w:val="center"/>
          </w:tcPr>
          <w:p w:rsidR="00F617EA" w:rsidRPr="002D140B" w:rsidRDefault="002D140B" w:rsidP="00A1630C">
            <w:pPr>
              <w:tabs>
                <w:tab w:val="left" w:pos="426"/>
              </w:tabs>
              <w:jc w:val="center"/>
              <w:rPr>
                <w:sz w:val="22"/>
                <w:szCs w:val="22"/>
              </w:rPr>
            </w:pPr>
            <w:r w:rsidRPr="002D140B">
              <w:rPr>
                <w:sz w:val="22"/>
                <w:szCs w:val="22"/>
              </w:rPr>
              <w:t>Comparar</w:t>
            </w:r>
            <w:r w:rsidR="00A1630C">
              <w:rPr>
                <w:sz w:val="22"/>
                <w:szCs w:val="22"/>
              </w:rPr>
              <w:t xml:space="preserve"> # de notas de crédito por</w:t>
            </w:r>
            <w:r w:rsidRPr="002D140B">
              <w:rPr>
                <w:sz w:val="22"/>
                <w:szCs w:val="22"/>
              </w:rPr>
              <w:t xml:space="preserve"> unidades devueltas </w:t>
            </w:r>
            <w:r w:rsidR="00A1630C">
              <w:rPr>
                <w:sz w:val="22"/>
                <w:szCs w:val="22"/>
              </w:rPr>
              <w:t xml:space="preserve"> </w:t>
            </w:r>
            <w:r w:rsidRPr="002D140B">
              <w:rPr>
                <w:sz w:val="22"/>
                <w:szCs w:val="22"/>
              </w:rPr>
              <w:t xml:space="preserve">vs. </w:t>
            </w:r>
            <w:r w:rsidR="00A1630C">
              <w:rPr>
                <w:sz w:val="22"/>
                <w:szCs w:val="22"/>
              </w:rPr>
              <w:t>Total de facturación</w:t>
            </w:r>
          </w:p>
        </w:tc>
        <w:tc>
          <w:tcPr>
            <w:tcW w:w="5953" w:type="dxa"/>
            <w:vAlign w:val="center"/>
          </w:tcPr>
          <w:p w:rsidR="00196E91" w:rsidRPr="00196E91" w:rsidRDefault="00196E91" w:rsidP="00F617EA">
            <w:pPr>
              <w:spacing w:before="100" w:beforeAutospacing="1" w:after="100" w:afterAutospacing="1"/>
              <w:rPr>
                <w:b/>
                <w:sz w:val="10"/>
                <w:szCs w:val="10"/>
              </w:rPr>
            </w:pPr>
          </w:p>
          <w:p w:rsidR="002D140B" w:rsidRPr="00F617EA" w:rsidRDefault="002D140B" w:rsidP="00F617EA">
            <w:pPr>
              <w:spacing w:before="100" w:beforeAutospacing="1" w:after="100" w:afterAutospacing="1"/>
              <w:rPr>
                <w:b/>
                <w:sz w:val="22"/>
                <w:szCs w:val="22"/>
              </w:rPr>
            </w:pPr>
            <w:r w:rsidRPr="00F617EA">
              <w:rPr>
                <w:b/>
                <w:sz w:val="22"/>
                <w:szCs w:val="22"/>
              </w:rPr>
              <w:t xml:space="preserve">% </w:t>
            </w:r>
            <w:r w:rsidR="00196E91">
              <w:rPr>
                <w:b/>
                <w:sz w:val="22"/>
                <w:szCs w:val="22"/>
              </w:rPr>
              <w:t>Devolución por Producto Defectuoso</w:t>
            </w:r>
            <w:r w:rsidRPr="00F617EA">
              <w:rPr>
                <w:b/>
                <w:sz w:val="22"/>
                <w:szCs w:val="22"/>
              </w:rPr>
              <w:t xml:space="preserve"> =</w:t>
            </w:r>
          </w:p>
          <w:p w:rsidR="00196E91" w:rsidRDefault="0016519D" w:rsidP="0048311D">
            <w:pPr>
              <w:spacing w:before="100" w:beforeAutospacing="1" w:after="100" w:afterAutospacing="1"/>
              <w:jc w:val="center"/>
              <w:rPr>
                <w:b/>
                <w:sz w:val="10"/>
                <w:szCs w:val="10"/>
                <w:u w:val="single"/>
              </w:rPr>
            </w:pPr>
            <m:oMathPara>
              <m:oMath>
                <m:f>
                  <m:fPr>
                    <m:ctrlPr>
                      <w:rPr>
                        <w:rFonts w:ascii="Cambria Math" w:hAnsi="Cambria Math" w:cs="Tahoma"/>
                        <w:b/>
                        <w:i/>
                        <w:sz w:val="18"/>
                        <w:szCs w:val="18"/>
                        <w:lang w:eastAsia="es-EC"/>
                      </w:rPr>
                    </m:ctrlPr>
                  </m:fPr>
                  <m:num>
                    <m:r>
                      <m:rPr>
                        <m:sty m:val="bi"/>
                      </m:rPr>
                      <w:rPr>
                        <w:rFonts w:ascii="Cambria Math" w:hAnsi="Cambria Math" w:cs="Tahoma"/>
                        <w:sz w:val="18"/>
                        <w:szCs w:val="18"/>
                        <w:lang w:eastAsia="es-EC"/>
                      </w:rPr>
                      <m:t>#Notas Crédito por Producto Defectuoso</m:t>
                    </m:r>
                  </m:num>
                  <m:den>
                    <m:r>
                      <m:rPr>
                        <m:sty m:val="bi"/>
                      </m:rPr>
                      <w:rPr>
                        <w:rFonts w:ascii="Cambria Math" w:hAnsi="Cambria Math" w:cs="Tahoma"/>
                        <w:sz w:val="18"/>
                        <w:szCs w:val="18"/>
                        <w:lang w:eastAsia="es-EC"/>
                      </w:rPr>
                      <m:t>Total de Facturas emitidas</m:t>
                    </m:r>
                  </m:den>
                </m:f>
              </m:oMath>
            </m:oMathPara>
          </w:p>
          <w:p w:rsidR="0048311D" w:rsidRPr="0048311D" w:rsidRDefault="0048311D" w:rsidP="0048311D">
            <w:pPr>
              <w:spacing w:before="100" w:beforeAutospacing="1" w:after="100" w:afterAutospacing="1"/>
              <w:jc w:val="center"/>
              <w:rPr>
                <w:b/>
                <w:sz w:val="10"/>
                <w:szCs w:val="10"/>
                <w:u w:val="single"/>
              </w:rPr>
            </w:pPr>
          </w:p>
        </w:tc>
      </w:tr>
      <w:tr w:rsidR="002D140B" w:rsidRPr="002D140B" w:rsidTr="00243C68">
        <w:trPr>
          <w:trHeight w:val="1738"/>
        </w:trPr>
        <w:tc>
          <w:tcPr>
            <w:tcW w:w="675" w:type="dxa"/>
            <w:vAlign w:val="center"/>
          </w:tcPr>
          <w:p w:rsidR="002D140B" w:rsidRPr="002D140B" w:rsidRDefault="0048311D" w:rsidP="002D140B">
            <w:pPr>
              <w:tabs>
                <w:tab w:val="left" w:pos="426"/>
              </w:tabs>
              <w:jc w:val="center"/>
              <w:rPr>
                <w:sz w:val="22"/>
                <w:szCs w:val="22"/>
              </w:rPr>
            </w:pPr>
            <w:r>
              <w:rPr>
                <w:sz w:val="22"/>
                <w:szCs w:val="22"/>
              </w:rPr>
              <w:t>3</w:t>
            </w:r>
          </w:p>
        </w:tc>
        <w:tc>
          <w:tcPr>
            <w:tcW w:w="2213" w:type="dxa"/>
            <w:vAlign w:val="center"/>
          </w:tcPr>
          <w:p w:rsidR="002D140B" w:rsidRPr="002D140B" w:rsidRDefault="002D140B" w:rsidP="002D140B">
            <w:pPr>
              <w:tabs>
                <w:tab w:val="left" w:pos="426"/>
              </w:tabs>
              <w:jc w:val="center"/>
              <w:rPr>
                <w:sz w:val="22"/>
                <w:szCs w:val="22"/>
              </w:rPr>
            </w:pPr>
            <w:r w:rsidRPr="002D140B">
              <w:rPr>
                <w:sz w:val="22"/>
                <w:szCs w:val="22"/>
              </w:rPr>
              <w:t>Aumentar la satisfacción del cliente</w:t>
            </w:r>
          </w:p>
        </w:tc>
        <w:tc>
          <w:tcPr>
            <w:tcW w:w="2410" w:type="dxa"/>
            <w:vAlign w:val="center"/>
          </w:tcPr>
          <w:p w:rsidR="002D140B" w:rsidRPr="002D140B" w:rsidRDefault="002D140B" w:rsidP="00383780">
            <w:pPr>
              <w:tabs>
                <w:tab w:val="left" w:pos="426"/>
              </w:tabs>
              <w:jc w:val="center"/>
              <w:rPr>
                <w:sz w:val="22"/>
                <w:szCs w:val="22"/>
              </w:rPr>
            </w:pPr>
            <w:r w:rsidRPr="002D140B">
              <w:rPr>
                <w:sz w:val="22"/>
                <w:szCs w:val="22"/>
              </w:rPr>
              <w:t>Disminuir</w:t>
            </w:r>
            <w:r w:rsidR="004843D0">
              <w:rPr>
                <w:sz w:val="22"/>
                <w:szCs w:val="22"/>
              </w:rPr>
              <w:t xml:space="preserve"> a cero los</w:t>
            </w:r>
            <w:r w:rsidRPr="002D140B">
              <w:rPr>
                <w:sz w:val="22"/>
                <w:szCs w:val="22"/>
              </w:rPr>
              <w:t xml:space="preserve"> </w:t>
            </w:r>
            <w:r w:rsidR="00383780">
              <w:rPr>
                <w:sz w:val="22"/>
                <w:szCs w:val="22"/>
              </w:rPr>
              <w:t>errores</w:t>
            </w:r>
            <w:r w:rsidRPr="002D140B">
              <w:rPr>
                <w:sz w:val="22"/>
                <w:szCs w:val="22"/>
              </w:rPr>
              <w:t xml:space="preserve"> en </w:t>
            </w:r>
            <w:r w:rsidR="00383780">
              <w:rPr>
                <w:sz w:val="22"/>
                <w:szCs w:val="22"/>
              </w:rPr>
              <w:t>el proceso de</w:t>
            </w:r>
            <w:r w:rsidRPr="002D140B">
              <w:rPr>
                <w:sz w:val="22"/>
                <w:szCs w:val="22"/>
              </w:rPr>
              <w:t xml:space="preserve"> facturación</w:t>
            </w:r>
          </w:p>
        </w:tc>
        <w:tc>
          <w:tcPr>
            <w:tcW w:w="3119" w:type="dxa"/>
            <w:vAlign w:val="center"/>
          </w:tcPr>
          <w:p w:rsidR="00F617EA" w:rsidRDefault="00F617EA" w:rsidP="002D140B">
            <w:pPr>
              <w:tabs>
                <w:tab w:val="left" w:pos="426"/>
              </w:tabs>
              <w:jc w:val="center"/>
              <w:rPr>
                <w:sz w:val="22"/>
                <w:szCs w:val="22"/>
              </w:rPr>
            </w:pPr>
          </w:p>
          <w:p w:rsidR="002D140B" w:rsidRDefault="002D140B" w:rsidP="002D140B">
            <w:pPr>
              <w:tabs>
                <w:tab w:val="left" w:pos="426"/>
              </w:tabs>
              <w:jc w:val="center"/>
              <w:rPr>
                <w:sz w:val="22"/>
                <w:szCs w:val="22"/>
              </w:rPr>
            </w:pPr>
            <w:r w:rsidRPr="002D140B">
              <w:rPr>
                <w:sz w:val="22"/>
                <w:szCs w:val="22"/>
              </w:rPr>
              <w:t>Comparar las notas de crédito por anulación de factura vs. Total de notas de crédito emitidas.</w:t>
            </w:r>
          </w:p>
          <w:p w:rsidR="00F617EA" w:rsidRPr="002D140B" w:rsidRDefault="00F617EA" w:rsidP="002D140B">
            <w:pPr>
              <w:tabs>
                <w:tab w:val="left" w:pos="426"/>
              </w:tabs>
              <w:jc w:val="center"/>
              <w:rPr>
                <w:sz w:val="22"/>
                <w:szCs w:val="22"/>
              </w:rPr>
            </w:pPr>
          </w:p>
        </w:tc>
        <w:tc>
          <w:tcPr>
            <w:tcW w:w="5953" w:type="dxa"/>
            <w:vAlign w:val="center"/>
          </w:tcPr>
          <w:p w:rsidR="0048311D" w:rsidRPr="0048311D" w:rsidRDefault="0048311D" w:rsidP="00F617EA">
            <w:pPr>
              <w:tabs>
                <w:tab w:val="right" w:pos="5596"/>
              </w:tabs>
              <w:spacing w:before="100" w:beforeAutospacing="1" w:after="100" w:afterAutospacing="1"/>
              <w:rPr>
                <w:b/>
                <w:sz w:val="10"/>
                <w:szCs w:val="10"/>
              </w:rPr>
            </w:pPr>
          </w:p>
          <w:p w:rsidR="002D140B" w:rsidRPr="00F617EA" w:rsidRDefault="002D140B" w:rsidP="00F617EA">
            <w:pPr>
              <w:tabs>
                <w:tab w:val="right" w:pos="5596"/>
              </w:tabs>
              <w:spacing w:before="100" w:beforeAutospacing="1" w:after="100" w:afterAutospacing="1"/>
              <w:rPr>
                <w:b/>
                <w:sz w:val="22"/>
                <w:szCs w:val="22"/>
              </w:rPr>
            </w:pPr>
            <w:r w:rsidRPr="00F617EA">
              <w:rPr>
                <w:b/>
                <w:sz w:val="22"/>
                <w:szCs w:val="22"/>
              </w:rPr>
              <w:t xml:space="preserve">% </w:t>
            </w:r>
            <w:r w:rsidR="00864668">
              <w:rPr>
                <w:b/>
                <w:sz w:val="22"/>
                <w:szCs w:val="22"/>
              </w:rPr>
              <w:t>Error en Facturación</w:t>
            </w:r>
            <w:r w:rsidRPr="00F617EA">
              <w:rPr>
                <w:b/>
                <w:sz w:val="22"/>
                <w:szCs w:val="22"/>
              </w:rPr>
              <w:t xml:space="preserve"> =</w:t>
            </w:r>
          </w:p>
          <w:p w:rsidR="002D140B" w:rsidRPr="002D140B" w:rsidRDefault="0016519D" w:rsidP="002D140B">
            <w:pPr>
              <w:spacing w:before="100" w:beforeAutospacing="1" w:after="100" w:afterAutospacing="1"/>
              <w:jc w:val="center"/>
              <w:rPr>
                <w:b/>
                <w:sz w:val="18"/>
                <w:szCs w:val="18"/>
              </w:rPr>
            </w:pPr>
            <m:oMathPara>
              <m:oMath>
                <m:f>
                  <m:fPr>
                    <m:ctrlPr>
                      <w:rPr>
                        <w:rFonts w:ascii="Cambria Math" w:hAnsi="Cambria Math" w:cs="Tahoma"/>
                        <w:b/>
                        <w:i/>
                        <w:sz w:val="18"/>
                        <w:szCs w:val="18"/>
                        <w:lang w:eastAsia="es-EC"/>
                      </w:rPr>
                    </m:ctrlPr>
                  </m:fPr>
                  <m:num>
                    <m:r>
                      <m:rPr>
                        <m:sty m:val="bi"/>
                      </m:rPr>
                      <w:rPr>
                        <w:rFonts w:ascii="Cambria Math" w:hAnsi="Cambria Math" w:cs="Tahoma"/>
                        <w:sz w:val="18"/>
                        <w:szCs w:val="18"/>
                        <w:lang w:eastAsia="es-EC"/>
                      </w:rPr>
                      <m:t>#Notas Crédito por anulación de factura</m:t>
                    </m:r>
                  </m:num>
                  <m:den>
                    <m:r>
                      <m:rPr>
                        <m:sty m:val="bi"/>
                      </m:rPr>
                      <w:rPr>
                        <w:rFonts w:ascii="Cambria Math" w:hAnsi="Cambria Math" w:cs="Tahoma"/>
                        <w:sz w:val="18"/>
                        <w:szCs w:val="18"/>
                        <w:lang w:eastAsia="es-EC"/>
                      </w:rPr>
                      <m:t>Total d</m:t>
                    </m:r>
                    <m:r>
                      <m:rPr>
                        <m:sty m:val="bi"/>
                      </m:rPr>
                      <w:rPr>
                        <w:rFonts w:ascii="Cambria Math" w:hAnsi="Cambria Math" w:cs="Tahoma"/>
                        <w:sz w:val="18"/>
                        <w:szCs w:val="18"/>
                        <w:lang w:eastAsia="es-EC"/>
                      </w:rPr>
                      <m:t>e Facturas emitidas</m:t>
                    </m:r>
                  </m:den>
                </m:f>
              </m:oMath>
            </m:oMathPara>
          </w:p>
          <w:p w:rsidR="0002002E" w:rsidRPr="002D140B" w:rsidRDefault="0002002E" w:rsidP="002D140B">
            <w:pPr>
              <w:spacing w:before="100" w:beforeAutospacing="1" w:after="100" w:afterAutospacing="1"/>
              <w:jc w:val="center"/>
              <w:rPr>
                <w:b/>
                <w:sz w:val="18"/>
                <w:szCs w:val="18"/>
              </w:rPr>
            </w:pPr>
          </w:p>
        </w:tc>
      </w:tr>
      <w:tr w:rsidR="002D140B" w:rsidRPr="002D140B" w:rsidTr="0099496A">
        <w:tc>
          <w:tcPr>
            <w:tcW w:w="675" w:type="dxa"/>
            <w:vAlign w:val="center"/>
          </w:tcPr>
          <w:p w:rsidR="002D140B" w:rsidRPr="002D140B" w:rsidRDefault="0048311D" w:rsidP="002D140B">
            <w:pPr>
              <w:tabs>
                <w:tab w:val="left" w:pos="426"/>
              </w:tabs>
              <w:jc w:val="center"/>
              <w:rPr>
                <w:sz w:val="22"/>
                <w:szCs w:val="22"/>
              </w:rPr>
            </w:pPr>
            <w:r>
              <w:rPr>
                <w:sz w:val="22"/>
                <w:szCs w:val="22"/>
              </w:rPr>
              <w:t>4</w:t>
            </w:r>
          </w:p>
        </w:tc>
        <w:tc>
          <w:tcPr>
            <w:tcW w:w="2213" w:type="dxa"/>
            <w:vAlign w:val="center"/>
          </w:tcPr>
          <w:p w:rsidR="002D140B" w:rsidRPr="002D140B" w:rsidRDefault="002D140B" w:rsidP="002D140B">
            <w:pPr>
              <w:tabs>
                <w:tab w:val="left" w:pos="426"/>
              </w:tabs>
              <w:jc w:val="center"/>
              <w:rPr>
                <w:b/>
                <w:sz w:val="22"/>
                <w:szCs w:val="22"/>
                <w:u w:val="single"/>
              </w:rPr>
            </w:pPr>
            <w:r w:rsidRPr="002D140B">
              <w:rPr>
                <w:sz w:val="22"/>
                <w:szCs w:val="22"/>
              </w:rPr>
              <w:t>Aumentar la satisfacción del cliente</w:t>
            </w:r>
          </w:p>
        </w:tc>
        <w:tc>
          <w:tcPr>
            <w:tcW w:w="2410" w:type="dxa"/>
            <w:vAlign w:val="center"/>
          </w:tcPr>
          <w:p w:rsidR="002D140B" w:rsidRPr="002D140B" w:rsidRDefault="002D140B" w:rsidP="002D140B">
            <w:pPr>
              <w:tabs>
                <w:tab w:val="left" w:pos="426"/>
              </w:tabs>
              <w:jc w:val="center"/>
              <w:rPr>
                <w:b/>
                <w:sz w:val="22"/>
                <w:szCs w:val="22"/>
                <w:u w:val="single"/>
              </w:rPr>
            </w:pPr>
            <w:r w:rsidRPr="002D140B">
              <w:rPr>
                <w:sz w:val="22"/>
                <w:szCs w:val="22"/>
              </w:rPr>
              <w:t>Disminuir</w:t>
            </w:r>
            <w:r w:rsidR="004843D0">
              <w:rPr>
                <w:sz w:val="22"/>
                <w:szCs w:val="22"/>
              </w:rPr>
              <w:t xml:space="preserve"> a cero</w:t>
            </w:r>
            <w:r w:rsidRPr="002D140B">
              <w:rPr>
                <w:sz w:val="22"/>
                <w:szCs w:val="22"/>
              </w:rPr>
              <w:t xml:space="preserve"> la emisión de las notas de crédito</w:t>
            </w:r>
            <w:r w:rsidR="00864668">
              <w:rPr>
                <w:sz w:val="22"/>
                <w:szCs w:val="22"/>
              </w:rPr>
              <w:t xml:space="preserve"> por </w:t>
            </w:r>
            <w:r w:rsidR="00A1630C">
              <w:rPr>
                <w:sz w:val="22"/>
                <w:szCs w:val="22"/>
              </w:rPr>
              <w:t xml:space="preserve">reclamos en </w:t>
            </w:r>
            <w:r w:rsidR="00864668">
              <w:rPr>
                <w:sz w:val="22"/>
                <w:szCs w:val="22"/>
              </w:rPr>
              <w:t>diferencias de precios</w:t>
            </w:r>
          </w:p>
        </w:tc>
        <w:tc>
          <w:tcPr>
            <w:tcW w:w="3119" w:type="dxa"/>
            <w:vAlign w:val="center"/>
          </w:tcPr>
          <w:p w:rsidR="002D140B" w:rsidRPr="002D140B" w:rsidRDefault="002D140B" w:rsidP="00A1630C">
            <w:pPr>
              <w:tabs>
                <w:tab w:val="left" w:pos="426"/>
              </w:tabs>
              <w:jc w:val="center"/>
              <w:rPr>
                <w:b/>
                <w:sz w:val="22"/>
                <w:szCs w:val="22"/>
                <w:u w:val="single"/>
              </w:rPr>
            </w:pPr>
            <w:r w:rsidRPr="002D140B">
              <w:rPr>
                <w:sz w:val="22"/>
                <w:szCs w:val="22"/>
              </w:rPr>
              <w:t xml:space="preserve">Comparar las notas de crédito por diferencia de precios vs. </w:t>
            </w:r>
            <w:r w:rsidR="00A1630C">
              <w:rPr>
                <w:sz w:val="22"/>
                <w:szCs w:val="22"/>
              </w:rPr>
              <w:t>Total de facturas emitidas</w:t>
            </w:r>
          </w:p>
        </w:tc>
        <w:tc>
          <w:tcPr>
            <w:tcW w:w="5953" w:type="dxa"/>
            <w:vAlign w:val="center"/>
          </w:tcPr>
          <w:p w:rsidR="0048311D" w:rsidRPr="0048311D" w:rsidRDefault="0048311D" w:rsidP="00F617EA">
            <w:pPr>
              <w:spacing w:before="100" w:beforeAutospacing="1" w:after="100" w:afterAutospacing="1"/>
              <w:rPr>
                <w:b/>
                <w:sz w:val="10"/>
                <w:szCs w:val="10"/>
              </w:rPr>
            </w:pPr>
          </w:p>
          <w:p w:rsidR="002D140B" w:rsidRPr="00F617EA" w:rsidRDefault="002D140B" w:rsidP="00F617EA">
            <w:pPr>
              <w:spacing w:before="100" w:beforeAutospacing="1" w:after="100" w:afterAutospacing="1"/>
              <w:rPr>
                <w:b/>
                <w:sz w:val="22"/>
                <w:szCs w:val="22"/>
              </w:rPr>
            </w:pPr>
            <w:bookmarkStart w:id="960" w:name="OLE_LINK1"/>
            <w:r w:rsidRPr="00F617EA">
              <w:rPr>
                <w:b/>
                <w:sz w:val="22"/>
                <w:szCs w:val="22"/>
              </w:rPr>
              <w:t xml:space="preserve">% </w:t>
            </w:r>
            <w:r w:rsidR="00275831">
              <w:rPr>
                <w:b/>
                <w:sz w:val="22"/>
                <w:szCs w:val="22"/>
              </w:rPr>
              <w:t>Reclamos por Diferencias de Precios</w:t>
            </w:r>
            <w:r w:rsidRPr="00F617EA">
              <w:rPr>
                <w:b/>
                <w:sz w:val="22"/>
                <w:szCs w:val="22"/>
              </w:rPr>
              <w:t xml:space="preserve"> </w:t>
            </w:r>
            <w:bookmarkEnd w:id="960"/>
            <w:r w:rsidRPr="00F617EA">
              <w:rPr>
                <w:b/>
                <w:sz w:val="22"/>
                <w:szCs w:val="22"/>
              </w:rPr>
              <w:t>=</w:t>
            </w:r>
          </w:p>
          <w:p w:rsidR="002D140B" w:rsidRDefault="0016519D" w:rsidP="002D140B">
            <w:pPr>
              <w:tabs>
                <w:tab w:val="left" w:pos="426"/>
              </w:tabs>
              <w:jc w:val="center"/>
            </w:pPr>
            <m:oMathPara>
              <m:oMath>
                <m:f>
                  <m:fPr>
                    <m:ctrlPr>
                      <w:rPr>
                        <w:rFonts w:ascii="Cambria Math" w:hAnsi="Cambria Math" w:cs="Tahoma"/>
                        <w:b/>
                        <w:i/>
                        <w:sz w:val="18"/>
                        <w:szCs w:val="18"/>
                        <w:lang w:eastAsia="es-EC"/>
                      </w:rPr>
                    </m:ctrlPr>
                  </m:fPr>
                  <m:num>
                    <m:r>
                      <m:rPr>
                        <m:sty m:val="bi"/>
                      </m:rPr>
                      <w:rPr>
                        <w:rFonts w:ascii="Cambria Math" w:hAnsi="Cambria Math" w:cs="Tahoma"/>
                        <w:sz w:val="18"/>
                        <w:szCs w:val="18"/>
                        <w:lang w:eastAsia="es-EC"/>
                      </w:rPr>
                      <m:t>#Notas Crédito por Diferencia de Precios</m:t>
                    </m:r>
                  </m:num>
                  <m:den>
                    <m:r>
                      <m:rPr>
                        <m:sty m:val="bi"/>
                      </m:rPr>
                      <w:rPr>
                        <w:rFonts w:ascii="Cambria Math" w:hAnsi="Cambria Math" w:cs="Tahoma"/>
                        <w:sz w:val="18"/>
                        <w:szCs w:val="18"/>
                        <w:lang w:eastAsia="es-EC"/>
                      </w:rPr>
                      <m:t>Total de Facturas emitidas</m:t>
                    </m:r>
                  </m:den>
                </m:f>
              </m:oMath>
            </m:oMathPara>
          </w:p>
          <w:p w:rsidR="002D140B" w:rsidRPr="002D140B" w:rsidRDefault="002D140B" w:rsidP="002D140B">
            <w:pPr>
              <w:tabs>
                <w:tab w:val="left" w:pos="426"/>
              </w:tabs>
              <w:jc w:val="center"/>
              <w:rPr>
                <w:b/>
                <w:sz w:val="18"/>
                <w:szCs w:val="18"/>
                <w:u w:val="single"/>
              </w:rPr>
            </w:pPr>
          </w:p>
        </w:tc>
      </w:tr>
      <w:tr w:rsidR="0048311D" w:rsidRPr="002D140B" w:rsidTr="004C7E71">
        <w:tc>
          <w:tcPr>
            <w:tcW w:w="675" w:type="dxa"/>
            <w:vAlign w:val="center"/>
          </w:tcPr>
          <w:p w:rsidR="0048311D" w:rsidRPr="002D140B" w:rsidRDefault="0048311D" w:rsidP="004C7E71">
            <w:pPr>
              <w:tabs>
                <w:tab w:val="left" w:pos="426"/>
              </w:tabs>
              <w:jc w:val="center"/>
              <w:rPr>
                <w:b/>
                <w:sz w:val="22"/>
                <w:szCs w:val="22"/>
              </w:rPr>
            </w:pPr>
            <w:r w:rsidRPr="002D140B">
              <w:rPr>
                <w:b/>
                <w:sz w:val="22"/>
                <w:szCs w:val="22"/>
              </w:rPr>
              <w:lastRenderedPageBreak/>
              <w:t>N°</w:t>
            </w:r>
          </w:p>
        </w:tc>
        <w:tc>
          <w:tcPr>
            <w:tcW w:w="2213" w:type="dxa"/>
            <w:vAlign w:val="center"/>
          </w:tcPr>
          <w:p w:rsidR="0048311D" w:rsidRPr="002D140B" w:rsidRDefault="0048311D" w:rsidP="004C7E71">
            <w:pPr>
              <w:tabs>
                <w:tab w:val="left" w:pos="426"/>
              </w:tabs>
              <w:jc w:val="center"/>
              <w:rPr>
                <w:b/>
                <w:sz w:val="22"/>
                <w:szCs w:val="22"/>
              </w:rPr>
            </w:pPr>
            <w:r w:rsidRPr="002D140B">
              <w:rPr>
                <w:b/>
                <w:sz w:val="22"/>
                <w:szCs w:val="22"/>
              </w:rPr>
              <w:t>DEFINIR</w:t>
            </w:r>
          </w:p>
        </w:tc>
        <w:tc>
          <w:tcPr>
            <w:tcW w:w="2410" w:type="dxa"/>
            <w:vAlign w:val="center"/>
          </w:tcPr>
          <w:p w:rsidR="0048311D" w:rsidRPr="002D140B" w:rsidRDefault="0048311D" w:rsidP="004C7E71">
            <w:pPr>
              <w:tabs>
                <w:tab w:val="left" w:pos="426"/>
              </w:tabs>
              <w:jc w:val="center"/>
              <w:rPr>
                <w:b/>
                <w:sz w:val="22"/>
                <w:szCs w:val="22"/>
              </w:rPr>
            </w:pPr>
            <w:r w:rsidRPr="002D140B">
              <w:rPr>
                <w:b/>
                <w:sz w:val="22"/>
                <w:szCs w:val="22"/>
              </w:rPr>
              <w:t>ACLARAR</w:t>
            </w:r>
          </w:p>
        </w:tc>
        <w:tc>
          <w:tcPr>
            <w:tcW w:w="3119" w:type="dxa"/>
            <w:vAlign w:val="center"/>
          </w:tcPr>
          <w:p w:rsidR="0048311D" w:rsidRPr="002D140B" w:rsidRDefault="0048311D" w:rsidP="004C7E71">
            <w:pPr>
              <w:tabs>
                <w:tab w:val="left" w:pos="426"/>
              </w:tabs>
              <w:jc w:val="center"/>
              <w:rPr>
                <w:b/>
                <w:sz w:val="22"/>
                <w:szCs w:val="22"/>
              </w:rPr>
            </w:pPr>
            <w:r w:rsidRPr="002D140B">
              <w:rPr>
                <w:b/>
                <w:sz w:val="22"/>
                <w:szCs w:val="22"/>
              </w:rPr>
              <w:t>CONCEPTUALIZAR</w:t>
            </w:r>
          </w:p>
        </w:tc>
        <w:tc>
          <w:tcPr>
            <w:tcW w:w="5953" w:type="dxa"/>
            <w:vAlign w:val="center"/>
          </w:tcPr>
          <w:p w:rsidR="0048311D" w:rsidRPr="002D140B" w:rsidRDefault="0048311D" w:rsidP="004C7E71">
            <w:pPr>
              <w:tabs>
                <w:tab w:val="left" w:pos="426"/>
              </w:tabs>
              <w:jc w:val="center"/>
              <w:rPr>
                <w:b/>
                <w:sz w:val="18"/>
                <w:szCs w:val="18"/>
              </w:rPr>
            </w:pPr>
          </w:p>
          <w:p w:rsidR="0048311D" w:rsidRPr="002D140B" w:rsidRDefault="0048311D" w:rsidP="004C7E71">
            <w:pPr>
              <w:tabs>
                <w:tab w:val="left" w:pos="426"/>
              </w:tabs>
              <w:jc w:val="center"/>
              <w:rPr>
                <w:b/>
                <w:sz w:val="18"/>
                <w:szCs w:val="18"/>
              </w:rPr>
            </w:pPr>
            <w:r w:rsidRPr="002D140B">
              <w:rPr>
                <w:b/>
                <w:sz w:val="22"/>
                <w:szCs w:val="22"/>
              </w:rPr>
              <w:t>FORMULAR</w:t>
            </w:r>
          </w:p>
        </w:tc>
      </w:tr>
      <w:tr w:rsidR="002D140B" w:rsidRPr="002D140B" w:rsidTr="00822AC6">
        <w:trPr>
          <w:trHeight w:val="1504"/>
        </w:trPr>
        <w:tc>
          <w:tcPr>
            <w:tcW w:w="675" w:type="dxa"/>
            <w:vAlign w:val="center"/>
          </w:tcPr>
          <w:p w:rsidR="002D140B" w:rsidRPr="002D140B" w:rsidRDefault="0048311D" w:rsidP="002D140B">
            <w:pPr>
              <w:tabs>
                <w:tab w:val="left" w:pos="426"/>
              </w:tabs>
              <w:jc w:val="center"/>
              <w:rPr>
                <w:sz w:val="22"/>
                <w:szCs w:val="22"/>
              </w:rPr>
            </w:pPr>
            <w:r>
              <w:rPr>
                <w:sz w:val="22"/>
                <w:szCs w:val="22"/>
              </w:rPr>
              <w:t>5</w:t>
            </w:r>
          </w:p>
        </w:tc>
        <w:tc>
          <w:tcPr>
            <w:tcW w:w="2213" w:type="dxa"/>
            <w:vAlign w:val="center"/>
          </w:tcPr>
          <w:p w:rsidR="002D140B" w:rsidRPr="002D140B" w:rsidRDefault="002D140B" w:rsidP="002D140B">
            <w:pPr>
              <w:tabs>
                <w:tab w:val="left" w:pos="426"/>
              </w:tabs>
              <w:jc w:val="center"/>
              <w:rPr>
                <w:b/>
                <w:sz w:val="22"/>
                <w:szCs w:val="22"/>
                <w:u w:val="single"/>
              </w:rPr>
            </w:pPr>
            <w:r w:rsidRPr="002D140B">
              <w:rPr>
                <w:sz w:val="22"/>
                <w:szCs w:val="22"/>
              </w:rPr>
              <w:t>Aumentar la satisfacción del cliente</w:t>
            </w:r>
          </w:p>
        </w:tc>
        <w:tc>
          <w:tcPr>
            <w:tcW w:w="2410" w:type="dxa"/>
            <w:vAlign w:val="center"/>
          </w:tcPr>
          <w:p w:rsidR="002D140B" w:rsidRPr="002D140B" w:rsidRDefault="002D140B" w:rsidP="002D140B">
            <w:pPr>
              <w:tabs>
                <w:tab w:val="left" w:pos="426"/>
              </w:tabs>
              <w:jc w:val="center"/>
              <w:rPr>
                <w:b/>
                <w:sz w:val="22"/>
                <w:szCs w:val="22"/>
                <w:u w:val="single"/>
              </w:rPr>
            </w:pPr>
            <w:r w:rsidRPr="002D140B">
              <w:rPr>
                <w:sz w:val="22"/>
                <w:szCs w:val="22"/>
              </w:rPr>
              <w:t xml:space="preserve">Disminuir </w:t>
            </w:r>
            <w:r w:rsidR="004843D0">
              <w:rPr>
                <w:sz w:val="22"/>
                <w:szCs w:val="22"/>
              </w:rPr>
              <w:t xml:space="preserve">a cero </w:t>
            </w:r>
            <w:r w:rsidRPr="002D140B">
              <w:rPr>
                <w:sz w:val="22"/>
                <w:szCs w:val="22"/>
              </w:rPr>
              <w:t>la emisión de las notas de crédito</w:t>
            </w:r>
            <w:r w:rsidR="00A1630C">
              <w:rPr>
                <w:sz w:val="22"/>
                <w:szCs w:val="22"/>
              </w:rPr>
              <w:t xml:space="preserve"> por reclamos en diferencias de pesos</w:t>
            </w:r>
          </w:p>
        </w:tc>
        <w:tc>
          <w:tcPr>
            <w:tcW w:w="3119" w:type="dxa"/>
            <w:vAlign w:val="center"/>
          </w:tcPr>
          <w:p w:rsidR="00F617EA" w:rsidRDefault="00F617EA" w:rsidP="002D140B">
            <w:pPr>
              <w:tabs>
                <w:tab w:val="left" w:pos="426"/>
              </w:tabs>
              <w:jc w:val="center"/>
              <w:rPr>
                <w:sz w:val="22"/>
                <w:szCs w:val="22"/>
              </w:rPr>
            </w:pPr>
          </w:p>
          <w:p w:rsidR="002D140B" w:rsidRDefault="002D140B" w:rsidP="002D140B">
            <w:pPr>
              <w:tabs>
                <w:tab w:val="left" w:pos="426"/>
              </w:tabs>
              <w:jc w:val="center"/>
              <w:rPr>
                <w:sz w:val="22"/>
                <w:szCs w:val="22"/>
              </w:rPr>
            </w:pPr>
            <w:r w:rsidRPr="002D140B">
              <w:rPr>
                <w:sz w:val="22"/>
                <w:szCs w:val="22"/>
              </w:rPr>
              <w:t xml:space="preserve">Comparar las notas de crédito por diferencias de pesos vs. </w:t>
            </w:r>
            <w:r w:rsidR="00A1630C">
              <w:rPr>
                <w:sz w:val="22"/>
                <w:szCs w:val="22"/>
              </w:rPr>
              <w:t>Total de facturas emitidas</w:t>
            </w:r>
          </w:p>
          <w:p w:rsidR="00F617EA" w:rsidRPr="002D140B" w:rsidRDefault="00F617EA" w:rsidP="002D140B">
            <w:pPr>
              <w:tabs>
                <w:tab w:val="left" w:pos="426"/>
              </w:tabs>
              <w:jc w:val="center"/>
              <w:rPr>
                <w:b/>
                <w:sz w:val="22"/>
                <w:szCs w:val="22"/>
                <w:u w:val="single"/>
              </w:rPr>
            </w:pPr>
          </w:p>
        </w:tc>
        <w:tc>
          <w:tcPr>
            <w:tcW w:w="5953" w:type="dxa"/>
            <w:vAlign w:val="center"/>
          </w:tcPr>
          <w:p w:rsidR="002D140B" w:rsidRPr="00F617EA" w:rsidRDefault="002D140B" w:rsidP="00F617EA">
            <w:pPr>
              <w:spacing w:before="100" w:beforeAutospacing="1" w:after="100" w:afterAutospacing="1"/>
              <w:rPr>
                <w:b/>
                <w:sz w:val="22"/>
                <w:szCs w:val="22"/>
              </w:rPr>
            </w:pPr>
            <w:r w:rsidRPr="00F617EA">
              <w:rPr>
                <w:b/>
                <w:sz w:val="22"/>
                <w:szCs w:val="22"/>
              </w:rPr>
              <w:t xml:space="preserve">% </w:t>
            </w:r>
            <w:r w:rsidR="00C81628">
              <w:rPr>
                <w:b/>
                <w:sz w:val="22"/>
                <w:szCs w:val="22"/>
              </w:rPr>
              <w:t>Reclamos</w:t>
            </w:r>
            <w:r w:rsidRPr="00F617EA">
              <w:rPr>
                <w:b/>
                <w:sz w:val="22"/>
                <w:szCs w:val="22"/>
              </w:rPr>
              <w:t xml:space="preserve"> por </w:t>
            </w:r>
            <w:r w:rsidR="00C81628">
              <w:rPr>
                <w:b/>
                <w:sz w:val="22"/>
                <w:szCs w:val="22"/>
              </w:rPr>
              <w:t>Diferencia de P</w:t>
            </w:r>
            <w:r w:rsidRPr="00F617EA">
              <w:rPr>
                <w:b/>
                <w:sz w:val="22"/>
                <w:szCs w:val="22"/>
              </w:rPr>
              <w:t>esos</w:t>
            </w:r>
            <w:r w:rsidR="00CB5CBD">
              <w:rPr>
                <w:b/>
                <w:sz w:val="22"/>
                <w:szCs w:val="22"/>
              </w:rPr>
              <w:t xml:space="preserve"> </w:t>
            </w:r>
            <w:r w:rsidRPr="00F617EA">
              <w:rPr>
                <w:b/>
                <w:sz w:val="22"/>
                <w:szCs w:val="22"/>
              </w:rPr>
              <w:t>=</w:t>
            </w:r>
          </w:p>
          <w:p w:rsidR="002D140B" w:rsidRPr="002D140B" w:rsidRDefault="0016519D" w:rsidP="00810EEB">
            <w:pPr>
              <w:spacing w:before="100" w:beforeAutospacing="1" w:after="100" w:afterAutospacing="1"/>
              <w:jc w:val="center"/>
              <w:rPr>
                <w:b/>
                <w:sz w:val="18"/>
                <w:szCs w:val="18"/>
              </w:rPr>
            </w:pPr>
            <m:oMathPara>
              <m:oMath>
                <m:f>
                  <m:fPr>
                    <m:ctrlPr>
                      <w:rPr>
                        <w:rFonts w:ascii="Cambria Math" w:hAnsi="Cambria Math" w:cs="Tahoma"/>
                        <w:b/>
                        <w:i/>
                        <w:sz w:val="18"/>
                        <w:szCs w:val="18"/>
                        <w:lang w:eastAsia="es-EC"/>
                      </w:rPr>
                    </m:ctrlPr>
                  </m:fPr>
                  <m:num>
                    <m:r>
                      <m:rPr>
                        <m:sty m:val="bi"/>
                      </m:rPr>
                      <w:rPr>
                        <w:rFonts w:ascii="Cambria Math" w:hAnsi="Cambria Math" w:cs="Tahoma"/>
                        <w:sz w:val="18"/>
                        <w:szCs w:val="18"/>
                        <w:lang w:eastAsia="es-EC"/>
                      </w:rPr>
                      <m:t>#Notas Crédito por Diferencia de Pesos</m:t>
                    </m:r>
                  </m:num>
                  <m:den>
                    <m:r>
                      <m:rPr>
                        <m:sty m:val="bi"/>
                      </m:rPr>
                      <w:rPr>
                        <w:rFonts w:ascii="Cambria Math" w:hAnsi="Cambria Math" w:cs="Tahoma"/>
                        <w:sz w:val="18"/>
                        <w:szCs w:val="18"/>
                        <w:lang w:eastAsia="es-EC"/>
                      </w:rPr>
                      <m:t>Total de Facturas emitidas</m:t>
                    </m:r>
                  </m:den>
                </m:f>
              </m:oMath>
            </m:oMathPara>
          </w:p>
        </w:tc>
      </w:tr>
      <w:tr w:rsidR="0048311D" w:rsidRPr="002D140B" w:rsidTr="00810EEB">
        <w:trPr>
          <w:trHeight w:val="1516"/>
        </w:trPr>
        <w:tc>
          <w:tcPr>
            <w:tcW w:w="675" w:type="dxa"/>
            <w:tcBorders>
              <w:top w:val="single" w:sz="4" w:space="0" w:color="000000"/>
              <w:left w:val="single" w:sz="4" w:space="0" w:color="000000"/>
              <w:bottom w:val="single" w:sz="4" w:space="0" w:color="000000"/>
              <w:right w:val="single" w:sz="4" w:space="0" w:color="000000"/>
            </w:tcBorders>
            <w:vAlign w:val="center"/>
          </w:tcPr>
          <w:p w:rsidR="0048311D" w:rsidRPr="002D140B" w:rsidRDefault="0000326D" w:rsidP="004C7E71">
            <w:pPr>
              <w:tabs>
                <w:tab w:val="left" w:pos="426"/>
              </w:tabs>
              <w:jc w:val="center"/>
              <w:rPr>
                <w:sz w:val="22"/>
                <w:szCs w:val="22"/>
              </w:rPr>
            </w:pPr>
            <w:r>
              <w:rPr>
                <w:sz w:val="22"/>
                <w:szCs w:val="22"/>
              </w:rPr>
              <w:t>6</w:t>
            </w:r>
          </w:p>
        </w:tc>
        <w:tc>
          <w:tcPr>
            <w:tcW w:w="2213" w:type="dxa"/>
            <w:tcBorders>
              <w:top w:val="single" w:sz="4" w:space="0" w:color="000000"/>
              <w:left w:val="single" w:sz="4" w:space="0" w:color="000000"/>
              <w:bottom w:val="single" w:sz="4" w:space="0" w:color="000000"/>
              <w:right w:val="single" w:sz="4" w:space="0" w:color="000000"/>
            </w:tcBorders>
            <w:vAlign w:val="center"/>
          </w:tcPr>
          <w:p w:rsidR="0048311D" w:rsidRPr="002D140B" w:rsidRDefault="0000326D" w:rsidP="004C7E71">
            <w:pPr>
              <w:tabs>
                <w:tab w:val="left" w:pos="426"/>
              </w:tabs>
              <w:jc w:val="center"/>
              <w:rPr>
                <w:sz w:val="22"/>
                <w:szCs w:val="22"/>
              </w:rPr>
            </w:pPr>
            <w:r w:rsidRPr="002D140B">
              <w:rPr>
                <w:sz w:val="22"/>
                <w:szCs w:val="22"/>
              </w:rPr>
              <w:t>Aumentar la satisfacción del cliente</w:t>
            </w:r>
          </w:p>
        </w:tc>
        <w:tc>
          <w:tcPr>
            <w:tcW w:w="2410" w:type="dxa"/>
            <w:tcBorders>
              <w:top w:val="single" w:sz="4" w:space="0" w:color="000000"/>
              <w:left w:val="single" w:sz="4" w:space="0" w:color="000000"/>
              <w:bottom w:val="single" w:sz="4" w:space="0" w:color="000000"/>
              <w:right w:val="single" w:sz="4" w:space="0" w:color="000000"/>
            </w:tcBorders>
            <w:vAlign w:val="center"/>
          </w:tcPr>
          <w:p w:rsidR="0048311D" w:rsidRPr="002D140B" w:rsidRDefault="0000326D" w:rsidP="004C7E71">
            <w:pPr>
              <w:tabs>
                <w:tab w:val="left" w:pos="426"/>
              </w:tabs>
              <w:jc w:val="center"/>
              <w:rPr>
                <w:sz w:val="22"/>
                <w:szCs w:val="22"/>
              </w:rPr>
            </w:pPr>
            <w:r>
              <w:rPr>
                <w:sz w:val="22"/>
                <w:szCs w:val="22"/>
              </w:rPr>
              <w:t>Que el nivel de Satisfacción de Clientes sea mayor o igual al 95%</w:t>
            </w:r>
          </w:p>
        </w:tc>
        <w:tc>
          <w:tcPr>
            <w:tcW w:w="3119" w:type="dxa"/>
            <w:tcBorders>
              <w:top w:val="single" w:sz="4" w:space="0" w:color="000000"/>
              <w:left w:val="single" w:sz="4" w:space="0" w:color="000000"/>
              <w:bottom w:val="single" w:sz="4" w:space="0" w:color="000000"/>
              <w:right w:val="single" w:sz="4" w:space="0" w:color="000000"/>
            </w:tcBorders>
            <w:vAlign w:val="center"/>
          </w:tcPr>
          <w:p w:rsidR="0048311D" w:rsidRPr="002D140B" w:rsidRDefault="0000326D" w:rsidP="004C7E71">
            <w:pPr>
              <w:tabs>
                <w:tab w:val="left" w:pos="426"/>
              </w:tabs>
              <w:jc w:val="center"/>
              <w:rPr>
                <w:sz w:val="22"/>
                <w:szCs w:val="22"/>
              </w:rPr>
            </w:pPr>
            <w:r>
              <w:rPr>
                <w:sz w:val="22"/>
                <w:szCs w:val="22"/>
              </w:rPr>
              <w:t>Que la suma de las variables Área de Ventas, Servicio al Cliente, Precio, Calidad del Producto, Diseño, Despacho, Cobranzas nos den un porcentaje mayor al 95%</w:t>
            </w:r>
          </w:p>
        </w:tc>
        <w:tc>
          <w:tcPr>
            <w:tcW w:w="5953" w:type="dxa"/>
            <w:tcBorders>
              <w:top w:val="single" w:sz="4" w:space="0" w:color="000000"/>
              <w:left w:val="single" w:sz="4" w:space="0" w:color="000000"/>
              <w:bottom w:val="single" w:sz="4" w:space="0" w:color="000000"/>
              <w:right w:val="single" w:sz="4" w:space="0" w:color="000000"/>
            </w:tcBorders>
            <w:vAlign w:val="center"/>
          </w:tcPr>
          <w:p w:rsidR="0000326D" w:rsidRPr="002D140B" w:rsidRDefault="0000326D" w:rsidP="0000326D">
            <w:pPr>
              <w:spacing w:before="100" w:beforeAutospacing="1" w:after="100" w:afterAutospacing="1"/>
              <w:rPr>
                <w:b/>
                <w:sz w:val="22"/>
                <w:szCs w:val="22"/>
              </w:rPr>
            </w:pPr>
            <w:r>
              <w:rPr>
                <w:b/>
                <w:sz w:val="22"/>
                <w:szCs w:val="22"/>
              </w:rPr>
              <w:t>Nivel de Satisfacción</w:t>
            </w:r>
            <w:r w:rsidRPr="002D140B">
              <w:rPr>
                <w:b/>
                <w:sz w:val="22"/>
                <w:szCs w:val="22"/>
              </w:rPr>
              <w:t xml:space="preserve"> </w:t>
            </w:r>
            <w:r w:rsidR="008C4E24">
              <w:rPr>
                <w:b/>
                <w:sz w:val="22"/>
                <w:szCs w:val="22"/>
              </w:rPr>
              <w:t>del Cliente</w:t>
            </w:r>
            <w:r w:rsidRPr="002D140B">
              <w:rPr>
                <w:b/>
                <w:sz w:val="22"/>
                <w:szCs w:val="22"/>
              </w:rPr>
              <w:t>=</w:t>
            </w:r>
          </w:p>
          <w:p w:rsidR="0048311D" w:rsidRPr="0048311D" w:rsidRDefault="0016519D" w:rsidP="00810EEB">
            <w:pPr>
              <w:spacing w:before="100" w:beforeAutospacing="1" w:after="100" w:afterAutospacing="1"/>
              <w:jc w:val="center"/>
              <w:rPr>
                <w:b/>
                <w:sz w:val="22"/>
                <w:szCs w:val="22"/>
              </w:rPr>
            </w:pPr>
            <m:oMathPara>
              <m:oMath>
                <m:f>
                  <m:fPr>
                    <m:ctrlPr>
                      <w:rPr>
                        <w:rFonts w:ascii="Cambria Math" w:hAnsi="Cambria Math" w:cs="Tahoma"/>
                        <w:b/>
                        <w:i/>
                        <w:sz w:val="18"/>
                        <w:szCs w:val="18"/>
                        <w:lang w:eastAsia="es-EC"/>
                      </w:rPr>
                    </m:ctrlPr>
                  </m:fPr>
                  <m:num>
                    <m:nary>
                      <m:naryPr>
                        <m:chr m:val="∑"/>
                        <m:limLoc m:val="undOvr"/>
                        <m:ctrlPr>
                          <w:rPr>
                            <w:rFonts w:ascii="Cambria Math" w:hAnsi="Cambria Math" w:cs="Tahoma"/>
                            <w:b/>
                            <w:i/>
                            <w:sz w:val="18"/>
                            <w:szCs w:val="18"/>
                            <w:lang w:eastAsia="es-EC"/>
                          </w:rPr>
                        </m:ctrlPr>
                      </m:naryPr>
                      <m:sub>
                        <m:r>
                          <m:rPr>
                            <m:sty m:val="bi"/>
                          </m:rPr>
                          <w:rPr>
                            <w:rFonts w:ascii="Cambria Math" w:hAnsi="Cambria Math" w:cs="Tahoma"/>
                            <w:sz w:val="18"/>
                            <w:szCs w:val="18"/>
                            <w:lang w:eastAsia="es-EC"/>
                          </w:rPr>
                          <m:t>i=1</m:t>
                        </m:r>
                      </m:sub>
                      <m:sup>
                        <m:r>
                          <m:rPr>
                            <m:sty m:val="bi"/>
                          </m:rPr>
                          <w:rPr>
                            <w:rFonts w:ascii="Cambria Math" w:hAnsi="Cambria Math" w:cs="Tahoma"/>
                            <w:sz w:val="18"/>
                            <w:szCs w:val="18"/>
                            <w:lang w:eastAsia="es-EC"/>
                          </w:rPr>
                          <m:t>7</m:t>
                        </m:r>
                      </m:sup>
                      <m:e>
                        <m:r>
                          <m:rPr>
                            <m:sty m:val="bi"/>
                          </m:rPr>
                          <w:rPr>
                            <w:rFonts w:ascii="Cambria Math" w:hAnsi="Cambria Math" w:cs="Tahoma"/>
                            <w:sz w:val="18"/>
                            <w:szCs w:val="18"/>
                            <w:lang w:eastAsia="es-EC"/>
                          </w:rPr>
                          <m:t xml:space="preserve">    Xi</m:t>
                        </m:r>
                        <m:r>
                          <m:rPr>
                            <m:sty m:val="bi"/>
                          </m:rPr>
                          <w:rPr>
                            <w:rFonts w:ascii="Cambria Math" w:hAnsi="Cambria Math" w:cs="Tahoma"/>
                            <w:sz w:val="18"/>
                            <w:szCs w:val="18"/>
                            <w:vertAlign w:val="superscript"/>
                            <w:lang w:eastAsia="es-EC"/>
                          </w:rPr>
                          <m:t xml:space="preserve"> </m:t>
                        </m:r>
                      </m:e>
                    </m:nary>
                  </m:num>
                  <m:den>
                    <m:r>
                      <m:rPr>
                        <m:sty m:val="bi"/>
                      </m:rPr>
                      <w:rPr>
                        <w:rFonts w:ascii="Cambria Math" w:hAnsi="Cambria Math" w:cs="Tahoma"/>
                        <w:sz w:val="18"/>
                        <w:szCs w:val="18"/>
                        <w:lang w:eastAsia="es-EC"/>
                      </w:rPr>
                      <m:t>100</m:t>
                    </m:r>
                  </m:den>
                </m:f>
                <m:r>
                  <m:rPr>
                    <m:sty m:val="bi"/>
                  </m:rPr>
                  <w:rPr>
                    <w:rFonts w:ascii="Cambria Math" w:hAnsi="Cambria Math" w:cs="Tahoma"/>
                    <w:sz w:val="18"/>
                    <w:szCs w:val="18"/>
                    <w:lang w:eastAsia="es-EC"/>
                  </w:rPr>
                  <m:t>*100% ;i=1,…7 (variables)</m:t>
                </m:r>
              </m:oMath>
            </m:oMathPara>
          </w:p>
        </w:tc>
      </w:tr>
      <w:tr w:rsidR="0000326D" w:rsidRPr="002D140B" w:rsidTr="00A7478A">
        <w:trPr>
          <w:trHeight w:val="1516"/>
        </w:trPr>
        <w:tc>
          <w:tcPr>
            <w:tcW w:w="675" w:type="dxa"/>
            <w:tcBorders>
              <w:top w:val="single" w:sz="4" w:space="0" w:color="000000"/>
              <w:left w:val="single" w:sz="4" w:space="0" w:color="000000"/>
              <w:bottom w:val="single" w:sz="4" w:space="0" w:color="000000"/>
              <w:right w:val="single" w:sz="4" w:space="0" w:color="000000"/>
            </w:tcBorders>
            <w:vAlign w:val="center"/>
          </w:tcPr>
          <w:p w:rsidR="0000326D" w:rsidRPr="002D140B" w:rsidRDefault="0000326D" w:rsidP="00A7478A">
            <w:pPr>
              <w:tabs>
                <w:tab w:val="left" w:pos="426"/>
              </w:tabs>
              <w:jc w:val="center"/>
              <w:rPr>
                <w:sz w:val="22"/>
                <w:szCs w:val="22"/>
              </w:rPr>
            </w:pPr>
            <w:r>
              <w:rPr>
                <w:sz w:val="22"/>
                <w:szCs w:val="22"/>
              </w:rPr>
              <w:t>7</w:t>
            </w:r>
          </w:p>
        </w:tc>
        <w:tc>
          <w:tcPr>
            <w:tcW w:w="2213" w:type="dxa"/>
            <w:tcBorders>
              <w:top w:val="single" w:sz="4" w:space="0" w:color="000000"/>
              <w:left w:val="single" w:sz="4" w:space="0" w:color="000000"/>
              <w:bottom w:val="single" w:sz="4" w:space="0" w:color="000000"/>
              <w:right w:val="single" w:sz="4" w:space="0" w:color="000000"/>
            </w:tcBorders>
            <w:vAlign w:val="center"/>
          </w:tcPr>
          <w:p w:rsidR="0000326D" w:rsidRPr="002D140B" w:rsidRDefault="0000326D" w:rsidP="00A7478A">
            <w:pPr>
              <w:tabs>
                <w:tab w:val="left" w:pos="426"/>
              </w:tabs>
              <w:jc w:val="center"/>
              <w:rPr>
                <w:sz w:val="22"/>
                <w:szCs w:val="22"/>
              </w:rPr>
            </w:pPr>
            <w:r w:rsidRPr="002D140B">
              <w:rPr>
                <w:sz w:val="22"/>
                <w:szCs w:val="22"/>
              </w:rPr>
              <w:t>Obtener mayor participación en el mercado de soluciones de empaques y envolturas.</w:t>
            </w:r>
          </w:p>
        </w:tc>
        <w:tc>
          <w:tcPr>
            <w:tcW w:w="2410" w:type="dxa"/>
            <w:tcBorders>
              <w:top w:val="single" w:sz="4" w:space="0" w:color="000000"/>
              <w:left w:val="single" w:sz="4" w:space="0" w:color="000000"/>
              <w:bottom w:val="single" w:sz="4" w:space="0" w:color="000000"/>
              <w:right w:val="single" w:sz="4" w:space="0" w:color="000000"/>
            </w:tcBorders>
            <w:vAlign w:val="center"/>
          </w:tcPr>
          <w:p w:rsidR="0000326D" w:rsidRPr="002D140B" w:rsidRDefault="0000326D" w:rsidP="00A7478A">
            <w:pPr>
              <w:tabs>
                <w:tab w:val="left" w:pos="426"/>
              </w:tabs>
              <w:jc w:val="center"/>
              <w:rPr>
                <w:sz w:val="22"/>
                <w:szCs w:val="22"/>
              </w:rPr>
            </w:pPr>
            <w:r w:rsidRPr="002D140B">
              <w:rPr>
                <w:sz w:val="22"/>
                <w:szCs w:val="22"/>
              </w:rPr>
              <w:t xml:space="preserve">Aumentar </w:t>
            </w:r>
            <w:r>
              <w:rPr>
                <w:sz w:val="22"/>
                <w:szCs w:val="22"/>
              </w:rPr>
              <w:t>el nivel de ventas cubriendo la mayor parte del mercado</w:t>
            </w:r>
          </w:p>
        </w:tc>
        <w:tc>
          <w:tcPr>
            <w:tcW w:w="3119" w:type="dxa"/>
            <w:tcBorders>
              <w:top w:val="single" w:sz="4" w:space="0" w:color="000000"/>
              <w:left w:val="single" w:sz="4" w:space="0" w:color="000000"/>
              <w:bottom w:val="single" w:sz="4" w:space="0" w:color="000000"/>
              <w:right w:val="single" w:sz="4" w:space="0" w:color="000000"/>
            </w:tcBorders>
            <w:vAlign w:val="center"/>
          </w:tcPr>
          <w:p w:rsidR="0000326D" w:rsidRPr="002D140B" w:rsidRDefault="0000326D" w:rsidP="00A7478A">
            <w:pPr>
              <w:tabs>
                <w:tab w:val="left" w:pos="426"/>
              </w:tabs>
              <w:jc w:val="center"/>
              <w:rPr>
                <w:sz w:val="22"/>
                <w:szCs w:val="22"/>
              </w:rPr>
            </w:pPr>
            <w:r w:rsidRPr="002D140B">
              <w:rPr>
                <w:sz w:val="22"/>
                <w:szCs w:val="22"/>
              </w:rPr>
              <w:t>Que la ventas en unidades del año actual</w:t>
            </w:r>
            <w:r>
              <w:rPr>
                <w:sz w:val="22"/>
                <w:szCs w:val="22"/>
              </w:rPr>
              <w:t xml:space="preserve"> </w:t>
            </w:r>
            <w:r w:rsidRPr="002D140B">
              <w:rPr>
                <w:sz w:val="22"/>
                <w:szCs w:val="22"/>
              </w:rPr>
              <w:t>sean mayores que el año anterior</w:t>
            </w:r>
          </w:p>
          <w:p w:rsidR="0000326D" w:rsidRPr="002D140B" w:rsidRDefault="0000326D" w:rsidP="00A7478A">
            <w:pPr>
              <w:tabs>
                <w:tab w:val="left" w:pos="426"/>
              </w:tabs>
              <w:jc w:val="center"/>
              <w:rPr>
                <w:sz w:val="22"/>
                <w:szCs w:val="22"/>
              </w:rPr>
            </w:pPr>
          </w:p>
          <w:p w:rsidR="0000326D" w:rsidRPr="002D140B" w:rsidRDefault="0000326D" w:rsidP="00A7478A">
            <w:pPr>
              <w:tabs>
                <w:tab w:val="left" w:pos="426"/>
              </w:tabs>
              <w:jc w:val="center"/>
              <w:rPr>
                <w:sz w:val="22"/>
                <w:szCs w:val="22"/>
              </w:rPr>
            </w:pPr>
          </w:p>
        </w:tc>
        <w:tc>
          <w:tcPr>
            <w:tcW w:w="5953" w:type="dxa"/>
            <w:tcBorders>
              <w:top w:val="single" w:sz="4" w:space="0" w:color="000000"/>
              <w:left w:val="single" w:sz="4" w:space="0" w:color="000000"/>
              <w:bottom w:val="single" w:sz="4" w:space="0" w:color="000000"/>
              <w:right w:val="single" w:sz="4" w:space="0" w:color="000000"/>
            </w:tcBorders>
            <w:vAlign w:val="center"/>
          </w:tcPr>
          <w:p w:rsidR="0000326D" w:rsidRPr="002D140B" w:rsidRDefault="0000326D" w:rsidP="00A7478A">
            <w:pPr>
              <w:spacing w:before="100" w:beforeAutospacing="1" w:after="100" w:afterAutospacing="1"/>
              <w:rPr>
                <w:b/>
                <w:sz w:val="22"/>
                <w:szCs w:val="22"/>
              </w:rPr>
            </w:pPr>
            <w:r>
              <w:rPr>
                <w:b/>
                <w:sz w:val="22"/>
                <w:szCs w:val="22"/>
              </w:rPr>
              <w:t>Cobertura en el mercado</w:t>
            </w:r>
            <w:r w:rsidRPr="002D140B">
              <w:rPr>
                <w:b/>
                <w:sz w:val="22"/>
                <w:szCs w:val="22"/>
              </w:rPr>
              <w:t xml:space="preserve"> =</w:t>
            </w:r>
          </w:p>
          <w:p w:rsidR="0000326D" w:rsidRPr="0048311D" w:rsidRDefault="0016519D" w:rsidP="00A7478A">
            <w:pPr>
              <w:spacing w:before="100" w:beforeAutospacing="1" w:after="100" w:afterAutospacing="1"/>
              <w:jc w:val="center"/>
              <w:rPr>
                <w:b/>
                <w:sz w:val="22"/>
                <w:szCs w:val="22"/>
              </w:rPr>
            </w:pPr>
            <m:oMathPara>
              <m:oMath>
                <m:f>
                  <m:fPr>
                    <m:ctrlPr>
                      <w:rPr>
                        <w:rFonts w:ascii="Cambria Math" w:hAnsi="Cambria Math" w:cs="Tahoma"/>
                        <w:b/>
                        <w:i/>
                        <w:sz w:val="18"/>
                        <w:szCs w:val="18"/>
                        <w:lang w:eastAsia="es-EC"/>
                      </w:rPr>
                    </m:ctrlPr>
                  </m:fPr>
                  <m:num>
                    <m:r>
                      <m:rPr>
                        <m:sty m:val="bi"/>
                      </m:rPr>
                      <w:rPr>
                        <w:rFonts w:ascii="Cambria Math" w:hAnsi="Cambria Math" w:cs="Tahoma"/>
                        <w:sz w:val="18"/>
                        <w:szCs w:val="18"/>
                        <w:lang w:eastAsia="es-EC"/>
                      </w:rPr>
                      <m:t>Ventas Unidades Año Actual-Ventas Unidades Año Anterior</m:t>
                    </m:r>
                  </m:num>
                  <m:den>
                    <m:r>
                      <m:rPr>
                        <m:sty m:val="bi"/>
                      </m:rPr>
                      <w:rPr>
                        <w:rFonts w:ascii="Cambria Math" w:hAnsi="Cambria Math" w:cs="Tahoma"/>
                        <w:sz w:val="18"/>
                        <w:szCs w:val="18"/>
                        <w:lang w:eastAsia="es-EC"/>
                      </w:rPr>
                      <m:t>Ventas Unidades Año Anterior</m:t>
                    </m:r>
                  </m:den>
                </m:f>
              </m:oMath>
            </m:oMathPara>
          </w:p>
        </w:tc>
      </w:tr>
      <w:tr w:rsidR="00810EEB" w:rsidRPr="002D140B" w:rsidTr="00810EEB">
        <w:trPr>
          <w:trHeight w:val="1485"/>
        </w:trPr>
        <w:tc>
          <w:tcPr>
            <w:tcW w:w="675" w:type="dxa"/>
            <w:tcBorders>
              <w:top w:val="single" w:sz="4" w:space="0" w:color="000000"/>
              <w:left w:val="single" w:sz="4" w:space="0" w:color="000000"/>
              <w:bottom w:val="single" w:sz="4" w:space="0" w:color="000000"/>
              <w:right w:val="single" w:sz="4" w:space="0" w:color="000000"/>
            </w:tcBorders>
            <w:vAlign w:val="center"/>
          </w:tcPr>
          <w:p w:rsidR="00810EEB" w:rsidRDefault="0000326D" w:rsidP="004C7E71">
            <w:pPr>
              <w:tabs>
                <w:tab w:val="left" w:pos="426"/>
              </w:tabs>
              <w:jc w:val="center"/>
              <w:rPr>
                <w:sz w:val="22"/>
                <w:szCs w:val="22"/>
              </w:rPr>
            </w:pPr>
            <w:r>
              <w:rPr>
                <w:sz w:val="22"/>
                <w:szCs w:val="22"/>
              </w:rPr>
              <w:t>8</w:t>
            </w:r>
          </w:p>
        </w:tc>
        <w:tc>
          <w:tcPr>
            <w:tcW w:w="2213" w:type="dxa"/>
            <w:tcBorders>
              <w:top w:val="single" w:sz="4" w:space="0" w:color="000000"/>
              <w:left w:val="single" w:sz="4" w:space="0" w:color="000000"/>
              <w:bottom w:val="single" w:sz="4" w:space="0" w:color="000000"/>
              <w:right w:val="single" w:sz="4" w:space="0" w:color="000000"/>
            </w:tcBorders>
            <w:vAlign w:val="center"/>
          </w:tcPr>
          <w:p w:rsidR="00810EEB" w:rsidRPr="002D140B" w:rsidRDefault="00810EEB" w:rsidP="004C7E71">
            <w:pPr>
              <w:tabs>
                <w:tab w:val="left" w:pos="426"/>
              </w:tabs>
              <w:jc w:val="center"/>
              <w:rPr>
                <w:sz w:val="22"/>
                <w:szCs w:val="22"/>
              </w:rPr>
            </w:pPr>
            <w:r>
              <w:rPr>
                <w:sz w:val="22"/>
                <w:szCs w:val="22"/>
              </w:rPr>
              <w:t>Incrementar el Prestigio Empresarial</w:t>
            </w:r>
          </w:p>
        </w:tc>
        <w:tc>
          <w:tcPr>
            <w:tcW w:w="2410" w:type="dxa"/>
            <w:tcBorders>
              <w:top w:val="single" w:sz="4" w:space="0" w:color="000000"/>
              <w:left w:val="single" w:sz="4" w:space="0" w:color="000000"/>
              <w:bottom w:val="single" w:sz="4" w:space="0" w:color="000000"/>
              <w:right w:val="single" w:sz="4" w:space="0" w:color="000000"/>
            </w:tcBorders>
            <w:vAlign w:val="center"/>
          </w:tcPr>
          <w:p w:rsidR="00810EEB" w:rsidRPr="002D140B" w:rsidRDefault="00810EEB" w:rsidP="004C7E71">
            <w:pPr>
              <w:tabs>
                <w:tab w:val="left" w:pos="426"/>
              </w:tabs>
              <w:jc w:val="center"/>
              <w:rPr>
                <w:sz w:val="22"/>
                <w:szCs w:val="22"/>
              </w:rPr>
            </w:pPr>
            <w:r>
              <w:rPr>
                <w:sz w:val="22"/>
                <w:szCs w:val="22"/>
              </w:rPr>
              <w:t>Cumplir con la entrega de los Pedidos Comprometidos</w:t>
            </w:r>
            <w:r w:rsidR="0000326D">
              <w:rPr>
                <w:sz w:val="22"/>
                <w:szCs w:val="22"/>
              </w:rPr>
              <w:t xml:space="preserve"> en un porcentaje mayor al 90%</w:t>
            </w:r>
          </w:p>
        </w:tc>
        <w:tc>
          <w:tcPr>
            <w:tcW w:w="3119" w:type="dxa"/>
            <w:tcBorders>
              <w:top w:val="single" w:sz="4" w:space="0" w:color="000000"/>
              <w:left w:val="single" w:sz="4" w:space="0" w:color="000000"/>
              <w:bottom w:val="single" w:sz="4" w:space="0" w:color="000000"/>
              <w:right w:val="single" w:sz="4" w:space="0" w:color="000000"/>
            </w:tcBorders>
            <w:vAlign w:val="center"/>
          </w:tcPr>
          <w:p w:rsidR="00810EEB" w:rsidRPr="002D140B" w:rsidRDefault="00810EEB" w:rsidP="004C7E71">
            <w:pPr>
              <w:tabs>
                <w:tab w:val="left" w:pos="426"/>
              </w:tabs>
              <w:jc w:val="center"/>
              <w:rPr>
                <w:sz w:val="22"/>
                <w:szCs w:val="22"/>
              </w:rPr>
            </w:pPr>
            <w:r>
              <w:rPr>
                <w:sz w:val="22"/>
                <w:szCs w:val="22"/>
              </w:rPr>
              <w:t>Comparar Pedidos Facturados vs Pedidos Comprometidos</w:t>
            </w:r>
          </w:p>
        </w:tc>
        <w:tc>
          <w:tcPr>
            <w:tcW w:w="5953" w:type="dxa"/>
            <w:tcBorders>
              <w:top w:val="single" w:sz="4" w:space="0" w:color="000000"/>
              <w:left w:val="single" w:sz="4" w:space="0" w:color="000000"/>
              <w:bottom w:val="single" w:sz="4" w:space="0" w:color="000000"/>
              <w:right w:val="single" w:sz="4" w:space="0" w:color="000000"/>
            </w:tcBorders>
            <w:vAlign w:val="center"/>
          </w:tcPr>
          <w:p w:rsidR="00810EEB" w:rsidRPr="002D140B" w:rsidRDefault="00810EEB" w:rsidP="00810EEB">
            <w:pPr>
              <w:spacing w:before="100" w:beforeAutospacing="1" w:after="100" w:afterAutospacing="1"/>
              <w:rPr>
                <w:b/>
                <w:sz w:val="22"/>
                <w:szCs w:val="22"/>
              </w:rPr>
            </w:pPr>
            <w:r>
              <w:rPr>
                <w:b/>
                <w:sz w:val="22"/>
                <w:szCs w:val="22"/>
              </w:rPr>
              <w:t>% Entregas a tiempo y  Completos</w:t>
            </w:r>
            <w:r w:rsidRPr="002D140B">
              <w:rPr>
                <w:b/>
                <w:sz w:val="22"/>
                <w:szCs w:val="22"/>
              </w:rPr>
              <w:t xml:space="preserve"> =</w:t>
            </w:r>
          </w:p>
          <w:p w:rsidR="00810EEB" w:rsidRPr="0048311D" w:rsidRDefault="0016519D" w:rsidP="00810EEB">
            <w:pPr>
              <w:spacing w:before="100" w:beforeAutospacing="1" w:after="100" w:afterAutospacing="1"/>
              <w:jc w:val="center"/>
              <w:rPr>
                <w:b/>
                <w:sz w:val="10"/>
                <w:szCs w:val="10"/>
              </w:rPr>
            </w:pPr>
            <m:oMathPara>
              <m:oMath>
                <m:f>
                  <m:fPr>
                    <m:ctrlPr>
                      <w:rPr>
                        <w:rFonts w:ascii="Cambria Math" w:hAnsi="Cambria Math" w:cs="Tahoma"/>
                        <w:b/>
                        <w:i/>
                        <w:sz w:val="18"/>
                        <w:szCs w:val="18"/>
                        <w:lang w:eastAsia="es-EC"/>
                      </w:rPr>
                    </m:ctrlPr>
                  </m:fPr>
                  <m:num>
                    <m:r>
                      <m:rPr>
                        <m:sty m:val="bi"/>
                      </m:rPr>
                      <w:rPr>
                        <w:rFonts w:ascii="Cambria Math" w:hAnsi="Cambria Math" w:cs="Tahoma"/>
                        <w:sz w:val="18"/>
                        <w:szCs w:val="18"/>
                        <w:lang w:eastAsia="es-EC"/>
                      </w:rPr>
                      <m:t>Pedidos Facturados</m:t>
                    </m:r>
                  </m:num>
                  <m:den>
                    <m:r>
                      <m:rPr>
                        <m:sty m:val="bi"/>
                      </m:rPr>
                      <w:rPr>
                        <w:rFonts w:ascii="Cambria Math" w:hAnsi="Cambria Math" w:cs="Tahoma"/>
                        <w:sz w:val="18"/>
                        <w:szCs w:val="18"/>
                        <w:lang w:eastAsia="es-EC"/>
                      </w:rPr>
                      <m:t>Pedidos Comprometidos</m:t>
                    </m:r>
                  </m:den>
                </m:f>
              </m:oMath>
            </m:oMathPara>
          </w:p>
        </w:tc>
      </w:tr>
      <w:tr w:rsidR="00810EEB" w:rsidRPr="002D140B" w:rsidTr="00822AC6">
        <w:trPr>
          <w:trHeight w:val="1096"/>
        </w:trPr>
        <w:tc>
          <w:tcPr>
            <w:tcW w:w="675" w:type="dxa"/>
            <w:tcBorders>
              <w:top w:val="single" w:sz="4" w:space="0" w:color="000000"/>
              <w:left w:val="single" w:sz="4" w:space="0" w:color="000000"/>
              <w:bottom w:val="single" w:sz="4" w:space="0" w:color="000000"/>
              <w:right w:val="single" w:sz="4" w:space="0" w:color="000000"/>
            </w:tcBorders>
            <w:vAlign w:val="center"/>
          </w:tcPr>
          <w:p w:rsidR="00810EEB" w:rsidRDefault="0000326D" w:rsidP="004C7E71">
            <w:pPr>
              <w:tabs>
                <w:tab w:val="left" w:pos="426"/>
              </w:tabs>
              <w:jc w:val="center"/>
              <w:rPr>
                <w:sz w:val="22"/>
                <w:szCs w:val="22"/>
              </w:rPr>
            </w:pPr>
            <w:r>
              <w:rPr>
                <w:sz w:val="22"/>
                <w:szCs w:val="22"/>
              </w:rPr>
              <w:t>9</w:t>
            </w:r>
          </w:p>
        </w:tc>
        <w:tc>
          <w:tcPr>
            <w:tcW w:w="2213" w:type="dxa"/>
            <w:tcBorders>
              <w:top w:val="single" w:sz="4" w:space="0" w:color="000000"/>
              <w:left w:val="single" w:sz="4" w:space="0" w:color="000000"/>
              <w:bottom w:val="single" w:sz="4" w:space="0" w:color="000000"/>
              <w:right w:val="single" w:sz="4" w:space="0" w:color="000000"/>
            </w:tcBorders>
            <w:vAlign w:val="center"/>
          </w:tcPr>
          <w:p w:rsidR="00810EEB" w:rsidRPr="002D140B" w:rsidRDefault="004843D0" w:rsidP="004C7E71">
            <w:pPr>
              <w:tabs>
                <w:tab w:val="left" w:pos="426"/>
              </w:tabs>
              <w:jc w:val="center"/>
              <w:rPr>
                <w:sz w:val="22"/>
                <w:szCs w:val="22"/>
              </w:rPr>
            </w:pPr>
            <w:r>
              <w:rPr>
                <w:sz w:val="22"/>
                <w:szCs w:val="22"/>
              </w:rPr>
              <w:t>Atender Eficazmente los Reclamos de nuestros Clientes</w:t>
            </w:r>
          </w:p>
        </w:tc>
        <w:tc>
          <w:tcPr>
            <w:tcW w:w="2410" w:type="dxa"/>
            <w:tcBorders>
              <w:top w:val="single" w:sz="4" w:space="0" w:color="000000"/>
              <w:left w:val="single" w:sz="4" w:space="0" w:color="000000"/>
              <w:bottom w:val="single" w:sz="4" w:space="0" w:color="000000"/>
              <w:right w:val="single" w:sz="4" w:space="0" w:color="000000"/>
            </w:tcBorders>
            <w:vAlign w:val="center"/>
          </w:tcPr>
          <w:p w:rsidR="00810EEB" w:rsidRPr="002D140B" w:rsidRDefault="004843D0" w:rsidP="004C7E71">
            <w:pPr>
              <w:tabs>
                <w:tab w:val="left" w:pos="426"/>
              </w:tabs>
              <w:jc w:val="center"/>
              <w:rPr>
                <w:sz w:val="22"/>
                <w:szCs w:val="22"/>
              </w:rPr>
            </w:pPr>
            <w:r>
              <w:rPr>
                <w:sz w:val="22"/>
                <w:szCs w:val="22"/>
              </w:rPr>
              <w:t>Que los reclamos sean atendidos en un plazo menor o igual  a 5 días</w:t>
            </w:r>
          </w:p>
        </w:tc>
        <w:tc>
          <w:tcPr>
            <w:tcW w:w="3119" w:type="dxa"/>
            <w:tcBorders>
              <w:top w:val="single" w:sz="4" w:space="0" w:color="000000"/>
              <w:left w:val="single" w:sz="4" w:space="0" w:color="000000"/>
              <w:bottom w:val="single" w:sz="4" w:space="0" w:color="000000"/>
              <w:right w:val="single" w:sz="4" w:space="0" w:color="000000"/>
            </w:tcBorders>
            <w:vAlign w:val="center"/>
          </w:tcPr>
          <w:p w:rsidR="00810EEB" w:rsidRPr="002D140B" w:rsidRDefault="004843D0" w:rsidP="004C7E71">
            <w:pPr>
              <w:tabs>
                <w:tab w:val="left" w:pos="426"/>
              </w:tabs>
              <w:jc w:val="center"/>
              <w:rPr>
                <w:sz w:val="22"/>
                <w:szCs w:val="22"/>
              </w:rPr>
            </w:pPr>
            <w:r>
              <w:rPr>
                <w:sz w:val="22"/>
                <w:szCs w:val="22"/>
              </w:rPr>
              <w:t>Comparar el número de días en que fue atendido un reclamo vs el número de días meta</w:t>
            </w:r>
          </w:p>
        </w:tc>
        <w:tc>
          <w:tcPr>
            <w:tcW w:w="5953" w:type="dxa"/>
            <w:tcBorders>
              <w:top w:val="single" w:sz="4" w:space="0" w:color="000000"/>
              <w:left w:val="single" w:sz="4" w:space="0" w:color="000000"/>
              <w:bottom w:val="single" w:sz="4" w:space="0" w:color="000000"/>
              <w:right w:val="single" w:sz="4" w:space="0" w:color="000000"/>
            </w:tcBorders>
            <w:vAlign w:val="center"/>
          </w:tcPr>
          <w:p w:rsidR="00810EEB" w:rsidRPr="002D140B" w:rsidRDefault="00810EEB" w:rsidP="00A7478A">
            <w:pPr>
              <w:spacing w:before="100" w:beforeAutospacing="1" w:after="100" w:afterAutospacing="1"/>
              <w:rPr>
                <w:b/>
                <w:sz w:val="22"/>
                <w:szCs w:val="22"/>
              </w:rPr>
            </w:pPr>
            <w:r>
              <w:rPr>
                <w:b/>
                <w:sz w:val="22"/>
                <w:szCs w:val="22"/>
              </w:rPr>
              <w:t>Efectividad en la Atención de Reclamos</w:t>
            </w:r>
            <w:r w:rsidRPr="002D140B">
              <w:rPr>
                <w:b/>
                <w:sz w:val="22"/>
                <w:szCs w:val="22"/>
              </w:rPr>
              <w:t xml:space="preserve"> =</w:t>
            </w:r>
          </w:p>
          <w:p w:rsidR="00810EEB" w:rsidRPr="0048311D" w:rsidRDefault="0016519D" w:rsidP="00822AC6">
            <w:pPr>
              <w:spacing w:before="100" w:beforeAutospacing="1" w:after="100" w:afterAutospacing="1"/>
              <w:jc w:val="center"/>
              <w:rPr>
                <w:b/>
                <w:sz w:val="10"/>
                <w:szCs w:val="10"/>
              </w:rPr>
            </w:pPr>
            <m:oMathPara>
              <m:oMath>
                <m:f>
                  <m:fPr>
                    <m:ctrlPr>
                      <w:rPr>
                        <w:rFonts w:ascii="Cambria Math" w:hAnsi="Cambria Math" w:cs="Tahoma"/>
                        <w:b/>
                        <w:i/>
                        <w:sz w:val="18"/>
                        <w:szCs w:val="18"/>
                        <w:lang w:eastAsia="es-EC"/>
                      </w:rPr>
                    </m:ctrlPr>
                  </m:fPr>
                  <m:num>
                    <m:r>
                      <m:rPr>
                        <m:sty m:val="bi"/>
                      </m:rPr>
                      <w:rPr>
                        <w:rFonts w:ascii="Cambria Math" w:hAnsi="Cambria Math" w:cs="Tahoma"/>
                        <w:sz w:val="18"/>
                        <w:szCs w:val="18"/>
                        <w:lang w:eastAsia="es-EC"/>
                      </w:rPr>
                      <m:t># Días que llevó atender reclamo</m:t>
                    </m:r>
                  </m:num>
                  <m:den>
                    <m:r>
                      <m:rPr>
                        <m:sty m:val="bi"/>
                      </m:rPr>
                      <w:rPr>
                        <w:rFonts w:ascii="Cambria Math" w:hAnsi="Cambria Math" w:cs="Tahoma"/>
                        <w:sz w:val="18"/>
                        <w:szCs w:val="18"/>
                        <w:lang w:eastAsia="es-EC"/>
                      </w:rPr>
                      <m:t># Días Meta</m:t>
                    </m:r>
                  </m:den>
                </m:f>
                <m:r>
                  <m:rPr>
                    <m:sty m:val="bi"/>
                  </m:rPr>
                  <w:rPr>
                    <w:rFonts w:ascii="Cambria Math" w:hAnsi="Cambria Math" w:cs="Tahoma"/>
                    <w:sz w:val="18"/>
                    <w:szCs w:val="18"/>
                    <w:lang w:eastAsia="es-EC"/>
                  </w:rPr>
                  <m:t>*100%</m:t>
                </m:r>
              </m:oMath>
            </m:oMathPara>
          </w:p>
        </w:tc>
      </w:tr>
    </w:tbl>
    <w:p w:rsidR="005261E5" w:rsidRDefault="005261E5" w:rsidP="005D119B">
      <w:pPr>
        <w:pStyle w:val="Estilo2"/>
        <w:numPr>
          <w:ilvl w:val="1"/>
          <w:numId w:val="18"/>
        </w:numPr>
        <w:rPr>
          <w:bCs w:val="0"/>
          <w:szCs w:val="24"/>
        </w:rPr>
        <w:sectPr w:rsidR="005261E5" w:rsidSect="004435C7">
          <w:pgSz w:w="16838" w:h="11906" w:orient="landscape"/>
          <w:pgMar w:top="1701" w:right="2552" w:bottom="1701" w:left="1985" w:header="709" w:footer="709" w:gutter="0"/>
          <w:cols w:space="708"/>
          <w:docGrid w:linePitch="360"/>
        </w:sectPr>
      </w:pPr>
    </w:p>
    <w:p w:rsidR="004435C7" w:rsidRPr="00CB5CBD" w:rsidRDefault="00734D19" w:rsidP="00316F8C">
      <w:pPr>
        <w:pStyle w:val="Ttulo2"/>
      </w:pPr>
      <w:r w:rsidRPr="00CB5CBD">
        <w:lastRenderedPageBreak/>
        <w:t xml:space="preserve"> </w:t>
      </w:r>
      <w:bookmarkStart w:id="961" w:name="_Toc281257612"/>
      <w:r w:rsidR="0017232E" w:rsidRPr="00CB5CBD">
        <w:t>Desarrollo de la Ficha de Indicadores</w:t>
      </w:r>
      <w:bookmarkEnd w:id="961"/>
    </w:p>
    <w:tbl>
      <w:tblPr>
        <w:tblW w:w="6112" w:type="dxa"/>
        <w:jc w:val="center"/>
        <w:tblInd w:w="55" w:type="dxa"/>
        <w:tblCellMar>
          <w:left w:w="70" w:type="dxa"/>
          <w:right w:w="70" w:type="dxa"/>
        </w:tblCellMar>
        <w:tblLook w:val="04A0"/>
      </w:tblPr>
      <w:tblGrid>
        <w:gridCol w:w="1949"/>
        <w:gridCol w:w="1761"/>
        <w:gridCol w:w="2402"/>
      </w:tblGrid>
      <w:tr w:rsidR="004435C7" w:rsidRPr="004435C7" w:rsidTr="007F330E">
        <w:trPr>
          <w:trHeight w:val="270"/>
          <w:jc w:val="center"/>
        </w:trPr>
        <w:tc>
          <w:tcPr>
            <w:tcW w:w="6112"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435C7" w:rsidRPr="004435C7" w:rsidRDefault="004435C7" w:rsidP="004435C7">
            <w:pPr>
              <w:jc w:val="center"/>
              <w:rPr>
                <w:rFonts w:ascii="Arial" w:hAnsi="Arial" w:cs="Arial"/>
                <w:b/>
                <w:bCs/>
                <w:sz w:val="20"/>
                <w:lang w:eastAsia="es-EC"/>
              </w:rPr>
            </w:pPr>
            <w:r w:rsidRPr="004435C7">
              <w:rPr>
                <w:rFonts w:ascii="Arial" w:hAnsi="Arial" w:cs="Arial"/>
                <w:b/>
                <w:bCs/>
                <w:sz w:val="20"/>
                <w:lang w:eastAsia="es-EC"/>
              </w:rPr>
              <w:t>CONEXIÓN DE LA ESTRATEGIA Y MEDIDORES</w:t>
            </w:r>
          </w:p>
        </w:tc>
      </w:tr>
      <w:tr w:rsidR="004435C7" w:rsidRPr="004435C7" w:rsidTr="007F330E">
        <w:trPr>
          <w:trHeight w:val="270"/>
          <w:jc w:val="center"/>
        </w:trPr>
        <w:tc>
          <w:tcPr>
            <w:tcW w:w="1949" w:type="dxa"/>
            <w:tcBorders>
              <w:top w:val="nil"/>
              <w:left w:val="single" w:sz="8" w:space="0" w:color="auto"/>
              <w:bottom w:val="single" w:sz="8" w:space="0" w:color="auto"/>
              <w:right w:val="single" w:sz="4" w:space="0" w:color="auto"/>
            </w:tcBorders>
            <w:shd w:val="clear" w:color="auto" w:fill="auto"/>
            <w:noWrap/>
            <w:vAlign w:val="bottom"/>
            <w:hideMark/>
          </w:tcPr>
          <w:p w:rsidR="004435C7" w:rsidRPr="004435C7" w:rsidRDefault="004435C7" w:rsidP="004435C7">
            <w:pPr>
              <w:jc w:val="center"/>
              <w:rPr>
                <w:rFonts w:ascii="Arial" w:hAnsi="Arial" w:cs="Arial"/>
                <w:b/>
                <w:bCs/>
                <w:sz w:val="20"/>
                <w:lang w:eastAsia="es-EC"/>
              </w:rPr>
            </w:pPr>
            <w:r w:rsidRPr="004435C7">
              <w:rPr>
                <w:rFonts w:ascii="Arial" w:hAnsi="Arial" w:cs="Arial"/>
                <w:b/>
                <w:bCs/>
                <w:sz w:val="20"/>
                <w:lang w:eastAsia="es-EC"/>
              </w:rPr>
              <w:t>OBJETIVO</w:t>
            </w:r>
          </w:p>
        </w:tc>
        <w:tc>
          <w:tcPr>
            <w:tcW w:w="1761" w:type="dxa"/>
            <w:tcBorders>
              <w:top w:val="nil"/>
              <w:left w:val="nil"/>
              <w:bottom w:val="single" w:sz="8" w:space="0" w:color="auto"/>
              <w:right w:val="single" w:sz="4" w:space="0" w:color="auto"/>
            </w:tcBorders>
            <w:shd w:val="clear" w:color="auto" w:fill="auto"/>
            <w:noWrap/>
            <w:vAlign w:val="bottom"/>
            <w:hideMark/>
          </w:tcPr>
          <w:p w:rsidR="004435C7" w:rsidRPr="004435C7" w:rsidRDefault="004435C7" w:rsidP="004435C7">
            <w:pPr>
              <w:jc w:val="center"/>
              <w:rPr>
                <w:rFonts w:ascii="Arial" w:hAnsi="Arial" w:cs="Arial"/>
                <w:b/>
                <w:bCs/>
                <w:sz w:val="20"/>
                <w:lang w:eastAsia="es-EC"/>
              </w:rPr>
            </w:pPr>
            <w:r w:rsidRPr="004435C7">
              <w:rPr>
                <w:rFonts w:ascii="Arial" w:hAnsi="Arial" w:cs="Arial"/>
                <w:b/>
                <w:bCs/>
                <w:sz w:val="20"/>
                <w:lang w:eastAsia="es-EC"/>
              </w:rPr>
              <w:t>KPI`S</w:t>
            </w:r>
          </w:p>
        </w:tc>
        <w:tc>
          <w:tcPr>
            <w:tcW w:w="2402" w:type="dxa"/>
            <w:tcBorders>
              <w:top w:val="nil"/>
              <w:left w:val="nil"/>
              <w:bottom w:val="single" w:sz="8" w:space="0" w:color="auto"/>
              <w:right w:val="single" w:sz="8" w:space="0" w:color="auto"/>
            </w:tcBorders>
            <w:shd w:val="clear" w:color="auto" w:fill="auto"/>
            <w:noWrap/>
            <w:vAlign w:val="bottom"/>
            <w:hideMark/>
          </w:tcPr>
          <w:p w:rsidR="004435C7" w:rsidRPr="004435C7" w:rsidRDefault="004435C7" w:rsidP="004435C7">
            <w:pPr>
              <w:jc w:val="center"/>
              <w:rPr>
                <w:rFonts w:ascii="Arial" w:hAnsi="Arial" w:cs="Arial"/>
                <w:b/>
                <w:bCs/>
                <w:sz w:val="20"/>
                <w:lang w:eastAsia="es-EC"/>
              </w:rPr>
            </w:pPr>
            <w:r w:rsidRPr="004435C7">
              <w:rPr>
                <w:rFonts w:ascii="Arial" w:hAnsi="Arial" w:cs="Arial"/>
                <w:b/>
                <w:bCs/>
                <w:sz w:val="20"/>
                <w:lang w:eastAsia="es-EC"/>
              </w:rPr>
              <w:t>RESPONSABLE</w:t>
            </w:r>
          </w:p>
        </w:tc>
      </w:tr>
      <w:tr w:rsidR="004435C7" w:rsidRPr="004435C7" w:rsidTr="007F330E">
        <w:trPr>
          <w:trHeight w:val="765"/>
          <w:jc w:val="center"/>
        </w:trPr>
        <w:tc>
          <w:tcPr>
            <w:tcW w:w="1949" w:type="dxa"/>
            <w:tcBorders>
              <w:top w:val="nil"/>
              <w:left w:val="single" w:sz="8" w:space="0" w:color="auto"/>
              <w:bottom w:val="single" w:sz="4" w:space="0" w:color="auto"/>
              <w:right w:val="single" w:sz="4" w:space="0" w:color="auto"/>
            </w:tcBorders>
            <w:shd w:val="clear" w:color="auto" w:fill="auto"/>
            <w:vAlign w:val="center"/>
            <w:hideMark/>
          </w:tcPr>
          <w:p w:rsidR="004435C7" w:rsidRPr="004435C7" w:rsidRDefault="00CB5CBD" w:rsidP="004435C7">
            <w:pPr>
              <w:rPr>
                <w:rFonts w:ascii="Arial" w:hAnsi="Arial" w:cs="Arial"/>
                <w:sz w:val="20"/>
                <w:lang w:eastAsia="es-EC"/>
              </w:rPr>
            </w:pPr>
            <w:r w:rsidRPr="002D140B">
              <w:rPr>
                <w:sz w:val="22"/>
                <w:szCs w:val="22"/>
              </w:rPr>
              <w:t>Incrementar los ingresos</w:t>
            </w:r>
            <w:r>
              <w:rPr>
                <w:sz w:val="22"/>
                <w:szCs w:val="22"/>
              </w:rPr>
              <w:t xml:space="preserve"> por Venta</w:t>
            </w:r>
            <w:r w:rsidRPr="002D140B">
              <w:rPr>
                <w:sz w:val="22"/>
                <w:szCs w:val="22"/>
              </w:rPr>
              <w:t xml:space="preserve"> de </w:t>
            </w:r>
            <w:bookmarkEnd w:id="916"/>
            <w:r w:rsidRPr="002D140B">
              <w:rPr>
                <w:sz w:val="22"/>
                <w:szCs w:val="22"/>
              </w:rPr>
              <w:t>la empresa.</w:t>
            </w:r>
          </w:p>
        </w:tc>
        <w:tc>
          <w:tcPr>
            <w:tcW w:w="1761" w:type="dxa"/>
            <w:tcBorders>
              <w:top w:val="nil"/>
              <w:left w:val="nil"/>
              <w:bottom w:val="single" w:sz="4" w:space="0" w:color="auto"/>
              <w:right w:val="single" w:sz="4" w:space="0" w:color="auto"/>
            </w:tcBorders>
            <w:shd w:val="clear" w:color="auto" w:fill="auto"/>
            <w:vAlign w:val="center"/>
            <w:hideMark/>
          </w:tcPr>
          <w:p w:rsidR="004435C7" w:rsidRPr="00CB5CBD" w:rsidRDefault="00CB5CBD" w:rsidP="004435C7">
            <w:pPr>
              <w:rPr>
                <w:rFonts w:ascii="Arial" w:hAnsi="Arial" w:cs="Arial"/>
                <w:sz w:val="20"/>
                <w:lang w:eastAsia="es-EC"/>
              </w:rPr>
            </w:pPr>
            <w:r w:rsidRPr="00CB5CBD">
              <w:rPr>
                <w:sz w:val="22"/>
                <w:szCs w:val="22"/>
              </w:rPr>
              <w:t>Incremento en ventas (USD$)</w:t>
            </w:r>
          </w:p>
        </w:tc>
        <w:tc>
          <w:tcPr>
            <w:tcW w:w="2402" w:type="dxa"/>
            <w:tcBorders>
              <w:top w:val="nil"/>
              <w:left w:val="nil"/>
              <w:bottom w:val="single" w:sz="4" w:space="0" w:color="auto"/>
              <w:right w:val="single" w:sz="8" w:space="0" w:color="auto"/>
            </w:tcBorders>
            <w:shd w:val="clear" w:color="auto" w:fill="auto"/>
            <w:vAlign w:val="center"/>
            <w:hideMark/>
          </w:tcPr>
          <w:p w:rsidR="004435C7" w:rsidRPr="004435C7" w:rsidRDefault="004435C7" w:rsidP="004435C7">
            <w:pPr>
              <w:jc w:val="center"/>
              <w:rPr>
                <w:rFonts w:ascii="Arial" w:hAnsi="Arial" w:cs="Arial"/>
                <w:sz w:val="20"/>
                <w:lang w:eastAsia="es-EC"/>
              </w:rPr>
            </w:pPr>
            <w:r w:rsidRPr="004435C7">
              <w:rPr>
                <w:rFonts w:ascii="Arial" w:hAnsi="Arial" w:cs="Arial"/>
                <w:sz w:val="20"/>
                <w:lang w:eastAsia="es-EC"/>
              </w:rPr>
              <w:t>JEFE DE VENTAS</w:t>
            </w:r>
          </w:p>
        </w:tc>
      </w:tr>
      <w:tr w:rsidR="004435C7" w:rsidRPr="005451C2" w:rsidTr="007F330E">
        <w:trPr>
          <w:trHeight w:val="1020"/>
          <w:jc w:val="center"/>
        </w:trPr>
        <w:tc>
          <w:tcPr>
            <w:tcW w:w="1949" w:type="dxa"/>
            <w:tcBorders>
              <w:top w:val="nil"/>
              <w:left w:val="single" w:sz="8" w:space="0" w:color="auto"/>
              <w:bottom w:val="single" w:sz="4" w:space="0" w:color="auto"/>
              <w:right w:val="single" w:sz="4" w:space="0" w:color="auto"/>
            </w:tcBorders>
            <w:shd w:val="clear" w:color="auto" w:fill="auto"/>
            <w:vAlign w:val="center"/>
            <w:hideMark/>
          </w:tcPr>
          <w:p w:rsidR="004435C7" w:rsidRPr="005451C2" w:rsidRDefault="00CB5CBD" w:rsidP="004435C7">
            <w:pPr>
              <w:rPr>
                <w:rFonts w:ascii="Arial" w:hAnsi="Arial" w:cs="Arial"/>
                <w:sz w:val="20"/>
                <w:lang w:eastAsia="es-EC"/>
              </w:rPr>
            </w:pPr>
            <w:r w:rsidRPr="005451C2">
              <w:rPr>
                <w:sz w:val="22"/>
                <w:szCs w:val="22"/>
              </w:rPr>
              <w:t>Aumentar la satisfacción del cliente</w:t>
            </w:r>
          </w:p>
        </w:tc>
        <w:tc>
          <w:tcPr>
            <w:tcW w:w="1761" w:type="dxa"/>
            <w:tcBorders>
              <w:top w:val="nil"/>
              <w:left w:val="nil"/>
              <w:bottom w:val="single" w:sz="4" w:space="0" w:color="auto"/>
              <w:right w:val="single" w:sz="4" w:space="0" w:color="auto"/>
            </w:tcBorders>
            <w:shd w:val="clear" w:color="auto" w:fill="auto"/>
            <w:vAlign w:val="center"/>
            <w:hideMark/>
          </w:tcPr>
          <w:p w:rsidR="004435C7" w:rsidRPr="005451C2" w:rsidRDefault="00CB5CBD" w:rsidP="004435C7">
            <w:pPr>
              <w:rPr>
                <w:rFonts w:ascii="Arial" w:hAnsi="Arial" w:cs="Arial"/>
                <w:sz w:val="20"/>
                <w:lang w:eastAsia="es-EC"/>
              </w:rPr>
            </w:pPr>
            <w:r w:rsidRPr="005451C2">
              <w:rPr>
                <w:sz w:val="22"/>
                <w:szCs w:val="22"/>
              </w:rPr>
              <w:t>% Devolución por Producto Defectuoso</w:t>
            </w:r>
          </w:p>
        </w:tc>
        <w:tc>
          <w:tcPr>
            <w:tcW w:w="2402" w:type="dxa"/>
            <w:tcBorders>
              <w:top w:val="nil"/>
              <w:left w:val="nil"/>
              <w:bottom w:val="single" w:sz="4" w:space="0" w:color="auto"/>
              <w:right w:val="single" w:sz="8" w:space="0" w:color="auto"/>
            </w:tcBorders>
            <w:shd w:val="clear" w:color="auto" w:fill="auto"/>
            <w:vAlign w:val="center"/>
            <w:hideMark/>
          </w:tcPr>
          <w:p w:rsidR="004435C7" w:rsidRPr="005451C2" w:rsidRDefault="004435C7" w:rsidP="004435C7">
            <w:pPr>
              <w:jc w:val="center"/>
              <w:rPr>
                <w:rFonts w:ascii="Arial" w:hAnsi="Arial" w:cs="Arial"/>
                <w:sz w:val="20"/>
                <w:lang w:eastAsia="es-EC"/>
              </w:rPr>
            </w:pPr>
            <w:r w:rsidRPr="005451C2">
              <w:rPr>
                <w:rFonts w:ascii="Arial" w:hAnsi="Arial" w:cs="Arial"/>
                <w:sz w:val="20"/>
                <w:lang w:eastAsia="es-EC"/>
              </w:rPr>
              <w:t>JEFE DE SERVICIO AL CLIENTE</w:t>
            </w:r>
          </w:p>
        </w:tc>
      </w:tr>
      <w:tr w:rsidR="004435C7" w:rsidRPr="007711F4" w:rsidTr="007F330E">
        <w:trPr>
          <w:trHeight w:val="1020"/>
          <w:jc w:val="center"/>
        </w:trPr>
        <w:tc>
          <w:tcPr>
            <w:tcW w:w="1949" w:type="dxa"/>
            <w:tcBorders>
              <w:top w:val="nil"/>
              <w:left w:val="single" w:sz="8" w:space="0" w:color="auto"/>
              <w:bottom w:val="single" w:sz="4" w:space="0" w:color="auto"/>
              <w:right w:val="single" w:sz="4" w:space="0" w:color="auto"/>
            </w:tcBorders>
            <w:shd w:val="clear" w:color="auto" w:fill="auto"/>
            <w:vAlign w:val="center"/>
            <w:hideMark/>
          </w:tcPr>
          <w:p w:rsidR="004435C7" w:rsidRPr="007711F4" w:rsidRDefault="004435C7" w:rsidP="004435C7">
            <w:pPr>
              <w:rPr>
                <w:rFonts w:ascii="Arial" w:hAnsi="Arial" w:cs="Arial"/>
                <w:sz w:val="20"/>
                <w:lang w:eastAsia="es-EC"/>
              </w:rPr>
            </w:pPr>
            <w:r w:rsidRPr="007711F4">
              <w:rPr>
                <w:rFonts w:ascii="Arial" w:hAnsi="Arial" w:cs="Arial"/>
                <w:sz w:val="20"/>
                <w:lang w:eastAsia="es-EC"/>
              </w:rPr>
              <w:t>Aumentar la satisfacción del cliente</w:t>
            </w:r>
          </w:p>
        </w:tc>
        <w:tc>
          <w:tcPr>
            <w:tcW w:w="1761" w:type="dxa"/>
            <w:tcBorders>
              <w:top w:val="nil"/>
              <w:left w:val="nil"/>
              <w:bottom w:val="single" w:sz="4" w:space="0" w:color="auto"/>
              <w:right w:val="single" w:sz="4" w:space="0" w:color="auto"/>
            </w:tcBorders>
            <w:shd w:val="clear" w:color="auto" w:fill="auto"/>
            <w:vAlign w:val="center"/>
            <w:hideMark/>
          </w:tcPr>
          <w:p w:rsidR="004435C7" w:rsidRPr="007711F4" w:rsidRDefault="00CB5CBD" w:rsidP="004435C7">
            <w:pPr>
              <w:rPr>
                <w:rFonts w:ascii="Arial" w:hAnsi="Arial" w:cs="Arial"/>
                <w:sz w:val="20"/>
                <w:lang w:eastAsia="es-EC"/>
              </w:rPr>
            </w:pPr>
            <w:r w:rsidRPr="007711F4">
              <w:rPr>
                <w:sz w:val="22"/>
                <w:szCs w:val="22"/>
              </w:rPr>
              <w:t>% Error en Facturación</w:t>
            </w:r>
          </w:p>
        </w:tc>
        <w:tc>
          <w:tcPr>
            <w:tcW w:w="2402" w:type="dxa"/>
            <w:tcBorders>
              <w:top w:val="nil"/>
              <w:left w:val="nil"/>
              <w:bottom w:val="single" w:sz="4" w:space="0" w:color="auto"/>
              <w:right w:val="single" w:sz="8" w:space="0" w:color="auto"/>
            </w:tcBorders>
            <w:shd w:val="clear" w:color="auto" w:fill="auto"/>
            <w:vAlign w:val="center"/>
            <w:hideMark/>
          </w:tcPr>
          <w:p w:rsidR="004435C7" w:rsidRPr="007711F4" w:rsidRDefault="004435C7" w:rsidP="004435C7">
            <w:pPr>
              <w:jc w:val="center"/>
              <w:rPr>
                <w:rFonts w:ascii="Arial" w:hAnsi="Arial" w:cs="Arial"/>
                <w:sz w:val="20"/>
                <w:lang w:eastAsia="es-EC"/>
              </w:rPr>
            </w:pPr>
            <w:r w:rsidRPr="007711F4">
              <w:rPr>
                <w:rFonts w:ascii="Arial" w:hAnsi="Arial" w:cs="Arial"/>
                <w:sz w:val="20"/>
                <w:lang w:eastAsia="es-EC"/>
              </w:rPr>
              <w:t>JEFE DE VENTAS-JEFE DE SERVICIO AL CLIENTE</w:t>
            </w:r>
          </w:p>
        </w:tc>
      </w:tr>
      <w:tr w:rsidR="00CB5CBD" w:rsidRPr="003516AB" w:rsidTr="007F330E">
        <w:trPr>
          <w:trHeight w:val="1035"/>
          <w:jc w:val="center"/>
        </w:trPr>
        <w:tc>
          <w:tcPr>
            <w:tcW w:w="1949" w:type="dxa"/>
            <w:tcBorders>
              <w:top w:val="nil"/>
              <w:left w:val="single" w:sz="8" w:space="0" w:color="auto"/>
              <w:bottom w:val="single" w:sz="8" w:space="0" w:color="auto"/>
              <w:right w:val="single" w:sz="4" w:space="0" w:color="auto"/>
            </w:tcBorders>
            <w:shd w:val="clear" w:color="auto" w:fill="auto"/>
            <w:vAlign w:val="center"/>
            <w:hideMark/>
          </w:tcPr>
          <w:p w:rsidR="00CB5CBD" w:rsidRPr="003516AB" w:rsidRDefault="00CB5CBD" w:rsidP="005D119B">
            <w:pPr>
              <w:rPr>
                <w:rFonts w:ascii="Arial" w:hAnsi="Arial" w:cs="Arial"/>
                <w:sz w:val="20"/>
                <w:lang w:eastAsia="es-EC"/>
              </w:rPr>
            </w:pPr>
            <w:r w:rsidRPr="003516AB">
              <w:rPr>
                <w:sz w:val="22"/>
                <w:szCs w:val="22"/>
              </w:rPr>
              <w:t>Aumentar la satisfacción del cliente</w:t>
            </w:r>
          </w:p>
        </w:tc>
        <w:tc>
          <w:tcPr>
            <w:tcW w:w="1761" w:type="dxa"/>
            <w:tcBorders>
              <w:top w:val="nil"/>
              <w:left w:val="nil"/>
              <w:bottom w:val="single" w:sz="8" w:space="0" w:color="auto"/>
              <w:right w:val="single" w:sz="4" w:space="0" w:color="auto"/>
            </w:tcBorders>
            <w:shd w:val="clear" w:color="auto" w:fill="auto"/>
            <w:vAlign w:val="center"/>
            <w:hideMark/>
          </w:tcPr>
          <w:p w:rsidR="00CB5CBD" w:rsidRPr="003516AB" w:rsidRDefault="00CB5CBD" w:rsidP="005D119B">
            <w:pPr>
              <w:rPr>
                <w:rFonts w:ascii="Arial" w:hAnsi="Arial" w:cs="Arial"/>
                <w:sz w:val="20"/>
                <w:lang w:eastAsia="es-EC"/>
              </w:rPr>
            </w:pPr>
            <w:r w:rsidRPr="003516AB">
              <w:rPr>
                <w:sz w:val="22"/>
                <w:szCs w:val="22"/>
              </w:rPr>
              <w:t>% Reclamos por Diferencias de Precios</w:t>
            </w:r>
          </w:p>
        </w:tc>
        <w:tc>
          <w:tcPr>
            <w:tcW w:w="2402" w:type="dxa"/>
            <w:tcBorders>
              <w:top w:val="nil"/>
              <w:left w:val="nil"/>
              <w:bottom w:val="single" w:sz="8" w:space="0" w:color="auto"/>
              <w:right w:val="single" w:sz="8" w:space="0" w:color="auto"/>
            </w:tcBorders>
            <w:shd w:val="clear" w:color="auto" w:fill="auto"/>
            <w:vAlign w:val="center"/>
            <w:hideMark/>
          </w:tcPr>
          <w:p w:rsidR="00CB5CBD" w:rsidRPr="003516AB" w:rsidRDefault="00CB5CBD" w:rsidP="005D119B">
            <w:pPr>
              <w:jc w:val="center"/>
              <w:rPr>
                <w:rFonts w:ascii="Arial" w:hAnsi="Arial" w:cs="Arial"/>
                <w:sz w:val="20"/>
                <w:lang w:eastAsia="es-EC"/>
              </w:rPr>
            </w:pPr>
            <w:r w:rsidRPr="003516AB">
              <w:rPr>
                <w:rFonts w:ascii="Arial" w:hAnsi="Arial" w:cs="Arial"/>
                <w:sz w:val="20"/>
                <w:lang w:eastAsia="es-EC"/>
              </w:rPr>
              <w:t>JEFE DE SERVICIO AL CLIENTE</w:t>
            </w:r>
          </w:p>
        </w:tc>
      </w:tr>
      <w:tr w:rsidR="00CB5CBD" w:rsidRPr="00243C68" w:rsidTr="007F330E">
        <w:trPr>
          <w:trHeight w:val="1035"/>
          <w:jc w:val="center"/>
        </w:trPr>
        <w:tc>
          <w:tcPr>
            <w:tcW w:w="1949" w:type="dxa"/>
            <w:tcBorders>
              <w:top w:val="nil"/>
              <w:left w:val="single" w:sz="8" w:space="0" w:color="auto"/>
              <w:bottom w:val="single" w:sz="8" w:space="0" w:color="auto"/>
              <w:right w:val="single" w:sz="4" w:space="0" w:color="auto"/>
            </w:tcBorders>
            <w:shd w:val="clear" w:color="auto" w:fill="auto"/>
            <w:vAlign w:val="center"/>
            <w:hideMark/>
          </w:tcPr>
          <w:p w:rsidR="00CB5CBD" w:rsidRPr="00243C68" w:rsidRDefault="00CB5CBD" w:rsidP="004435C7">
            <w:pPr>
              <w:rPr>
                <w:sz w:val="22"/>
                <w:szCs w:val="22"/>
              </w:rPr>
            </w:pPr>
            <w:r w:rsidRPr="00243C68">
              <w:rPr>
                <w:sz w:val="22"/>
                <w:szCs w:val="22"/>
              </w:rPr>
              <w:t>Aumentar la satisfacción del cliente</w:t>
            </w:r>
          </w:p>
        </w:tc>
        <w:tc>
          <w:tcPr>
            <w:tcW w:w="1761" w:type="dxa"/>
            <w:tcBorders>
              <w:top w:val="nil"/>
              <w:left w:val="nil"/>
              <w:bottom w:val="single" w:sz="8" w:space="0" w:color="auto"/>
              <w:right w:val="single" w:sz="4" w:space="0" w:color="auto"/>
            </w:tcBorders>
            <w:shd w:val="clear" w:color="auto" w:fill="auto"/>
            <w:vAlign w:val="center"/>
            <w:hideMark/>
          </w:tcPr>
          <w:p w:rsidR="00CB5CBD" w:rsidRPr="00243C68" w:rsidRDefault="00CB5CBD" w:rsidP="004435C7">
            <w:pPr>
              <w:rPr>
                <w:sz w:val="22"/>
                <w:szCs w:val="22"/>
              </w:rPr>
            </w:pPr>
            <w:r w:rsidRPr="00243C68">
              <w:rPr>
                <w:sz w:val="22"/>
                <w:szCs w:val="22"/>
              </w:rPr>
              <w:t>% Reclamos por Diferencia de Pesos</w:t>
            </w:r>
          </w:p>
        </w:tc>
        <w:tc>
          <w:tcPr>
            <w:tcW w:w="2402" w:type="dxa"/>
            <w:tcBorders>
              <w:top w:val="nil"/>
              <w:left w:val="nil"/>
              <w:bottom w:val="single" w:sz="8" w:space="0" w:color="auto"/>
              <w:right w:val="single" w:sz="8" w:space="0" w:color="auto"/>
            </w:tcBorders>
            <w:shd w:val="clear" w:color="auto" w:fill="auto"/>
            <w:vAlign w:val="center"/>
            <w:hideMark/>
          </w:tcPr>
          <w:p w:rsidR="00CB5CBD" w:rsidRPr="00243C68" w:rsidRDefault="00F35ED1" w:rsidP="004435C7">
            <w:pPr>
              <w:jc w:val="center"/>
              <w:rPr>
                <w:rFonts w:ascii="Arial" w:hAnsi="Arial" w:cs="Arial"/>
                <w:sz w:val="20"/>
                <w:lang w:eastAsia="es-EC"/>
              </w:rPr>
            </w:pPr>
            <w:r w:rsidRPr="00243C68">
              <w:rPr>
                <w:rFonts w:ascii="Arial" w:hAnsi="Arial" w:cs="Arial"/>
                <w:sz w:val="20"/>
                <w:lang w:eastAsia="es-EC"/>
              </w:rPr>
              <w:t>JEFE DE SERVICIO AL CLIENTE</w:t>
            </w:r>
          </w:p>
        </w:tc>
      </w:tr>
      <w:tr w:rsidR="00B84C97" w:rsidRPr="00243C68" w:rsidTr="007F330E">
        <w:trPr>
          <w:trHeight w:val="1035"/>
          <w:jc w:val="center"/>
        </w:trPr>
        <w:tc>
          <w:tcPr>
            <w:tcW w:w="1949" w:type="dxa"/>
            <w:tcBorders>
              <w:top w:val="nil"/>
              <w:left w:val="single" w:sz="8" w:space="0" w:color="auto"/>
              <w:bottom w:val="single" w:sz="8" w:space="0" w:color="auto"/>
              <w:right w:val="single" w:sz="4" w:space="0" w:color="auto"/>
            </w:tcBorders>
            <w:shd w:val="clear" w:color="auto" w:fill="auto"/>
            <w:vAlign w:val="center"/>
            <w:hideMark/>
          </w:tcPr>
          <w:p w:rsidR="00B84C97" w:rsidRPr="00243C68" w:rsidRDefault="00B84C97" w:rsidP="00A7478A">
            <w:pPr>
              <w:rPr>
                <w:sz w:val="22"/>
                <w:szCs w:val="22"/>
              </w:rPr>
            </w:pPr>
            <w:r w:rsidRPr="00243C68">
              <w:rPr>
                <w:sz w:val="22"/>
                <w:szCs w:val="22"/>
              </w:rPr>
              <w:t>Aumentar la satisfacción del cliente</w:t>
            </w:r>
          </w:p>
        </w:tc>
        <w:tc>
          <w:tcPr>
            <w:tcW w:w="1761" w:type="dxa"/>
            <w:tcBorders>
              <w:top w:val="nil"/>
              <w:left w:val="nil"/>
              <w:bottom w:val="single" w:sz="8" w:space="0" w:color="auto"/>
              <w:right w:val="single" w:sz="4" w:space="0" w:color="auto"/>
            </w:tcBorders>
            <w:shd w:val="clear" w:color="auto" w:fill="auto"/>
            <w:vAlign w:val="center"/>
            <w:hideMark/>
          </w:tcPr>
          <w:p w:rsidR="00B84C97" w:rsidRPr="00243C68" w:rsidRDefault="00B84C97" w:rsidP="004435C7">
            <w:pPr>
              <w:rPr>
                <w:sz w:val="22"/>
                <w:szCs w:val="22"/>
              </w:rPr>
            </w:pPr>
            <w:r>
              <w:rPr>
                <w:sz w:val="22"/>
                <w:szCs w:val="22"/>
              </w:rPr>
              <w:t>Nivel de Satisfacción al Cliente</w:t>
            </w:r>
          </w:p>
        </w:tc>
        <w:tc>
          <w:tcPr>
            <w:tcW w:w="2402" w:type="dxa"/>
            <w:tcBorders>
              <w:top w:val="nil"/>
              <w:left w:val="nil"/>
              <w:bottom w:val="single" w:sz="8" w:space="0" w:color="auto"/>
              <w:right w:val="single" w:sz="8" w:space="0" w:color="auto"/>
            </w:tcBorders>
            <w:shd w:val="clear" w:color="auto" w:fill="auto"/>
            <w:vAlign w:val="center"/>
            <w:hideMark/>
          </w:tcPr>
          <w:p w:rsidR="00B84C97" w:rsidRPr="00243C68" w:rsidRDefault="00B84C97" w:rsidP="00A7478A">
            <w:pPr>
              <w:jc w:val="center"/>
              <w:rPr>
                <w:rFonts w:ascii="Arial" w:hAnsi="Arial" w:cs="Arial"/>
                <w:sz w:val="20"/>
                <w:lang w:eastAsia="es-EC"/>
              </w:rPr>
            </w:pPr>
            <w:r w:rsidRPr="00243C68">
              <w:rPr>
                <w:rFonts w:ascii="Arial" w:hAnsi="Arial" w:cs="Arial"/>
                <w:sz w:val="20"/>
                <w:lang w:eastAsia="es-EC"/>
              </w:rPr>
              <w:t>JEFE DE SERVICIO AL CLIENTE</w:t>
            </w:r>
          </w:p>
        </w:tc>
      </w:tr>
      <w:tr w:rsidR="00B84C97" w:rsidRPr="007A3B22" w:rsidTr="007F330E">
        <w:trPr>
          <w:trHeight w:val="1035"/>
          <w:jc w:val="center"/>
        </w:trPr>
        <w:tc>
          <w:tcPr>
            <w:tcW w:w="1949" w:type="dxa"/>
            <w:tcBorders>
              <w:top w:val="nil"/>
              <w:left w:val="single" w:sz="8" w:space="0" w:color="auto"/>
              <w:bottom w:val="single" w:sz="8" w:space="0" w:color="auto"/>
              <w:right w:val="single" w:sz="4" w:space="0" w:color="auto"/>
            </w:tcBorders>
            <w:shd w:val="clear" w:color="auto" w:fill="auto"/>
            <w:vAlign w:val="center"/>
            <w:hideMark/>
          </w:tcPr>
          <w:p w:rsidR="00B84C97" w:rsidRPr="007A3B22" w:rsidRDefault="00B84C97" w:rsidP="004C7E71">
            <w:pPr>
              <w:rPr>
                <w:sz w:val="22"/>
                <w:szCs w:val="22"/>
              </w:rPr>
            </w:pPr>
            <w:r w:rsidRPr="007A3B22">
              <w:rPr>
                <w:sz w:val="22"/>
                <w:szCs w:val="22"/>
              </w:rPr>
              <w:t>Obtener mayor participación en el mercado de soluciones de empaques y envolturas.</w:t>
            </w:r>
          </w:p>
        </w:tc>
        <w:tc>
          <w:tcPr>
            <w:tcW w:w="1761" w:type="dxa"/>
            <w:tcBorders>
              <w:top w:val="nil"/>
              <w:left w:val="nil"/>
              <w:bottom w:val="single" w:sz="8" w:space="0" w:color="auto"/>
              <w:right w:val="single" w:sz="4" w:space="0" w:color="auto"/>
            </w:tcBorders>
            <w:shd w:val="clear" w:color="auto" w:fill="auto"/>
            <w:vAlign w:val="center"/>
            <w:hideMark/>
          </w:tcPr>
          <w:p w:rsidR="00B84C97" w:rsidRPr="007A3B22" w:rsidRDefault="00B84C97" w:rsidP="004C7E71">
            <w:pPr>
              <w:rPr>
                <w:sz w:val="22"/>
                <w:szCs w:val="22"/>
              </w:rPr>
            </w:pPr>
            <w:r w:rsidRPr="007A3B22">
              <w:rPr>
                <w:sz w:val="22"/>
                <w:szCs w:val="22"/>
              </w:rPr>
              <w:t>Cobertura en el mercado</w:t>
            </w:r>
          </w:p>
        </w:tc>
        <w:tc>
          <w:tcPr>
            <w:tcW w:w="2402" w:type="dxa"/>
            <w:tcBorders>
              <w:top w:val="nil"/>
              <w:left w:val="nil"/>
              <w:bottom w:val="single" w:sz="8" w:space="0" w:color="auto"/>
              <w:right w:val="single" w:sz="8" w:space="0" w:color="auto"/>
            </w:tcBorders>
            <w:shd w:val="clear" w:color="auto" w:fill="auto"/>
            <w:vAlign w:val="center"/>
            <w:hideMark/>
          </w:tcPr>
          <w:p w:rsidR="00B84C97" w:rsidRPr="007A3B22" w:rsidRDefault="00B84C97" w:rsidP="004C7E71">
            <w:pPr>
              <w:jc w:val="center"/>
              <w:rPr>
                <w:rFonts w:ascii="Arial" w:hAnsi="Arial" w:cs="Arial"/>
                <w:sz w:val="20"/>
                <w:lang w:eastAsia="es-EC"/>
              </w:rPr>
            </w:pPr>
            <w:r w:rsidRPr="007A3B22">
              <w:rPr>
                <w:rFonts w:ascii="Arial" w:hAnsi="Arial" w:cs="Arial"/>
                <w:sz w:val="20"/>
                <w:lang w:eastAsia="es-EC"/>
              </w:rPr>
              <w:t>JEFE DE VENTAS</w:t>
            </w:r>
          </w:p>
        </w:tc>
      </w:tr>
      <w:tr w:rsidR="00B84C97" w:rsidRPr="007A3B22" w:rsidTr="007F330E">
        <w:trPr>
          <w:trHeight w:val="1035"/>
          <w:jc w:val="center"/>
        </w:trPr>
        <w:tc>
          <w:tcPr>
            <w:tcW w:w="1949" w:type="dxa"/>
            <w:tcBorders>
              <w:top w:val="nil"/>
              <w:left w:val="single" w:sz="8" w:space="0" w:color="auto"/>
              <w:bottom w:val="single" w:sz="8" w:space="0" w:color="auto"/>
              <w:right w:val="single" w:sz="4" w:space="0" w:color="auto"/>
            </w:tcBorders>
            <w:shd w:val="clear" w:color="auto" w:fill="auto"/>
            <w:vAlign w:val="center"/>
            <w:hideMark/>
          </w:tcPr>
          <w:p w:rsidR="00B84C97" w:rsidRPr="002D140B" w:rsidRDefault="00B84C97" w:rsidP="00B84C97">
            <w:pPr>
              <w:tabs>
                <w:tab w:val="left" w:pos="426"/>
              </w:tabs>
              <w:rPr>
                <w:sz w:val="22"/>
                <w:szCs w:val="22"/>
              </w:rPr>
            </w:pPr>
            <w:r>
              <w:rPr>
                <w:sz w:val="22"/>
                <w:szCs w:val="22"/>
              </w:rPr>
              <w:t>Incrementar el Prestigio Empresarial</w:t>
            </w:r>
          </w:p>
        </w:tc>
        <w:tc>
          <w:tcPr>
            <w:tcW w:w="1761" w:type="dxa"/>
            <w:tcBorders>
              <w:top w:val="nil"/>
              <w:left w:val="nil"/>
              <w:bottom w:val="single" w:sz="8" w:space="0" w:color="auto"/>
              <w:right w:val="single" w:sz="4" w:space="0" w:color="auto"/>
            </w:tcBorders>
            <w:shd w:val="clear" w:color="auto" w:fill="auto"/>
            <w:vAlign w:val="center"/>
            <w:hideMark/>
          </w:tcPr>
          <w:p w:rsidR="00B84C97" w:rsidRPr="007A3B22" w:rsidRDefault="00B84C97" w:rsidP="004C7E71">
            <w:pPr>
              <w:rPr>
                <w:sz w:val="22"/>
                <w:szCs w:val="22"/>
              </w:rPr>
            </w:pPr>
            <w:r>
              <w:rPr>
                <w:sz w:val="22"/>
                <w:szCs w:val="22"/>
              </w:rPr>
              <w:t>% Entregas a Tiempos y Completos</w:t>
            </w:r>
          </w:p>
        </w:tc>
        <w:tc>
          <w:tcPr>
            <w:tcW w:w="2402" w:type="dxa"/>
            <w:tcBorders>
              <w:top w:val="nil"/>
              <w:left w:val="nil"/>
              <w:bottom w:val="single" w:sz="8" w:space="0" w:color="auto"/>
              <w:right w:val="single" w:sz="8" w:space="0" w:color="auto"/>
            </w:tcBorders>
            <w:shd w:val="clear" w:color="auto" w:fill="auto"/>
            <w:vAlign w:val="center"/>
            <w:hideMark/>
          </w:tcPr>
          <w:p w:rsidR="00B84C97" w:rsidRPr="007A3B22" w:rsidRDefault="00B84C97" w:rsidP="004C7E71">
            <w:pPr>
              <w:jc w:val="center"/>
              <w:rPr>
                <w:rFonts w:ascii="Arial" w:hAnsi="Arial" w:cs="Arial"/>
                <w:sz w:val="20"/>
                <w:lang w:eastAsia="es-EC"/>
              </w:rPr>
            </w:pPr>
            <w:r>
              <w:rPr>
                <w:rFonts w:ascii="Arial" w:hAnsi="Arial" w:cs="Arial"/>
                <w:sz w:val="20"/>
                <w:lang w:eastAsia="es-EC"/>
              </w:rPr>
              <w:t>JEFE DE SERVICIO AL CLIENTE</w:t>
            </w:r>
          </w:p>
        </w:tc>
      </w:tr>
      <w:tr w:rsidR="00B84C97" w:rsidRPr="007A3B22" w:rsidTr="007F330E">
        <w:trPr>
          <w:trHeight w:val="1035"/>
          <w:jc w:val="center"/>
        </w:trPr>
        <w:tc>
          <w:tcPr>
            <w:tcW w:w="1949" w:type="dxa"/>
            <w:tcBorders>
              <w:top w:val="nil"/>
              <w:left w:val="single" w:sz="8" w:space="0" w:color="auto"/>
              <w:bottom w:val="single" w:sz="8" w:space="0" w:color="auto"/>
              <w:right w:val="single" w:sz="4" w:space="0" w:color="auto"/>
            </w:tcBorders>
            <w:shd w:val="clear" w:color="auto" w:fill="auto"/>
            <w:vAlign w:val="center"/>
            <w:hideMark/>
          </w:tcPr>
          <w:p w:rsidR="00B84C97" w:rsidRPr="002D140B" w:rsidRDefault="00B84C97" w:rsidP="00B84C97">
            <w:pPr>
              <w:tabs>
                <w:tab w:val="left" w:pos="426"/>
              </w:tabs>
              <w:rPr>
                <w:sz w:val="22"/>
                <w:szCs w:val="22"/>
              </w:rPr>
            </w:pPr>
            <w:r>
              <w:rPr>
                <w:sz w:val="22"/>
                <w:szCs w:val="22"/>
              </w:rPr>
              <w:t>Atender Eficazmente los Reclamos de nuestros Clientes</w:t>
            </w:r>
          </w:p>
        </w:tc>
        <w:tc>
          <w:tcPr>
            <w:tcW w:w="1761" w:type="dxa"/>
            <w:tcBorders>
              <w:top w:val="nil"/>
              <w:left w:val="nil"/>
              <w:bottom w:val="single" w:sz="8" w:space="0" w:color="auto"/>
              <w:right w:val="single" w:sz="4" w:space="0" w:color="auto"/>
            </w:tcBorders>
            <w:shd w:val="clear" w:color="auto" w:fill="auto"/>
            <w:vAlign w:val="center"/>
            <w:hideMark/>
          </w:tcPr>
          <w:p w:rsidR="00B84C97" w:rsidRPr="007A3B22" w:rsidRDefault="00B84C97" w:rsidP="004C7E71">
            <w:pPr>
              <w:rPr>
                <w:sz w:val="22"/>
                <w:szCs w:val="22"/>
              </w:rPr>
            </w:pPr>
            <w:r>
              <w:rPr>
                <w:sz w:val="22"/>
                <w:szCs w:val="22"/>
              </w:rPr>
              <w:t>Efectividad en la Atención a Reclamos</w:t>
            </w:r>
          </w:p>
        </w:tc>
        <w:tc>
          <w:tcPr>
            <w:tcW w:w="2402" w:type="dxa"/>
            <w:tcBorders>
              <w:top w:val="nil"/>
              <w:left w:val="nil"/>
              <w:bottom w:val="single" w:sz="8" w:space="0" w:color="auto"/>
              <w:right w:val="single" w:sz="8" w:space="0" w:color="auto"/>
            </w:tcBorders>
            <w:shd w:val="clear" w:color="auto" w:fill="auto"/>
            <w:vAlign w:val="center"/>
            <w:hideMark/>
          </w:tcPr>
          <w:p w:rsidR="00B84C97" w:rsidRPr="007A3B22" w:rsidRDefault="00B84C97" w:rsidP="00A7478A">
            <w:pPr>
              <w:jc w:val="center"/>
              <w:rPr>
                <w:rFonts w:ascii="Arial" w:hAnsi="Arial" w:cs="Arial"/>
                <w:sz w:val="20"/>
                <w:lang w:eastAsia="es-EC"/>
              </w:rPr>
            </w:pPr>
            <w:r>
              <w:rPr>
                <w:rFonts w:ascii="Arial" w:hAnsi="Arial" w:cs="Arial"/>
                <w:sz w:val="20"/>
                <w:lang w:eastAsia="es-EC"/>
              </w:rPr>
              <w:t>JEFE DE SERVICIO AL CLIENTE</w:t>
            </w:r>
          </w:p>
        </w:tc>
      </w:tr>
    </w:tbl>
    <w:tbl>
      <w:tblPr>
        <w:tblpPr w:leftFromText="141" w:rightFromText="141" w:vertAnchor="text" w:horzAnchor="margin" w:tblpXSpec="center" w:tblpY="-199"/>
        <w:tblW w:w="9709" w:type="dxa"/>
        <w:tblCellMar>
          <w:left w:w="70" w:type="dxa"/>
          <w:right w:w="70" w:type="dxa"/>
        </w:tblCellMar>
        <w:tblLook w:val="04A0"/>
      </w:tblPr>
      <w:tblGrid>
        <w:gridCol w:w="1517"/>
        <w:gridCol w:w="1105"/>
        <w:gridCol w:w="283"/>
        <w:gridCol w:w="1418"/>
        <w:gridCol w:w="1134"/>
        <w:gridCol w:w="242"/>
        <w:gridCol w:w="1742"/>
        <w:gridCol w:w="2268"/>
      </w:tblGrid>
      <w:tr w:rsidR="005261E5" w:rsidRPr="00A40CD7" w:rsidTr="004507D6">
        <w:trPr>
          <w:trHeight w:val="365"/>
        </w:trPr>
        <w:tc>
          <w:tcPr>
            <w:tcW w:w="262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61E5" w:rsidRPr="00A40CD7" w:rsidRDefault="005261E5" w:rsidP="005261E5">
            <w:pPr>
              <w:jc w:val="center"/>
              <w:rPr>
                <w:b/>
                <w:bCs/>
                <w:sz w:val="22"/>
                <w:szCs w:val="22"/>
                <w:lang w:eastAsia="es-ES"/>
              </w:rPr>
            </w:pPr>
            <w:r w:rsidRPr="00A40CD7">
              <w:rPr>
                <w:b/>
                <w:bCs/>
                <w:sz w:val="22"/>
                <w:szCs w:val="22"/>
                <w:lang w:eastAsia="es-ES"/>
              </w:rPr>
              <w:lastRenderedPageBreak/>
              <w:t>DEFINICION DE NIVELES</w:t>
            </w:r>
          </w:p>
        </w:tc>
        <w:tc>
          <w:tcPr>
            <w:tcW w:w="283" w:type="dxa"/>
            <w:tcBorders>
              <w:top w:val="nil"/>
              <w:left w:val="nil"/>
              <w:bottom w:val="nil"/>
              <w:right w:val="nil"/>
            </w:tcBorders>
            <w:shd w:val="clear" w:color="auto" w:fill="auto"/>
            <w:noWrap/>
            <w:vAlign w:val="bottom"/>
            <w:hideMark/>
          </w:tcPr>
          <w:p w:rsidR="005261E5" w:rsidRPr="00A40CD7" w:rsidRDefault="005261E5" w:rsidP="005261E5">
            <w:pPr>
              <w:rPr>
                <w:sz w:val="22"/>
                <w:szCs w:val="22"/>
                <w:lang w:eastAsia="es-ES"/>
              </w:rPr>
            </w:pPr>
          </w:p>
        </w:tc>
        <w:tc>
          <w:tcPr>
            <w:tcW w:w="255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261E5" w:rsidRPr="00A40CD7" w:rsidRDefault="005261E5" w:rsidP="005261E5">
            <w:pPr>
              <w:jc w:val="center"/>
              <w:rPr>
                <w:b/>
                <w:bCs/>
                <w:sz w:val="22"/>
                <w:szCs w:val="22"/>
                <w:lang w:eastAsia="es-ES"/>
              </w:rPr>
            </w:pPr>
            <w:r w:rsidRPr="00A40CD7">
              <w:rPr>
                <w:b/>
                <w:bCs/>
                <w:sz w:val="22"/>
                <w:szCs w:val="22"/>
                <w:lang w:eastAsia="es-ES"/>
              </w:rPr>
              <w:t>DEFINICION DE METAS</w:t>
            </w:r>
          </w:p>
        </w:tc>
        <w:tc>
          <w:tcPr>
            <w:tcW w:w="242" w:type="dxa"/>
            <w:tcBorders>
              <w:top w:val="nil"/>
              <w:left w:val="nil"/>
              <w:bottom w:val="nil"/>
              <w:right w:val="single" w:sz="4" w:space="0" w:color="auto"/>
            </w:tcBorders>
            <w:shd w:val="clear" w:color="auto" w:fill="auto"/>
            <w:noWrap/>
            <w:vAlign w:val="bottom"/>
            <w:hideMark/>
          </w:tcPr>
          <w:p w:rsidR="005261E5" w:rsidRPr="00A40CD7" w:rsidRDefault="005261E5" w:rsidP="005261E5">
            <w:pPr>
              <w:rPr>
                <w:sz w:val="22"/>
                <w:szCs w:val="22"/>
                <w:lang w:eastAsia="es-ES"/>
              </w:rPr>
            </w:pPr>
          </w:p>
        </w:tc>
        <w:tc>
          <w:tcPr>
            <w:tcW w:w="4010" w:type="dxa"/>
            <w:gridSpan w:val="2"/>
            <w:tcBorders>
              <w:top w:val="single" w:sz="4" w:space="0" w:color="auto"/>
              <w:left w:val="single" w:sz="4" w:space="0" w:color="auto"/>
              <w:bottom w:val="single" w:sz="4" w:space="0" w:color="auto"/>
              <w:right w:val="single" w:sz="4" w:space="0" w:color="auto"/>
            </w:tcBorders>
            <w:vAlign w:val="center"/>
            <w:hideMark/>
          </w:tcPr>
          <w:p w:rsidR="005261E5" w:rsidRPr="00A40CD7" w:rsidRDefault="005261E5" w:rsidP="005261E5">
            <w:pPr>
              <w:jc w:val="center"/>
              <w:rPr>
                <w:b/>
                <w:bCs/>
                <w:sz w:val="22"/>
                <w:szCs w:val="22"/>
                <w:lang w:eastAsia="es-ES"/>
              </w:rPr>
            </w:pPr>
            <w:r w:rsidRPr="00A40CD7">
              <w:rPr>
                <w:b/>
                <w:bCs/>
                <w:sz w:val="22"/>
                <w:szCs w:val="22"/>
                <w:lang w:eastAsia="es-ES"/>
              </w:rPr>
              <w:t>DEFINICION DE LIMITES DE ACTUACION</w:t>
            </w:r>
          </w:p>
        </w:tc>
      </w:tr>
      <w:tr w:rsidR="005261E5" w:rsidRPr="00A40CD7" w:rsidTr="004507D6">
        <w:trPr>
          <w:trHeight w:val="365"/>
        </w:trPr>
        <w:tc>
          <w:tcPr>
            <w:tcW w:w="1517" w:type="dxa"/>
            <w:tcBorders>
              <w:top w:val="nil"/>
              <w:left w:val="single" w:sz="8" w:space="0" w:color="auto"/>
              <w:bottom w:val="single" w:sz="8" w:space="0" w:color="auto"/>
              <w:right w:val="single" w:sz="4" w:space="0" w:color="auto"/>
            </w:tcBorders>
            <w:shd w:val="clear" w:color="auto" w:fill="auto"/>
            <w:noWrap/>
            <w:vAlign w:val="bottom"/>
            <w:hideMark/>
          </w:tcPr>
          <w:p w:rsidR="005261E5" w:rsidRPr="00A40CD7" w:rsidRDefault="005261E5" w:rsidP="005261E5">
            <w:pPr>
              <w:jc w:val="center"/>
              <w:rPr>
                <w:b/>
                <w:bCs/>
                <w:sz w:val="22"/>
                <w:szCs w:val="22"/>
                <w:lang w:eastAsia="es-ES"/>
              </w:rPr>
            </w:pPr>
            <w:r w:rsidRPr="00A40CD7">
              <w:rPr>
                <w:b/>
                <w:bCs/>
                <w:sz w:val="22"/>
                <w:szCs w:val="22"/>
                <w:lang w:eastAsia="es-ES"/>
              </w:rPr>
              <w:t>KPI`S</w:t>
            </w:r>
          </w:p>
        </w:tc>
        <w:tc>
          <w:tcPr>
            <w:tcW w:w="1105" w:type="dxa"/>
            <w:tcBorders>
              <w:top w:val="nil"/>
              <w:left w:val="nil"/>
              <w:bottom w:val="single" w:sz="8" w:space="0" w:color="auto"/>
              <w:right w:val="single" w:sz="8" w:space="0" w:color="auto"/>
            </w:tcBorders>
            <w:shd w:val="clear" w:color="auto" w:fill="auto"/>
            <w:noWrap/>
            <w:vAlign w:val="bottom"/>
            <w:hideMark/>
          </w:tcPr>
          <w:p w:rsidR="005261E5" w:rsidRPr="00A40CD7" w:rsidRDefault="005261E5" w:rsidP="005261E5">
            <w:pPr>
              <w:jc w:val="center"/>
              <w:rPr>
                <w:b/>
                <w:bCs/>
                <w:sz w:val="22"/>
                <w:szCs w:val="22"/>
                <w:lang w:eastAsia="es-ES"/>
              </w:rPr>
            </w:pPr>
            <w:r w:rsidRPr="00A40CD7">
              <w:rPr>
                <w:b/>
                <w:bCs/>
                <w:sz w:val="22"/>
                <w:szCs w:val="22"/>
                <w:lang w:eastAsia="es-ES"/>
              </w:rPr>
              <w:t>LINEA  BASE</w:t>
            </w:r>
          </w:p>
        </w:tc>
        <w:tc>
          <w:tcPr>
            <w:tcW w:w="283" w:type="dxa"/>
            <w:tcBorders>
              <w:top w:val="nil"/>
              <w:left w:val="nil"/>
              <w:bottom w:val="nil"/>
              <w:right w:val="nil"/>
            </w:tcBorders>
            <w:shd w:val="clear" w:color="auto" w:fill="auto"/>
            <w:noWrap/>
            <w:vAlign w:val="bottom"/>
            <w:hideMark/>
          </w:tcPr>
          <w:p w:rsidR="005261E5" w:rsidRPr="00A40CD7" w:rsidRDefault="005261E5" w:rsidP="005261E5">
            <w:pPr>
              <w:jc w:val="center"/>
              <w:rPr>
                <w:sz w:val="22"/>
                <w:szCs w:val="22"/>
                <w:lang w:eastAsia="es-ES"/>
              </w:rPr>
            </w:pPr>
          </w:p>
        </w:tc>
        <w:tc>
          <w:tcPr>
            <w:tcW w:w="1418" w:type="dxa"/>
            <w:tcBorders>
              <w:top w:val="nil"/>
              <w:left w:val="single" w:sz="8" w:space="0" w:color="auto"/>
              <w:bottom w:val="single" w:sz="8" w:space="0" w:color="auto"/>
              <w:right w:val="single" w:sz="4" w:space="0" w:color="auto"/>
            </w:tcBorders>
            <w:shd w:val="clear" w:color="auto" w:fill="auto"/>
            <w:noWrap/>
            <w:vAlign w:val="bottom"/>
            <w:hideMark/>
          </w:tcPr>
          <w:p w:rsidR="005261E5" w:rsidRPr="00A40CD7" w:rsidRDefault="005261E5" w:rsidP="005261E5">
            <w:pPr>
              <w:jc w:val="center"/>
              <w:rPr>
                <w:b/>
                <w:bCs/>
                <w:sz w:val="22"/>
                <w:szCs w:val="22"/>
                <w:lang w:eastAsia="es-ES"/>
              </w:rPr>
            </w:pPr>
            <w:r w:rsidRPr="00A40CD7">
              <w:rPr>
                <w:b/>
                <w:bCs/>
                <w:sz w:val="22"/>
                <w:szCs w:val="22"/>
                <w:lang w:eastAsia="es-ES"/>
              </w:rPr>
              <w:t>KPI`S</w:t>
            </w:r>
          </w:p>
        </w:tc>
        <w:tc>
          <w:tcPr>
            <w:tcW w:w="1134" w:type="dxa"/>
            <w:tcBorders>
              <w:top w:val="nil"/>
              <w:left w:val="nil"/>
              <w:bottom w:val="single" w:sz="8" w:space="0" w:color="auto"/>
              <w:right w:val="single" w:sz="8" w:space="0" w:color="auto"/>
            </w:tcBorders>
            <w:shd w:val="clear" w:color="auto" w:fill="auto"/>
            <w:noWrap/>
            <w:vAlign w:val="bottom"/>
            <w:hideMark/>
          </w:tcPr>
          <w:p w:rsidR="005261E5" w:rsidRPr="00A40CD7" w:rsidRDefault="005261E5" w:rsidP="005261E5">
            <w:pPr>
              <w:jc w:val="center"/>
              <w:rPr>
                <w:b/>
                <w:bCs/>
                <w:sz w:val="22"/>
                <w:szCs w:val="22"/>
                <w:lang w:eastAsia="es-ES"/>
              </w:rPr>
            </w:pPr>
            <w:r w:rsidRPr="00A40CD7">
              <w:rPr>
                <w:b/>
                <w:bCs/>
                <w:sz w:val="22"/>
                <w:szCs w:val="22"/>
                <w:lang w:eastAsia="es-ES"/>
              </w:rPr>
              <w:t>META</w:t>
            </w:r>
          </w:p>
        </w:tc>
        <w:tc>
          <w:tcPr>
            <w:tcW w:w="242" w:type="dxa"/>
            <w:tcBorders>
              <w:top w:val="nil"/>
              <w:left w:val="nil"/>
              <w:bottom w:val="nil"/>
              <w:right w:val="nil"/>
            </w:tcBorders>
            <w:shd w:val="clear" w:color="auto" w:fill="auto"/>
            <w:noWrap/>
            <w:vAlign w:val="bottom"/>
            <w:hideMark/>
          </w:tcPr>
          <w:p w:rsidR="005261E5" w:rsidRPr="00A40CD7" w:rsidRDefault="005261E5" w:rsidP="005261E5">
            <w:pPr>
              <w:jc w:val="center"/>
              <w:rPr>
                <w:sz w:val="22"/>
                <w:szCs w:val="22"/>
                <w:lang w:eastAsia="es-ES"/>
              </w:rPr>
            </w:pPr>
          </w:p>
        </w:tc>
        <w:tc>
          <w:tcPr>
            <w:tcW w:w="174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261E5" w:rsidRPr="00A40CD7" w:rsidRDefault="005261E5" w:rsidP="005261E5">
            <w:pPr>
              <w:jc w:val="center"/>
              <w:rPr>
                <w:b/>
                <w:bCs/>
                <w:sz w:val="22"/>
                <w:szCs w:val="22"/>
                <w:lang w:eastAsia="es-ES"/>
              </w:rPr>
            </w:pPr>
            <w:r w:rsidRPr="00A40CD7">
              <w:rPr>
                <w:b/>
                <w:bCs/>
                <w:sz w:val="22"/>
                <w:szCs w:val="22"/>
                <w:lang w:eastAsia="es-ES"/>
              </w:rPr>
              <w:t>KPI`S</w:t>
            </w:r>
          </w:p>
        </w:tc>
        <w:tc>
          <w:tcPr>
            <w:tcW w:w="2268" w:type="dxa"/>
            <w:tcBorders>
              <w:top w:val="single" w:sz="4" w:space="0" w:color="auto"/>
              <w:left w:val="nil"/>
              <w:bottom w:val="single" w:sz="8" w:space="0" w:color="auto"/>
              <w:right w:val="single" w:sz="8" w:space="0" w:color="auto"/>
            </w:tcBorders>
            <w:shd w:val="clear" w:color="auto" w:fill="auto"/>
            <w:noWrap/>
            <w:vAlign w:val="bottom"/>
            <w:hideMark/>
          </w:tcPr>
          <w:p w:rsidR="005261E5" w:rsidRPr="00A40CD7" w:rsidRDefault="005261E5" w:rsidP="005261E5">
            <w:pPr>
              <w:jc w:val="center"/>
              <w:rPr>
                <w:b/>
                <w:bCs/>
                <w:sz w:val="22"/>
                <w:szCs w:val="22"/>
                <w:lang w:eastAsia="es-ES"/>
              </w:rPr>
            </w:pPr>
            <w:r w:rsidRPr="00A40CD7">
              <w:rPr>
                <w:b/>
                <w:bCs/>
                <w:sz w:val="22"/>
                <w:szCs w:val="22"/>
                <w:lang w:eastAsia="es-ES"/>
              </w:rPr>
              <w:t>LIMITES</w:t>
            </w:r>
          </w:p>
        </w:tc>
      </w:tr>
      <w:tr w:rsidR="005261E5" w:rsidRPr="00A40CD7" w:rsidTr="004507D6">
        <w:trPr>
          <w:trHeight w:val="971"/>
        </w:trPr>
        <w:tc>
          <w:tcPr>
            <w:tcW w:w="1517" w:type="dxa"/>
            <w:tcBorders>
              <w:top w:val="nil"/>
              <w:left w:val="single" w:sz="8" w:space="0" w:color="auto"/>
              <w:bottom w:val="single" w:sz="4" w:space="0" w:color="auto"/>
              <w:right w:val="single" w:sz="4" w:space="0" w:color="auto"/>
            </w:tcBorders>
            <w:shd w:val="clear" w:color="auto" w:fill="auto"/>
            <w:vAlign w:val="center"/>
            <w:hideMark/>
          </w:tcPr>
          <w:p w:rsidR="005261E5" w:rsidRPr="00A40CD7" w:rsidRDefault="005261E5" w:rsidP="005261E5">
            <w:pPr>
              <w:rPr>
                <w:sz w:val="22"/>
                <w:szCs w:val="22"/>
                <w:lang w:eastAsia="es-ES"/>
              </w:rPr>
            </w:pPr>
            <w:r w:rsidRPr="00A40CD7">
              <w:rPr>
                <w:sz w:val="22"/>
                <w:szCs w:val="22"/>
                <w:lang w:eastAsia="es-ES"/>
              </w:rPr>
              <w:t>Incremento de ventas (USD$)</w:t>
            </w:r>
          </w:p>
        </w:tc>
        <w:tc>
          <w:tcPr>
            <w:tcW w:w="1105" w:type="dxa"/>
            <w:tcBorders>
              <w:top w:val="nil"/>
              <w:left w:val="nil"/>
              <w:bottom w:val="single" w:sz="4" w:space="0" w:color="auto"/>
              <w:right w:val="single" w:sz="8" w:space="0" w:color="auto"/>
            </w:tcBorders>
            <w:shd w:val="clear" w:color="auto" w:fill="auto"/>
            <w:noWrap/>
            <w:vAlign w:val="center"/>
            <w:hideMark/>
          </w:tcPr>
          <w:p w:rsidR="005261E5" w:rsidRPr="00A40CD7" w:rsidRDefault="005261E5" w:rsidP="005261E5">
            <w:pPr>
              <w:jc w:val="center"/>
              <w:rPr>
                <w:sz w:val="22"/>
                <w:szCs w:val="22"/>
                <w:lang w:eastAsia="es-ES"/>
              </w:rPr>
            </w:pPr>
            <w:r>
              <w:rPr>
                <w:sz w:val="22"/>
                <w:szCs w:val="22"/>
                <w:lang w:eastAsia="es-ES"/>
              </w:rPr>
              <w:t>$ 70</w:t>
            </w:r>
            <w:r w:rsidRPr="00A40CD7">
              <w:rPr>
                <w:sz w:val="22"/>
                <w:szCs w:val="22"/>
                <w:lang w:eastAsia="es-ES"/>
              </w:rPr>
              <w:t>.000</w:t>
            </w:r>
          </w:p>
        </w:tc>
        <w:tc>
          <w:tcPr>
            <w:tcW w:w="283" w:type="dxa"/>
            <w:tcBorders>
              <w:top w:val="nil"/>
              <w:left w:val="nil"/>
              <w:bottom w:val="nil"/>
              <w:right w:val="nil"/>
            </w:tcBorders>
            <w:shd w:val="clear" w:color="auto" w:fill="auto"/>
            <w:noWrap/>
            <w:vAlign w:val="bottom"/>
            <w:hideMark/>
          </w:tcPr>
          <w:p w:rsidR="005261E5" w:rsidRPr="00A40CD7" w:rsidRDefault="005261E5" w:rsidP="005261E5">
            <w:pPr>
              <w:rPr>
                <w:sz w:val="22"/>
                <w:szCs w:val="22"/>
                <w:lang w:eastAsia="es-ES"/>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5261E5" w:rsidRPr="00A40CD7" w:rsidRDefault="005261E5" w:rsidP="005261E5">
            <w:pPr>
              <w:rPr>
                <w:sz w:val="22"/>
                <w:szCs w:val="22"/>
                <w:lang w:eastAsia="es-ES"/>
              </w:rPr>
            </w:pPr>
            <w:r w:rsidRPr="00A40CD7">
              <w:rPr>
                <w:sz w:val="22"/>
                <w:szCs w:val="22"/>
                <w:lang w:eastAsia="es-ES"/>
              </w:rPr>
              <w:t>Incremento de ventas (USD$)</w:t>
            </w:r>
          </w:p>
        </w:tc>
        <w:tc>
          <w:tcPr>
            <w:tcW w:w="1134" w:type="dxa"/>
            <w:tcBorders>
              <w:top w:val="nil"/>
              <w:left w:val="nil"/>
              <w:bottom w:val="single" w:sz="4" w:space="0" w:color="auto"/>
              <w:right w:val="single" w:sz="8" w:space="0" w:color="auto"/>
            </w:tcBorders>
            <w:shd w:val="clear" w:color="auto" w:fill="auto"/>
            <w:noWrap/>
            <w:vAlign w:val="center"/>
            <w:hideMark/>
          </w:tcPr>
          <w:p w:rsidR="005261E5" w:rsidRPr="00A40CD7" w:rsidRDefault="005261E5" w:rsidP="005261E5">
            <w:pPr>
              <w:jc w:val="center"/>
              <w:rPr>
                <w:sz w:val="22"/>
                <w:szCs w:val="22"/>
                <w:lang w:eastAsia="es-ES"/>
              </w:rPr>
            </w:pPr>
            <w:r w:rsidRPr="00A40CD7">
              <w:rPr>
                <w:sz w:val="22"/>
                <w:szCs w:val="22"/>
                <w:lang w:eastAsia="es-ES"/>
              </w:rPr>
              <w:t>$ 95.000</w:t>
            </w:r>
          </w:p>
        </w:tc>
        <w:tc>
          <w:tcPr>
            <w:tcW w:w="242" w:type="dxa"/>
            <w:tcBorders>
              <w:top w:val="nil"/>
              <w:left w:val="nil"/>
              <w:bottom w:val="nil"/>
              <w:right w:val="nil"/>
            </w:tcBorders>
            <w:shd w:val="clear" w:color="auto" w:fill="auto"/>
            <w:noWrap/>
            <w:vAlign w:val="bottom"/>
            <w:hideMark/>
          </w:tcPr>
          <w:p w:rsidR="005261E5" w:rsidRPr="00A40CD7" w:rsidRDefault="005261E5" w:rsidP="005261E5">
            <w:pPr>
              <w:rPr>
                <w:sz w:val="22"/>
                <w:szCs w:val="22"/>
                <w:lang w:eastAsia="es-ES"/>
              </w:rPr>
            </w:pPr>
          </w:p>
        </w:tc>
        <w:tc>
          <w:tcPr>
            <w:tcW w:w="1742" w:type="dxa"/>
            <w:tcBorders>
              <w:top w:val="nil"/>
              <w:left w:val="single" w:sz="8" w:space="0" w:color="auto"/>
              <w:bottom w:val="single" w:sz="4" w:space="0" w:color="auto"/>
              <w:right w:val="single" w:sz="4" w:space="0" w:color="auto"/>
            </w:tcBorders>
            <w:shd w:val="clear" w:color="auto" w:fill="auto"/>
            <w:vAlign w:val="center"/>
            <w:hideMark/>
          </w:tcPr>
          <w:p w:rsidR="005261E5" w:rsidRPr="00A40CD7" w:rsidRDefault="005261E5" w:rsidP="005261E5">
            <w:pPr>
              <w:rPr>
                <w:sz w:val="22"/>
                <w:szCs w:val="22"/>
                <w:lang w:eastAsia="es-ES"/>
              </w:rPr>
            </w:pPr>
            <w:r w:rsidRPr="00A40CD7">
              <w:rPr>
                <w:sz w:val="22"/>
                <w:szCs w:val="22"/>
                <w:lang w:eastAsia="es-ES"/>
              </w:rPr>
              <w:t>Incremento de ventas (USD$)</w:t>
            </w:r>
          </w:p>
        </w:tc>
        <w:tc>
          <w:tcPr>
            <w:tcW w:w="2268" w:type="dxa"/>
            <w:tcBorders>
              <w:top w:val="nil"/>
              <w:left w:val="nil"/>
              <w:bottom w:val="single" w:sz="4" w:space="0" w:color="auto"/>
              <w:right w:val="single" w:sz="8" w:space="0" w:color="auto"/>
            </w:tcBorders>
            <w:shd w:val="clear" w:color="auto" w:fill="auto"/>
            <w:noWrap/>
            <w:vAlign w:val="bottom"/>
            <w:hideMark/>
          </w:tcPr>
          <w:p w:rsidR="005261E5" w:rsidRPr="00A40CD7" w:rsidRDefault="0016519D" w:rsidP="005261E5">
            <w:pPr>
              <w:jc w:val="center"/>
              <w:rPr>
                <w:sz w:val="22"/>
                <w:szCs w:val="22"/>
                <w:lang w:eastAsia="es-ES"/>
              </w:rPr>
            </w:pPr>
            <w:r>
              <w:rPr>
                <w:noProof/>
                <w:sz w:val="22"/>
                <w:szCs w:val="22"/>
                <w:lang w:eastAsia="es-ES"/>
              </w:rPr>
              <w:pict>
                <v:oval id="_x0000_s39103" style="position:absolute;left:0;text-align:left;margin-left:81.4pt;margin-top:2.25pt;width:20.55pt;height:12.65pt;z-index:251659776;mso-position-horizontal-relative:text;mso-position-vertical-relative:text" fillcolor="#00b050"/>
              </w:pict>
            </w:r>
            <w:r>
              <w:rPr>
                <w:noProof/>
                <w:sz w:val="22"/>
                <w:szCs w:val="22"/>
                <w:lang w:eastAsia="es-ES"/>
              </w:rPr>
              <w:pict>
                <v:oval id="_x0000_s39102" style="position:absolute;left:0;text-align:left;margin-left:43.95pt;margin-top:2.55pt;width:20.55pt;height:12.65pt;z-index:251658752;mso-position-horizontal-relative:text;mso-position-vertical-relative:text" fillcolor="yellow"/>
              </w:pict>
            </w:r>
          </w:p>
          <w:p w:rsidR="005261E5" w:rsidRPr="00A40CD7" w:rsidRDefault="005261E5" w:rsidP="005261E5">
            <w:pPr>
              <w:jc w:val="center"/>
              <w:rPr>
                <w:sz w:val="22"/>
                <w:szCs w:val="22"/>
                <w:lang w:eastAsia="es-ES"/>
              </w:rPr>
            </w:pPr>
          </w:p>
          <w:p w:rsidR="005261E5" w:rsidRPr="00A40CD7" w:rsidRDefault="0016519D" w:rsidP="005261E5">
            <w:pPr>
              <w:jc w:val="center"/>
              <w:rPr>
                <w:sz w:val="22"/>
                <w:szCs w:val="22"/>
                <w:lang w:eastAsia="es-ES"/>
              </w:rPr>
            </w:pPr>
            <w:r>
              <w:rPr>
                <w:noProof/>
                <w:sz w:val="22"/>
                <w:szCs w:val="22"/>
                <w:lang w:eastAsia="es-ES"/>
              </w:rPr>
              <w:pict>
                <v:oval id="_x0000_s39104" style="position:absolute;left:0;text-align:left;margin-left:6.35pt;margin-top:-22.4pt;width:20.55pt;height:12.65pt;z-index:251660800" fillcolor="red"/>
              </w:pict>
            </w:r>
            <w:r w:rsidR="005261E5" w:rsidRPr="00A40CD7">
              <w:rPr>
                <w:sz w:val="22"/>
                <w:szCs w:val="22"/>
                <w:lang w:eastAsia="es-ES"/>
              </w:rPr>
              <w:t>&lt;$</w:t>
            </w:r>
            <w:r w:rsidR="005261E5">
              <w:rPr>
                <w:sz w:val="22"/>
                <w:szCs w:val="22"/>
                <w:lang w:eastAsia="es-ES"/>
              </w:rPr>
              <w:t>70</w:t>
            </w:r>
            <w:r w:rsidR="005261E5" w:rsidRPr="00A40CD7">
              <w:rPr>
                <w:sz w:val="22"/>
                <w:szCs w:val="22"/>
                <w:lang w:eastAsia="es-ES"/>
              </w:rPr>
              <w:t>,000  &gt;$95,000</w:t>
            </w:r>
          </w:p>
        </w:tc>
      </w:tr>
      <w:tr w:rsidR="005261E5" w:rsidRPr="005451C2" w:rsidTr="004507D6">
        <w:trPr>
          <w:trHeight w:val="1108"/>
        </w:trPr>
        <w:tc>
          <w:tcPr>
            <w:tcW w:w="1517" w:type="dxa"/>
            <w:tcBorders>
              <w:top w:val="nil"/>
              <w:left w:val="single" w:sz="8" w:space="0" w:color="auto"/>
              <w:bottom w:val="single" w:sz="4" w:space="0" w:color="auto"/>
              <w:right w:val="single" w:sz="4" w:space="0" w:color="auto"/>
            </w:tcBorders>
            <w:shd w:val="clear" w:color="auto" w:fill="auto"/>
            <w:vAlign w:val="center"/>
            <w:hideMark/>
          </w:tcPr>
          <w:p w:rsidR="005261E5" w:rsidRPr="005451C2" w:rsidRDefault="005261E5" w:rsidP="005261E5">
            <w:pPr>
              <w:rPr>
                <w:rFonts w:ascii="Arial" w:hAnsi="Arial" w:cs="Arial"/>
                <w:sz w:val="20"/>
                <w:lang w:eastAsia="es-EC"/>
              </w:rPr>
            </w:pPr>
            <w:r w:rsidRPr="005451C2">
              <w:rPr>
                <w:sz w:val="22"/>
                <w:szCs w:val="22"/>
              </w:rPr>
              <w:t>% Devolución por Producto Defectuoso</w:t>
            </w:r>
          </w:p>
        </w:tc>
        <w:tc>
          <w:tcPr>
            <w:tcW w:w="1105" w:type="dxa"/>
            <w:tcBorders>
              <w:top w:val="nil"/>
              <w:left w:val="nil"/>
              <w:bottom w:val="single" w:sz="4" w:space="0" w:color="auto"/>
              <w:right w:val="single" w:sz="8" w:space="0" w:color="auto"/>
            </w:tcBorders>
            <w:shd w:val="clear" w:color="auto" w:fill="auto"/>
            <w:noWrap/>
            <w:vAlign w:val="center"/>
            <w:hideMark/>
          </w:tcPr>
          <w:p w:rsidR="005261E5" w:rsidRPr="005451C2" w:rsidRDefault="005261E5" w:rsidP="005261E5">
            <w:pPr>
              <w:jc w:val="center"/>
              <w:rPr>
                <w:sz w:val="22"/>
                <w:szCs w:val="22"/>
                <w:lang w:eastAsia="es-ES"/>
              </w:rPr>
            </w:pPr>
            <w:r w:rsidRPr="005451C2">
              <w:rPr>
                <w:sz w:val="22"/>
                <w:szCs w:val="22"/>
                <w:lang w:eastAsia="es-ES"/>
              </w:rPr>
              <w:t>1</w:t>
            </w:r>
          </w:p>
        </w:tc>
        <w:tc>
          <w:tcPr>
            <w:tcW w:w="283" w:type="dxa"/>
            <w:tcBorders>
              <w:top w:val="nil"/>
              <w:left w:val="nil"/>
              <w:bottom w:val="nil"/>
              <w:right w:val="nil"/>
            </w:tcBorders>
            <w:shd w:val="clear" w:color="auto" w:fill="auto"/>
            <w:noWrap/>
            <w:vAlign w:val="bottom"/>
            <w:hideMark/>
          </w:tcPr>
          <w:p w:rsidR="005261E5" w:rsidRPr="005451C2" w:rsidRDefault="005261E5" w:rsidP="005261E5">
            <w:pPr>
              <w:rPr>
                <w:sz w:val="22"/>
                <w:szCs w:val="22"/>
                <w:lang w:eastAsia="es-ES"/>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5261E5" w:rsidRPr="005451C2" w:rsidRDefault="005261E5" w:rsidP="005261E5">
            <w:pPr>
              <w:rPr>
                <w:rFonts w:ascii="Arial" w:hAnsi="Arial" w:cs="Arial"/>
                <w:sz w:val="20"/>
                <w:lang w:eastAsia="es-EC"/>
              </w:rPr>
            </w:pPr>
            <w:r w:rsidRPr="005451C2">
              <w:rPr>
                <w:sz w:val="22"/>
                <w:szCs w:val="22"/>
              </w:rPr>
              <w:t>% Devolución por Producto Defectuoso</w:t>
            </w:r>
          </w:p>
        </w:tc>
        <w:tc>
          <w:tcPr>
            <w:tcW w:w="1134" w:type="dxa"/>
            <w:tcBorders>
              <w:top w:val="nil"/>
              <w:left w:val="nil"/>
              <w:bottom w:val="single" w:sz="4" w:space="0" w:color="auto"/>
              <w:right w:val="single" w:sz="8" w:space="0" w:color="auto"/>
            </w:tcBorders>
            <w:shd w:val="clear" w:color="auto" w:fill="auto"/>
            <w:noWrap/>
            <w:vAlign w:val="center"/>
            <w:hideMark/>
          </w:tcPr>
          <w:p w:rsidR="005261E5" w:rsidRPr="005451C2" w:rsidRDefault="005261E5" w:rsidP="005261E5">
            <w:pPr>
              <w:jc w:val="center"/>
              <w:rPr>
                <w:sz w:val="22"/>
                <w:szCs w:val="22"/>
                <w:lang w:eastAsia="es-ES"/>
              </w:rPr>
            </w:pPr>
            <w:r w:rsidRPr="005451C2">
              <w:rPr>
                <w:sz w:val="22"/>
                <w:szCs w:val="22"/>
                <w:lang w:eastAsia="es-ES"/>
              </w:rPr>
              <w:t>0</w:t>
            </w:r>
          </w:p>
        </w:tc>
        <w:tc>
          <w:tcPr>
            <w:tcW w:w="242" w:type="dxa"/>
            <w:tcBorders>
              <w:top w:val="nil"/>
              <w:left w:val="nil"/>
              <w:bottom w:val="nil"/>
              <w:right w:val="nil"/>
            </w:tcBorders>
            <w:shd w:val="clear" w:color="auto" w:fill="auto"/>
            <w:noWrap/>
            <w:vAlign w:val="bottom"/>
            <w:hideMark/>
          </w:tcPr>
          <w:p w:rsidR="005261E5" w:rsidRPr="005451C2" w:rsidRDefault="005261E5" w:rsidP="005261E5">
            <w:pPr>
              <w:rPr>
                <w:sz w:val="22"/>
                <w:szCs w:val="22"/>
                <w:lang w:eastAsia="es-ES"/>
              </w:rPr>
            </w:pPr>
          </w:p>
        </w:tc>
        <w:tc>
          <w:tcPr>
            <w:tcW w:w="1742" w:type="dxa"/>
            <w:tcBorders>
              <w:top w:val="nil"/>
              <w:left w:val="single" w:sz="8" w:space="0" w:color="auto"/>
              <w:bottom w:val="single" w:sz="4" w:space="0" w:color="auto"/>
              <w:right w:val="single" w:sz="4" w:space="0" w:color="auto"/>
            </w:tcBorders>
            <w:shd w:val="clear" w:color="auto" w:fill="auto"/>
            <w:vAlign w:val="center"/>
            <w:hideMark/>
          </w:tcPr>
          <w:p w:rsidR="005261E5" w:rsidRPr="005451C2" w:rsidRDefault="005261E5" w:rsidP="005261E5">
            <w:pPr>
              <w:rPr>
                <w:sz w:val="22"/>
                <w:szCs w:val="22"/>
                <w:lang w:eastAsia="es-ES"/>
              </w:rPr>
            </w:pPr>
            <w:r w:rsidRPr="005451C2">
              <w:rPr>
                <w:sz w:val="22"/>
                <w:szCs w:val="22"/>
                <w:lang w:eastAsia="es-ES"/>
              </w:rPr>
              <w:t xml:space="preserve">Disminución de Unidades Notas de Crédito </w:t>
            </w:r>
          </w:p>
        </w:tc>
        <w:tc>
          <w:tcPr>
            <w:tcW w:w="2268" w:type="dxa"/>
            <w:tcBorders>
              <w:top w:val="nil"/>
              <w:left w:val="nil"/>
              <w:bottom w:val="single" w:sz="4" w:space="0" w:color="auto"/>
              <w:right w:val="single" w:sz="8" w:space="0" w:color="auto"/>
            </w:tcBorders>
            <w:shd w:val="clear" w:color="auto" w:fill="auto"/>
            <w:noWrap/>
            <w:vAlign w:val="center"/>
            <w:hideMark/>
          </w:tcPr>
          <w:p w:rsidR="005261E5" w:rsidRPr="005451C2" w:rsidRDefault="005261E5" w:rsidP="005261E5">
            <w:pPr>
              <w:jc w:val="center"/>
              <w:rPr>
                <w:sz w:val="22"/>
                <w:szCs w:val="22"/>
                <w:lang w:eastAsia="es-ES"/>
              </w:rPr>
            </w:pPr>
            <w:r w:rsidRPr="005451C2">
              <w:rPr>
                <w:sz w:val="22"/>
                <w:szCs w:val="22"/>
                <w:lang w:eastAsia="es-ES"/>
              </w:rPr>
              <w:t>&gt;1            &lt;0</w:t>
            </w:r>
          </w:p>
        </w:tc>
      </w:tr>
      <w:tr w:rsidR="005261E5" w:rsidRPr="00EC6B07" w:rsidTr="004507D6">
        <w:trPr>
          <w:trHeight w:val="840"/>
        </w:trPr>
        <w:tc>
          <w:tcPr>
            <w:tcW w:w="1517" w:type="dxa"/>
            <w:tcBorders>
              <w:top w:val="nil"/>
              <w:left w:val="single" w:sz="8" w:space="0" w:color="auto"/>
              <w:bottom w:val="single" w:sz="4" w:space="0" w:color="auto"/>
              <w:right w:val="single" w:sz="4" w:space="0" w:color="auto"/>
            </w:tcBorders>
            <w:shd w:val="clear" w:color="auto" w:fill="auto"/>
            <w:vAlign w:val="center"/>
            <w:hideMark/>
          </w:tcPr>
          <w:p w:rsidR="005261E5" w:rsidRPr="00EC6B07" w:rsidRDefault="005261E5" w:rsidP="005261E5">
            <w:pPr>
              <w:rPr>
                <w:sz w:val="22"/>
                <w:szCs w:val="22"/>
                <w:lang w:eastAsia="es-ES"/>
              </w:rPr>
            </w:pPr>
            <w:r w:rsidRPr="00EC6B07">
              <w:rPr>
                <w:sz w:val="22"/>
                <w:szCs w:val="22"/>
              </w:rPr>
              <w:t>% Error en Facturación</w:t>
            </w:r>
          </w:p>
        </w:tc>
        <w:tc>
          <w:tcPr>
            <w:tcW w:w="1105" w:type="dxa"/>
            <w:tcBorders>
              <w:top w:val="nil"/>
              <w:left w:val="nil"/>
              <w:bottom w:val="single" w:sz="4" w:space="0" w:color="auto"/>
              <w:right w:val="single" w:sz="8" w:space="0" w:color="auto"/>
            </w:tcBorders>
            <w:shd w:val="clear" w:color="auto" w:fill="auto"/>
            <w:noWrap/>
            <w:vAlign w:val="center"/>
            <w:hideMark/>
          </w:tcPr>
          <w:p w:rsidR="005261E5" w:rsidRPr="00EC6B07" w:rsidRDefault="005261E5" w:rsidP="005261E5">
            <w:pPr>
              <w:jc w:val="center"/>
              <w:rPr>
                <w:sz w:val="22"/>
                <w:szCs w:val="22"/>
                <w:lang w:eastAsia="es-ES"/>
              </w:rPr>
            </w:pPr>
            <w:r w:rsidRPr="00EC6B07">
              <w:rPr>
                <w:sz w:val="22"/>
                <w:szCs w:val="22"/>
                <w:lang w:eastAsia="es-ES"/>
              </w:rPr>
              <w:t>1</w:t>
            </w:r>
          </w:p>
        </w:tc>
        <w:tc>
          <w:tcPr>
            <w:tcW w:w="283" w:type="dxa"/>
            <w:tcBorders>
              <w:top w:val="nil"/>
              <w:left w:val="nil"/>
              <w:bottom w:val="nil"/>
              <w:right w:val="nil"/>
            </w:tcBorders>
            <w:shd w:val="clear" w:color="auto" w:fill="auto"/>
            <w:noWrap/>
            <w:vAlign w:val="bottom"/>
            <w:hideMark/>
          </w:tcPr>
          <w:p w:rsidR="005261E5" w:rsidRPr="00EC6B07" w:rsidRDefault="005261E5" w:rsidP="005261E5">
            <w:pPr>
              <w:rPr>
                <w:sz w:val="22"/>
                <w:szCs w:val="22"/>
                <w:lang w:eastAsia="es-ES"/>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5261E5" w:rsidRPr="00EC6B07" w:rsidRDefault="005261E5" w:rsidP="005261E5">
            <w:pPr>
              <w:rPr>
                <w:sz w:val="22"/>
                <w:szCs w:val="22"/>
                <w:lang w:eastAsia="es-ES"/>
              </w:rPr>
            </w:pPr>
            <w:r w:rsidRPr="00EC6B07">
              <w:rPr>
                <w:sz w:val="22"/>
                <w:szCs w:val="22"/>
              </w:rPr>
              <w:t>% Error en Facturación</w:t>
            </w:r>
          </w:p>
        </w:tc>
        <w:tc>
          <w:tcPr>
            <w:tcW w:w="1134" w:type="dxa"/>
            <w:tcBorders>
              <w:top w:val="nil"/>
              <w:left w:val="nil"/>
              <w:bottom w:val="single" w:sz="4" w:space="0" w:color="auto"/>
              <w:right w:val="single" w:sz="8" w:space="0" w:color="auto"/>
            </w:tcBorders>
            <w:shd w:val="clear" w:color="auto" w:fill="auto"/>
            <w:noWrap/>
            <w:vAlign w:val="center"/>
            <w:hideMark/>
          </w:tcPr>
          <w:p w:rsidR="005261E5" w:rsidRPr="00EC6B07" w:rsidRDefault="005261E5" w:rsidP="005261E5">
            <w:pPr>
              <w:jc w:val="center"/>
              <w:rPr>
                <w:sz w:val="22"/>
                <w:szCs w:val="22"/>
                <w:lang w:eastAsia="es-ES"/>
              </w:rPr>
            </w:pPr>
            <w:r w:rsidRPr="00EC6B07">
              <w:rPr>
                <w:sz w:val="22"/>
                <w:szCs w:val="22"/>
                <w:lang w:eastAsia="es-ES"/>
              </w:rPr>
              <w:t>0</w:t>
            </w:r>
          </w:p>
        </w:tc>
        <w:tc>
          <w:tcPr>
            <w:tcW w:w="242" w:type="dxa"/>
            <w:tcBorders>
              <w:top w:val="nil"/>
              <w:left w:val="nil"/>
              <w:bottom w:val="nil"/>
              <w:right w:val="nil"/>
            </w:tcBorders>
            <w:shd w:val="clear" w:color="auto" w:fill="auto"/>
            <w:noWrap/>
            <w:vAlign w:val="bottom"/>
            <w:hideMark/>
          </w:tcPr>
          <w:p w:rsidR="005261E5" w:rsidRPr="00EC6B07" w:rsidRDefault="005261E5" w:rsidP="005261E5">
            <w:pPr>
              <w:rPr>
                <w:sz w:val="22"/>
                <w:szCs w:val="22"/>
                <w:lang w:eastAsia="es-ES"/>
              </w:rPr>
            </w:pPr>
          </w:p>
        </w:tc>
        <w:tc>
          <w:tcPr>
            <w:tcW w:w="1742" w:type="dxa"/>
            <w:tcBorders>
              <w:top w:val="nil"/>
              <w:left w:val="single" w:sz="8" w:space="0" w:color="auto"/>
              <w:bottom w:val="single" w:sz="4" w:space="0" w:color="auto"/>
              <w:right w:val="single" w:sz="4" w:space="0" w:color="auto"/>
            </w:tcBorders>
            <w:shd w:val="clear" w:color="auto" w:fill="auto"/>
            <w:vAlign w:val="center"/>
            <w:hideMark/>
          </w:tcPr>
          <w:p w:rsidR="005261E5" w:rsidRPr="00EC6B07" w:rsidRDefault="005261E5" w:rsidP="005261E5">
            <w:pPr>
              <w:rPr>
                <w:sz w:val="22"/>
                <w:szCs w:val="22"/>
                <w:lang w:eastAsia="es-ES"/>
              </w:rPr>
            </w:pPr>
            <w:r w:rsidRPr="00EC6B07">
              <w:rPr>
                <w:sz w:val="22"/>
                <w:szCs w:val="22"/>
              </w:rPr>
              <w:t>% Error en Facturación</w:t>
            </w:r>
          </w:p>
        </w:tc>
        <w:tc>
          <w:tcPr>
            <w:tcW w:w="2268" w:type="dxa"/>
            <w:tcBorders>
              <w:top w:val="nil"/>
              <w:left w:val="nil"/>
              <w:bottom w:val="single" w:sz="4" w:space="0" w:color="auto"/>
              <w:right w:val="single" w:sz="8" w:space="0" w:color="auto"/>
            </w:tcBorders>
            <w:shd w:val="clear" w:color="auto" w:fill="auto"/>
            <w:noWrap/>
            <w:vAlign w:val="center"/>
            <w:hideMark/>
          </w:tcPr>
          <w:p w:rsidR="005261E5" w:rsidRPr="00EC6B07" w:rsidRDefault="005261E5" w:rsidP="005261E5">
            <w:pPr>
              <w:jc w:val="center"/>
              <w:rPr>
                <w:sz w:val="22"/>
                <w:szCs w:val="22"/>
                <w:lang w:eastAsia="es-ES"/>
              </w:rPr>
            </w:pPr>
            <w:r w:rsidRPr="00EC6B07">
              <w:rPr>
                <w:sz w:val="22"/>
                <w:szCs w:val="22"/>
                <w:lang w:eastAsia="es-ES"/>
              </w:rPr>
              <w:t>&gt;1            &lt;0</w:t>
            </w:r>
          </w:p>
        </w:tc>
      </w:tr>
      <w:tr w:rsidR="005261E5" w:rsidRPr="00A40CD7" w:rsidTr="004507D6">
        <w:trPr>
          <w:trHeight w:val="1121"/>
        </w:trPr>
        <w:tc>
          <w:tcPr>
            <w:tcW w:w="1517" w:type="dxa"/>
            <w:tcBorders>
              <w:top w:val="nil"/>
              <w:left w:val="single" w:sz="8" w:space="0" w:color="auto"/>
              <w:bottom w:val="single" w:sz="8" w:space="0" w:color="auto"/>
              <w:right w:val="single" w:sz="4" w:space="0" w:color="auto"/>
            </w:tcBorders>
            <w:shd w:val="clear" w:color="auto" w:fill="auto"/>
            <w:vAlign w:val="center"/>
            <w:hideMark/>
          </w:tcPr>
          <w:p w:rsidR="005261E5" w:rsidRPr="00243C68" w:rsidRDefault="005261E5" w:rsidP="005261E5">
            <w:pPr>
              <w:rPr>
                <w:rFonts w:ascii="Arial" w:hAnsi="Arial" w:cs="Arial"/>
                <w:sz w:val="20"/>
                <w:lang w:eastAsia="es-EC"/>
              </w:rPr>
            </w:pPr>
            <w:r w:rsidRPr="00243C68">
              <w:rPr>
                <w:sz w:val="22"/>
                <w:szCs w:val="22"/>
              </w:rPr>
              <w:t>% Reclamos por Diferencias de Precios</w:t>
            </w:r>
          </w:p>
        </w:tc>
        <w:tc>
          <w:tcPr>
            <w:tcW w:w="1105" w:type="dxa"/>
            <w:tcBorders>
              <w:top w:val="nil"/>
              <w:left w:val="nil"/>
              <w:bottom w:val="single" w:sz="8" w:space="0" w:color="auto"/>
              <w:right w:val="single" w:sz="8" w:space="0" w:color="auto"/>
            </w:tcBorders>
            <w:shd w:val="clear" w:color="auto" w:fill="auto"/>
            <w:noWrap/>
            <w:vAlign w:val="center"/>
            <w:hideMark/>
          </w:tcPr>
          <w:p w:rsidR="005261E5" w:rsidRPr="00243C68" w:rsidRDefault="005261E5" w:rsidP="005261E5">
            <w:pPr>
              <w:jc w:val="center"/>
              <w:rPr>
                <w:sz w:val="22"/>
                <w:szCs w:val="22"/>
                <w:lang w:eastAsia="es-ES"/>
              </w:rPr>
            </w:pPr>
            <w:r w:rsidRPr="00243C68">
              <w:rPr>
                <w:sz w:val="22"/>
                <w:szCs w:val="22"/>
                <w:lang w:eastAsia="es-ES"/>
              </w:rPr>
              <w:t>1</w:t>
            </w:r>
          </w:p>
        </w:tc>
        <w:tc>
          <w:tcPr>
            <w:tcW w:w="283" w:type="dxa"/>
            <w:tcBorders>
              <w:top w:val="nil"/>
              <w:left w:val="nil"/>
              <w:bottom w:val="nil"/>
              <w:right w:val="nil"/>
            </w:tcBorders>
            <w:shd w:val="clear" w:color="auto" w:fill="auto"/>
            <w:noWrap/>
            <w:vAlign w:val="bottom"/>
            <w:hideMark/>
          </w:tcPr>
          <w:p w:rsidR="005261E5" w:rsidRPr="00243C68" w:rsidRDefault="005261E5" w:rsidP="005261E5">
            <w:pPr>
              <w:rPr>
                <w:sz w:val="22"/>
                <w:szCs w:val="22"/>
                <w:lang w:eastAsia="es-ES"/>
              </w:rPr>
            </w:pPr>
          </w:p>
        </w:tc>
        <w:tc>
          <w:tcPr>
            <w:tcW w:w="1418" w:type="dxa"/>
            <w:tcBorders>
              <w:top w:val="nil"/>
              <w:left w:val="single" w:sz="8" w:space="0" w:color="auto"/>
              <w:bottom w:val="single" w:sz="8" w:space="0" w:color="auto"/>
              <w:right w:val="single" w:sz="4" w:space="0" w:color="auto"/>
            </w:tcBorders>
            <w:shd w:val="clear" w:color="auto" w:fill="auto"/>
            <w:vAlign w:val="center"/>
            <w:hideMark/>
          </w:tcPr>
          <w:p w:rsidR="005261E5" w:rsidRPr="00243C68" w:rsidRDefault="005261E5" w:rsidP="005261E5">
            <w:pPr>
              <w:rPr>
                <w:rFonts w:ascii="Arial" w:hAnsi="Arial" w:cs="Arial"/>
                <w:sz w:val="20"/>
                <w:lang w:eastAsia="es-EC"/>
              </w:rPr>
            </w:pPr>
            <w:r w:rsidRPr="00243C68">
              <w:rPr>
                <w:sz w:val="22"/>
                <w:szCs w:val="22"/>
              </w:rPr>
              <w:t>% Reclamos por Diferencias de Precios</w:t>
            </w:r>
          </w:p>
        </w:tc>
        <w:tc>
          <w:tcPr>
            <w:tcW w:w="1134" w:type="dxa"/>
            <w:tcBorders>
              <w:top w:val="nil"/>
              <w:left w:val="nil"/>
              <w:bottom w:val="single" w:sz="8" w:space="0" w:color="auto"/>
              <w:right w:val="single" w:sz="8" w:space="0" w:color="auto"/>
            </w:tcBorders>
            <w:shd w:val="clear" w:color="auto" w:fill="auto"/>
            <w:noWrap/>
            <w:vAlign w:val="center"/>
            <w:hideMark/>
          </w:tcPr>
          <w:p w:rsidR="005261E5" w:rsidRPr="00243C68" w:rsidRDefault="005261E5" w:rsidP="005261E5">
            <w:pPr>
              <w:jc w:val="center"/>
              <w:rPr>
                <w:sz w:val="22"/>
                <w:szCs w:val="22"/>
                <w:lang w:eastAsia="es-ES"/>
              </w:rPr>
            </w:pPr>
            <w:r w:rsidRPr="00243C68">
              <w:rPr>
                <w:sz w:val="22"/>
                <w:szCs w:val="22"/>
                <w:lang w:eastAsia="es-ES"/>
              </w:rPr>
              <w:t>0</w:t>
            </w:r>
          </w:p>
        </w:tc>
        <w:tc>
          <w:tcPr>
            <w:tcW w:w="242" w:type="dxa"/>
            <w:tcBorders>
              <w:top w:val="nil"/>
              <w:left w:val="nil"/>
              <w:bottom w:val="nil"/>
              <w:right w:val="nil"/>
            </w:tcBorders>
            <w:shd w:val="clear" w:color="auto" w:fill="auto"/>
            <w:noWrap/>
            <w:vAlign w:val="bottom"/>
            <w:hideMark/>
          </w:tcPr>
          <w:p w:rsidR="005261E5" w:rsidRPr="00243C68" w:rsidRDefault="005261E5" w:rsidP="005261E5">
            <w:pPr>
              <w:rPr>
                <w:sz w:val="22"/>
                <w:szCs w:val="22"/>
                <w:lang w:eastAsia="es-ES"/>
              </w:rPr>
            </w:pPr>
          </w:p>
        </w:tc>
        <w:tc>
          <w:tcPr>
            <w:tcW w:w="1742" w:type="dxa"/>
            <w:tcBorders>
              <w:top w:val="nil"/>
              <w:left w:val="single" w:sz="8" w:space="0" w:color="auto"/>
              <w:bottom w:val="single" w:sz="8" w:space="0" w:color="auto"/>
              <w:right w:val="single" w:sz="4" w:space="0" w:color="auto"/>
            </w:tcBorders>
            <w:shd w:val="clear" w:color="auto" w:fill="auto"/>
            <w:vAlign w:val="center"/>
            <w:hideMark/>
          </w:tcPr>
          <w:p w:rsidR="005261E5" w:rsidRPr="00243C68" w:rsidRDefault="005261E5" w:rsidP="005261E5">
            <w:pPr>
              <w:rPr>
                <w:rFonts w:ascii="Arial" w:hAnsi="Arial" w:cs="Arial"/>
                <w:sz w:val="20"/>
                <w:lang w:eastAsia="es-EC"/>
              </w:rPr>
            </w:pPr>
            <w:r w:rsidRPr="00243C68">
              <w:rPr>
                <w:sz w:val="22"/>
                <w:szCs w:val="22"/>
              </w:rPr>
              <w:t>% Reclamos por Diferencias de Precios</w:t>
            </w:r>
          </w:p>
        </w:tc>
        <w:tc>
          <w:tcPr>
            <w:tcW w:w="2268" w:type="dxa"/>
            <w:tcBorders>
              <w:top w:val="nil"/>
              <w:left w:val="nil"/>
              <w:bottom w:val="single" w:sz="8" w:space="0" w:color="auto"/>
              <w:right w:val="single" w:sz="8" w:space="0" w:color="auto"/>
            </w:tcBorders>
            <w:shd w:val="clear" w:color="auto" w:fill="auto"/>
            <w:noWrap/>
            <w:vAlign w:val="center"/>
            <w:hideMark/>
          </w:tcPr>
          <w:p w:rsidR="005261E5" w:rsidRPr="00243C68" w:rsidRDefault="005261E5" w:rsidP="005261E5">
            <w:pPr>
              <w:jc w:val="center"/>
              <w:rPr>
                <w:sz w:val="22"/>
                <w:szCs w:val="22"/>
                <w:lang w:eastAsia="es-ES"/>
              </w:rPr>
            </w:pPr>
            <w:r w:rsidRPr="00243C68">
              <w:rPr>
                <w:sz w:val="22"/>
                <w:szCs w:val="22"/>
                <w:lang w:eastAsia="es-ES"/>
              </w:rPr>
              <w:t>&gt;1            &lt;0</w:t>
            </w:r>
          </w:p>
        </w:tc>
      </w:tr>
      <w:tr w:rsidR="005261E5" w:rsidRPr="00A40CD7" w:rsidTr="004507D6">
        <w:trPr>
          <w:trHeight w:val="1127"/>
        </w:trPr>
        <w:tc>
          <w:tcPr>
            <w:tcW w:w="1517" w:type="dxa"/>
            <w:tcBorders>
              <w:top w:val="nil"/>
              <w:left w:val="single" w:sz="8" w:space="0" w:color="auto"/>
              <w:bottom w:val="single" w:sz="8" w:space="0" w:color="auto"/>
              <w:right w:val="single" w:sz="4" w:space="0" w:color="auto"/>
            </w:tcBorders>
            <w:shd w:val="clear" w:color="auto" w:fill="auto"/>
            <w:vAlign w:val="center"/>
            <w:hideMark/>
          </w:tcPr>
          <w:p w:rsidR="005261E5" w:rsidRPr="00243C68" w:rsidRDefault="005261E5" w:rsidP="005261E5">
            <w:pPr>
              <w:rPr>
                <w:sz w:val="22"/>
                <w:szCs w:val="22"/>
              </w:rPr>
            </w:pPr>
            <w:r w:rsidRPr="00243C68">
              <w:rPr>
                <w:sz w:val="22"/>
                <w:szCs w:val="22"/>
              </w:rPr>
              <w:t>% Reclamos por Diferencia de Pesos</w:t>
            </w:r>
          </w:p>
        </w:tc>
        <w:tc>
          <w:tcPr>
            <w:tcW w:w="1105" w:type="dxa"/>
            <w:tcBorders>
              <w:top w:val="nil"/>
              <w:left w:val="nil"/>
              <w:bottom w:val="single" w:sz="8" w:space="0" w:color="auto"/>
              <w:right w:val="single" w:sz="8" w:space="0" w:color="auto"/>
            </w:tcBorders>
            <w:shd w:val="clear" w:color="auto" w:fill="auto"/>
            <w:noWrap/>
            <w:vAlign w:val="center"/>
            <w:hideMark/>
          </w:tcPr>
          <w:p w:rsidR="005261E5" w:rsidRPr="00243C68" w:rsidRDefault="005261E5" w:rsidP="005261E5">
            <w:pPr>
              <w:jc w:val="center"/>
              <w:rPr>
                <w:sz w:val="22"/>
                <w:szCs w:val="22"/>
                <w:lang w:eastAsia="es-ES"/>
              </w:rPr>
            </w:pPr>
            <w:r w:rsidRPr="00243C68">
              <w:rPr>
                <w:sz w:val="22"/>
                <w:szCs w:val="22"/>
                <w:lang w:eastAsia="es-ES"/>
              </w:rPr>
              <w:t>1</w:t>
            </w:r>
          </w:p>
        </w:tc>
        <w:tc>
          <w:tcPr>
            <w:tcW w:w="283" w:type="dxa"/>
            <w:tcBorders>
              <w:top w:val="nil"/>
              <w:left w:val="nil"/>
              <w:bottom w:val="nil"/>
              <w:right w:val="nil"/>
            </w:tcBorders>
            <w:shd w:val="clear" w:color="auto" w:fill="auto"/>
            <w:noWrap/>
            <w:vAlign w:val="bottom"/>
            <w:hideMark/>
          </w:tcPr>
          <w:p w:rsidR="005261E5" w:rsidRPr="00243C68" w:rsidRDefault="005261E5" w:rsidP="005261E5">
            <w:pPr>
              <w:rPr>
                <w:sz w:val="22"/>
                <w:szCs w:val="22"/>
                <w:lang w:eastAsia="es-ES"/>
              </w:rPr>
            </w:pPr>
          </w:p>
        </w:tc>
        <w:tc>
          <w:tcPr>
            <w:tcW w:w="1418" w:type="dxa"/>
            <w:tcBorders>
              <w:top w:val="nil"/>
              <w:left w:val="single" w:sz="8" w:space="0" w:color="auto"/>
              <w:bottom w:val="single" w:sz="8" w:space="0" w:color="auto"/>
              <w:right w:val="single" w:sz="4" w:space="0" w:color="auto"/>
            </w:tcBorders>
            <w:shd w:val="clear" w:color="auto" w:fill="auto"/>
            <w:vAlign w:val="center"/>
            <w:hideMark/>
          </w:tcPr>
          <w:p w:rsidR="005261E5" w:rsidRPr="00243C68" w:rsidRDefault="005261E5" w:rsidP="005261E5">
            <w:pPr>
              <w:rPr>
                <w:sz w:val="22"/>
                <w:szCs w:val="22"/>
              </w:rPr>
            </w:pPr>
            <w:r w:rsidRPr="00243C68">
              <w:rPr>
                <w:sz w:val="22"/>
                <w:szCs w:val="22"/>
              </w:rPr>
              <w:t>% Reclamos por Diferencia de Pesos</w:t>
            </w:r>
          </w:p>
        </w:tc>
        <w:tc>
          <w:tcPr>
            <w:tcW w:w="1134" w:type="dxa"/>
            <w:tcBorders>
              <w:top w:val="nil"/>
              <w:left w:val="nil"/>
              <w:bottom w:val="single" w:sz="8" w:space="0" w:color="auto"/>
              <w:right w:val="single" w:sz="8" w:space="0" w:color="auto"/>
            </w:tcBorders>
            <w:shd w:val="clear" w:color="auto" w:fill="auto"/>
            <w:noWrap/>
            <w:vAlign w:val="center"/>
            <w:hideMark/>
          </w:tcPr>
          <w:p w:rsidR="005261E5" w:rsidRPr="00243C68" w:rsidRDefault="005261E5" w:rsidP="005261E5">
            <w:pPr>
              <w:jc w:val="center"/>
              <w:rPr>
                <w:sz w:val="22"/>
                <w:szCs w:val="22"/>
                <w:lang w:eastAsia="es-ES"/>
              </w:rPr>
            </w:pPr>
            <w:r w:rsidRPr="00243C68">
              <w:rPr>
                <w:sz w:val="22"/>
                <w:szCs w:val="22"/>
                <w:lang w:eastAsia="es-ES"/>
              </w:rPr>
              <w:t>0</w:t>
            </w:r>
          </w:p>
        </w:tc>
        <w:tc>
          <w:tcPr>
            <w:tcW w:w="242" w:type="dxa"/>
            <w:tcBorders>
              <w:top w:val="nil"/>
              <w:left w:val="nil"/>
              <w:bottom w:val="nil"/>
              <w:right w:val="nil"/>
            </w:tcBorders>
            <w:shd w:val="clear" w:color="auto" w:fill="auto"/>
            <w:noWrap/>
            <w:vAlign w:val="bottom"/>
            <w:hideMark/>
          </w:tcPr>
          <w:p w:rsidR="005261E5" w:rsidRPr="00243C68" w:rsidRDefault="005261E5" w:rsidP="005261E5">
            <w:pPr>
              <w:rPr>
                <w:sz w:val="22"/>
                <w:szCs w:val="22"/>
                <w:lang w:eastAsia="es-ES"/>
              </w:rPr>
            </w:pPr>
          </w:p>
        </w:tc>
        <w:tc>
          <w:tcPr>
            <w:tcW w:w="1742" w:type="dxa"/>
            <w:tcBorders>
              <w:top w:val="nil"/>
              <w:left w:val="single" w:sz="8" w:space="0" w:color="auto"/>
              <w:bottom w:val="single" w:sz="8" w:space="0" w:color="auto"/>
              <w:right w:val="single" w:sz="4" w:space="0" w:color="auto"/>
            </w:tcBorders>
            <w:shd w:val="clear" w:color="auto" w:fill="auto"/>
            <w:vAlign w:val="center"/>
            <w:hideMark/>
          </w:tcPr>
          <w:p w:rsidR="005261E5" w:rsidRPr="00243C68" w:rsidRDefault="005261E5" w:rsidP="005261E5">
            <w:pPr>
              <w:rPr>
                <w:sz w:val="22"/>
                <w:szCs w:val="22"/>
              </w:rPr>
            </w:pPr>
            <w:r w:rsidRPr="00243C68">
              <w:rPr>
                <w:sz w:val="22"/>
                <w:szCs w:val="22"/>
              </w:rPr>
              <w:t>% Reclamos por Diferencia de Pesos</w:t>
            </w:r>
          </w:p>
        </w:tc>
        <w:tc>
          <w:tcPr>
            <w:tcW w:w="2268" w:type="dxa"/>
            <w:tcBorders>
              <w:top w:val="nil"/>
              <w:left w:val="nil"/>
              <w:bottom w:val="single" w:sz="8" w:space="0" w:color="auto"/>
              <w:right w:val="single" w:sz="8" w:space="0" w:color="auto"/>
            </w:tcBorders>
            <w:shd w:val="clear" w:color="auto" w:fill="auto"/>
            <w:noWrap/>
            <w:vAlign w:val="center"/>
            <w:hideMark/>
          </w:tcPr>
          <w:p w:rsidR="005261E5" w:rsidRPr="00243C68" w:rsidRDefault="005261E5" w:rsidP="005261E5">
            <w:pPr>
              <w:jc w:val="center"/>
              <w:rPr>
                <w:sz w:val="22"/>
                <w:szCs w:val="22"/>
                <w:lang w:eastAsia="es-ES"/>
              </w:rPr>
            </w:pPr>
            <w:r w:rsidRPr="00243C68">
              <w:rPr>
                <w:sz w:val="22"/>
                <w:szCs w:val="22"/>
                <w:lang w:eastAsia="es-ES"/>
              </w:rPr>
              <w:t>&gt;1            &lt;0</w:t>
            </w:r>
          </w:p>
        </w:tc>
      </w:tr>
      <w:tr w:rsidR="00B84C97" w:rsidRPr="00A40CD7" w:rsidTr="004507D6">
        <w:trPr>
          <w:trHeight w:val="1127"/>
        </w:trPr>
        <w:tc>
          <w:tcPr>
            <w:tcW w:w="1517" w:type="dxa"/>
            <w:tcBorders>
              <w:top w:val="nil"/>
              <w:left w:val="single" w:sz="8" w:space="0" w:color="auto"/>
              <w:bottom w:val="single" w:sz="8" w:space="0" w:color="auto"/>
              <w:right w:val="single" w:sz="4" w:space="0" w:color="auto"/>
            </w:tcBorders>
            <w:shd w:val="clear" w:color="auto" w:fill="auto"/>
            <w:vAlign w:val="center"/>
            <w:hideMark/>
          </w:tcPr>
          <w:p w:rsidR="00B84C97" w:rsidRPr="00243C68" w:rsidRDefault="00B84C97" w:rsidP="00B84C97">
            <w:pPr>
              <w:rPr>
                <w:sz w:val="22"/>
                <w:szCs w:val="22"/>
              </w:rPr>
            </w:pPr>
            <w:r>
              <w:rPr>
                <w:sz w:val="22"/>
                <w:szCs w:val="22"/>
              </w:rPr>
              <w:t>Nivel de Satisfacción del Cliente</w:t>
            </w:r>
          </w:p>
        </w:tc>
        <w:tc>
          <w:tcPr>
            <w:tcW w:w="1105" w:type="dxa"/>
            <w:tcBorders>
              <w:top w:val="nil"/>
              <w:left w:val="nil"/>
              <w:bottom w:val="single" w:sz="8" w:space="0" w:color="auto"/>
              <w:right w:val="single" w:sz="8" w:space="0" w:color="auto"/>
            </w:tcBorders>
            <w:shd w:val="clear" w:color="auto" w:fill="auto"/>
            <w:noWrap/>
            <w:vAlign w:val="center"/>
            <w:hideMark/>
          </w:tcPr>
          <w:p w:rsidR="00B84C97" w:rsidRPr="00243C68" w:rsidRDefault="00B84C97" w:rsidP="00B84C97">
            <w:pPr>
              <w:jc w:val="center"/>
              <w:rPr>
                <w:sz w:val="22"/>
                <w:szCs w:val="22"/>
                <w:lang w:eastAsia="es-ES"/>
              </w:rPr>
            </w:pPr>
            <w:r>
              <w:rPr>
                <w:sz w:val="22"/>
                <w:szCs w:val="22"/>
                <w:lang w:eastAsia="es-ES"/>
              </w:rPr>
              <w:t>80%</w:t>
            </w:r>
          </w:p>
        </w:tc>
        <w:tc>
          <w:tcPr>
            <w:tcW w:w="283" w:type="dxa"/>
            <w:tcBorders>
              <w:top w:val="nil"/>
              <w:left w:val="nil"/>
              <w:bottom w:val="nil"/>
              <w:right w:val="nil"/>
            </w:tcBorders>
            <w:shd w:val="clear" w:color="auto" w:fill="auto"/>
            <w:noWrap/>
            <w:vAlign w:val="bottom"/>
            <w:hideMark/>
          </w:tcPr>
          <w:p w:rsidR="00B84C97" w:rsidRPr="00243C68" w:rsidRDefault="00B84C97" w:rsidP="00B84C97">
            <w:pPr>
              <w:rPr>
                <w:sz w:val="22"/>
                <w:szCs w:val="22"/>
                <w:lang w:eastAsia="es-ES"/>
              </w:rPr>
            </w:pPr>
          </w:p>
        </w:tc>
        <w:tc>
          <w:tcPr>
            <w:tcW w:w="1418" w:type="dxa"/>
            <w:tcBorders>
              <w:top w:val="nil"/>
              <w:left w:val="single" w:sz="8" w:space="0" w:color="auto"/>
              <w:bottom w:val="single" w:sz="8" w:space="0" w:color="auto"/>
              <w:right w:val="single" w:sz="4" w:space="0" w:color="auto"/>
            </w:tcBorders>
            <w:shd w:val="clear" w:color="auto" w:fill="auto"/>
            <w:vAlign w:val="center"/>
            <w:hideMark/>
          </w:tcPr>
          <w:p w:rsidR="00B84C97" w:rsidRPr="00243C68" w:rsidRDefault="00B84C97" w:rsidP="00B84C97">
            <w:pPr>
              <w:rPr>
                <w:sz w:val="22"/>
                <w:szCs w:val="22"/>
              </w:rPr>
            </w:pPr>
            <w:r>
              <w:rPr>
                <w:sz w:val="22"/>
                <w:szCs w:val="22"/>
              </w:rPr>
              <w:t>Nivel de Satisfacción del Cliente</w:t>
            </w:r>
          </w:p>
        </w:tc>
        <w:tc>
          <w:tcPr>
            <w:tcW w:w="1134" w:type="dxa"/>
            <w:tcBorders>
              <w:top w:val="nil"/>
              <w:left w:val="nil"/>
              <w:bottom w:val="single" w:sz="8" w:space="0" w:color="auto"/>
              <w:right w:val="single" w:sz="8" w:space="0" w:color="auto"/>
            </w:tcBorders>
            <w:shd w:val="clear" w:color="auto" w:fill="auto"/>
            <w:noWrap/>
            <w:vAlign w:val="center"/>
            <w:hideMark/>
          </w:tcPr>
          <w:p w:rsidR="00B84C97" w:rsidRPr="00243C68" w:rsidRDefault="00B84C97" w:rsidP="00B84C97">
            <w:pPr>
              <w:jc w:val="center"/>
              <w:rPr>
                <w:sz w:val="22"/>
                <w:szCs w:val="22"/>
                <w:lang w:eastAsia="es-ES"/>
              </w:rPr>
            </w:pPr>
            <w:r>
              <w:rPr>
                <w:sz w:val="22"/>
                <w:szCs w:val="22"/>
                <w:lang w:eastAsia="es-ES"/>
              </w:rPr>
              <w:t>95%</w:t>
            </w:r>
          </w:p>
        </w:tc>
        <w:tc>
          <w:tcPr>
            <w:tcW w:w="242" w:type="dxa"/>
            <w:tcBorders>
              <w:top w:val="nil"/>
              <w:left w:val="nil"/>
              <w:bottom w:val="nil"/>
              <w:right w:val="nil"/>
            </w:tcBorders>
            <w:shd w:val="clear" w:color="auto" w:fill="auto"/>
            <w:noWrap/>
            <w:vAlign w:val="bottom"/>
            <w:hideMark/>
          </w:tcPr>
          <w:p w:rsidR="00B84C97" w:rsidRPr="00243C68" w:rsidRDefault="00B84C97" w:rsidP="00B84C97">
            <w:pPr>
              <w:rPr>
                <w:sz w:val="22"/>
                <w:szCs w:val="22"/>
                <w:lang w:eastAsia="es-ES"/>
              </w:rPr>
            </w:pPr>
          </w:p>
        </w:tc>
        <w:tc>
          <w:tcPr>
            <w:tcW w:w="1742" w:type="dxa"/>
            <w:tcBorders>
              <w:top w:val="nil"/>
              <w:left w:val="single" w:sz="8" w:space="0" w:color="auto"/>
              <w:bottom w:val="single" w:sz="8" w:space="0" w:color="auto"/>
              <w:right w:val="single" w:sz="4" w:space="0" w:color="auto"/>
            </w:tcBorders>
            <w:shd w:val="clear" w:color="auto" w:fill="auto"/>
            <w:vAlign w:val="center"/>
            <w:hideMark/>
          </w:tcPr>
          <w:p w:rsidR="00B84C97" w:rsidRPr="00243C68" w:rsidRDefault="00B84C97" w:rsidP="00B84C97">
            <w:pPr>
              <w:rPr>
                <w:sz w:val="22"/>
                <w:szCs w:val="22"/>
              </w:rPr>
            </w:pPr>
            <w:r>
              <w:rPr>
                <w:sz w:val="22"/>
                <w:szCs w:val="22"/>
              </w:rPr>
              <w:t>Nivel de Satisfacción del Cliente</w:t>
            </w:r>
          </w:p>
        </w:tc>
        <w:tc>
          <w:tcPr>
            <w:tcW w:w="2268" w:type="dxa"/>
            <w:tcBorders>
              <w:top w:val="nil"/>
              <w:left w:val="nil"/>
              <w:bottom w:val="single" w:sz="8" w:space="0" w:color="auto"/>
              <w:right w:val="single" w:sz="8" w:space="0" w:color="auto"/>
            </w:tcBorders>
            <w:shd w:val="clear" w:color="auto" w:fill="auto"/>
            <w:noWrap/>
            <w:vAlign w:val="center"/>
            <w:hideMark/>
          </w:tcPr>
          <w:p w:rsidR="00B84C97" w:rsidRPr="00243C68" w:rsidRDefault="00B84C97" w:rsidP="00B84C97">
            <w:pPr>
              <w:jc w:val="center"/>
              <w:rPr>
                <w:sz w:val="22"/>
                <w:szCs w:val="22"/>
                <w:lang w:eastAsia="es-ES"/>
              </w:rPr>
            </w:pPr>
            <w:r>
              <w:rPr>
                <w:sz w:val="22"/>
                <w:szCs w:val="22"/>
                <w:lang w:eastAsia="es-ES"/>
              </w:rPr>
              <w:t>&lt;80%</w:t>
            </w:r>
            <w:r w:rsidRPr="00243C68">
              <w:rPr>
                <w:sz w:val="22"/>
                <w:szCs w:val="22"/>
                <w:lang w:eastAsia="es-ES"/>
              </w:rPr>
              <w:t xml:space="preserve">            </w:t>
            </w:r>
            <w:r>
              <w:rPr>
                <w:sz w:val="22"/>
                <w:szCs w:val="22"/>
                <w:lang w:eastAsia="es-ES"/>
              </w:rPr>
              <w:t>&gt;95%</w:t>
            </w:r>
          </w:p>
        </w:tc>
      </w:tr>
      <w:tr w:rsidR="00B84C97" w:rsidRPr="007A3B22" w:rsidTr="00A7478A">
        <w:trPr>
          <w:trHeight w:val="1016"/>
        </w:trPr>
        <w:tc>
          <w:tcPr>
            <w:tcW w:w="1517" w:type="dxa"/>
            <w:tcBorders>
              <w:top w:val="nil"/>
              <w:left w:val="single" w:sz="8" w:space="0" w:color="auto"/>
              <w:bottom w:val="single" w:sz="4" w:space="0" w:color="auto"/>
              <w:right w:val="single" w:sz="4" w:space="0" w:color="auto"/>
            </w:tcBorders>
            <w:shd w:val="clear" w:color="auto" w:fill="auto"/>
            <w:vAlign w:val="center"/>
            <w:hideMark/>
          </w:tcPr>
          <w:p w:rsidR="00B84C97" w:rsidRPr="007A3B22" w:rsidRDefault="00B84C97" w:rsidP="00B84C97">
            <w:pPr>
              <w:rPr>
                <w:sz w:val="22"/>
                <w:szCs w:val="22"/>
              </w:rPr>
            </w:pPr>
            <w:r w:rsidRPr="007A3B22">
              <w:rPr>
                <w:sz w:val="22"/>
                <w:szCs w:val="22"/>
              </w:rPr>
              <w:t>Cobertura en el mercado</w:t>
            </w:r>
          </w:p>
        </w:tc>
        <w:tc>
          <w:tcPr>
            <w:tcW w:w="1105" w:type="dxa"/>
            <w:tcBorders>
              <w:top w:val="nil"/>
              <w:left w:val="nil"/>
              <w:bottom w:val="single" w:sz="4" w:space="0" w:color="auto"/>
              <w:right w:val="single" w:sz="8" w:space="0" w:color="auto"/>
            </w:tcBorders>
            <w:shd w:val="clear" w:color="auto" w:fill="auto"/>
            <w:noWrap/>
            <w:vAlign w:val="center"/>
            <w:hideMark/>
          </w:tcPr>
          <w:p w:rsidR="00B84C97" w:rsidRPr="007A3B22" w:rsidRDefault="00B84C97" w:rsidP="00B84C97">
            <w:pPr>
              <w:jc w:val="center"/>
              <w:rPr>
                <w:sz w:val="22"/>
                <w:szCs w:val="22"/>
                <w:lang w:eastAsia="es-ES"/>
              </w:rPr>
            </w:pPr>
            <w:r>
              <w:rPr>
                <w:sz w:val="22"/>
                <w:szCs w:val="22"/>
                <w:lang w:eastAsia="es-ES"/>
              </w:rPr>
              <w:t>0%</w:t>
            </w:r>
          </w:p>
        </w:tc>
        <w:tc>
          <w:tcPr>
            <w:tcW w:w="283" w:type="dxa"/>
            <w:tcBorders>
              <w:top w:val="nil"/>
              <w:left w:val="nil"/>
              <w:bottom w:val="nil"/>
              <w:right w:val="nil"/>
            </w:tcBorders>
            <w:shd w:val="clear" w:color="auto" w:fill="auto"/>
            <w:noWrap/>
            <w:vAlign w:val="bottom"/>
            <w:hideMark/>
          </w:tcPr>
          <w:p w:rsidR="00B84C97" w:rsidRPr="007A3B22" w:rsidRDefault="00B84C97" w:rsidP="00B84C97">
            <w:pPr>
              <w:rPr>
                <w:sz w:val="22"/>
                <w:szCs w:val="22"/>
                <w:lang w:eastAsia="es-ES"/>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B84C97" w:rsidRPr="007A3B22" w:rsidRDefault="00B84C97" w:rsidP="00B84C97">
            <w:pPr>
              <w:rPr>
                <w:sz w:val="22"/>
                <w:szCs w:val="22"/>
              </w:rPr>
            </w:pPr>
            <w:r w:rsidRPr="007A3B22">
              <w:rPr>
                <w:sz w:val="22"/>
                <w:szCs w:val="22"/>
              </w:rPr>
              <w:t>Cobertura en el mercado</w:t>
            </w:r>
          </w:p>
        </w:tc>
        <w:tc>
          <w:tcPr>
            <w:tcW w:w="1134" w:type="dxa"/>
            <w:tcBorders>
              <w:top w:val="nil"/>
              <w:left w:val="nil"/>
              <w:bottom w:val="single" w:sz="4" w:space="0" w:color="auto"/>
              <w:right w:val="single" w:sz="8" w:space="0" w:color="auto"/>
            </w:tcBorders>
            <w:shd w:val="clear" w:color="auto" w:fill="auto"/>
            <w:noWrap/>
            <w:vAlign w:val="center"/>
            <w:hideMark/>
          </w:tcPr>
          <w:p w:rsidR="00B84C97" w:rsidRPr="007A3B22" w:rsidRDefault="00B84C97" w:rsidP="00B84C97">
            <w:pPr>
              <w:jc w:val="center"/>
              <w:rPr>
                <w:sz w:val="22"/>
                <w:szCs w:val="22"/>
                <w:lang w:eastAsia="es-ES"/>
              </w:rPr>
            </w:pPr>
            <w:r>
              <w:rPr>
                <w:sz w:val="22"/>
                <w:szCs w:val="22"/>
                <w:lang w:eastAsia="es-ES"/>
              </w:rPr>
              <w:t>2%</w:t>
            </w:r>
          </w:p>
        </w:tc>
        <w:tc>
          <w:tcPr>
            <w:tcW w:w="242" w:type="dxa"/>
            <w:tcBorders>
              <w:top w:val="nil"/>
              <w:left w:val="nil"/>
              <w:bottom w:val="nil"/>
              <w:right w:val="nil"/>
            </w:tcBorders>
            <w:shd w:val="clear" w:color="auto" w:fill="auto"/>
            <w:noWrap/>
            <w:vAlign w:val="bottom"/>
            <w:hideMark/>
          </w:tcPr>
          <w:p w:rsidR="00B84C97" w:rsidRPr="007A3B22" w:rsidRDefault="00B84C97" w:rsidP="00B84C97">
            <w:pPr>
              <w:rPr>
                <w:sz w:val="22"/>
                <w:szCs w:val="22"/>
                <w:lang w:eastAsia="es-ES"/>
              </w:rPr>
            </w:pPr>
          </w:p>
        </w:tc>
        <w:tc>
          <w:tcPr>
            <w:tcW w:w="1742" w:type="dxa"/>
            <w:tcBorders>
              <w:top w:val="nil"/>
              <w:left w:val="single" w:sz="8" w:space="0" w:color="auto"/>
              <w:bottom w:val="single" w:sz="4" w:space="0" w:color="auto"/>
              <w:right w:val="single" w:sz="4" w:space="0" w:color="auto"/>
            </w:tcBorders>
            <w:shd w:val="clear" w:color="auto" w:fill="auto"/>
            <w:vAlign w:val="center"/>
            <w:hideMark/>
          </w:tcPr>
          <w:p w:rsidR="00B84C97" w:rsidRPr="007A3B22" w:rsidRDefault="00B84C97" w:rsidP="00B84C97">
            <w:pPr>
              <w:rPr>
                <w:sz w:val="22"/>
                <w:szCs w:val="22"/>
              </w:rPr>
            </w:pPr>
            <w:r w:rsidRPr="007A3B22">
              <w:rPr>
                <w:sz w:val="22"/>
                <w:szCs w:val="22"/>
              </w:rPr>
              <w:t>Cobertura en el mercado</w:t>
            </w:r>
          </w:p>
        </w:tc>
        <w:tc>
          <w:tcPr>
            <w:tcW w:w="2268" w:type="dxa"/>
            <w:tcBorders>
              <w:top w:val="nil"/>
              <w:left w:val="nil"/>
              <w:bottom w:val="single" w:sz="4" w:space="0" w:color="auto"/>
              <w:right w:val="single" w:sz="8" w:space="0" w:color="auto"/>
            </w:tcBorders>
            <w:shd w:val="clear" w:color="auto" w:fill="auto"/>
            <w:noWrap/>
            <w:vAlign w:val="center"/>
            <w:hideMark/>
          </w:tcPr>
          <w:p w:rsidR="00B84C97" w:rsidRPr="007A3B22" w:rsidRDefault="00B84C97" w:rsidP="00B84C97">
            <w:pPr>
              <w:jc w:val="center"/>
              <w:rPr>
                <w:sz w:val="22"/>
                <w:szCs w:val="22"/>
                <w:lang w:eastAsia="es-ES"/>
              </w:rPr>
            </w:pPr>
            <w:r w:rsidRPr="007A3B22">
              <w:rPr>
                <w:sz w:val="22"/>
                <w:szCs w:val="22"/>
                <w:lang w:eastAsia="es-ES"/>
              </w:rPr>
              <w:t>&lt;</w:t>
            </w:r>
            <w:r>
              <w:rPr>
                <w:sz w:val="22"/>
                <w:szCs w:val="22"/>
                <w:lang w:eastAsia="es-ES"/>
              </w:rPr>
              <w:t>0%</w:t>
            </w:r>
            <w:r w:rsidRPr="007A3B22">
              <w:rPr>
                <w:sz w:val="22"/>
                <w:szCs w:val="22"/>
                <w:lang w:eastAsia="es-ES"/>
              </w:rPr>
              <w:t xml:space="preserve"> </w:t>
            </w:r>
            <w:r>
              <w:rPr>
                <w:sz w:val="22"/>
                <w:szCs w:val="22"/>
                <w:lang w:eastAsia="es-ES"/>
              </w:rPr>
              <w:t xml:space="preserve">      </w:t>
            </w:r>
            <w:r w:rsidRPr="007A3B22">
              <w:rPr>
                <w:sz w:val="22"/>
                <w:szCs w:val="22"/>
                <w:lang w:eastAsia="es-ES"/>
              </w:rPr>
              <w:t xml:space="preserve">  &gt;</w:t>
            </w:r>
            <w:r>
              <w:rPr>
                <w:sz w:val="22"/>
                <w:szCs w:val="22"/>
                <w:lang w:eastAsia="es-ES"/>
              </w:rPr>
              <w:t>2%</w:t>
            </w:r>
          </w:p>
        </w:tc>
      </w:tr>
      <w:tr w:rsidR="00B84C97" w:rsidRPr="007A3B22" w:rsidTr="00A7478A">
        <w:trPr>
          <w:trHeight w:val="1016"/>
        </w:trPr>
        <w:tc>
          <w:tcPr>
            <w:tcW w:w="1517" w:type="dxa"/>
            <w:tcBorders>
              <w:top w:val="nil"/>
              <w:left w:val="single" w:sz="8" w:space="0" w:color="auto"/>
              <w:bottom w:val="single" w:sz="4" w:space="0" w:color="auto"/>
              <w:right w:val="single" w:sz="4" w:space="0" w:color="auto"/>
            </w:tcBorders>
            <w:shd w:val="clear" w:color="auto" w:fill="auto"/>
            <w:vAlign w:val="center"/>
            <w:hideMark/>
          </w:tcPr>
          <w:p w:rsidR="00B84C97" w:rsidRPr="007A3B22" w:rsidRDefault="00B84C97" w:rsidP="00B84C97">
            <w:pPr>
              <w:rPr>
                <w:sz w:val="22"/>
                <w:szCs w:val="22"/>
              </w:rPr>
            </w:pPr>
            <w:r>
              <w:rPr>
                <w:sz w:val="22"/>
                <w:szCs w:val="22"/>
              </w:rPr>
              <w:t>% Entregas a Tiempos y Completos</w:t>
            </w:r>
          </w:p>
        </w:tc>
        <w:tc>
          <w:tcPr>
            <w:tcW w:w="1105" w:type="dxa"/>
            <w:tcBorders>
              <w:top w:val="nil"/>
              <w:left w:val="nil"/>
              <w:bottom w:val="single" w:sz="4" w:space="0" w:color="auto"/>
              <w:right w:val="single" w:sz="8" w:space="0" w:color="auto"/>
            </w:tcBorders>
            <w:shd w:val="clear" w:color="auto" w:fill="auto"/>
            <w:noWrap/>
            <w:vAlign w:val="center"/>
            <w:hideMark/>
          </w:tcPr>
          <w:p w:rsidR="00B84C97" w:rsidRDefault="00B84C97" w:rsidP="00B84C97">
            <w:pPr>
              <w:jc w:val="center"/>
              <w:rPr>
                <w:sz w:val="22"/>
                <w:szCs w:val="22"/>
                <w:lang w:eastAsia="es-ES"/>
              </w:rPr>
            </w:pPr>
            <w:r>
              <w:rPr>
                <w:sz w:val="22"/>
                <w:szCs w:val="22"/>
                <w:lang w:eastAsia="es-ES"/>
              </w:rPr>
              <w:t>75%</w:t>
            </w:r>
          </w:p>
        </w:tc>
        <w:tc>
          <w:tcPr>
            <w:tcW w:w="283" w:type="dxa"/>
            <w:tcBorders>
              <w:top w:val="nil"/>
              <w:left w:val="nil"/>
              <w:bottom w:val="nil"/>
              <w:right w:val="nil"/>
            </w:tcBorders>
            <w:shd w:val="clear" w:color="auto" w:fill="auto"/>
            <w:noWrap/>
            <w:vAlign w:val="bottom"/>
            <w:hideMark/>
          </w:tcPr>
          <w:p w:rsidR="00B84C97" w:rsidRPr="007A3B22" w:rsidRDefault="00B84C97" w:rsidP="00B84C97">
            <w:pPr>
              <w:rPr>
                <w:sz w:val="22"/>
                <w:szCs w:val="22"/>
                <w:lang w:eastAsia="es-ES"/>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B84C97" w:rsidRPr="007A3B22" w:rsidRDefault="00B84C97" w:rsidP="00B84C97">
            <w:pPr>
              <w:rPr>
                <w:sz w:val="22"/>
                <w:szCs w:val="22"/>
              </w:rPr>
            </w:pPr>
            <w:r>
              <w:rPr>
                <w:sz w:val="22"/>
                <w:szCs w:val="22"/>
              </w:rPr>
              <w:t>% Entregas a Tiempos y Completos</w:t>
            </w:r>
          </w:p>
        </w:tc>
        <w:tc>
          <w:tcPr>
            <w:tcW w:w="1134" w:type="dxa"/>
            <w:tcBorders>
              <w:top w:val="nil"/>
              <w:left w:val="nil"/>
              <w:bottom w:val="single" w:sz="4" w:space="0" w:color="auto"/>
              <w:right w:val="single" w:sz="8" w:space="0" w:color="auto"/>
            </w:tcBorders>
            <w:shd w:val="clear" w:color="auto" w:fill="auto"/>
            <w:noWrap/>
            <w:vAlign w:val="center"/>
            <w:hideMark/>
          </w:tcPr>
          <w:p w:rsidR="00B84C97" w:rsidRDefault="00B84C97" w:rsidP="00B84C97">
            <w:pPr>
              <w:jc w:val="center"/>
              <w:rPr>
                <w:sz w:val="22"/>
                <w:szCs w:val="22"/>
                <w:lang w:eastAsia="es-ES"/>
              </w:rPr>
            </w:pPr>
            <w:r>
              <w:rPr>
                <w:sz w:val="22"/>
                <w:szCs w:val="22"/>
                <w:lang w:eastAsia="es-ES"/>
              </w:rPr>
              <w:t>90%</w:t>
            </w:r>
          </w:p>
        </w:tc>
        <w:tc>
          <w:tcPr>
            <w:tcW w:w="242" w:type="dxa"/>
            <w:tcBorders>
              <w:top w:val="nil"/>
              <w:left w:val="nil"/>
              <w:bottom w:val="nil"/>
              <w:right w:val="nil"/>
            </w:tcBorders>
            <w:shd w:val="clear" w:color="auto" w:fill="auto"/>
            <w:noWrap/>
            <w:vAlign w:val="bottom"/>
            <w:hideMark/>
          </w:tcPr>
          <w:p w:rsidR="00B84C97" w:rsidRPr="007A3B22" w:rsidRDefault="00B84C97" w:rsidP="00B84C97">
            <w:pPr>
              <w:rPr>
                <w:sz w:val="22"/>
                <w:szCs w:val="22"/>
                <w:lang w:eastAsia="es-ES"/>
              </w:rPr>
            </w:pPr>
          </w:p>
        </w:tc>
        <w:tc>
          <w:tcPr>
            <w:tcW w:w="1742" w:type="dxa"/>
            <w:tcBorders>
              <w:top w:val="nil"/>
              <w:left w:val="single" w:sz="8" w:space="0" w:color="auto"/>
              <w:bottom w:val="single" w:sz="4" w:space="0" w:color="auto"/>
              <w:right w:val="single" w:sz="4" w:space="0" w:color="auto"/>
            </w:tcBorders>
            <w:shd w:val="clear" w:color="auto" w:fill="auto"/>
            <w:vAlign w:val="center"/>
            <w:hideMark/>
          </w:tcPr>
          <w:p w:rsidR="00B84C97" w:rsidRPr="007A3B22" w:rsidRDefault="00B84C97" w:rsidP="00B84C97">
            <w:pPr>
              <w:rPr>
                <w:sz w:val="22"/>
                <w:szCs w:val="22"/>
              </w:rPr>
            </w:pPr>
            <w:r>
              <w:rPr>
                <w:sz w:val="22"/>
                <w:szCs w:val="22"/>
              </w:rPr>
              <w:t>% Entregas a Tiempos y Completos</w:t>
            </w:r>
          </w:p>
        </w:tc>
        <w:tc>
          <w:tcPr>
            <w:tcW w:w="2268" w:type="dxa"/>
            <w:tcBorders>
              <w:top w:val="nil"/>
              <w:left w:val="nil"/>
              <w:bottom w:val="single" w:sz="4" w:space="0" w:color="auto"/>
              <w:right w:val="single" w:sz="8" w:space="0" w:color="auto"/>
            </w:tcBorders>
            <w:shd w:val="clear" w:color="auto" w:fill="auto"/>
            <w:noWrap/>
            <w:vAlign w:val="center"/>
            <w:hideMark/>
          </w:tcPr>
          <w:p w:rsidR="00B84C97" w:rsidRPr="00243C68" w:rsidRDefault="004961D4" w:rsidP="00B84C97">
            <w:pPr>
              <w:jc w:val="center"/>
              <w:rPr>
                <w:sz w:val="22"/>
                <w:szCs w:val="22"/>
                <w:lang w:eastAsia="es-ES"/>
              </w:rPr>
            </w:pPr>
            <w:r>
              <w:rPr>
                <w:sz w:val="22"/>
                <w:szCs w:val="22"/>
                <w:lang w:eastAsia="es-ES"/>
              </w:rPr>
              <w:t>&lt;</w:t>
            </w:r>
            <w:r w:rsidR="00B84C97">
              <w:rPr>
                <w:sz w:val="22"/>
                <w:szCs w:val="22"/>
                <w:lang w:eastAsia="es-ES"/>
              </w:rPr>
              <w:t>75%</w:t>
            </w:r>
            <w:r w:rsidR="00B84C97" w:rsidRPr="00243C68">
              <w:rPr>
                <w:sz w:val="22"/>
                <w:szCs w:val="22"/>
                <w:lang w:eastAsia="es-ES"/>
              </w:rPr>
              <w:t xml:space="preserve">            </w:t>
            </w:r>
            <w:r>
              <w:rPr>
                <w:sz w:val="22"/>
                <w:szCs w:val="22"/>
                <w:lang w:eastAsia="es-ES"/>
              </w:rPr>
              <w:t>&gt;</w:t>
            </w:r>
            <w:r w:rsidR="00B84C97">
              <w:rPr>
                <w:sz w:val="22"/>
                <w:szCs w:val="22"/>
                <w:lang w:eastAsia="es-ES"/>
              </w:rPr>
              <w:t>90%</w:t>
            </w:r>
          </w:p>
        </w:tc>
      </w:tr>
      <w:tr w:rsidR="00B84C97" w:rsidRPr="007A3B22" w:rsidTr="004507D6">
        <w:trPr>
          <w:trHeight w:val="1016"/>
        </w:trPr>
        <w:tc>
          <w:tcPr>
            <w:tcW w:w="1517" w:type="dxa"/>
            <w:tcBorders>
              <w:top w:val="nil"/>
              <w:left w:val="single" w:sz="8" w:space="0" w:color="auto"/>
              <w:bottom w:val="single" w:sz="4" w:space="0" w:color="auto"/>
              <w:right w:val="single" w:sz="4" w:space="0" w:color="auto"/>
            </w:tcBorders>
            <w:shd w:val="clear" w:color="auto" w:fill="auto"/>
            <w:vAlign w:val="center"/>
            <w:hideMark/>
          </w:tcPr>
          <w:p w:rsidR="00B84C97" w:rsidRPr="007A3B22" w:rsidRDefault="00B84C97" w:rsidP="00B84C97">
            <w:pPr>
              <w:rPr>
                <w:sz w:val="22"/>
                <w:szCs w:val="22"/>
              </w:rPr>
            </w:pPr>
            <w:r>
              <w:rPr>
                <w:sz w:val="22"/>
                <w:szCs w:val="22"/>
              </w:rPr>
              <w:t>Efectividad en la Atención a Reclamos</w:t>
            </w:r>
          </w:p>
        </w:tc>
        <w:tc>
          <w:tcPr>
            <w:tcW w:w="1105" w:type="dxa"/>
            <w:tcBorders>
              <w:top w:val="nil"/>
              <w:left w:val="nil"/>
              <w:bottom w:val="single" w:sz="4" w:space="0" w:color="auto"/>
              <w:right w:val="single" w:sz="8" w:space="0" w:color="auto"/>
            </w:tcBorders>
            <w:shd w:val="clear" w:color="auto" w:fill="auto"/>
            <w:noWrap/>
            <w:vAlign w:val="center"/>
            <w:hideMark/>
          </w:tcPr>
          <w:p w:rsidR="00B84C97" w:rsidRPr="007A3B22" w:rsidRDefault="00B84C97" w:rsidP="00B84C97">
            <w:pPr>
              <w:jc w:val="center"/>
              <w:rPr>
                <w:sz w:val="22"/>
                <w:szCs w:val="22"/>
                <w:lang w:eastAsia="es-ES"/>
              </w:rPr>
            </w:pPr>
            <w:r>
              <w:rPr>
                <w:sz w:val="22"/>
                <w:szCs w:val="22"/>
                <w:lang w:eastAsia="es-ES"/>
              </w:rPr>
              <w:t>10 días</w:t>
            </w:r>
          </w:p>
        </w:tc>
        <w:tc>
          <w:tcPr>
            <w:tcW w:w="283" w:type="dxa"/>
            <w:tcBorders>
              <w:top w:val="nil"/>
              <w:left w:val="nil"/>
              <w:bottom w:val="nil"/>
              <w:right w:val="nil"/>
            </w:tcBorders>
            <w:shd w:val="clear" w:color="auto" w:fill="auto"/>
            <w:noWrap/>
            <w:vAlign w:val="bottom"/>
            <w:hideMark/>
          </w:tcPr>
          <w:p w:rsidR="00B84C97" w:rsidRPr="007A3B22" w:rsidRDefault="00B84C97" w:rsidP="00B84C97">
            <w:pPr>
              <w:rPr>
                <w:sz w:val="22"/>
                <w:szCs w:val="22"/>
                <w:lang w:eastAsia="es-ES"/>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rsidR="00B84C97" w:rsidRPr="007A3B22" w:rsidRDefault="00B84C97" w:rsidP="00B84C97">
            <w:pPr>
              <w:rPr>
                <w:sz w:val="22"/>
                <w:szCs w:val="22"/>
              </w:rPr>
            </w:pPr>
            <w:r>
              <w:rPr>
                <w:sz w:val="22"/>
                <w:szCs w:val="22"/>
              </w:rPr>
              <w:t>Efectividad en la Atención a Reclamos</w:t>
            </w:r>
          </w:p>
        </w:tc>
        <w:tc>
          <w:tcPr>
            <w:tcW w:w="1134" w:type="dxa"/>
            <w:tcBorders>
              <w:top w:val="nil"/>
              <w:left w:val="nil"/>
              <w:bottom w:val="single" w:sz="4" w:space="0" w:color="auto"/>
              <w:right w:val="single" w:sz="8" w:space="0" w:color="auto"/>
            </w:tcBorders>
            <w:shd w:val="clear" w:color="auto" w:fill="auto"/>
            <w:noWrap/>
            <w:vAlign w:val="center"/>
            <w:hideMark/>
          </w:tcPr>
          <w:p w:rsidR="00B84C97" w:rsidRPr="007A3B22" w:rsidRDefault="00B84C97" w:rsidP="00B84C97">
            <w:pPr>
              <w:jc w:val="center"/>
              <w:rPr>
                <w:sz w:val="22"/>
                <w:szCs w:val="22"/>
                <w:lang w:eastAsia="es-ES"/>
              </w:rPr>
            </w:pPr>
            <w:r>
              <w:rPr>
                <w:sz w:val="22"/>
                <w:szCs w:val="22"/>
                <w:lang w:eastAsia="es-ES"/>
              </w:rPr>
              <w:t>5 días</w:t>
            </w:r>
          </w:p>
        </w:tc>
        <w:tc>
          <w:tcPr>
            <w:tcW w:w="242" w:type="dxa"/>
            <w:tcBorders>
              <w:top w:val="nil"/>
              <w:left w:val="nil"/>
              <w:bottom w:val="nil"/>
              <w:right w:val="nil"/>
            </w:tcBorders>
            <w:shd w:val="clear" w:color="auto" w:fill="auto"/>
            <w:noWrap/>
            <w:vAlign w:val="bottom"/>
            <w:hideMark/>
          </w:tcPr>
          <w:p w:rsidR="00B84C97" w:rsidRPr="007A3B22" w:rsidRDefault="00B84C97" w:rsidP="00B84C97">
            <w:pPr>
              <w:rPr>
                <w:sz w:val="22"/>
                <w:szCs w:val="22"/>
                <w:lang w:eastAsia="es-ES"/>
              </w:rPr>
            </w:pPr>
          </w:p>
        </w:tc>
        <w:tc>
          <w:tcPr>
            <w:tcW w:w="1742" w:type="dxa"/>
            <w:tcBorders>
              <w:top w:val="nil"/>
              <w:left w:val="single" w:sz="8" w:space="0" w:color="auto"/>
              <w:bottom w:val="single" w:sz="4" w:space="0" w:color="auto"/>
              <w:right w:val="single" w:sz="4" w:space="0" w:color="auto"/>
            </w:tcBorders>
            <w:shd w:val="clear" w:color="auto" w:fill="auto"/>
            <w:vAlign w:val="center"/>
            <w:hideMark/>
          </w:tcPr>
          <w:p w:rsidR="00B84C97" w:rsidRPr="007A3B22" w:rsidRDefault="00B84C97" w:rsidP="00B84C97">
            <w:pPr>
              <w:rPr>
                <w:sz w:val="22"/>
                <w:szCs w:val="22"/>
              </w:rPr>
            </w:pPr>
            <w:r>
              <w:rPr>
                <w:sz w:val="22"/>
                <w:szCs w:val="22"/>
              </w:rPr>
              <w:t>Efectividad en la Atención a Reclamos</w:t>
            </w:r>
          </w:p>
        </w:tc>
        <w:tc>
          <w:tcPr>
            <w:tcW w:w="2268" w:type="dxa"/>
            <w:tcBorders>
              <w:top w:val="nil"/>
              <w:left w:val="nil"/>
              <w:bottom w:val="single" w:sz="4" w:space="0" w:color="auto"/>
              <w:right w:val="single" w:sz="8" w:space="0" w:color="auto"/>
            </w:tcBorders>
            <w:shd w:val="clear" w:color="auto" w:fill="auto"/>
            <w:noWrap/>
            <w:vAlign w:val="center"/>
            <w:hideMark/>
          </w:tcPr>
          <w:p w:rsidR="00B84C97" w:rsidRPr="007A3B22" w:rsidRDefault="004961D4" w:rsidP="004961D4">
            <w:pPr>
              <w:jc w:val="center"/>
              <w:rPr>
                <w:sz w:val="22"/>
                <w:szCs w:val="22"/>
                <w:lang w:eastAsia="es-ES"/>
              </w:rPr>
            </w:pPr>
            <w:r>
              <w:rPr>
                <w:sz w:val="22"/>
                <w:szCs w:val="22"/>
                <w:lang w:eastAsia="es-ES"/>
              </w:rPr>
              <w:t>&gt;10 días</w:t>
            </w:r>
            <w:r w:rsidR="00B84C97" w:rsidRPr="00243C68">
              <w:rPr>
                <w:sz w:val="22"/>
                <w:szCs w:val="22"/>
                <w:lang w:eastAsia="es-ES"/>
              </w:rPr>
              <w:t xml:space="preserve">           </w:t>
            </w:r>
            <w:r>
              <w:rPr>
                <w:sz w:val="22"/>
                <w:szCs w:val="22"/>
                <w:lang w:eastAsia="es-ES"/>
              </w:rPr>
              <w:t>&lt;5días</w:t>
            </w:r>
          </w:p>
        </w:tc>
      </w:tr>
    </w:tbl>
    <w:p w:rsidR="004435C7" w:rsidRDefault="004435C7" w:rsidP="001E4D7A">
      <w:pPr>
        <w:pStyle w:val="Estilo2"/>
        <w:rPr>
          <w:bCs w:val="0"/>
          <w:szCs w:val="24"/>
        </w:rPr>
      </w:pPr>
    </w:p>
    <w:p w:rsidR="00B84C97" w:rsidRDefault="00B84C97" w:rsidP="001E4D7A">
      <w:pPr>
        <w:pStyle w:val="Estilo2"/>
        <w:rPr>
          <w:bCs w:val="0"/>
          <w:szCs w:val="24"/>
        </w:rPr>
      </w:pPr>
    </w:p>
    <w:p w:rsidR="00C93A62" w:rsidRDefault="00C93A62" w:rsidP="001E4D7A">
      <w:pPr>
        <w:pStyle w:val="Estilo2"/>
        <w:rPr>
          <w:bCs w:val="0"/>
          <w:szCs w:val="24"/>
        </w:rPr>
      </w:pPr>
    </w:p>
    <w:tbl>
      <w:tblPr>
        <w:tblW w:w="7840" w:type="dxa"/>
        <w:jc w:val="center"/>
        <w:tblInd w:w="55" w:type="dxa"/>
        <w:tblCellMar>
          <w:left w:w="70" w:type="dxa"/>
          <w:right w:w="70" w:type="dxa"/>
        </w:tblCellMar>
        <w:tblLook w:val="04A0"/>
      </w:tblPr>
      <w:tblGrid>
        <w:gridCol w:w="1500"/>
        <w:gridCol w:w="1760"/>
        <w:gridCol w:w="1200"/>
        <w:gridCol w:w="1540"/>
        <w:gridCol w:w="1840"/>
      </w:tblGrid>
      <w:tr w:rsidR="002A24B7" w:rsidRPr="002A24B7" w:rsidTr="004507D6">
        <w:trPr>
          <w:trHeight w:val="585"/>
          <w:jc w:val="center"/>
        </w:trPr>
        <w:tc>
          <w:tcPr>
            <w:tcW w:w="3260" w:type="dxa"/>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rsidR="002A24B7" w:rsidRPr="002A24B7" w:rsidRDefault="002A24B7" w:rsidP="002A24B7">
            <w:pPr>
              <w:jc w:val="center"/>
              <w:rPr>
                <w:b/>
                <w:bCs/>
                <w:color w:val="000000"/>
                <w:sz w:val="22"/>
                <w:szCs w:val="22"/>
                <w:lang w:eastAsia="es-EC"/>
              </w:rPr>
            </w:pPr>
            <w:r w:rsidRPr="002A24B7">
              <w:rPr>
                <w:b/>
                <w:bCs/>
                <w:color w:val="000000"/>
                <w:sz w:val="22"/>
                <w:szCs w:val="22"/>
                <w:lang w:eastAsia="es-ES"/>
              </w:rPr>
              <w:lastRenderedPageBreak/>
              <w:t>DETERMINACION DE FRECUENCIA DE REVISION</w:t>
            </w:r>
          </w:p>
        </w:tc>
        <w:tc>
          <w:tcPr>
            <w:tcW w:w="1200" w:type="dxa"/>
            <w:tcBorders>
              <w:top w:val="nil"/>
              <w:left w:val="nil"/>
              <w:bottom w:val="nil"/>
              <w:right w:val="single" w:sz="8" w:space="0" w:color="auto"/>
            </w:tcBorders>
            <w:shd w:val="clear" w:color="auto" w:fill="auto"/>
            <w:vAlign w:val="bottom"/>
            <w:hideMark/>
          </w:tcPr>
          <w:p w:rsidR="002A24B7" w:rsidRPr="002A24B7" w:rsidRDefault="002A24B7" w:rsidP="002A24B7">
            <w:pPr>
              <w:rPr>
                <w:rFonts w:ascii="Calibri" w:hAnsi="Calibri" w:cs="Calibri"/>
                <w:color w:val="000000"/>
                <w:sz w:val="22"/>
                <w:szCs w:val="22"/>
                <w:lang w:eastAsia="es-EC"/>
              </w:rPr>
            </w:pPr>
            <w:r w:rsidRPr="002A24B7">
              <w:rPr>
                <w:rFonts w:ascii="Calibri" w:hAnsi="Calibri" w:cs="Calibri"/>
                <w:color w:val="000000"/>
                <w:sz w:val="22"/>
                <w:szCs w:val="22"/>
                <w:lang w:eastAsia="es-EC"/>
              </w:rPr>
              <w:t> </w:t>
            </w:r>
          </w:p>
        </w:tc>
        <w:tc>
          <w:tcPr>
            <w:tcW w:w="3380" w:type="dxa"/>
            <w:gridSpan w:val="2"/>
            <w:tcBorders>
              <w:top w:val="single" w:sz="8" w:space="0" w:color="auto"/>
              <w:left w:val="nil"/>
              <w:bottom w:val="single" w:sz="8" w:space="0" w:color="auto"/>
              <w:right w:val="single" w:sz="8" w:space="0" w:color="auto"/>
            </w:tcBorders>
            <w:shd w:val="clear" w:color="auto" w:fill="auto"/>
            <w:vAlign w:val="bottom"/>
            <w:hideMark/>
          </w:tcPr>
          <w:p w:rsidR="002A24B7" w:rsidRPr="002A24B7" w:rsidRDefault="002A24B7" w:rsidP="002A24B7">
            <w:pPr>
              <w:jc w:val="center"/>
              <w:rPr>
                <w:b/>
                <w:bCs/>
                <w:color w:val="000000"/>
                <w:sz w:val="22"/>
                <w:szCs w:val="22"/>
                <w:lang w:eastAsia="es-EC"/>
              </w:rPr>
            </w:pPr>
            <w:r w:rsidRPr="002A24B7">
              <w:rPr>
                <w:b/>
                <w:bCs/>
                <w:color w:val="000000"/>
                <w:sz w:val="22"/>
                <w:szCs w:val="22"/>
                <w:lang w:eastAsia="es-ES"/>
              </w:rPr>
              <w:t>FUENTE DE CAPTURA DE LA INFORMACION</w:t>
            </w:r>
          </w:p>
        </w:tc>
      </w:tr>
      <w:tr w:rsidR="002A24B7" w:rsidRPr="002A24B7" w:rsidTr="004507D6">
        <w:trPr>
          <w:trHeight w:val="315"/>
          <w:jc w:val="center"/>
        </w:trPr>
        <w:tc>
          <w:tcPr>
            <w:tcW w:w="1500" w:type="dxa"/>
            <w:tcBorders>
              <w:top w:val="nil"/>
              <w:left w:val="single" w:sz="8" w:space="0" w:color="auto"/>
              <w:bottom w:val="single" w:sz="8" w:space="0" w:color="auto"/>
              <w:right w:val="single" w:sz="8" w:space="0" w:color="auto"/>
            </w:tcBorders>
            <w:shd w:val="clear" w:color="auto" w:fill="auto"/>
            <w:noWrap/>
            <w:vAlign w:val="bottom"/>
            <w:hideMark/>
          </w:tcPr>
          <w:p w:rsidR="002A24B7" w:rsidRPr="002A24B7" w:rsidRDefault="002A24B7" w:rsidP="002A24B7">
            <w:pPr>
              <w:jc w:val="center"/>
              <w:rPr>
                <w:b/>
                <w:bCs/>
                <w:color w:val="000000"/>
                <w:sz w:val="22"/>
                <w:szCs w:val="22"/>
                <w:lang w:eastAsia="es-EC"/>
              </w:rPr>
            </w:pPr>
            <w:r w:rsidRPr="002A24B7">
              <w:rPr>
                <w:b/>
                <w:bCs/>
                <w:color w:val="000000"/>
                <w:sz w:val="22"/>
                <w:szCs w:val="22"/>
                <w:lang w:eastAsia="es-ES"/>
              </w:rPr>
              <w:t>KPI`S</w:t>
            </w:r>
          </w:p>
        </w:tc>
        <w:tc>
          <w:tcPr>
            <w:tcW w:w="1760" w:type="dxa"/>
            <w:tcBorders>
              <w:top w:val="nil"/>
              <w:left w:val="nil"/>
              <w:bottom w:val="single" w:sz="8" w:space="0" w:color="auto"/>
              <w:right w:val="single" w:sz="8" w:space="0" w:color="auto"/>
            </w:tcBorders>
            <w:shd w:val="clear" w:color="auto" w:fill="auto"/>
            <w:noWrap/>
            <w:vAlign w:val="bottom"/>
            <w:hideMark/>
          </w:tcPr>
          <w:p w:rsidR="002A24B7" w:rsidRPr="002A24B7" w:rsidRDefault="002A24B7" w:rsidP="002A24B7">
            <w:pPr>
              <w:jc w:val="center"/>
              <w:rPr>
                <w:b/>
                <w:bCs/>
                <w:color w:val="000000"/>
                <w:sz w:val="22"/>
                <w:szCs w:val="22"/>
                <w:lang w:eastAsia="es-EC"/>
              </w:rPr>
            </w:pPr>
            <w:r w:rsidRPr="002A24B7">
              <w:rPr>
                <w:b/>
                <w:bCs/>
                <w:color w:val="000000"/>
                <w:sz w:val="22"/>
                <w:szCs w:val="22"/>
                <w:lang w:eastAsia="es-ES"/>
              </w:rPr>
              <w:t>FRECUENCIA</w:t>
            </w:r>
          </w:p>
        </w:tc>
        <w:tc>
          <w:tcPr>
            <w:tcW w:w="1200" w:type="dxa"/>
            <w:tcBorders>
              <w:top w:val="nil"/>
              <w:left w:val="nil"/>
              <w:bottom w:val="nil"/>
              <w:right w:val="nil"/>
            </w:tcBorders>
            <w:shd w:val="clear" w:color="auto" w:fill="auto"/>
            <w:noWrap/>
            <w:vAlign w:val="bottom"/>
            <w:hideMark/>
          </w:tcPr>
          <w:p w:rsidR="002A24B7" w:rsidRPr="002A24B7" w:rsidRDefault="002A24B7" w:rsidP="002A24B7">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noWrap/>
            <w:vAlign w:val="bottom"/>
            <w:hideMark/>
          </w:tcPr>
          <w:p w:rsidR="002A24B7" w:rsidRPr="002A24B7" w:rsidRDefault="002A24B7" w:rsidP="002A24B7">
            <w:pPr>
              <w:jc w:val="center"/>
              <w:rPr>
                <w:b/>
                <w:bCs/>
                <w:color w:val="000000"/>
                <w:sz w:val="22"/>
                <w:szCs w:val="22"/>
                <w:lang w:eastAsia="es-EC"/>
              </w:rPr>
            </w:pPr>
            <w:r w:rsidRPr="002A24B7">
              <w:rPr>
                <w:b/>
                <w:bCs/>
                <w:color w:val="000000"/>
                <w:sz w:val="22"/>
                <w:szCs w:val="22"/>
                <w:lang w:eastAsia="es-ES"/>
              </w:rPr>
              <w:t>KPI`S</w:t>
            </w:r>
          </w:p>
        </w:tc>
        <w:tc>
          <w:tcPr>
            <w:tcW w:w="1840" w:type="dxa"/>
            <w:tcBorders>
              <w:top w:val="nil"/>
              <w:left w:val="nil"/>
              <w:bottom w:val="single" w:sz="8" w:space="0" w:color="auto"/>
              <w:right w:val="single" w:sz="8" w:space="0" w:color="auto"/>
            </w:tcBorders>
            <w:shd w:val="clear" w:color="auto" w:fill="auto"/>
            <w:noWrap/>
            <w:vAlign w:val="bottom"/>
            <w:hideMark/>
          </w:tcPr>
          <w:p w:rsidR="002A24B7" w:rsidRPr="002A24B7" w:rsidRDefault="002A24B7" w:rsidP="002A24B7">
            <w:pPr>
              <w:jc w:val="center"/>
              <w:rPr>
                <w:b/>
                <w:bCs/>
                <w:color w:val="000000"/>
                <w:sz w:val="22"/>
                <w:szCs w:val="22"/>
                <w:lang w:eastAsia="es-EC"/>
              </w:rPr>
            </w:pPr>
            <w:r w:rsidRPr="002A24B7">
              <w:rPr>
                <w:b/>
                <w:bCs/>
                <w:color w:val="000000"/>
                <w:sz w:val="22"/>
                <w:szCs w:val="22"/>
                <w:lang w:eastAsia="es-ES"/>
              </w:rPr>
              <w:t>FUENTE</w:t>
            </w:r>
          </w:p>
        </w:tc>
      </w:tr>
      <w:tr w:rsidR="002A24B7" w:rsidRPr="002A24B7" w:rsidTr="004507D6">
        <w:trPr>
          <w:trHeight w:val="915"/>
          <w:jc w:val="center"/>
        </w:trPr>
        <w:tc>
          <w:tcPr>
            <w:tcW w:w="1500" w:type="dxa"/>
            <w:tcBorders>
              <w:top w:val="nil"/>
              <w:left w:val="single" w:sz="8" w:space="0" w:color="auto"/>
              <w:bottom w:val="single" w:sz="8" w:space="0" w:color="auto"/>
              <w:right w:val="single" w:sz="8" w:space="0" w:color="auto"/>
            </w:tcBorders>
            <w:shd w:val="clear" w:color="auto" w:fill="auto"/>
            <w:vAlign w:val="bottom"/>
            <w:hideMark/>
          </w:tcPr>
          <w:p w:rsidR="002A24B7" w:rsidRPr="002A24B7" w:rsidRDefault="002A24B7" w:rsidP="002A24B7">
            <w:pPr>
              <w:rPr>
                <w:color w:val="000000"/>
                <w:sz w:val="22"/>
                <w:szCs w:val="22"/>
                <w:lang w:eastAsia="es-EC"/>
              </w:rPr>
            </w:pPr>
            <w:r w:rsidRPr="002A24B7">
              <w:rPr>
                <w:color w:val="000000"/>
                <w:sz w:val="22"/>
                <w:szCs w:val="22"/>
                <w:lang w:eastAsia="es-ES"/>
              </w:rPr>
              <w:t>Incremento de ventas (USD$)</w:t>
            </w:r>
          </w:p>
        </w:tc>
        <w:tc>
          <w:tcPr>
            <w:tcW w:w="1760" w:type="dxa"/>
            <w:tcBorders>
              <w:top w:val="nil"/>
              <w:left w:val="nil"/>
              <w:bottom w:val="single" w:sz="8" w:space="0" w:color="auto"/>
              <w:right w:val="single" w:sz="8" w:space="0" w:color="auto"/>
            </w:tcBorders>
            <w:shd w:val="clear" w:color="auto" w:fill="auto"/>
            <w:vAlign w:val="bottom"/>
            <w:hideMark/>
          </w:tcPr>
          <w:p w:rsidR="002A24B7" w:rsidRPr="002A24B7" w:rsidRDefault="002A24B7" w:rsidP="002A24B7">
            <w:pPr>
              <w:jc w:val="center"/>
              <w:rPr>
                <w:color w:val="000000"/>
                <w:sz w:val="22"/>
                <w:szCs w:val="22"/>
                <w:lang w:eastAsia="es-EC"/>
              </w:rPr>
            </w:pPr>
            <w:r w:rsidRPr="002A24B7">
              <w:rPr>
                <w:color w:val="000000"/>
                <w:sz w:val="22"/>
                <w:szCs w:val="22"/>
                <w:lang w:eastAsia="es-ES"/>
              </w:rPr>
              <w:t xml:space="preserve">MENSUAL </w:t>
            </w:r>
          </w:p>
        </w:tc>
        <w:tc>
          <w:tcPr>
            <w:tcW w:w="1200" w:type="dxa"/>
            <w:tcBorders>
              <w:top w:val="nil"/>
              <w:left w:val="nil"/>
              <w:bottom w:val="nil"/>
              <w:right w:val="nil"/>
            </w:tcBorders>
            <w:shd w:val="clear" w:color="auto" w:fill="auto"/>
            <w:noWrap/>
            <w:vAlign w:val="bottom"/>
            <w:hideMark/>
          </w:tcPr>
          <w:p w:rsidR="002A24B7" w:rsidRPr="002A24B7" w:rsidRDefault="002A24B7" w:rsidP="002A24B7">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vAlign w:val="bottom"/>
            <w:hideMark/>
          </w:tcPr>
          <w:p w:rsidR="002A24B7" w:rsidRPr="002A24B7" w:rsidRDefault="002A24B7" w:rsidP="002A24B7">
            <w:pPr>
              <w:rPr>
                <w:color w:val="000000"/>
                <w:sz w:val="22"/>
                <w:szCs w:val="22"/>
                <w:lang w:eastAsia="es-EC"/>
              </w:rPr>
            </w:pPr>
            <w:r w:rsidRPr="002A24B7">
              <w:rPr>
                <w:color w:val="000000"/>
                <w:sz w:val="22"/>
                <w:szCs w:val="22"/>
                <w:lang w:eastAsia="es-ES"/>
              </w:rPr>
              <w:t>Incremento de ventas (USD$)</w:t>
            </w:r>
          </w:p>
        </w:tc>
        <w:tc>
          <w:tcPr>
            <w:tcW w:w="1840" w:type="dxa"/>
            <w:tcBorders>
              <w:top w:val="nil"/>
              <w:left w:val="nil"/>
              <w:bottom w:val="single" w:sz="8" w:space="0" w:color="auto"/>
              <w:right w:val="single" w:sz="8" w:space="0" w:color="auto"/>
            </w:tcBorders>
            <w:shd w:val="clear" w:color="auto" w:fill="auto"/>
            <w:vAlign w:val="bottom"/>
            <w:hideMark/>
          </w:tcPr>
          <w:p w:rsidR="002A24B7" w:rsidRPr="002A24B7" w:rsidRDefault="002A24B7" w:rsidP="002A24B7">
            <w:pPr>
              <w:jc w:val="center"/>
              <w:rPr>
                <w:color w:val="000000"/>
                <w:sz w:val="22"/>
                <w:szCs w:val="22"/>
                <w:lang w:eastAsia="es-EC"/>
              </w:rPr>
            </w:pPr>
            <w:r w:rsidRPr="002A24B7">
              <w:rPr>
                <w:color w:val="000000"/>
                <w:sz w:val="22"/>
                <w:szCs w:val="22"/>
                <w:lang w:eastAsia="es-ES"/>
              </w:rPr>
              <w:t>REPORTE DE VENTAS POR FACTURA</w:t>
            </w:r>
          </w:p>
        </w:tc>
      </w:tr>
      <w:tr w:rsidR="002A24B7" w:rsidRPr="002A24B7" w:rsidTr="004507D6">
        <w:trPr>
          <w:trHeight w:val="1350"/>
          <w:jc w:val="center"/>
        </w:trPr>
        <w:tc>
          <w:tcPr>
            <w:tcW w:w="1500" w:type="dxa"/>
            <w:tcBorders>
              <w:top w:val="nil"/>
              <w:left w:val="single" w:sz="8" w:space="0" w:color="auto"/>
              <w:bottom w:val="single" w:sz="8" w:space="0" w:color="auto"/>
              <w:right w:val="single" w:sz="8" w:space="0" w:color="auto"/>
            </w:tcBorders>
            <w:shd w:val="clear" w:color="auto" w:fill="auto"/>
            <w:vAlign w:val="bottom"/>
            <w:hideMark/>
          </w:tcPr>
          <w:p w:rsidR="002A24B7" w:rsidRPr="002A24B7" w:rsidRDefault="002A24B7" w:rsidP="002A24B7">
            <w:pPr>
              <w:rPr>
                <w:color w:val="000000"/>
                <w:sz w:val="22"/>
                <w:szCs w:val="22"/>
                <w:lang w:eastAsia="es-EC"/>
              </w:rPr>
            </w:pPr>
            <w:r w:rsidRPr="002A24B7">
              <w:rPr>
                <w:color w:val="000000"/>
                <w:sz w:val="22"/>
                <w:szCs w:val="22"/>
                <w:lang w:eastAsia="es-EC"/>
              </w:rPr>
              <w:t>% Devolución por Producto Defectuoso</w:t>
            </w:r>
          </w:p>
        </w:tc>
        <w:tc>
          <w:tcPr>
            <w:tcW w:w="1760" w:type="dxa"/>
            <w:tcBorders>
              <w:top w:val="nil"/>
              <w:left w:val="nil"/>
              <w:bottom w:val="single" w:sz="8" w:space="0" w:color="auto"/>
              <w:right w:val="single" w:sz="8" w:space="0" w:color="auto"/>
            </w:tcBorders>
            <w:shd w:val="clear" w:color="auto" w:fill="auto"/>
            <w:vAlign w:val="bottom"/>
            <w:hideMark/>
          </w:tcPr>
          <w:p w:rsidR="002A24B7" w:rsidRPr="002A24B7" w:rsidRDefault="002A24B7" w:rsidP="002A24B7">
            <w:pPr>
              <w:jc w:val="center"/>
              <w:rPr>
                <w:color w:val="000000"/>
                <w:sz w:val="22"/>
                <w:szCs w:val="22"/>
                <w:lang w:eastAsia="es-EC"/>
              </w:rPr>
            </w:pPr>
            <w:r w:rsidRPr="002A24B7">
              <w:rPr>
                <w:color w:val="000000"/>
                <w:sz w:val="22"/>
                <w:szCs w:val="22"/>
                <w:lang w:eastAsia="es-ES"/>
              </w:rPr>
              <w:t xml:space="preserve">MENSUAL </w:t>
            </w:r>
          </w:p>
        </w:tc>
        <w:tc>
          <w:tcPr>
            <w:tcW w:w="1200" w:type="dxa"/>
            <w:tcBorders>
              <w:top w:val="nil"/>
              <w:left w:val="nil"/>
              <w:bottom w:val="nil"/>
              <w:right w:val="nil"/>
            </w:tcBorders>
            <w:shd w:val="clear" w:color="auto" w:fill="auto"/>
            <w:noWrap/>
            <w:vAlign w:val="bottom"/>
            <w:hideMark/>
          </w:tcPr>
          <w:p w:rsidR="002A24B7" w:rsidRPr="002A24B7" w:rsidRDefault="002A24B7" w:rsidP="002A24B7">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vAlign w:val="bottom"/>
            <w:hideMark/>
          </w:tcPr>
          <w:p w:rsidR="002A24B7" w:rsidRPr="002A24B7" w:rsidRDefault="002A24B7" w:rsidP="002A24B7">
            <w:pPr>
              <w:rPr>
                <w:color w:val="000000"/>
                <w:sz w:val="22"/>
                <w:szCs w:val="22"/>
                <w:lang w:eastAsia="es-EC"/>
              </w:rPr>
            </w:pPr>
            <w:r w:rsidRPr="002A24B7">
              <w:rPr>
                <w:color w:val="000000"/>
                <w:sz w:val="22"/>
                <w:szCs w:val="22"/>
                <w:lang w:eastAsia="es-EC"/>
              </w:rPr>
              <w:t>% Devolución por Producto Defectuoso</w:t>
            </w:r>
          </w:p>
        </w:tc>
        <w:tc>
          <w:tcPr>
            <w:tcW w:w="1840" w:type="dxa"/>
            <w:tcBorders>
              <w:top w:val="nil"/>
              <w:left w:val="nil"/>
              <w:bottom w:val="single" w:sz="8" w:space="0" w:color="auto"/>
              <w:right w:val="single" w:sz="8" w:space="0" w:color="auto"/>
            </w:tcBorders>
            <w:shd w:val="clear" w:color="auto" w:fill="auto"/>
            <w:vAlign w:val="bottom"/>
            <w:hideMark/>
          </w:tcPr>
          <w:p w:rsidR="002A24B7" w:rsidRPr="002A24B7" w:rsidRDefault="002A24B7" w:rsidP="002A24B7">
            <w:pPr>
              <w:jc w:val="center"/>
              <w:rPr>
                <w:color w:val="000000"/>
                <w:sz w:val="22"/>
                <w:szCs w:val="22"/>
                <w:lang w:eastAsia="es-EC"/>
              </w:rPr>
            </w:pPr>
            <w:r w:rsidRPr="002A24B7">
              <w:rPr>
                <w:color w:val="000000"/>
                <w:sz w:val="22"/>
                <w:szCs w:val="22"/>
                <w:lang w:eastAsia="es-ES"/>
              </w:rPr>
              <w:t xml:space="preserve">REPORTE DE NOTAS DE CREDITO </w:t>
            </w:r>
          </w:p>
        </w:tc>
      </w:tr>
      <w:tr w:rsidR="002A24B7" w:rsidRPr="002A24B7" w:rsidTr="004507D6">
        <w:trPr>
          <w:trHeight w:val="915"/>
          <w:jc w:val="center"/>
        </w:trPr>
        <w:tc>
          <w:tcPr>
            <w:tcW w:w="1500" w:type="dxa"/>
            <w:tcBorders>
              <w:top w:val="nil"/>
              <w:left w:val="single" w:sz="8" w:space="0" w:color="auto"/>
              <w:bottom w:val="single" w:sz="8" w:space="0" w:color="auto"/>
              <w:right w:val="single" w:sz="8" w:space="0" w:color="auto"/>
            </w:tcBorders>
            <w:shd w:val="clear" w:color="auto" w:fill="auto"/>
            <w:vAlign w:val="bottom"/>
            <w:hideMark/>
          </w:tcPr>
          <w:p w:rsidR="002A24B7" w:rsidRPr="002A24B7" w:rsidRDefault="002A24B7" w:rsidP="002A24B7">
            <w:pPr>
              <w:rPr>
                <w:color w:val="000000"/>
                <w:sz w:val="22"/>
                <w:szCs w:val="22"/>
                <w:lang w:eastAsia="es-EC"/>
              </w:rPr>
            </w:pPr>
            <w:r w:rsidRPr="002A24B7">
              <w:rPr>
                <w:color w:val="000000"/>
                <w:sz w:val="22"/>
                <w:szCs w:val="22"/>
                <w:lang w:eastAsia="es-EC"/>
              </w:rPr>
              <w:t>% Error en Facturación</w:t>
            </w:r>
          </w:p>
        </w:tc>
        <w:tc>
          <w:tcPr>
            <w:tcW w:w="1760" w:type="dxa"/>
            <w:tcBorders>
              <w:top w:val="nil"/>
              <w:left w:val="nil"/>
              <w:bottom w:val="single" w:sz="8" w:space="0" w:color="auto"/>
              <w:right w:val="single" w:sz="8" w:space="0" w:color="auto"/>
            </w:tcBorders>
            <w:shd w:val="clear" w:color="auto" w:fill="auto"/>
            <w:vAlign w:val="bottom"/>
            <w:hideMark/>
          </w:tcPr>
          <w:p w:rsidR="002A24B7" w:rsidRPr="002A24B7" w:rsidRDefault="002A24B7" w:rsidP="002A24B7">
            <w:pPr>
              <w:jc w:val="center"/>
              <w:rPr>
                <w:color w:val="000000"/>
                <w:sz w:val="22"/>
                <w:szCs w:val="22"/>
                <w:lang w:eastAsia="es-EC"/>
              </w:rPr>
            </w:pPr>
            <w:r w:rsidRPr="002A24B7">
              <w:rPr>
                <w:color w:val="000000"/>
                <w:sz w:val="22"/>
                <w:szCs w:val="22"/>
                <w:lang w:eastAsia="es-ES"/>
              </w:rPr>
              <w:t xml:space="preserve">MENSUAL </w:t>
            </w:r>
          </w:p>
        </w:tc>
        <w:tc>
          <w:tcPr>
            <w:tcW w:w="1200" w:type="dxa"/>
            <w:tcBorders>
              <w:top w:val="nil"/>
              <w:left w:val="nil"/>
              <w:bottom w:val="nil"/>
              <w:right w:val="nil"/>
            </w:tcBorders>
            <w:shd w:val="clear" w:color="auto" w:fill="auto"/>
            <w:noWrap/>
            <w:vAlign w:val="bottom"/>
            <w:hideMark/>
          </w:tcPr>
          <w:p w:rsidR="002A24B7" w:rsidRPr="002A24B7" w:rsidRDefault="002A24B7" w:rsidP="002A24B7">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vAlign w:val="bottom"/>
            <w:hideMark/>
          </w:tcPr>
          <w:p w:rsidR="002A24B7" w:rsidRPr="002A24B7" w:rsidRDefault="002A24B7" w:rsidP="002A24B7">
            <w:pPr>
              <w:rPr>
                <w:color w:val="000000"/>
                <w:sz w:val="22"/>
                <w:szCs w:val="22"/>
                <w:lang w:eastAsia="es-EC"/>
              </w:rPr>
            </w:pPr>
            <w:r w:rsidRPr="002A24B7">
              <w:rPr>
                <w:color w:val="000000"/>
                <w:sz w:val="22"/>
                <w:szCs w:val="22"/>
                <w:lang w:eastAsia="es-EC"/>
              </w:rPr>
              <w:t>% Error en Facturación</w:t>
            </w:r>
          </w:p>
        </w:tc>
        <w:tc>
          <w:tcPr>
            <w:tcW w:w="1840" w:type="dxa"/>
            <w:tcBorders>
              <w:top w:val="nil"/>
              <w:left w:val="nil"/>
              <w:bottom w:val="single" w:sz="8" w:space="0" w:color="auto"/>
              <w:right w:val="single" w:sz="8" w:space="0" w:color="auto"/>
            </w:tcBorders>
            <w:shd w:val="clear" w:color="auto" w:fill="auto"/>
            <w:vAlign w:val="bottom"/>
            <w:hideMark/>
          </w:tcPr>
          <w:p w:rsidR="002A24B7" w:rsidRPr="002A24B7" w:rsidRDefault="002A24B7" w:rsidP="002A24B7">
            <w:pPr>
              <w:jc w:val="center"/>
              <w:rPr>
                <w:color w:val="000000"/>
                <w:sz w:val="22"/>
                <w:szCs w:val="22"/>
                <w:lang w:eastAsia="es-EC"/>
              </w:rPr>
            </w:pPr>
            <w:r w:rsidRPr="002A24B7">
              <w:rPr>
                <w:color w:val="000000"/>
                <w:sz w:val="22"/>
                <w:szCs w:val="22"/>
                <w:lang w:eastAsia="es-ES"/>
              </w:rPr>
              <w:t>REPORTE DE FACTURAS ANULADAS</w:t>
            </w:r>
          </w:p>
        </w:tc>
      </w:tr>
      <w:tr w:rsidR="002A24B7" w:rsidRPr="002A24B7" w:rsidTr="004507D6">
        <w:trPr>
          <w:trHeight w:val="1035"/>
          <w:jc w:val="center"/>
        </w:trPr>
        <w:tc>
          <w:tcPr>
            <w:tcW w:w="1500" w:type="dxa"/>
            <w:tcBorders>
              <w:top w:val="nil"/>
              <w:left w:val="single" w:sz="8" w:space="0" w:color="auto"/>
              <w:bottom w:val="single" w:sz="8" w:space="0" w:color="auto"/>
              <w:right w:val="single" w:sz="8" w:space="0" w:color="auto"/>
            </w:tcBorders>
            <w:shd w:val="clear" w:color="auto" w:fill="auto"/>
            <w:vAlign w:val="bottom"/>
            <w:hideMark/>
          </w:tcPr>
          <w:p w:rsidR="002A24B7" w:rsidRPr="002A24B7" w:rsidRDefault="002A24B7" w:rsidP="002A24B7">
            <w:pPr>
              <w:rPr>
                <w:color w:val="000000"/>
                <w:sz w:val="22"/>
                <w:szCs w:val="22"/>
                <w:lang w:eastAsia="es-EC"/>
              </w:rPr>
            </w:pPr>
            <w:r w:rsidRPr="002A24B7">
              <w:rPr>
                <w:color w:val="000000"/>
                <w:sz w:val="22"/>
                <w:szCs w:val="22"/>
                <w:lang w:eastAsia="es-EC"/>
              </w:rPr>
              <w:t>% Reclamos por Diferencias de Precios</w:t>
            </w:r>
          </w:p>
        </w:tc>
        <w:tc>
          <w:tcPr>
            <w:tcW w:w="1760" w:type="dxa"/>
            <w:tcBorders>
              <w:top w:val="nil"/>
              <w:left w:val="nil"/>
              <w:bottom w:val="single" w:sz="8" w:space="0" w:color="auto"/>
              <w:right w:val="single" w:sz="8" w:space="0" w:color="auto"/>
            </w:tcBorders>
            <w:shd w:val="clear" w:color="auto" w:fill="auto"/>
            <w:vAlign w:val="bottom"/>
            <w:hideMark/>
          </w:tcPr>
          <w:p w:rsidR="002A24B7" w:rsidRPr="002A24B7" w:rsidRDefault="002A24B7" w:rsidP="002A24B7">
            <w:pPr>
              <w:jc w:val="center"/>
              <w:rPr>
                <w:color w:val="000000"/>
                <w:sz w:val="22"/>
                <w:szCs w:val="22"/>
                <w:lang w:eastAsia="es-EC"/>
              </w:rPr>
            </w:pPr>
            <w:r w:rsidRPr="002A24B7">
              <w:rPr>
                <w:color w:val="000000"/>
                <w:sz w:val="22"/>
                <w:szCs w:val="22"/>
                <w:lang w:eastAsia="es-ES"/>
              </w:rPr>
              <w:t xml:space="preserve">MENSUAL </w:t>
            </w:r>
          </w:p>
        </w:tc>
        <w:tc>
          <w:tcPr>
            <w:tcW w:w="1200" w:type="dxa"/>
            <w:tcBorders>
              <w:top w:val="nil"/>
              <w:left w:val="nil"/>
              <w:bottom w:val="nil"/>
              <w:right w:val="nil"/>
            </w:tcBorders>
            <w:shd w:val="clear" w:color="auto" w:fill="auto"/>
            <w:noWrap/>
            <w:vAlign w:val="bottom"/>
            <w:hideMark/>
          </w:tcPr>
          <w:p w:rsidR="002A24B7" w:rsidRPr="002A24B7" w:rsidRDefault="002A24B7" w:rsidP="002A24B7">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vAlign w:val="bottom"/>
            <w:hideMark/>
          </w:tcPr>
          <w:p w:rsidR="002A24B7" w:rsidRPr="002A24B7" w:rsidRDefault="002A24B7" w:rsidP="002A24B7">
            <w:pPr>
              <w:rPr>
                <w:color w:val="000000"/>
                <w:sz w:val="22"/>
                <w:szCs w:val="22"/>
                <w:lang w:eastAsia="es-EC"/>
              </w:rPr>
            </w:pPr>
            <w:r w:rsidRPr="002A24B7">
              <w:rPr>
                <w:color w:val="000000"/>
                <w:sz w:val="22"/>
                <w:szCs w:val="22"/>
                <w:lang w:eastAsia="es-EC"/>
              </w:rPr>
              <w:t>% Reclamos por Diferencias de Precios</w:t>
            </w:r>
          </w:p>
        </w:tc>
        <w:tc>
          <w:tcPr>
            <w:tcW w:w="1840" w:type="dxa"/>
            <w:tcBorders>
              <w:top w:val="nil"/>
              <w:left w:val="nil"/>
              <w:bottom w:val="single" w:sz="8" w:space="0" w:color="auto"/>
              <w:right w:val="single" w:sz="8" w:space="0" w:color="auto"/>
            </w:tcBorders>
            <w:shd w:val="clear" w:color="auto" w:fill="auto"/>
            <w:vAlign w:val="bottom"/>
            <w:hideMark/>
          </w:tcPr>
          <w:p w:rsidR="002A24B7" w:rsidRPr="002A24B7" w:rsidRDefault="002A24B7" w:rsidP="002A24B7">
            <w:pPr>
              <w:jc w:val="center"/>
              <w:rPr>
                <w:color w:val="000000"/>
                <w:sz w:val="22"/>
                <w:szCs w:val="22"/>
                <w:lang w:eastAsia="es-EC"/>
              </w:rPr>
            </w:pPr>
            <w:r w:rsidRPr="002A24B7">
              <w:rPr>
                <w:color w:val="000000"/>
                <w:sz w:val="22"/>
                <w:szCs w:val="22"/>
                <w:lang w:eastAsia="es-ES"/>
              </w:rPr>
              <w:t xml:space="preserve">REPORTE DE NOTAS DE CREDITO </w:t>
            </w:r>
          </w:p>
        </w:tc>
      </w:tr>
      <w:tr w:rsidR="004961D4" w:rsidRPr="002A24B7" w:rsidTr="004507D6">
        <w:trPr>
          <w:trHeight w:val="1095"/>
          <w:jc w:val="center"/>
        </w:trPr>
        <w:tc>
          <w:tcPr>
            <w:tcW w:w="1500" w:type="dxa"/>
            <w:tcBorders>
              <w:top w:val="nil"/>
              <w:left w:val="single" w:sz="8" w:space="0" w:color="auto"/>
              <w:bottom w:val="single" w:sz="8" w:space="0" w:color="auto"/>
              <w:right w:val="single" w:sz="8" w:space="0" w:color="auto"/>
            </w:tcBorders>
            <w:shd w:val="clear" w:color="auto" w:fill="auto"/>
            <w:vAlign w:val="bottom"/>
            <w:hideMark/>
          </w:tcPr>
          <w:p w:rsidR="004961D4" w:rsidRPr="002A24B7" w:rsidRDefault="004961D4" w:rsidP="004961D4">
            <w:pPr>
              <w:rPr>
                <w:color w:val="000000"/>
                <w:sz w:val="22"/>
                <w:szCs w:val="22"/>
                <w:lang w:eastAsia="es-EC"/>
              </w:rPr>
            </w:pPr>
            <w:r w:rsidRPr="002A24B7">
              <w:rPr>
                <w:color w:val="000000"/>
                <w:sz w:val="22"/>
                <w:szCs w:val="22"/>
                <w:lang w:eastAsia="es-EC"/>
              </w:rPr>
              <w:t>% Reclamos por Diferencia de Pesos</w:t>
            </w:r>
          </w:p>
        </w:tc>
        <w:tc>
          <w:tcPr>
            <w:tcW w:w="1760" w:type="dxa"/>
            <w:tcBorders>
              <w:top w:val="nil"/>
              <w:left w:val="nil"/>
              <w:bottom w:val="single" w:sz="8" w:space="0" w:color="auto"/>
              <w:right w:val="single" w:sz="8" w:space="0" w:color="auto"/>
            </w:tcBorders>
            <w:shd w:val="clear" w:color="auto" w:fill="auto"/>
            <w:vAlign w:val="bottom"/>
            <w:hideMark/>
          </w:tcPr>
          <w:p w:rsidR="004961D4" w:rsidRPr="002A24B7" w:rsidRDefault="004961D4" w:rsidP="004961D4">
            <w:pPr>
              <w:jc w:val="center"/>
              <w:rPr>
                <w:color w:val="000000"/>
                <w:sz w:val="22"/>
                <w:szCs w:val="22"/>
                <w:lang w:eastAsia="es-EC"/>
              </w:rPr>
            </w:pPr>
            <w:r w:rsidRPr="002A24B7">
              <w:rPr>
                <w:color w:val="000000"/>
                <w:sz w:val="22"/>
                <w:szCs w:val="22"/>
                <w:lang w:eastAsia="es-ES"/>
              </w:rPr>
              <w:t>MENSUAL</w:t>
            </w:r>
          </w:p>
        </w:tc>
        <w:tc>
          <w:tcPr>
            <w:tcW w:w="1200" w:type="dxa"/>
            <w:tcBorders>
              <w:top w:val="nil"/>
              <w:left w:val="nil"/>
              <w:bottom w:val="nil"/>
              <w:right w:val="nil"/>
            </w:tcBorders>
            <w:shd w:val="clear" w:color="auto" w:fill="auto"/>
            <w:noWrap/>
            <w:vAlign w:val="bottom"/>
            <w:hideMark/>
          </w:tcPr>
          <w:p w:rsidR="004961D4" w:rsidRPr="002A24B7" w:rsidRDefault="004961D4" w:rsidP="004961D4">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vAlign w:val="bottom"/>
            <w:hideMark/>
          </w:tcPr>
          <w:p w:rsidR="004961D4" w:rsidRPr="002A24B7" w:rsidRDefault="004961D4" w:rsidP="004961D4">
            <w:pPr>
              <w:rPr>
                <w:color w:val="000000"/>
                <w:sz w:val="22"/>
                <w:szCs w:val="22"/>
                <w:lang w:eastAsia="es-EC"/>
              </w:rPr>
            </w:pPr>
            <w:r w:rsidRPr="002A24B7">
              <w:rPr>
                <w:color w:val="000000"/>
                <w:sz w:val="22"/>
                <w:szCs w:val="22"/>
                <w:lang w:eastAsia="es-EC"/>
              </w:rPr>
              <w:t>% Reclamos por Diferencia de Pesos</w:t>
            </w:r>
          </w:p>
        </w:tc>
        <w:tc>
          <w:tcPr>
            <w:tcW w:w="1840" w:type="dxa"/>
            <w:tcBorders>
              <w:top w:val="nil"/>
              <w:left w:val="nil"/>
              <w:bottom w:val="single" w:sz="8" w:space="0" w:color="auto"/>
              <w:right w:val="single" w:sz="8" w:space="0" w:color="auto"/>
            </w:tcBorders>
            <w:shd w:val="clear" w:color="auto" w:fill="auto"/>
            <w:vAlign w:val="bottom"/>
            <w:hideMark/>
          </w:tcPr>
          <w:p w:rsidR="004961D4" w:rsidRPr="002A24B7" w:rsidRDefault="004961D4" w:rsidP="004961D4">
            <w:pPr>
              <w:jc w:val="center"/>
              <w:rPr>
                <w:color w:val="000000"/>
                <w:sz w:val="22"/>
                <w:szCs w:val="22"/>
                <w:lang w:eastAsia="es-EC"/>
              </w:rPr>
            </w:pPr>
            <w:r w:rsidRPr="002A24B7">
              <w:rPr>
                <w:color w:val="000000"/>
                <w:sz w:val="22"/>
                <w:szCs w:val="22"/>
                <w:lang w:eastAsia="es-ES"/>
              </w:rPr>
              <w:t>REPORTE DE NOTAS DE CREDITO</w:t>
            </w:r>
          </w:p>
        </w:tc>
      </w:tr>
      <w:tr w:rsidR="004961D4" w:rsidRPr="002A24B7" w:rsidTr="00A7478A">
        <w:trPr>
          <w:trHeight w:val="1095"/>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4961D4" w:rsidRPr="00243C68" w:rsidRDefault="004961D4" w:rsidP="00A7478A">
            <w:pPr>
              <w:rPr>
                <w:sz w:val="22"/>
                <w:szCs w:val="22"/>
              </w:rPr>
            </w:pPr>
            <w:r>
              <w:rPr>
                <w:sz w:val="22"/>
                <w:szCs w:val="22"/>
              </w:rPr>
              <w:t>Nivel de Satisfacción del Cliente</w:t>
            </w:r>
          </w:p>
        </w:tc>
        <w:tc>
          <w:tcPr>
            <w:tcW w:w="1760" w:type="dxa"/>
            <w:tcBorders>
              <w:top w:val="nil"/>
              <w:left w:val="nil"/>
              <w:bottom w:val="single" w:sz="8" w:space="0" w:color="auto"/>
              <w:right w:val="single" w:sz="8" w:space="0" w:color="auto"/>
            </w:tcBorders>
            <w:shd w:val="clear" w:color="auto" w:fill="auto"/>
            <w:vAlign w:val="bottom"/>
            <w:hideMark/>
          </w:tcPr>
          <w:p w:rsidR="004961D4" w:rsidRPr="002A24B7" w:rsidRDefault="004961D4" w:rsidP="00A7478A">
            <w:pPr>
              <w:jc w:val="center"/>
              <w:rPr>
                <w:color w:val="000000"/>
                <w:sz w:val="22"/>
                <w:szCs w:val="22"/>
                <w:lang w:eastAsia="es-ES"/>
              </w:rPr>
            </w:pPr>
            <w:r>
              <w:rPr>
                <w:color w:val="000000"/>
                <w:sz w:val="22"/>
                <w:szCs w:val="22"/>
                <w:lang w:eastAsia="es-ES"/>
              </w:rPr>
              <w:t>SEMESTRAL</w:t>
            </w:r>
          </w:p>
        </w:tc>
        <w:tc>
          <w:tcPr>
            <w:tcW w:w="1200" w:type="dxa"/>
            <w:tcBorders>
              <w:top w:val="nil"/>
              <w:left w:val="nil"/>
              <w:bottom w:val="nil"/>
              <w:right w:val="nil"/>
            </w:tcBorders>
            <w:shd w:val="clear" w:color="auto" w:fill="auto"/>
            <w:noWrap/>
            <w:vAlign w:val="bottom"/>
            <w:hideMark/>
          </w:tcPr>
          <w:p w:rsidR="004961D4" w:rsidRPr="002A24B7" w:rsidRDefault="004961D4" w:rsidP="00A7478A">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vAlign w:val="center"/>
            <w:hideMark/>
          </w:tcPr>
          <w:p w:rsidR="004961D4" w:rsidRPr="00243C68" w:rsidRDefault="004961D4" w:rsidP="00A7478A">
            <w:pPr>
              <w:rPr>
                <w:sz w:val="22"/>
                <w:szCs w:val="22"/>
              </w:rPr>
            </w:pPr>
            <w:r>
              <w:rPr>
                <w:sz w:val="22"/>
                <w:szCs w:val="22"/>
              </w:rPr>
              <w:t>Nivel de Satisfacción del Cliente</w:t>
            </w:r>
          </w:p>
        </w:tc>
        <w:tc>
          <w:tcPr>
            <w:tcW w:w="1840" w:type="dxa"/>
            <w:tcBorders>
              <w:top w:val="nil"/>
              <w:left w:val="nil"/>
              <w:bottom w:val="single" w:sz="8" w:space="0" w:color="auto"/>
              <w:right w:val="single" w:sz="8" w:space="0" w:color="auto"/>
            </w:tcBorders>
            <w:shd w:val="clear" w:color="auto" w:fill="auto"/>
            <w:vAlign w:val="bottom"/>
            <w:hideMark/>
          </w:tcPr>
          <w:p w:rsidR="004961D4" w:rsidRPr="002A24B7" w:rsidRDefault="004961D4" w:rsidP="00A7478A">
            <w:pPr>
              <w:jc w:val="center"/>
              <w:rPr>
                <w:color w:val="000000"/>
                <w:sz w:val="22"/>
                <w:szCs w:val="22"/>
                <w:lang w:eastAsia="es-ES"/>
              </w:rPr>
            </w:pPr>
            <w:r>
              <w:rPr>
                <w:color w:val="000000"/>
                <w:sz w:val="22"/>
                <w:szCs w:val="22"/>
                <w:lang w:eastAsia="es-ES"/>
              </w:rPr>
              <w:t>ENCUESTAS A CLIENTES</w:t>
            </w:r>
          </w:p>
        </w:tc>
      </w:tr>
      <w:tr w:rsidR="004961D4" w:rsidRPr="002A24B7" w:rsidTr="00A7478A">
        <w:trPr>
          <w:trHeight w:val="915"/>
          <w:jc w:val="center"/>
        </w:trPr>
        <w:tc>
          <w:tcPr>
            <w:tcW w:w="1500" w:type="dxa"/>
            <w:tcBorders>
              <w:top w:val="nil"/>
              <w:left w:val="single" w:sz="8" w:space="0" w:color="auto"/>
              <w:bottom w:val="single" w:sz="8" w:space="0" w:color="auto"/>
              <w:right w:val="single" w:sz="8" w:space="0" w:color="auto"/>
            </w:tcBorders>
            <w:shd w:val="clear" w:color="auto" w:fill="auto"/>
            <w:vAlign w:val="bottom"/>
            <w:hideMark/>
          </w:tcPr>
          <w:p w:rsidR="004961D4" w:rsidRPr="002A24B7" w:rsidRDefault="004961D4" w:rsidP="00A7478A">
            <w:pPr>
              <w:rPr>
                <w:color w:val="000000"/>
                <w:sz w:val="22"/>
                <w:szCs w:val="22"/>
                <w:lang w:eastAsia="es-EC"/>
              </w:rPr>
            </w:pPr>
            <w:r w:rsidRPr="002A24B7">
              <w:rPr>
                <w:color w:val="000000"/>
                <w:sz w:val="22"/>
                <w:szCs w:val="22"/>
                <w:lang w:eastAsia="es-EC"/>
              </w:rPr>
              <w:t>Cobertura en el mercado</w:t>
            </w:r>
          </w:p>
        </w:tc>
        <w:tc>
          <w:tcPr>
            <w:tcW w:w="1760" w:type="dxa"/>
            <w:tcBorders>
              <w:top w:val="nil"/>
              <w:left w:val="nil"/>
              <w:bottom w:val="single" w:sz="8" w:space="0" w:color="auto"/>
              <w:right w:val="single" w:sz="8" w:space="0" w:color="auto"/>
            </w:tcBorders>
            <w:shd w:val="clear" w:color="auto" w:fill="auto"/>
            <w:vAlign w:val="bottom"/>
            <w:hideMark/>
          </w:tcPr>
          <w:p w:rsidR="004961D4" w:rsidRPr="002A24B7" w:rsidRDefault="004961D4" w:rsidP="00A7478A">
            <w:pPr>
              <w:jc w:val="center"/>
              <w:rPr>
                <w:color w:val="000000"/>
                <w:sz w:val="22"/>
                <w:szCs w:val="22"/>
                <w:lang w:eastAsia="es-EC"/>
              </w:rPr>
            </w:pPr>
            <w:r w:rsidRPr="002A24B7">
              <w:rPr>
                <w:color w:val="000000"/>
                <w:sz w:val="22"/>
                <w:szCs w:val="22"/>
                <w:lang w:eastAsia="es-ES"/>
              </w:rPr>
              <w:t>MENSUAL</w:t>
            </w:r>
          </w:p>
        </w:tc>
        <w:tc>
          <w:tcPr>
            <w:tcW w:w="1200" w:type="dxa"/>
            <w:tcBorders>
              <w:top w:val="nil"/>
              <w:left w:val="nil"/>
              <w:bottom w:val="nil"/>
              <w:right w:val="nil"/>
            </w:tcBorders>
            <w:shd w:val="clear" w:color="auto" w:fill="auto"/>
            <w:noWrap/>
            <w:vAlign w:val="bottom"/>
            <w:hideMark/>
          </w:tcPr>
          <w:p w:rsidR="004961D4" w:rsidRPr="002A24B7" w:rsidRDefault="004961D4" w:rsidP="00A7478A">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vAlign w:val="bottom"/>
            <w:hideMark/>
          </w:tcPr>
          <w:p w:rsidR="004961D4" w:rsidRPr="002A24B7" w:rsidRDefault="004961D4" w:rsidP="00A7478A">
            <w:pPr>
              <w:rPr>
                <w:color w:val="000000"/>
                <w:sz w:val="22"/>
                <w:szCs w:val="22"/>
                <w:lang w:eastAsia="es-EC"/>
              </w:rPr>
            </w:pPr>
            <w:r w:rsidRPr="002A24B7">
              <w:rPr>
                <w:color w:val="000000"/>
                <w:sz w:val="22"/>
                <w:szCs w:val="22"/>
                <w:lang w:eastAsia="es-EC"/>
              </w:rPr>
              <w:t>Cobertura en el mercado</w:t>
            </w:r>
          </w:p>
        </w:tc>
        <w:tc>
          <w:tcPr>
            <w:tcW w:w="1840" w:type="dxa"/>
            <w:tcBorders>
              <w:top w:val="nil"/>
              <w:left w:val="nil"/>
              <w:bottom w:val="single" w:sz="8" w:space="0" w:color="auto"/>
              <w:right w:val="single" w:sz="8" w:space="0" w:color="auto"/>
            </w:tcBorders>
            <w:shd w:val="clear" w:color="auto" w:fill="auto"/>
            <w:vAlign w:val="bottom"/>
            <w:hideMark/>
          </w:tcPr>
          <w:p w:rsidR="004961D4" w:rsidRPr="002A24B7" w:rsidRDefault="004961D4" w:rsidP="00A7478A">
            <w:pPr>
              <w:jc w:val="center"/>
              <w:rPr>
                <w:color w:val="000000"/>
                <w:sz w:val="22"/>
                <w:szCs w:val="22"/>
                <w:lang w:eastAsia="es-EC"/>
              </w:rPr>
            </w:pPr>
            <w:r w:rsidRPr="002A24B7">
              <w:rPr>
                <w:color w:val="000000"/>
                <w:sz w:val="22"/>
                <w:szCs w:val="22"/>
                <w:lang w:eastAsia="es-ES"/>
              </w:rPr>
              <w:t>REPORTE DE VENTAS POR PRODUCTO</w:t>
            </w:r>
          </w:p>
        </w:tc>
      </w:tr>
      <w:tr w:rsidR="004961D4" w:rsidRPr="002A24B7" w:rsidTr="00A7478A">
        <w:trPr>
          <w:trHeight w:val="915"/>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4961D4" w:rsidRPr="007A3B22" w:rsidRDefault="004961D4" w:rsidP="004961D4">
            <w:pPr>
              <w:rPr>
                <w:sz w:val="22"/>
                <w:szCs w:val="22"/>
              </w:rPr>
            </w:pPr>
            <w:r>
              <w:rPr>
                <w:sz w:val="22"/>
                <w:szCs w:val="22"/>
              </w:rPr>
              <w:t>% Entregas a Tiempos y Completos</w:t>
            </w:r>
          </w:p>
        </w:tc>
        <w:tc>
          <w:tcPr>
            <w:tcW w:w="1760" w:type="dxa"/>
            <w:tcBorders>
              <w:top w:val="nil"/>
              <w:left w:val="nil"/>
              <w:bottom w:val="single" w:sz="8" w:space="0" w:color="auto"/>
              <w:right w:val="single" w:sz="8" w:space="0" w:color="auto"/>
            </w:tcBorders>
            <w:shd w:val="clear" w:color="auto" w:fill="auto"/>
            <w:vAlign w:val="bottom"/>
            <w:hideMark/>
          </w:tcPr>
          <w:p w:rsidR="004961D4" w:rsidRPr="002A24B7" w:rsidRDefault="00C71E5B" w:rsidP="004961D4">
            <w:pPr>
              <w:jc w:val="center"/>
              <w:rPr>
                <w:color w:val="000000"/>
                <w:sz w:val="22"/>
                <w:szCs w:val="22"/>
                <w:lang w:eastAsia="es-ES"/>
              </w:rPr>
            </w:pPr>
            <w:r>
              <w:rPr>
                <w:color w:val="000000"/>
                <w:sz w:val="22"/>
                <w:szCs w:val="22"/>
                <w:lang w:eastAsia="es-ES"/>
              </w:rPr>
              <w:t>SEMANAL</w:t>
            </w:r>
          </w:p>
        </w:tc>
        <w:tc>
          <w:tcPr>
            <w:tcW w:w="1200" w:type="dxa"/>
            <w:tcBorders>
              <w:top w:val="nil"/>
              <w:left w:val="nil"/>
              <w:bottom w:val="nil"/>
              <w:right w:val="nil"/>
            </w:tcBorders>
            <w:shd w:val="clear" w:color="auto" w:fill="auto"/>
            <w:noWrap/>
            <w:vAlign w:val="bottom"/>
            <w:hideMark/>
          </w:tcPr>
          <w:p w:rsidR="004961D4" w:rsidRPr="002A24B7" w:rsidRDefault="004961D4" w:rsidP="004961D4">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vAlign w:val="center"/>
            <w:hideMark/>
          </w:tcPr>
          <w:p w:rsidR="004961D4" w:rsidRPr="007A3B22" w:rsidRDefault="004961D4" w:rsidP="00A7478A">
            <w:pPr>
              <w:rPr>
                <w:sz w:val="22"/>
                <w:szCs w:val="22"/>
              </w:rPr>
            </w:pPr>
            <w:r>
              <w:rPr>
                <w:sz w:val="22"/>
                <w:szCs w:val="22"/>
              </w:rPr>
              <w:t>% Entregas a Tiempos y Completos</w:t>
            </w:r>
          </w:p>
        </w:tc>
        <w:tc>
          <w:tcPr>
            <w:tcW w:w="1840" w:type="dxa"/>
            <w:tcBorders>
              <w:top w:val="nil"/>
              <w:left w:val="nil"/>
              <w:bottom w:val="single" w:sz="8" w:space="0" w:color="auto"/>
              <w:right w:val="single" w:sz="8" w:space="0" w:color="auto"/>
            </w:tcBorders>
            <w:shd w:val="clear" w:color="auto" w:fill="auto"/>
            <w:vAlign w:val="bottom"/>
            <w:hideMark/>
          </w:tcPr>
          <w:p w:rsidR="004961D4" w:rsidRPr="002A24B7" w:rsidRDefault="004961D4" w:rsidP="004961D4">
            <w:pPr>
              <w:jc w:val="center"/>
              <w:rPr>
                <w:color w:val="000000"/>
                <w:sz w:val="22"/>
                <w:szCs w:val="22"/>
                <w:lang w:eastAsia="es-ES"/>
              </w:rPr>
            </w:pPr>
            <w:r>
              <w:rPr>
                <w:color w:val="000000"/>
                <w:sz w:val="22"/>
                <w:szCs w:val="22"/>
                <w:lang w:eastAsia="es-ES"/>
              </w:rPr>
              <w:t>REPORTE DE FACTURAS / REPORTE DE PEDIDOS</w:t>
            </w:r>
          </w:p>
        </w:tc>
      </w:tr>
      <w:tr w:rsidR="004961D4" w:rsidRPr="002A24B7" w:rsidTr="00A7478A">
        <w:trPr>
          <w:trHeight w:val="915"/>
          <w:jc w:val="center"/>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4961D4" w:rsidRPr="007A3B22" w:rsidRDefault="004961D4" w:rsidP="004961D4">
            <w:pPr>
              <w:rPr>
                <w:sz w:val="22"/>
                <w:szCs w:val="22"/>
              </w:rPr>
            </w:pPr>
            <w:r>
              <w:rPr>
                <w:sz w:val="22"/>
                <w:szCs w:val="22"/>
              </w:rPr>
              <w:t>Efectividad en la Atención a Reclamos</w:t>
            </w:r>
          </w:p>
        </w:tc>
        <w:tc>
          <w:tcPr>
            <w:tcW w:w="1760" w:type="dxa"/>
            <w:tcBorders>
              <w:top w:val="nil"/>
              <w:left w:val="nil"/>
              <w:bottom w:val="single" w:sz="8" w:space="0" w:color="auto"/>
              <w:right w:val="single" w:sz="8" w:space="0" w:color="auto"/>
            </w:tcBorders>
            <w:shd w:val="clear" w:color="auto" w:fill="auto"/>
            <w:vAlign w:val="bottom"/>
            <w:hideMark/>
          </w:tcPr>
          <w:p w:rsidR="004961D4" w:rsidRPr="002A24B7" w:rsidRDefault="004961D4" w:rsidP="004961D4">
            <w:pPr>
              <w:jc w:val="center"/>
              <w:rPr>
                <w:color w:val="000000"/>
                <w:sz w:val="22"/>
                <w:szCs w:val="22"/>
                <w:lang w:eastAsia="es-ES"/>
              </w:rPr>
            </w:pPr>
            <w:r>
              <w:rPr>
                <w:color w:val="000000"/>
                <w:sz w:val="22"/>
                <w:szCs w:val="22"/>
                <w:lang w:eastAsia="es-ES"/>
              </w:rPr>
              <w:t>MENSUAL</w:t>
            </w:r>
          </w:p>
        </w:tc>
        <w:tc>
          <w:tcPr>
            <w:tcW w:w="1200" w:type="dxa"/>
            <w:tcBorders>
              <w:top w:val="nil"/>
              <w:left w:val="nil"/>
              <w:bottom w:val="nil"/>
              <w:right w:val="nil"/>
            </w:tcBorders>
            <w:shd w:val="clear" w:color="auto" w:fill="auto"/>
            <w:noWrap/>
            <w:vAlign w:val="bottom"/>
            <w:hideMark/>
          </w:tcPr>
          <w:p w:rsidR="004961D4" w:rsidRPr="002A24B7" w:rsidRDefault="004961D4" w:rsidP="004961D4">
            <w:pPr>
              <w:rPr>
                <w:rFonts w:ascii="Calibri" w:hAnsi="Calibri" w:cs="Calibri"/>
                <w:color w:val="000000"/>
                <w:sz w:val="22"/>
                <w:szCs w:val="22"/>
                <w:lang w:eastAsia="es-EC"/>
              </w:rPr>
            </w:pPr>
          </w:p>
        </w:tc>
        <w:tc>
          <w:tcPr>
            <w:tcW w:w="1540" w:type="dxa"/>
            <w:tcBorders>
              <w:top w:val="nil"/>
              <w:left w:val="single" w:sz="8" w:space="0" w:color="auto"/>
              <w:bottom w:val="single" w:sz="8" w:space="0" w:color="auto"/>
              <w:right w:val="single" w:sz="8" w:space="0" w:color="auto"/>
            </w:tcBorders>
            <w:shd w:val="clear" w:color="auto" w:fill="auto"/>
            <w:vAlign w:val="center"/>
            <w:hideMark/>
          </w:tcPr>
          <w:p w:rsidR="004961D4" w:rsidRPr="007A3B22" w:rsidRDefault="004961D4" w:rsidP="00A7478A">
            <w:pPr>
              <w:rPr>
                <w:sz w:val="22"/>
                <w:szCs w:val="22"/>
              </w:rPr>
            </w:pPr>
            <w:r>
              <w:rPr>
                <w:sz w:val="22"/>
                <w:szCs w:val="22"/>
              </w:rPr>
              <w:t>Efectividad en la Atención a Reclamos</w:t>
            </w:r>
          </w:p>
        </w:tc>
        <w:tc>
          <w:tcPr>
            <w:tcW w:w="1840" w:type="dxa"/>
            <w:tcBorders>
              <w:top w:val="nil"/>
              <w:left w:val="nil"/>
              <w:bottom w:val="single" w:sz="8" w:space="0" w:color="auto"/>
              <w:right w:val="single" w:sz="8" w:space="0" w:color="auto"/>
            </w:tcBorders>
            <w:shd w:val="clear" w:color="auto" w:fill="auto"/>
            <w:vAlign w:val="bottom"/>
            <w:hideMark/>
          </w:tcPr>
          <w:p w:rsidR="004961D4" w:rsidRPr="002A24B7" w:rsidRDefault="004961D4" w:rsidP="004961D4">
            <w:pPr>
              <w:jc w:val="center"/>
              <w:rPr>
                <w:color w:val="000000"/>
                <w:sz w:val="22"/>
                <w:szCs w:val="22"/>
                <w:lang w:eastAsia="es-ES"/>
              </w:rPr>
            </w:pPr>
            <w:r>
              <w:rPr>
                <w:color w:val="000000"/>
                <w:sz w:val="22"/>
                <w:szCs w:val="22"/>
                <w:lang w:eastAsia="es-ES"/>
              </w:rPr>
              <w:t>REPORTE DE RECLAMOS</w:t>
            </w:r>
          </w:p>
        </w:tc>
      </w:tr>
    </w:tbl>
    <w:p w:rsidR="004507D6" w:rsidRDefault="004507D6" w:rsidP="002A24B7">
      <w:pPr>
        <w:pStyle w:val="Estilo2"/>
        <w:numPr>
          <w:ilvl w:val="1"/>
          <w:numId w:val="18"/>
        </w:numPr>
        <w:jc w:val="left"/>
        <w:rPr>
          <w:b w:val="0"/>
          <w:szCs w:val="24"/>
        </w:rPr>
        <w:sectPr w:rsidR="004507D6" w:rsidSect="004507D6">
          <w:pgSz w:w="11906" w:h="16838"/>
          <w:pgMar w:top="2552" w:right="1701" w:bottom="1985" w:left="1701" w:header="709" w:footer="709" w:gutter="0"/>
          <w:cols w:space="708"/>
          <w:docGrid w:linePitch="360"/>
        </w:sectPr>
      </w:pPr>
    </w:p>
    <w:p w:rsidR="00554120" w:rsidRPr="00554120" w:rsidRDefault="0017232E" w:rsidP="00316F8C">
      <w:pPr>
        <w:pStyle w:val="Ttulo2"/>
      </w:pPr>
      <w:bookmarkStart w:id="962" w:name="_Toc281257613"/>
      <w:r w:rsidRPr="00554120">
        <w:lastRenderedPageBreak/>
        <w:t>Ficha de Indicadores</w:t>
      </w:r>
      <w:bookmarkEnd w:id="962"/>
      <w:r w:rsidR="00AD618B" w:rsidRPr="00554120">
        <w:t xml:space="preserve"> </w:t>
      </w:r>
    </w:p>
    <w:p w:rsidR="00571E9E" w:rsidRPr="00571E9E" w:rsidRDefault="00300E68" w:rsidP="00571E9E">
      <w:pPr>
        <w:autoSpaceDE w:val="0"/>
        <w:autoSpaceDN w:val="0"/>
        <w:adjustRightInd w:val="0"/>
        <w:spacing w:line="360" w:lineRule="auto"/>
        <w:ind w:left="360"/>
        <w:rPr>
          <w:i/>
          <w:szCs w:val="24"/>
          <w:u w:val="single"/>
        </w:rPr>
      </w:pPr>
      <w:r>
        <w:rPr>
          <w:noProof/>
          <w:lang w:eastAsia="es-EC"/>
        </w:rPr>
        <w:drawing>
          <wp:anchor distT="0" distB="0" distL="114300" distR="114300" simplePos="0" relativeHeight="251655680" behindDoc="1" locked="0" layoutInCell="1" allowOverlap="1">
            <wp:simplePos x="0" y="0"/>
            <wp:positionH relativeFrom="column">
              <wp:posOffset>1064895</wp:posOffset>
            </wp:positionH>
            <wp:positionV relativeFrom="paragraph">
              <wp:posOffset>82550</wp:posOffset>
            </wp:positionV>
            <wp:extent cx="5570855" cy="4511040"/>
            <wp:effectExtent l="19050" t="0" r="0" b="0"/>
            <wp:wrapTight wrapText="bothSides">
              <wp:wrapPolygon edited="0">
                <wp:start x="-74" y="0"/>
                <wp:lineTo x="-74" y="21436"/>
                <wp:lineTo x="21568" y="21436"/>
                <wp:lineTo x="21568" y="0"/>
                <wp:lineTo x="-74" y="0"/>
              </wp:wrapPolygon>
            </wp:wrapTight>
            <wp:docPr id="1192" name="Imagen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45"/>
                    <a:srcRect/>
                    <a:stretch>
                      <a:fillRect/>
                    </a:stretch>
                  </pic:blipFill>
                  <pic:spPr bwMode="auto">
                    <a:xfrm>
                      <a:off x="0" y="0"/>
                      <a:ext cx="5570855" cy="4511040"/>
                    </a:xfrm>
                    <a:prstGeom prst="rect">
                      <a:avLst/>
                    </a:prstGeom>
                    <a:noFill/>
                    <a:ln w="9525">
                      <a:noFill/>
                      <a:miter lim="800000"/>
                      <a:headEnd/>
                      <a:tailEnd/>
                    </a:ln>
                  </pic:spPr>
                </pic:pic>
              </a:graphicData>
            </a:graphic>
          </wp:anchor>
        </w:drawing>
      </w:r>
    </w:p>
    <w:p w:rsidR="00571E9E" w:rsidRPr="00571E9E" w:rsidRDefault="00571E9E" w:rsidP="00571E9E">
      <w:pPr>
        <w:autoSpaceDE w:val="0"/>
        <w:autoSpaceDN w:val="0"/>
        <w:adjustRightInd w:val="0"/>
        <w:spacing w:line="360" w:lineRule="auto"/>
        <w:ind w:left="360"/>
        <w:rPr>
          <w:i/>
          <w:szCs w:val="24"/>
          <w:u w:val="single"/>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571E9E" w:rsidRDefault="00571E9E" w:rsidP="00571E9E">
      <w:pPr>
        <w:autoSpaceDE w:val="0"/>
        <w:autoSpaceDN w:val="0"/>
        <w:adjustRightInd w:val="0"/>
        <w:spacing w:line="360" w:lineRule="auto"/>
        <w:ind w:left="360"/>
        <w:rPr>
          <w:b/>
          <w:i/>
          <w:szCs w:val="24"/>
          <w:lang w:val="es-ES"/>
        </w:rPr>
      </w:pPr>
    </w:p>
    <w:p w:rsidR="004961D4" w:rsidRDefault="004961D4" w:rsidP="00571E9E">
      <w:pPr>
        <w:autoSpaceDE w:val="0"/>
        <w:autoSpaceDN w:val="0"/>
        <w:adjustRightInd w:val="0"/>
        <w:spacing w:line="360" w:lineRule="auto"/>
        <w:ind w:left="360"/>
        <w:jc w:val="center"/>
        <w:rPr>
          <w:b/>
          <w:i/>
          <w:szCs w:val="24"/>
          <w:lang w:val="es-ES"/>
        </w:rPr>
      </w:pPr>
    </w:p>
    <w:p w:rsidR="00571E9E" w:rsidRPr="00961845" w:rsidRDefault="00571E9E" w:rsidP="00571E9E">
      <w:pPr>
        <w:autoSpaceDE w:val="0"/>
        <w:autoSpaceDN w:val="0"/>
        <w:adjustRightInd w:val="0"/>
        <w:spacing w:line="360" w:lineRule="auto"/>
        <w:ind w:left="360"/>
        <w:jc w:val="center"/>
        <w:rPr>
          <w:i/>
          <w:szCs w:val="24"/>
          <w:u w:val="single"/>
        </w:rPr>
      </w:pPr>
      <w:r w:rsidRPr="00961845">
        <w:rPr>
          <w:b/>
          <w:i/>
          <w:szCs w:val="24"/>
          <w:lang w:val="es-ES"/>
        </w:rPr>
        <w:t xml:space="preserve">Gráfico </w:t>
      </w:r>
      <w:r>
        <w:rPr>
          <w:b/>
          <w:i/>
          <w:szCs w:val="24"/>
          <w:lang w:val="es-ES"/>
        </w:rPr>
        <w:t>3</w:t>
      </w:r>
      <w:r w:rsidRPr="00961845">
        <w:rPr>
          <w:b/>
          <w:i/>
          <w:szCs w:val="24"/>
          <w:lang w:val="es-ES"/>
        </w:rPr>
        <w:t>.</w:t>
      </w:r>
      <w:r>
        <w:rPr>
          <w:b/>
          <w:i/>
          <w:szCs w:val="24"/>
          <w:lang w:val="es-ES"/>
        </w:rPr>
        <w:t>1-</w:t>
      </w:r>
      <w:r w:rsidRPr="00961845">
        <w:rPr>
          <w:b/>
          <w:i/>
          <w:szCs w:val="24"/>
          <w:lang w:val="es-ES"/>
        </w:rPr>
        <w:t xml:space="preserve"> </w:t>
      </w:r>
      <w:r>
        <w:rPr>
          <w:b/>
          <w:bCs/>
          <w:i/>
          <w:szCs w:val="24"/>
        </w:rPr>
        <w:t>Indicador Nº1</w:t>
      </w:r>
    </w:p>
    <w:p w:rsidR="006C2927" w:rsidRDefault="00300E68" w:rsidP="00B86E19">
      <w:pPr>
        <w:pStyle w:val="Estilo2"/>
        <w:ind w:left="360"/>
        <w:jc w:val="center"/>
        <w:rPr>
          <w:szCs w:val="24"/>
        </w:rPr>
      </w:pPr>
      <w:r>
        <w:rPr>
          <w:noProof/>
          <w:szCs w:val="24"/>
          <w:lang w:val="es-EC" w:eastAsia="es-EC"/>
        </w:rPr>
        <w:lastRenderedPageBreak/>
        <w:drawing>
          <wp:inline distT="0" distB="0" distL="0" distR="0">
            <wp:extent cx="5848350" cy="458216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srcRect/>
                    <a:stretch>
                      <a:fillRect/>
                    </a:stretch>
                  </pic:blipFill>
                  <pic:spPr bwMode="auto">
                    <a:xfrm>
                      <a:off x="0" y="0"/>
                      <a:ext cx="5848350" cy="4582160"/>
                    </a:xfrm>
                    <a:prstGeom prst="rect">
                      <a:avLst/>
                    </a:prstGeom>
                    <a:noFill/>
                    <a:ln w="9525">
                      <a:noFill/>
                      <a:miter lim="800000"/>
                      <a:headEnd/>
                      <a:tailEnd/>
                    </a:ln>
                  </pic:spPr>
                </pic:pic>
              </a:graphicData>
            </a:graphic>
          </wp:inline>
        </w:drawing>
      </w:r>
    </w:p>
    <w:p w:rsidR="00571E9E" w:rsidRDefault="00571E9E" w:rsidP="00571E9E">
      <w:pPr>
        <w:autoSpaceDE w:val="0"/>
        <w:autoSpaceDN w:val="0"/>
        <w:adjustRightInd w:val="0"/>
        <w:spacing w:line="360" w:lineRule="auto"/>
        <w:ind w:left="360"/>
        <w:jc w:val="center"/>
        <w:rPr>
          <w:bCs/>
          <w:szCs w:val="24"/>
        </w:rPr>
      </w:pPr>
      <w:r w:rsidRPr="00961845">
        <w:rPr>
          <w:b/>
          <w:i/>
          <w:szCs w:val="24"/>
          <w:lang w:val="es-ES"/>
        </w:rPr>
        <w:t xml:space="preserve">Gráfico </w:t>
      </w:r>
      <w:r>
        <w:rPr>
          <w:b/>
          <w:i/>
          <w:szCs w:val="24"/>
          <w:lang w:val="es-ES"/>
        </w:rPr>
        <w:t>3</w:t>
      </w:r>
      <w:r w:rsidRPr="00961845">
        <w:rPr>
          <w:b/>
          <w:i/>
          <w:szCs w:val="24"/>
          <w:lang w:val="es-ES"/>
        </w:rPr>
        <w:t>.</w:t>
      </w:r>
      <w:r>
        <w:rPr>
          <w:b/>
          <w:i/>
          <w:szCs w:val="24"/>
          <w:lang w:val="es-ES"/>
        </w:rPr>
        <w:t>2-</w:t>
      </w:r>
      <w:r w:rsidRPr="00961845">
        <w:rPr>
          <w:b/>
          <w:i/>
          <w:szCs w:val="24"/>
          <w:lang w:val="es-ES"/>
        </w:rPr>
        <w:t xml:space="preserve"> </w:t>
      </w:r>
      <w:r>
        <w:rPr>
          <w:b/>
          <w:bCs/>
          <w:i/>
          <w:szCs w:val="24"/>
        </w:rPr>
        <w:t>Indicador Nº2</w:t>
      </w:r>
    </w:p>
    <w:p w:rsidR="006C2927" w:rsidRPr="006C2927" w:rsidRDefault="00300E68" w:rsidP="00B86E19">
      <w:pPr>
        <w:jc w:val="center"/>
        <w:rPr>
          <w:lang w:val="es-ES" w:eastAsia="es-ES"/>
        </w:rPr>
      </w:pPr>
      <w:r>
        <w:rPr>
          <w:noProof/>
          <w:lang w:eastAsia="es-EC"/>
        </w:rPr>
        <w:lastRenderedPageBreak/>
        <w:drawing>
          <wp:inline distT="0" distB="0" distL="0" distR="0">
            <wp:extent cx="6159500" cy="48736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srcRect/>
                    <a:stretch>
                      <a:fillRect/>
                    </a:stretch>
                  </pic:blipFill>
                  <pic:spPr bwMode="auto">
                    <a:xfrm>
                      <a:off x="0" y="0"/>
                      <a:ext cx="6159500" cy="4873625"/>
                    </a:xfrm>
                    <a:prstGeom prst="rect">
                      <a:avLst/>
                    </a:prstGeom>
                    <a:noFill/>
                    <a:ln w="9525">
                      <a:noFill/>
                      <a:miter lim="800000"/>
                      <a:headEnd/>
                      <a:tailEnd/>
                    </a:ln>
                  </pic:spPr>
                </pic:pic>
              </a:graphicData>
            </a:graphic>
          </wp:inline>
        </w:drawing>
      </w:r>
    </w:p>
    <w:p w:rsidR="00571E9E" w:rsidRPr="00961845" w:rsidRDefault="00571E9E" w:rsidP="00571E9E">
      <w:pPr>
        <w:autoSpaceDE w:val="0"/>
        <w:autoSpaceDN w:val="0"/>
        <w:adjustRightInd w:val="0"/>
        <w:spacing w:line="360" w:lineRule="auto"/>
        <w:ind w:left="360"/>
        <w:jc w:val="center"/>
        <w:rPr>
          <w:i/>
          <w:szCs w:val="24"/>
          <w:u w:val="single"/>
        </w:rPr>
      </w:pPr>
      <w:r w:rsidRPr="00961845">
        <w:rPr>
          <w:b/>
          <w:i/>
          <w:szCs w:val="24"/>
          <w:lang w:val="es-ES"/>
        </w:rPr>
        <w:t xml:space="preserve">Gráfico </w:t>
      </w:r>
      <w:r>
        <w:rPr>
          <w:b/>
          <w:i/>
          <w:szCs w:val="24"/>
          <w:lang w:val="es-ES"/>
        </w:rPr>
        <w:t>3</w:t>
      </w:r>
      <w:r w:rsidRPr="00961845">
        <w:rPr>
          <w:b/>
          <w:i/>
          <w:szCs w:val="24"/>
          <w:lang w:val="es-ES"/>
        </w:rPr>
        <w:t>.</w:t>
      </w:r>
      <w:r>
        <w:rPr>
          <w:b/>
          <w:i/>
          <w:szCs w:val="24"/>
          <w:lang w:val="es-ES"/>
        </w:rPr>
        <w:t>3-</w:t>
      </w:r>
      <w:r w:rsidRPr="00961845">
        <w:rPr>
          <w:b/>
          <w:i/>
          <w:szCs w:val="24"/>
          <w:lang w:val="es-ES"/>
        </w:rPr>
        <w:t xml:space="preserve"> </w:t>
      </w:r>
      <w:r>
        <w:rPr>
          <w:b/>
          <w:bCs/>
          <w:i/>
          <w:szCs w:val="24"/>
        </w:rPr>
        <w:t>Indicador Nº3</w:t>
      </w:r>
    </w:p>
    <w:p w:rsidR="006C2927" w:rsidRPr="006C2927" w:rsidRDefault="006C2927" w:rsidP="006C2927">
      <w:pPr>
        <w:rPr>
          <w:lang w:val="es-ES" w:eastAsia="es-ES"/>
        </w:rPr>
      </w:pPr>
    </w:p>
    <w:p w:rsidR="00571E9E" w:rsidRDefault="00300E68" w:rsidP="00B86E19">
      <w:pPr>
        <w:jc w:val="center"/>
        <w:rPr>
          <w:lang w:val="es-ES" w:eastAsia="es-ES"/>
        </w:rPr>
      </w:pPr>
      <w:r>
        <w:rPr>
          <w:noProof/>
          <w:lang w:eastAsia="es-EC"/>
        </w:rPr>
        <w:lastRenderedPageBreak/>
        <w:drawing>
          <wp:inline distT="0" distB="0" distL="0" distR="0">
            <wp:extent cx="6019165" cy="4763135"/>
            <wp:effectExtent l="1905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srcRect/>
                    <a:stretch>
                      <a:fillRect/>
                    </a:stretch>
                  </pic:blipFill>
                  <pic:spPr bwMode="auto">
                    <a:xfrm>
                      <a:off x="0" y="0"/>
                      <a:ext cx="6019165" cy="4763135"/>
                    </a:xfrm>
                    <a:prstGeom prst="rect">
                      <a:avLst/>
                    </a:prstGeom>
                    <a:noFill/>
                    <a:ln w="9525">
                      <a:noFill/>
                      <a:miter lim="800000"/>
                      <a:headEnd/>
                      <a:tailEnd/>
                    </a:ln>
                  </pic:spPr>
                </pic:pic>
              </a:graphicData>
            </a:graphic>
          </wp:inline>
        </w:drawing>
      </w:r>
    </w:p>
    <w:p w:rsidR="00571E9E" w:rsidRDefault="00571E9E" w:rsidP="00571E9E">
      <w:pPr>
        <w:rPr>
          <w:lang w:val="es-ES" w:eastAsia="es-ES"/>
        </w:rPr>
      </w:pPr>
    </w:p>
    <w:p w:rsidR="00571E9E" w:rsidRPr="00961845" w:rsidRDefault="00571E9E" w:rsidP="00571E9E">
      <w:pPr>
        <w:autoSpaceDE w:val="0"/>
        <w:autoSpaceDN w:val="0"/>
        <w:adjustRightInd w:val="0"/>
        <w:spacing w:line="360" w:lineRule="auto"/>
        <w:ind w:left="360"/>
        <w:jc w:val="center"/>
        <w:rPr>
          <w:i/>
          <w:szCs w:val="24"/>
          <w:u w:val="single"/>
        </w:rPr>
      </w:pPr>
      <w:r>
        <w:rPr>
          <w:lang w:val="es-ES" w:eastAsia="es-ES"/>
        </w:rPr>
        <w:tab/>
      </w:r>
      <w:r w:rsidRPr="00961845">
        <w:rPr>
          <w:b/>
          <w:i/>
          <w:szCs w:val="24"/>
          <w:lang w:val="es-ES"/>
        </w:rPr>
        <w:t xml:space="preserve">Gráfico </w:t>
      </w:r>
      <w:r>
        <w:rPr>
          <w:b/>
          <w:i/>
          <w:szCs w:val="24"/>
          <w:lang w:val="es-ES"/>
        </w:rPr>
        <w:t>3</w:t>
      </w:r>
      <w:r w:rsidRPr="00961845">
        <w:rPr>
          <w:b/>
          <w:i/>
          <w:szCs w:val="24"/>
          <w:lang w:val="es-ES"/>
        </w:rPr>
        <w:t>.</w:t>
      </w:r>
      <w:r>
        <w:rPr>
          <w:b/>
          <w:i/>
          <w:szCs w:val="24"/>
          <w:lang w:val="es-ES"/>
        </w:rPr>
        <w:t>4-</w:t>
      </w:r>
      <w:r w:rsidRPr="00961845">
        <w:rPr>
          <w:b/>
          <w:i/>
          <w:szCs w:val="24"/>
          <w:lang w:val="es-ES"/>
        </w:rPr>
        <w:t xml:space="preserve"> </w:t>
      </w:r>
      <w:r>
        <w:rPr>
          <w:b/>
          <w:bCs/>
          <w:i/>
          <w:szCs w:val="24"/>
        </w:rPr>
        <w:t>Indicador Nº4</w:t>
      </w:r>
    </w:p>
    <w:p w:rsidR="006C2927" w:rsidRPr="00571E9E" w:rsidRDefault="006C2927" w:rsidP="00571E9E">
      <w:pPr>
        <w:tabs>
          <w:tab w:val="left" w:pos="7170"/>
        </w:tabs>
        <w:rPr>
          <w:lang w:val="es-ES" w:eastAsia="es-ES"/>
        </w:rPr>
      </w:pPr>
    </w:p>
    <w:p w:rsidR="00571E9E" w:rsidRDefault="00300E68" w:rsidP="00B86E19">
      <w:pPr>
        <w:jc w:val="center"/>
        <w:rPr>
          <w:lang w:val="es-ES" w:eastAsia="es-ES"/>
        </w:rPr>
      </w:pPr>
      <w:r>
        <w:rPr>
          <w:noProof/>
          <w:lang w:eastAsia="es-EC"/>
        </w:rPr>
        <w:lastRenderedPageBreak/>
        <w:drawing>
          <wp:inline distT="0" distB="0" distL="0" distR="0">
            <wp:extent cx="6179820" cy="488378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6179820" cy="4883785"/>
                    </a:xfrm>
                    <a:prstGeom prst="rect">
                      <a:avLst/>
                    </a:prstGeom>
                    <a:noFill/>
                    <a:ln w="9525">
                      <a:noFill/>
                      <a:miter lim="800000"/>
                      <a:headEnd/>
                      <a:tailEnd/>
                    </a:ln>
                  </pic:spPr>
                </pic:pic>
              </a:graphicData>
            </a:graphic>
          </wp:inline>
        </w:drawing>
      </w:r>
    </w:p>
    <w:p w:rsidR="00571E9E" w:rsidRDefault="00571E9E" w:rsidP="00571E9E">
      <w:pPr>
        <w:rPr>
          <w:lang w:val="es-ES" w:eastAsia="es-ES"/>
        </w:rPr>
      </w:pPr>
    </w:p>
    <w:p w:rsidR="006C2927" w:rsidRPr="00571E9E" w:rsidRDefault="00571E9E" w:rsidP="00571E9E">
      <w:pPr>
        <w:autoSpaceDE w:val="0"/>
        <w:autoSpaceDN w:val="0"/>
        <w:adjustRightInd w:val="0"/>
        <w:spacing w:line="360" w:lineRule="auto"/>
        <w:ind w:left="360"/>
        <w:jc w:val="center"/>
        <w:rPr>
          <w:lang w:val="es-ES" w:eastAsia="es-ES"/>
        </w:rPr>
      </w:pPr>
      <w:r>
        <w:rPr>
          <w:lang w:val="es-ES" w:eastAsia="es-ES"/>
        </w:rPr>
        <w:tab/>
      </w:r>
      <w:r w:rsidRPr="00961845">
        <w:rPr>
          <w:b/>
          <w:i/>
          <w:szCs w:val="24"/>
          <w:lang w:val="es-ES"/>
        </w:rPr>
        <w:t xml:space="preserve">Gráfico </w:t>
      </w:r>
      <w:r>
        <w:rPr>
          <w:b/>
          <w:i/>
          <w:szCs w:val="24"/>
          <w:lang w:val="es-ES"/>
        </w:rPr>
        <w:t>3</w:t>
      </w:r>
      <w:r w:rsidRPr="00961845">
        <w:rPr>
          <w:b/>
          <w:i/>
          <w:szCs w:val="24"/>
          <w:lang w:val="es-ES"/>
        </w:rPr>
        <w:t>.</w:t>
      </w:r>
      <w:r>
        <w:rPr>
          <w:b/>
          <w:i/>
          <w:szCs w:val="24"/>
          <w:lang w:val="es-ES"/>
        </w:rPr>
        <w:t>5-</w:t>
      </w:r>
      <w:r w:rsidRPr="00961845">
        <w:rPr>
          <w:b/>
          <w:i/>
          <w:szCs w:val="24"/>
          <w:lang w:val="es-ES"/>
        </w:rPr>
        <w:t xml:space="preserve"> </w:t>
      </w:r>
      <w:r>
        <w:rPr>
          <w:b/>
          <w:bCs/>
          <w:i/>
          <w:szCs w:val="24"/>
        </w:rPr>
        <w:t>Indicador Nº5</w:t>
      </w:r>
    </w:p>
    <w:p w:rsidR="00571E9E" w:rsidRDefault="00300E68" w:rsidP="00B86E19">
      <w:pPr>
        <w:jc w:val="center"/>
        <w:rPr>
          <w:lang w:val="es-ES" w:eastAsia="es-ES"/>
        </w:rPr>
      </w:pPr>
      <w:r>
        <w:rPr>
          <w:noProof/>
          <w:lang w:eastAsia="es-EC"/>
        </w:rPr>
        <w:lastRenderedPageBreak/>
        <w:drawing>
          <wp:anchor distT="0" distB="0" distL="114300" distR="114300" simplePos="0" relativeHeight="251666944" behindDoc="0" locked="0" layoutInCell="1" allowOverlap="1">
            <wp:simplePos x="0" y="0"/>
            <wp:positionH relativeFrom="column">
              <wp:posOffset>1073785</wp:posOffset>
            </wp:positionH>
            <wp:positionV relativeFrom="paragraph">
              <wp:posOffset>6985</wp:posOffset>
            </wp:positionV>
            <wp:extent cx="5914390" cy="5033645"/>
            <wp:effectExtent l="19050" t="0" r="0" b="0"/>
            <wp:wrapSquare wrapText="bothSides"/>
            <wp:docPr id="1241" name="Imagen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50"/>
                    <a:srcRect/>
                    <a:stretch>
                      <a:fillRect/>
                    </a:stretch>
                  </pic:blipFill>
                  <pic:spPr bwMode="auto">
                    <a:xfrm>
                      <a:off x="0" y="0"/>
                      <a:ext cx="5914390" cy="5033645"/>
                    </a:xfrm>
                    <a:prstGeom prst="rect">
                      <a:avLst/>
                    </a:prstGeom>
                    <a:noFill/>
                    <a:ln w="9525">
                      <a:noFill/>
                      <a:miter lim="800000"/>
                      <a:headEnd/>
                      <a:tailEnd/>
                    </a:ln>
                  </pic:spPr>
                </pic:pic>
              </a:graphicData>
            </a:graphic>
          </wp:anchor>
        </w:drawing>
      </w:r>
    </w:p>
    <w:p w:rsidR="00571E9E" w:rsidRDefault="00571E9E" w:rsidP="00571E9E">
      <w:pPr>
        <w:rPr>
          <w:lang w:val="es-ES" w:eastAsia="es-ES"/>
        </w:rPr>
      </w:pPr>
    </w:p>
    <w:p w:rsidR="00BE2517" w:rsidRDefault="00571E9E" w:rsidP="00571E9E">
      <w:pPr>
        <w:autoSpaceDE w:val="0"/>
        <w:autoSpaceDN w:val="0"/>
        <w:adjustRightInd w:val="0"/>
        <w:spacing w:line="360" w:lineRule="auto"/>
        <w:ind w:left="360"/>
        <w:jc w:val="center"/>
        <w:rPr>
          <w:lang w:val="es-ES" w:eastAsia="es-ES"/>
        </w:rPr>
      </w:pPr>
      <w:r>
        <w:rPr>
          <w:lang w:val="es-ES" w:eastAsia="es-ES"/>
        </w:rPr>
        <w:tab/>
      </w: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BE2517" w:rsidRDefault="00BE2517" w:rsidP="00571E9E">
      <w:pPr>
        <w:autoSpaceDE w:val="0"/>
        <w:autoSpaceDN w:val="0"/>
        <w:adjustRightInd w:val="0"/>
        <w:spacing w:line="360" w:lineRule="auto"/>
        <w:ind w:left="360"/>
        <w:jc w:val="center"/>
        <w:rPr>
          <w:lang w:val="es-ES" w:eastAsia="es-ES"/>
        </w:rPr>
      </w:pPr>
    </w:p>
    <w:p w:rsidR="00571E9E" w:rsidRDefault="00571E9E" w:rsidP="00571E9E">
      <w:pPr>
        <w:autoSpaceDE w:val="0"/>
        <w:autoSpaceDN w:val="0"/>
        <w:adjustRightInd w:val="0"/>
        <w:spacing w:line="360" w:lineRule="auto"/>
        <w:ind w:left="360"/>
        <w:jc w:val="center"/>
        <w:rPr>
          <w:lang w:val="es-ES" w:eastAsia="es-ES"/>
        </w:rPr>
      </w:pPr>
      <w:r w:rsidRPr="00961845">
        <w:rPr>
          <w:b/>
          <w:i/>
          <w:szCs w:val="24"/>
          <w:lang w:val="es-ES"/>
        </w:rPr>
        <w:t xml:space="preserve">Gráfico </w:t>
      </w:r>
      <w:r>
        <w:rPr>
          <w:b/>
          <w:i/>
          <w:szCs w:val="24"/>
          <w:lang w:val="es-ES"/>
        </w:rPr>
        <w:t>3</w:t>
      </w:r>
      <w:r w:rsidRPr="00961845">
        <w:rPr>
          <w:b/>
          <w:i/>
          <w:szCs w:val="24"/>
          <w:lang w:val="es-ES"/>
        </w:rPr>
        <w:t>.</w:t>
      </w:r>
      <w:r>
        <w:rPr>
          <w:b/>
          <w:i/>
          <w:szCs w:val="24"/>
          <w:lang w:val="es-ES"/>
        </w:rPr>
        <w:t>6-</w:t>
      </w:r>
      <w:r w:rsidRPr="00961845">
        <w:rPr>
          <w:b/>
          <w:i/>
          <w:szCs w:val="24"/>
          <w:lang w:val="es-ES"/>
        </w:rPr>
        <w:t xml:space="preserve"> </w:t>
      </w:r>
      <w:r>
        <w:rPr>
          <w:b/>
          <w:bCs/>
          <w:i/>
          <w:szCs w:val="24"/>
        </w:rPr>
        <w:t>Indicador Nº6</w:t>
      </w:r>
    </w:p>
    <w:p w:rsidR="002C7B03" w:rsidRPr="002C7B03" w:rsidRDefault="002C7B03" w:rsidP="0082099A">
      <w:pPr>
        <w:jc w:val="center"/>
        <w:rPr>
          <w:lang w:val="es-ES" w:eastAsia="es-ES"/>
        </w:rPr>
      </w:pPr>
      <w:r>
        <w:rPr>
          <w:lang w:val="es-ES" w:eastAsia="es-ES"/>
        </w:rPr>
        <w:br w:type="page"/>
      </w:r>
      <w:r w:rsidR="00300E68">
        <w:rPr>
          <w:noProof/>
          <w:lang w:eastAsia="es-EC"/>
        </w:rPr>
        <w:lastRenderedPageBreak/>
        <w:drawing>
          <wp:inline distT="0" distB="0" distL="0" distR="0">
            <wp:extent cx="6107270" cy="4833257"/>
            <wp:effectExtent l="19050" t="0" r="7780" b="0"/>
            <wp:docPr id="1242" name="Imagen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51"/>
                    <a:srcRect/>
                    <a:stretch>
                      <a:fillRect/>
                    </a:stretch>
                  </pic:blipFill>
                  <pic:spPr bwMode="auto">
                    <a:xfrm>
                      <a:off x="0" y="0"/>
                      <a:ext cx="6107270" cy="4833257"/>
                    </a:xfrm>
                    <a:prstGeom prst="rect">
                      <a:avLst/>
                    </a:prstGeom>
                    <a:noFill/>
                    <a:ln w="9525">
                      <a:noFill/>
                      <a:miter lim="800000"/>
                      <a:headEnd/>
                      <a:tailEnd/>
                    </a:ln>
                  </pic:spPr>
                </pic:pic>
              </a:graphicData>
            </a:graphic>
          </wp:inline>
        </w:drawing>
      </w:r>
    </w:p>
    <w:p w:rsidR="002C7B03" w:rsidRDefault="002C7B03" w:rsidP="002C7B03">
      <w:pPr>
        <w:rPr>
          <w:lang w:val="es-ES" w:eastAsia="es-ES"/>
        </w:rPr>
      </w:pPr>
    </w:p>
    <w:p w:rsidR="002C7B03" w:rsidRDefault="002C7B03" w:rsidP="002C7B03">
      <w:pPr>
        <w:autoSpaceDE w:val="0"/>
        <w:autoSpaceDN w:val="0"/>
        <w:adjustRightInd w:val="0"/>
        <w:spacing w:line="360" w:lineRule="auto"/>
        <w:ind w:left="360"/>
        <w:jc w:val="center"/>
        <w:rPr>
          <w:lang w:val="es-ES" w:eastAsia="es-ES"/>
        </w:rPr>
      </w:pPr>
      <w:r w:rsidRPr="00961845">
        <w:rPr>
          <w:b/>
          <w:i/>
          <w:szCs w:val="24"/>
          <w:lang w:val="es-ES"/>
        </w:rPr>
        <w:t xml:space="preserve">Gráfico </w:t>
      </w:r>
      <w:r>
        <w:rPr>
          <w:b/>
          <w:i/>
          <w:szCs w:val="24"/>
          <w:lang w:val="es-ES"/>
        </w:rPr>
        <w:t>3</w:t>
      </w:r>
      <w:r w:rsidRPr="00961845">
        <w:rPr>
          <w:b/>
          <w:i/>
          <w:szCs w:val="24"/>
          <w:lang w:val="es-ES"/>
        </w:rPr>
        <w:t>.</w:t>
      </w:r>
      <w:r>
        <w:rPr>
          <w:b/>
          <w:i/>
          <w:szCs w:val="24"/>
          <w:lang w:val="es-ES"/>
        </w:rPr>
        <w:t>7-</w:t>
      </w:r>
      <w:r w:rsidRPr="00961845">
        <w:rPr>
          <w:b/>
          <w:i/>
          <w:szCs w:val="24"/>
          <w:lang w:val="es-ES"/>
        </w:rPr>
        <w:t xml:space="preserve"> </w:t>
      </w:r>
      <w:r>
        <w:rPr>
          <w:b/>
          <w:bCs/>
          <w:i/>
          <w:szCs w:val="24"/>
        </w:rPr>
        <w:t>Indicador Nº7</w:t>
      </w:r>
    </w:p>
    <w:p w:rsidR="002C7B03" w:rsidRDefault="00300E68" w:rsidP="002C7B03">
      <w:pPr>
        <w:rPr>
          <w:lang w:val="es-ES" w:eastAsia="es-ES"/>
        </w:rPr>
      </w:pPr>
      <w:r>
        <w:rPr>
          <w:noProof/>
          <w:lang w:eastAsia="es-EC"/>
        </w:rPr>
        <w:lastRenderedPageBreak/>
        <w:drawing>
          <wp:anchor distT="0" distB="0" distL="114300" distR="114300" simplePos="0" relativeHeight="251668992" behindDoc="0" locked="0" layoutInCell="1" allowOverlap="1">
            <wp:simplePos x="0" y="0"/>
            <wp:positionH relativeFrom="column">
              <wp:posOffset>1371600</wp:posOffset>
            </wp:positionH>
            <wp:positionV relativeFrom="paragraph">
              <wp:posOffset>-146685</wp:posOffset>
            </wp:positionV>
            <wp:extent cx="5483225" cy="5130165"/>
            <wp:effectExtent l="19050" t="0" r="3175" b="0"/>
            <wp:wrapSquare wrapText="bothSides"/>
            <wp:docPr id="1243" name="Imagen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52"/>
                    <a:srcRect/>
                    <a:stretch>
                      <a:fillRect/>
                    </a:stretch>
                  </pic:blipFill>
                  <pic:spPr bwMode="auto">
                    <a:xfrm>
                      <a:off x="0" y="0"/>
                      <a:ext cx="5483225" cy="5130165"/>
                    </a:xfrm>
                    <a:prstGeom prst="rect">
                      <a:avLst/>
                    </a:prstGeom>
                    <a:noFill/>
                    <a:ln w="9525">
                      <a:noFill/>
                      <a:miter lim="800000"/>
                      <a:headEnd/>
                      <a:tailEnd/>
                    </a:ln>
                  </pic:spPr>
                </pic:pic>
              </a:graphicData>
            </a:graphic>
          </wp:anchor>
        </w:drawing>
      </w:r>
    </w:p>
    <w:p w:rsidR="00AD618B" w:rsidRDefault="00AD618B"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autoSpaceDE w:val="0"/>
        <w:autoSpaceDN w:val="0"/>
        <w:adjustRightInd w:val="0"/>
        <w:spacing w:line="360" w:lineRule="auto"/>
        <w:ind w:left="360"/>
        <w:jc w:val="center"/>
        <w:rPr>
          <w:b/>
          <w:i/>
          <w:szCs w:val="24"/>
          <w:lang w:val="es-ES"/>
        </w:rPr>
      </w:pPr>
    </w:p>
    <w:p w:rsidR="002C7B03" w:rsidRDefault="002C7B03" w:rsidP="002C7B03">
      <w:pPr>
        <w:autoSpaceDE w:val="0"/>
        <w:autoSpaceDN w:val="0"/>
        <w:adjustRightInd w:val="0"/>
        <w:spacing w:line="360" w:lineRule="auto"/>
        <w:ind w:left="360"/>
        <w:jc w:val="center"/>
        <w:rPr>
          <w:b/>
          <w:bCs/>
          <w:i/>
          <w:szCs w:val="24"/>
        </w:rPr>
      </w:pPr>
      <w:r w:rsidRPr="00961845">
        <w:rPr>
          <w:b/>
          <w:i/>
          <w:szCs w:val="24"/>
          <w:lang w:val="es-ES"/>
        </w:rPr>
        <w:t xml:space="preserve">Gráfico </w:t>
      </w:r>
      <w:r>
        <w:rPr>
          <w:b/>
          <w:i/>
          <w:szCs w:val="24"/>
          <w:lang w:val="es-ES"/>
        </w:rPr>
        <w:t>3</w:t>
      </w:r>
      <w:r w:rsidRPr="00961845">
        <w:rPr>
          <w:b/>
          <w:i/>
          <w:szCs w:val="24"/>
          <w:lang w:val="es-ES"/>
        </w:rPr>
        <w:t>.</w:t>
      </w:r>
      <w:r>
        <w:rPr>
          <w:b/>
          <w:i/>
          <w:szCs w:val="24"/>
          <w:lang w:val="es-ES"/>
        </w:rPr>
        <w:t>8-</w:t>
      </w:r>
      <w:r w:rsidRPr="00961845">
        <w:rPr>
          <w:b/>
          <w:i/>
          <w:szCs w:val="24"/>
          <w:lang w:val="es-ES"/>
        </w:rPr>
        <w:t xml:space="preserve"> </w:t>
      </w:r>
      <w:r>
        <w:rPr>
          <w:b/>
          <w:bCs/>
          <w:i/>
          <w:szCs w:val="24"/>
        </w:rPr>
        <w:t>Indicador Nº8</w:t>
      </w:r>
    </w:p>
    <w:p w:rsidR="002C7B03" w:rsidRDefault="00300E68" w:rsidP="002C7B03">
      <w:pPr>
        <w:autoSpaceDE w:val="0"/>
        <w:autoSpaceDN w:val="0"/>
        <w:adjustRightInd w:val="0"/>
        <w:spacing w:line="360" w:lineRule="auto"/>
        <w:ind w:left="360"/>
        <w:jc w:val="center"/>
        <w:rPr>
          <w:lang w:val="es-ES" w:eastAsia="es-ES"/>
        </w:rPr>
      </w:pPr>
      <w:r>
        <w:rPr>
          <w:noProof/>
          <w:lang w:eastAsia="es-EC"/>
        </w:rPr>
        <w:lastRenderedPageBreak/>
        <w:drawing>
          <wp:anchor distT="0" distB="0" distL="114300" distR="114300" simplePos="0" relativeHeight="251670016" behindDoc="0" locked="0" layoutInCell="1" allowOverlap="1">
            <wp:simplePos x="0" y="0"/>
            <wp:positionH relativeFrom="column">
              <wp:posOffset>1322070</wp:posOffset>
            </wp:positionH>
            <wp:positionV relativeFrom="paragraph">
              <wp:posOffset>6985</wp:posOffset>
            </wp:positionV>
            <wp:extent cx="5694680" cy="4846955"/>
            <wp:effectExtent l="19050" t="0" r="1270" b="0"/>
            <wp:wrapSquare wrapText="bothSides"/>
            <wp:docPr id="1244" name="Imagen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53"/>
                    <a:srcRect/>
                    <a:stretch>
                      <a:fillRect/>
                    </a:stretch>
                  </pic:blipFill>
                  <pic:spPr bwMode="auto">
                    <a:xfrm>
                      <a:off x="0" y="0"/>
                      <a:ext cx="5694680" cy="4846955"/>
                    </a:xfrm>
                    <a:prstGeom prst="rect">
                      <a:avLst/>
                    </a:prstGeom>
                    <a:noFill/>
                    <a:ln w="9525">
                      <a:noFill/>
                      <a:miter lim="800000"/>
                      <a:headEnd/>
                      <a:tailEnd/>
                    </a:ln>
                  </pic:spPr>
                </pic:pic>
              </a:graphicData>
            </a:graphic>
          </wp:anchor>
        </w:drawing>
      </w: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Default="002C7B03" w:rsidP="002C7B03">
      <w:pPr>
        <w:rPr>
          <w:lang w:val="es-ES" w:eastAsia="es-ES"/>
        </w:rPr>
      </w:pPr>
    </w:p>
    <w:p w:rsidR="002C7B03" w:rsidRPr="002C7B03" w:rsidRDefault="002C7B03" w:rsidP="002C7B03">
      <w:pPr>
        <w:autoSpaceDE w:val="0"/>
        <w:autoSpaceDN w:val="0"/>
        <w:adjustRightInd w:val="0"/>
        <w:spacing w:line="360" w:lineRule="auto"/>
        <w:ind w:left="360"/>
        <w:jc w:val="center"/>
        <w:rPr>
          <w:b/>
          <w:bCs/>
          <w:i/>
          <w:szCs w:val="24"/>
        </w:rPr>
        <w:sectPr w:rsidR="002C7B03" w:rsidRPr="002C7B03" w:rsidSect="004507D6">
          <w:pgSz w:w="16838" w:h="11906" w:orient="landscape"/>
          <w:pgMar w:top="1701" w:right="2552" w:bottom="1701" w:left="1985" w:header="709" w:footer="709" w:gutter="0"/>
          <w:cols w:space="708"/>
          <w:docGrid w:linePitch="360"/>
        </w:sectPr>
      </w:pPr>
      <w:r w:rsidRPr="00961845">
        <w:rPr>
          <w:b/>
          <w:i/>
          <w:szCs w:val="24"/>
          <w:lang w:val="es-ES"/>
        </w:rPr>
        <w:t xml:space="preserve">Gráfico </w:t>
      </w:r>
      <w:r>
        <w:rPr>
          <w:b/>
          <w:i/>
          <w:szCs w:val="24"/>
          <w:lang w:val="es-ES"/>
        </w:rPr>
        <w:t>3</w:t>
      </w:r>
      <w:r w:rsidRPr="00961845">
        <w:rPr>
          <w:b/>
          <w:i/>
          <w:szCs w:val="24"/>
          <w:lang w:val="es-ES"/>
        </w:rPr>
        <w:t>.</w:t>
      </w:r>
      <w:r>
        <w:rPr>
          <w:b/>
          <w:i/>
          <w:szCs w:val="24"/>
          <w:lang w:val="es-ES"/>
        </w:rPr>
        <w:t>9-</w:t>
      </w:r>
      <w:r w:rsidRPr="00961845">
        <w:rPr>
          <w:b/>
          <w:i/>
          <w:szCs w:val="24"/>
          <w:lang w:val="es-ES"/>
        </w:rPr>
        <w:t xml:space="preserve"> </w:t>
      </w:r>
      <w:r>
        <w:rPr>
          <w:b/>
          <w:bCs/>
          <w:i/>
          <w:szCs w:val="24"/>
        </w:rPr>
        <w:t>Indicador Nº9</w:t>
      </w:r>
    </w:p>
    <w:p w:rsidR="001B56BB" w:rsidRPr="00A60E9D" w:rsidRDefault="001B56BB" w:rsidP="00A60E9D">
      <w:pPr>
        <w:pStyle w:val="Ttulo1"/>
      </w:pPr>
      <w:bookmarkStart w:id="963" w:name="_Toc281257614"/>
      <w:r w:rsidRPr="00A60E9D">
        <w:lastRenderedPageBreak/>
        <w:t>CAPÍTULO 4</w:t>
      </w:r>
      <w:bookmarkEnd w:id="963"/>
    </w:p>
    <w:p w:rsidR="001B56BB" w:rsidRPr="00A60E9D" w:rsidRDefault="001B56BB" w:rsidP="00A60E9D">
      <w:pPr>
        <w:pStyle w:val="Ttulo1"/>
      </w:pPr>
      <w:bookmarkStart w:id="964" w:name="_Toc281257615"/>
      <w:r w:rsidRPr="00A60E9D">
        <w:t>APLICATIVO INFORMATICO – MANEJO DE INDICADORES</w:t>
      </w:r>
      <w:bookmarkEnd w:id="964"/>
    </w:p>
    <w:p w:rsidR="001B56BB" w:rsidRPr="001B56BB" w:rsidRDefault="001B56BB" w:rsidP="001B56BB"/>
    <w:p w:rsidR="00E32CF9" w:rsidRDefault="00E32CF9" w:rsidP="00E32CF9">
      <w:pPr>
        <w:pStyle w:val="Estilo1"/>
        <w:numPr>
          <w:ilvl w:val="0"/>
          <w:numId w:val="0"/>
        </w:numPr>
        <w:ind w:left="360"/>
      </w:pPr>
    </w:p>
    <w:p w:rsidR="0056557F" w:rsidRPr="0056557F" w:rsidRDefault="0056557F" w:rsidP="0056557F">
      <w:pPr>
        <w:pStyle w:val="Prrafodelista"/>
        <w:numPr>
          <w:ilvl w:val="0"/>
          <w:numId w:val="13"/>
        </w:numPr>
        <w:spacing w:before="100" w:beforeAutospacing="1" w:after="100" w:afterAutospacing="1" w:line="360" w:lineRule="auto"/>
        <w:contextualSpacing w:val="0"/>
        <w:jc w:val="both"/>
        <w:outlineLvl w:val="2"/>
        <w:rPr>
          <w:b w:val="0"/>
          <w:bCs/>
          <w:vanish/>
          <w:sz w:val="26"/>
          <w:szCs w:val="26"/>
          <w:lang w:val="es-ES" w:eastAsia="es-ES"/>
        </w:rPr>
      </w:pPr>
      <w:bookmarkStart w:id="965" w:name="_Toc274687400"/>
      <w:bookmarkStart w:id="966" w:name="_Toc274687585"/>
      <w:bookmarkStart w:id="967" w:name="_Toc274687759"/>
      <w:bookmarkStart w:id="968" w:name="_Toc274687931"/>
      <w:bookmarkStart w:id="969" w:name="_Toc274688100"/>
      <w:bookmarkStart w:id="970" w:name="_Toc274688270"/>
      <w:bookmarkStart w:id="971" w:name="_Toc274688438"/>
      <w:bookmarkStart w:id="972" w:name="_Toc274688608"/>
      <w:bookmarkStart w:id="973" w:name="_Toc274688770"/>
      <w:bookmarkStart w:id="974" w:name="_Toc274688932"/>
      <w:bookmarkStart w:id="975" w:name="_Toc274689090"/>
      <w:bookmarkStart w:id="976" w:name="_Toc274689244"/>
      <w:bookmarkStart w:id="977" w:name="_Toc274689398"/>
      <w:bookmarkStart w:id="978" w:name="_Toc274689552"/>
      <w:bookmarkStart w:id="979" w:name="_Toc274689706"/>
      <w:bookmarkStart w:id="980" w:name="_Toc274689861"/>
      <w:bookmarkStart w:id="981" w:name="_Toc274690016"/>
      <w:bookmarkStart w:id="982" w:name="_Toc274690171"/>
      <w:bookmarkStart w:id="983" w:name="_Toc274690326"/>
      <w:bookmarkStart w:id="984" w:name="_Toc274690481"/>
      <w:bookmarkStart w:id="985" w:name="_Toc274690635"/>
      <w:bookmarkStart w:id="986" w:name="_Toc274690784"/>
      <w:bookmarkStart w:id="987" w:name="_Toc274690933"/>
      <w:bookmarkStart w:id="988" w:name="_Toc274691081"/>
      <w:bookmarkStart w:id="989" w:name="_Toc274691228"/>
      <w:bookmarkStart w:id="990" w:name="_Toc274691368"/>
      <w:bookmarkStart w:id="991" w:name="_Toc274691507"/>
      <w:bookmarkStart w:id="992" w:name="_Toc274691642"/>
      <w:bookmarkStart w:id="993" w:name="_Toc274691775"/>
      <w:bookmarkStart w:id="994" w:name="_Toc274691903"/>
      <w:bookmarkStart w:id="995" w:name="_Toc274692026"/>
      <w:bookmarkStart w:id="996" w:name="_Toc274692141"/>
      <w:bookmarkStart w:id="997" w:name="_Toc274692362"/>
      <w:bookmarkStart w:id="998" w:name="_Toc274692044"/>
      <w:bookmarkStart w:id="999" w:name="_Toc274692210"/>
      <w:bookmarkStart w:id="1000" w:name="_Toc279296635"/>
      <w:bookmarkStart w:id="1001" w:name="_Toc281069924"/>
      <w:bookmarkStart w:id="1002" w:name="_Toc281257616"/>
      <w:bookmarkStart w:id="1003" w:name="_Toc251184822"/>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rsidR="0056557F" w:rsidRPr="0056557F" w:rsidRDefault="0056557F" w:rsidP="0056557F">
      <w:pPr>
        <w:pStyle w:val="Prrafodelista"/>
        <w:numPr>
          <w:ilvl w:val="0"/>
          <w:numId w:val="13"/>
        </w:numPr>
        <w:spacing w:before="100" w:beforeAutospacing="1" w:after="100" w:afterAutospacing="1" w:line="360" w:lineRule="auto"/>
        <w:contextualSpacing w:val="0"/>
        <w:jc w:val="both"/>
        <w:outlineLvl w:val="2"/>
        <w:rPr>
          <w:b w:val="0"/>
          <w:bCs/>
          <w:vanish/>
          <w:sz w:val="26"/>
          <w:szCs w:val="26"/>
          <w:lang w:val="es-ES" w:eastAsia="es-ES"/>
        </w:rPr>
      </w:pPr>
      <w:bookmarkStart w:id="1004" w:name="_Toc274687401"/>
      <w:bookmarkStart w:id="1005" w:name="_Toc274687586"/>
      <w:bookmarkStart w:id="1006" w:name="_Toc274687760"/>
      <w:bookmarkStart w:id="1007" w:name="_Toc274687932"/>
      <w:bookmarkStart w:id="1008" w:name="_Toc274688101"/>
      <w:bookmarkStart w:id="1009" w:name="_Toc274688271"/>
      <w:bookmarkStart w:id="1010" w:name="_Toc274688439"/>
      <w:bookmarkStart w:id="1011" w:name="_Toc274688609"/>
      <w:bookmarkStart w:id="1012" w:name="_Toc274688771"/>
      <w:bookmarkStart w:id="1013" w:name="_Toc274688933"/>
      <w:bookmarkStart w:id="1014" w:name="_Toc274689091"/>
      <w:bookmarkStart w:id="1015" w:name="_Toc274689245"/>
      <w:bookmarkStart w:id="1016" w:name="_Toc274689399"/>
      <w:bookmarkStart w:id="1017" w:name="_Toc274689553"/>
      <w:bookmarkStart w:id="1018" w:name="_Toc274689707"/>
      <w:bookmarkStart w:id="1019" w:name="_Toc274689862"/>
      <w:bookmarkStart w:id="1020" w:name="_Toc274690017"/>
      <w:bookmarkStart w:id="1021" w:name="_Toc274690172"/>
      <w:bookmarkStart w:id="1022" w:name="_Toc274690327"/>
      <w:bookmarkStart w:id="1023" w:name="_Toc274690482"/>
      <w:bookmarkStart w:id="1024" w:name="_Toc274690636"/>
      <w:bookmarkStart w:id="1025" w:name="_Toc274690785"/>
      <w:bookmarkStart w:id="1026" w:name="_Toc274690934"/>
      <w:bookmarkStart w:id="1027" w:name="_Toc274691082"/>
      <w:bookmarkStart w:id="1028" w:name="_Toc274691229"/>
      <w:bookmarkStart w:id="1029" w:name="_Toc274691369"/>
      <w:bookmarkStart w:id="1030" w:name="_Toc274691508"/>
      <w:bookmarkStart w:id="1031" w:name="_Toc274691643"/>
      <w:bookmarkStart w:id="1032" w:name="_Toc274691776"/>
      <w:bookmarkStart w:id="1033" w:name="_Toc274691904"/>
      <w:bookmarkStart w:id="1034" w:name="_Toc274692027"/>
      <w:bookmarkStart w:id="1035" w:name="_Toc274692142"/>
      <w:bookmarkStart w:id="1036" w:name="_Toc274692363"/>
      <w:bookmarkStart w:id="1037" w:name="_Toc274692045"/>
      <w:bookmarkStart w:id="1038" w:name="_Toc274692211"/>
      <w:bookmarkStart w:id="1039" w:name="_Toc279296636"/>
      <w:bookmarkStart w:id="1040" w:name="_Toc281069925"/>
      <w:bookmarkStart w:id="1041" w:name="_Toc281257617"/>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rsidR="0056557F" w:rsidRPr="0056557F" w:rsidRDefault="0056557F" w:rsidP="0056557F">
      <w:pPr>
        <w:pStyle w:val="Prrafodelista"/>
        <w:numPr>
          <w:ilvl w:val="0"/>
          <w:numId w:val="13"/>
        </w:numPr>
        <w:spacing w:before="100" w:beforeAutospacing="1" w:after="100" w:afterAutospacing="1" w:line="360" w:lineRule="auto"/>
        <w:contextualSpacing w:val="0"/>
        <w:jc w:val="both"/>
        <w:outlineLvl w:val="2"/>
        <w:rPr>
          <w:b w:val="0"/>
          <w:bCs/>
          <w:vanish/>
          <w:sz w:val="26"/>
          <w:szCs w:val="26"/>
          <w:lang w:val="es-ES" w:eastAsia="es-ES"/>
        </w:rPr>
      </w:pPr>
      <w:bookmarkStart w:id="1042" w:name="_Toc274687402"/>
      <w:bookmarkStart w:id="1043" w:name="_Toc274687587"/>
      <w:bookmarkStart w:id="1044" w:name="_Toc274687761"/>
      <w:bookmarkStart w:id="1045" w:name="_Toc274687933"/>
      <w:bookmarkStart w:id="1046" w:name="_Toc274688102"/>
      <w:bookmarkStart w:id="1047" w:name="_Toc274688272"/>
      <w:bookmarkStart w:id="1048" w:name="_Toc274688440"/>
      <w:bookmarkStart w:id="1049" w:name="_Toc274688610"/>
      <w:bookmarkStart w:id="1050" w:name="_Toc274688772"/>
      <w:bookmarkStart w:id="1051" w:name="_Toc274688934"/>
      <w:bookmarkStart w:id="1052" w:name="_Toc274689092"/>
      <w:bookmarkStart w:id="1053" w:name="_Toc274689246"/>
      <w:bookmarkStart w:id="1054" w:name="_Toc274689400"/>
      <w:bookmarkStart w:id="1055" w:name="_Toc274689554"/>
      <w:bookmarkStart w:id="1056" w:name="_Toc274689708"/>
      <w:bookmarkStart w:id="1057" w:name="_Toc274689863"/>
      <w:bookmarkStart w:id="1058" w:name="_Toc274690018"/>
      <w:bookmarkStart w:id="1059" w:name="_Toc274690173"/>
      <w:bookmarkStart w:id="1060" w:name="_Toc274690328"/>
      <w:bookmarkStart w:id="1061" w:name="_Toc274690483"/>
      <w:bookmarkStart w:id="1062" w:name="_Toc274690637"/>
      <w:bookmarkStart w:id="1063" w:name="_Toc274690786"/>
      <w:bookmarkStart w:id="1064" w:name="_Toc274690935"/>
      <w:bookmarkStart w:id="1065" w:name="_Toc274691083"/>
      <w:bookmarkStart w:id="1066" w:name="_Toc274691230"/>
      <w:bookmarkStart w:id="1067" w:name="_Toc274691370"/>
      <w:bookmarkStart w:id="1068" w:name="_Toc274691509"/>
      <w:bookmarkStart w:id="1069" w:name="_Toc274691644"/>
      <w:bookmarkStart w:id="1070" w:name="_Toc274691777"/>
      <w:bookmarkStart w:id="1071" w:name="_Toc274691905"/>
      <w:bookmarkStart w:id="1072" w:name="_Toc274692028"/>
      <w:bookmarkStart w:id="1073" w:name="_Toc274692143"/>
      <w:bookmarkStart w:id="1074" w:name="_Toc274692364"/>
      <w:bookmarkStart w:id="1075" w:name="_Toc274692046"/>
      <w:bookmarkStart w:id="1076" w:name="_Toc274692212"/>
      <w:bookmarkStart w:id="1077" w:name="_Toc279296637"/>
      <w:bookmarkStart w:id="1078" w:name="_Toc281069926"/>
      <w:bookmarkStart w:id="1079" w:name="_Toc281257618"/>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rsidR="0056557F" w:rsidRPr="0056557F" w:rsidRDefault="0056557F" w:rsidP="0056557F">
      <w:pPr>
        <w:pStyle w:val="Prrafodelista"/>
        <w:numPr>
          <w:ilvl w:val="0"/>
          <w:numId w:val="13"/>
        </w:numPr>
        <w:spacing w:before="100" w:beforeAutospacing="1" w:after="100" w:afterAutospacing="1" w:line="360" w:lineRule="auto"/>
        <w:contextualSpacing w:val="0"/>
        <w:jc w:val="both"/>
        <w:outlineLvl w:val="2"/>
        <w:rPr>
          <w:b w:val="0"/>
          <w:bCs/>
          <w:vanish/>
          <w:sz w:val="26"/>
          <w:szCs w:val="26"/>
          <w:lang w:val="es-ES" w:eastAsia="es-ES"/>
        </w:rPr>
      </w:pPr>
      <w:bookmarkStart w:id="1080" w:name="_Toc274687403"/>
      <w:bookmarkStart w:id="1081" w:name="_Toc274687588"/>
      <w:bookmarkStart w:id="1082" w:name="_Toc274687762"/>
      <w:bookmarkStart w:id="1083" w:name="_Toc274687934"/>
      <w:bookmarkStart w:id="1084" w:name="_Toc274688103"/>
      <w:bookmarkStart w:id="1085" w:name="_Toc274688273"/>
      <w:bookmarkStart w:id="1086" w:name="_Toc274688441"/>
      <w:bookmarkStart w:id="1087" w:name="_Toc274688611"/>
      <w:bookmarkStart w:id="1088" w:name="_Toc274688773"/>
      <w:bookmarkStart w:id="1089" w:name="_Toc274688935"/>
      <w:bookmarkStart w:id="1090" w:name="_Toc274689093"/>
      <w:bookmarkStart w:id="1091" w:name="_Toc274689247"/>
      <w:bookmarkStart w:id="1092" w:name="_Toc274689401"/>
      <w:bookmarkStart w:id="1093" w:name="_Toc274689555"/>
      <w:bookmarkStart w:id="1094" w:name="_Toc274689709"/>
      <w:bookmarkStart w:id="1095" w:name="_Toc274689864"/>
      <w:bookmarkStart w:id="1096" w:name="_Toc274690019"/>
      <w:bookmarkStart w:id="1097" w:name="_Toc274690174"/>
      <w:bookmarkStart w:id="1098" w:name="_Toc274690329"/>
      <w:bookmarkStart w:id="1099" w:name="_Toc274690484"/>
      <w:bookmarkStart w:id="1100" w:name="_Toc274690638"/>
      <w:bookmarkStart w:id="1101" w:name="_Toc274690787"/>
      <w:bookmarkStart w:id="1102" w:name="_Toc274690936"/>
      <w:bookmarkStart w:id="1103" w:name="_Toc274691084"/>
      <w:bookmarkStart w:id="1104" w:name="_Toc274691231"/>
      <w:bookmarkStart w:id="1105" w:name="_Toc274691371"/>
      <w:bookmarkStart w:id="1106" w:name="_Toc274691510"/>
      <w:bookmarkStart w:id="1107" w:name="_Toc274691645"/>
      <w:bookmarkStart w:id="1108" w:name="_Toc274691778"/>
      <w:bookmarkStart w:id="1109" w:name="_Toc274691906"/>
      <w:bookmarkStart w:id="1110" w:name="_Toc274692029"/>
      <w:bookmarkStart w:id="1111" w:name="_Toc274692144"/>
      <w:bookmarkStart w:id="1112" w:name="_Toc274692365"/>
      <w:bookmarkStart w:id="1113" w:name="_Toc274692047"/>
      <w:bookmarkStart w:id="1114" w:name="_Toc274692213"/>
      <w:bookmarkStart w:id="1115" w:name="_Toc279296638"/>
      <w:bookmarkStart w:id="1116" w:name="_Toc281069927"/>
      <w:bookmarkStart w:id="1117" w:name="_Toc28125761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rsidR="00137594" w:rsidRPr="00137594" w:rsidRDefault="00137594" w:rsidP="00137594">
      <w:pPr>
        <w:pStyle w:val="Prrafodelista"/>
        <w:numPr>
          <w:ilvl w:val="0"/>
          <w:numId w:val="7"/>
        </w:numPr>
        <w:spacing w:before="100" w:beforeAutospacing="1" w:after="100" w:afterAutospacing="1" w:line="360" w:lineRule="auto"/>
        <w:contextualSpacing w:val="0"/>
        <w:jc w:val="both"/>
        <w:outlineLvl w:val="1"/>
        <w:rPr>
          <w:b w:val="0"/>
          <w:vanish/>
          <w:sz w:val="26"/>
          <w:szCs w:val="26"/>
          <w:lang w:val="es-ES" w:eastAsia="es-ES"/>
        </w:rPr>
      </w:pPr>
      <w:bookmarkStart w:id="1118" w:name="_Toc274687404"/>
      <w:bookmarkStart w:id="1119" w:name="_Toc274687589"/>
      <w:bookmarkStart w:id="1120" w:name="_Toc274687763"/>
      <w:bookmarkStart w:id="1121" w:name="_Toc274687935"/>
      <w:bookmarkStart w:id="1122" w:name="_Toc274688104"/>
      <w:bookmarkStart w:id="1123" w:name="_Toc274688274"/>
      <w:bookmarkStart w:id="1124" w:name="_Toc274688442"/>
      <w:bookmarkStart w:id="1125" w:name="_Toc274688612"/>
      <w:bookmarkStart w:id="1126" w:name="_Toc274688774"/>
      <w:bookmarkStart w:id="1127" w:name="_Toc274688936"/>
      <w:bookmarkStart w:id="1128" w:name="_Toc274689094"/>
      <w:bookmarkStart w:id="1129" w:name="_Toc274689248"/>
      <w:bookmarkStart w:id="1130" w:name="_Toc274689402"/>
      <w:bookmarkStart w:id="1131" w:name="_Toc274689556"/>
      <w:bookmarkStart w:id="1132" w:name="_Toc274689710"/>
      <w:bookmarkStart w:id="1133" w:name="_Toc274689865"/>
      <w:bookmarkStart w:id="1134" w:name="_Toc274690020"/>
      <w:bookmarkStart w:id="1135" w:name="_Toc274690175"/>
      <w:bookmarkStart w:id="1136" w:name="_Toc274690330"/>
      <w:bookmarkStart w:id="1137" w:name="_Toc274690485"/>
      <w:bookmarkStart w:id="1138" w:name="_Toc274690639"/>
      <w:bookmarkStart w:id="1139" w:name="_Toc274690788"/>
      <w:bookmarkStart w:id="1140" w:name="_Toc274690937"/>
      <w:bookmarkStart w:id="1141" w:name="_Toc274691085"/>
      <w:bookmarkStart w:id="1142" w:name="_Toc274691232"/>
      <w:bookmarkStart w:id="1143" w:name="_Toc274691372"/>
      <w:bookmarkStart w:id="1144" w:name="_Toc274691511"/>
      <w:bookmarkStart w:id="1145" w:name="_Toc274691646"/>
      <w:bookmarkStart w:id="1146" w:name="_Toc274691779"/>
      <w:bookmarkStart w:id="1147" w:name="_Toc274691907"/>
      <w:bookmarkStart w:id="1148" w:name="_Toc274692030"/>
      <w:bookmarkStart w:id="1149" w:name="_Toc274692145"/>
      <w:bookmarkStart w:id="1150" w:name="_Toc274692366"/>
      <w:bookmarkStart w:id="1151" w:name="_Toc274692050"/>
      <w:bookmarkStart w:id="1152" w:name="_Toc274692214"/>
      <w:bookmarkStart w:id="1153" w:name="_Toc279296639"/>
      <w:bookmarkStart w:id="1154" w:name="_Toc281069928"/>
      <w:bookmarkStart w:id="1155" w:name="_Toc281257620"/>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E32CF9" w:rsidRPr="00BC1983" w:rsidRDefault="00E32CF9" w:rsidP="00137594">
      <w:pPr>
        <w:pStyle w:val="Ttulo2"/>
      </w:pPr>
      <w:bookmarkStart w:id="1156" w:name="_Toc281257621"/>
      <w:r>
        <w:t>Objetivo</w:t>
      </w:r>
      <w:bookmarkEnd w:id="1003"/>
      <w:bookmarkEnd w:id="1156"/>
      <w:r w:rsidRPr="00BC1983">
        <w:t xml:space="preserve"> </w:t>
      </w:r>
    </w:p>
    <w:p w:rsidR="00B433E7" w:rsidRDefault="00E32CF9" w:rsidP="00F427EE">
      <w:pPr>
        <w:pStyle w:val="NormalWeb"/>
        <w:spacing w:line="360" w:lineRule="auto"/>
        <w:jc w:val="both"/>
      </w:pPr>
      <w:r w:rsidRPr="00F27AF8">
        <w:t>El objetivo principal de establecer un aplicativo informático a este proyecto es el de obtener información estratégica y táctica a partir de los datos del negocio, para la toma de decisiones gerenciales oportunas.</w:t>
      </w:r>
    </w:p>
    <w:p w:rsidR="00FF7773" w:rsidRPr="00AF5F66" w:rsidRDefault="00FF7773" w:rsidP="00E32CF9">
      <w:pPr>
        <w:pStyle w:val="NormalWeb"/>
        <w:spacing w:line="360" w:lineRule="auto"/>
        <w:jc w:val="both"/>
      </w:pPr>
      <w:r>
        <w:t>En esta sección</w:t>
      </w:r>
      <w:r w:rsidR="002725D3">
        <w:t>,</w:t>
      </w:r>
      <w:r>
        <w:t xml:space="preserve"> evaluaremos la efectividad de los indicadores mediante semáforos, los mismos que </w:t>
      </w:r>
      <w:r w:rsidR="002725D3">
        <w:t>presentarán los resultados de una manera dinámica y de esta manera controlaremos el grado de cumplimiento de dichos indicadores</w:t>
      </w:r>
      <w:r w:rsidR="003C0ACC">
        <w:t>.</w:t>
      </w:r>
    </w:p>
    <w:p w:rsidR="00E32CF9" w:rsidRPr="007F32CD" w:rsidRDefault="00E32CF9" w:rsidP="00137594">
      <w:pPr>
        <w:pStyle w:val="Ttulo2"/>
        <w:rPr>
          <w:szCs w:val="24"/>
        </w:rPr>
      </w:pPr>
      <w:bookmarkStart w:id="1157" w:name="_Toc251184823"/>
      <w:bookmarkStart w:id="1158" w:name="_Toc281257622"/>
      <w:r>
        <w:t>Metodología</w:t>
      </w:r>
      <w:bookmarkEnd w:id="1157"/>
      <w:bookmarkEnd w:id="1158"/>
    </w:p>
    <w:p w:rsidR="007F32CD" w:rsidRPr="007F32CD" w:rsidRDefault="007F32CD" w:rsidP="003C0ACC">
      <w:pPr>
        <w:pStyle w:val="NormalWeb"/>
        <w:spacing w:line="360" w:lineRule="auto"/>
        <w:jc w:val="both"/>
        <w:rPr>
          <w:b/>
        </w:rPr>
      </w:pPr>
      <w:r w:rsidRPr="003C0ACC">
        <w:t xml:space="preserve">Se requiere un modelo analítico para obtener la información que será presentada a través de paneles o </w:t>
      </w:r>
      <w:r w:rsidR="00571E9E" w:rsidRPr="003C0ACC">
        <w:t>D</w:t>
      </w:r>
      <w:r w:rsidRPr="003C0ACC">
        <w:t>ashboard, por lo cual se ha imple</w:t>
      </w:r>
      <w:r w:rsidR="004F3A6C" w:rsidRPr="003C0ACC">
        <w:t>mentado el siguiente esquema:</w:t>
      </w:r>
    </w:p>
    <w:p w:rsidR="00E32CF9" w:rsidRDefault="00E32CF9" w:rsidP="0021017C">
      <w:pPr>
        <w:pStyle w:val="Ttulo2"/>
        <w:numPr>
          <w:ilvl w:val="2"/>
          <w:numId w:val="7"/>
        </w:numPr>
      </w:pPr>
      <w:bookmarkStart w:id="1159" w:name="_Toc251184824"/>
      <w:bookmarkStart w:id="1160" w:name="_Toc281257623"/>
      <w:r>
        <w:t>Modelo Punto</w:t>
      </w:r>
      <w:bookmarkEnd w:id="1159"/>
      <w:bookmarkEnd w:id="1160"/>
    </w:p>
    <w:p w:rsidR="00671F77" w:rsidRDefault="00B433E7" w:rsidP="00671F77">
      <w:pPr>
        <w:pStyle w:val="NormalWeb"/>
        <w:spacing w:line="360" w:lineRule="auto"/>
        <w:jc w:val="both"/>
      </w:pPr>
      <w:r w:rsidRPr="00F27AF8">
        <w:t>Mediante entrevistas realizada</w:t>
      </w:r>
      <w:r>
        <w:t>s</w:t>
      </w:r>
      <w:r w:rsidRPr="00F27AF8">
        <w:t xml:space="preserve"> a los Departamentos de Ventas y Servicio al Cliente</w:t>
      </w:r>
      <w:r w:rsidR="007F32CD">
        <w:t>,</w:t>
      </w:r>
      <w:r w:rsidRPr="00F27AF8">
        <w:t xml:space="preserve"> se determinó, establecer estrategias para el </w:t>
      </w:r>
      <w:r w:rsidR="00C81628">
        <w:t>I</w:t>
      </w:r>
      <w:r w:rsidRPr="00F27AF8">
        <w:t xml:space="preserve">ncremento de las ventas y </w:t>
      </w:r>
      <w:r w:rsidR="00C81628">
        <w:t>E</w:t>
      </w:r>
      <w:r>
        <w:t xml:space="preserve">strategias para </w:t>
      </w:r>
      <w:r w:rsidRPr="00F27AF8">
        <w:t xml:space="preserve">la </w:t>
      </w:r>
      <w:r w:rsidR="00C81628">
        <w:t>Satisfacción de los Clientes</w:t>
      </w:r>
      <w:r w:rsidR="00C30CDD">
        <w:t>,</w:t>
      </w:r>
      <w:r w:rsidRPr="00F27AF8">
        <w:t xml:space="preserve"> respectivamente.</w:t>
      </w:r>
      <w:r w:rsidR="00774919">
        <w:t xml:space="preserve"> </w:t>
      </w:r>
      <w:r w:rsidR="00671F77" w:rsidRPr="00F27AF8">
        <w:t xml:space="preserve">A continuación </w:t>
      </w:r>
      <w:r w:rsidR="00774919">
        <w:t>se detalla</w:t>
      </w:r>
      <w:r w:rsidR="00671F77" w:rsidRPr="00F27AF8">
        <w:t xml:space="preserve"> los dos modelos puntos obtenidos:</w:t>
      </w:r>
    </w:p>
    <w:p w:rsidR="00774919" w:rsidRDefault="00774919" w:rsidP="00AF5F66">
      <w:pPr>
        <w:pStyle w:val="NormalWeb"/>
        <w:spacing w:line="360" w:lineRule="auto"/>
        <w:jc w:val="both"/>
      </w:pPr>
      <w:r>
        <w:t xml:space="preserve">En el </w:t>
      </w:r>
      <w:r w:rsidRPr="00571E9E">
        <w:t xml:space="preserve">Gráfico </w:t>
      </w:r>
      <w:r w:rsidR="00571E9E" w:rsidRPr="00571E9E">
        <w:t>4.1</w:t>
      </w:r>
      <w:r>
        <w:t xml:space="preserve"> </w:t>
      </w:r>
      <w:r w:rsidRPr="00F27AF8">
        <w:t xml:space="preserve">el </w:t>
      </w:r>
      <w:r>
        <w:t>punto a estudiar son las</w:t>
      </w:r>
      <w:r w:rsidRPr="00F27AF8">
        <w:t xml:space="preserve"> ventas</w:t>
      </w:r>
      <w:r>
        <w:t>, y</w:t>
      </w:r>
      <w:r w:rsidRPr="00F27AF8">
        <w:t xml:space="preserve"> se desea obtener el total vendido mediante la perspectiva de análisis por Clientes, Producto, Tiempo y Vendedores.</w:t>
      </w:r>
    </w:p>
    <w:p w:rsidR="00671F77" w:rsidRDefault="0016519D" w:rsidP="00671F77">
      <w:pPr>
        <w:autoSpaceDE w:val="0"/>
        <w:autoSpaceDN w:val="0"/>
        <w:adjustRightInd w:val="0"/>
        <w:spacing w:line="360" w:lineRule="auto"/>
        <w:jc w:val="center"/>
        <w:rPr>
          <w:b/>
          <w:szCs w:val="24"/>
          <w:lang w:val="es-ES"/>
        </w:rPr>
      </w:pPr>
      <w:r w:rsidRPr="0016519D">
        <w:rPr>
          <w:noProof/>
          <w:lang w:eastAsia="es-EC"/>
        </w:rPr>
        <w:lastRenderedPageBreak/>
        <w:pict>
          <v:group id="_x0000_s1604" style="position:absolute;left:0;text-align:left;margin-left:38.5pt;margin-top:-35.2pt;width:307.35pt;height:179.75pt;z-index:251637248" coordorigin="3434,2187" coordsize="6457,4108">
            <v:group id="_x0000_s1605" style="position:absolute;left:3862;top:2643;width:4348;height:3228" coordorigin="3862,2643" coordsize="4348,3228">
              <v:oval id="_x0000_s1606" style="position:absolute;left:5994;top:4419;width:221;height:190" fillcolor="black"/>
              <v:shape id="_x0000_s1607" type="#_x0000_t32" style="position:absolute;left:6171;top:2736;width:2039;height:1683;flip:y" o:connectortype="straight">
                <v:stroke endarrow="block"/>
              </v:shape>
              <v:shape id="_x0000_s1608" type="#_x0000_t32" style="position:absolute;left:3862;top:4529;width:2227;height:1136;flip:x" o:connectortype="straight">
                <v:stroke endarrow="block"/>
              </v:shape>
              <v:shape id="_x0000_s1609" type="#_x0000_t32" style="position:absolute;left:4648;top:2643;width:1410;height:1792;flip:x y" o:connectortype="straight">
                <v:stroke endarrow="block"/>
              </v:shape>
              <v:shape id="_x0000_s1610" type="#_x0000_t32" style="position:absolute;left:6215;top:4561;width:1781;height:1310;mso-width-relative:margin;mso-height-relative:margin" o:connectortype="straight">
                <v:stroke endarrow="block"/>
              </v:shape>
            </v:group>
            <v:group id="_x0000_s1611" style="position:absolute;left:3434;top:2187;width:6457;height:4108" coordorigin="3434,2187" coordsize="6457,4108">
              <v:shape id="_x0000_s1612" type="#_x0000_t202" style="position:absolute;left:3773;top:2187;width:1354;height:424;mso-width-relative:margin;mso-height-relative:margin" stroked="f">
                <v:textbox style="mso-next-textbox:#_x0000_s1612">
                  <w:txbxContent>
                    <w:p w:rsidR="00BC0011" w:rsidRPr="00D35B11" w:rsidRDefault="00BC0011" w:rsidP="00671F77">
                      <w:pPr>
                        <w:rPr>
                          <w:sz w:val="20"/>
                        </w:rPr>
                      </w:pPr>
                      <w:r w:rsidRPr="00D35B11">
                        <w:rPr>
                          <w:sz w:val="20"/>
                        </w:rPr>
                        <w:t>CLIENTES</w:t>
                      </w:r>
                    </w:p>
                  </w:txbxContent>
                </v:textbox>
              </v:shape>
              <v:shape id="_x0000_s1613" type="#_x0000_t202" style="position:absolute;left:8307;top:2279;width:1584;height:424;mso-width-relative:margin;mso-height-relative:margin" stroked="f">
                <v:textbox style="mso-next-textbox:#_x0000_s1613">
                  <w:txbxContent>
                    <w:p w:rsidR="00BC0011" w:rsidRPr="00D35B11" w:rsidRDefault="00BC0011" w:rsidP="00671F77">
                      <w:pPr>
                        <w:rPr>
                          <w:sz w:val="20"/>
                        </w:rPr>
                      </w:pPr>
                      <w:r w:rsidRPr="00D35B11">
                        <w:rPr>
                          <w:sz w:val="20"/>
                        </w:rPr>
                        <w:t>PRODUCTOS</w:t>
                      </w:r>
                    </w:p>
                  </w:txbxContent>
                </v:textbox>
              </v:shape>
              <v:shape id="_x0000_s1614" type="#_x0000_t202" style="position:absolute;left:3434;top:5871;width:1214;height:424;mso-width-relative:margin;mso-height-relative:margin" stroked="f">
                <v:textbox style="mso-next-textbox:#_x0000_s1614">
                  <w:txbxContent>
                    <w:p w:rsidR="00BC0011" w:rsidRPr="00D35B11" w:rsidRDefault="00BC0011" w:rsidP="00671F77">
                      <w:pPr>
                        <w:rPr>
                          <w:sz w:val="20"/>
                        </w:rPr>
                      </w:pPr>
                      <w:r w:rsidRPr="00D35B11">
                        <w:rPr>
                          <w:sz w:val="20"/>
                        </w:rPr>
                        <w:t>TIEMPO</w:t>
                      </w:r>
                    </w:p>
                  </w:txbxContent>
                </v:textbox>
              </v:shape>
              <v:shape id="_x0000_s1615" type="#_x0000_t202" style="position:absolute;left:7996;top:5782;width:1895;height:424;mso-width-relative:margin;mso-height-relative:margin" stroked="f">
                <v:textbox style="mso-next-textbox:#_x0000_s1615">
                  <w:txbxContent>
                    <w:p w:rsidR="00BC0011" w:rsidRPr="00D35B11" w:rsidRDefault="00BC0011" w:rsidP="00671F77">
                      <w:pPr>
                        <w:rPr>
                          <w:sz w:val="20"/>
                        </w:rPr>
                      </w:pPr>
                      <w:r w:rsidRPr="00D35B11">
                        <w:rPr>
                          <w:sz w:val="20"/>
                        </w:rPr>
                        <w:t>VENDEDORES</w:t>
                      </w:r>
                    </w:p>
                    <w:p w:rsidR="00BC0011" w:rsidRDefault="00BC0011" w:rsidP="00671F77"/>
                    <w:p w:rsidR="00BC0011" w:rsidRDefault="00BC0011" w:rsidP="00671F77"/>
                  </w:txbxContent>
                </v:textbox>
              </v:shape>
              <v:shape id="_x0000_s1616" type="#_x0000_t202" style="position:absolute;left:6785;top:3926;width:1281;height:966;mso-width-relative:margin;mso-height-relative:margin" stroked="f">
                <v:textbox style="mso-next-textbox:#_x0000_s1616">
                  <w:txbxContent>
                    <w:p w:rsidR="00BC0011" w:rsidRPr="00671F77" w:rsidRDefault="00BC0011" w:rsidP="00671F77">
                      <w:pPr>
                        <w:rPr>
                          <w:b/>
                          <w:i/>
                          <w:sz w:val="20"/>
                        </w:rPr>
                      </w:pPr>
                      <w:r w:rsidRPr="00671F77">
                        <w:rPr>
                          <w:b/>
                          <w:i/>
                          <w:sz w:val="20"/>
                        </w:rPr>
                        <w:t>VENTAS</w:t>
                      </w:r>
                    </w:p>
                    <w:p w:rsidR="00BC0011" w:rsidRPr="001C10DF" w:rsidRDefault="00BC0011" w:rsidP="00671F77">
                      <w:pPr>
                        <w:rPr>
                          <w:b/>
                          <w:i/>
                          <w:sz w:val="10"/>
                          <w:szCs w:val="10"/>
                        </w:rPr>
                      </w:pPr>
                    </w:p>
                    <w:p w:rsidR="00BC0011" w:rsidRPr="001C10DF" w:rsidRDefault="00BC0011" w:rsidP="00671F77">
                      <w:pPr>
                        <w:rPr>
                          <w:b/>
                          <w:i/>
                          <w:sz w:val="18"/>
                          <w:szCs w:val="18"/>
                        </w:rPr>
                      </w:pPr>
                      <w:r w:rsidRPr="001C10DF">
                        <w:rPr>
                          <w:b/>
                          <w:i/>
                          <w:sz w:val="18"/>
                          <w:szCs w:val="18"/>
                        </w:rPr>
                        <w:t># Unidades</w:t>
                      </w:r>
                    </w:p>
                    <w:p w:rsidR="00BC0011" w:rsidRPr="001C10DF" w:rsidRDefault="00BC0011" w:rsidP="00671F77">
                      <w:pPr>
                        <w:rPr>
                          <w:b/>
                          <w:i/>
                          <w:sz w:val="18"/>
                          <w:szCs w:val="18"/>
                        </w:rPr>
                      </w:pPr>
                      <w:r w:rsidRPr="001C10DF">
                        <w:rPr>
                          <w:b/>
                          <w:i/>
                          <w:sz w:val="18"/>
                          <w:szCs w:val="18"/>
                        </w:rPr>
                        <w:t>Precio</w:t>
                      </w:r>
                    </w:p>
                    <w:p w:rsidR="00BC0011" w:rsidRPr="00DA670F" w:rsidRDefault="00BC0011" w:rsidP="00671F77">
                      <w:pPr>
                        <w:rPr>
                          <w:b/>
                          <w:i/>
                        </w:rPr>
                      </w:pPr>
                    </w:p>
                    <w:p w:rsidR="00BC0011" w:rsidRDefault="00BC0011" w:rsidP="00671F77"/>
                  </w:txbxContent>
                </v:textbox>
              </v:shape>
            </v:group>
            <w10:wrap type="square"/>
          </v:group>
        </w:pict>
      </w:r>
    </w:p>
    <w:p w:rsidR="00671F77" w:rsidRDefault="00671F77" w:rsidP="00671F77">
      <w:pPr>
        <w:autoSpaceDE w:val="0"/>
        <w:autoSpaceDN w:val="0"/>
        <w:adjustRightInd w:val="0"/>
        <w:spacing w:line="360" w:lineRule="auto"/>
        <w:jc w:val="center"/>
        <w:rPr>
          <w:b/>
          <w:szCs w:val="24"/>
          <w:lang w:val="es-ES"/>
        </w:rPr>
      </w:pPr>
    </w:p>
    <w:p w:rsidR="00671F77" w:rsidRDefault="00671F77" w:rsidP="00671F77">
      <w:pPr>
        <w:autoSpaceDE w:val="0"/>
        <w:autoSpaceDN w:val="0"/>
        <w:adjustRightInd w:val="0"/>
        <w:spacing w:line="360" w:lineRule="auto"/>
        <w:jc w:val="center"/>
        <w:rPr>
          <w:b/>
          <w:szCs w:val="24"/>
          <w:lang w:val="es-ES"/>
        </w:rPr>
      </w:pPr>
    </w:p>
    <w:p w:rsidR="00671F77" w:rsidRDefault="00671F77" w:rsidP="00671F77">
      <w:pPr>
        <w:autoSpaceDE w:val="0"/>
        <w:autoSpaceDN w:val="0"/>
        <w:adjustRightInd w:val="0"/>
        <w:spacing w:line="360" w:lineRule="auto"/>
        <w:jc w:val="center"/>
        <w:rPr>
          <w:b/>
          <w:szCs w:val="24"/>
          <w:lang w:val="es-ES"/>
        </w:rPr>
      </w:pPr>
    </w:p>
    <w:p w:rsidR="00671F77" w:rsidRDefault="00671F77" w:rsidP="00671F77">
      <w:pPr>
        <w:autoSpaceDE w:val="0"/>
        <w:autoSpaceDN w:val="0"/>
        <w:adjustRightInd w:val="0"/>
        <w:spacing w:line="360" w:lineRule="auto"/>
        <w:jc w:val="center"/>
        <w:rPr>
          <w:b/>
          <w:szCs w:val="24"/>
          <w:lang w:val="es-ES"/>
        </w:rPr>
      </w:pPr>
    </w:p>
    <w:p w:rsidR="00671F77" w:rsidRDefault="00671F77" w:rsidP="00671F77">
      <w:pPr>
        <w:autoSpaceDE w:val="0"/>
        <w:autoSpaceDN w:val="0"/>
        <w:adjustRightInd w:val="0"/>
        <w:spacing w:line="360" w:lineRule="auto"/>
        <w:jc w:val="center"/>
        <w:rPr>
          <w:b/>
          <w:szCs w:val="24"/>
          <w:lang w:val="es-ES"/>
        </w:rPr>
      </w:pPr>
    </w:p>
    <w:p w:rsidR="00671F77" w:rsidRDefault="00671F77" w:rsidP="00671F77">
      <w:pPr>
        <w:autoSpaceDE w:val="0"/>
        <w:autoSpaceDN w:val="0"/>
        <w:adjustRightInd w:val="0"/>
        <w:spacing w:line="360" w:lineRule="auto"/>
        <w:jc w:val="center"/>
        <w:rPr>
          <w:b/>
          <w:szCs w:val="24"/>
          <w:lang w:val="es-ES"/>
        </w:rPr>
      </w:pPr>
    </w:p>
    <w:p w:rsidR="00571E9E" w:rsidRDefault="00571E9E" w:rsidP="00671F77">
      <w:pPr>
        <w:autoSpaceDE w:val="0"/>
        <w:autoSpaceDN w:val="0"/>
        <w:adjustRightInd w:val="0"/>
        <w:spacing w:line="360" w:lineRule="auto"/>
        <w:jc w:val="center"/>
        <w:rPr>
          <w:b/>
          <w:i/>
          <w:szCs w:val="24"/>
          <w:lang w:val="es-ES"/>
        </w:rPr>
      </w:pPr>
    </w:p>
    <w:p w:rsidR="00671F77" w:rsidRPr="00571E9E" w:rsidRDefault="00671F77" w:rsidP="00671F77">
      <w:pPr>
        <w:autoSpaceDE w:val="0"/>
        <w:autoSpaceDN w:val="0"/>
        <w:adjustRightInd w:val="0"/>
        <w:spacing w:line="360" w:lineRule="auto"/>
        <w:jc w:val="center"/>
        <w:rPr>
          <w:b/>
          <w:bCs/>
          <w:i/>
          <w:szCs w:val="24"/>
        </w:rPr>
      </w:pPr>
      <w:r w:rsidRPr="00571E9E">
        <w:rPr>
          <w:b/>
          <w:i/>
          <w:szCs w:val="24"/>
          <w:lang w:val="es-ES"/>
        </w:rPr>
        <w:t xml:space="preserve">Gráfico </w:t>
      </w:r>
      <w:r w:rsidR="00571E9E" w:rsidRPr="00571E9E">
        <w:rPr>
          <w:b/>
          <w:i/>
          <w:szCs w:val="24"/>
          <w:lang w:val="es-ES"/>
        </w:rPr>
        <w:t>4.1.-</w:t>
      </w:r>
      <w:r w:rsidRPr="00571E9E">
        <w:rPr>
          <w:b/>
          <w:i/>
          <w:szCs w:val="24"/>
          <w:lang w:val="es-ES"/>
        </w:rPr>
        <w:t xml:space="preserve"> </w:t>
      </w:r>
      <w:r w:rsidRPr="00571E9E">
        <w:rPr>
          <w:b/>
          <w:bCs/>
          <w:i/>
          <w:szCs w:val="24"/>
        </w:rPr>
        <w:t>Modelo Punto Ventas</w:t>
      </w:r>
    </w:p>
    <w:p w:rsidR="00774919" w:rsidRDefault="00774919" w:rsidP="00671F77">
      <w:pPr>
        <w:autoSpaceDE w:val="0"/>
        <w:autoSpaceDN w:val="0"/>
        <w:adjustRightInd w:val="0"/>
        <w:spacing w:line="360" w:lineRule="auto"/>
        <w:jc w:val="center"/>
        <w:rPr>
          <w:b/>
          <w:bCs/>
          <w:szCs w:val="24"/>
        </w:rPr>
      </w:pPr>
    </w:p>
    <w:p w:rsidR="00774919" w:rsidRDefault="00774919" w:rsidP="00774919">
      <w:pPr>
        <w:pStyle w:val="NormalWeb"/>
        <w:spacing w:line="360" w:lineRule="auto"/>
        <w:jc w:val="both"/>
      </w:pPr>
      <w:r>
        <w:t xml:space="preserve">En el Gráfico </w:t>
      </w:r>
      <w:r w:rsidR="00571E9E" w:rsidRPr="00571E9E">
        <w:t>4.2</w:t>
      </w:r>
      <w:r>
        <w:t xml:space="preserve">, </w:t>
      </w:r>
      <w:r w:rsidRPr="00F27AF8">
        <w:t xml:space="preserve">el </w:t>
      </w:r>
      <w:r>
        <w:t>punto a estudiar son</w:t>
      </w:r>
      <w:r w:rsidRPr="00F27AF8">
        <w:t xml:space="preserve"> </w:t>
      </w:r>
      <w:r>
        <w:t>las</w:t>
      </w:r>
      <w:r w:rsidRPr="00F27AF8">
        <w:t xml:space="preserve"> Notas de Crédito </w:t>
      </w:r>
      <w:r>
        <w:t>y se desea obtener el nú</w:t>
      </w:r>
      <w:r w:rsidRPr="00F27AF8">
        <w:t xml:space="preserve">mero de notas de crédito por las diferentes categorías y su respectivo promedio, </w:t>
      </w:r>
      <w:r w:rsidR="00C81628">
        <w:t>con esta información</w:t>
      </w:r>
      <w:r w:rsidR="0002002E">
        <w:t>,</w:t>
      </w:r>
      <w:r w:rsidR="00C81628">
        <w:t xml:space="preserve"> podemos ver en que podemos mejorar para Aumentar la satisfacción de los Clientes</w:t>
      </w:r>
      <w:r w:rsidR="0002002E">
        <w:t>. Este estudio lo analizaremos</w:t>
      </w:r>
      <w:r w:rsidR="00C81628">
        <w:t xml:space="preserve"> </w:t>
      </w:r>
      <w:r w:rsidRPr="00F27AF8">
        <w:t>mediante la</w:t>
      </w:r>
      <w:r w:rsidR="0002002E">
        <w:t>s</w:t>
      </w:r>
      <w:r w:rsidRPr="00F27AF8">
        <w:t xml:space="preserve"> perspectiva</w:t>
      </w:r>
      <w:r w:rsidR="0002002E">
        <w:t>s</w:t>
      </w:r>
      <w:r w:rsidRPr="00F27AF8">
        <w:t xml:space="preserve"> Clientes, Productos, Tiempo y Motivos.</w:t>
      </w:r>
    </w:p>
    <w:p w:rsidR="00671F77" w:rsidRPr="00F27AF8" w:rsidRDefault="0016519D" w:rsidP="00B433E7">
      <w:pPr>
        <w:pStyle w:val="NormalWeb"/>
        <w:spacing w:line="360" w:lineRule="auto"/>
        <w:jc w:val="both"/>
      </w:pPr>
      <w:r>
        <w:rPr>
          <w:noProof/>
          <w:lang w:val="es-EC" w:eastAsia="es-EC"/>
        </w:rPr>
        <w:pict>
          <v:group id="_x0000_s1617" style="position:absolute;left:0;text-align:left;margin-left:28.55pt;margin-top:-1.15pt;width:345.75pt;height:219.3pt;z-index:251638272" coordorigin="1081,7811" coordsize="6915,4386">
            <v:group id="_x0000_s1618" style="position:absolute;left:1741;top:8187;width:4885;height:3586" coordorigin="1741,8187" coordsize="4885,3586">
              <v:oval id="_x0000_s1619" style="position:absolute;left:3862;top:10008;width:221;height:190" fillcolor="black"/>
              <v:shape id="_x0000_s1620" type="#_x0000_t32" style="position:absolute;left:4035;top:8472;width:1377;height:1544;flip:y" o:connectortype="straight">
                <v:stroke endarrow="block"/>
              </v:shape>
              <v:shape id="_x0000_s1621" type="#_x0000_t32" style="position:absolute;left:3942;top:10198;width:45;height:1575" o:connectortype="straight">
                <v:stroke endarrow="block"/>
              </v:shape>
              <v:shape id="_x0000_s1622" type="#_x0000_t32" style="position:absolute;left:3134;top:8187;width:792;height:1805;flip:x y" o:connectortype="straight">
                <v:stroke endarrow="block"/>
              </v:shape>
              <v:shape id="_x0000_s1623" type="#_x0000_t32" style="position:absolute;left:4083;top:10102;width:2543;height:96" o:connectortype="straight">
                <v:stroke endarrow="block"/>
              </v:shape>
              <v:shape id="_x0000_s1624" type="#_x0000_t32" style="position:absolute;left:1741;top:10102;width:2112;height:0;flip:x" o:connectortype="straight">
                <v:stroke endarrow="block"/>
              </v:shape>
            </v:group>
            <v:group id="_x0000_s1625" style="position:absolute;left:1081;top:7811;width:6915;height:4386" coordorigin="1081,7811" coordsize="6915,4386">
              <v:shape id="_x0000_s1626" type="#_x0000_t202" style="position:absolute;left:5412;top:8032;width:1214;height:424;mso-width-relative:margin;mso-height-relative:margin" stroked="f">
                <v:textbox style="mso-next-textbox:#_x0000_s1626">
                  <w:txbxContent>
                    <w:p w:rsidR="00BC0011" w:rsidRPr="00D35B11" w:rsidRDefault="00BC0011" w:rsidP="00952548">
                      <w:pPr>
                        <w:rPr>
                          <w:sz w:val="22"/>
                          <w:szCs w:val="22"/>
                        </w:rPr>
                      </w:pPr>
                      <w:r w:rsidRPr="00D35B11">
                        <w:rPr>
                          <w:sz w:val="22"/>
                          <w:szCs w:val="22"/>
                        </w:rPr>
                        <w:t>TIEMPO</w:t>
                      </w:r>
                    </w:p>
                  </w:txbxContent>
                </v:textbox>
              </v:shape>
              <v:shape id="_x0000_s1627" type="#_x0000_t202" style="position:absolute;left:1964;top:7811;width:1253;height:424;mso-width-relative:margin;mso-height-relative:margin" stroked="f">
                <v:textbox style="mso-next-textbox:#_x0000_s1627">
                  <w:txbxContent>
                    <w:p w:rsidR="00BC0011" w:rsidRPr="00A92DAB" w:rsidRDefault="00BC0011" w:rsidP="00952548">
                      <w:pPr>
                        <w:rPr>
                          <w:sz w:val="22"/>
                          <w:szCs w:val="22"/>
                        </w:rPr>
                      </w:pPr>
                      <w:r w:rsidRPr="00A92DAB">
                        <w:rPr>
                          <w:sz w:val="22"/>
                          <w:szCs w:val="22"/>
                        </w:rPr>
                        <w:t>MOTIVO</w:t>
                      </w:r>
                    </w:p>
                  </w:txbxContent>
                </v:textbox>
              </v:shape>
              <v:shape id="_x0000_s1628" type="#_x0000_t202" style="position:absolute;left:2438;top:11773;width:1820;height:424;mso-width-relative:margin;mso-height-relative:margin" stroked="f">
                <v:textbox style="mso-next-textbox:#_x0000_s1628">
                  <w:txbxContent>
                    <w:p w:rsidR="00BC0011" w:rsidRPr="00D35B11" w:rsidRDefault="00BC0011" w:rsidP="00952548">
                      <w:pPr>
                        <w:rPr>
                          <w:sz w:val="22"/>
                          <w:szCs w:val="22"/>
                        </w:rPr>
                      </w:pPr>
                      <w:r w:rsidRPr="00D35B11">
                        <w:rPr>
                          <w:sz w:val="22"/>
                          <w:szCs w:val="22"/>
                        </w:rPr>
                        <w:t>PRODUCTOS</w:t>
                      </w:r>
                    </w:p>
                  </w:txbxContent>
                </v:textbox>
              </v:shape>
              <v:shape id="_x0000_s1629" type="#_x0000_t202" style="position:absolute;left:4368;top:9733;width:1424;height:1392;mso-width-relative:margin;mso-height-relative:margin" stroked="f">
                <v:textbox style="mso-next-textbox:#_x0000_s1629">
                  <w:txbxContent>
                    <w:p w:rsidR="00BC0011" w:rsidRPr="009B3A73" w:rsidRDefault="00BC0011" w:rsidP="00952548">
                      <w:pPr>
                        <w:rPr>
                          <w:b/>
                          <w:i/>
                          <w:sz w:val="20"/>
                        </w:rPr>
                      </w:pPr>
                      <w:r w:rsidRPr="009B3A73">
                        <w:rPr>
                          <w:b/>
                          <w:i/>
                          <w:sz w:val="20"/>
                        </w:rPr>
                        <w:t xml:space="preserve">NOTAS DE </w:t>
                      </w:r>
                    </w:p>
                    <w:p w:rsidR="00BC0011" w:rsidRPr="009B3A73" w:rsidRDefault="00BC0011" w:rsidP="00952548">
                      <w:pPr>
                        <w:rPr>
                          <w:b/>
                          <w:i/>
                          <w:sz w:val="20"/>
                        </w:rPr>
                      </w:pPr>
                    </w:p>
                    <w:p w:rsidR="00BC0011" w:rsidRPr="009B3A73" w:rsidRDefault="00BC0011" w:rsidP="00952548">
                      <w:pPr>
                        <w:rPr>
                          <w:b/>
                          <w:i/>
                          <w:sz w:val="20"/>
                        </w:rPr>
                      </w:pPr>
                      <w:r w:rsidRPr="009B3A73">
                        <w:rPr>
                          <w:b/>
                          <w:i/>
                          <w:sz w:val="20"/>
                        </w:rPr>
                        <w:t>CREDITO</w:t>
                      </w:r>
                    </w:p>
                    <w:p w:rsidR="00BC0011" w:rsidRDefault="00BC0011" w:rsidP="00952548">
                      <w:pPr>
                        <w:rPr>
                          <w:sz w:val="10"/>
                          <w:szCs w:val="10"/>
                        </w:rPr>
                      </w:pPr>
                    </w:p>
                    <w:p w:rsidR="00BC0011" w:rsidRDefault="00BC0011" w:rsidP="00952548">
                      <w:pPr>
                        <w:rPr>
                          <w:sz w:val="18"/>
                          <w:szCs w:val="18"/>
                        </w:rPr>
                      </w:pPr>
                      <w:r>
                        <w:rPr>
                          <w:sz w:val="18"/>
                          <w:szCs w:val="18"/>
                        </w:rPr>
                        <w:t>Frecuencia</w:t>
                      </w:r>
                    </w:p>
                    <w:p w:rsidR="00BC0011" w:rsidRPr="001C10DF" w:rsidRDefault="00BC0011" w:rsidP="00952548">
                      <w:pPr>
                        <w:rPr>
                          <w:sz w:val="18"/>
                          <w:szCs w:val="18"/>
                        </w:rPr>
                      </w:pPr>
                      <w:r>
                        <w:rPr>
                          <w:sz w:val="18"/>
                          <w:szCs w:val="18"/>
                        </w:rPr>
                        <w:t>Promedio</w:t>
                      </w:r>
                    </w:p>
                  </w:txbxContent>
                </v:textbox>
              </v:shape>
              <v:shape id="_x0000_s1630" type="#_x0000_t202" style="position:absolute;left:6642;top:9992;width:1354;height:424;mso-width-relative:margin;mso-height-relative:margin" stroked="f">
                <v:textbox style="mso-next-textbox:#_x0000_s1630">
                  <w:txbxContent>
                    <w:p w:rsidR="00BC0011" w:rsidRDefault="00BC0011" w:rsidP="00952548">
                      <w:r w:rsidRPr="009B3A73">
                        <w:rPr>
                          <w:sz w:val="22"/>
                          <w:szCs w:val="22"/>
                        </w:rPr>
                        <w:t>CLIENTES</w:t>
                      </w:r>
                    </w:p>
                  </w:txbxContent>
                </v:textbox>
              </v:shape>
              <v:shape id="_x0000_s1631" type="#_x0000_t202" style="position:absolute;left:1081;top:9568;width:1744;height:424;mso-width-relative:margin;mso-height-relative:margin" stroked="f">
                <v:textbox style="mso-next-textbox:#_x0000_s1631">
                  <w:txbxContent>
                    <w:p w:rsidR="00BC0011" w:rsidRPr="00A92DAB" w:rsidRDefault="00BC0011" w:rsidP="00952548">
                      <w:pPr>
                        <w:rPr>
                          <w:sz w:val="22"/>
                          <w:szCs w:val="22"/>
                        </w:rPr>
                      </w:pPr>
                      <w:r w:rsidRPr="00A92DAB">
                        <w:rPr>
                          <w:sz w:val="22"/>
                          <w:szCs w:val="22"/>
                        </w:rPr>
                        <w:t>CATEGORIAS</w:t>
                      </w:r>
                    </w:p>
                  </w:txbxContent>
                </v:textbox>
              </v:shape>
            </v:group>
          </v:group>
        </w:pict>
      </w:r>
    </w:p>
    <w:p w:rsidR="00E32CF9" w:rsidRPr="00F27AF8" w:rsidRDefault="00E32CF9" w:rsidP="00E32CF9">
      <w:pPr>
        <w:pStyle w:val="Estilo2"/>
        <w:rPr>
          <w:szCs w:val="24"/>
        </w:rPr>
      </w:pPr>
    </w:p>
    <w:p w:rsidR="00E32CF9" w:rsidRPr="00E32CF9" w:rsidRDefault="00E32CF9" w:rsidP="00E32CF9">
      <w:pPr>
        <w:tabs>
          <w:tab w:val="left" w:pos="1740"/>
        </w:tabs>
        <w:spacing w:line="360" w:lineRule="auto"/>
        <w:jc w:val="both"/>
        <w:rPr>
          <w:szCs w:val="24"/>
          <w:lang w:val="es-ES"/>
        </w:rPr>
      </w:pPr>
    </w:p>
    <w:p w:rsidR="00952548" w:rsidRDefault="00952548" w:rsidP="00E32CF9">
      <w:pPr>
        <w:tabs>
          <w:tab w:val="left" w:pos="1740"/>
        </w:tabs>
        <w:spacing w:line="360" w:lineRule="auto"/>
        <w:jc w:val="both"/>
        <w:rPr>
          <w:szCs w:val="24"/>
        </w:rPr>
      </w:pPr>
    </w:p>
    <w:p w:rsidR="00952548" w:rsidRPr="00952548" w:rsidRDefault="00952548" w:rsidP="00952548">
      <w:pPr>
        <w:rPr>
          <w:szCs w:val="24"/>
        </w:rPr>
      </w:pPr>
    </w:p>
    <w:p w:rsidR="00952548" w:rsidRPr="00952548" w:rsidRDefault="00952548" w:rsidP="00952548">
      <w:pPr>
        <w:rPr>
          <w:szCs w:val="24"/>
        </w:rPr>
      </w:pPr>
    </w:p>
    <w:p w:rsidR="00952548" w:rsidRPr="00952548" w:rsidRDefault="00952548" w:rsidP="00952548">
      <w:pPr>
        <w:rPr>
          <w:szCs w:val="24"/>
        </w:rPr>
      </w:pPr>
    </w:p>
    <w:p w:rsidR="00952548" w:rsidRPr="00952548" w:rsidRDefault="00952548" w:rsidP="00952548">
      <w:pPr>
        <w:rPr>
          <w:szCs w:val="24"/>
        </w:rPr>
      </w:pPr>
    </w:p>
    <w:p w:rsidR="00952548" w:rsidRPr="00952548" w:rsidRDefault="00952548" w:rsidP="00952548">
      <w:pPr>
        <w:rPr>
          <w:szCs w:val="24"/>
        </w:rPr>
      </w:pPr>
    </w:p>
    <w:p w:rsidR="00952548" w:rsidRPr="00952548" w:rsidRDefault="00952548" w:rsidP="00952548">
      <w:pPr>
        <w:rPr>
          <w:szCs w:val="24"/>
        </w:rPr>
      </w:pPr>
    </w:p>
    <w:p w:rsidR="00952548" w:rsidRPr="00952548" w:rsidRDefault="00952548" w:rsidP="00952548">
      <w:pPr>
        <w:rPr>
          <w:szCs w:val="24"/>
        </w:rPr>
      </w:pPr>
    </w:p>
    <w:p w:rsidR="00952548" w:rsidRDefault="00952548" w:rsidP="00952548">
      <w:pPr>
        <w:rPr>
          <w:szCs w:val="24"/>
        </w:rPr>
      </w:pPr>
    </w:p>
    <w:p w:rsidR="00571E9E" w:rsidRDefault="00571E9E" w:rsidP="00952548">
      <w:pPr>
        <w:rPr>
          <w:szCs w:val="24"/>
        </w:rPr>
      </w:pPr>
    </w:p>
    <w:p w:rsidR="00952548" w:rsidRPr="00571E9E" w:rsidRDefault="001B56BB" w:rsidP="00952548">
      <w:pPr>
        <w:autoSpaceDE w:val="0"/>
        <w:autoSpaceDN w:val="0"/>
        <w:adjustRightInd w:val="0"/>
        <w:spacing w:line="360" w:lineRule="auto"/>
        <w:jc w:val="center"/>
        <w:rPr>
          <w:b/>
          <w:bCs/>
          <w:i/>
          <w:szCs w:val="24"/>
        </w:rPr>
      </w:pPr>
      <w:r w:rsidRPr="00571E9E">
        <w:rPr>
          <w:b/>
          <w:i/>
          <w:szCs w:val="24"/>
          <w:lang w:val="es-ES"/>
        </w:rPr>
        <w:t xml:space="preserve">Gráfico </w:t>
      </w:r>
      <w:r w:rsidR="00571E9E" w:rsidRPr="00571E9E">
        <w:rPr>
          <w:b/>
          <w:i/>
          <w:szCs w:val="24"/>
          <w:lang w:val="es-ES"/>
        </w:rPr>
        <w:t>4</w:t>
      </w:r>
      <w:r w:rsidR="00952548" w:rsidRPr="00571E9E">
        <w:rPr>
          <w:b/>
          <w:i/>
          <w:szCs w:val="24"/>
          <w:lang w:val="es-ES"/>
        </w:rPr>
        <w:t>.</w:t>
      </w:r>
      <w:r w:rsidR="00571E9E" w:rsidRPr="00571E9E">
        <w:rPr>
          <w:b/>
          <w:i/>
          <w:szCs w:val="24"/>
          <w:lang w:val="es-ES"/>
        </w:rPr>
        <w:t>2.-</w:t>
      </w:r>
      <w:r w:rsidR="00952548" w:rsidRPr="00571E9E">
        <w:rPr>
          <w:b/>
          <w:i/>
          <w:szCs w:val="24"/>
          <w:lang w:val="es-ES"/>
        </w:rPr>
        <w:t xml:space="preserve"> </w:t>
      </w:r>
      <w:r w:rsidR="00952548" w:rsidRPr="00571E9E">
        <w:rPr>
          <w:b/>
          <w:bCs/>
          <w:i/>
          <w:szCs w:val="24"/>
        </w:rPr>
        <w:t>Modelo Punto Notas de Crédito</w:t>
      </w:r>
    </w:p>
    <w:p w:rsidR="003F42C5" w:rsidRPr="00F27AF8" w:rsidRDefault="003F42C5" w:rsidP="00952548">
      <w:pPr>
        <w:autoSpaceDE w:val="0"/>
        <w:autoSpaceDN w:val="0"/>
        <w:adjustRightInd w:val="0"/>
        <w:spacing w:line="360" w:lineRule="auto"/>
        <w:jc w:val="center"/>
        <w:rPr>
          <w:szCs w:val="24"/>
          <w:u w:val="single"/>
        </w:rPr>
      </w:pPr>
    </w:p>
    <w:p w:rsidR="008708B6" w:rsidRDefault="008708B6" w:rsidP="0021017C">
      <w:pPr>
        <w:pStyle w:val="Ttulo2"/>
        <w:numPr>
          <w:ilvl w:val="2"/>
          <w:numId w:val="7"/>
        </w:numPr>
        <w:rPr>
          <w:szCs w:val="24"/>
        </w:rPr>
      </w:pPr>
      <w:bookmarkStart w:id="1161" w:name="_Toc251184825"/>
      <w:bookmarkStart w:id="1162" w:name="_Toc281257624"/>
      <w:r>
        <w:rPr>
          <w:szCs w:val="24"/>
        </w:rPr>
        <w:lastRenderedPageBreak/>
        <w:t>Datamart</w:t>
      </w:r>
      <w:bookmarkEnd w:id="1161"/>
      <w:bookmarkEnd w:id="1162"/>
    </w:p>
    <w:p w:rsidR="00DF3505" w:rsidRDefault="00DF3505" w:rsidP="008708B6">
      <w:pPr>
        <w:pStyle w:val="NormalWeb"/>
        <w:spacing w:line="360" w:lineRule="auto"/>
        <w:jc w:val="both"/>
      </w:pPr>
      <w:r>
        <w:t xml:space="preserve">El tipo de almacén de datos utilizado en este </w:t>
      </w:r>
      <w:r w:rsidR="00C30CDD">
        <w:t>proyecto</w:t>
      </w:r>
      <w:r>
        <w:t xml:space="preserve"> es el </w:t>
      </w:r>
      <w:r w:rsidR="00397647">
        <w:t>Esq</w:t>
      </w:r>
      <w:r w:rsidR="00415ABE">
        <w:t>uema de Estrella, por lo tanto,</w:t>
      </w:r>
      <w:r w:rsidR="00397647">
        <w:t xml:space="preserve"> la información se encuentra desnormalizada</w:t>
      </w:r>
      <w:r w:rsidR="00415ABE">
        <w:t>.</w:t>
      </w:r>
    </w:p>
    <w:p w:rsidR="00DF3505" w:rsidRDefault="00C30CDD" w:rsidP="008708B6">
      <w:pPr>
        <w:pStyle w:val="NormalWeb"/>
        <w:spacing w:line="360" w:lineRule="auto"/>
        <w:jc w:val="both"/>
      </w:pPr>
      <w:r>
        <w:t>Se han establecido</w:t>
      </w:r>
      <w:r w:rsidR="00642948">
        <w:t xml:space="preserve"> dos data</w:t>
      </w:r>
      <w:r w:rsidR="00415ABE">
        <w:t>mart</w:t>
      </w:r>
      <w:r>
        <w:t>,</w:t>
      </w:r>
      <w:r w:rsidR="00415ABE">
        <w:t xml:space="preserve"> los cuales provienen del desarrollo de los modelos puntos mencionados en la sección anterior y son el Datamart de Ventas y el Datamart de Notas de Crédito.</w:t>
      </w:r>
    </w:p>
    <w:p w:rsidR="00C30CDD" w:rsidRPr="00C30CDD" w:rsidRDefault="00C30CDD" w:rsidP="008708B6">
      <w:pPr>
        <w:pStyle w:val="NormalWeb"/>
        <w:spacing w:line="360" w:lineRule="auto"/>
        <w:jc w:val="both"/>
        <w:rPr>
          <w:b/>
          <w:i/>
          <w:u w:val="single"/>
        </w:rPr>
      </w:pPr>
      <w:r w:rsidRPr="00C30CDD">
        <w:rPr>
          <w:b/>
          <w:i/>
          <w:u w:val="single"/>
        </w:rPr>
        <w:t>Data</w:t>
      </w:r>
      <w:r w:rsidR="00026E55">
        <w:rPr>
          <w:b/>
          <w:i/>
          <w:u w:val="single"/>
        </w:rPr>
        <w:t>m</w:t>
      </w:r>
      <w:r w:rsidRPr="00C30CDD">
        <w:rPr>
          <w:b/>
          <w:i/>
          <w:u w:val="single"/>
        </w:rPr>
        <w:t>art Ventas</w:t>
      </w:r>
    </w:p>
    <w:p w:rsidR="00900697" w:rsidRDefault="00F65274" w:rsidP="008708B6">
      <w:pPr>
        <w:pStyle w:val="NormalWeb"/>
        <w:spacing w:line="360" w:lineRule="auto"/>
        <w:jc w:val="both"/>
      </w:pPr>
      <w:r>
        <w:t xml:space="preserve">La tabla central de este punto de análisis (estrella) se denomina HechoVentas y sus dimensiones </w:t>
      </w:r>
      <w:r w:rsidR="009719E8">
        <w:t xml:space="preserve">(puntas de la estrella) </w:t>
      </w:r>
      <w:r>
        <w:t>están conformadas por las tablas DimClientes, DimProductos, DimTiempo y DimVendedores</w:t>
      </w:r>
      <w:r w:rsidR="009719E8">
        <w:t xml:space="preserve">, esto puede ser observado en el Gráfico </w:t>
      </w:r>
      <w:r w:rsidR="004F3A6C">
        <w:t>11</w:t>
      </w:r>
      <w:r w:rsidR="009719E8">
        <w:t>. Con este tipo de consulta se puede obtener el Importe de las Ventas del año 2008 y 2009</w:t>
      </w:r>
      <w:r w:rsidR="008517C2">
        <w:t>, por mes,</w:t>
      </w:r>
      <w:r w:rsidR="009719E8">
        <w:t xml:space="preserve"> por producto vendido,</w:t>
      </w:r>
      <w:r w:rsidR="008517C2">
        <w:t xml:space="preserve"> por cliente, y por vendedor.</w:t>
      </w:r>
    </w:p>
    <w:p w:rsidR="008517C2" w:rsidRDefault="00300E68" w:rsidP="00467DB5">
      <w:pPr>
        <w:pStyle w:val="NormalWeb"/>
        <w:spacing w:line="360" w:lineRule="auto"/>
        <w:jc w:val="center"/>
      </w:pPr>
      <w:r>
        <w:rPr>
          <w:noProof/>
          <w:lang w:val="es-EC" w:eastAsia="es-EC"/>
        </w:rPr>
        <w:drawing>
          <wp:inline distT="0" distB="0" distL="0" distR="0">
            <wp:extent cx="4682490" cy="2823845"/>
            <wp:effectExtent l="19050" t="0" r="381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4"/>
                    <a:srcRect/>
                    <a:stretch>
                      <a:fillRect/>
                    </a:stretch>
                  </pic:blipFill>
                  <pic:spPr bwMode="auto">
                    <a:xfrm>
                      <a:off x="0" y="0"/>
                      <a:ext cx="4682490" cy="2823845"/>
                    </a:xfrm>
                    <a:prstGeom prst="rect">
                      <a:avLst/>
                    </a:prstGeom>
                    <a:noFill/>
                    <a:ln w="9525">
                      <a:noFill/>
                      <a:miter lim="800000"/>
                      <a:headEnd/>
                      <a:tailEnd/>
                    </a:ln>
                  </pic:spPr>
                </pic:pic>
              </a:graphicData>
            </a:graphic>
          </wp:inline>
        </w:drawing>
      </w:r>
    </w:p>
    <w:p w:rsidR="008517C2" w:rsidRDefault="008517C2" w:rsidP="008517C2">
      <w:pPr>
        <w:autoSpaceDE w:val="0"/>
        <w:autoSpaceDN w:val="0"/>
        <w:adjustRightInd w:val="0"/>
        <w:spacing w:line="360" w:lineRule="auto"/>
        <w:jc w:val="center"/>
        <w:rPr>
          <w:b/>
          <w:bCs/>
          <w:i/>
          <w:szCs w:val="24"/>
        </w:rPr>
      </w:pPr>
      <w:r w:rsidRPr="001B56BB">
        <w:rPr>
          <w:b/>
          <w:i/>
          <w:szCs w:val="24"/>
          <w:lang w:val="es-ES"/>
        </w:rPr>
        <w:t xml:space="preserve">Gráfico </w:t>
      </w:r>
      <w:r w:rsidR="00571E9E">
        <w:rPr>
          <w:b/>
          <w:i/>
          <w:szCs w:val="24"/>
          <w:lang w:val="es-ES"/>
        </w:rPr>
        <w:t>4.3</w:t>
      </w:r>
      <w:r w:rsidRPr="001B56BB">
        <w:rPr>
          <w:b/>
          <w:i/>
          <w:szCs w:val="24"/>
          <w:lang w:val="es-ES"/>
        </w:rPr>
        <w:t>.</w:t>
      </w:r>
      <w:r w:rsidR="001B56BB">
        <w:rPr>
          <w:b/>
          <w:i/>
          <w:szCs w:val="24"/>
          <w:lang w:val="es-ES"/>
        </w:rPr>
        <w:t>-</w:t>
      </w:r>
      <w:r w:rsidRPr="001B56BB">
        <w:rPr>
          <w:b/>
          <w:i/>
          <w:szCs w:val="24"/>
          <w:lang w:val="es-ES"/>
        </w:rPr>
        <w:t xml:space="preserve"> </w:t>
      </w:r>
      <w:r w:rsidR="00014362">
        <w:rPr>
          <w:b/>
          <w:bCs/>
          <w:i/>
          <w:szCs w:val="24"/>
        </w:rPr>
        <w:t>Datam</w:t>
      </w:r>
      <w:r w:rsidRPr="001B56BB">
        <w:rPr>
          <w:b/>
          <w:bCs/>
          <w:i/>
          <w:szCs w:val="24"/>
        </w:rPr>
        <w:t>art Ventas</w:t>
      </w:r>
    </w:p>
    <w:p w:rsidR="00571E9E" w:rsidRPr="001B56BB" w:rsidRDefault="00571E9E" w:rsidP="008517C2">
      <w:pPr>
        <w:autoSpaceDE w:val="0"/>
        <w:autoSpaceDN w:val="0"/>
        <w:adjustRightInd w:val="0"/>
        <w:spacing w:line="360" w:lineRule="auto"/>
        <w:jc w:val="center"/>
        <w:rPr>
          <w:b/>
          <w:bCs/>
          <w:i/>
          <w:szCs w:val="24"/>
        </w:rPr>
      </w:pPr>
    </w:p>
    <w:p w:rsidR="008517C2" w:rsidRPr="00C30CDD" w:rsidRDefault="008517C2" w:rsidP="008517C2">
      <w:pPr>
        <w:pStyle w:val="NormalWeb"/>
        <w:spacing w:line="360" w:lineRule="auto"/>
        <w:jc w:val="both"/>
        <w:rPr>
          <w:b/>
          <w:i/>
          <w:u w:val="single"/>
        </w:rPr>
      </w:pPr>
      <w:r w:rsidRPr="00C30CDD">
        <w:rPr>
          <w:b/>
          <w:i/>
          <w:u w:val="single"/>
        </w:rPr>
        <w:lastRenderedPageBreak/>
        <w:t>D</w:t>
      </w:r>
      <w:r w:rsidR="00026E55">
        <w:rPr>
          <w:b/>
          <w:i/>
          <w:u w:val="single"/>
        </w:rPr>
        <w:t>atam</w:t>
      </w:r>
      <w:r>
        <w:rPr>
          <w:b/>
          <w:i/>
          <w:u w:val="single"/>
        </w:rPr>
        <w:t>art Nota de Crédito</w:t>
      </w:r>
    </w:p>
    <w:p w:rsidR="008517C2" w:rsidRDefault="008517C2" w:rsidP="008517C2">
      <w:pPr>
        <w:pStyle w:val="NormalWeb"/>
        <w:spacing w:line="360" w:lineRule="auto"/>
        <w:jc w:val="both"/>
      </w:pPr>
      <w:r>
        <w:t xml:space="preserve">La tabla central de este punto de análisis (estrella) se denomina HechoNotaCredito y sus dimensiones (puntas de la estrella) están conformadas por las tablas DimClientes, DimProductos y DimTiempo, esto puede ser observado en el Gráfico </w:t>
      </w:r>
      <w:r w:rsidR="004F3A6C">
        <w:t>12</w:t>
      </w:r>
      <w:r>
        <w:t xml:space="preserve">. Con este tipo de consulta se puede obtener el </w:t>
      </w:r>
      <w:r w:rsidR="00467DB5">
        <w:t>Valor de Nota de Crédito y su respectiva categoría y motivo</w:t>
      </w:r>
      <w:r>
        <w:t xml:space="preserve">, por mes, por producto vendido, </w:t>
      </w:r>
      <w:r w:rsidR="00467DB5">
        <w:t>y por cliente</w:t>
      </w:r>
      <w:r>
        <w:t>.</w:t>
      </w:r>
    </w:p>
    <w:p w:rsidR="008517C2" w:rsidRDefault="00300E68" w:rsidP="00A60E9D">
      <w:pPr>
        <w:pStyle w:val="NormalWeb"/>
        <w:spacing w:line="360" w:lineRule="auto"/>
        <w:jc w:val="center"/>
      </w:pPr>
      <w:r>
        <w:rPr>
          <w:noProof/>
          <w:lang w:val="es-EC" w:eastAsia="es-EC"/>
        </w:rPr>
        <w:drawing>
          <wp:inline distT="0" distB="0" distL="0" distR="0">
            <wp:extent cx="4682490" cy="2773045"/>
            <wp:effectExtent l="19050" t="0" r="3810" b="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5"/>
                    <a:srcRect/>
                    <a:stretch>
                      <a:fillRect/>
                    </a:stretch>
                  </pic:blipFill>
                  <pic:spPr bwMode="auto">
                    <a:xfrm>
                      <a:off x="0" y="0"/>
                      <a:ext cx="4682490" cy="2773045"/>
                    </a:xfrm>
                    <a:prstGeom prst="rect">
                      <a:avLst/>
                    </a:prstGeom>
                    <a:noFill/>
                    <a:ln w="9525">
                      <a:noFill/>
                      <a:miter lim="800000"/>
                      <a:headEnd/>
                      <a:tailEnd/>
                    </a:ln>
                  </pic:spPr>
                </pic:pic>
              </a:graphicData>
            </a:graphic>
          </wp:inline>
        </w:drawing>
      </w:r>
    </w:p>
    <w:p w:rsidR="008517C2" w:rsidRPr="001B56BB" w:rsidRDefault="008517C2" w:rsidP="008517C2">
      <w:pPr>
        <w:autoSpaceDE w:val="0"/>
        <w:autoSpaceDN w:val="0"/>
        <w:adjustRightInd w:val="0"/>
        <w:spacing w:line="360" w:lineRule="auto"/>
        <w:jc w:val="center"/>
        <w:rPr>
          <w:b/>
          <w:bCs/>
          <w:i/>
          <w:szCs w:val="24"/>
        </w:rPr>
      </w:pPr>
      <w:r w:rsidRPr="001B56BB">
        <w:rPr>
          <w:b/>
          <w:i/>
          <w:szCs w:val="24"/>
          <w:lang w:val="es-ES"/>
        </w:rPr>
        <w:t>Grá</w:t>
      </w:r>
      <w:r w:rsidR="00467DB5" w:rsidRPr="001B56BB">
        <w:rPr>
          <w:b/>
          <w:i/>
          <w:szCs w:val="24"/>
          <w:lang w:val="es-ES"/>
        </w:rPr>
        <w:t xml:space="preserve">fico </w:t>
      </w:r>
      <w:r w:rsidR="00571E9E">
        <w:rPr>
          <w:b/>
          <w:i/>
          <w:szCs w:val="24"/>
          <w:lang w:val="es-ES"/>
        </w:rPr>
        <w:t>4</w:t>
      </w:r>
      <w:r w:rsidRPr="001B56BB">
        <w:rPr>
          <w:b/>
          <w:i/>
          <w:szCs w:val="24"/>
          <w:lang w:val="es-ES"/>
        </w:rPr>
        <w:t>.</w:t>
      </w:r>
      <w:r w:rsidR="00571E9E">
        <w:rPr>
          <w:b/>
          <w:i/>
          <w:szCs w:val="24"/>
          <w:lang w:val="es-ES"/>
        </w:rPr>
        <w:t>4.</w:t>
      </w:r>
      <w:r w:rsidR="001B56BB">
        <w:rPr>
          <w:b/>
          <w:i/>
          <w:szCs w:val="24"/>
          <w:lang w:val="es-ES"/>
        </w:rPr>
        <w:t>-</w:t>
      </w:r>
      <w:r w:rsidRPr="001B56BB">
        <w:rPr>
          <w:b/>
          <w:i/>
          <w:szCs w:val="24"/>
          <w:lang w:val="es-ES"/>
        </w:rPr>
        <w:t xml:space="preserve"> </w:t>
      </w:r>
      <w:r w:rsidR="00026E55">
        <w:rPr>
          <w:b/>
          <w:bCs/>
          <w:i/>
          <w:szCs w:val="24"/>
        </w:rPr>
        <w:t>Datam</w:t>
      </w:r>
      <w:r w:rsidR="00467DB5" w:rsidRPr="001B56BB">
        <w:rPr>
          <w:b/>
          <w:bCs/>
          <w:i/>
          <w:szCs w:val="24"/>
        </w:rPr>
        <w:t>art Nota de Crédito</w:t>
      </w:r>
    </w:p>
    <w:p w:rsidR="00EC0157" w:rsidRPr="004F378F" w:rsidRDefault="00EC0157" w:rsidP="0021017C">
      <w:pPr>
        <w:pStyle w:val="Ttulo2"/>
        <w:rPr>
          <w:szCs w:val="24"/>
        </w:rPr>
      </w:pPr>
      <w:bookmarkStart w:id="1163" w:name="_Toc251184826"/>
      <w:bookmarkStart w:id="1164" w:name="_Toc281257625"/>
      <w:r>
        <w:t>ETL</w:t>
      </w:r>
      <w:bookmarkEnd w:id="1163"/>
      <w:bookmarkEnd w:id="1164"/>
      <w:r>
        <w:t xml:space="preserve"> </w:t>
      </w:r>
    </w:p>
    <w:p w:rsidR="004F378F" w:rsidRDefault="00467DB5" w:rsidP="008F29F0">
      <w:pPr>
        <w:pStyle w:val="NormalWeb"/>
        <w:spacing w:line="360" w:lineRule="auto"/>
        <w:jc w:val="both"/>
      </w:pPr>
      <w:r>
        <w:t xml:space="preserve">Las transacciones diarias del negocio constituyen los datos con los que vamos a trabajar para nuestro análisis, para ello </w:t>
      </w:r>
      <w:r w:rsidR="008F29F0">
        <w:t xml:space="preserve">se </w:t>
      </w:r>
      <w:r>
        <w:t>requiere</w:t>
      </w:r>
      <w:r w:rsidR="008F29F0">
        <w:t xml:space="preserve"> utilizar </w:t>
      </w:r>
      <w:r>
        <w:t>un siste</w:t>
      </w:r>
      <w:r w:rsidR="008F29F0">
        <w:t>ma</w:t>
      </w:r>
      <w:r>
        <w:t xml:space="preserve"> para obtener dichos datos de manera depurada, por lo que aplicaremos el sistema</w:t>
      </w:r>
      <w:r w:rsidR="008F29F0">
        <w:t xml:space="preserve"> ETL (extraer, transformar y cargar); </w:t>
      </w:r>
      <w:r w:rsidR="007C049B">
        <w:t>de lo cual, tomamos</w:t>
      </w:r>
      <w:r w:rsidR="008F29F0">
        <w:t xml:space="preserve">  los datos provenientes de</w:t>
      </w:r>
      <w:r w:rsidR="007C049B">
        <w:t>l negocio</w:t>
      </w:r>
      <w:r w:rsidR="00933118">
        <w:t xml:space="preserve"> (Reportes</w:t>
      </w:r>
      <w:r w:rsidR="00E5507D">
        <w:t>)</w:t>
      </w:r>
      <w:r w:rsidR="008F29F0">
        <w:t xml:space="preserve"> </w:t>
      </w:r>
      <w:r w:rsidR="007C049B">
        <w:t xml:space="preserve">y los almacenamos en una base de datos que llamaremos Base Operativa, </w:t>
      </w:r>
      <w:r w:rsidR="00E5507D">
        <w:t xml:space="preserve">posteriormente, estos datos </w:t>
      </w:r>
      <w:r>
        <w:t>serán</w:t>
      </w:r>
      <w:r w:rsidR="00E5507D">
        <w:t xml:space="preserve"> depurados</w:t>
      </w:r>
      <w:r w:rsidR="007C049B">
        <w:t xml:space="preserve"> (de acuerdo a las perspectivas de nuestro </w:t>
      </w:r>
      <w:r w:rsidR="00E5507D">
        <w:t>aná</w:t>
      </w:r>
      <w:r w:rsidR="007C049B">
        <w:t xml:space="preserve">lisis) y </w:t>
      </w:r>
      <w:r>
        <w:t>finalmente serán cargados</w:t>
      </w:r>
      <w:r w:rsidR="007C049B">
        <w:t xml:space="preserve"> a una ba</w:t>
      </w:r>
      <w:r>
        <w:t>se a la cual llamaremos Datamart.</w:t>
      </w:r>
    </w:p>
    <w:p w:rsidR="004F378F" w:rsidRPr="00EC0157" w:rsidRDefault="004F378F" w:rsidP="0021017C">
      <w:pPr>
        <w:pStyle w:val="Ttulo2"/>
        <w:rPr>
          <w:szCs w:val="24"/>
        </w:rPr>
      </w:pPr>
      <w:bookmarkStart w:id="1165" w:name="_Toc281257626"/>
      <w:r>
        <w:rPr>
          <w:szCs w:val="24"/>
        </w:rPr>
        <w:lastRenderedPageBreak/>
        <w:t>Administración a través de Indicadores (Dashboards)</w:t>
      </w:r>
      <w:bookmarkEnd w:id="1165"/>
    </w:p>
    <w:p w:rsidR="00B46CA4" w:rsidRPr="00653C56" w:rsidRDefault="00156AC7" w:rsidP="00653C56">
      <w:pPr>
        <w:spacing w:line="360" w:lineRule="auto"/>
        <w:jc w:val="both"/>
        <w:rPr>
          <w:bCs/>
          <w:szCs w:val="24"/>
          <w:lang w:val="es-ES" w:eastAsia="es-ES"/>
        </w:rPr>
      </w:pPr>
      <w:r w:rsidRPr="00653C56">
        <w:rPr>
          <w:bCs/>
          <w:szCs w:val="24"/>
          <w:lang w:val="es-ES" w:eastAsia="es-ES"/>
        </w:rPr>
        <w:t xml:space="preserve">Para la presentación de cada uno de los Indicadores descritos en el Capítulo 3, se han desarrollado Dashboards (Paneles de Presentación), estos nos permitirán visualizar la información de una manera </w:t>
      </w:r>
      <w:r w:rsidR="00B46CA4" w:rsidRPr="00653C56">
        <w:rPr>
          <w:bCs/>
          <w:szCs w:val="24"/>
          <w:lang w:val="es-ES" w:eastAsia="es-ES"/>
        </w:rPr>
        <w:t>práctica y dinámica. Veamos:</w:t>
      </w:r>
    </w:p>
    <w:p w:rsidR="00B46CA4" w:rsidRDefault="00300E68" w:rsidP="00B46CA4">
      <w:pPr>
        <w:rPr>
          <w:lang w:val="es-ES" w:eastAsia="es-ES"/>
        </w:rPr>
      </w:pPr>
      <w:r>
        <w:rPr>
          <w:noProof/>
          <w:lang w:eastAsia="es-EC"/>
        </w:rPr>
        <w:drawing>
          <wp:anchor distT="0" distB="0" distL="114300" distR="114300" simplePos="0" relativeHeight="251671040" behindDoc="1" locked="0" layoutInCell="1" allowOverlap="1">
            <wp:simplePos x="0" y="0"/>
            <wp:positionH relativeFrom="column">
              <wp:posOffset>654685</wp:posOffset>
            </wp:positionH>
            <wp:positionV relativeFrom="paragraph">
              <wp:posOffset>13335</wp:posOffset>
            </wp:positionV>
            <wp:extent cx="3981450" cy="2362200"/>
            <wp:effectExtent l="19050" t="0" r="0" b="0"/>
            <wp:wrapTight wrapText="bothSides">
              <wp:wrapPolygon edited="0">
                <wp:start x="-103" y="0"/>
                <wp:lineTo x="-103" y="21426"/>
                <wp:lineTo x="21600" y="21426"/>
                <wp:lineTo x="21600" y="0"/>
                <wp:lineTo x="-103" y="0"/>
              </wp:wrapPolygon>
            </wp:wrapTight>
            <wp:docPr id="1245" name="Imagen 1245" descr="Menu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Menu principal"/>
                    <pic:cNvPicPr>
                      <a:picLocks noChangeAspect="1" noChangeArrowheads="1"/>
                    </pic:cNvPicPr>
                  </pic:nvPicPr>
                  <pic:blipFill>
                    <a:blip r:embed="rId56"/>
                    <a:srcRect/>
                    <a:stretch>
                      <a:fillRect/>
                    </a:stretch>
                  </pic:blipFill>
                  <pic:spPr bwMode="auto">
                    <a:xfrm>
                      <a:off x="0" y="0"/>
                      <a:ext cx="3981450" cy="2362200"/>
                    </a:xfrm>
                    <a:prstGeom prst="rect">
                      <a:avLst/>
                    </a:prstGeom>
                    <a:noFill/>
                    <a:ln w="9525">
                      <a:noFill/>
                      <a:miter lim="800000"/>
                      <a:headEnd/>
                      <a:tailEnd/>
                    </a:ln>
                  </pic:spPr>
                </pic:pic>
              </a:graphicData>
            </a:graphic>
          </wp:anchor>
        </w:drawing>
      </w:r>
    </w:p>
    <w:p w:rsidR="00B46CA4" w:rsidRPr="00B46CA4" w:rsidRDefault="00B46CA4" w:rsidP="00B46CA4">
      <w:pPr>
        <w:jc w:val="center"/>
        <w:rPr>
          <w:lang w:val="es-ES" w:eastAsia="es-ES"/>
        </w:rPr>
      </w:pPr>
    </w:p>
    <w:p w:rsidR="00B46CA4" w:rsidRDefault="00B46CA4" w:rsidP="00B46CA4">
      <w:pPr>
        <w:autoSpaceDE w:val="0"/>
        <w:autoSpaceDN w:val="0"/>
        <w:adjustRightInd w:val="0"/>
        <w:spacing w:line="360" w:lineRule="auto"/>
        <w:jc w:val="center"/>
        <w:rPr>
          <w:b/>
          <w:i/>
          <w:szCs w:val="24"/>
          <w:lang w:val="es-ES"/>
        </w:rPr>
      </w:pPr>
    </w:p>
    <w:p w:rsidR="00B46CA4" w:rsidRDefault="00B46CA4" w:rsidP="00B46CA4">
      <w:pPr>
        <w:autoSpaceDE w:val="0"/>
        <w:autoSpaceDN w:val="0"/>
        <w:adjustRightInd w:val="0"/>
        <w:spacing w:line="360" w:lineRule="auto"/>
        <w:jc w:val="center"/>
        <w:rPr>
          <w:b/>
          <w:i/>
          <w:szCs w:val="24"/>
          <w:lang w:val="es-ES"/>
        </w:rPr>
      </w:pPr>
    </w:p>
    <w:p w:rsidR="00B46CA4" w:rsidRDefault="00B46CA4" w:rsidP="00B46CA4">
      <w:pPr>
        <w:autoSpaceDE w:val="0"/>
        <w:autoSpaceDN w:val="0"/>
        <w:adjustRightInd w:val="0"/>
        <w:spacing w:line="360" w:lineRule="auto"/>
        <w:jc w:val="center"/>
        <w:rPr>
          <w:b/>
          <w:i/>
          <w:szCs w:val="24"/>
          <w:lang w:val="es-ES"/>
        </w:rPr>
      </w:pPr>
    </w:p>
    <w:p w:rsidR="00B46CA4" w:rsidRDefault="00B46CA4" w:rsidP="00B46CA4">
      <w:pPr>
        <w:autoSpaceDE w:val="0"/>
        <w:autoSpaceDN w:val="0"/>
        <w:adjustRightInd w:val="0"/>
        <w:spacing w:line="360" w:lineRule="auto"/>
        <w:jc w:val="center"/>
        <w:rPr>
          <w:b/>
          <w:i/>
          <w:szCs w:val="24"/>
          <w:lang w:val="es-ES"/>
        </w:rPr>
      </w:pPr>
    </w:p>
    <w:p w:rsidR="00B46CA4" w:rsidRDefault="00B46CA4" w:rsidP="00B46CA4">
      <w:pPr>
        <w:autoSpaceDE w:val="0"/>
        <w:autoSpaceDN w:val="0"/>
        <w:adjustRightInd w:val="0"/>
        <w:spacing w:line="360" w:lineRule="auto"/>
        <w:jc w:val="center"/>
        <w:rPr>
          <w:b/>
          <w:i/>
          <w:szCs w:val="24"/>
          <w:lang w:val="es-ES"/>
        </w:rPr>
      </w:pPr>
    </w:p>
    <w:p w:rsidR="00B46CA4" w:rsidRDefault="00B46CA4" w:rsidP="00B46CA4">
      <w:pPr>
        <w:autoSpaceDE w:val="0"/>
        <w:autoSpaceDN w:val="0"/>
        <w:adjustRightInd w:val="0"/>
        <w:spacing w:line="360" w:lineRule="auto"/>
        <w:jc w:val="center"/>
        <w:rPr>
          <w:b/>
          <w:i/>
          <w:szCs w:val="24"/>
          <w:lang w:val="es-ES"/>
        </w:rPr>
      </w:pPr>
    </w:p>
    <w:p w:rsidR="00B46CA4" w:rsidRDefault="00B46CA4" w:rsidP="00B46CA4">
      <w:pPr>
        <w:autoSpaceDE w:val="0"/>
        <w:autoSpaceDN w:val="0"/>
        <w:adjustRightInd w:val="0"/>
        <w:spacing w:line="360" w:lineRule="auto"/>
        <w:jc w:val="center"/>
        <w:rPr>
          <w:b/>
          <w:i/>
          <w:szCs w:val="24"/>
          <w:lang w:val="es-ES"/>
        </w:rPr>
      </w:pPr>
    </w:p>
    <w:p w:rsidR="00B46CA4" w:rsidRDefault="00B46CA4" w:rsidP="00B46CA4">
      <w:pPr>
        <w:autoSpaceDE w:val="0"/>
        <w:autoSpaceDN w:val="0"/>
        <w:adjustRightInd w:val="0"/>
        <w:spacing w:line="360" w:lineRule="auto"/>
        <w:jc w:val="center"/>
        <w:rPr>
          <w:b/>
          <w:i/>
          <w:szCs w:val="24"/>
          <w:lang w:val="es-ES"/>
        </w:rPr>
      </w:pPr>
    </w:p>
    <w:p w:rsidR="00B46CA4" w:rsidRPr="00B46CA4" w:rsidRDefault="00B46CA4" w:rsidP="00B46CA4">
      <w:pPr>
        <w:autoSpaceDE w:val="0"/>
        <w:autoSpaceDN w:val="0"/>
        <w:adjustRightInd w:val="0"/>
        <w:spacing w:line="360" w:lineRule="auto"/>
        <w:jc w:val="center"/>
        <w:rPr>
          <w:b/>
          <w:i/>
          <w:sz w:val="10"/>
          <w:szCs w:val="10"/>
          <w:lang w:val="es-ES"/>
        </w:rPr>
      </w:pPr>
    </w:p>
    <w:p w:rsidR="00B46CA4" w:rsidRDefault="00B46CA4" w:rsidP="00B46CA4">
      <w:pPr>
        <w:autoSpaceDE w:val="0"/>
        <w:autoSpaceDN w:val="0"/>
        <w:adjustRightInd w:val="0"/>
        <w:spacing w:line="360" w:lineRule="auto"/>
        <w:jc w:val="center"/>
        <w:rPr>
          <w:b/>
          <w:bCs/>
          <w:i/>
          <w:szCs w:val="24"/>
        </w:rPr>
      </w:pPr>
      <w:r w:rsidRPr="001B56BB">
        <w:rPr>
          <w:b/>
          <w:i/>
          <w:szCs w:val="24"/>
          <w:lang w:val="es-ES"/>
        </w:rPr>
        <w:t xml:space="preserve">Gráfico </w:t>
      </w:r>
      <w:r>
        <w:rPr>
          <w:b/>
          <w:i/>
          <w:szCs w:val="24"/>
          <w:lang w:val="es-ES"/>
        </w:rPr>
        <w:t>4</w:t>
      </w:r>
      <w:r w:rsidRPr="001B56BB">
        <w:rPr>
          <w:b/>
          <w:i/>
          <w:szCs w:val="24"/>
          <w:lang w:val="es-ES"/>
        </w:rPr>
        <w:t>.</w:t>
      </w:r>
      <w:r>
        <w:rPr>
          <w:b/>
          <w:i/>
          <w:szCs w:val="24"/>
          <w:lang w:val="es-ES"/>
        </w:rPr>
        <w:t>5.-</w:t>
      </w:r>
      <w:r w:rsidRPr="001B56BB">
        <w:rPr>
          <w:b/>
          <w:i/>
          <w:szCs w:val="24"/>
          <w:lang w:val="es-ES"/>
        </w:rPr>
        <w:t xml:space="preserve"> </w:t>
      </w:r>
      <w:r>
        <w:rPr>
          <w:b/>
          <w:bCs/>
          <w:i/>
          <w:szCs w:val="24"/>
        </w:rPr>
        <w:t>Menú principal del Dashboard</w:t>
      </w:r>
    </w:p>
    <w:p w:rsidR="00B46CA4" w:rsidRDefault="00B46CA4" w:rsidP="00B46CA4">
      <w:pPr>
        <w:rPr>
          <w:szCs w:val="24"/>
        </w:rPr>
      </w:pPr>
    </w:p>
    <w:p w:rsidR="00B46CA4" w:rsidRDefault="00B46CA4" w:rsidP="00B46CA4">
      <w:pPr>
        <w:rPr>
          <w:szCs w:val="24"/>
        </w:rPr>
      </w:pPr>
    </w:p>
    <w:p w:rsidR="00B46CA4" w:rsidRPr="00B46CA4" w:rsidRDefault="00B46CA4" w:rsidP="00A60E9D">
      <w:pPr>
        <w:spacing w:line="360" w:lineRule="auto"/>
        <w:jc w:val="both"/>
        <w:rPr>
          <w:szCs w:val="24"/>
        </w:rPr>
      </w:pPr>
      <w:r>
        <w:rPr>
          <w:szCs w:val="24"/>
        </w:rPr>
        <w:t>En el Dashboard que se está presentando, se consideró importante considerar la Misión, Visión y Objetivos Estratégicos de Plásticos S.A.</w:t>
      </w:r>
    </w:p>
    <w:p w:rsidR="00B46CA4" w:rsidRDefault="00300E68" w:rsidP="00B46CA4">
      <w:pPr>
        <w:pStyle w:val="Ttulo1"/>
        <w:spacing w:line="360" w:lineRule="auto"/>
        <w:rPr>
          <w:b w:val="0"/>
          <w:bCs w:val="0"/>
          <w:kern w:val="0"/>
          <w:sz w:val="24"/>
          <w:szCs w:val="24"/>
          <w:lang w:eastAsia="es-ES"/>
        </w:rPr>
      </w:pPr>
      <w:r>
        <w:rPr>
          <w:b w:val="0"/>
          <w:bCs w:val="0"/>
          <w:noProof/>
          <w:kern w:val="0"/>
          <w:sz w:val="24"/>
          <w:szCs w:val="24"/>
          <w:lang w:eastAsia="es-EC"/>
        </w:rPr>
        <w:drawing>
          <wp:inline distT="0" distB="0" distL="0" distR="0">
            <wp:extent cx="4059555" cy="2240915"/>
            <wp:effectExtent l="19050" t="0" r="0" b="0"/>
            <wp:docPr id="21" name="Imagen 21" descr="m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isión"/>
                    <pic:cNvPicPr>
                      <a:picLocks noChangeAspect="1" noChangeArrowheads="1"/>
                    </pic:cNvPicPr>
                  </pic:nvPicPr>
                  <pic:blipFill>
                    <a:blip r:embed="rId57"/>
                    <a:srcRect/>
                    <a:stretch>
                      <a:fillRect/>
                    </a:stretch>
                  </pic:blipFill>
                  <pic:spPr bwMode="auto">
                    <a:xfrm>
                      <a:off x="0" y="0"/>
                      <a:ext cx="4059555" cy="2240915"/>
                    </a:xfrm>
                    <a:prstGeom prst="rect">
                      <a:avLst/>
                    </a:prstGeom>
                    <a:noFill/>
                    <a:ln w="9525">
                      <a:noFill/>
                      <a:miter lim="800000"/>
                      <a:headEnd/>
                      <a:tailEnd/>
                    </a:ln>
                  </pic:spPr>
                </pic:pic>
              </a:graphicData>
            </a:graphic>
          </wp:inline>
        </w:drawing>
      </w:r>
    </w:p>
    <w:p w:rsidR="00B46CA4" w:rsidRDefault="00B46CA4" w:rsidP="00B46CA4">
      <w:pPr>
        <w:autoSpaceDE w:val="0"/>
        <w:autoSpaceDN w:val="0"/>
        <w:adjustRightInd w:val="0"/>
        <w:spacing w:line="360" w:lineRule="auto"/>
        <w:jc w:val="center"/>
        <w:rPr>
          <w:b/>
          <w:bCs/>
          <w:i/>
          <w:szCs w:val="24"/>
        </w:rPr>
      </w:pPr>
      <w:r w:rsidRPr="001B56BB">
        <w:rPr>
          <w:b/>
          <w:i/>
          <w:szCs w:val="24"/>
          <w:lang w:val="es-ES"/>
        </w:rPr>
        <w:t xml:space="preserve">Gráfico </w:t>
      </w:r>
      <w:r>
        <w:rPr>
          <w:b/>
          <w:i/>
          <w:szCs w:val="24"/>
          <w:lang w:val="es-ES"/>
        </w:rPr>
        <w:t>4</w:t>
      </w:r>
      <w:r w:rsidRPr="001B56BB">
        <w:rPr>
          <w:b/>
          <w:i/>
          <w:szCs w:val="24"/>
          <w:lang w:val="es-ES"/>
        </w:rPr>
        <w:t>.</w:t>
      </w:r>
      <w:r>
        <w:rPr>
          <w:b/>
          <w:i/>
          <w:szCs w:val="24"/>
          <w:lang w:val="es-ES"/>
        </w:rPr>
        <w:t>6.-</w:t>
      </w:r>
      <w:r w:rsidRPr="001B56BB">
        <w:rPr>
          <w:b/>
          <w:i/>
          <w:szCs w:val="24"/>
          <w:lang w:val="es-ES"/>
        </w:rPr>
        <w:t xml:space="preserve"> </w:t>
      </w:r>
      <w:r>
        <w:rPr>
          <w:b/>
          <w:bCs/>
          <w:i/>
          <w:szCs w:val="24"/>
        </w:rPr>
        <w:t>Dashboard Misión</w:t>
      </w:r>
    </w:p>
    <w:p w:rsidR="005B6F31" w:rsidRDefault="005B6F31" w:rsidP="00B46CA4">
      <w:pPr>
        <w:autoSpaceDE w:val="0"/>
        <w:autoSpaceDN w:val="0"/>
        <w:adjustRightInd w:val="0"/>
        <w:spacing w:line="360" w:lineRule="auto"/>
        <w:jc w:val="center"/>
        <w:rPr>
          <w:b/>
          <w:bCs/>
          <w:i/>
          <w:szCs w:val="24"/>
        </w:rPr>
      </w:pPr>
    </w:p>
    <w:p w:rsidR="005B6F31" w:rsidRDefault="00300E68" w:rsidP="00B46CA4">
      <w:pPr>
        <w:autoSpaceDE w:val="0"/>
        <w:autoSpaceDN w:val="0"/>
        <w:adjustRightInd w:val="0"/>
        <w:spacing w:line="360" w:lineRule="auto"/>
        <w:jc w:val="center"/>
        <w:rPr>
          <w:b/>
          <w:bCs/>
          <w:i/>
          <w:szCs w:val="24"/>
        </w:rPr>
      </w:pPr>
      <w:r>
        <w:rPr>
          <w:b/>
          <w:bCs/>
          <w:i/>
          <w:noProof/>
          <w:szCs w:val="24"/>
          <w:lang w:eastAsia="es-EC"/>
        </w:rPr>
        <w:drawing>
          <wp:inline distT="0" distB="0" distL="0" distR="0">
            <wp:extent cx="4290695" cy="2341245"/>
            <wp:effectExtent l="19050" t="0" r="0" b="0"/>
            <wp:docPr id="22" name="Imagen 22" descr="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sion"/>
                    <pic:cNvPicPr>
                      <a:picLocks noChangeAspect="1" noChangeArrowheads="1"/>
                    </pic:cNvPicPr>
                  </pic:nvPicPr>
                  <pic:blipFill>
                    <a:blip r:embed="rId58"/>
                    <a:srcRect/>
                    <a:stretch>
                      <a:fillRect/>
                    </a:stretch>
                  </pic:blipFill>
                  <pic:spPr bwMode="auto">
                    <a:xfrm>
                      <a:off x="0" y="0"/>
                      <a:ext cx="4290695" cy="2341245"/>
                    </a:xfrm>
                    <a:prstGeom prst="rect">
                      <a:avLst/>
                    </a:prstGeom>
                    <a:noFill/>
                    <a:ln w="9525">
                      <a:noFill/>
                      <a:miter lim="800000"/>
                      <a:headEnd/>
                      <a:tailEnd/>
                    </a:ln>
                  </pic:spPr>
                </pic:pic>
              </a:graphicData>
            </a:graphic>
          </wp:inline>
        </w:drawing>
      </w:r>
    </w:p>
    <w:p w:rsidR="005B6F31" w:rsidRDefault="005B6F31" w:rsidP="005B6F31">
      <w:pPr>
        <w:autoSpaceDE w:val="0"/>
        <w:autoSpaceDN w:val="0"/>
        <w:adjustRightInd w:val="0"/>
        <w:spacing w:line="360" w:lineRule="auto"/>
        <w:jc w:val="center"/>
        <w:rPr>
          <w:b/>
          <w:bCs/>
          <w:i/>
          <w:szCs w:val="24"/>
        </w:rPr>
      </w:pPr>
      <w:r w:rsidRPr="001B56BB">
        <w:rPr>
          <w:b/>
          <w:i/>
          <w:szCs w:val="24"/>
          <w:lang w:val="es-ES"/>
        </w:rPr>
        <w:t xml:space="preserve">Gráfico </w:t>
      </w:r>
      <w:r>
        <w:rPr>
          <w:b/>
          <w:i/>
          <w:szCs w:val="24"/>
          <w:lang w:val="es-ES"/>
        </w:rPr>
        <w:t>4</w:t>
      </w:r>
      <w:r w:rsidRPr="001B56BB">
        <w:rPr>
          <w:b/>
          <w:i/>
          <w:szCs w:val="24"/>
          <w:lang w:val="es-ES"/>
        </w:rPr>
        <w:t>.</w:t>
      </w:r>
      <w:r>
        <w:rPr>
          <w:b/>
          <w:i/>
          <w:szCs w:val="24"/>
          <w:lang w:val="es-ES"/>
        </w:rPr>
        <w:t>7.-</w:t>
      </w:r>
      <w:r w:rsidRPr="001B56BB">
        <w:rPr>
          <w:b/>
          <w:i/>
          <w:szCs w:val="24"/>
          <w:lang w:val="es-ES"/>
        </w:rPr>
        <w:t xml:space="preserve"> </w:t>
      </w:r>
      <w:r>
        <w:rPr>
          <w:b/>
          <w:bCs/>
          <w:i/>
          <w:szCs w:val="24"/>
        </w:rPr>
        <w:t>Dashboard Visión</w:t>
      </w:r>
    </w:p>
    <w:p w:rsidR="005B6F31" w:rsidRDefault="005B6F31" w:rsidP="005B6F31">
      <w:pPr>
        <w:autoSpaceDE w:val="0"/>
        <w:autoSpaceDN w:val="0"/>
        <w:adjustRightInd w:val="0"/>
        <w:spacing w:line="360" w:lineRule="auto"/>
        <w:jc w:val="center"/>
        <w:rPr>
          <w:b/>
          <w:bCs/>
          <w:i/>
          <w:szCs w:val="24"/>
        </w:rPr>
      </w:pPr>
    </w:p>
    <w:p w:rsidR="00785EF7" w:rsidRDefault="00785EF7" w:rsidP="00785EF7">
      <w:pPr>
        <w:autoSpaceDE w:val="0"/>
        <w:autoSpaceDN w:val="0"/>
        <w:adjustRightInd w:val="0"/>
        <w:spacing w:line="360" w:lineRule="auto"/>
        <w:jc w:val="both"/>
        <w:rPr>
          <w:bCs/>
          <w:szCs w:val="24"/>
        </w:rPr>
      </w:pPr>
    </w:p>
    <w:p w:rsidR="00785EF7" w:rsidRPr="00785EF7" w:rsidRDefault="00785EF7" w:rsidP="00785EF7">
      <w:pPr>
        <w:autoSpaceDE w:val="0"/>
        <w:autoSpaceDN w:val="0"/>
        <w:adjustRightInd w:val="0"/>
        <w:spacing w:line="360" w:lineRule="auto"/>
        <w:jc w:val="both"/>
        <w:rPr>
          <w:bCs/>
          <w:szCs w:val="24"/>
        </w:rPr>
      </w:pPr>
      <w:r>
        <w:rPr>
          <w:bCs/>
          <w:szCs w:val="24"/>
        </w:rPr>
        <w:t>Se establecieron tres Objetivos Estratégicos en el Departamento de Servicio al Cliente, en los procesos de Facturación y Reclamos:</w:t>
      </w:r>
    </w:p>
    <w:p w:rsidR="00785EF7" w:rsidRDefault="00785EF7" w:rsidP="005B6F31">
      <w:pPr>
        <w:autoSpaceDE w:val="0"/>
        <w:autoSpaceDN w:val="0"/>
        <w:adjustRightInd w:val="0"/>
        <w:spacing w:line="360" w:lineRule="auto"/>
        <w:jc w:val="center"/>
        <w:rPr>
          <w:b/>
          <w:bCs/>
          <w:i/>
          <w:szCs w:val="24"/>
        </w:rPr>
      </w:pPr>
    </w:p>
    <w:p w:rsidR="00785EF7" w:rsidRDefault="00785EF7" w:rsidP="005B6F31">
      <w:pPr>
        <w:autoSpaceDE w:val="0"/>
        <w:autoSpaceDN w:val="0"/>
        <w:adjustRightInd w:val="0"/>
        <w:spacing w:line="360" w:lineRule="auto"/>
        <w:jc w:val="center"/>
        <w:rPr>
          <w:b/>
          <w:bCs/>
          <w:i/>
          <w:szCs w:val="24"/>
        </w:rPr>
      </w:pPr>
    </w:p>
    <w:p w:rsidR="005B6F31" w:rsidRDefault="00300E68" w:rsidP="005B6F31">
      <w:pPr>
        <w:autoSpaceDE w:val="0"/>
        <w:autoSpaceDN w:val="0"/>
        <w:adjustRightInd w:val="0"/>
        <w:spacing w:line="360" w:lineRule="auto"/>
        <w:jc w:val="center"/>
        <w:rPr>
          <w:b/>
          <w:bCs/>
          <w:i/>
          <w:szCs w:val="24"/>
        </w:rPr>
      </w:pPr>
      <w:r>
        <w:rPr>
          <w:b/>
          <w:bCs/>
          <w:i/>
          <w:noProof/>
          <w:szCs w:val="24"/>
          <w:lang w:eastAsia="es-EC"/>
        </w:rPr>
        <w:drawing>
          <wp:inline distT="0" distB="0" distL="0" distR="0">
            <wp:extent cx="5084445" cy="2572385"/>
            <wp:effectExtent l="19050" t="0" r="1905" b="0"/>
            <wp:docPr id="23" name="Imagen 23" descr="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jetivos"/>
                    <pic:cNvPicPr>
                      <a:picLocks noChangeAspect="1" noChangeArrowheads="1"/>
                    </pic:cNvPicPr>
                  </pic:nvPicPr>
                  <pic:blipFill>
                    <a:blip r:embed="rId59"/>
                    <a:srcRect/>
                    <a:stretch>
                      <a:fillRect/>
                    </a:stretch>
                  </pic:blipFill>
                  <pic:spPr bwMode="auto">
                    <a:xfrm>
                      <a:off x="0" y="0"/>
                      <a:ext cx="5084445" cy="2572385"/>
                    </a:xfrm>
                    <a:prstGeom prst="rect">
                      <a:avLst/>
                    </a:prstGeom>
                    <a:noFill/>
                    <a:ln w="9525">
                      <a:noFill/>
                      <a:miter lim="800000"/>
                      <a:headEnd/>
                      <a:tailEnd/>
                    </a:ln>
                  </pic:spPr>
                </pic:pic>
              </a:graphicData>
            </a:graphic>
          </wp:inline>
        </w:drawing>
      </w:r>
    </w:p>
    <w:p w:rsidR="00785EF7" w:rsidRDefault="00785EF7" w:rsidP="00785EF7">
      <w:pPr>
        <w:autoSpaceDE w:val="0"/>
        <w:autoSpaceDN w:val="0"/>
        <w:adjustRightInd w:val="0"/>
        <w:spacing w:line="360" w:lineRule="auto"/>
        <w:jc w:val="center"/>
        <w:rPr>
          <w:b/>
          <w:bCs/>
          <w:i/>
          <w:szCs w:val="24"/>
        </w:rPr>
      </w:pPr>
      <w:r w:rsidRPr="001B56BB">
        <w:rPr>
          <w:b/>
          <w:i/>
          <w:szCs w:val="24"/>
          <w:lang w:val="es-ES"/>
        </w:rPr>
        <w:t xml:space="preserve">Gráfico </w:t>
      </w:r>
      <w:r>
        <w:rPr>
          <w:b/>
          <w:i/>
          <w:szCs w:val="24"/>
          <w:lang w:val="es-ES"/>
        </w:rPr>
        <w:t>4</w:t>
      </w:r>
      <w:r w:rsidRPr="001B56BB">
        <w:rPr>
          <w:b/>
          <w:i/>
          <w:szCs w:val="24"/>
          <w:lang w:val="es-ES"/>
        </w:rPr>
        <w:t>.</w:t>
      </w:r>
      <w:r>
        <w:rPr>
          <w:b/>
          <w:i/>
          <w:szCs w:val="24"/>
          <w:lang w:val="es-ES"/>
        </w:rPr>
        <w:t>8.-</w:t>
      </w:r>
      <w:r w:rsidRPr="001B56BB">
        <w:rPr>
          <w:b/>
          <w:i/>
          <w:szCs w:val="24"/>
          <w:lang w:val="es-ES"/>
        </w:rPr>
        <w:t xml:space="preserve"> </w:t>
      </w:r>
      <w:r>
        <w:rPr>
          <w:b/>
          <w:bCs/>
          <w:i/>
          <w:szCs w:val="24"/>
        </w:rPr>
        <w:t>Dashboard Objetivos Estratégicos</w:t>
      </w:r>
    </w:p>
    <w:p w:rsidR="003C0ACC" w:rsidRPr="003C0ACC" w:rsidRDefault="003C0ACC" w:rsidP="003C0ACC">
      <w:pPr>
        <w:pStyle w:val="Prrafodelista"/>
        <w:numPr>
          <w:ilvl w:val="0"/>
          <w:numId w:val="14"/>
        </w:numPr>
        <w:spacing w:before="100" w:beforeAutospacing="1" w:after="100" w:afterAutospacing="1" w:line="360" w:lineRule="auto"/>
        <w:contextualSpacing w:val="0"/>
        <w:jc w:val="both"/>
        <w:outlineLvl w:val="2"/>
        <w:rPr>
          <w:vanish/>
          <w:szCs w:val="24"/>
          <w:lang w:val="es-ES" w:eastAsia="es-ES"/>
        </w:rPr>
      </w:pPr>
      <w:bookmarkStart w:id="1166" w:name="_Toc274687413"/>
      <w:bookmarkStart w:id="1167" w:name="_Toc274687598"/>
      <w:bookmarkStart w:id="1168" w:name="_Toc274687772"/>
      <w:bookmarkStart w:id="1169" w:name="_Toc274687944"/>
      <w:bookmarkStart w:id="1170" w:name="_Toc274688113"/>
      <w:bookmarkStart w:id="1171" w:name="_Toc274688283"/>
      <w:bookmarkStart w:id="1172" w:name="_Toc274688451"/>
      <w:bookmarkStart w:id="1173" w:name="_Toc274688620"/>
      <w:bookmarkStart w:id="1174" w:name="_Toc274688781"/>
      <w:bookmarkStart w:id="1175" w:name="_Toc274688943"/>
      <w:bookmarkStart w:id="1176" w:name="_Toc274689101"/>
      <w:bookmarkStart w:id="1177" w:name="_Toc274689255"/>
      <w:bookmarkStart w:id="1178" w:name="_Toc274689409"/>
      <w:bookmarkStart w:id="1179" w:name="_Toc274689563"/>
      <w:bookmarkStart w:id="1180" w:name="_Toc274689717"/>
      <w:bookmarkStart w:id="1181" w:name="_Toc274689872"/>
      <w:bookmarkStart w:id="1182" w:name="_Toc274690027"/>
      <w:bookmarkStart w:id="1183" w:name="_Toc274690182"/>
      <w:bookmarkStart w:id="1184" w:name="_Toc274690337"/>
      <w:bookmarkStart w:id="1185" w:name="_Toc274690492"/>
      <w:bookmarkStart w:id="1186" w:name="_Toc274690646"/>
      <w:bookmarkStart w:id="1187" w:name="_Toc274690795"/>
      <w:bookmarkStart w:id="1188" w:name="_Toc274690944"/>
      <w:bookmarkStart w:id="1189" w:name="_Toc274691092"/>
      <w:bookmarkStart w:id="1190" w:name="_Toc274691239"/>
      <w:bookmarkStart w:id="1191" w:name="_Toc274691379"/>
      <w:bookmarkStart w:id="1192" w:name="_Toc274691518"/>
      <w:bookmarkStart w:id="1193" w:name="_Toc274691653"/>
      <w:bookmarkStart w:id="1194" w:name="_Toc274691786"/>
      <w:bookmarkStart w:id="1195" w:name="_Toc274691914"/>
      <w:bookmarkStart w:id="1196" w:name="_Toc274692037"/>
      <w:bookmarkStart w:id="1197" w:name="_Toc274692152"/>
      <w:bookmarkStart w:id="1198" w:name="_Toc274692373"/>
      <w:bookmarkStart w:id="1199" w:name="_Toc274692063"/>
      <w:bookmarkStart w:id="1200" w:name="_Toc274692221"/>
      <w:bookmarkStart w:id="1201" w:name="_Toc279296646"/>
      <w:bookmarkStart w:id="1202" w:name="_Toc281069935"/>
      <w:bookmarkStart w:id="1203" w:name="_Toc281257627"/>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rsidR="003C0ACC" w:rsidRPr="003C0ACC" w:rsidRDefault="003C0ACC" w:rsidP="003C0ACC">
      <w:pPr>
        <w:pStyle w:val="Prrafodelista"/>
        <w:numPr>
          <w:ilvl w:val="1"/>
          <w:numId w:val="14"/>
        </w:numPr>
        <w:spacing w:before="100" w:beforeAutospacing="1" w:after="100" w:afterAutospacing="1" w:line="360" w:lineRule="auto"/>
        <w:contextualSpacing w:val="0"/>
        <w:jc w:val="both"/>
        <w:outlineLvl w:val="2"/>
        <w:rPr>
          <w:vanish/>
          <w:szCs w:val="24"/>
          <w:lang w:val="es-ES" w:eastAsia="es-ES"/>
        </w:rPr>
      </w:pPr>
      <w:bookmarkStart w:id="1204" w:name="_Toc274688944"/>
      <w:bookmarkStart w:id="1205" w:name="_Toc274689102"/>
      <w:bookmarkStart w:id="1206" w:name="_Toc274689256"/>
      <w:bookmarkStart w:id="1207" w:name="_Toc274689410"/>
      <w:bookmarkStart w:id="1208" w:name="_Toc274689564"/>
      <w:bookmarkStart w:id="1209" w:name="_Toc274689718"/>
      <w:bookmarkStart w:id="1210" w:name="_Toc274689873"/>
      <w:bookmarkStart w:id="1211" w:name="_Toc274690028"/>
      <w:bookmarkStart w:id="1212" w:name="_Toc274690183"/>
      <w:bookmarkStart w:id="1213" w:name="_Toc274690338"/>
      <w:bookmarkStart w:id="1214" w:name="_Toc274690493"/>
      <w:bookmarkStart w:id="1215" w:name="_Toc274690647"/>
      <w:bookmarkStart w:id="1216" w:name="_Toc274690796"/>
      <w:bookmarkStart w:id="1217" w:name="_Toc274690945"/>
      <w:bookmarkStart w:id="1218" w:name="_Toc274691093"/>
      <w:bookmarkStart w:id="1219" w:name="_Toc274691240"/>
      <w:bookmarkStart w:id="1220" w:name="_Toc274691380"/>
      <w:bookmarkStart w:id="1221" w:name="_Toc274691519"/>
      <w:bookmarkStart w:id="1222" w:name="_Toc274691654"/>
      <w:bookmarkStart w:id="1223" w:name="_Toc274691787"/>
      <w:bookmarkStart w:id="1224" w:name="_Toc274691915"/>
      <w:bookmarkStart w:id="1225" w:name="_Toc274692038"/>
      <w:bookmarkStart w:id="1226" w:name="_Toc274692153"/>
      <w:bookmarkStart w:id="1227" w:name="_Toc274692374"/>
      <w:bookmarkStart w:id="1228" w:name="_Toc274692064"/>
      <w:bookmarkStart w:id="1229" w:name="_Toc274692222"/>
      <w:bookmarkStart w:id="1230" w:name="_Toc279296647"/>
      <w:bookmarkStart w:id="1231" w:name="_Toc281069936"/>
      <w:bookmarkStart w:id="1232" w:name="_Toc281257628"/>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3C0ACC" w:rsidRPr="003C0ACC" w:rsidRDefault="003C0ACC" w:rsidP="003C0ACC">
      <w:pPr>
        <w:pStyle w:val="Prrafodelista"/>
        <w:numPr>
          <w:ilvl w:val="1"/>
          <w:numId w:val="14"/>
        </w:numPr>
        <w:spacing w:before="100" w:beforeAutospacing="1" w:after="100" w:afterAutospacing="1" w:line="360" w:lineRule="auto"/>
        <w:contextualSpacing w:val="0"/>
        <w:jc w:val="both"/>
        <w:outlineLvl w:val="2"/>
        <w:rPr>
          <w:vanish/>
          <w:szCs w:val="24"/>
          <w:lang w:val="es-ES" w:eastAsia="es-ES"/>
        </w:rPr>
      </w:pPr>
      <w:bookmarkStart w:id="1233" w:name="_Toc274688945"/>
      <w:bookmarkStart w:id="1234" w:name="_Toc274689103"/>
      <w:bookmarkStart w:id="1235" w:name="_Toc274689257"/>
      <w:bookmarkStart w:id="1236" w:name="_Toc274689411"/>
      <w:bookmarkStart w:id="1237" w:name="_Toc274689565"/>
      <w:bookmarkStart w:id="1238" w:name="_Toc274689719"/>
      <w:bookmarkStart w:id="1239" w:name="_Toc274689874"/>
      <w:bookmarkStart w:id="1240" w:name="_Toc274690029"/>
      <w:bookmarkStart w:id="1241" w:name="_Toc274690184"/>
      <w:bookmarkStart w:id="1242" w:name="_Toc274690339"/>
      <w:bookmarkStart w:id="1243" w:name="_Toc274690494"/>
      <w:bookmarkStart w:id="1244" w:name="_Toc274690648"/>
      <w:bookmarkStart w:id="1245" w:name="_Toc274690797"/>
      <w:bookmarkStart w:id="1246" w:name="_Toc274690946"/>
      <w:bookmarkStart w:id="1247" w:name="_Toc274691094"/>
      <w:bookmarkStart w:id="1248" w:name="_Toc274691241"/>
      <w:bookmarkStart w:id="1249" w:name="_Toc274691381"/>
      <w:bookmarkStart w:id="1250" w:name="_Toc274691520"/>
      <w:bookmarkStart w:id="1251" w:name="_Toc274691655"/>
      <w:bookmarkStart w:id="1252" w:name="_Toc274691788"/>
      <w:bookmarkStart w:id="1253" w:name="_Toc274691916"/>
      <w:bookmarkStart w:id="1254" w:name="_Toc274692039"/>
      <w:bookmarkStart w:id="1255" w:name="_Toc274692154"/>
      <w:bookmarkStart w:id="1256" w:name="_Toc274692375"/>
      <w:bookmarkStart w:id="1257" w:name="_Toc274692067"/>
      <w:bookmarkStart w:id="1258" w:name="_Toc274692223"/>
      <w:bookmarkStart w:id="1259" w:name="_Toc279296648"/>
      <w:bookmarkStart w:id="1260" w:name="_Toc281069937"/>
      <w:bookmarkStart w:id="1261" w:name="_Toc281257629"/>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rsidR="003C0ACC" w:rsidRPr="003C0ACC" w:rsidRDefault="003C0ACC" w:rsidP="003C0ACC">
      <w:pPr>
        <w:pStyle w:val="Prrafodelista"/>
        <w:numPr>
          <w:ilvl w:val="2"/>
          <w:numId w:val="14"/>
        </w:numPr>
        <w:spacing w:before="100" w:beforeAutospacing="1" w:after="100" w:afterAutospacing="1" w:line="360" w:lineRule="auto"/>
        <w:contextualSpacing w:val="0"/>
        <w:jc w:val="both"/>
        <w:outlineLvl w:val="2"/>
        <w:rPr>
          <w:vanish/>
          <w:szCs w:val="24"/>
          <w:lang w:val="es-ES" w:eastAsia="es-ES"/>
        </w:rPr>
      </w:pPr>
      <w:bookmarkStart w:id="1262" w:name="_Toc274688946"/>
      <w:bookmarkStart w:id="1263" w:name="_Toc274689104"/>
      <w:bookmarkStart w:id="1264" w:name="_Toc274689258"/>
      <w:bookmarkStart w:id="1265" w:name="_Toc274689412"/>
      <w:bookmarkStart w:id="1266" w:name="_Toc274689566"/>
      <w:bookmarkStart w:id="1267" w:name="_Toc274689720"/>
      <w:bookmarkStart w:id="1268" w:name="_Toc274689875"/>
      <w:bookmarkStart w:id="1269" w:name="_Toc274690030"/>
      <w:bookmarkStart w:id="1270" w:name="_Toc274690185"/>
      <w:bookmarkStart w:id="1271" w:name="_Toc274690340"/>
      <w:bookmarkStart w:id="1272" w:name="_Toc274690495"/>
      <w:bookmarkStart w:id="1273" w:name="_Toc274690649"/>
      <w:bookmarkStart w:id="1274" w:name="_Toc274690798"/>
      <w:bookmarkStart w:id="1275" w:name="_Toc274690947"/>
      <w:bookmarkStart w:id="1276" w:name="_Toc274691095"/>
      <w:bookmarkStart w:id="1277" w:name="_Toc274691242"/>
      <w:bookmarkStart w:id="1278" w:name="_Toc274691382"/>
      <w:bookmarkStart w:id="1279" w:name="_Toc274691521"/>
      <w:bookmarkStart w:id="1280" w:name="_Toc274691656"/>
      <w:bookmarkStart w:id="1281" w:name="_Toc274691789"/>
      <w:bookmarkStart w:id="1282" w:name="_Toc274691917"/>
      <w:bookmarkStart w:id="1283" w:name="_Toc274692040"/>
      <w:bookmarkStart w:id="1284" w:name="_Toc274692155"/>
      <w:bookmarkStart w:id="1285" w:name="_Toc274692376"/>
      <w:bookmarkStart w:id="1286" w:name="_Toc274692068"/>
      <w:bookmarkStart w:id="1287" w:name="_Toc274692224"/>
      <w:bookmarkStart w:id="1288" w:name="_Toc279296649"/>
      <w:bookmarkStart w:id="1289" w:name="_Toc281069938"/>
      <w:bookmarkStart w:id="1290" w:name="_Toc281257630"/>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rsidR="003C0ACC" w:rsidRPr="003C0ACC" w:rsidRDefault="003C0ACC" w:rsidP="003C0ACC">
      <w:pPr>
        <w:pStyle w:val="Prrafodelista"/>
        <w:numPr>
          <w:ilvl w:val="2"/>
          <w:numId w:val="14"/>
        </w:numPr>
        <w:spacing w:before="100" w:beforeAutospacing="1" w:after="100" w:afterAutospacing="1" w:line="360" w:lineRule="auto"/>
        <w:contextualSpacing w:val="0"/>
        <w:jc w:val="both"/>
        <w:outlineLvl w:val="2"/>
        <w:rPr>
          <w:vanish/>
          <w:szCs w:val="24"/>
          <w:lang w:val="es-ES" w:eastAsia="es-ES"/>
        </w:rPr>
      </w:pPr>
      <w:bookmarkStart w:id="1291" w:name="_Toc274688947"/>
      <w:bookmarkStart w:id="1292" w:name="_Toc274689105"/>
      <w:bookmarkStart w:id="1293" w:name="_Toc274689259"/>
      <w:bookmarkStart w:id="1294" w:name="_Toc274689413"/>
      <w:bookmarkStart w:id="1295" w:name="_Toc274689567"/>
      <w:bookmarkStart w:id="1296" w:name="_Toc274689721"/>
      <w:bookmarkStart w:id="1297" w:name="_Toc274689876"/>
      <w:bookmarkStart w:id="1298" w:name="_Toc274690031"/>
      <w:bookmarkStart w:id="1299" w:name="_Toc274690186"/>
      <w:bookmarkStart w:id="1300" w:name="_Toc274690341"/>
      <w:bookmarkStart w:id="1301" w:name="_Toc274690496"/>
      <w:bookmarkStart w:id="1302" w:name="_Toc274690650"/>
      <w:bookmarkStart w:id="1303" w:name="_Toc274690799"/>
      <w:bookmarkStart w:id="1304" w:name="_Toc274690948"/>
      <w:bookmarkStart w:id="1305" w:name="_Toc274691096"/>
      <w:bookmarkStart w:id="1306" w:name="_Toc274691243"/>
      <w:bookmarkStart w:id="1307" w:name="_Toc274691383"/>
      <w:bookmarkStart w:id="1308" w:name="_Toc274691522"/>
      <w:bookmarkStart w:id="1309" w:name="_Toc274691657"/>
      <w:bookmarkStart w:id="1310" w:name="_Toc274691790"/>
      <w:bookmarkStart w:id="1311" w:name="_Toc274691918"/>
      <w:bookmarkStart w:id="1312" w:name="_Toc274692041"/>
      <w:bookmarkStart w:id="1313" w:name="_Toc274692156"/>
      <w:bookmarkStart w:id="1314" w:name="_Toc274692377"/>
      <w:bookmarkStart w:id="1315" w:name="_Toc274692069"/>
      <w:bookmarkStart w:id="1316" w:name="_Toc274692225"/>
      <w:bookmarkStart w:id="1317" w:name="_Toc279296650"/>
      <w:bookmarkStart w:id="1318" w:name="_Toc281069939"/>
      <w:bookmarkStart w:id="1319" w:name="_Toc281257631"/>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rsidR="003C0ACC" w:rsidRPr="003C0ACC" w:rsidRDefault="003C0ACC" w:rsidP="003C0ACC">
      <w:pPr>
        <w:pStyle w:val="Prrafodelista"/>
        <w:numPr>
          <w:ilvl w:val="2"/>
          <w:numId w:val="14"/>
        </w:numPr>
        <w:spacing w:before="100" w:beforeAutospacing="1" w:after="100" w:afterAutospacing="1" w:line="360" w:lineRule="auto"/>
        <w:contextualSpacing w:val="0"/>
        <w:jc w:val="both"/>
        <w:outlineLvl w:val="2"/>
        <w:rPr>
          <w:vanish/>
          <w:szCs w:val="24"/>
          <w:lang w:val="es-ES" w:eastAsia="es-ES"/>
        </w:rPr>
      </w:pPr>
      <w:bookmarkStart w:id="1320" w:name="_Toc274688948"/>
      <w:bookmarkStart w:id="1321" w:name="_Toc274689106"/>
      <w:bookmarkStart w:id="1322" w:name="_Toc274689260"/>
      <w:bookmarkStart w:id="1323" w:name="_Toc274689414"/>
      <w:bookmarkStart w:id="1324" w:name="_Toc274689568"/>
      <w:bookmarkStart w:id="1325" w:name="_Toc274689722"/>
      <w:bookmarkStart w:id="1326" w:name="_Toc274689877"/>
      <w:bookmarkStart w:id="1327" w:name="_Toc274690032"/>
      <w:bookmarkStart w:id="1328" w:name="_Toc274690187"/>
      <w:bookmarkStart w:id="1329" w:name="_Toc274690342"/>
      <w:bookmarkStart w:id="1330" w:name="_Toc274690497"/>
      <w:bookmarkStart w:id="1331" w:name="_Toc274690651"/>
      <w:bookmarkStart w:id="1332" w:name="_Toc274690800"/>
      <w:bookmarkStart w:id="1333" w:name="_Toc274690949"/>
      <w:bookmarkStart w:id="1334" w:name="_Toc274691097"/>
      <w:bookmarkStart w:id="1335" w:name="_Toc274691244"/>
      <w:bookmarkStart w:id="1336" w:name="_Toc274691384"/>
      <w:bookmarkStart w:id="1337" w:name="_Toc274691523"/>
      <w:bookmarkStart w:id="1338" w:name="_Toc274691658"/>
      <w:bookmarkStart w:id="1339" w:name="_Toc274691791"/>
      <w:bookmarkStart w:id="1340" w:name="_Toc274691919"/>
      <w:bookmarkStart w:id="1341" w:name="_Toc274692042"/>
      <w:bookmarkStart w:id="1342" w:name="_Toc274692157"/>
      <w:bookmarkStart w:id="1343" w:name="_Toc274692378"/>
      <w:bookmarkStart w:id="1344" w:name="_Toc274692070"/>
      <w:bookmarkStart w:id="1345" w:name="_Toc274692226"/>
      <w:bookmarkStart w:id="1346" w:name="_Toc279296651"/>
      <w:bookmarkStart w:id="1347" w:name="_Toc281069940"/>
      <w:bookmarkStart w:id="1348" w:name="_Toc281257632"/>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rsidR="00AC4877" w:rsidRDefault="00785EF7" w:rsidP="00AD1C02">
      <w:pPr>
        <w:pStyle w:val="Ttulo2"/>
        <w:rPr>
          <w:szCs w:val="24"/>
        </w:rPr>
      </w:pPr>
      <w:r>
        <w:rPr>
          <w:b w:val="0"/>
          <w:bCs/>
          <w:sz w:val="24"/>
          <w:szCs w:val="24"/>
        </w:rPr>
        <w:br w:type="page"/>
      </w:r>
      <w:bookmarkStart w:id="1349" w:name="_Toc281257633"/>
      <w:r w:rsidR="00AC4877">
        <w:rPr>
          <w:szCs w:val="24"/>
        </w:rPr>
        <w:lastRenderedPageBreak/>
        <w:t>Objetivos Estratégicos</w:t>
      </w:r>
      <w:bookmarkEnd w:id="1349"/>
    </w:p>
    <w:p w:rsidR="00AC4877" w:rsidRPr="00AC4877" w:rsidRDefault="00AC4877" w:rsidP="0075011E">
      <w:pPr>
        <w:pStyle w:val="Estilo2"/>
        <w:numPr>
          <w:ilvl w:val="0"/>
          <w:numId w:val="28"/>
        </w:numPr>
        <w:rPr>
          <w:szCs w:val="24"/>
        </w:rPr>
      </w:pPr>
      <w:bookmarkStart w:id="1350" w:name="_Toc281257634"/>
      <w:r w:rsidRPr="00AC4877">
        <w:rPr>
          <w:bCs w:val="0"/>
          <w:sz w:val="24"/>
          <w:szCs w:val="24"/>
        </w:rPr>
        <w:t>Incrementar los Ingresos por Venta de la Empresa</w:t>
      </w:r>
      <w:bookmarkEnd w:id="1350"/>
    </w:p>
    <w:p w:rsidR="00785EF7" w:rsidRPr="00653C56" w:rsidRDefault="00912EEA" w:rsidP="00653C56">
      <w:pPr>
        <w:spacing w:line="360" w:lineRule="auto"/>
        <w:ind w:left="709"/>
        <w:jc w:val="both"/>
        <w:rPr>
          <w:bCs/>
          <w:szCs w:val="24"/>
          <w:lang w:val="es-ES" w:eastAsia="es-ES"/>
        </w:rPr>
      </w:pPr>
      <w:r w:rsidRPr="00653C56">
        <w:rPr>
          <w:bCs/>
          <w:szCs w:val="24"/>
          <w:lang w:val="es-ES" w:eastAsia="es-ES"/>
        </w:rPr>
        <w:t xml:space="preserve">El objetivo de este indicador es el de Incrementar las Ventas en un 2% anualmente. Para </w:t>
      </w:r>
      <w:r w:rsidR="00F0755F" w:rsidRPr="00653C56">
        <w:rPr>
          <w:bCs/>
          <w:szCs w:val="24"/>
          <w:lang w:val="es-ES" w:eastAsia="es-ES"/>
        </w:rPr>
        <w:t xml:space="preserve">medir el estado del indicador, analizaremos el </w:t>
      </w:r>
      <w:r w:rsidRPr="00653C56">
        <w:rPr>
          <w:bCs/>
          <w:szCs w:val="24"/>
          <w:lang w:val="es-ES" w:eastAsia="es-ES"/>
        </w:rPr>
        <w:t xml:space="preserve"> Desempeñ</w:t>
      </w:r>
      <w:r w:rsidR="00F0755F" w:rsidRPr="00653C56">
        <w:rPr>
          <w:bCs/>
          <w:szCs w:val="24"/>
          <w:lang w:val="es-ES" w:eastAsia="es-ES"/>
        </w:rPr>
        <w:t>o del mismo de manera mensual.</w:t>
      </w:r>
    </w:p>
    <w:p w:rsidR="00785EF7" w:rsidRDefault="00300E68" w:rsidP="00785EF7">
      <w:pPr>
        <w:pStyle w:val="Ttulo1"/>
        <w:spacing w:line="360" w:lineRule="auto"/>
        <w:jc w:val="both"/>
        <w:rPr>
          <w:b w:val="0"/>
          <w:bCs w:val="0"/>
          <w:kern w:val="0"/>
          <w:sz w:val="24"/>
          <w:szCs w:val="24"/>
          <w:lang w:val="es-ES" w:eastAsia="es-ES"/>
        </w:rPr>
      </w:pPr>
      <w:r>
        <w:rPr>
          <w:noProof/>
          <w:lang w:eastAsia="es-EC"/>
        </w:rPr>
        <w:drawing>
          <wp:anchor distT="0" distB="0" distL="114300" distR="114300" simplePos="0" relativeHeight="251679232" behindDoc="0" locked="0" layoutInCell="1" allowOverlap="1">
            <wp:simplePos x="0" y="0"/>
            <wp:positionH relativeFrom="column">
              <wp:posOffset>520065</wp:posOffset>
            </wp:positionH>
            <wp:positionV relativeFrom="paragraph">
              <wp:posOffset>118745</wp:posOffset>
            </wp:positionV>
            <wp:extent cx="4895850" cy="3987800"/>
            <wp:effectExtent l="19050" t="0" r="0" b="0"/>
            <wp:wrapSquare wrapText="bothSides"/>
            <wp:docPr id="1262" name="Imagen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60"/>
                    <a:srcRect/>
                    <a:stretch>
                      <a:fillRect/>
                    </a:stretch>
                  </pic:blipFill>
                  <pic:spPr bwMode="auto">
                    <a:xfrm>
                      <a:off x="0" y="0"/>
                      <a:ext cx="4895850" cy="3987800"/>
                    </a:xfrm>
                    <a:prstGeom prst="rect">
                      <a:avLst/>
                    </a:prstGeom>
                    <a:noFill/>
                    <a:ln w="9525">
                      <a:noFill/>
                      <a:miter lim="800000"/>
                      <a:headEnd/>
                      <a:tailEnd/>
                    </a:ln>
                  </pic:spPr>
                </pic:pic>
              </a:graphicData>
            </a:graphic>
          </wp:anchor>
        </w:drawing>
      </w: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F0755F" w:rsidRDefault="00F0755F" w:rsidP="00912EEA">
      <w:pPr>
        <w:autoSpaceDE w:val="0"/>
        <w:autoSpaceDN w:val="0"/>
        <w:adjustRightInd w:val="0"/>
        <w:spacing w:line="360" w:lineRule="auto"/>
        <w:jc w:val="center"/>
        <w:rPr>
          <w:b/>
          <w:i/>
          <w:szCs w:val="24"/>
          <w:lang w:val="es-ES"/>
        </w:rPr>
      </w:pPr>
    </w:p>
    <w:p w:rsidR="00912EEA" w:rsidRDefault="00912EEA" w:rsidP="00912EEA">
      <w:pPr>
        <w:autoSpaceDE w:val="0"/>
        <w:autoSpaceDN w:val="0"/>
        <w:adjustRightInd w:val="0"/>
        <w:spacing w:line="360" w:lineRule="auto"/>
        <w:jc w:val="center"/>
        <w:rPr>
          <w:b/>
          <w:bCs/>
          <w:i/>
          <w:szCs w:val="24"/>
        </w:rPr>
      </w:pPr>
      <w:r w:rsidRPr="001B56BB">
        <w:rPr>
          <w:b/>
          <w:i/>
          <w:szCs w:val="24"/>
          <w:lang w:val="es-ES"/>
        </w:rPr>
        <w:t xml:space="preserve">Gráfico </w:t>
      </w:r>
      <w:r>
        <w:rPr>
          <w:b/>
          <w:i/>
          <w:szCs w:val="24"/>
          <w:lang w:val="es-ES"/>
        </w:rPr>
        <w:t>4</w:t>
      </w:r>
      <w:r w:rsidRPr="001B56BB">
        <w:rPr>
          <w:b/>
          <w:i/>
          <w:szCs w:val="24"/>
          <w:lang w:val="es-ES"/>
        </w:rPr>
        <w:t>.</w:t>
      </w:r>
      <w:r>
        <w:rPr>
          <w:b/>
          <w:i/>
          <w:szCs w:val="24"/>
          <w:lang w:val="es-ES"/>
        </w:rPr>
        <w:t>9.-</w:t>
      </w:r>
      <w:r w:rsidRPr="001B56BB">
        <w:rPr>
          <w:b/>
          <w:i/>
          <w:szCs w:val="24"/>
          <w:lang w:val="es-ES"/>
        </w:rPr>
        <w:t xml:space="preserve"> </w:t>
      </w:r>
      <w:r>
        <w:rPr>
          <w:b/>
          <w:bCs/>
          <w:i/>
          <w:szCs w:val="24"/>
        </w:rPr>
        <w:t>Dashboard Incremento en Ventas</w:t>
      </w:r>
    </w:p>
    <w:p w:rsidR="00911912" w:rsidRPr="003C0ACC" w:rsidRDefault="00F0755F" w:rsidP="003C0ACC">
      <w:pPr>
        <w:spacing w:line="360" w:lineRule="auto"/>
        <w:ind w:left="709"/>
        <w:jc w:val="both"/>
        <w:rPr>
          <w:bCs/>
          <w:szCs w:val="24"/>
          <w:lang w:val="es-ES" w:eastAsia="es-ES"/>
        </w:rPr>
      </w:pPr>
      <w:r w:rsidRPr="003C0ACC">
        <w:rPr>
          <w:bCs/>
          <w:szCs w:val="24"/>
          <w:lang w:val="es-ES" w:eastAsia="es-ES"/>
        </w:rPr>
        <w:t>Como podemos observar, se logró cumplir c</w:t>
      </w:r>
      <w:r w:rsidR="00CE48AE" w:rsidRPr="003C0ACC">
        <w:rPr>
          <w:bCs/>
          <w:szCs w:val="24"/>
          <w:lang w:val="es-ES" w:eastAsia="es-ES"/>
        </w:rPr>
        <w:t xml:space="preserve">on el objetivo del indicador </w:t>
      </w:r>
      <w:r w:rsidRPr="003C0ACC">
        <w:rPr>
          <w:bCs/>
          <w:szCs w:val="24"/>
          <w:lang w:val="es-ES" w:eastAsia="es-ES"/>
        </w:rPr>
        <w:t>en los meses de Enero, Febrero</w:t>
      </w:r>
      <w:r w:rsidR="00CE48AE" w:rsidRPr="003C0ACC">
        <w:rPr>
          <w:bCs/>
          <w:szCs w:val="24"/>
          <w:lang w:val="es-ES" w:eastAsia="es-ES"/>
        </w:rPr>
        <w:t>, Septiembre, Noviembre</w:t>
      </w:r>
      <w:r w:rsidRPr="003C0ACC">
        <w:rPr>
          <w:bCs/>
          <w:szCs w:val="24"/>
          <w:lang w:val="es-ES" w:eastAsia="es-ES"/>
        </w:rPr>
        <w:t xml:space="preserve"> y Diciembre</w:t>
      </w:r>
      <w:r w:rsidR="000A14AE" w:rsidRPr="003C0ACC">
        <w:rPr>
          <w:bCs/>
          <w:szCs w:val="24"/>
          <w:lang w:val="es-ES" w:eastAsia="es-ES"/>
        </w:rPr>
        <w:t>.</w:t>
      </w:r>
      <w:r w:rsidR="002337D7" w:rsidRPr="003C0ACC">
        <w:rPr>
          <w:bCs/>
          <w:szCs w:val="24"/>
          <w:lang w:val="es-ES" w:eastAsia="es-ES"/>
        </w:rPr>
        <w:t xml:space="preserve"> </w:t>
      </w:r>
    </w:p>
    <w:p w:rsidR="002337D7" w:rsidRPr="00A60E9D" w:rsidRDefault="00911912" w:rsidP="003C0ACC">
      <w:pPr>
        <w:spacing w:line="360" w:lineRule="auto"/>
        <w:ind w:left="709"/>
        <w:jc w:val="both"/>
        <w:rPr>
          <w:b/>
          <w:bCs/>
          <w:szCs w:val="24"/>
          <w:lang w:val="es-ES" w:eastAsia="es-ES"/>
        </w:rPr>
      </w:pPr>
      <w:r>
        <w:rPr>
          <w:b/>
          <w:bCs/>
          <w:lang w:val="es-ES" w:eastAsia="es-ES"/>
        </w:rPr>
        <w:br w:type="page"/>
      </w:r>
      <w:r w:rsidR="002337D7" w:rsidRPr="003C0ACC">
        <w:rPr>
          <w:bCs/>
          <w:szCs w:val="24"/>
          <w:lang w:val="es-ES" w:eastAsia="es-ES"/>
        </w:rPr>
        <w:lastRenderedPageBreak/>
        <w:t>Se investigó las causas por las que en los otros meses no se llegó a la meta; se llegó a la conclusión de que los vendedores no recibieron una capacitación adecuada durante el año, y la motivación del Jefe de Ventas no fue la más apropiada.</w:t>
      </w:r>
    </w:p>
    <w:p w:rsidR="00911912" w:rsidRDefault="00911912" w:rsidP="00911912">
      <w:pPr>
        <w:rPr>
          <w:lang w:val="es-ES" w:eastAsia="es-ES"/>
        </w:rPr>
      </w:pPr>
    </w:p>
    <w:p w:rsidR="00911912" w:rsidRPr="00911912" w:rsidRDefault="00911912" w:rsidP="00911912">
      <w:pPr>
        <w:rPr>
          <w:lang w:val="es-ES" w:eastAsia="es-ES"/>
        </w:rPr>
      </w:pPr>
    </w:p>
    <w:p w:rsidR="000A14AE" w:rsidRPr="00BB6A6C" w:rsidRDefault="00BB6A6C" w:rsidP="0075011E">
      <w:pPr>
        <w:pStyle w:val="Estilo2"/>
        <w:numPr>
          <w:ilvl w:val="0"/>
          <w:numId w:val="28"/>
        </w:numPr>
        <w:rPr>
          <w:szCs w:val="24"/>
        </w:rPr>
      </w:pPr>
      <w:bookmarkStart w:id="1351" w:name="_Toc281257635"/>
      <w:r>
        <w:rPr>
          <w:bCs w:val="0"/>
          <w:sz w:val="24"/>
          <w:szCs w:val="24"/>
        </w:rPr>
        <w:t>Aumentar la satisfacción del cliente.</w:t>
      </w:r>
      <w:bookmarkEnd w:id="1351"/>
    </w:p>
    <w:p w:rsidR="00BB6A6C" w:rsidRPr="003C0ACC" w:rsidRDefault="00BB6A6C" w:rsidP="003C0ACC">
      <w:pPr>
        <w:spacing w:line="360" w:lineRule="auto"/>
        <w:ind w:left="709"/>
        <w:jc w:val="both"/>
        <w:rPr>
          <w:bCs/>
          <w:szCs w:val="24"/>
          <w:lang w:val="es-ES" w:eastAsia="es-ES"/>
        </w:rPr>
      </w:pPr>
      <w:r w:rsidRPr="003C0ACC">
        <w:rPr>
          <w:bCs/>
          <w:szCs w:val="24"/>
          <w:lang w:val="es-ES" w:eastAsia="es-ES"/>
        </w:rPr>
        <w:t>Para aumentar la satisfacción del cliente se han establecido el manejo de los siguientes indicadores:</w:t>
      </w:r>
    </w:p>
    <w:p w:rsidR="00911912" w:rsidRPr="00911912" w:rsidRDefault="00911912" w:rsidP="00911912">
      <w:pPr>
        <w:rPr>
          <w:lang w:val="es-ES" w:eastAsia="es-ES"/>
        </w:rPr>
      </w:pPr>
    </w:p>
    <w:p w:rsidR="00BB6A6C" w:rsidRDefault="00300E68" w:rsidP="000A14AE">
      <w:pPr>
        <w:pStyle w:val="Ttulo1"/>
        <w:spacing w:line="360" w:lineRule="auto"/>
        <w:ind w:left="708"/>
        <w:rPr>
          <w:b w:val="0"/>
          <w:bCs w:val="0"/>
          <w:kern w:val="0"/>
          <w:sz w:val="24"/>
          <w:szCs w:val="24"/>
          <w:lang w:val="es-ES" w:eastAsia="es-ES"/>
        </w:rPr>
      </w:pPr>
      <w:r>
        <w:rPr>
          <w:b w:val="0"/>
          <w:bCs w:val="0"/>
          <w:noProof/>
          <w:kern w:val="0"/>
          <w:sz w:val="24"/>
          <w:szCs w:val="24"/>
          <w:lang w:eastAsia="es-EC"/>
        </w:rPr>
        <w:drawing>
          <wp:inline distT="0" distB="0" distL="0" distR="0">
            <wp:extent cx="4260215" cy="3105150"/>
            <wp:effectExtent l="19050" t="0" r="6985" b="0"/>
            <wp:docPr id="24" name="Imagen 24" descr="Indicad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dicador2"/>
                    <pic:cNvPicPr>
                      <a:picLocks noChangeAspect="1" noChangeArrowheads="1"/>
                    </pic:cNvPicPr>
                  </pic:nvPicPr>
                  <pic:blipFill>
                    <a:blip r:embed="rId61"/>
                    <a:srcRect/>
                    <a:stretch>
                      <a:fillRect/>
                    </a:stretch>
                  </pic:blipFill>
                  <pic:spPr bwMode="auto">
                    <a:xfrm>
                      <a:off x="0" y="0"/>
                      <a:ext cx="4260215" cy="3105150"/>
                    </a:xfrm>
                    <a:prstGeom prst="rect">
                      <a:avLst/>
                    </a:prstGeom>
                    <a:noFill/>
                    <a:ln w="9525">
                      <a:noFill/>
                      <a:miter lim="800000"/>
                      <a:headEnd/>
                      <a:tailEnd/>
                    </a:ln>
                  </pic:spPr>
                </pic:pic>
              </a:graphicData>
            </a:graphic>
          </wp:inline>
        </w:drawing>
      </w:r>
    </w:p>
    <w:p w:rsidR="00AA3D44" w:rsidRDefault="00BB6A6C" w:rsidP="00AF777E">
      <w:pPr>
        <w:autoSpaceDE w:val="0"/>
        <w:autoSpaceDN w:val="0"/>
        <w:adjustRightInd w:val="0"/>
        <w:spacing w:line="360" w:lineRule="auto"/>
        <w:ind w:left="708"/>
        <w:jc w:val="center"/>
        <w:rPr>
          <w:b/>
          <w:bCs/>
          <w:i/>
          <w:szCs w:val="24"/>
        </w:rPr>
      </w:pPr>
      <w:r w:rsidRPr="001B56BB">
        <w:rPr>
          <w:b/>
          <w:i/>
          <w:szCs w:val="24"/>
          <w:lang w:val="es-ES"/>
        </w:rPr>
        <w:t xml:space="preserve">Gráfico </w:t>
      </w:r>
      <w:r>
        <w:rPr>
          <w:b/>
          <w:i/>
          <w:szCs w:val="24"/>
          <w:lang w:val="es-ES"/>
        </w:rPr>
        <w:t>4</w:t>
      </w:r>
      <w:r w:rsidRPr="001B56BB">
        <w:rPr>
          <w:b/>
          <w:i/>
          <w:szCs w:val="24"/>
          <w:lang w:val="es-ES"/>
        </w:rPr>
        <w:t>.</w:t>
      </w:r>
      <w:r>
        <w:rPr>
          <w:b/>
          <w:i/>
          <w:szCs w:val="24"/>
          <w:lang w:val="es-ES"/>
        </w:rPr>
        <w:t>10.-</w:t>
      </w:r>
      <w:r w:rsidRPr="001B56BB">
        <w:rPr>
          <w:b/>
          <w:i/>
          <w:szCs w:val="24"/>
          <w:lang w:val="es-ES"/>
        </w:rPr>
        <w:t xml:space="preserve"> </w:t>
      </w:r>
      <w:r>
        <w:rPr>
          <w:b/>
          <w:bCs/>
          <w:i/>
          <w:szCs w:val="24"/>
        </w:rPr>
        <w:t>Dashboard Aumentar la Satisfacción del Cliente</w:t>
      </w:r>
    </w:p>
    <w:p w:rsidR="00AA3D44" w:rsidRPr="00AA3D44" w:rsidRDefault="00AA3D44" w:rsidP="00AA3D44">
      <w:pPr>
        <w:rPr>
          <w:szCs w:val="24"/>
        </w:rPr>
      </w:pPr>
    </w:p>
    <w:p w:rsidR="00AA3D44" w:rsidRDefault="00911912" w:rsidP="00AA3D44">
      <w:pPr>
        <w:rPr>
          <w:szCs w:val="24"/>
        </w:rPr>
      </w:pPr>
      <w:r>
        <w:rPr>
          <w:szCs w:val="24"/>
        </w:rPr>
        <w:br w:type="page"/>
      </w:r>
    </w:p>
    <w:p w:rsidR="00BB6A6C" w:rsidRPr="009B10EB" w:rsidRDefault="00AA3D44" w:rsidP="00220FAE">
      <w:pPr>
        <w:ind w:firstLine="708"/>
        <w:rPr>
          <w:b/>
          <w:szCs w:val="24"/>
        </w:rPr>
      </w:pPr>
      <w:r w:rsidRPr="00AF777E">
        <w:rPr>
          <w:b/>
          <w:szCs w:val="24"/>
          <w:u w:val="single"/>
        </w:rPr>
        <w:lastRenderedPageBreak/>
        <w:t>Indicador</w:t>
      </w:r>
      <w:r w:rsidR="00AF777E">
        <w:rPr>
          <w:b/>
          <w:szCs w:val="24"/>
          <w:u w:val="single"/>
        </w:rPr>
        <w:t>:</w:t>
      </w:r>
      <w:r w:rsidRPr="009B10EB">
        <w:rPr>
          <w:b/>
          <w:szCs w:val="24"/>
        </w:rPr>
        <w:t xml:space="preserve"> % Devolución por Producto Defectuoso</w:t>
      </w:r>
    </w:p>
    <w:p w:rsidR="00AF777E" w:rsidRDefault="00AF777E" w:rsidP="00AA3D44">
      <w:pPr>
        <w:ind w:left="708" w:firstLine="708"/>
        <w:rPr>
          <w:b/>
          <w:szCs w:val="24"/>
          <w:u w:val="single"/>
        </w:rPr>
      </w:pPr>
    </w:p>
    <w:p w:rsidR="003C0ACC" w:rsidRDefault="003C0ACC" w:rsidP="00AA3D44">
      <w:pPr>
        <w:ind w:left="708" w:firstLine="708"/>
        <w:rPr>
          <w:b/>
          <w:szCs w:val="24"/>
          <w:u w:val="single"/>
        </w:rPr>
      </w:pPr>
    </w:p>
    <w:p w:rsidR="00AF777E" w:rsidRDefault="00AF777E" w:rsidP="003C0ACC">
      <w:pPr>
        <w:spacing w:line="360" w:lineRule="auto"/>
        <w:ind w:left="709"/>
        <w:jc w:val="both"/>
        <w:rPr>
          <w:bCs/>
          <w:szCs w:val="24"/>
          <w:lang w:val="es-ES" w:eastAsia="es-ES"/>
        </w:rPr>
      </w:pPr>
      <w:r w:rsidRPr="003C0ACC">
        <w:rPr>
          <w:bCs/>
          <w:szCs w:val="24"/>
          <w:lang w:val="es-ES" w:eastAsia="es-ES"/>
        </w:rPr>
        <w:t>Con este indicador medimos la proporción de Notas de Crédito por concepto de devolución de productos defectuosos</w:t>
      </w:r>
      <w:r w:rsidR="009B10EB" w:rsidRPr="003C0ACC">
        <w:rPr>
          <w:bCs/>
          <w:szCs w:val="24"/>
          <w:lang w:val="es-ES" w:eastAsia="es-ES"/>
        </w:rPr>
        <w:t>, en comparación del total de facturas emitidas.</w:t>
      </w:r>
    </w:p>
    <w:p w:rsidR="003C0ACC" w:rsidRPr="003C0ACC" w:rsidRDefault="003C0ACC" w:rsidP="003C0ACC">
      <w:pPr>
        <w:spacing w:line="360" w:lineRule="auto"/>
        <w:ind w:left="709"/>
        <w:jc w:val="both"/>
        <w:rPr>
          <w:bCs/>
          <w:szCs w:val="24"/>
          <w:lang w:val="es-ES" w:eastAsia="es-ES"/>
        </w:rPr>
      </w:pPr>
    </w:p>
    <w:p w:rsidR="002337D7" w:rsidRPr="00A60E9D" w:rsidRDefault="002337D7" w:rsidP="003C0ACC">
      <w:pPr>
        <w:spacing w:line="360" w:lineRule="auto"/>
        <w:ind w:left="709"/>
        <w:jc w:val="both"/>
        <w:rPr>
          <w:b/>
          <w:bCs/>
          <w:szCs w:val="24"/>
          <w:lang w:val="es-ES" w:eastAsia="es-ES"/>
        </w:rPr>
      </w:pPr>
      <w:r w:rsidRPr="003C0ACC">
        <w:rPr>
          <w:bCs/>
          <w:szCs w:val="24"/>
          <w:lang w:val="es-ES" w:eastAsia="es-ES"/>
        </w:rPr>
        <w:t>La meta de este indicador es el tener 0 número de notas de crédito por devolución de producto</w:t>
      </w:r>
      <w:r w:rsidR="00911912" w:rsidRPr="003C0ACC">
        <w:rPr>
          <w:bCs/>
          <w:szCs w:val="24"/>
          <w:lang w:val="es-ES" w:eastAsia="es-ES"/>
        </w:rPr>
        <w:t>s. Para lograr su cumplimiento, al momento de presentarse una queja del cliente por producto defectuoso, este reclamo, es enviado al departamento de calidad y es este el que determina si hay solución al problema de manera inmediata (casos de rebobinar rollos), o si es necesario emitir una nota de crédito hasta la resolución del problema</w:t>
      </w:r>
      <w:r w:rsidR="00220FAE" w:rsidRPr="003C0ACC">
        <w:rPr>
          <w:bCs/>
          <w:szCs w:val="24"/>
          <w:lang w:val="es-ES" w:eastAsia="es-ES"/>
        </w:rPr>
        <w:t>.</w:t>
      </w:r>
    </w:p>
    <w:p w:rsidR="0040127E" w:rsidRDefault="00300E68" w:rsidP="0056557F">
      <w:pPr>
        <w:pStyle w:val="Ttulo1"/>
        <w:spacing w:line="360" w:lineRule="auto"/>
        <w:ind w:left="708"/>
        <w:rPr>
          <w:b w:val="0"/>
          <w:bCs w:val="0"/>
          <w:kern w:val="0"/>
          <w:sz w:val="24"/>
          <w:szCs w:val="24"/>
          <w:lang w:val="es-ES" w:eastAsia="es-ES"/>
        </w:rPr>
      </w:pPr>
      <w:r>
        <w:rPr>
          <w:noProof/>
          <w:lang w:eastAsia="es-EC"/>
        </w:rPr>
        <w:drawing>
          <wp:anchor distT="0" distB="0" distL="114300" distR="114300" simplePos="0" relativeHeight="251673088" behindDoc="1" locked="0" layoutInCell="1" allowOverlap="1">
            <wp:simplePos x="0" y="0"/>
            <wp:positionH relativeFrom="column">
              <wp:posOffset>480695</wp:posOffset>
            </wp:positionH>
            <wp:positionV relativeFrom="paragraph">
              <wp:posOffset>64770</wp:posOffset>
            </wp:positionV>
            <wp:extent cx="5190490" cy="4019550"/>
            <wp:effectExtent l="19050" t="0" r="0" b="0"/>
            <wp:wrapSquare wrapText="bothSides"/>
            <wp:docPr id="1250" name="Imagen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62"/>
                    <a:srcRect r="3719"/>
                    <a:stretch>
                      <a:fillRect/>
                    </a:stretch>
                  </pic:blipFill>
                  <pic:spPr bwMode="auto">
                    <a:xfrm>
                      <a:off x="0" y="0"/>
                      <a:ext cx="5190490" cy="4019550"/>
                    </a:xfrm>
                    <a:prstGeom prst="rect">
                      <a:avLst/>
                    </a:prstGeom>
                    <a:noFill/>
                    <a:ln w="9525">
                      <a:noFill/>
                      <a:miter lim="800000"/>
                      <a:headEnd/>
                      <a:tailEnd/>
                    </a:ln>
                  </pic:spPr>
                </pic:pic>
              </a:graphicData>
            </a:graphic>
          </wp:anchor>
        </w:drawing>
      </w:r>
    </w:p>
    <w:p w:rsidR="0040127E" w:rsidRDefault="0040127E" w:rsidP="0056557F">
      <w:pPr>
        <w:pStyle w:val="Ttulo1"/>
        <w:spacing w:line="360" w:lineRule="auto"/>
        <w:ind w:left="708"/>
        <w:rPr>
          <w:b w:val="0"/>
          <w:bCs w:val="0"/>
          <w:kern w:val="0"/>
          <w:sz w:val="24"/>
          <w:szCs w:val="24"/>
          <w:lang w:val="es-ES" w:eastAsia="es-ES"/>
        </w:rPr>
      </w:pPr>
    </w:p>
    <w:p w:rsidR="0040127E" w:rsidRDefault="0040127E" w:rsidP="0056557F">
      <w:pPr>
        <w:pStyle w:val="Ttulo1"/>
        <w:spacing w:line="360" w:lineRule="auto"/>
        <w:ind w:left="708"/>
        <w:rPr>
          <w:b w:val="0"/>
          <w:bCs w:val="0"/>
          <w:kern w:val="0"/>
          <w:sz w:val="24"/>
          <w:szCs w:val="24"/>
          <w:lang w:val="es-ES" w:eastAsia="es-ES"/>
        </w:rPr>
      </w:pPr>
    </w:p>
    <w:p w:rsidR="0040127E" w:rsidRDefault="0040127E" w:rsidP="0056557F">
      <w:pPr>
        <w:pStyle w:val="Ttulo1"/>
        <w:spacing w:line="360" w:lineRule="auto"/>
        <w:ind w:left="708"/>
        <w:rPr>
          <w:b w:val="0"/>
          <w:bCs w:val="0"/>
          <w:kern w:val="0"/>
          <w:sz w:val="24"/>
          <w:szCs w:val="24"/>
          <w:lang w:val="es-ES" w:eastAsia="es-ES"/>
        </w:rPr>
      </w:pPr>
    </w:p>
    <w:p w:rsidR="0040127E" w:rsidRDefault="0040127E" w:rsidP="0056557F">
      <w:pPr>
        <w:pStyle w:val="Ttulo1"/>
        <w:spacing w:line="360" w:lineRule="auto"/>
        <w:ind w:left="708"/>
        <w:rPr>
          <w:b w:val="0"/>
          <w:bCs w:val="0"/>
          <w:kern w:val="0"/>
          <w:sz w:val="24"/>
          <w:szCs w:val="24"/>
          <w:lang w:val="es-ES" w:eastAsia="es-ES"/>
        </w:rPr>
      </w:pPr>
    </w:p>
    <w:p w:rsidR="0040127E" w:rsidRDefault="0040127E" w:rsidP="0056557F">
      <w:pPr>
        <w:pStyle w:val="Ttulo1"/>
        <w:spacing w:line="360" w:lineRule="auto"/>
        <w:ind w:left="708"/>
        <w:rPr>
          <w:b w:val="0"/>
          <w:bCs w:val="0"/>
          <w:kern w:val="0"/>
          <w:sz w:val="24"/>
          <w:szCs w:val="24"/>
          <w:lang w:val="es-ES" w:eastAsia="es-ES"/>
        </w:rPr>
      </w:pPr>
    </w:p>
    <w:p w:rsidR="0040127E" w:rsidRDefault="0040127E" w:rsidP="0056557F">
      <w:pPr>
        <w:pStyle w:val="Ttulo1"/>
        <w:spacing w:line="360" w:lineRule="auto"/>
        <w:ind w:left="708"/>
        <w:rPr>
          <w:b w:val="0"/>
          <w:bCs w:val="0"/>
          <w:kern w:val="0"/>
          <w:sz w:val="24"/>
          <w:szCs w:val="24"/>
          <w:lang w:val="es-ES" w:eastAsia="es-ES"/>
        </w:rPr>
      </w:pPr>
    </w:p>
    <w:p w:rsidR="0040127E" w:rsidRPr="0040127E" w:rsidRDefault="0040127E" w:rsidP="0040127E">
      <w:pPr>
        <w:rPr>
          <w:lang w:val="es-ES" w:eastAsia="es-ES"/>
        </w:rPr>
      </w:pPr>
    </w:p>
    <w:p w:rsidR="0040127E" w:rsidRPr="0040127E" w:rsidRDefault="0040127E" w:rsidP="0040127E">
      <w:pPr>
        <w:rPr>
          <w:lang w:val="es-ES" w:eastAsia="es-ES"/>
        </w:rPr>
      </w:pPr>
    </w:p>
    <w:p w:rsidR="0040127E" w:rsidRPr="0040127E" w:rsidRDefault="0040127E" w:rsidP="0040127E">
      <w:pPr>
        <w:rPr>
          <w:lang w:val="es-ES" w:eastAsia="es-ES"/>
        </w:rPr>
      </w:pPr>
    </w:p>
    <w:p w:rsidR="0040127E" w:rsidRPr="0040127E" w:rsidRDefault="0040127E" w:rsidP="0040127E">
      <w:pPr>
        <w:rPr>
          <w:lang w:val="es-ES" w:eastAsia="es-ES"/>
        </w:rPr>
      </w:pPr>
    </w:p>
    <w:p w:rsidR="0040127E" w:rsidRPr="0040127E" w:rsidRDefault="0040127E" w:rsidP="0040127E">
      <w:pPr>
        <w:rPr>
          <w:lang w:val="es-ES" w:eastAsia="es-ES"/>
        </w:rPr>
      </w:pPr>
    </w:p>
    <w:p w:rsidR="0040127E" w:rsidRPr="0040127E" w:rsidRDefault="0040127E" w:rsidP="0040127E">
      <w:pPr>
        <w:rPr>
          <w:lang w:val="es-ES" w:eastAsia="es-ES"/>
        </w:rPr>
      </w:pPr>
    </w:p>
    <w:p w:rsidR="0040127E" w:rsidRDefault="0040127E" w:rsidP="0040127E">
      <w:pPr>
        <w:rPr>
          <w:lang w:val="es-ES" w:eastAsia="es-ES"/>
        </w:rPr>
      </w:pPr>
    </w:p>
    <w:p w:rsidR="0040127E" w:rsidRDefault="0040127E" w:rsidP="0040127E">
      <w:pPr>
        <w:autoSpaceDE w:val="0"/>
        <w:autoSpaceDN w:val="0"/>
        <w:adjustRightInd w:val="0"/>
        <w:spacing w:line="360" w:lineRule="auto"/>
        <w:ind w:left="708"/>
        <w:jc w:val="center"/>
        <w:rPr>
          <w:b/>
          <w:bCs/>
          <w:i/>
          <w:szCs w:val="24"/>
        </w:rPr>
      </w:pPr>
      <w:r>
        <w:rPr>
          <w:lang w:val="es-ES" w:eastAsia="es-ES"/>
        </w:rPr>
        <w:tab/>
      </w:r>
      <w:r w:rsidRPr="001B56BB">
        <w:rPr>
          <w:b/>
          <w:i/>
          <w:szCs w:val="24"/>
          <w:lang w:val="es-ES"/>
        </w:rPr>
        <w:t xml:space="preserve">Gráfico </w:t>
      </w:r>
      <w:r>
        <w:rPr>
          <w:b/>
          <w:i/>
          <w:szCs w:val="24"/>
          <w:lang w:val="es-ES"/>
        </w:rPr>
        <w:t>4</w:t>
      </w:r>
      <w:r w:rsidRPr="001B56BB">
        <w:rPr>
          <w:b/>
          <w:i/>
          <w:szCs w:val="24"/>
          <w:lang w:val="es-ES"/>
        </w:rPr>
        <w:t>.</w:t>
      </w:r>
      <w:r>
        <w:rPr>
          <w:b/>
          <w:i/>
          <w:szCs w:val="24"/>
          <w:lang w:val="es-ES"/>
        </w:rPr>
        <w:t>11.-</w:t>
      </w:r>
      <w:r w:rsidRPr="001B56BB">
        <w:rPr>
          <w:b/>
          <w:i/>
          <w:szCs w:val="24"/>
          <w:lang w:val="es-ES"/>
        </w:rPr>
        <w:t xml:space="preserve"> </w:t>
      </w:r>
      <w:r>
        <w:rPr>
          <w:b/>
          <w:bCs/>
          <w:i/>
          <w:szCs w:val="24"/>
        </w:rPr>
        <w:t>Indicador % Devolución por Producto Defectuoso</w:t>
      </w:r>
    </w:p>
    <w:p w:rsidR="0040127E" w:rsidRPr="0040127E" w:rsidRDefault="0040127E" w:rsidP="0040127E">
      <w:pPr>
        <w:tabs>
          <w:tab w:val="left" w:pos="3420"/>
        </w:tabs>
        <w:rPr>
          <w:lang w:eastAsia="es-ES"/>
        </w:rPr>
      </w:pPr>
    </w:p>
    <w:p w:rsidR="009F6DF9" w:rsidRPr="009B10EB" w:rsidRDefault="009F6DF9" w:rsidP="009F6DF9">
      <w:pPr>
        <w:ind w:firstLine="708"/>
        <w:rPr>
          <w:b/>
          <w:szCs w:val="24"/>
        </w:rPr>
      </w:pPr>
      <w:r w:rsidRPr="00AF777E">
        <w:rPr>
          <w:b/>
          <w:szCs w:val="24"/>
          <w:u w:val="single"/>
        </w:rPr>
        <w:lastRenderedPageBreak/>
        <w:t>Indicador</w:t>
      </w:r>
      <w:r>
        <w:rPr>
          <w:b/>
          <w:szCs w:val="24"/>
          <w:u w:val="single"/>
        </w:rPr>
        <w:t>:</w:t>
      </w:r>
      <w:r w:rsidRPr="009B10EB">
        <w:rPr>
          <w:b/>
          <w:szCs w:val="24"/>
        </w:rPr>
        <w:t xml:space="preserve"> % </w:t>
      </w:r>
      <w:r>
        <w:rPr>
          <w:b/>
          <w:szCs w:val="24"/>
        </w:rPr>
        <w:t>Error en la facturación</w:t>
      </w:r>
    </w:p>
    <w:p w:rsidR="009F6DF9" w:rsidRDefault="009F6DF9" w:rsidP="009F6DF9">
      <w:pPr>
        <w:ind w:left="708" w:firstLine="708"/>
        <w:rPr>
          <w:b/>
          <w:szCs w:val="24"/>
          <w:u w:val="single"/>
        </w:rPr>
      </w:pPr>
    </w:p>
    <w:p w:rsidR="009F6DF9" w:rsidRPr="003C0ACC" w:rsidRDefault="009F6DF9" w:rsidP="003C0ACC">
      <w:pPr>
        <w:spacing w:line="360" w:lineRule="auto"/>
        <w:ind w:left="709"/>
        <w:jc w:val="both"/>
        <w:rPr>
          <w:bCs/>
          <w:szCs w:val="24"/>
          <w:lang w:val="es-ES" w:eastAsia="es-ES"/>
        </w:rPr>
      </w:pPr>
      <w:r w:rsidRPr="003C0ACC">
        <w:rPr>
          <w:bCs/>
          <w:szCs w:val="24"/>
          <w:lang w:val="es-ES" w:eastAsia="es-ES"/>
        </w:rPr>
        <w:t>Este indicador mide la proporción de Notas de Crédito por anulación de facturas por errores en la facturación vs el total de facturas emitidas. Su objetivo es el de 0 facturas anuladas.</w:t>
      </w:r>
    </w:p>
    <w:p w:rsidR="009F6DF9" w:rsidRDefault="009F6DF9" w:rsidP="009F6DF9">
      <w:pPr>
        <w:rPr>
          <w:lang w:val="es-ES" w:eastAsia="es-ES"/>
        </w:rPr>
      </w:pPr>
    </w:p>
    <w:p w:rsidR="00EF3AEB" w:rsidRDefault="00EF3AEB" w:rsidP="003C0ACC">
      <w:pPr>
        <w:spacing w:line="360" w:lineRule="auto"/>
        <w:rPr>
          <w:lang w:val="es-ES" w:eastAsia="es-ES"/>
        </w:rPr>
      </w:pPr>
      <w:r>
        <w:rPr>
          <w:lang w:val="es-ES" w:eastAsia="es-ES"/>
        </w:rPr>
        <w:tab/>
        <w:t>Las facturas se pueden anular por los siguientes casos:</w:t>
      </w:r>
    </w:p>
    <w:p w:rsidR="009F6DF9" w:rsidRDefault="00EF3AEB" w:rsidP="0075011E">
      <w:pPr>
        <w:numPr>
          <w:ilvl w:val="0"/>
          <w:numId w:val="29"/>
        </w:numPr>
        <w:spacing w:line="360" w:lineRule="auto"/>
        <w:rPr>
          <w:lang w:val="es-ES" w:eastAsia="es-ES"/>
        </w:rPr>
      </w:pPr>
      <w:r>
        <w:rPr>
          <w:lang w:val="es-ES" w:eastAsia="es-ES"/>
        </w:rPr>
        <w:t>Error del Facturador</w:t>
      </w:r>
    </w:p>
    <w:p w:rsidR="00EF3AEB" w:rsidRDefault="00EF3AEB" w:rsidP="0075011E">
      <w:pPr>
        <w:numPr>
          <w:ilvl w:val="0"/>
          <w:numId w:val="29"/>
        </w:numPr>
        <w:spacing w:line="360" w:lineRule="auto"/>
        <w:rPr>
          <w:lang w:val="es-ES" w:eastAsia="es-ES"/>
        </w:rPr>
      </w:pPr>
      <w:r>
        <w:rPr>
          <w:lang w:val="es-ES" w:eastAsia="es-ES"/>
        </w:rPr>
        <w:t>No aceptación de la factura del cliente por cierre de fechas</w:t>
      </w:r>
    </w:p>
    <w:p w:rsidR="00DA6B3E" w:rsidRDefault="00DA6B3E" w:rsidP="00DA6B3E">
      <w:pPr>
        <w:ind w:left="1470"/>
        <w:rPr>
          <w:lang w:val="es-ES" w:eastAsia="es-ES"/>
        </w:rPr>
      </w:pPr>
    </w:p>
    <w:p w:rsidR="00EF3AEB" w:rsidRDefault="00300E68" w:rsidP="00EF3AEB">
      <w:pPr>
        <w:ind w:left="1470"/>
        <w:rPr>
          <w:lang w:val="es-ES" w:eastAsia="es-ES"/>
        </w:rPr>
      </w:pPr>
      <w:r>
        <w:rPr>
          <w:noProof/>
          <w:lang w:eastAsia="es-EC"/>
        </w:rPr>
        <w:drawing>
          <wp:anchor distT="0" distB="0" distL="114300" distR="114300" simplePos="0" relativeHeight="251674112" behindDoc="0" locked="0" layoutInCell="1" allowOverlap="1">
            <wp:simplePos x="0" y="0"/>
            <wp:positionH relativeFrom="column">
              <wp:posOffset>605155</wp:posOffset>
            </wp:positionH>
            <wp:positionV relativeFrom="paragraph">
              <wp:posOffset>108585</wp:posOffset>
            </wp:positionV>
            <wp:extent cx="5006340" cy="4476750"/>
            <wp:effectExtent l="19050" t="0" r="3810" b="0"/>
            <wp:wrapSquare wrapText="bothSides"/>
            <wp:docPr id="1252" name="Imagen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63"/>
                    <a:srcRect/>
                    <a:stretch>
                      <a:fillRect/>
                    </a:stretch>
                  </pic:blipFill>
                  <pic:spPr bwMode="auto">
                    <a:xfrm>
                      <a:off x="0" y="0"/>
                      <a:ext cx="5006340" cy="4476750"/>
                    </a:xfrm>
                    <a:prstGeom prst="rect">
                      <a:avLst/>
                    </a:prstGeom>
                    <a:noFill/>
                    <a:ln w="9525">
                      <a:noFill/>
                      <a:miter lim="800000"/>
                      <a:headEnd/>
                      <a:tailEnd/>
                    </a:ln>
                  </pic:spPr>
                </pic:pic>
              </a:graphicData>
            </a:graphic>
          </wp:anchor>
        </w:drawing>
      </w:r>
    </w:p>
    <w:p w:rsidR="00EF3AEB" w:rsidRPr="009F6DF9" w:rsidRDefault="00EF3AEB" w:rsidP="00EF3AEB">
      <w:pPr>
        <w:ind w:left="1470"/>
        <w:rPr>
          <w:lang w:val="es-ES" w:eastAsia="es-ES"/>
        </w:rPr>
      </w:pPr>
    </w:p>
    <w:p w:rsidR="009F6DF9" w:rsidRDefault="009F6DF9" w:rsidP="009F6DF9">
      <w:pPr>
        <w:pStyle w:val="Ttulo1"/>
        <w:spacing w:line="360" w:lineRule="auto"/>
        <w:ind w:left="708"/>
        <w:rPr>
          <w:b w:val="0"/>
          <w:bCs w:val="0"/>
          <w:kern w:val="0"/>
          <w:sz w:val="24"/>
          <w:szCs w:val="24"/>
          <w:lang w:val="es-ES" w:eastAsia="es-ES"/>
        </w:rPr>
      </w:pPr>
    </w:p>
    <w:p w:rsidR="009F6DF9" w:rsidRDefault="009F6DF9" w:rsidP="009F6DF9">
      <w:pPr>
        <w:pStyle w:val="Ttulo1"/>
        <w:spacing w:line="360" w:lineRule="auto"/>
        <w:ind w:left="708"/>
        <w:rPr>
          <w:b w:val="0"/>
          <w:bCs w:val="0"/>
          <w:kern w:val="0"/>
          <w:sz w:val="24"/>
          <w:szCs w:val="24"/>
          <w:lang w:val="es-ES" w:eastAsia="es-ES"/>
        </w:rPr>
      </w:pPr>
    </w:p>
    <w:p w:rsidR="009F6DF9" w:rsidRDefault="009F6DF9" w:rsidP="009F6DF9">
      <w:pPr>
        <w:pStyle w:val="Ttulo1"/>
        <w:spacing w:line="360" w:lineRule="auto"/>
        <w:ind w:left="708"/>
        <w:rPr>
          <w:b w:val="0"/>
          <w:bCs w:val="0"/>
          <w:kern w:val="0"/>
          <w:sz w:val="24"/>
          <w:szCs w:val="24"/>
          <w:lang w:val="es-ES" w:eastAsia="es-ES"/>
        </w:rPr>
      </w:pPr>
    </w:p>
    <w:p w:rsidR="009F6DF9" w:rsidRDefault="009F6DF9" w:rsidP="009F6DF9">
      <w:pPr>
        <w:pStyle w:val="Ttulo1"/>
        <w:spacing w:line="360" w:lineRule="auto"/>
        <w:ind w:left="708"/>
        <w:rPr>
          <w:b w:val="0"/>
          <w:bCs w:val="0"/>
          <w:kern w:val="0"/>
          <w:sz w:val="24"/>
          <w:szCs w:val="24"/>
          <w:lang w:val="es-ES" w:eastAsia="es-ES"/>
        </w:rPr>
      </w:pPr>
    </w:p>
    <w:p w:rsidR="009F6DF9" w:rsidRDefault="009F6DF9" w:rsidP="009F6DF9">
      <w:pPr>
        <w:pStyle w:val="Ttulo1"/>
        <w:spacing w:line="360" w:lineRule="auto"/>
        <w:ind w:left="708"/>
        <w:rPr>
          <w:b w:val="0"/>
          <w:bCs w:val="0"/>
          <w:kern w:val="0"/>
          <w:sz w:val="24"/>
          <w:szCs w:val="24"/>
          <w:lang w:val="es-ES" w:eastAsia="es-ES"/>
        </w:rPr>
      </w:pPr>
    </w:p>
    <w:p w:rsidR="009F6DF9" w:rsidRDefault="009F6DF9" w:rsidP="009F6DF9">
      <w:pPr>
        <w:pStyle w:val="Ttulo1"/>
        <w:spacing w:line="360" w:lineRule="auto"/>
        <w:ind w:left="708"/>
        <w:rPr>
          <w:b w:val="0"/>
          <w:bCs w:val="0"/>
          <w:kern w:val="0"/>
          <w:sz w:val="24"/>
          <w:szCs w:val="24"/>
          <w:lang w:val="es-ES" w:eastAsia="es-ES"/>
        </w:rPr>
      </w:pPr>
    </w:p>
    <w:p w:rsidR="009F6DF9" w:rsidRDefault="009F6DF9" w:rsidP="009F6DF9">
      <w:pPr>
        <w:pStyle w:val="Ttulo1"/>
        <w:spacing w:line="360" w:lineRule="auto"/>
        <w:ind w:left="708"/>
        <w:rPr>
          <w:b w:val="0"/>
          <w:bCs w:val="0"/>
          <w:kern w:val="0"/>
          <w:sz w:val="24"/>
          <w:szCs w:val="24"/>
          <w:lang w:val="es-ES" w:eastAsia="es-ES"/>
        </w:rPr>
      </w:pPr>
    </w:p>
    <w:p w:rsidR="009F6DF9" w:rsidRPr="0040127E" w:rsidRDefault="009F6DF9" w:rsidP="009F6DF9">
      <w:pPr>
        <w:rPr>
          <w:lang w:val="es-ES" w:eastAsia="es-ES"/>
        </w:rPr>
      </w:pPr>
    </w:p>
    <w:p w:rsidR="009F6DF9" w:rsidRPr="0040127E" w:rsidRDefault="009F6DF9" w:rsidP="009F6DF9">
      <w:pPr>
        <w:rPr>
          <w:lang w:val="es-ES" w:eastAsia="es-ES"/>
        </w:rPr>
      </w:pPr>
    </w:p>
    <w:p w:rsidR="009F6DF9" w:rsidRPr="0040127E" w:rsidRDefault="009F6DF9" w:rsidP="009F6DF9">
      <w:pPr>
        <w:rPr>
          <w:lang w:val="es-ES" w:eastAsia="es-ES"/>
        </w:rPr>
      </w:pPr>
    </w:p>
    <w:p w:rsidR="009F6DF9" w:rsidRPr="0040127E" w:rsidRDefault="009F6DF9" w:rsidP="009F6DF9">
      <w:pPr>
        <w:rPr>
          <w:lang w:val="es-ES" w:eastAsia="es-ES"/>
        </w:rPr>
      </w:pPr>
    </w:p>
    <w:p w:rsidR="009F6DF9" w:rsidRPr="0040127E" w:rsidRDefault="009F6DF9" w:rsidP="009F6DF9">
      <w:pPr>
        <w:rPr>
          <w:lang w:val="es-ES" w:eastAsia="es-ES"/>
        </w:rPr>
      </w:pPr>
    </w:p>
    <w:p w:rsidR="009F6DF9" w:rsidRPr="0040127E" w:rsidRDefault="009F6DF9" w:rsidP="009F6DF9">
      <w:pPr>
        <w:rPr>
          <w:lang w:val="es-ES" w:eastAsia="es-ES"/>
        </w:rPr>
      </w:pPr>
    </w:p>
    <w:p w:rsidR="009F6DF9" w:rsidRDefault="009F6DF9" w:rsidP="009F6DF9">
      <w:pPr>
        <w:rPr>
          <w:lang w:val="es-ES" w:eastAsia="es-ES"/>
        </w:rPr>
      </w:pPr>
    </w:p>
    <w:p w:rsidR="009F6DF9" w:rsidRDefault="009F6DF9" w:rsidP="009F6DF9">
      <w:pPr>
        <w:autoSpaceDE w:val="0"/>
        <w:autoSpaceDN w:val="0"/>
        <w:adjustRightInd w:val="0"/>
        <w:spacing w:line="360" w:lineRule="auto"/>
        <w:ind w:left="708"/>
        <w:jc w:val="center"/>
        <w:rPr>
          <w:b/>
          <w:bCs/>
          <w:i/>
          <w:szCs w:val="24"/>
        </w:rPr>
      </w:pPr>
      <w:r>
        <w:rPr>
          <w:lang w:val="es-ES" w:eastAsia="es-ES"/>
        </w:rPr>
        <w:tab/>
      </w:r>
      <w:r w:rsidRPr="001B56BB">
        <w:rPr>
          <w:b/>
          <w:i/>
          <w:szCs w:val="24"/>
          <w:lang w:val="es-ES"/>
        </w:rPr>
        <w:t xml:space="preserve">Gráfico </w:t>
      </w:r>
      <w:r>
        <w:rPr>
          <w:b/>
          <w:i/>
          <w:szCs w:val="24"/>
          <w:lang w:val="es-ES"/>
        </w:rPr>
        <w:t>4</w:t>
      </w:r>
      <w:r w:rsidRPr="001B56BB">
        <w:rPr>
          <w:b/>
          <w:i/>
          <w:szCs w:val="24"/>
          <w:lang w:val="es-ES"/>
        </w:rPr>
        <w:t>.</w:t>
      </w:r>
      <w:r>
        <w:rPr>
          <w:b/>
          <w:i/>
          <w:szCs w:val="24"/>
          <w:lang w:val="es-ES"/>
        </w:rPr>
        <w:t>1</w:t>
      </w:r>
      <w:r w:rsidR="00EF3AEB">
        <w:rPr>
          <w:b/>
          <w:i/>
          <w:szCs w:val="24"/>
          <w:lang w:val="es-ES"/>
        </w:rPr>
        <w:t>2</w:t>
      </w:r>
      <w:r>
        <w:rPr>
          <w:b/>
          <w:i/>
          <w:szCs w:val="24"/>
          <w:lang w:val="es-ES"/>
        </w:rPr>
        <w:t>.-</w:t>
      </w:r>
      <w:r w:rsidRPr="001B56BB">
        <w:rPr>
          <w:b/>
          <w:i/>
          <w:szCs w:val="24"/>
          <w:lang w:val="es-ES"/>
        </w:rPr>
        <w:t xml:space="preserve"> </w:t>
      </w:r>
      <w:r>
        <w:rPr>
          <w:b/>
          <w:bCs/>
          <w:i/>
          <w:szCs w:val="24"/>
        </w:rPr>
        <w:t xml:space="preserve">Indicador % </w:t>
      </w:r>
      <w:r w:rsidR="00EF3AEB">
        <w:rPr>
          <w:b/>
          <w:bCs/>
          <w:i/>
          <w:szCs w:val="24"/>
        </w:rPr>
        <w:t>Error en Facturación</w:t>
      </w:r>
    </w:p>
    <w:p w:rsidR="009F6DF9" w:rsidRPr="0040127E" w:rsidRDefault="009F6DF9" w:rsidP="009F6DF9">
      <w:pPr>
        <w:tabs>
          <w:tab w:val="left" w:pos="3420"/>
        </w:tabs>
        <w:rPr>
          <w:lang w:eastAsia="es-ES"/>
        </w:rPr>
      </w:pPr>
    </w:p>
    <w:p w:rsidR="00DA6B3E" w:rsidRPr="009B10EB" w:rsidRDefault="00DA6B3E" w:rsidP="00DA6B3E">
      <w:pPr>
        <w:ind w:firstLine="708"/>
        <w:rPr>
          <w:b/>
          <w:szCs w:val="24"/>
        </w:rPr>
      </w:pPr>
      <w:r>
        <w:rPr>
          <w:b/>
          <w:szCs w:val="24"/>
          <w:u w:val="single"/>
        </w:rPr>
        <w:br w:type="page"/>
      </w:r>
      <w:r w:rsidRPr="00AF777E">
        <w:rPr>
          <w:b/>
          <w:szCs w:val="24"/>
          <w:u w:val="single"/>
        </w:rPr>
        <w:lastRenderedPageBreak/>
        <w:t>Indicador</w:t>
      </w:r>
      <w:r>
        <w:rPr>
          <w:b/>
          <w:szCs w:val="24"/>
          <w:u w:val="single"/>
        </w:rPr>
        <w:t>:</w:t>
      </w:r>
      <w:r w:rsidRPr="009B10EB">
        <w:rPr>
          <w:b/>
          <w:szCs w:val="24"/>
        </w:rPr>
        <w:t xml:space="preserve"> % </w:t>
      </w:r>
      <w:r>
        <w:rPr>
          <w:b/>
          <w:szCs w:val="24"/>
        </w:rPr>
        <w:t>Reclamos por Diferencias de Precios</w:t>
      </w:r>
    </w:p>
    <w:p w:rsidR="00DA6B3E" w:rsidRDefault="00DA6B3E" w:rsidP="00DA6B3E">
      <w:pPr>
        <w:ind w:left="708" w:firstLine="708"/>
        <w:rPr>
          <w:b/>
          <w:szCs w:val="24"/>
          <w:u w:val="single"/>
        </w:rPr>
      </w:pPr>
    </w:p>
    <w:p w:rsidR="00DA6B3E" w:rsidRPr="003C0ACC" w:rsidRDefault="00300E68" w:rsidP="003C0ACC">
      <w:pPr>
        <w:spacing w:line="360" w:lineRule="auto"/>
        <w:ind w:left="709"/>
        <w:jc w:val="both"/>
        <w:rPr>
          <w:bCs/>
          <w:szCs w:val="24"/>
          <w:lang w:val="es-ES" w:eastAsia="es-ES"/>
        </w:rPr>
      </w:pPr>
      <w:r>
        <w:rPr>
          <w:noProof/>
          <w:lang w:eastAsia="es-EC"/>
        </w:rPr>
        <w:drawing>
          <wp:anchor distT="0" distB="0" distL="114300" distR="114300" simplePos="0" relativeHeight="251675136" behindDoc="0" locked="0" layoutInCell="1" allowOverlap="1">
            <wp:simplePos x="0" y="0"/>
            <wp:positionH relativeFrom="column">
              <wp:posOffset>510540</wp:posOffset>
            </wp:positionH>
            <wp:positionV relativeFrom="paragraph">
              <wp:posOffset>982980</wp:posOffset>
            </wp:positionV>
            <wp:extent cx="5153025" cy="4257675"/>
            <wp:effectExtent l="19050" t="0" r="0" b="0"/>
            <wp:wrapSquare wrapText="bothSides"/>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64"/>
                    <a:srcRect/>
                    <a:stretch>
                      <a:fillRect/>
                    </a:stretch>
                  </pic:blipFill>
                  <pic:spPr bwMode="auto">
                    <a:xfrm>
                      <a:off x="0" y="0"/>
                      <a:ext cx="5153025" cy="4257675"/>
                    </a:xfrm>
                    <a:prstGeom prst="rect">
                      <a:avLst/>
                    </a:prstGeom>
                    <a:noFill/>
                    <a:ln w="9525">
                      <a:noFill/>
                      <a:miter lim="800000"/>
                      <a:headEnd/>
                      <a:tailEnd/>
                    </a:ln>
                  </pic:spPr>
                </pic:pic>
              </a:graphicData>
            </a:graphic>
          </wp:anchor>
        </w:drawing>
      </w:r>
      <w:r w:rsidR="00DA6B3E" w:rsidRPr="003C0ACC">
        <w:rPr>
          <w:bCs/>
          <w:szCs w:val="24"/>
          <w:lang w:val="es-ES" w:eastAsia="es-ES"/>
        </w:rPr>
        <w:t>Con este indicador medimos la proporción de Notas de Crédito por Diferencias de Precios vs el total de facturas emitidas. Su objetivo es el de 0 reclamos por diferencias de precios.</w:t>
      </w:r>
    </w:p>
    <w:p w:rsidR="00DA6B3E" w:rsidRDefault="00DA6B3E" w:rsidP="00DA6B3E">
      <w:pPr>
        <w:rPr>
          <w:lang w:val="es-ES" w:eastAsia="es-ES"/>
        </w:rPr>
      </w:pPr>
    </w:p>
    <w:p w:rsidR="00DA6B3E" w:rsidRPr="009F6DF9" w:rsidRDefault="00DA6B3E" w:rsidP="00DA6B3E">
      <w:pPr>
        <w:ind w:left="1470"/>
        <w:rPr>
          <w:lang w:val="es-ES" w:eastAsia="es-ES"/>
        </w:rPr>
      </w:pPr>
    </w:p>
    <w:p w:rsidR="00DA6B3E" w:rsidRDefault="00DA6B3E" w:rsidP="00DA6B3E">
      <w:pPr>
        <w:pStyle w:val="Ttulo1"/>
        <w:spacing w:line="360" w:lineRule="auto"/>
        <w:ind w:left="708"/>
        <w:rPr>
          <w:b w:val="0"/>
          <w:bCs w:val="0"/>
          <w:kern w:val="0"/>
          <w:sz w:val="24"/>
          <w:szCs w:val="24"/>
          <w:lang w:val="es-ES" w:eastAsia="es-ES"/>
        </w:rPr>
      </w:pPr>
    </w:p>
    <w:p w:rsidR="00DA6B3E" w:rsidRDefault="00DA6B3E" w:rsidP="00DA6B3E">
      <w:pPr>
        <w:pStyle w:val="Ttulo1"/>
        <w:spacing w:line="360" w:lineRule="auto"/>
        <w:ind w:left="708"/>
        <w:rPr>
          <w:b w:val="0"/>
          <w:bCs w:val="0"/>
          <w:kern w:val="0"/>
          <w:sz w:val="24"/>
          <w:szCs w:val="24"/>
          <w:lang w:val="es-ES" w:eastAsia="es-ES"/>
        </w:rPr>
      </w:pPr>
    </w:p>
    <w:p w:rsidR="00DA6B3E" w:rsidRDefault="00DA6B3E" w:rsidP="00DA6B3E">
      <w:pPr>
        <w:pStyle w:val="Ttulo1"/>
        <w:spacing w:line="360" w:lineRule="auto"/>
        <w:ind w:left="708"/>
        <w:rPr>
          <w:b w:val="0"/>
          <w:bCs w:val="0"/>
          <w:kern w:val="0"/>
          <w:sz w:val="24"/>
          <w:szCs w:val="24"/>
          <w:lang w:val="es-ES" w:eastAsia="es-ES"/>
        </w:rPr>
      </w:pPr>
    </w:p>
    <w:p w:rsidR="00DA6B3E" w:rsidRDefault="00DA6B3E" w:rsidP="00DA6B3E">
      <w:pPr>
        <w:pStyle w:val="Ttulo1"/>
        <w:spacing w:line="360" w:lineRule="auto"/>
        <w:ind w:left="708"/>
        <w:rPr>
          <w:b w:val="0"/>
          <w:bCs w:val="0"/>
          <w:kern w:val="0"/>
          <w:sz w:val="24"/>
          <w:szCs w:val="24"/>
          <w:lang w:val="es-ES" w:eastAsia="es-ES"/>
        </w:rPr>
      </w:pPr>
    </w:p>
    <w:p w:rsidR="00DA6B3E" w:rsidRDefault="00DA6B3E" w:rsidP="00DA6B3E">
      <w:pPr>
        <w:pStyle w:val="Ttulo1"/>
        <w:spacing w:line="360" w:lineRule="auto"/>
        <w:ind w:left="708"/>
        <w:rPr>
          <w:b w:val="0"/>
          <w:bCs w:val="0"/>
          <w:kern w:val="0"/>
          <w:sz w:val="24"/>
          <w:szCs w:val="24"/>
          <w:lang w:val="es-ES" w:eastAsia="es-ES"/>
        </w:rPr>
      </w:pPr>
    </w:p>
    <w:p w:rsidR="00DA6B3E" w:rsidRDefault="00DA6B3E" w:rsidP="00DA6B3E">
      <w:pPr>
        <w:pStyle w:val="Ttulo1"/>
        <w:spacing w:line="360" w:lineRule="auto"/>
        <w:ind w:left="708"/>
        <w:rPr>
          <w:b w:val="0"/>
          <w:bCs w:val="0"/>
          <w:kern w:val="0"/>
          <w:sz w:val="24"/>
          <w:szCs w:val="24"/>
          <w:lang w:val="es-ES" w:eastAsia="es-ES"/>
        </w:rPr>
      </w:pPr>
    </w:p>
    <w:p w:rsidR="00DA6B3E" w:rsidRDefault="00DA6B3E" w:rsidP="00DA6B3E">
      <w:pPr>
        <w:pStyle w:val="Ttulo1"/>
        <w:spacing w:line="360" w:lineRule="auto"/>
        <w:ind w:left="708"/>
        <w:rPr>
          <w:b w:val="0"/>
          <w:bCs w:val="0"/>
          <w:kern w:val="0"/>
          <w:sz w:val="24"/>
          <w:szCs w:val="24"/>
          <w:lang w:val="es-ES" w:eastAsia="es-ES"/>
        </w:rPr>
      </w:pPr>
    </w:p>
    <w:p w:rsidR="00DA6B3E" w:rsidRPr="0040127E" w:rsidRDefault="00DA6B3E" w:rsidP="00DA6B3E">
      <w:pPr>
        <w:rPr>
          <w:lang w:val="es-ES" w:eastAsia="es-ES"/>
        </w:rPr>
      </w:pPr>
    </w:p>
    <w:p w:rsidR="00DA6B3E" w:rsidRPr="0040127E" w:rsidRDefault="00DA6B3E" w:rsidP="00DA6B3E">
      <w:pPr>
        <w:rPr>
          <w:lang w:val="es-ES" w:eastAsia="es-ES"/>
        </w:rPr>
      </w:pPr>
    </w:p>
    <w:p w:rsidR="00DA6B3E" w:rsidRPr="0040127E" w:rsidRDefault="00DA6B3E" w:rsidP="00DA6B3E">
      <w:pPr>
        <w:rPr>
          <w:lang w:val="es-ES" w:eastAsia="es-ES"/>
        </w:rPr>
      </w:pPr>
    </w:p>
    <w:p w:rsidR="00DA6B3E" w:rsidRPr="0040127E" w:rsidRDefault="00DA6B3E" w:rsidP="00DA6B3E">
      <w:pPr>
        <w:rPr>
          <w:lang w:val="es-ES" w:eastAsia="es-ES"/>
        </w:rPr>
      </w:pPr>
    </w:p>
    <w:p w:rsidR="00DA6B3E" w:rsidRPr="0040127E" w:rsidRDefault="00DA6B3E" w:rsidP="00DA6B3E">
      <w:pPr>
        <w:rPr>
          <w:lang w:val="es-ES" w:eastAsia="es-ES"/>
        </w:rPr>
      </w:pPr>
    </w:p>
    <w:p w:rsidR="00DA6B3E" w:rsidRPr="0040127E" w:rsidRDefault="00DA6B3E" w:rsidP="00DA6B3E">
      <w:pPr>
        <w:rPr>
          <w:lang w:val="es-ES" w:eastAsia="es-ES"/>
        </w:rPr>
      </w:pPr>
    </w:p>
    <w:p w:rsidR="00DA6B3E" w:rsidRDefault="00DA6B3E" w:rsidP="00DA6B3E">
      <w:pPr>
        <w:rPr>
          <w:lang w:val="es-ES" w:eastAsia="es-ES"/>
        </w:rPr>
      </w:pPr>
    </w:p>
    <w:p w:rsidR="00DA6B3E" w:rsidRPr="00EF5A42" w:rsidRDefault="00DA6B3E" w:rsidP="00DA6B3E">
      <w:pPr>
        <w:autoSpaceDE w:val="0"/>
        <w:autoSpaceDN w:val="0"/>
        <w:adjustRightInd w:val="0"/>
        <w:spacing w:line="360" w:lineRule="auto"/>
        <w:ind w:left="708"/>
        <w:jc w:val="center"/>
        <w:rPr>
          <w:bCs/>
          <w:i/>
          <w:szCs w:val="24"/>
        </w:rPr>
      </w:pPr>
      <w:r>
        <w:rPr>
          <w:lang w:val="es-ES" w:eastAsia="es-ES"/>
        </w:rPr>
        <w:tab/>
      </w:r>
      <w:r w:rsidRPr="001B56BB">
        <w:rPr>
          <w:b/>
          <w:i/>
          <w:szCs w:val="24"/>
          <w:lang w:val="es-ES"/>
        </w:rPr>
        <w:t xml:space="preserve">Gráfico </w:t>
      </w:r>
      <w:r>
        <w:rPr>
          <w:b/>
          <w:i/>
          <w:szCs w:val="24"/>
          <w:lang w:val="es-ES"/>
        </w:rPr>
        <w:t>4</w:t>
      </w:r>
      <w:r w:rsidRPr="001B56BB">
        <w:rPr>
          <w:b/>
          <w:i/>
          <w:szCs w:val="24"/>
          <w:lang w:val="es-ES"/>
        </w:rPr>
        <w:t>.</w:t>
      </w:r>
      <w:r>
        <w:rPr>
          <w:b/>
          <w:i/>
          <w:szCs w:val="24"/>
          <w:lang w:val="es-ES"/>
        </w:rPr>
        <w:t>1</w:t>
      </w:r>
      <w:r w:rsidR="00EF5A42">
        <w:rPr>
          <w:b/>
          <w:i/>
          <w:szCs w:val="24"/>
          <w:lang w:val="es-ES"/>
        </w:rPr>
        <w:t>3</w:t>
      </w:r>
      <w:r>
        <w:rPr>
          <w:b/>
          <w:i/>
          <w:szCs w:val="24"/>
          <w:lang w:val="es-ES"/>
        </w:rPr>
        <w:t>.-</w:t>
      </w:r>
      <w:r w:rsidRPr="001B56BB">
        <w:rPr>
          <w:b/>
          <w:i/>
          <w:szCs w:val="24"/>
          <w:lang w:val="es-ES"/>
        </w:rPr>
        <w:t xml:space="preserve"> </w:t>
      </w:r>
      <w:r>
        <w:rPr>
          <w:b/>
          <w:bCs/>
          <w:i/>
          <w:szCs w:val="24"/>
        </w:rPr>
        <w:t xml:space="preserve">Indicador % </w:t>
      </w:r>
      <w:r w:rsidR="00EF5A42">
        <w:rPr>
          <w:b/>
          <w:bCs/>
          <w:i/>
          <w:szCs w:val="24"/>
        </w:rPr>
        <w:t>Reclamos por Diferencias de Precios</w:t>
      </w:r>
    </w:p>
    <w:p w:rsidR="00EF5A42" w:rsidRPr="003C0ACC" w:rsidRDefault="00EF5A42" w:rsidP="003C0ACC">
      <w:pPr>
        <w:spacing w:line="360" w:lineRule="auto"/>
        <w:ind w:left="709"/>
        <w:jc w:val="both"/>
        <w:rPr>
          <w:szCs w:val="24"/>
          <w:lang w:eastAsia="es-ES"/>
        </w:rPr>
      </w:pPr>
      <w:r w:rsidRPr="003C0ACC">
        <w:rPr>
          <w:szCs w:val="24"/>
          <w:lang w:eastAsia="es-ES"/>
        </w:rPr>
        <w:t>Si observamos el desempeño del indicador, podemos visualizar que en la mayoría de meses se obtuvo el resultado deseado, a excepción de los meses de septiembre, octubre y noviembre. Esto se produjo porque los canales de comunicación entre vendedores y el departamento contable no era el más adecuado.</w:t>
      </w:r>
    </w:p>
    <w:p w:rsidR="00FF6756" w:rsidRPr="009B10EB" w:rsidRDefault="00EF5A42" w:rsidP="00FF6756">
      <w:pPr>
        <w:ind w:firstLine="708"/>
        <w:rPr>
          <w:b/>
          <w:szCs w:val="24"/>
        </w:rPr>
      </w:pPr>
      <w:r>
        <w:rPr>
          <w:lang w:eastAsia="es-ES"/>
        </w:rPr>
        <w:br w:type="page"/>
      </w:r>
      <w:r w:rsidR="00FF6756" w:rsidRPr="00AF777E">
        <w:rPr>
          <w:b/>
          <w:szCs w:val="24"/>
          <w:u w:val="single"/>
        </w:rPr>
        <w:lastRenderedPageBreak/>
        <w:t>Indicador</w:t>
      </w:r>
      <w:r w:rsidR="00FF6756">
        <w:rPr>
          <w:b/>
          <w:szCs w:val="24"/>
          <w:u w:val="single"/>
        </w:rPr>
        <w:t>:</w:t>
      </w:r>
      <w:r w:rsidR="00FF6756" w:rsidRPr="009B10EB">
        <w:rPr>
          <w:b/>
          <w:szCs w:val="24"/>
        </w:rPr>
        <w:t xml:space="preserve"> % </w:t>
      </w:r>
      <w:r w:rsidR="00FF6756">
        <w:rPr>
          <w:b/>
          <w:szCs w:val="24"/>
        </w:rPr>
        <w:t>Reclamos por Diferencias de Pesos</w:t>
      </w:r>
    </w:p>
    <w:p w:rsidR="00FF6756" w:rsidRDefault="00FF6756" w:rsidP="00FF6756">
      <w:pPr>
        <w:ind w:left="708" w:firstLine="708"/>
        <w:rPr>
          <w:b/>
          <w:szCs w:val="24"/>
          <w:u w:val="single"/>
        </w:rPr>
      </w:pPr>
    </w:p>
    <w:p w:rsidR="00FF6756" w:rsidRPr="003C0ACC" w:rsidRDefault="00FF6756" w:rsidP="003C0ACC">
      <w:pPr>
        <w:spacing w:line="360" w:lineRule="auto"/>
        <w:ind w:left="709"/>
        <w:jc w:val="both"/>
        <w:rPr>
          <w:bCs/>
          <w:szCs w:val="24"/>
          <w:lang w:val="es-ES" w:eastAsia="es-ES"/>
        </w:rPr>
      </w:pPr>
      <w:r w:rsidRPr="003C0ACC">
        <w:rPr>
          <w:szCs w:val="24"/>
          <w:lang w:eastAsia="es-ES"/>
        </w:rPr>
        <w:t>Este indicador es el que mide el # de Notas de Crédito por Diferencias de Pesos, en comparación al total de facturas emitidas. Su objetivo es el de 0 reclamos por diferencias de pesos.</w:t>
      </w:r>
    </w:p>
    <w:p w:rsidR="00FF6756" w:rsidRDefault="00300E68" w:rsidP="00FF6756">
      <w:pPr>
        <w:rPr>
          <w:lang w:val="es-ES" w:eastAsia="es-ES"/>
        </w:rPr>
      </w:pPr>
      <w:r>
        <w:rPr>
          <w:noProof/>
          <w:lang w:eastAsia="es-EC"/>
        </w:rPr>
        <w:drawing>
          <wp:anchor distT="0" distB="0" distL="114300" distR="114300" simplePos="0" relativeHeight="251676160" behindDoc="0" locked="0" layoutInCell="1" allowOverlap="1">
            <wp:simplePos x="0" y="0"/>
            <wp:positionH relativeFrom="column">
              <wp:posOffset>490855</wp:posOffset>
            </wp:positionH>
            <wp:positionV relativeFrom="paragraph">
              <wp:posOffset>118110</wp:posOffset>
            </wp:positionV>
            <wp:extent cx="5019675" cy="3848100"/>
            <wp:effectExtent l="19050" t="0" r="9525" b="0"/>
            <wp:wrapSquare wrapText="bothSides"/>
            <wp:docPr id="1257" name="Imagen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65"/>
                    <a:srcRect/>
                    <a:stretch>
                      <a:fillRect/>
                    </a:stretch>
                  </pic:blipFill>
                  <pic:spPr bwMode="auto">
                    <a:xfrm>
                      <a:off x="0" y="0"/>
                      <a:ext cx="5019675" cy="3848100"/>
                    </a:xfrm>
                    <a:prstGeom prst="rect">
                      <a:avLst/>
                    </a:prstGeom>
                    <a:noFill/>
                    <a:ln w="9525">
                      <a:noFill/>
                      <a:miter lim="800000"/>
                      <a:headEnd/>
                      <a:tailEnd/>
                    </a:ln>
                  </pic:spPr>
                </pic:pic>
              </a:graphicData>
            </a:graphic>
          </wp:anchor>
        </w:drawing>
      </w:r>
    </w:p>
    <w:p w:rsidR="00FF6756" w:rsidRPr="009F6DF9" w:rsidRDefault="00FF6756" w:rsidP="00FF6756">
      <w:pPr>
        <w:ind w:left="1470"/>
        <w:rPr>
          <w:lang w:val="es-ES" w:eastAsia="es-ES"/>
        </w:rPr>
      </w:pPr>
    </w:p>
    <w:p w:rsidR="00FF6756" w:rsidRDefault="00FF6756" w:rsidP="00FF6756">
      <w:pPr>
        <w:pStyle w:val="Ttulo1"/>
        <w:spacing w:line="360" w:lineRule="auto"/>
        <w:ind w:left="708"/>
        <w:rPr>
          <w:b w:val="0"/>
          <w:bCs w:val="0"/>
          <w:kern w:val="0"/>
          <w:sz w:val="24"/>
          <w:szCs w:val="24"/>
          <w:lang w:val="es-ES" w:eastAsia="es-ES"/>
        </w:rPr>
      </w:pPr>
    </w:p>
    <w:p w:rsidR="00FF6756" w:rsidRDefault="00FF6756" w:rsidP="00FF6756">
      <w:pPr>
        <w:pStyle w:val="Ttulo1"/>
        <w:spacing w:line="360" w:lineRule="auto"/>
        <w:ind w:left="708"/>
        <w:rPr>
          <w:b w:val="0"/>
          <w:bCs w:val="0"/>
          <w:kern w:val="0"/>
          <w:sz w:val="24"/>
          <w:szCs w:val="24"/>
          <w:lang w:val="es-ES" w:eastAsia="es-ES"/>
        </w:rPr>
      </w:pPr>
    </w:p>
    <w:p w:rsidR="00FF6756" w:rsidRDefault="00FF6756" w:rsidP="00FF6756">
      <w:pPr>
        <w:pStyle w:val="Ttulo1"/>
        <w:spacing w:line="360" w:lineRule="auto"/>
        <w:ind w:left="708"/>
        <w:rPr>
          <w:b w:val="0"/>
          <w:bCs w:val="0"/>
          <w:kern w:val="0"/>
          <w:sz w:val="24"/>
          <w:szCs w:val="24"/>
          <w:lang w:val="es-ES" w:eastAsia="es-ES"/>
        </w:rPr>
      </w:pPr>
    </w:p>
    <w:p w:rsidR="00FF6756" w:rsidRDefault="00FF6756" w:rsidP="00FF6756">
      <w:pPr>
        <w:pStyle w:val="Ttulo1"/>
        <w:spacing w:line="360" w:lineRule="auto"/>
        <w:ind w:left="708"/>
        <w:rPr>
          <w:b w:val="0"/>
          <w:bCs w:val="0"/>
          <w:kern w:val="0"/>
          <w:sz w:val="24"/>
          <w:szCs w:val="24"/>
          <w:lang w:val="es-ES" w:eastAsia="es-ES"/>
        </w:rPr>
      </w:pPr>
    </w:p>
    <w:p w:rsidR="00FF6756" w:rsidRDefault="00FF6756" w:rsidP="00FF6756">
      <w:pPr>
        <w:pStyle w:val="Ttulo1"/>
        <w:spacing w:line="360" w:lineRule="auto"/>
        <w:ind w:left="708"/>
        <w:rPr>
          <w:b w:val="0"/>
          <w:bCs w:val="0"/>
          <w:kern w:val="0"/>
          <w:sz w:val="24"/>
          <w:szCs w:val="24"/>
          <w:lang w:val="es-ES" w:eastAsia="es-ES"/>
        </w:rPr>
      </w:pPr>
    </w:p>
    <w:p w:rsidR="00FF6756" w:rsidRDefault="00FF6756" w:rsidP="00FF6756">
      <w:pPr>
        <w:pStyle w:val="Ttulo1"/>
        <w:spacing w:line="360" w:lineRule="auto"/>
        <w:ind w:left="708"/>
        <w:rPr>
          <w:b w:val="0"/>
          <w:bCs w:val="0"/>
          <w:kern w:val="0"/>
          <w:sz w:val="24"/>
          <w:szCs w:val="24"/>
          <w:lang w:val="es-ES" w:eastAsia="es-ES"/>
        </w:rPr>
      </w:pPr>
    </w:p>
    <w:p w:rsidR="00FF6756" w:rsidRDefault="00FF6756" w:rsidP="00FF6756">
      <w:pPr>
        <w:pStyle w:val="Ttulo1"/>
        <w:spacing w:line="360" w:lineRule="auto"/>
        <w:ind w:left="708"/>
        <w:rPr>
          <w:b w:val="0"/>
          <w:bCs w:val="0"/>
          <w:kern w:val="0"/>
          <w:sz w:val="24"/>
          <w:szCs w:val="24"/>
          <w:lang w:val="es-ES" w:eastAsia="es-ES"/>
        </w:rPr>
      </w:pPr>
    </w:p>
    <w:p w:rsidR="00FF6756" w:rsidRPr="0040127E" w:rsidRDefault="00FF6756" w:rsidP="00FF6756">
      <w:pPr>
        <w:rPr>
          <w:lang w:val="es-ES" w:eastAsia="es-ES"/>
        </w:rPr>
      </w:pPr>
    </w:p>
    <w:p w:rsidR="00FF6756" w:rsidRPr="0040127E" w:rsidRDefault="00FF6756" w:rsidP="00FF6756">
      <w:pPr>
        <w:rPr>
          <w:lang w:val="es-ES" w:eastAsia="es-ES"/>
        </w:rPr>
      </w:pPr>
    </w:p>
    <w:p w:rsidR="00FF6756" w:rsidRPr="0040127E" w:rsidRDefault="00FF6756" w:rsidP="00FF6756">
      <w:pPr>
        <w:rPr>
          <w:lang w:val="es-ES" w:eastAsia="es-ES"/>
        </w:rPr>
      </w:pPr>
    </w:p>
    <w:p w:rsidR="00FF6756" w:rsidRPr="0040127E" w:rsidRDefault="00FF6756" w:rsidP="00FF6756">
      <w:pPr>
        <w:rPr>
          <w:lang w:val="es-ES" w:eastAsia="es-ES"/>
        </w:rPr>
      </w:pPr>
    </w:p>
    <w:p w:rsidR="00FF6756" w:rsidRPr="0040127E" w:rsidRDefault="00FF6756" w:rsidP="00FF6756">
      <w:pPr>
        <w:rPr>
          <w:lang w:val="es-ES" w:eastAsia="es-ES"/>
        </w:rPr>
      </w:pPr>
    </w:p>
    <w:p w:rsidR="00FF6756" w:rsidRPr="00EF5A42" w:rsidRDefault="00FF6756" w:rsidP="00FF6756">
      <w:pPr>
        <w:autoSpaceDE w:val="0"/>
        <w:autoSpaceDN w:val="0"/>
        <w:adjustRightInd w:val="0"/>
        <w:spacing w:line="360" w:lineRule="auto"/>
        <w:ind w:left="708"/>
        <w:jc w:val="center"/>
        <w:rPr>
          <w:bCs/>
          <w:i/>
          <w:szCs w:val="24"/>
        </w:rPr>
      </w:pPr>
      <w:r>
        <w:rPr>
          <w:lang w:val="es-ES" w:eastAsia="es-ES"/>
        </w:rPr>
        <w:tab/>
      </w:r>
      <w:r w:rsidRPr="001B56BB">
        <w:rPr>
          <w:b/>
          <w:i/>
          <w:szCs w:val="24"/>
          <w:lang w:val="es-ES"/>
        </w:rPr>
        <w:t xml:space="preserve">Gráfico </w:t>
      </w:r>
      <w:r>
        <w:rPr>
          <w:b/>
          <w:i/>
          <w:szCs w:val="24"/>
          <w:lang w:val="es-ES"/>
        </w:rPr>
        <w:t>4</w:t>
      </w:r>
      <w:r w:rsidRPr="001B56BB">
        <w:rPr>
          <w:b/>
          <w:i/>
          <w:szCs w:val="24"/>
          <w:lang w:val="es-ES"/>
        </w:rPr>
        <w:t>.</w:t>
      </w:r>
      <w:r>
        <w:rPr>
          <w:b/>
          <w:i/>
          <w:szCs w:val="24"/>
          <w:lang w:val="es-ES"/>
        </w:rPr>
        <w:t>14.-</w:t>
      </w:r>
      <w:r w:rsidRPr="001B56BB">
        <w:rPr>
          <w:b/>
          <w:i/>
          <w:szCs w:val="24"/>
          <w:lang w:val="es-ES"/>
        </w:rPr>
        <w:t xml:space="preserve"> </w:t>
      </w:r>
      <w:r>
        <w:rPr>
          <w:b/>
          <w:bCs/>
          <w:i/>
          <w:szCs w:val="24"/>
        </w:rPr>
        <w:t>Indicador % Reclamos por Diferencias de P</w:t>
      </w:r>
      <w:r w:rsidR="00BE6767">
        <w:rPr>
          <w:b/>
          <w:bCs/>
          <w:i/>
          <w:szCs w:val="24"/>
        </w:rPr>
        <w:t>esos</w:t>
      </w:r>
    </w:p>
    <w:p w:rsidR="00BE6767" w:rsidRDefault="00BE6767" w:rsidP="00BE6767">
      <w:pPr>
        <w:pStyle w:val="Ttulo1"/>
        <w:spacing w:line="360" w:lineRule="auto"/>
        <w:ind w:left="708"/>
        <w:rPr>
          <w:b w:val="0"/>
          <w:sz w:val="24"/>
          <w:szCs w:val="24"/>
          <w:lang w:val="es-ES" w:eastAsia="es-ES"/>
        </w:rPr>
      </w:pPr>
    </w:p>
    <w:p w:rsidR="00D14F9E" w:rsidRPr="003C0ACC" w:rsidRDefault="00BE6767" w:rsidP="003C0ACC">
      <w:pPr>
        <w:spacing w:line="360" w:lineRule="auto"/>
        <w:ind w:left="709"/>
        <w:jc w:val="both"/>
        <w:rPr>
          <w:szCs w:val="24"/>
          <w:lang w:eastAsia="es-ES"/>
        </w:rPr>
      </w:pPr>
      <w:r w:rsidRPr="003C0ACC">
        <w:rPr>
          <w:szCs w:val="24"/>
          <w:lang w:eastAsia="es-ES"/>
        </w:rPr>
        <w:t>Estas diferencias en pesos se producen por las llamadas mermas de productos, y se da cuando el cliente se demora en retirar su producto.</w:t>
      </w:r>
    </w:p>
    <w:p w:rsidR="006F06E2" w:rsidRDefault="00D14F9E" w:rsidP="00AF74A4">
      <w:pPr>
        <w:ind w:firstLine="708"/>
        <w:rPr>
          <w:b/>
          <w:lang w:val="es-ES" w:eastAsia="es-ES"/>
        </w:rPr>
      </w:pPr>
      <w:r>
        <w:rPr>
          <w:b/>
          <w:lang w:val="es-ES" w:eastAsia="es-ES"/>
        </w:rPr>
        <w:br w:type="page"/>
      </w:r>
    </w:p>
    <w:p w:rsidR="00AF74A4" w:rsidRPr="009B10EB" w:rsidRDefault="00AF74A4" w:rsidP="00AF74A4">
      <w:pPr>
        <w:ind w:firstLine="708"/>
        <w:rPr>
          <w:b/>
          <w:szCs w:val="24"/>
        </w:rPr>
      </w:pPr>
      <w:r w:rsidRPr="00AF777E">
        <w:rPr>
          <w:b/>
          <w:szCs w:val="24"/>
          <w:u w:val="single"/>
        </w:rPr>
        <w:lastRenderedPageBreak/>
        <w:t>Indicador</w:t>
      </w:r>
      <w:r>
        <w:rPr>
          <w:b/>
          <w:szCs w:val="24"/>
          <w:u w:val="single"/>
        </w:rPr>
        <w:t>:</w:t>
      </w:r>
      <w:r w:rsidRPr="009B10EB">
        <w:rPr>
          <w:b/>
          <w:szCs w:val="24"/>
        </w:rPr>
        <w:t xml:space="preserve"> % </w:t>
      </w:r>
      <w:r>
        <w:rPr>
          <w:b/>
          <w:szCs w:val="24"/>
        </w:rPr>
        <w:t>Nivel de Satisfacción del Cliente</w:t>
      </w:r>
    </w:p>
    <w:p w:rsidR="00AF74A4" w:rsidRDefault="00AF74A4" w:rsidP="00AF74A4">
      <w:pPr>
        <w:ind w:left="708" w:firstLine="708"/>
        <w:rPr>
          <w:b/>
          <w:szCs w:val="24"/>
          <w:u w:val="single"/>
        </w:rPr>
      </w:pPr>
    </w:p>
    <w:p w:rsidR="00AF74A4" w:rsidRDefault="00AF74A4" w:rsidP="003C0ACC">
      <w:pPr>
        <w:spacing w:line="360" w:lineRule="auto"/>
        <w:ind w:left="709"/>
        <w:jc w:val="both"/>
        <w:rPr>
          <w:szCs w:val="24"/>
          <w:lang w:eastAsia="es-ES"/>
        </w:rPr>
      </w:pPr>
      <w:r w:rsidRPr="003C0ACC">
        <w:rPr>
          <w:szCs w:val="24"/>
          <w:lang w:eastAsia="es-ES"/>
        </w:rPr>
        <w:t>El objetivo de este indicar es el de medir la satisfacción del cliente, a diferencia de  los indicadores anteriores que se miden de manera mensual, este se mide semestralmente. Consiste</w:t>
      </w:r>
      <w:r w:rsidR="009725D8" w:rsidRPr="003C0ACC">
        <w:rPr>
          <w:szCs w:val="24"/>
          <w:lang w:eastAsia="es-ES"/>
        </w:rPr>
        <w:t xml:space="preserve"> en una encuesta con</w:t>
      </w:r>
      <w:r w:rsidRPr="003C0ACC">
        <w:rPr>
          <w:szCs w:val="24"/>
          <w:lang w:eastAsia="es-ES"/>
        </w:rPr>
        <w:t xml:space="preserve"> preguntas cerradas planteadas al usuario, en las que se evalúan las áreas o variables de Ventas, Servicio al Cliente, precio, calidad del producto, diseño, despacho, cobranzas; cada uno posee una puntuación, y el porcentaje final debe ser &gt;= 95%</w:t>
      </w:r>
      <w:r w:rsidR="009725D8" w:rsidRPr="003C0ACC">
        <w:rPr>
          <w:szCs w:val="24"/>
          <w:lang w:eastAsia="es-ES"/>
        </w:rPr>
        <w:t>.</w:t>
      </w:r>
    </w:p>
    <w:p w:rsidR="006F06E2" w:rsidRPr="003C0ACC" w:rsidRDefault="006F06E2" w:rsidP="003C0ACC">
      <w:pPr>
        <w:spacing w:line="360" w:lineRule="auto"/>
        <w:ind w:left="709"/>
        <w:jc w:val="both"/>
        <w:rPr>
          <w:szCs w:val="24"/>
          <w:lang w:eastAsia="es-ES"/>
        </w:rPr>
      </w:pPr>
    </w:p>
    <w:p w:rsidR="009725D8" w:rsidRDefault="00300E68" w:rsidP="009725D8">
      <w:pPr>
        <w:rPr>
          <w:lang w:val="es-ES" w:eastAsia="es-ES"/>
        </w:rPr>
      </w:pPr>
      <w:r>
        <w:rPr>
          <w:noProof/>
          <w:lang w:eastAsia="es-EC"/>
        </w:rPr>
        <w:drawing>
          <wp:anchor distT="0" distB="0" distL="114300" distR="114300" simplePos="0" relativeHeight="251677184" behindDoc="0" locked="0" layoutInCell="1" allowOverlap="1">
            <wp:simplePos x="0" y="0"/>
            <wp:positionH relativeFrom="column">
              <wp:posOffset>472440</wp:posOffset>
            </wp:positionH>
            <wp:positionV relativeFrom="paragraph">
              <wp:posOffset>64770</wp:posOffset>
            </wp:positionV>
            <wp:extent cx="5391150" cy="4143375"/>
            <wp:effectExtent l="19050" t="0" r="0" b="0"/>
            <wp:wrapSquare wrapText="bothSides"/>
            <wp:docPr id="1260" name="Imagen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66"/>
                    <a:srcRect/>
                    <a:stretch>
                      <a:fillRect/>
                    </a:stretch>
                  </pic:blipFill>
                  <pic:spPr bwMode="auto">
                    <a:xfrm>
                      <a:off x="0" y="0"/>
                      <a:ext cx="5391150" cy="4143375"/>
                    </a:xfrm>
                    <a:prstGeom prst="rect">
                      <a:avLst/>
                    </a:prstGeom>
                    <a:noFill/>
                    <a:ln w="9525">
                      <a:noFill/>
                      <a:miter lim="800000"/>
                      <a:headEnd/>
                      <a:tailEnd/>
                    </a:ln>
                  </pic:spPr>
                </pic:pic>
              </a:graphicData>
            </a:graphic>
          </wp:anchor>
        </w:drawing>
      </w:r>
    </w:p>
    <w:p w:rsidR="00AF74A4" w:rsidRPr="009F6DF9" w:rsidRDefault="009725D8" w:rsidP="009725D8">
      <w:pPr>
        <w:rPr>
          <w:lang w:val="es-ES" w:eastAsia="es-ES"/>
        </w:rPr>
      </w:pPr>
      <w:r>
        <w:rPr>
          <w:lang w:val="es-ES" w:eastAsia="es-ES"/>
        </w:rPr>
        <w:tab/>
      </w:r>
    </w:p>
    <w:p w:rsidR="00AF74A4" w:rsidRDefault="00AF74A4" w:rsidP="00AF74A4">
      <w:pPr>
        <w:pStyle w:val="Ttulo1"/>
        <w:spacing w:line="360" w:lineRule="auto"/>
        <w:ind w:left="708"/>
        <w:rPr>
          <w:b w:val="0"/>
          <w:bCs w:val="0"/>
          <w:kern w:val="0"/>
          <w:sz w:val="24"/>
          <w:szCs w:val="24"/>
          <w:lang w:val="es-ES" w:eastAsia="es-ES"/>
        </w:rPr>
      </w:pPr>
    </w:p>
    <w:p w:rsidR="00AF74A4" w:rsidRDefault="00AF74A4" w:rsidP="00AF74A4">
      <w:pPr>
        <w:pStyle w:val="Ttulo1"/>
        <w:spacing w:line="360" w:lineRule="auto"/>
        <w:ind w:left="708"/>
        <w:rPr>
          <w:b w:val="0"/>
          <w:bCs w:val="0"/>
          <w:kern w:val="0"/>
          <w:sz w:val="24"/>
          <w:szCs w:val="24"/>
          <w:lang w:val="es-ES" w:eastAsia="es-ES"/>
        </w:rPr>
      </w:pPr>
    </w:p>
    <w:p w:rsidR="00AF74A4" w:rsidRDefault="00AF74A4" w:rsidP="00AF74A4">
      <w:pPr>
        <w:pStyle w:val="Ttulo1"/>
        <w:spacing w:line="360" w:lineRule="auto"/>
        <w:ind w:left="708"/>
        <w:rPr>
          <w:b w:val="0"/>
          <w:bCs w:val="0"/>
          <w:kern w:val="0"/>
          <w:sz w:val="24"/>
          <w:szCs w:val="24"/>
          <w:lang w:val="es-ES" w:eastAsia="es-ES"/>
        </w:rPr>
      </w:pPr>
    </w:p>
    <w:p w:rsidR="00AF74A4" w:rsidRDefault="00AF74A4" w:rsidP="00AF74A4">
      <w:pPr>
        <w:pStyle w:val="Ttulo1"/>
        <w:spacing w:line="360" w:lineRule="auto"/>
        <w:ind w:left="708"/>
        <w:rPr>
          <w:b w:val="0"/>
          <w:bCs w:val="0"/>
          <w:kern w:val="0"/>
          <w:sz w:val="24"/>
          <w:szCs w:val="24"/>
          <w:lang w:val="es-ES" w:eastAsia="es-ES"/>
        </w:rPr>
      </w:pPr>
    </w:p>
    <w:p w:rsidR="00AF74A4" w:rsidRDefault="00AF74A4" w:rsidP="00AF74A4">
      <w:pPr>
        <w:pStyle w:val="Ttulo1"/>
        <w:spacing w:line="360" w:lineRule="auto"/>
        <w:ind w:left="708"/>
        <w:rPr>
          <w:b w:val="0"/>
          <w:bCs w:val="0"/>
          <w:kern w:val="0"/>
          <w:sz w:val="24"/>
          <w:szCs w:val="24"/>
          <w:lang w:val="es-ES" w:eastAsia="es-ES"/>
        </w:rPr>
      </w:pPr>
    </w:p>
    <w:p w:rsidR="00AF74A4" w:rsidRDefault="00AF74A4" w:rsidP="00AF74A4">
      <w:pPr>
        <w:pStyle w:val="Ttulo1"/>
        <w:spacing w:line="360" w:lineRule="auto"/>
        <w:ind w:left="708"/>
        <w:rPr>
          <w:b w:val="0"/>
          <w:bCs w:val="0"/>
          <w:kern w:val="0"/>
          <w:sz w:val="24"/>
          <w:szCs w:val="24"/>
          <w:lang w:val="es-ES" w:eastAsia="es-ES"/>
        </w:rPr>
      </w:pPr>
    </w:p>
    <w:p w:rsidR="00AF74A4" w:rsidRDefault="00AF74A4" w:rsidP="00AF74A4">
      <w:pPr>
        <w:pStyle w:val="Ttulo1"/>
        <w:spacing w:line="360" w:lineRule="auto"/>
        <w:ind w:left="708"/>
        <w:rPr>
          <w:b w:val="0"/>
          <w:bCs w:val="0"/>
          <w:kern w:val="0"/>
          <w:sz w:val="24"/>
          <w:szCs w:val="24"/>
          <w:lang w:val="es-ES" w:eastAsia="es-ES"/>
        </w:rPr>
      </w:pPr>
    </w:p>
    <w:p w:rsidR="00AF74A4" w:rsidRPr="0040127E" w:rsidRDefault="00AF74A4" w:rsidP="00AF74A4">
      <w:pPr>
        <w:rPr>
          <w:lang w:val="es-ES" w:eastAsia="es-ES"/>
        </w:rPr>
      </w:pPr>
    </w:p>
    <w:p w:rsidR="00AF74A4" w:rsidRPr="0040127E" w:rsidRDefault="00AF74A4" w:rsidP="00AF74A4">
      <w:pPr>
        <w:rPr>
          <w:lang w:val="es-ES" w:eastAsia="es-ES"/>
        </w:rPr>
      </w:pPr>
    </w:p>
    <w:p w:rsidR="00AF74A4" w:rsidRPr="0040127E" w:rsidRDefault="00AF74A4" w:rsidP="00AF74A4">
      <w:pPr>
        <w:rPr>
          <w:lang w:val="es-ES" w:eastAsia="es-ES"/>
        </w:rPr>
      </w:pPr>
    </w:p>
    <w:p w:rsidR="00AF74A4" w:rsidRPr="0040127E" w:rsidRDefault="00AF74A4" w:rsidP="00AF74A4">
      <w:pPr>
        <w:rPr>
          <w:lang w:val="es-ES" w:eastAsia="es-ES"/>
        </w:rPr>
      </w:pPr>
    </w:p>
    <w:p w:rsidR="00AF74A4" w:rsidRPr="0040127E" w:rsidRDefault="00AF74A4" w:rsidP="00AF74A4">
      <w:pPr>
        <w:rPr>
          <w:lang w:val="es-ES" w:eastAsia="es-ES"/>
        </w:rPr>
      </w:pPr>
    </w:p>
    <w:p w:rsidR="00AF74A4" w:rsidRPr="00EF5A42" w:rsidRDefault="00AF74A4" w:rsidP="00AF74A4">
      <w:pPr>
        <w:autoSpaceDE w:val="0"/>
        <w:autoSpaceDN w:val="0"/>
        <w:adjustRightInd w:val="0"/>
        <w:spacing w:line="360" w:lineRule="auto"/>
        <w:ind w:left="708"/>
        <w:jc w:val="center"/>
        <w:rPr>
          <w:bCs/>
          <w:i/>
          <w:szCs w:val="24"/>
        </w:rPr>
      </w:pPr>
      <w:r>
        <w:rPr>
          <w:lang w:val="es-ES" w:eastAsia="es-ES"/>
        </w:rPr>
        <w:tab/>
      </w:r>
      <w:r w:rsidRPr="001B56BB">
        <w:rPr>
          <w:b/>
          <w:i/>
          <w:szCs w:val="24"/>
          <w:lang w:val="es-ES"/>
        </w:rPr>
        <w:t xml:space="preserve">Gráfico </w:t>
      </w:r>
      <w:r>
        <w:rPr>
          <w:b/>
          <w:i/>
          <w:szCs w:val="24"/>
          <w:lang w:val="es-ES"/>
        </w:rPr>
        <w:t>4</w:t>
      </w:r>
      <w:r w:rsidRPr="001B56BB">
        <w:rPr>
          <w:b/>
          <w:i/>
          <w:szCs w:val="24"/>
          <w:lang w:val="es-ES"/>
        </w:rPr>
        <w:t>.</w:t>
      </w:r>
      <w:r>
        <w:rPr>
          <w:b/>
          <w:i/>
          <w:szCs w:val="24"/>
          <w:lang w:val="es-ES"/>
        </w:rPr>
        <w:t>15.-</w:t>
      </w:r>
      <w:r w:rsidRPr="001B56BB">
        <w:rPr>
          <w:b/>
          <w:i/>
          <w:szCs w:val="24"/>
          <w:lang w:val="es-ES"/>
        </w:rPr>
        <w:t xml:space="preserve"> </w:t>
      </w:r>
      <w:r>
        <w:rPr>
          <w:b/>
          <w:bCs/>
          <w:i/>
          <w:szCs w:val="24"/>
        </w:rPr>
        <w:t>Indicador % Nivel de Satisfacción de Cliente</w:t>
      </w:r>
    </w:p>
    <w:p w:rsidR="006F06E2" w:rsidRDefault="006F06E2" w:rsidP="003C0ACC">
      <w:pPr>
        <w:spacing w:line="360" w:lineRule="auto"/>
        <w:ind w:left="709"/>
        <w:jc w:val="both"/>
        <w:rPr>
          <w:szCs w:val="24"/>
          <w:lang w:eastAsia="es-ES"/>
        </w:rPr>
      </w:pPr>
    </w:p>
    <w:p w:rsidR="006F06E2" w:rsidRDefault="006F06E2" w:rsidP="003C0ACC">
      <w:pPr>
        <w:spacing w:line="360" w:lineRule="auto"/>
        <w:ind w:left="709"/>
        <w:jc w:val="both"/>
        <w:rPr>
          <w:szCs w:val="24"/>
          <w:lang w:eastAsia="es-ES"/>
        </w:rPr>
      </w:pPr>
    </w:p>
    <w:p w:rsidR="00AF74A4" w:rsidRPr="003C0ACC" w:rsidRDefault="009725D8" w:rsidP="003C0ACC">
      <w:pPr>
        <w:spacing w:line="360" w:lineRule="auto"/>
        <w:ind w:left="709"/>
        <w:jc w:val="both"/>
        <w:rPr>
          <w:szCs w:val="24"/>
          <w:lang w:eastAsia="es-ES"/>
        </w:rPr>
      </w:pPr>
      <w:r w:rsidRPr="003C0ACC">
        <w:rPr>
          <w:szCs w:val="24"/>
          <w:lang w:eastAsia="es-ES"/>
        </w:rPr>
        <w:lastRenderedPageBreak/>
        <w:t>Para considerar la población de las encuestas (de un total de 50 clientes), se realiza un análisis de PARETO, en donde; los clientes que representan el 80% de las ventas son considerados como Clientes A (100% de población); los que le siguen son calificados como Clientes B (80% de población); y los de menor peso son llamados Clientes C (20% población)</w:t>
      </w:r>
      <w:r w:rsidR="00A755BA" w:rsidRPr="003C0ACC">
        <w:rPr>
          <w:szCs w:val="24"/>
          <w:lang w:eastAsia="es-ES"/>
        </w:rPr>
        <w:t>.</w:t>
      </w:r>
    </w:p>
    <w:p w:rsidR="00A755BA" w:rsidRPr="003C0ACC" w:rsidRDefault="00A755BA" w:rsidP="003C0ACC">
      <w:pPr>
        <w:spacing w:line="360" w:lineRule="auto"/>
        <w:ind w:left="709"/>
        <w:jc w:val="both"/>
        <w:rPr>
          <w:szCs w:val="24"/>
          <w:lang w:eastAsia="es-ES"/>
        </w:rPr>
      </w:pPr>
    </w:p>
    <w:p w:rsidR="00A755BA" w:rsidRDefault="00A755BA" w:rsidP="003C0ACC">
      <w:pPr>
        <w:spacing w:line="360" w:lineRule="auto"/>
        <w:ind w:left="709"/>
        <w:jc w:val="both"/>
        <w:rPr>
          <w:bCs/>
          <w:kern w:val="32"/>
          <w:szCs w:val="24"/>
          <w:lang w:val="es-ES" w:eastAsia="es-ES"/>
        </w:rPr>
      </w:pPr>
      <w:r w:rsidRPr="003C0ACC">
        <w:rPr>
          <w:szCs w:val="24"/>
          <w:lang w:eastAsia="es-ES"/>
        </w:rPr>
        <w:t>El último estudio realizado en Julio del 2009, demostró que existe un promedio de nivel de satisfacción del 80%, siendo las áreas de Ventas y Despachos las que tuvieron menor puntuación.</w:t>
      </w:r>
    </w:p>
    <w:p w:rsidR="009C062E" w:rsidRDefault="009C062E" w:rsidP="00A755BA">
      <w:pPr>
        <w:spacing w:line="360" w:lineRule="auto"/>
        <w:ind w:left="705"/>
        <w:jc w:val="both"/>
        <w:rPr>
          <w:bCs/>
          <w:kern w:val="32"/>
          <w:szCs w:val="24"/>
          <w:lang w:val="es-ES" w:eastAsia="es-ES"/>
        </w:rPr>
      </w:pPr>
    </w:p>
    <w:p w:rsidR="009C062E" w:rsidRDefault="009C062E" w:rsidP="00A755BA">
      <w:pPr>
        <w:spacing w:line="360" w:lineRule="auto"/>
        <w:ind w:left="705"/>
        <w:jc w:val="both"/>
        <w:rPr>
          <w:bCs/>
          <w:kern w:val="32"/>
          <w:szCs w:val="24"/>
          <w:lang w:val="es-ES" w:eastAsia="es-ES"/>
        </w:rPr>
      </w:pPr>
    </w:p>
    <w:p w:rsidR="002725D3" w:rsidRPr="00A60E9D" w:rsidRDefault="002725D3" w:rsidP="00A60E9D">
      <w:pPr>
        <w:pStyle w:val="Ttulo1"/>
      </w:pPr>
      <w:r w:rsidRPr="00A755BA">
        <w:rPr>
          <w:bCs w:val="0"/>
          <w:szCs w:val="24"/>
          <w:lang w:val="es-ES" w:eastAsia="es-ES"/>
        </w:rPr>
        <w:br w:type="page"/>
      </w:r>
      <w:bookmarkStart w:id="1352" w:name="_Toc281257636"/>
      <w:r w:rsidRPr="00A60E9D">
        <w:lastRenderedPageBreak/>
        <w:t>CAPÍTULO 5</w:t>
      </w:r>
      <w:bookmarkEnd w:id="1352"/>
    </w:p>
    <w:p w:rsidR="002725D3" w:rsidRPr="00A60E9D" w:rsidRDefault="002725D3" w:rsidP="00A60E9D">
      <w:pPr>
        <w:pStyle w:val="Ttulo1"/>
      </w:pPr>
      <w:bookmarkStart w:id="1353" w:name="_Toc281257637"/>
      <w:r w:rsidRPr="00A60E9D">
        <w:t>APLICATIVO ESTADISTICO</w:t>
      </w:r>
      <w:bookmarkEnd w:id="1353"/>
    </w:p>
    <w:p w:rsidR="008D04AC" w:rsidRPr="008D04AC" w:rsidRDefault="008D04AC" w:rsidP="008D04AC"/>
    <w:p w:rsidR="002725D3" w:rsidRPr="008E10E0" w:rsidRDefault="002725D3" w:rsidP="002725D3">
      <w:pPr>
        <w:rPr>
          <w:sz w:val="10"/>
          <w:szCs w:val="10"/>
        </w:rPr>
      </w:pPr>
    </w:p>
    <w:p w:rsidR="00E53668" w:rsidRPr="00E53668" w:rsidRDefault="00E53668" w:rsidP="00E53668">
      <w:pPr>
        <w:pStyle w:val="Prrafodelista"/>
        <w:numPr>
          <w:ilvl w:val="0"/>
          <w:numId w:val="13"/>
        </w:numPr>
        <w:spacing w:before="100" w:beforeAutospacing="1" w:after="100" w:afterAutospacing="1" w:line="360" w:lineRule="auto"/>
        <w:contextualSpacing w:val="0"/>
        <w:jc w:val="both"/>
        <w:outlineLvl w:val="2"/>
        <w:rPr>
          <w:b w:val="0"/>
          <w:bCs/>
          <w:vanish/>
          <w:sz w:val="26"/>
          <w:szCs w:val="26"/>
          <w:lang w:val="es-ES" w:eastAsia="es-ES"/>
        </w:rPr>
      </w:pPr>
      <w:bookmarkStart w:id="1354" w:name="_Toc274687437"/>
      <w:bookmarkStart w:id="1355" w:name="_Toc274687622"/>
      <w:bookmarkStart w:id="1356" w:name="_Toc274687796"/>
      <w:bookmarkStart w:id="1357" w:name="_Toc274687968"/>
      <w:bookmarkStart w:id="1358" w:name="_Toc274688137"/>
      <w:bookmarkStart w:id="1359" w:name="_Toc274688307"/>
      <w:bookmarkStart w:id="1360" w:name="_Toc274688475"/>
      <w:bookmarkStart w:id="1361" w:name="_Toc274688638"/>
      <w:bookmarkStart w:id="1362" w:name="_Toc274688799"/>
      <w:bookmarkStart w:id="1363" w:name="_Toc274688955"/>
      <w:bookmarkStart w:id="1364" w:name="_Toc274689112"/>
      <w:bookmarkStart w:id="1365" w:name="_Toc274689266"/>
      <w:bookmarkStart w:id="1366" w:name="_Toc274689420"/>
      <w:bookmarkStart w:id="1367" w:name="_Toc274689574"/>
      <w:bookmarkStart w:id="1368" w:name="_Toc274689728"/>
      <w:bookmarkStart w:id="1369" w:name="_Toc274689883"/>
      <w:bookmarkStart w:id="1370" w:name="_Toc274690038"/>
      <w:bookmarkStart w:id="1371" w:name="_Toc274690193"/>
      <w:bookmarkStart w:id="1372" w:name="_Toc274690348"/>
      <w:bookmarkStart w:id="1373" w:name="_Toc274690503"/>
      <w:bookmarkStart w:id="1374" w:name="_Toc274690657"/>
      <w:bookmarkStart w:id="1375" w:name="_Toc274690806"/>
      <w:bookmarkStart w:id="1376" w:name="_Toc274690955"/>
      <w:bookmarkStart w:id="1377" w:name="_Toc274691103"/>
      <w:bookmarkStart w:id="1378" w:name="_Toc274691250"/>
      <w:bookmarkStart w:id="1379" w:name="_Toc274691390"/>
      <w:bookmarkStart w:id="1380" w:name="_Toc274691529"/>
      <w:bookmarkStart w:id="1381" w:name="_Toc274691664"/>
      <w:bookmarkStart w:id="1382" w:name="_Toc274691797"/>
      <w:bookmarkStart w:id="1383" w:name="_Toc274691925"/>
      <w:bookmarkStart w:id="1384" w:name="_Toc274692048"/>
      <w:bookmarkStart w:id="1385" w:name="_Toc274692163"/>
      <w:bookmarkStart w:id="1386" w:name="_Toc274692384"/>
      <w:bookmarkStart w:id="1387" w:name="_Toc274692076"/>
      <w:bookmarkStart w:id="1388" w:name="_Toc274692232"/>
      <w:bookmarkStart w:id="1389" w:name="_Toc279296657"/>
      <w:bookmarkStart w:id="1390" w:name="_Toc281069946"/>
      <w:bookmarkStart w:id="1391" w:name="_Toc281257638"/>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rsidR="00137594" w:rsidRPr="00137594" w:rsidRDefault="00137594" w:rsidP="00137594">
      <w:pPr>
        <w:pStyle w:val="Prrafodelista"/>
        <w:numPr>
          <w:ilvl w:val="0"/>
          <w:numId w:val="7"/>
        </w:numPr>
        <w:spacing w:before="100" w:beforeAutospacing="1" w:after="100" w:afterAutospacing="1" w:line="360" w:lineRule="auto"/>
        <w:contextualSpacing w:val="0"/>
        <w:jc w:val="both"/>
        <w:outlineLvl w:val="1"/>
        <w:rPr>
          <w:b w:val="0"/>
          <w:vanish/>
          <w:sz w:val="26"/>
          <w:szCs w:val="26"/>
          <w:lang w:val="es-ES" w:eastAsia="es-ES"/>
        </w:rPr>
      </w:pPr>
      <w:bookmarkStart w:id="1392" w:name="_Toc274687438"/>
      <w:bookmarkStart w:id="1393" w:name="_Toc274687623"/>
      <w:bookmarkStart w:id="1394" w:name="_Toc274687797"/>
      <w:bookmarkStart w:id="1395" w:name="_Toc274687969"/>
      <w:bookmarkStart w:id="1396" w:name="_Toc274688138"/>
      <w:bookmarkStart w:id="1397" w:name="_Toc274688308"/>
      <w:bookmarkStart w:id="1398" w:name="_Toc274688476"/>
      <w:bookmarkStart w:id="1399" w:name="_Toc274688639"/>
      <w:bookmarkStart w:id="1400" w:name="_Toc274688800"/>
      <w:bookmarkStart w:id="1401" w:name="_Toc274688956"/>
      <w:bookmarkStart w:id="1402" w:name="_Toc274689113"/>
      <w:bookmarkStart w:id="1403" w:name="_Toc274689267"/>
      <w:bookmarkStart w:id="1404" w:name="_Toc274689421"/>
      <w:bookmarkStart w:id="1405" w:name="_Toc274689575"/>
      <w:bookmarkStart w:id="1406" w:name="_Toc274689729"/>
      <w:bookmarkStart w:id="1407" w:name="_Toc274689884"/>
      <w:bookmarkStart w:id="1408" w:name="_Toc274690039"/>
      <w:bookmarkStart w:id="1409" w:name="_Toc274690194"/>
      <w:bookmarkStart w:id="1410" w:name="_Toc274690349"/>
      <w:bookmarkStart w:id="1411" w:name="_Toc274690504"/>
      <w:bookmarkStart w:id="1412" w:name="_Toc274690658"/>
      <w:bookmarkStart w:id="1413" w:name="_Toc274690807"/>
      <w:bookmarkStart w:id="1414" w:name="_Toc274690956"/>
      <w:bookmarkStart w:id="1415" w:name="_Toc274691104"/>
      <w:bookmarkStart w:id="1416" w:name="_Toc274691251"/>
      <w:bookmarkStart w:id="1417" w:name="_Toc274691391"/>
      <w:bookmarkStart w:id="1418" w:name="_Toc274691530"/>
      <w:bookmarkStart w:id="1419" w:name="_Toc274691665"/>
      <w:bookmarkStart w:id="1420" w:name="_Toc274691798"/>
      <w:bookmarkStart w:id="1421" w:name="_Toc274691926"/>
      <w:bookmarkStart w:id="1422" w:name="_Toc274692049"/>
      <w:bookmarkStart w:id="1423" w:name="_Toc274692164"/>
      <w:bookmarkStart w:id="1424" w:name="_Toc274692385"/>
      <w:bookmarkStart w:id="1425" w:name="_Toc274692077"/>
      <w:bookmarkStart w:id="1426" w:name="_Toc274692233"/>
      <w:bookmarkStart w:id="1427" w:name="_Toc279296658"/>
      <w:bookmarkStart w:id="1428" w:name="_Toc281069947"/>
      <w:bookmarkStart w:id="1429" w:name="_Toc281257639"/>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rsidR="002725D3" w:rsidRPr="00BC1983" w:rsidRDefault="002725D3" w:rsidP="00137594">
      <w:pPr>
        <w:pStyle w:val="Ttulo2"/>
      </w:pPr>
      <w:bookmarkStart w:id="1430" w:name="_Toc281257640"/>
      <w:r>
        <w:t>Análisis de las Ventas de Plásticos S.A.</w:t>
      </w:r>
      <w:bookmarkEnd w:id="1430"/>
    </w:p>
    <w:p w:rsidR="008D04AC" w:rsidRDefault="00A73DA1" w:rsidP="003C0ACC">
      <w:pPr>
        <w:pStyle w:val="NormalWeb"/>
        <w:spacing w:line="360" w:lineRule="auto"/>
        <w:jc w:val="both"/>
      </w:pPr>
      <w:r>
        <w:t xml:space="preserve">Plásticos S.A. como ya se indicó en el Capítulo 2, es una empresa dedicada a brindar soluciones de empaque liviano a través del uso de Polietilenos. </w:t>
      </w:r>
      <w:r w:rsidR="008D04AC">
        <w:t xml:space="preserve"> En esta sección del Análisis de las Ventas, vamos a estudiar algunos parámetros como son: Las categorías más vendidas, el promedio anual de ventas, presupuesto asignado a cada vendedor, y los principales clientes.</w:t>
      </w:r>
    </w:p>
    <w:p w:rsidR="004733AF" w:rsidRPr="004733AF" w:rsidRDefault="004733AF" w:rsidP="004733AF">
      <w:pPr>
        <w:pStyle w:val="Prrafodelista"/>
        <w:numPr>
          <w:ilvl w:val="0"/>
          <w:numId w:val="22"/>
        </w:numPr>
        <w:spacing w:before="100" w:beforeAutospacing="1" w:after="100" w:afterAutospacing="1" w:line="360" w:lineRule="auto"/>
        <w:contextualSpacing w:val="0"/>
        <w:jc w:val="both"/>
        <w:outlineLvl w:val="2"/>
        <w:rPr>
          <w:rStyle w:val="estilo141"/>
          <w:b w:val="0"/>
          <w:vanish/>
          <w:sz w:val="26"/>
          <w:szCs w:val="26"/>
          <w:lang w:val="es-ES" w:eastAsia="es-ES"/>
        </w:rPr>
      </w:pPr>
      <w:bookmarkStart w:id="1431" w:name="_Toc274687440"/>
      <w:bookmarkStart w:id="1432" w:name="_Toc274687625"/>
      <w:bookmarkStart w:id="1433" w:name="_Toc274687799"/>
      <w:bookmarkStart w:id="1434" w:name="_Toc274687971"/>
      <w:bookmarkStart w:id="1435" w:name="_Toc274688140"/>
      <w:bookmarkStart w:id="1436" w:name="_Toc274688310"/>
      <w:bookmarkStart w:id="1437" w:name="_Toc274688478"/>
      <w:bookmarkStart w:id="1438" w:name="_Toc274688641"/>
      <w:bookmarkStart w:id="1439" w:name="_Toc274688802"/>
      <w:bookmarkStart w:id="1440" w:name="_Toc274688958"/>
      <w:bookmarkStart w:id="1441" w:name="_Toc274689115"/>
      <w:bookmarkStart w:id="1442" w:name="_Toc274689269"/>
      <w:bookmarkStart w:id="1443" w:name="_Toc274689423"/>
      <w:bookmarkStart w:id="1444" w:name="_Toc274689577"/>
      <w:bookmarkStart w:id="1445" w:name="_Toc274689731"/>
      <w:bookmarkStart w:id="1446" w:name="_Toc274689886"/>
      <w:bookmarkStart w:id="1447" w:name="_Toc274690041"/>
      <w:bookmarkStart w:id="1448" w:name="_Toc274690196"/>
      <w:bookmarkStart w:id="1449" w:name="_Toc274690351"/>
      <w:bookmarkStart w:id="1450" w:name="_Toc274690506"/>
      <w:bookmarkStart w:id="1451" w:name="_Toc274690660"/>
      <w:bookmarkStart w:id="1452" w:name="_Toc274690809"/>
      <w:bookmarkStart w:id="1453" w:name="_Toc274690958"/>
      <w:bookmarkStart w:id="1454" w:name="_Toc274691106"/>
      <w:bookmarkStart w:id="1455" w:name="_Toc274691253"/>
      <w:bookmarkStart w:id="1456" w:name="_Toc274691393"/>
      <w:bookmarkStart w:id="1457" w:name="_Toc274691532"/>
      <w:bookmarkStart w:id="1458" w:name="_Toc274691667"/>
      <w:bookmarkStart w:id="1459" w:name="_Toc274691800"/>
      <w:bookmarkStart w:id="1460" w:name="_Toc274691928"/>
      <w:bookmarkStart w:id="1461" w:name="_Toc274692051"/>
      <w:bookmarkStart w:id="1462" w:name="_Toc274692166"/>
      <w:bookmarkStart w:id="1463" w:name="_Toc274692387"/>
      <w:bookmarkStart w:id="1464" w:name="_Toc274692079"/>
      <w:bookmarkStart w:id="1465" w:name="_Toc274692235"/>
      <w:bookmarkStart w:id="1466" w:name="_Toc279296660"/>
      <w:bookmarkStart w:id="1467" w:name="_Toc281069949"/>
      <w:bookmarkStart w:id="1468" w:name="_Toc281257641"/>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rsidR="004733AF" w:rsidRPr="004733AF" w:rsidRDefault="004733AF" w:rsidP="004733AF">
      <w:pPr>
        <w:pStyle w:val="Prrafodelista"/>
        <w:numPr>
          <w:ilvl w:val="0"/>
          <w:numId w:val="22"/>
        </w:numPr>
        <w:spacing w:before="100" w:beforeAutospacing="1" w:after="100" w:afterAutospacing="1" w:line="360" w:lineRule="auto"/>
        <w:contextualSpacing w:val="0"/>
        <w:jc w:val="both"/>
        <w:outlineLvl w:val="2"/>
        <w:rPr>
          <w:rStyle w:val="estilo141"/>
          <w:b w:val="0"/>
          <w:vanish/>
          <w:sz w:val="26"/>
          <w:szCs w:val="26"/>
          <w:lang w:val="es-ES" w:eastAsia="es-ES"/>
        </w:rPr>
      </w:pPr>
      <w:bookmarkStart w:id="1469" w:name="_Toc274687441"/>
      <w:bookmarkStart w:id="1470" w:name="_Toc274687626"/>
      <w:bookmarkStart w:id="1471" w:name="_Toc274687800"/>
      <w:bookmarkStart w:id="1472" w:name="_Toc274687972"/>
      <w:bookmarkStart w:id="1473" w:name="_Toc274688141"/>
      <w:bookmarkStart w:id="1474" w:name="_Toc274688311"/>
      <w:bookmarkStart w:id="1475" w:name="_Toc274688479"/>
      <w:bookmarkStart w:id="1476" w:name="_Toc274688642"/>
      <w:bookmarkStart w:id="1477" w:name="_Toc274688803"/>
      <w:bookmarkStart w:id="1478" w:name="_Toc274688959"/>
      <w:bookmarkStart w:id="1479" w:name="_Toc274689116"/>
      <w:bookmarkStart w:id="1480" w:name="_Toc274689270"/>
      <w:bookmarkStart w:id="1481" w:name="_Toc274689424"/>
      <w:bookmarkStart w:id="1482" w:name="_Toc274689578"/>
      <w:bookmarkStart w:id="1483" w:name="_Toc274689732"/>
      <w:bookmarkStart w:id="1484" w:name="_Toc274689887"/>
      <w:bookmarkStart w:id="1485" w:name="_Toc274690042"/>
      <w:bookmarkStart w:id="1486" w:name="_Toc274690197"/>
      <w:bookmarkStart w:id="1487" w:name="_Toc274690352"/>
      <w:bookmarkStart w:id="1488" w:name="_Toc274690507"/>
      <w:bookmarkStart w:id="1489" w:name="_Toc274690661"/>
      <w:bookmarkStart w:id="1490" w:name="_Toc274690810"/>
      <w:bookmarkStart w:id="1491" w:name="_Toc274690959"/>
      <w:bookmarkStart w:id="1492" w:name="_Toc274691107"/>
      <w:bookmarkStart w:id="1493" w:name="_Toc274691254"/>
      <w:bookmarkStart w:id="1494" w:name="_Toc274691394"/>
      <w:bookmarkStart w:id="1495" w:name="_Toc274691533"/>
      <w:bookmarkStart w:id="1496" w:name="_Toc274691668"/>
      <w:bookmarkStart w:id="1497" w:name="_Toc274691801"/>
      <w:bookmarkStart w:id="1498" w:name="_Toc274691929"/>
      <w:bookmarkStart w:id="1499" w:name="_Toc274692052"/>
      <w:bookmarkStart w:id="1500" w:name="_Toc274692167"/>
      <w:bookmarkStart w:id="1501" w:name="_Toc274692388"/>
      <w:bookmarkStart w:id="1502" w:name="_Toc274692080"/>
      <w:bookmarkStart w:id="1503" w:name="_Toc274692236"/>
      <w:bookmarkStart w:id="1504" w:name="_Toc279296661"/>
      <w:bookmarkStart w:id="1505" w:name="_Toc281069950"/>
      <w:bookmarkStart w:id="1506" w:name="_Toc281257642"/>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rsidR="004733AF" w:rsidRPr="004733AF" w:rsidRDefault="004733AF" w:rsidP="004733AF">
      <w:pPr>
        <w:pStyle w:val="Prrafodelista"/>
        <w:numPr>
          <w:ilvl w:val="0"/>
          <w:numId w:val="22"/>
        </w:numPr>
        <w:spacing w:before="100" w:beforeAutospacing="1" w:after="100" w:afterAutospacing="1" w:line="360" w:lineRule="auto"/>
        <w:contextualSpacing w:val="0"/>
        <w:jc w:val="both"/>
        <w:outlineLvl w:val="2"/>
        <w:rPr>
          <w:rStyle w:val="estilo141"/>
          <w:b w:val="0"/>
          <w:vanish/>
          <w:sz w:val="26"/>
          <w:szCs w:val="26"/>
          <w:lang w:val="es-ES" w:eastAsia="es-ES"/>
        </w:rPr>
      </w:pPr>
      <w:bookmarkStart w:id="1507" w:name="_Toc274687442"/>
      <w:bookmarkStart w:id="1508" w:name="_Toc274687627"/>
      <w:bookmarkStart w:id="1509" w:name="_Toc274687801"/>
      <w:bookmarkStart w:id="1510" w:name="_Toc274687973"/>
      <w:bookmarkStart w:id="1511" w:name="_Toc274688142"/>
      <w:bookmarkStart w:id="1512" w:name="_Toc274688312"/>
      <w:bookmarkStart w:id="1513" w:name="_Toc274688480"/>
      <w:bookmarkStart w:id="1514" w:name="_Toc274688643"/>
      <w:bookmarkStart w:id="1515" w:name="_Toc274688804"/>
      <w:bookmarkStart w:id="1516" w:name="_Toc274688960"/>
      <w:bookmarkStart w:id="1517" w:name="_Toc274689117"/>
      <w:bookmarkStart w:id="1518" w:name="_Toc274689271"/>
      <w:bookmarkStart w:id="1519" w:name="_Toc274689425"/>
      <w:bookmarkStart w:id="1520" w:name="_Toc274689579"/>
      <w:bookmarkStart w:id="1521" w:name="_Toc274689733"/>
      <w:bookmarkStart w:id="1522" w:name="_Toc274689888"/>
      <w:bookmarkStart w:id="1523" w:name="_Toc274690043"/>
      <w:bookmarkStart w:id="1524" w:name="_Toc274690198"/>
      <w:bookmarkStart w:id="1525" w:name="_Toc274690353"/>
      <w:bookmarkStart w:id="1526" w:name="_Toc274690508"/>
      <w:bookmarkStart w:id="1527" w:name="_Toc274690662"/>
      <w:bookmarkStart w:id="1528" w:name="_Toc274690811"/>
      <w:bookmarkStart w:id="1529" w:name="_Toc274690960"/>
      <w:bookmarkStart w:id="1530" w:name="_Toc274691108"/>
      <w:bookmarkStart w:id="1531" w:name="_Toc274691255"/>
      <w:bookmarkStart w:id="1532" w:name="_Toc274691395"/>
      <w:bookmarkStart w:id="1533" w:name="_Toc274691534"/>
      <w:bookmarkStart w:id="1534" w:name="_Toc274691669"/>
      <w:bookmarkStart w:id="1535" w:name="_Toc274691802"/>
      <w:bookmarkStart w:id="1536" w:name="_Toc274691930"/>
      <w:bookmarkStart w:id="1537" w:name="_Toc274692053"/>
      <w:bookmarkStart w:id="1538" w:name="_Toc274692168"/>
      <w:bookmarkStart w:id="1539" w:name="_Toc274692389"/>
      <w:bookmarkStart w:id="1540" w:name="_Toc274692081"/>
      <w:bookmarkStart w:id="1541" w:name="_Toc274692237"/>
      <w:bookmarkStart w:id="1542" w:name="_Toc279296662"/>
      <w:bookmarkStart w:id="1543" w:name="_Toc281069951"/>
      <w:bookmarkStart w:id="1544" w:name="_Toc281257643"/>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rsidR="004733AF" w:rsidRPr="004733AF" w:rsidRDefault="004733AF" w:rsidP="004733AF">
      <w:pPr>
        <w:pStyle w:val="Prrafodelista"/>
        <w:numPr>
          <w:ilvl w:val="0"/>
          <w:numId w:val="22"/>
        </w:numPr>
        <w:spacing w:before="100" w:beforeAutospacing="1" w:after="100" w:afterAutospacing="1" w:line="360" w:lineRule="auto"/>
        <w:contextualSpacing w:val="0"/>
        <w:jc w:val="both"/>
        <w:outlineLvl w:val="2"/>
        <w:rPr>
          <w:rStyle w:val="estilo141"/>
          <w:b w:val="0"/>
          <w:vanish/>
          <w:sz w:val="26"/>
          <w:szCs w:val="26"/>
          <w:lang w:val="es-ES" w:eastAsia="es-ES"/>
        </w:rPr>
      </w:pPr>
      <w:bookmarkStart w:id="1545" w:name="_Toc274687443"/>
      <w:bookmarkStart w:id="1546" w:name="_Toc274687628"/>
      <w:bookmarkStart w:id="1547" w:name="_Toc274687802"/>
      <w:bookmarkStart w:id="1548" w:name="_Toc274687974"/>
      <w:bookmarkStart w:id="1549" w:name="_Toc274688143"/>
      <w:bookmarkStart w:id="1550" w:name="_Toc274688313"/>
      <w:bookmarkStart w:id="1551" w:name="_Toc274688481"/>
      <w:bookmarkStart w:id="1552" w:name="_Toc274688644"/>
      <w:bookmarkStart w:id="1553" w:name="_Toc274688805"/>
      <w:bookmarkStart w:id="1554" w:name="_Toc274688961"/>
      <w:bookmarkStart w:id="1555" w:name="_Toc274689118"/>
      <w:bookmarkStart w:id="1556" w:name="_Toc274689272"/>
      <w:bookmarkStart w:id="1557" w:name="_Toc274689426"/>
      <w:bookmarkStart w:id="1558" w:name="_Toc274689580"/>
      <w:bookmarkStart w:id="1559" w:name="_Toc274689734"/>
      <w:bookmarkStart w:id="1560" w:name="_Toc274689889"/>
      <w:bookmarkStart w:id="1561" w:name="_Toc274690044"/>
      <w:bookmarkStart w:id="1562" w:name="_Toc274690199"/>
      <w:bookmarkStart w:id="1563" w:name="_Toc274690354"/>
      <w:bookmarkStart w:id="1564" w:name="_Toc274690509"/>
      <w:bookmarkStart w:id="1565" w:name="_Toc274690663"/>
      <w:bookmarkStart w:id="1566" w:name="_Toc274690812"/>
      <w:bookmarkStart w:id="1567" w:name="_Toc274690961"/>
      <w:bookmarkStart w:id="1568" w:name="_Toc274691109"/>
      <w:bookmarkStart w:id="1569" w:name="_Toc274691256"/>
      <w:bookmarkStart w:id="1570" w:name="_Toc274691396"/>
      <w:bookmarkStart w:id="1571" w:name="_Toc274691535"/>
      <w:bookmarkStart w:id="1572" w:name="_Toc274691670"/>
      <w:bookmarkStart w:id="1573" w:name="_Toc274691803"/>
      <w:bookmarkStart w:id="1574" w:name="_Toc274691931"/>
      <w:bookmarkStart w:id="1575" w:name="_Toc274692054"/>
      <w:bookmarkStart w:id="1576" w:name="_Toc274692169"/>
      <w:bookmarkStart w:id="1577" w:name="_Toc274692390"/>
      <w:bookmarkStart w:id="1578" w:name="_Toc274692082"/>
      <w:bookmarkStart w:id="1579" w:name="_Toc274692238"/>
      <w:bookmarkStart w:id="1580" w:name="_Toc279296663"/>
      <w:bookmarkStart w:id="1581" w:name="_Toc281069952"/>
      <w:bookmarkStart w:id="1582" w:name="_Toc2812576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p>
    <w:p w:rsidR="004733AF" w:rsidRPr="004733AF" w:rsidRDefault="004733AF" w:rsidP="004733AF">
      <w:pPr>
        <w:pStyle w:val="Prrafodelista"/>
        <w:numPr>
          <w:ilvl w:val="1"/>
          <w:numId w:val="22"/>
        </w:numPr>
        <w:spacing w:before="100" w:beforeAutospacing="1" w:after="100" w:afterAutospacing="1" w:line="360" w:lineRule="auto"/>
        <w:contextualSpacing w:val="0"/>
        <w:jc w:val="both"/>
        <w:outlineLvl w:val="2"/>
        <w:rPr>
          <w:rStyle w:val="estilo141"/>
          <w:b w:val="0"/>
          <w:vanish/>
          <w:sz w:val="26"/>
          <w:szCs w:val="26"/>
          <w:lang w:val="es-ES" w:eastAsia="es-ES"/>
        </w:rPr>
      </w:pPr>
      <w:bookmarkStart w:id="1583" w:name="_Toc274687444"/>
      <w:bookmarkStart w:id="1584" w:name="_Toc274687629"/>
      <w:bookmarkStart w:id="1585" w:name="_Toc274687803"/>
      <w:bookmarkStart w:id="1586" w:name="_Toc274687975"/>
      <w:bookmarkStart w:id="1587" w:name="_Toc274688144"/>
      <w:bookmarkStart w:id="1588" w:name="_Toc274688314"/>
      <w:bookmarkStart w:id="1589" w:name="_Toc274688482"/>
      <w:bookmarkStart w:id="1590" w:name="_Toc274688645"/>
      <w:bookmarkStart w:id="1591" w:name="_Toc274688806"/>
      <w:bookmarkStart w:id="1592" w:name="_Toc274688962"/>
      <w:bookmarkStart w:id="1593" w:name="_Toc274689119"/>
      <w:bookmarkStart w:id="1594" w:name="_Toc274689273"/>
      <w:bookmarkStart w:id="1595" w:name="_Toc274689427"/>
      <w:bookmarkStart w:id="1596" w:name="_Toc274689581"/>
      <w:bookmarkStart w:id="1597" w:name="_Toc274689735"/>
      <w:bookmarkStart w:id="1598" w:name="_Toc274689890"/>
      <w:bookmarkStart w:id="1599" w:name="_Toc274690045"/>
      <w:bookmarkStart w:id="1600" w:name="_Toc274690200"/>
      <w:bookmarkStart w:id="1601" w:name="_Toc274690355"/>
      <w:bookmarkStart w:id="1602" w:name="_Toc274690510"/>
      <w:bookmarkStart w:id="1603" w:name="_Toc274690664"/>
      <w:bookmarkStart w:id="1604" w:name="_Toc274690813"/>
      <w:bookmarkStart w:id="1605" w:name="_Toc274690962"/>
      <w:bookmarkStart w:id="1606" w:name="_Toc274691110"/>
      <w:bookmarkStart w:id="1607" w:name="_Toc274691257"/>
      <w:bookmarkStart w:id="1608" w:name="_Toc274691397"/>
      <w:bookmarkStart w:id="1609" w:name="_Toc274691536"/>
      <w:bookmarkStart w:id="1610" w:name="_Toc274691671"/>
      <w:bookmarkStart w:id="1611" w:name="_Toc274691804"/>
      <w:bookmarkStart w:id="1612" w:name="_Toc274691932"/>
      <w:bookmarkStart w:id="1613" w:name="_Toc274692055"/>
      <w:bookmarkStart w:id="1614" w:name="_Toc274692170"/>
      <w:bookmarkStart w:id="1615" w:name="_Toc274692391"/>
      <w:bookmarkStart w:id="1616" w:name="_Toc274692083"/>
      <w:bookmarkStart w:id="1617" w:name="_Toc274692239"/>
      <w:bookmarkStart w:id="1618" w:name="_Toc279296664"/>
      <w:bookmarkStart w:id="1619" w:name="_Toc281069953"/>
      <w:bookmarkStart w:id="1620" w:name="_Toc281257645"/>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rsidR="00965153" w:rsidRPr="00B523A3" w:rsidRDefault="004733AF" w:rsidP="00B523A3">
      <w:pPr>
        <w:pStyle w:val="Ttulo3"/>
        <w:rPr>
          <w:rStyle w:val="estilo141"/>
          <w:sz w:val="26"/>
          <w:szCs w:val="26"/>
        </w:rPr>
      </w:pPr>
      <w:r w:rsidRPr="00E53668">
        <w:rPr>
          <w:rStyle w:val="estilo141"/>
          <w:bCs/>
          <w:sz w:val="26"/>
          <w:szCs w:val="26"/>
        </w:rPr>
        <w:t xml:space="preserve"> </w:t>
      </w:r>
      <w:bookmarkStart w:id="1621" w:name="_Toc281257646"/>
      <w:r w:rsidR="00662BFF" w:rsidRPr="00B523A3">
        <w:rPr>
          <w:rStyle w:val="estilo141"/>
          <w:sz w:val="26"/>
          <w:szCs w:val="26"/>
        </w:rPr>
        <w:t xml:space="preserve">Ventas por </w:t>
      </w:r>
      <w:r w:rsidRPr="00B523A3">
        <w:rPr>
          <w:rStyle w:val="estilo141"/>
          <w:sz w:val="26"/>
          <w:szCs w:val="26"/>
        </w:rPr>
        <w:t>Categorías de Productos</w:t>
      </w:r>
      <w:bookmarkEnd w:id="1621"/>
    </w:p>
    <w:p w:rsidR="002725D3" w:rsidRDefault="00300E68" w:rsidP="002725D3">
      <w:pPr>
        <w:pStyle w:val="NormalWeb"/>
        <w:spacing w:line="360" w:lineRule="auto"/>
        <w:jc w:val="both"/>
      </w:pPr>
      <w:r>
        <w:rPr>
          <w:noProof/>
          <w:lang w:val="es-EC" w:eastAsia="es-EC"/>
        </w:rPr>
        <w:drawing>
          <wp:anchor distT="0" distB="0" distL="114300" distR="114300" simplePos="0" relativeHeight="251656704" behindDoc="1" locked="0" layoutInCell="1" allowOverlap="1">
            <wp:simplePos x="0" y="0"/>
            <wp:positionH relativeFrom="column">
              <wp:posOffset>747395</wp:posOffset>
            </wp:positionH>
            <wp:positionV relativeFrom="paragraph">
              <wp:posOffset>1668780</wp:posOffset>
            </wp:positionV>
            <wp:extent cx="3868420" cy="2181860"/>
            <wp:effectExtent l="19050" t="0" r="0" b="0"/>
            <wp:wrapTight wrapText="bothSides">
              <wp:wrapPolygon edited="0">
                <wp:start x="-106" y="189"/>
                <wp:lineTo x="-106" y="1886"/>
                <wp:lineTo x="4893" y="3206"/>
                <wp:lineTo x="-106" y="3395"/>
                <wp:lineTo x="-106" y="21311"/>
                <wp:lineTo x="21593" y="21311"/>
                <wp:lineTo x="21593" y="18859"/>
                <wp:lineTo x="20848" y="18293"/>
                <wp:lineTo x="20316" y="18293"/>
                <wp:lineTo x="21380" y="17539"/>
                <wp:lineTo x="21274" y="15276"/>
                <wp:lineTo x="21167" y="12447"/>
                <wp:lineTo x="21167" y="12258"/>
                <wp:lineTo x="21593" y="6412"/>
                <wp:lineTo x="21593" y="3395"/>
                <wp:lineTo x="13509" y="3206"/>
                <wp:lineTo x="16487" y="1697"/>
                <wp:lineTo x="16381" y="189"/>
                <wp:lineTo x="-106" y="189"/>
              </wp:wrapPolygon>
            </wp:wrapTight>
            <wp:docPr id="1199" name="Imagen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7"/>
                    <a:srcRect/>
                    <a:stretch>
                      <a:fillRect/>
                    </a:stretch>
                  </pic:blipFill>
                  <pic:spPr bwMode="auto">
                    <a:xfrm>
                      <a:off x="0" y="0"/>
                      <a:ext cx="3868420" cy="2181860"/>
                    </a:xfrm>
                    <a:prstGeom prst="rect">
                      <a:avLst/>
                    </a:prstGeom>
                    <a:noFill/>
                    <a:ln w="9525">
                      <a:noFill/>
                      <a:miter lim="800000"/>
                      <a:headEnd/>
                      <a:tailEnd/>
                    </a:ln>
                  </pic:spPr>
                </pic:pic>
              </a:graphicData>
            </a:graphic>
          </wp:anchor>
        </w:drawing>
      </w:r>
      <w:r w:rsidR="00A73DA1">
        <w:t xml:space="preserve">Del estudio realizado, se </w:t>
      </w:r>
      <w:r w:rsidR="00C9129F">
        <w:t>observó</w:t>
      </w:r>
      <w:r w:rsidR="00A73DA1">
        <w:t xml:space="preserve"> que hay 8 categorías de productos</w:t>
      </w:r>
      <w:r w:rsidR="00C9129F">
        <w:t>, en donde</w:t>
      </w:r>
      <w:r w:rsidR="00965153">
        <w:t>, la Categoría que representa el mayor Ingreso por Ventas de la empresa es</w:t>
      </w:r>
      <w:r w:rsidR="00C9129F">
        <w:t xml:space="preserve"> la categoría</w:t>
      </w:r>
      <w:r w:rsidR="00965153">
        <w:t xml:space="preserve"> PT18 ROLLOS IMPRESOS con un porcentaje del 37% </w:t>
      </w:r>
      <w:r w:rsidR="00C9129F">
        <w:t xml:space="preserve">, seguido de PT17 ROLLOS SIN IMPRESIÓN con un porcentaje del 24,74%. De esto, se puede decir que estas dos categorías representan el mayor ingreso por Ventas de la empresa, y es donde </w:t>
      </w:r>
      <w:r w:rsidR="008D04AC">
        <w:t>se debe enfatizar la fuerza de ventas.</w:t>
      </w:r>
      <w:r w:rsidR="00C9129F">
        <w:t xml:space="preserve"> </w:t>
      </w:r>
    </w:p>
    <w:p w:rsidR="00A73DA1" w:rsidRDefault="00A73DA1" w:rsidP="00A73DA1">
      <w:pPr>
        <w:pStyle w:val="NormalWeb"/>
        <w:spacing w:line="360" w:lineRule="auto"/>
        <w:jc w:val="center"/>
      </w:pPr>
    </w:p>
    <w:p w:rsidR="008E10E0" w:rsidRDefault="008E10E0" w:rsidP="00A73DA1">
      <w:pPr>
        <w:pStyle w:val="NormalWeb"/>
        <w:spacing w:line="360" w:lineRule="auto"/>
        <w:jc w:val="center"/>
      </w:pPr>
    </w:p>
    <w:p w:rsidR="008E10E0" w:rsidRDefault="008E10E0" w:rsidP="00A73DA1">
      <w:pPr>
        <w:pStyle w:val="NormalWeb"/>
        <w:spacing w:line="360" w:lineRule="auto"/>
        <w:jc w:val="center"/>
      </w:pPr>
    </w:p>
    <w:p w:rsidR="008E10E0" w:rsidRDefault="008E10E0" w:rsidP="00A73DA1">
      <w:pPr>
        <w:pStyle w:val="NormalWeb"/>
        <w:spacing w:line="360" w:lineRule="auto"/>
        <w:jc w:val="center"/>
      </w:pPr>
    </w:p>
    <w:p w:rsidR="008E10E0" w:rsidRPr="00E53668" w:rsidRDefault="008E10E0" w:rsidP="00E53668">
      <w:pPr>
        <w:pStyle w:val="NormalWeb"/>
        <w:spacing w:line="360" w:lineRule="auto"/>
        <w:rPr>
          <w:lang w:val="es-EC"/>
        </w:rPr>
      </w:pPr>
    </w:p>
    <w:p w:rsidR="00A73DA1" w:rsidRPr="008D04AC" w:rsidRDefault="00A73DA1" w:rsidP="00A73DA1">
      <w:pPr>
        <w:autoSpaceDE w:val="0"/>
        <w:autoSpaceDN w:val="0"/>
        <w:adjustRightInd w:val="0"/>
        <w:spacing w:line="360" w:lineRule="auto"/>
        <w:jc w:val="center"/>
        <w:rPr>
          <w:b/>
          <w:bCs/>
          <w:i/>
          <w:szCs w:val="24"/>
        </w:rPr>
      </w:pPr>
      <w:r w:rsidRPr="00A73DA1">
        <w:rPr>
          <w:b/>
          <w:i/>
          <w:szCs w:val="24"/>
        </w:rPr>
        <w:t>Gráfico</w:t>
      </w:r>
      <w:r w:rsidRPr="00E53668">
        <w:rPr>
          <w:b/>
          <w:i/>
          <w:szCs w:val="24"/>
        </w:rPr>
        <w:t xml:space="preserve"> 5.1.- </w:t>
      </w:r>
      <w:r w:rsidR="008D04AC" w:rsidRPr="008D04AC">
        <w:rPr>
          <w:b/>
          <w:i/>
          <w:szCs w:val="24"/>
        </w:rPr>
        <w:t xml:space="preserve">Porcentaje de </w:t>
      </w:r>
      <w:r w:rsidR="00965153" w:rsidRPr="008D04AC">
        <w:rPr>
          <w:b/>
          <w:bCs/>
          <w:i/>
          <w:szCs w:val="24"/>
        </w:rPr>
        <w:t>Ventas por Categorías de Productos</w:t>
      </w:r>
    </w:p>
    <w:p w:rsidR="008D04AC" w:rsidRPr="00E53668" w:rsidRDefault="00300E68" w:rsidP="00A73DA1">
      <w:pPr>
        <w:pStyle w:val="NormalWeb"/>
        <w:spacing w:line="360" w:lineRule="auto"/>
        <w:jc w:val="center"/>
        <w:rPr>
          <w:lang w:val="es-EC"/>
        </w:rPr>
      </w:pPr>
      <w:r>
        <w:rPr>
          <w:noProof/>
          <w:lang w:val="es-EC" w:eastAsia="es-EC"/>
        </w:rPr>
        <w:lastRenderedPageBreak/>
        <w:drawing>
          <wp:anchor distT="0" distB="0" distL="114300" distR="114300" simplePos="0" relativeHeight="251678208" behindDoc="0" locked="0" layoutInCell="1" allowOverlap="1">
            <wp:simplePos x="0" y="0"/>
            <wp:positionH relativeFrom="column">
              <wp:posOffset>813435</wp:posOffset>
            </wp:positionH>
            <wp:positionV relativeFrom="paragraph">
              <wp:posOffset>180340</wp:posOffset>
            </wp:positionV>
            <wp:extent cx="3752850" cy="2438400"/>
            <wp:effectExtent l="19050" t="0" r="0" b="0"/>
            <wp:wrapSquare wrapText="bothSides"/>
            <wp:docPr id="1261" name="Imagen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68"/>
                    <a:srcRect/>
                    <a:stretch>
                      <a:fillRect/>
                    </a:stretch>
                  </pic:blipFill>
                  <pic:spPr bwMode="auto">
                    <a:xfrm>
                      <a:off x="0" y="0"/>
                      <a:ext cx="3752850" cy="2438400"/>
                    </a:xfrm>
                    <a:prstGeom prst="rect">
                      <a:avLst/>
                    </a:prstGeom>
                    <a:noFill/>
                    <a:ln w="9525">
                      <a:noFill/>
                      <a:miter lim="800000"/>
                      <a:headEnd/>
                      <a:tailEnd/>
                    </a:ln>
                  </pic:spPr>
                </pic:pic>
              </a:graphicData>
            </a:graphic>
          </wp:anchor>
        </w:drawing>
      </w:r>
    </w:p>
    <w:p w:rsidR="008E10E0" w:rsidRDefault="008E10E0" w:rsidP="008D04AC">
      <w:pPr>
        <w:autoSpaceDE w:val="0"/>
        <w:autoSpaceDN w:val="0"/>
        <w:adjustRightInd w:val="0"/>
        <w:spacing w:line="360" w:lineRule="auto"/>
        <w:jc w:val="center"/>
        <w:rPr>
          <w:b/>
          <w:i/>
          <w:szCs w:val="24"/>
        </w:rPr>
      </w:pPr>
    </w:p>
    <w:p w:rsidR="008E10E0" w:rsidRDefault="008E10E0" w:rsidP="008D04AC">
      <w:pPr>
        <w:autoSpaceDE w:val="0"/>
        <w:autoSpaceDN w:val="0"/>
        <w:adjustRightInd w:val="0"/>
        <w:spacing w:line="360" w:lineRule="auto"/>
        <w:jc w:val="center"/>
        <w:rPr>
          <w:b/>
          <w:i/>
          <w:szCs w:val="24"/>
        </w:rPr>
      </w:pPr>
    </w:p>
    <w:p w:rsidR="008E10E0" w:rsidRDefault="008E10E0" w:rsidP="008D04AC">
      <w:pPr>
        <w:autoSpaceDE w:val="0"/>
        <w:autoSpaceDN w:val="0"/>
        <w:adjustRightInd w:val="0"/>
        <w:spacing w:line="360" w:lineRule="auto"/>
        <w:jc w:val="center"/>
        <w:rPr>
          <w:b/>
          <w:i/>
          <w:szCs w:val="24"/>
        </w:rPr>
      </w:pPr>
    </w:p>
    <w:p w:rsidR="008E10E0" w:rsidRDefault="008E10E0" w:rsidP="008D04AC">
      <w:pPr>
        <w:autoSpaceDE w:val="0"/>
        <w:autoSpaceDN w:val="0"/>
        <w:adjustRightInd w:val="0"/>
        <w:spacing w:line="360" w:lineRule="auto"/>
        <w:jc w:val="center"/>
        <w:rPr>
          <w:b/>
          <w:i/>
          <w:szCs w:val="24"/>
        </w:rPr>
      </w:pPr>
    </w:p>
    <w:p w:rsidR="008E10E0" w:rsidRDefault="008E10E0" w:rsidP="008D04AC">
      <w:pPr>
        <w:autoSpaceDE w:val="0"/>
        <w:autoSpaceDN w:val="0"/>
        <w:adjustRightInd w:val="0"/>
        <w:spacing w:line="360" w:lineRule="auto"/>
        <w:jc w:val="center"/>
        <w:rPr>
          <w:b/>
          <w:i/>
          <w:szCs w:val="24"/>
        </w:rPr>
      </w:pPr>
    </w:p>
    <w:p w:rsidR="008E10E0" w:rsidRDefault="008E10E0" w:rsidP="008D04AC">
      <w:pPr>
        <w:autoSpaceDE w:val="0"/>
        <w:autoSpaceDN w:val="0"/>
        <w:adjustRightInd w:val="0"/>
        <w:spacing w:line="360" w:lineRule="auto"/>
        <w:jc w:val="center"/>
        <w:rPr>
          <w:b/>
          <w:i/>
          <w:szCs w:val="24"/>
        </w:rPr>
      </w:pPr>
    </w:p>
    <w:p w:rsidR="008E10E0" w:rsidRDefault="008E10E0" w:rsidP="008D04AC">
      <w:pPr>
        <w:autoSpaceDE w:val="0"/>
        <w:autoSpaceDN w:val="0"/>
        <w:adjustRightInd w:val="0"/>
        <w:spacing w:line="360" w:lineRule="auto"/>
        <w:jc w:val="center"/>
        <w:rPr>
          <w:b/>
          <w:i/>
          <w:szCs w:val="24"/>
        </w:rPr>
      </w:pPr>
    </w:p>
    <w:p w:rsidR="008E10E0" w:rsidRDefault="008E10E0" w:rsidP="008D04AC">
      <w:pPr>
        <w:autoSpaceDE w:val="0"/>
        <w:autoSpaceDN w:val="0"/>
        <w:adjustRightInd w:val="0"/>
        <w:spacing w:line="360" w:lineRule="auto"/>
        <w:jc w:val="center"/>
        <w:rPr>
          <w:b/>
          <w:i/>
          <w:szCs w:val="24"/>
        </w:rPr>
      </w:pPr>
    </w:p>
    <w:p w:rsidR="008E10E0" w:rsidRDefault="008E10E0" w:rsidP="008D04AC">
      <w:pPr>
        <w:autoSpaceDE w:val="0"/>
        <w:autoSpaceDN w:val="0"/>
        <w:adjustRightInd w:val="0"/>
        <w:spacing w:line="360" w:lineRule="auto"/>
        <w:jc w:val="center"/>
        <w:rPr>
          <w:b/>
          <w:i/>
          <w:szCs w:val="24"/>
        </w:rPr>
      </w:pPr>
    </w:p>
    <w:p w:rsidR="008D04AC" w:rsidRDefault="008D04AC" w:rsidP="008D04AC">
      <w:pPr>
        <w:autoSpaceDE w:val="0"/>
        <w:autoSpaceDN w:val="0"/>
        <w:adjustRightInd w:val="0"/>
        <w:spacing w:line="360" w:lineRule="auto"/>
        <w:jc w:val="center"/>
        <w:rPr>
          <w:b/>
          <w:bCs/>
          <w:i/>
          <w:szCs w:val="24"/>
        </w:rPr>
      </w:pPr>
      <w:r w:rsidRPr="00A73DA1">
        <w:rPr>
          <w:b/>
          <w:i/>
          <w:szCs w:val="24"/>
        </w:rPr>
        <w:t>Gráfico</w:t>
      </w:r>
      <w:r w:rsidRPr="008D04AC">
        <w:rPr>
          <w:b/>
          <w:i/>
          <w:szCs w:val="24"/>
        </w:rPr>
        <w:t xml:space="preserve"> 5.</w:t>
      </w:r>
      <w:r>
        <w:rPr>
          <w:b/>
          <w:i/>
          <w:szCs w:val="24"/>
        </w:rPr>
        <w:t>2</w:t>
      </w:r>
      <w:r w:rsidRPr="008D04AC">
        <w:rPr>
          <w:b/>
          <w:i/>
          <w:szCs w:val="24"/>
        </w:rPr>
        <w:t xml:space="preserve">.- </w:t>
      </w:r>
      <w:r>
        <w:rPr>
          <w:b/>
          <w:i/>
          <w:szCs w:val="24"/>
        </w:rPr>
        <w:t xml:space="preserve">Diagrama Pastel - </w:t>
      </w:r>
      <w:r w:rsidRPr="008D04AC">
        <w:rPr>
          <w:b/>
          <w:bCs/>
          <w:i/>
          <w:szCs w:val="24"/>
        </w:rPr>
        <w:t>Ventas por Categorías de Productos</w:t>
      </w:r>
    </w:p>
    <w:p w:rsidR="008E10E0" w:rsidRDefault="008E10E0" w:rsidP="008D04AC">
      <w:pPr>
        <w:autoSpaceDE w:val="0"/>
        <w:autoSpaceDN w:val="0"/>
        <w:adjustRightInd w:val="0"/>
        <w:spacing w:line="360" w:lineRule="auto"/>
        <w:jc w:val="center"/>
        <w:rPr>
          <w:b/>
          <w:bCs/>
          <w:i/>
          <w:szCs w:val="24"/>
        </w:rPr>
      </w:pPr>
    </w:p>
    <w:p w:rsidR="00960814" w:rsidRPr="008D04AC" w:rsidRDefault="00960814" w:rsidP="008D04AC">
      <w:pPr>
        <w:autoSpaceDE w:val="0"/>
        <w:autoSpaceDN w:val="0"/>
        <w:adjustRightInd w:val="0"/>
        <w:spacing w:line="360" w:lineRule="auto"/>
        <w:jc w:val="center"/>
        <w:rPr>
          <w:b/>
          <w:bCs/>
          <w:i/>
          <w:szCs w:val="24"/>
        </w:rPr>
      </w:pPr>
    </w:p>
    <w:p w:rsidR="008E10E0" w:rsidRPr="004733AF" w:rsidRDefault="008E10E0" w:rsidP="00B523A3">
      <w:pPr>
        <w:pStyle w:val="Ttulo3"/>
        <w:rPr>
          <w:rStyle w:val="estilo141"/>
          <w:bCs/>
          <w:sz w:val="26"/>
          <w:szCs w:val="26"/>
        </w:rPr>
      </w:pPr>
      <w:bookmarkStart w:id="1622" w:name="_Toc281257647"/>
      <w:r w:rsidRPr="00B523A3">
        <w:rPr>
          <w:rStyle w:val="estilo141"/>
          <w:sz w:val="26"/>
          <w:szCs w:val="26"/>
        </w:rPr>
        <w:t xml:space="preserve">Promedio de </w:t>
      </w:r>
      <w:r w:rsidR="00662BFF" w:rsidRPr="00B523A3">
        <w:rPr>
          <w:rStyle w:val="estilo141"/>
          <w:sz w:val="26"/>
          <w:szCs w:val="26"/>
        </w:rPr>
        <w:t xml:space="preserve">las </w:t>
      </w:r>
      <w:r w:rsidRPr="00B523A3">
        <w:rPr>
          <w:rStyle w:val="estilo141"/>
          <w:sz w:val="26"/>
          <w:szCs w:val="26"/>
        </w:rPr>
        <w:t>Ventas</w:t>
      </w:r>
      <w:bookmarkEnd w:id="1622"/>
    </w:p>
    <w:p w:rsidR="00960814" w:rsidRDefault="008E10E0" w:rsidP="008E10E0">
      <w:pPr>
        <w:pStyle w:val="NormalWeb"/>
        <w:spacing w:line="360" w:lineRule="auto"/>
      </w:pPr>
      <w:r>
        <w:t xml:space="preserve">Para el análisis del Indicador </w:t>
      </w:r>
      <w:r w:rsidRPr="008E10E0">
        <w:rPr>
          <w:i/>
        </w:rPr>
        <w:t>Incrementar en Ventas</w:t>
      </w:r>
      <w:r>
        <w:t xml:space="preserve"> se estableció como meta el incrementar las ventas en un 2% en relación al año 2008, pero no se logró dicho objetivo; por lo contrario</w:t>
      </w:r>
      <w:r w:rsidR="00960814">
        <w:t xml:space="preserve"> se obtuvo un decremento del -</w:t>
      </w:r>
      <w:r w:rsidR="005603BF">
        <w:t>6.47</w:t>
      </w:r>
      <w:r w:rsidR="00960814">
        <w:t>%</w:t>
      </w:r>
    </w:p>
    <w:p w:rsidR="008E10E0" w:rsidRPr="008E10E0" w:rsidRDefault="00300E68" w:rsidP="00960814">
      <w:pPr>
        <w:pStyle w:val="NormalWeb"/>
        <w:spacing w:line="360" w:lineRule="auto"/>
        <w:jc w:val="center"/>
      </w:pPr>
      <w:r>
        <w:rPr>
          <w:noProof/>
          <w:lang w:val="es-EC" w:eastAsia="es-EC"/>
        </w:rPr>
        <w:drawing>
          <wp:inline distT="0" distB="0" distL="0" distR="0">
            <wp:extent cx="4029075" cy="3816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srcRect/>
                    <a:stretch>
                      <a:fillRect/>
                    </a:stretch>
                  </pic:blipFill>
                  <pic:spPr bwMode="auto">
                    <a:xfrm>
                      <a:off x="0" y="0"/>
                      <a:ext cx="4029075" cy="381635"/>
                    </a:xfrm>
                    <a:prstGeom prst="rect">
                      <a:avLst/>
                    </a:prstGeom>
                    <a:noFill/>
                    <a:ln w="9525">
                      <a:noFill/>
                      <a:miter lim="800000"/>
                      <a:headEnd/>
                      <a:tailEnd/>
                    </a:ln>
                  </pic:spPr>
                </pic:pic>
              </a:graphicData>
            </a:graphic>
          </wp:inline>
        </w:drawing>
      </w:r>
    </w:p>
    <w:p w:rsidR="002725D3" w:rsidRDefault="00300E68" w:rsidP="00A73DA1">
      <w:pPr>
        <w:jc w:val="center"/>
      </w:pPr>
      <w:r>
        <w:rPr>
          <w:noProof/>
          <w:lang w:eastAsia="es-EC"/>
        </w:rPr>
        <w:drawing>
          <wp:anchor distT="0" distB="0" distL="114300" distR="114300" simplePos="0" relativeHeight="251657728" behindDoc="1" locked="0" layoutInCell="1" allowOverlap="1">
            <wp:simplePos x="0" y="0"/>
            <wp:positionH relativeFrom="column">
              <wp:posOffset>922020</wp:posOffset>
            </wp:positionH>
            <wp:positionV relativeFrom="paragraph">
              <wp:posOffset>104775</wp:posOffset>
            </wp:positionV>
            <wp:extent cx="3552825" cy="762000"/>
            <wp:effectExtent l="19050" t="0" r="9525" b="0"/>
            <wp:wrapTight wrapText="bothSides">
              <wp:wrapPolygon edited="0">
                <wp:start x="7297" y="540"/>
                <wp:lineTo x="7297" y="9180"/>
                <wp:lineTo x="-116" y="10260"/>
                <wp:lineTo x="-116" y="20520"/>
                <wp:lineTo x="21658" y="20520"/>
                <wp:lineTo x="21658" y="540"/>
                <wp:lineTo x="7297" y="540"/>
              </wp:wrapPolygon>
            </wp:wrapTight>
            <wp:docPr id="1202" name="Imagen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70"/>
                    <a:srcRect/>
                    <a:stretch>
                      <a:fillRect/>
                    </a:stretch>
                  </pic:blipFill>
                  <pic:spPr bwMode="auto">
                    <a:xfrm>
                      <a:off x="0" y="0"/>
                      <a:ext cx="3552825" cy="762000"/>
                    </a:xfrm>
                    <a:prstGeom prst="rect">
                      <a:avLst/>
                    </a:prstGeom>
                    <a:noFill/>
                    <a:ln w="9525">
                      <a:noFill/>
                      <a:miter lim="800000"/>
                      <a:headEnd/>
                      <a:tailEnd/>
                    </a:ln>
                  </pic:spPr>
                </pic:pic>
              </a:graphicData>
            </a:graphic>
          </wp:anchor>
        </w:drawing>
      </w:r>
    </w:p>
    <w:p w:rsidR="00960814" w:rsidRPr="00A73DA1" w:rsidRDefault="00960814" w:rsidP="00A73DA1">
      <w:pPr>
        <w:jc w:val="center"/>
        <w:rPr>
          <w:lang w:val="en-US"/>
        </w:rPr>
      </w:pPr>
    </w:p>
    <w:p w:rsidR="00960814" w:rsidRDefault="00960814" w:rsidP="00960814">
      <w:pPr>
        <w:autoSpaceDE w:val="0"/>
        <w:autoSpaceDN w:val="0"/>
        <w:adjustRightInd w:val="0"/>
        <w:spacing w:line="360" w:lineRule="auto"/>
        <w:jc w:val="center"/>
        <w:rPr>
          <w:b/>
          <w:i/>
          <w:szCs w:val="24"/>
        </w:rPr>
      </w:pPr>
    </w:p>
    <w:p w:rsidR="00960814" w:rsidRDefault="00960814" w:rsidP="00960814">
      <w:pPr>
        <w:autoSpaceDE w:val="0"/>
        <w:autoSpaceDN w:val="0"/>
        <w:adjustRightInd w:val="0"/>
        <w:spacing w:line="360" w:lineRule="auto"/>
        <w:jc w:val="center"/>
        <w:rPr>
          <w:b/>
          <w:i/>
          <w:szCs w:val="24"/>
        </w:rPr>
      </w:pPr>
    </w:p>
    <w:p w:rsidR="00960814" w:rsidRDefault="00960814" w:rsidP="00960814">
      <w:pPr>
        <w:autoSpaceDE w:val="0"/>
        <w:autoSpaceDN w:val="0"/>
        <w:adjustRightInd w:val="0"/>
        <w:spacing w:line="360" w:lineRule="auto"/>
        <w:jc w:val="center"/>
        <w:rPr>
          <w:b/>
          <w:i/>
          <w:szCs w:val="24"/>
        </w:rPr>
      </w:pPr>
    </w:p>
    <w:p w:rsidR="00960814" w:rsidRDefault="00960814" w:rsidP="00960814">
      <w:pPr>
        <w:autoSpaceDE w:val="0"/>
        <w:autoSpaceDN w:val="0"/>
        <w:adjustRightInd w:val="0"/>
        <w:spacing w:line="360" w:lineRule="auto"/>
        <w:jc w:val="center"/>
        <w:rPr>
          <w:b/>
          <w:bCs/>
          <w:i/>
          <w:szCs w:val="24"/>
        </w:rPr>
      </w:pPr>
      <w:r w:rsidRPr="00A73DA1">
        <w:rPr>
          <w:b/>
          <w:i/>
          <w:szCs w:val="24"/>
        </w:rPr>
        <w:t>Gráfico</w:t>
      </w:r>
      <w:r w:rsidRPr="008D04AC">
        <w:rPr>
          <w:b/>
          <w:i/>
          <w:szCs w:val="24"/>
        </w:rPr>
        <w:t xml:space="preserve"> 5.</w:t>
      </w:r>
      <w:r>
        <w:rPr>
          <w:b/>
          <w:i/>
          <w:szCs w:val="24"/>
        </w:rPr>
        <w:t>3</w:t>
      </w:r>
      <w:r w:rsidRPr="008D04AC">
        <w:rPr>
          <w:b/>
          <w:i/>
          <w:szCs w:val="24"/>
        </w:rPr>
        <w:t xml:space="preserve">.- </w:t>
      </w:r>
      <w:r>
        <w:rPr>
          <w:b/>
          <w:i/>
          <w:szCs w:val="24"/>
        </w:rPr>
        <w:t>Promedio de Ventas Año 2008 y 2009</w:t>
      </w:r>
    </w:p>
    <w:p w:rsidR="00EC0157" w:rsidRPr="00960814" w:rsidRDefault="00EC0157" w:rsidP="00EC0157">
      <w:pPr>
        <w:pStyle w:val="Estilo2"/>
        <w:rPr>
          <w:lang w:val="es-EC"/>
        </w:rPr>
      </w:pPr>
    </w:p>
    <w:p w:rsidR="00107F78" w:rsidRPr="00B523A3" w:rsidRDefault="00107F78" w:rsidP="00B523A3">
      <w:pPr>
        <w:pStyle w:val="Ttulo3"/>
        <w:rPr>
          <w:rStyle w:val="estilo141"/>
          <w:sz w:val="26"/>
          <w:szCs w:val="26"/>
        </w:rPr>
      </w:pPr>
      <w:bookmarkStart w:id="1623" w:name="_Toc281257648"/>
      <w:r w:rsidRPr="00B523A3">
        <w:rPr>
          <w:rStyle w:val="estilo141"/>
          <w:sz w:val="26"/>
          <w:szCs w:val="26"/>
        </w:rPr>
        <w:lastRenderedPageBreak/>
        <w:t xml:space="preserve">Presupuesto </w:t>
      </w:r>
      <w:r w:rsidR="00662BFF" w:rsidRPr="00B523A3">
        <w:rPr>
          <w:rStyle w:val="estilo141"/>
          <w:sz w:val="26"/>
          <w:szCs w:val="26"/>
        </w:rPr>
        <w:t xml:space="preserve">de Ventas </w:t>
      </w:r>
      <w:r w:rsidRPr="00B523A3">
        <w:rPr>
          <w:rStyle w:val="estilo141"/>
          <w:sz w:val="26"/>
          <w:szCs w:val="26"/>
        </w:rPr>
        <w:t>asignado a cada vendedor</w:t>
      </w:r>
      <w:bookmarkEnd w:id="1623"/>
    </w:p>
    <w:p w:rsidR="00662BFF" w:rsidRPr="00B523A3" w:rsidRDefault="00300E68" w:rsidP="00B523A3">
      <w:pPr>
        <w:spacing w:line="360" w:lineRule="auto"/>
        <w:jc w:val="both"/>
        <w:rPr>
          <w:szCs w:val="24"/>
        </w:rPr>
      </w:pPr>
      <w:r>
        <w:rPr>
          <w:noProof/>
          <w:szCs w:val="24"/>
          <w:lang w:eastAsia="es-EC"/>
        </w:rPr>
        <w:drawing>
          <wp:anchor distT="0" distB="0" distL="114300" distR="114300" simplePos="0" relativeHeight="251680256" behindDoc="1" locked="0" layoutInCell="1" allowOverlap="1">
            <wp:simplePos x="0" y="0"/>
            <wp:positionH relativeFrom="column">
              <wp:posOffset>186690</wp:posOffset>
            </wp:positionH>
            <wp:positionV relativeFrom="paragraph">
              <wp:posOffset>525780</wp:posOffset>
            </wp:positionV>
            <wp:extent cx="5391150" cy="638175"/>
            <wp:effectExtent l="19050" t="0" r="0" b="0"/>
            <wp:wrapTight wrapText="bothSides">
              <wp:wrapPolygon edited="0">
                <wp:start x="-76" y="0"/>
                <wp:lineTo x="-76" y="8382"/>
                <wp:lineTo x="229" y="10316"/>
                <wp:lineTo x="1603" y="10316"/>
                <wp:lineTo x="229" y="14830"/>
                <wp:lineTo x="-76" y="16764"/>
                <wp:lineTo x="-76" y="20633"/>
                <wp:lineTo x="21600" y="20633"/>
                <wp:lineTo x="21600" y="20633"/>
                <wp:lineTo x="21447" y="10961"/>
                <wp:lineTo x="21447" y="10316"/>
                <wp:lineTo x="21600" y="2579"/>
                <wp:lineTo x="21600" y="0"/>
                <wp:lineTo x="-76" y="0"/>
              </wp:wrapPolygon>
            </wp:wrapTight>
            <wp:docPr id="1264" name="Imagen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71"/>
                    <a:srcRect/>
                    <a:stretch>
                      <a:fillRect/>
                    </a:stretch>
                  </pic:blipFill>
                  <pic:spPr bwMode="auto">
                    <a:xfrm>
                      <a:off x="0" y="0"/>
                      <a:ext cx="5391150" cy="638175"/>
                    </a:xfrm>
                    <a:prstGeom prst="rect">
                      <a:avLst/>
                    </a:prstGeom>
                    <a:noFill/>
                    <a:ln w="9525">
                      <a:noFill/>
                      <a:miter lim="800000"/>
                      <a:headEnd/>
                      <a:tailEnd/>
                    </a:ln>
                  </pic:spPr>
                </pic:pic>
              </a:graphicData>
            </a:graphic>
          </wp:anchor>
        </w:drawing>
      </w:r>
      <w:r w:rsidR="00662BFF" w:rsidRPr="00B523A3">
        <w:rPr>
          <w:szCs w:val="24"/>
        </w:rPr>
        <w:t xml:space="preserve">A continuación mostraremos las ventas del año 2008 y 2009 </w:t>
      </w:r>
      <w:r w:rsidR="00790A11" w:rsidRPr="00B523A3">
        <w:rPr>
          <w:szCs w:val="24"/>
        </w:rPr>
        <w:t xml:space="preserve">realizadas </w:t>
      </w:r>
      <w:r w:rsidR="00662BFF" w:rsidRPr="00B523A3">
        <w:rPr>
          <w:szCs w:val="24"/>
        </w:rPr>
        <w:t>por cada vendedor</w:t>
      </w:r>
      <w:r w:rsidR="00790A11" w:rsidRPr="00B523A3">
        <w:rPr>
          <w:szCs w:val="24"/>
        </w:rPr>
        <w:t>:</w:t>
      </w:r>
    </w:p>
    <w:p w:rsidR="00B43E46" w:rsidRDefault="00B43E46" w:rsidP="00562F73">
      <w:pPr>
        <w:autoSpaceDE w:val="0"/>
        <w:autoSpaceDN w:val="0"/>
        <w:adjustRightInd w:val="0"/>
        <w:spacing w:line="360" w:lineRule="auto"/>
        <w:jc w:val="center"/>
        <w:rPr>
          <w:b/>
          <w:i/>
          <w:szCs w:val="24"/>
        </w:rPr>
      </w:pPr>
      <w:r w:rsidRPr="00A73DA1">
        <w:rPr>
          <w:b/>
          <w:i/>
          <w:szCs w:val="24"/>
        </w:rPr>
        <w:t>Gráfico</w:t>
      </w:r>
      <w:r w:rsidRPr="008D04AC">
        <w:rPr>
          <w:b/>
          <w:i/>
          <w:szCs w:val="24"/>
        </w:rPr>
        <w:t xml:space="preserve"> 5.</w:t>
      </w:r>
      <w:r>
        <w:rPr>
          <w:b/>
          <w:i/>
          <w:szCs w:val="24"/>
        </w:rPr>
        <w:t>4</w:t>
      </w:r>
      <w:r w:rsidRPr="008D04AC">
        <w:rPr>
          <w:b/>
          <w:i/>
          <w:szCs w:val="24"/>
        </w:rPr>
        <w:t xml:space="preserve">.- </w:t>
      </w:r>
      <w:r>
        <w:rPr>
          <w:b/>
          <w:i/>
          <w:szCs w:val="24"/>
        </w:rPr>
        <w:t xml:space="preserve">Ventas por Vendedor años 2008 </w:t>
      </w:r>
      <w:r w:rsidR="00D63C52">
        <w:rPr>
          <w:b/>
          <w:i/>
          <w:szCs w:val="24"/>
        </w:rPr>
        <w:t>–</w:t>
      </w:r>
      <w:r>
        <w:rPr>
          <w:b/>
          <w:i/>
          <w:szCs w:val="24"/>
        </w:rPr>
        <w:t xml:space="preserve"> 2009</w:t>
      </w:r>
    </w:p>
    <w:p w:rsidR="00D63C52" w:rsidRDefault="00D63C52" w:rsidP="00562F73">
      <w:pPr>
        <w:autoSpaceDE w:val="0"/>
        <w:autoSpaceDN w:val="0"/>
        <w:adjustRightInd w:val="0"/>
        <w:spacing w:line="360" w:lineRule="auto"/>
        <w:jc w:val="center"/>
        <w:rPr>
          <w:b/>
          <w:i/>
          <w:szCs w:val="24"/>
        </w:rPr>
      </w:pPr>
    </w:p>
    <w:p w:rsidR="00D63C52" w:rsidRDefault="00300E68" w:rsidP="00562F73">
      <w:pPr>
        <w:autoSpaceDE w:val="0"/>
        <w:autoSpaceDN w:val="0"/>
        <w:adjustRightInd w:val="0"/>
        <w:spacing w:line="360" w:lineRule="auto"/>
        <w:jc w:val="center"/>
        <w:rPr>
          <w:b/>
          <w:i/>
          <w:szCs w:val="24"/>
        </w:rPr>
      </w:pPr>
      <w:r>
        <w:rPr>
          <w:noProof/>
          <w:lang w:eastAsia="es-EC"/>
        </w:rPr>
        <w:drawing>
          <wp:inline distT="0" distB="0" distL="0" distR="0">
            <wp:extent cx="3456940" cy="2089785"/>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srcRect/>
                    <a:stretch>
                      <a:fillRect/>
                    </a:stretch>
                  </pic:blipFill>
                  <pic:spPr bwMode="auto">
                    <a:xfrm>
                      <a:off x="0" y="0"/>
                      <a:ext cx="3456940" cy="2089785"/>
                    </a:xfrm>
                    <a:prstGeom prst="rect">
                      <a:avLst/>
                    </a:prstGeom>
                    <a:noFill/>
                    <a:ln w="9525">
                      <a:noFill/>
                      <a:miter lim="800000"/>
                      <a:headEnd/>
                      <a:tailEnd/>
                    </a:ln>
                  </pic:spPr>
                </pic:pic>
              </a:graphicData>
            </a:graphic>
          </wp:inline>
        </w:drawing>
      </w:r>
    </w:p>
    <w:p w:rsidR="00D63C52" w:rsidRDefault="00D63C52" w:rsidP="00562F73">
      <w:pPr>
        <w:autoSpaceDE w:val="0"/>
        <w:autoSpaceDN w:val="0"/>
        <w:adjustRightInd w:val="0"/>
        <w:spacing w:line="360" w:lineRule="auto"/>
        <w:jc w:val="center"/>
        <w:rPr>
          <w:b/>
          <w:i/>
          <w:szCs w:val="24"/>
        </w:rPr>
      </w:pPr>
      <w:r w:rsidRPr="00A73DA1">
        <w:rPr>
          <w:b/>
          <w:i/>
          <w:szCs w:val="24"/>
        </w:rPr>
        <w:t>Gráfico</w:t>
      </w:r>
      <w:r w:rsidRPr="008D04AC">
        <w:rPr>
          <w:b/>
          <w:i/>
          <w:szCs w:val="24"/>
        </w:rPr>
        <w:t xml:space="preserve"> 5.</w:t>
      </w:r>
      <w:r>
        <w:rPr>
          <w:b/>
          <w:i/>
          <w:szCs w:val="24"/>
        </w:rPr>
        <w:t>5</w:t>
      </w:r>
      <w:r w:rsidRPr="008D04AC">
        <w:rPr>
          <w:b/>
          <w:i/>
          <w:szCs w:val="24"/>
        </w:rPr>
        <w:t xml:space="preserve">.- </w:t>
      </w:r>
      <w:r>
        <w:rPr>
          <w:b/>
          <w:i/>
          <w:szCs w:val="24"/>
        </w:rPr>
        <w:t xml:space="preserve">Diagrama de Pastel Ventas por Vendedor </w:t>
      </w:r>
    </w:p>
    <w:p w:rsidR="00B523A3" w:rsidRDefault="00B523A3" w:rsidP="00B523A3">
      <w:pPr>
        <w:spacing w:line="360" w:lineRule="auto"/>
        <w:jc w:val="both"/>
        <w:rPr>
          <w:noProof/>
          <w:szCs w:val="24"/>
          <w:lang w:eastAsia="es-EC"/>
        </w:rPr>
      </w:pPr>
    </w:p>
    <w:p w:rsidR="00790A11" w:rsidRPr="00B43E46" w:rsidRDefault="00D63C52" w:rsidP="00B523A3">
      <w:pPr>
        <w:spacing w:line="360" w:lineRule="auto"/>
        <w:jc w:val="both"/>
        <w:rPr>
          <w:b/>
          <w:szCs w:val="24"/>
        </w:rPr>
      </w:pPr>
      <w:r w:rsidRPr="00B523A3">
        <w:rPr>
          <w:noProof/>
          <w:szCs w:val="24"/>
          <w:lang w:eastAsia="es-EC"/>
        </w:rPr>
        <w:t xml:space="preserve">Todos los vendedores cumplieron con el presupuesto de ventas en un porcentaje mayor al 75%, a excepción de  José Rodríguez que sólo llegó al 45%, esto se debe a que no se ha diseñado una buena estrategia de ventas en la ciudad de Quito. </w:t>
      </w:r>
    </w:p>
    <w:p w:rsidR="00790A11" w:rsidRDefault="00300E68" w:rsidP="00562F73">
      <w:pPr>
        <w:pStyle w:val="Estilo2"/>
        <w:outlineLvl w:val="9"/>
        <w:rPr>
          <w:b w:val="0"/>
          <w:sz w:val="24"/>
          <w:szCs w:val="24"/>
        </w:rPr>
      </w:pPr>
      <w:r>
        <w:rPr>
          <w:noProof/>
          <w:szCs w:val="24"/>
          <w:lang w:val="es-EC" w:eastAsia="es-EC"/>
        </w:rPr>
        <w:drawing>
          <wp:anchor distT="0" distB="0" distL="114300" distR="114300" simplePos="0" relativeHeight="251681280" behindDoc="1" locked="0" layoutInCell="1" allowOverlap="1">
            <wp:simplePos x="0" y="0"/>
            <wp:positionH relativeFrom="column">
              <wp:posOffset>681990</wp:posOffset>
            </wp:positionH>
            <wp:positionV relativeFrom="paragraph">
              <wp:posOffset>38735</wp:posOffset>
            </wp:positionV>
            <wp:extent cx="4305300" cy="1257300"/>
            <wp:effectExtent l="19050" t="0" r="0" b="0"/>
            <wp:wrapTight wrapText="bothSides">
              <wp:wrapPolygon edited="0">
                <wp:start x="-96" y="0"/>
                <wp:lineTo x="-96" y="20945"/>
                <wp:lineTo x="21600" y="20945"/>
                <wp:lineTo x="21600" y="0"/>
                <wp:lineTo x="-96" y="0"/>
              </wp:wrapPolygon>
            </wp:wrapTight>
            <wp:docPr id="1265" name="Imagen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73"/>
                    <a:srcRect/>
                    <a:stretch>
                      <a:fillRect/>
                    </a:stretch>
                  </pic:blipFill>
                  <pic:spPr bwMode="auto">
                    <a:xfrm>
                      <a:off x="0" y="0"/>
                      <a:ext cx="4305300" cy="1257300"/>
                    </a:xfrm>
                    <a:prstGeom prst="rect">
                      <a:avLst/>
                    </a:prstGeom>
                    <a:noFill/>
                    <a:ln w="9525">
                      <a:noFill/>
                      <a:miter lim="800000"/>
                      <a:headEnd/>
                      <a:tailEnd/>
                    </a:ln>
                  </pic:spPr>
                </pic:pic>
              </a:graphicData>
            </a:graphic>
          </wp:anchor>
        </w:drawing>
      </w:r>
    </w:p>
    <w:p w:rsidR="00790A11" w:rsidRDefault="00790A11" w:rsidP="00562F73">
      <w:pPr>
        <w:pStyle w:val="Estilo2"/>
        <w:outlineLvl w:val="9"/>
        <w:rPr>
          <w:b w:val="0"/>
          <w:sz w:val="24"/>
          <w:szCs w:val="24"/>
        </w:rPr>
      </w:pPr>
    </w:p>
    <w:p w:rsidR="00790A11" w:rsidRDefault="00790A11" w:rsidP="00562F73">
      <w:pPr>
        <w:pStyle w:val="Estilo2"/>
        <w:outlineLvl w:val="9"/>
        <w:rPr>
          <w:b w:val="0"/>
          <w:sz w:val="24"/>
          <w:szCs w:val="24"/>
        </w:rPr>
      </w:pPr>
    </w:p>
    <w:p w:rsidR="00790A11" w:rsidRDefault="00790A11" w:rsidP="00562F73">
      <w:pPr>
        <w:autoSpaceDE w:val="0"/>
        <w:autoSpaceDN w:val="0"/>
        <w:adjustRightInd w:val="0"/>
        <w:spacing w:line="360" w:lineRule="auto"/>
        <w:jc w:val="center"/>
        <w:rPr>
          <w:b/>
          <w:bCs/>
          <w:i/>
          <w:szCs w:val="24"/>
        </w:rPr>
      </w:pPr>
      <w:r w:rsidRPr="00A73DA1">
        <w:rPr>
          <w:b/>
          <w:i/>
          <w:szCs w:val="24"/>
        </w:rPr>
        <w:t>Gráfico</w:t>
      </w:r>
      <w:r w:rsidRPr="008D04AC">
        <w:rPr>
          <w:b/>
          <w:i/>
          <w:szCs w:val="24"/>
        </w:rPr>
        <w:t xml:space="preserve"> 5.</w:t>
      </w:r>
      <w:r w:rsidR="007B0190">
        <w:rPr>
          <w:b/>
          <w:i/>
          <w:szCs w:val="24"/>
        </w:rPr>
        <w:t>6</w:t>
      </w:r>
      <w:r w:rsidRPr="008D04AC">
        <w:rPr>
          <w:b/>
          <w:i/>
          <w:szCs w:val="24"/>
        </w:rPr>
        <w:t xml:space="preserve">.- </w:t>
      </w:r>
      <w:r>
        <w:rPr>
          <w:b/>
          <w:i/>
          <w:szCs w:val="24"/>
        </w:rPr>
        <w:t>Cumplimiento del Presupuesto de Ventas</w:t>
      </w:r>
      <w:r w:rsidR="00B43E46">
        <w:rPr>
          <w:b/>
          <w:i/>
          <w:szCs w:val="24"/>
        </w:rPr>
        <w:t xml:space="preserve"> año 2009</w:t>
      </w:r>
    </w:p>
    <w:p w:rsidR="00790A11" w:rsidRDefault="007B0190" w:rsidP="00B523A3">
      <w:pPr>
        <w:spacing w:line="360" w:lineRule="auto"/>
        <w:jc w:val="both"/>
        <w:rPr>
          <w:b/>
          <w:szCs w:val="24"/>
        </w:rPr>
      </w:pPr>
      <w:r w:rsidRPr="00B523A3">
        <w:rPr>
          <w:noProof/>
          <w:szCs w:val="24"/>
          <w:lang w:eastAsia="es-EC"/>
        </w:rPr>
        <w:lastRenderedPageBreak/>
        <w:t>Adicional del presupuesto de ventas asignado a cada vendedor, existe un programa de visitas mensuales que se detalla:</w:t>
      </w:r>
    </w:p>
    <w:p w:rsidR="007B0190" w:rsidRDefault="00300E68" w:rsidP="00562F73">
      <w:pPr>
        <w:pStyle w:val="Estilo2"/>
        <w:jc w:val="center"/>
        <w:outlineLvl w:val="9"/>
        <w:rPr>
          <w:szCs w:val="24"/>
        </w:rPr>
      </w:pPr>
      <w:r>
        <w:rPr>
          <w:noProof/>
          <w:szCs w:val="24"/>
          <w:lang w:val="es-EC" w:eastAsia="es-EC"/>
        </w:rPr>
        <w:drawing>
          <wp:inline distT="0" distB="0" distL="0" distR="0">
            <wp:extent cx="4813300" cy="1216025"/>
            <wp:effectExtent l="1905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srcRect/>
                    <a:stretch>
                      <a:fillRect/>
                    </a:stretch>
                  </pic:blipFill>
                  <pic:spPr bwMode="auto">
                    <a:xfrm>
                      <a:off x="0" y="0"/>
                      <a:ext cx="4813300" cy="1216025"/>
                    </a:xfrm>
                    <a:prstGeom prst="rect">
                      <a:avLst/>
                    </a:prstGeom>
                    <a:noFill/>
                    <a:ln w="9525">
                      <a:noFill/>
                      <a:miter lim="800000"/>
                      <a:headEnd/>
                      <a:tailEnd/>
                    </a:ln>
                  </pic:spPr>
                </pic:pic>
              </a:graphicData>
            </a:graphic>
          </wp:inline>
        </w:drawing>
      </w:r>
    </w:p>
    <w:p w:rsidR="007B0190" w:rsidRDefault="007B0190" w:rsidP="00562F73">
      <w:pPr>
        <w:autoSpaceDE w:val="0"/>
        <w:autoSpaceDN w:val="0"/>
        <w:adjustRightInd w:val="0"/>
        <w:spacing w:line="360" w:lineRule="auto"/>
        <w:jc w:val="center"/>
        <w:rPr>
          <w:b/>
          <w:bCs/>
          <w:i/>
          <w:szCs w:val="24"/>
        </w:rPr>
      </w:pPr>
      <w:r w:rsidRPr="00A73DA1">
        <w:rPr>
          <w:b/>
          <w:i/>
          <w:szCs w:val="24"/>
        </w:rPr>
        <w:t>Gráfico</w:t>
      </w:r>
      <w:r w:rsidRPr="008D04AC">
        <w:rPr>
          <w:b/>
          <w:i/>
          <w:szCs w:val="24"/>
        </w:rPr>
        <w:t xml:space="preserve"> 5.</w:t>
      </w:r>
      <w:r>
        <w:rPr>
          <w:b/>
          <w:i/>
          <w:szCs w:val="24"/>
        </w:rPr>
        <w:t>7</w:t>
      </w:r>
      <w:r w:rsidRPr="008D04AC">
        <w:rPr>
          <w:b/>
          <w:i/>
          <w:szCs w:val="24"/>
        </w:rPr>
        <w:t xml:space="preserve">.- </w:t>
      </w:r>
      <w:r>
        <w:rPr>
          <w:b/>
          <w:i/>
          <w:szCs w:val="24"/>
        </w:rPr>
        <w:t>Visitas por Vendedor año 2009</w:t>
      </w:r>
    </w:p>
    <w:p w:rsidR="00B523A3" w:rsidRDefault="00B523A3" w:rsidP="00B523A3">
      <w:pPr>
        <w:spacing w:line="360" w:lineRule="auto"/>
        <w:jc w:val="both"/>
        <w:rPr>
          <w:noProof/>
          <w:szCs w:val="24"/>
          <w:lang w:eastAsia="es-EC"/>
        </w:rPr>
      </w:pPr>
    </w:p>
    <w:p w:rsidR="005603BF" w:rsidRPr="00B523A3" w:rsidRDefault="007B0190" w:rsidP="00B523A3">
      <w:pPr>
        <w:spacing w:line="360" w:lineRule="auto"/>
        <w:jc w:val="both"/>
        <w:rPr>
          <w:noProof/>
          <w:szCs w:val="24"/>
          <w:lang w:eastAsia="es-EC"/>
        </w:rPr>
      </w:pPr>
      <w:r w:rsidRPr="00B523A3">
        <w:rPr>
          <w:noProof/>
          <w:szCs w:val="24"/>
          <w:lang w:eastAsia="es-EC"/>
        </w:rPr>
        <w:t>Como podemos observar, las visitas en la ciudad de Quito lideradas por José Rodríguez no se cumplieron en su totalidad, lo cual ha afectado considerablemente con el cumplimiento del presupuesto de ventas.</w:t>
      </w:r>
    </w:p>
    <w:p w:rsidR="00D568D8" w:rsidRDefault="00D568D8" w:rsidP="00562F73">
      <w:pPr>
        <w:pStyle w:val="Estilo2"/>
        <w:outlineLvl w:val="9"/>
        <w:rPr>
          <w:b w:val="0"/>
          <w:sz w:val="24"/>
          <w:szCs w:val="24"/>
          <w:lang w:val="es-EC"/>
        </w:rPr>
      </w:pPr>
    </w:p>
    <w:p w:rsidR="00D568D8" w:rsidRPr="004733AF" w:rsidRDefault="00D568D8" w:rsidP="00B523A3">
      <w:pPr>
        <w:pStyle w:val="Ttulo3"/>
        <w:rPr>
          <w:rStyle w:val="estilo141"/>
          <w:bCs/>
          <w:sz w:val="26"/>
          <w:szCs w:val="26"/>
        </w:rPr>
      </w:pPr>
      <w:bookmarkStart w:id="1624" w:name="_Toc281257649"/>
      <w:r w:rsidRPr="00B523A3">
        <w:rPr>
          <w:rStyle w:val="estilo141"/>
          <w:sz w:val="26"/>
          <w:szCs w:val="26"/>
        </w:rPr>
        <w:t>Clientes Potenciales</w:t>
      </w:r>
      <w:bookmarkEnd w:id="1624"/>
    </w:p>
    <w:p w:rsidR="00010EA7" w:rsidRPr="00B523A3" w:rsidRDefault="00D568D8" w:rsidP="00B523A3">
      <w:pPr>
        <w:spacing w:line="360" w:lineRule="auto"/>
        <w:jc w:val="both"/>
        <w:rPr>
          <w:noProof/>
          <w:szCs w:val="24"/>
          <w:lang w:eastAsia="es-EC"/>
        </w:rPr>
      </w:pPr>
      <w:r w:rsidRPr="00B523A3">
        <w:rPr>
          <w:noProof/>
          <w:szCs w:val="24"/>
          <w:lang w:eastAsia="es-EC"/>
        </w:rPr>
        <w:t xml:space="preserve">Para poder realizar las encuestas a los clientes de Plásticos </w:t>
      </w:r>
      <w:r w:rsidR="00694FA5" w:rsidRPr="00B523A3">
        <w:rPr>
          <w:noProof/>
          <w:szCs w:val="24"/>
          <w:lang w:eastAsia="es-EC"/>
        </w:rPr>
        <w:t xml:space="preserve">S.A. y evaluar el indicador % Nivel de </w:t>
      </w:r>
      <w:r w:rsidR="00010EA7" w:rsidRPr="00B523A3">
        <w:rPr>
          <w:noProof/>
          <w:szCs w:val="24"/>
          <w:lang w:eastAsia="es-EC"/>
        </w:rPr>
        <w:t xml:space="preserve">satisfacción del Cliente, se ha considerado categorizarlos como A, B, C y se ha establecido un porcentaje de coberturas de encuesta. </w:t>
      </w:r>
    </w:p>
    <w:p w:rsidR="00010EA7" w:rsidRDefault="00300E68" w:rsidP="00562F73">
      <w:pPr>
        <w:pStyle w:val="Estilo2"/>
        <w:jc w:val="center"/>
        <w:outlineLvl w:val="9"/>
        <w:rPr>
          <w:szCs w:val="24"/>
        </w:rPr>
      </w:pPr>
      <w:r>
        <w:rPr>
          <w:noProof/>
          <w:szCs w:val="24"/>
          <w:lang w:val="es-EC" w:eastAsia="es-EC"/>
        </w:rPr>
        <w:drawing>
          <wp:inline distT="0" distB="0" distL="0" distR="0">
            <wp:extent cx="2602230" cy="753745"/>
            <wp:effectExtent l="1905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a:stretch>
                      <a:fillRect/>
                    </a:stretch>
                  </pic:blipFill>
                  <pic:spPr bwMode="auto">
                    <a:xfrm>
                      <a:off x="0" y="0"/>
                      <a:ext cx="2602230" cy="753745"/>
                    </a:xfrm>
                    <a:prstGeom prst="rect">
                      <a:avLst/>
                    </a:prstGeom>
                    <a:noFill/>
                    <a:ln w="9525">
                      <a:noFill/>
                      <a:miter lim="800000"/>
                      <a:headEnd/>
                      <a:tailEnd/>
                    </a:ln>
                  </pic:spPr>
                </pic:pic>
              </a:graphicData>
            </a:graphic>
          </wp:inline>
        </w:drawing>
      </w:r>
    </w:p>
    <w:p w:rsidR="006D55C6" w:rsidRPr="006D55C6" w:rsidRDefault="006D55C6" w:rsidP="00562F73">
      <w:pPr>
        <w:autoSpaceDE w:val="0"/>
        <w:autoSpaceDN w:val="0"/>
        <w:adjustRightInd w:val="0"/>
        <w:spacing w:line="360" w:lineRule="auto"/>
        <w:jc w:val="center"/>
        <w:rPr>
          <w:b/>
          <w:szCs w:val="24"/>
        </w:rPr>
      </w:pPr>
      <w:r w:rsidRPr="00A73DA1">
        <w:rPr>
          <w:b/>
          <w:i/>
          <w:szCs w:val="24"/>
        </w:rPr>
        <w:t>Gráfico</w:t>
      </w:r>
      <w:r w:rsidRPr="008D04AC">
        <w:rPr>
          <w:b/>
          <w:i/>
          <w:szCs w:val="24"/>
        </w:rPr>
        <w:t xml:space="preserve"> 5.</w:t>
      </w:r>
      <w:r>
        <w:rPr>
          <w:b/>
          <w:i/>
          <w:szCs w:val="24"/>
        </w:rPr>
        <w:t>8</w:t>
      </w:r>
      <w:r w:rsidRPr="008D04AC">
        <w:rPr>
          <w:b/>
          <w:i/>
          <w:szCs w:val="24"/>
        </w:rPr>
        <w:t xml:space="preserve">.- </w:t>
      </w:r>
      <w:r>
        <w:rPr>
          <w:b/>
          <w:i/>
          <w:szCs w:val="24"/>
        </w:rPr>
        <w:t>Cobertura de encuestas por categorías de Clientes</w:t>
      </w:r>
    </w:p>
    <w:p w:rsidR="006D55C6" w:rsidRDefault="006D55C6" w:rsidP="00562F73">
      <w:pPr>
        <w:pStyle w:val="Estilo2"/>
        <w:outlineLvl w:val="9"/>
        <w:rPr>
          <w:b w:val="0"/>
          <w:sz w:val="24"/>
          <w:szCs w:val="24"/>
        </w:rPr>
      </w:pPr>
    </w:p>
    <w:p w:rsidR="00010EA7" w:rsidRPr="00B523A3" w:rsidRDefault="00010EA7" w:rsidP="00B523A3">
      <w:pPr>
        <w:spacing w:line="360" w:lineRule="auto"/>
        <w:jc w:val="both"/>
        <w:rPr>
          <w:noProof/>
          <w:szCs w:val="24"/>
          <w:lang w:eastAsia="es-EC"/>
        </w:rPr>
      </w:pPr>
      <w:r w:rsidRPr="00B523A3">
        <w:rPr>
          <w:noProof/>
          <w:szCs w:val="24"/>
          <w:lang w:eastAsia="es-EC"/>
        </w:rPr>
        <w:lastRenderedPageBreak/>
        <w:t>Mediante el uso de la técnica de PARETO se logró establecer los clientes potenciales (A), veamos:</w:t>
      </w:r>
    </w:p>
    <w:p w:rsidR="006D55C6" w:rsidRPr="003D0775" w:rsidRDefault="00300E68" w:rsidP="003D0775">
      <w:pPr>
        <w:autoSpaceDE w:val="0"/>
        <w:autoSpaceDN w:val="0"/>
        <w:adjustRightInd w:val="0"/>
        <w:spacing w:line="360" w:lineRule="auto"/>
        <w:jc w:val="center"/>
        <w:rPr>
          <w:b/>
          <w:i/>
          <w:szCs w:val="24"/>
        </w:rPr>
      </w:pPr>
      <w:r>
        <w:rPr>
          <w:b/>
          <w:i/>
          <w:noProof/>
          <w:szCs w:val="24"/>
          <w:lang w:eastAsia="es-EC"/>
        </w:rPr>
        <w:drawing>
          <wp:anchor distT="0" distB="0" distL="114300" distR="114300" simplePos="0" relativeHeight="251682304" behindDoc="1" locked="0" layoutInCell="1" allowOverlap="1">
            <wp:simplePos x="0" y="0"/>
            <wp:positionH relativeFrom="column">
              <wp:posOffset>72390</wp:posOffset>
            </wp:positionH>
            <wp:positionV relativeFrom="paragraph">
              <wp:posOffset>121920</wp:posOffset>
            </wp:positionV>
            <wp:extent cx="5391150" cy="2400300"/>
            <wp:effectExtent l="19050" t="0" r="0" b="0"/>
            <wp:wrapTight wrapText="bothSides">
              <wp:wrapPolygon edited="0">
                <wp:start x="-76" y="0"/>
                <wp:lineTo x="-76" y="21257"/>
                <wp:lineTo x="21600" y="21257"/>
                <wp:lineTo x="21600" y="0"/>
                <wp:lineTo x="-76" y="0"/>
              </wp:wrapPolygon>
            </wp:wrapTight>
            <wp:docPr id="1267" name="Imagen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76"/>
                    <a:srcRect/>
                    <a:stretch>
                      <a:fillRect/>
                    </a:stretch>
                  </pic:blipFill>
                  <pic:spPr bwMode="auto">
                    <a:xfrm>
                      <a:off x="0" y="0"/>
                      <a:ext cx="5391150" cy="2400300"/>
                    </a:xfrm>
                    <a:prstGeom prst="rect">
                      <a:avLst/>
                    </a:prstGeom>
                    <a:noFill/>
                    <a:ln w="9525">
                      <a:noFill/>
                      <a:miter lim="800000"/>
                      <a:headEnd/>
                      <a:tailEnd/>
                    </a:ln>
                  </pic:spPr>
                </pic:pic>
              </a:graphicData>
            </a:graphic>
          </wp:anchor>
        </w:drawing>
      </w:r>
      <w:r w:rsidR="006D55C6" w:rsidRPr="003D0775">
        <w:rPr>
          <w:b/>
          <w:i/>
          <w:szCs w:val="24"/>
        </w:rPr>
        <w:t>Gráfico 5.9.- % Acumulado de Ventas año 2009</w:t>
      </w:r>
    </w:p>
    <w:p w:rsidR="003D0775" w:rsidRPr="000C0BD4" w:rsidRDefault="003D0775" w:rsidP="000C0BD4">
      <w:pPr>
        <w:spacing w:line="360" w:lineRule="auto"/>
        <w:jc w:val="both"/>
        <w:rPr>
          <w:noProof/>
          <w:szCs w:val="24"/>
          <w:lang w:eastAsia="es-EC"/>
        </w:rPr>
      </w:pPr>
    </w:p>
    <w:p w:rsidR="006D55C6" w:rsidRDefault="00844B35" w:rsidP="000C0BD4">
      <w:pPr>
        <w:spacing w:line="360" w:lineRule="auto"/>
        <w:jc w:val="both"/>
        <w:rPr>
          <w:noProof/>
          <w:szCs w:val="24"/>
          <w:lang w:eastAsia="es-EC"/>
        </w:rPr>
      </w:pPr>
      <w:r w:rsidRPr="000C0BD4">
        <w:rPr>
          <w:noProof/>
          <w:szCs w:val="24"/>
          <w:lang w:eastAsia="es-EC"/>
        </w:rPr>
        <w:t>De este análisis se obtuvo que los Clientes relativamente potenciales o de Tipo A, son</w:t>
      </w:r>
      <w:r w:rsidR="006D55C6" w:rsidRPr="000C0BD4">
        <w:rPr>
          <w:noProof/>
          <w:szCs w:val="24"/>
          <w:lang w:eastAsia="es-EC"/>
        </w:rPr>
        <w:t xml:space="preserve"> los siguientes:</w:t>
      </w:r>
    </w:p>
    <w:p w:rsidR="00C64ED5" w:rsidRPr="000C0BD4" w:rsidRDefault="00C64ED5" w:rsidP="000C0BD4">
      <w:pPr>
        <w:spacing w:line="360" w:lineRule="auto"/>
        <w:jc w:val="both"/>
        <w:rPr>
          <w:noProof/>
          <w:szCs w:val="24"/>
          <w:lang w:eastAsia="es-EC"/>
        </w:rPr>
      </w:pPr>
    </w:p>
    <w:p w:rsidR="006D55C6" w:rsidRPr="00C64ED5" w:rsidRDefault="006D55C6" w:rsidP="0075011E">
      <w:pPr>
        <w:numPr>
          <w:ilvl w:val="0"/>
          <w:numId w:val="30"/>
        </w:numPr>
        <w:spacing w:line="360" w:lineRule="auto"/>
        <w:jc w:val="both"/>
        <w:rPr>
          <w:noProof/>
          <w:szCs w:val="24"/>
          <w:lang w:eastAsia="es-EC"/>
        </w:rPr>
      </w:pPr>
      <w:r w:rsidRPr="00C64ED5">
        <w:rPr>
          <w:noProof/>
          <w:szCs w:val="24"/>
          <w:lang w:eastAsia="es-EC"/>
        </w:rPr>
        <w:t>Brundicorpi S.A.</w:t>
      </w:r>
    </w:p>
    <w:p w:rsidR="006D55C6" w:rsidRPr="00C64ED5" w:rsidRDefault="006D55C6" w:rsidP="0075011E">
      <w:pPr>
        <w:numPr>
          <w:ilvl w:val="0"/>
          <w:numId w:val="30"/>
        </w:numPr>
        <w:spacing w:line="360" w:lineRule="auto"/>
        <w:jc w:val="both"/>
        <w:rPr>
          <w:noProof/>
          <w:szCs w:val="24"/>
          <w:lang w:eastAsia="es-EC"/>
        </w:rPr>
      </w:pPr>
      <w:r w:rsidRPr="00C64ED5">
        <w:rPr>
          <w:noProof/>
          <w:szCs w:val="24"/>
          <w:lang w:eastAsia="es-EC"/>
        </w:rPr>
        <w:t>Ecudos S.A.</w:t>
      </w:r>
    </w:p>
    <w:p w:rsidR="006D55C6" w:rsidRPr="00C64ED5" w:rsidRDefault="006D55C6" w:rsidP="0075011E">
      <w:pPr>
        <w:numPr>
          <w:ilvl w:val="0"/>
          <w:numId w:val="30"/>
        </w:numPr>
        <w:spacing w:line="360" w:lineRule="auto"/>
        <w:jc w:val="both"/>
        <w:rPr>
          <w:noProof/>
          <w:szCs w:val="24"/>
          <w:lang w:eastAsia="es-EC"/>
        </w:rPr>
      </w:pPr>
      <w:r w:rsidRPr="00C64ED5">
        <w:rPr>
          <w:noProof/>
          <w:szCs w:val="24"/>
          <w:lang w:eastAsia="es-EC"/>
        </w:rPr>
        <w:t>Provefrut Procesadora de Vegetales</w:t>
      </w:r>
    </w:p>
    <w:p w:rsidR="006D55C6" w:rsidRPr="00C64ED5" w:rsidRDefault="006D55C6" w:rsidP="0075011E">
      <w:pPr>
        <w:numPr>
          <w:ilvl w:val="0"/>
          <w:numId w:val="30"/>
        </w:numPr>
        <w:spacing w:line="360" w:lineRule="auto"/>
        <w:jc w:val="both"/>
        <w:rPr>
          <w:noProof/>
          <w:szCs w:val="24"/>
          <w:lang w:eastAsia="es-EC"/>
        </w:rPr>
      </w:pPr>
      <w:r w:rsidRPr="00C64ED5">
        <w:rPr>
          <w:noProof/>
          <w:szCs w:val="24"/>
          <w:lang w:eastAsia="es-EC"/>
        </w:rPr>
        <w:t>Cía. Azucarera Valdez S.A.</w:t>
      </w:r>
    </w:p>
    <w:p w:rsidR="006D55C6" w:rsidRPr="00C64ED5" w:rsidRDefault="006D55C6" w:rsidP="0075011E">
      <w:pPr>
        <w:numPr>
          <w:ilvl w:val="0"/>
          <w:numId w:val="30"/>
        </w:numPr>
        <w:spacing w:line="360" w:lineRule="auto"/>
        <w:jc w:val="both"/>
        <w:rPr>
          <w:noProof/>
          <w:szCs w:val="24"/>
          <w:lang w:eastAsia="es-EC"/>
        </w:rPr>
      </w:pPr>
      <w:r w:rsidRPr="00C64ED5">
        <w:rPr>
          <w:noProof/>
          <w:szCs w:val="24"/>
          <w:lang w:eastAsia="es-EC"/>
        </w:rPr>
        <w:t>Soc. Agrícola e Industrial San Carlos</w:t>
      </w:r>
    </w:p>
    <w:p w:rsidR="006D55C6" w:rsidRPr="00C64ED5" w:rsidRDefault="006D55C6" w:rsidP="0075011E">
      <w:pPr>
        <w:numPr>
          <w:ilvl w:val="0"/>
          <w:numId w:val="30"/>
        </w:numPr>
        <w:spacing w:line="360" w:lineRule="auto"/>
        <w:jc w:val="both"/>
        <w:rPr>
          <w:noProof/>
          <w:szCs w:val="24"/>
          <w:lang w:eastAsia="es-EC"/>
        </w:rPr>
      </w:pPr>
      <w:r w:rsidRPr="00C64ED5">
        <w:rPr>
          <w:noProof/>
          <w:szCs w:val="24"/>
          <w:lang w:eastAsia="es-EC"/>
        </w:rPr>
        <w:t>Kimberly Clark ecuador S.A.</w:t>
      </w:r>
    </w:p>
    <w:p w:rsidR="00C64ED5" w:rsidRDefault="00C64ED5" w:rsidP="00C64ED5">
      <w:pPr>
        <w:spacing w:line="360" w:lineRule="auto"/>
        <w:jc w:val="both"/>
        <w:rPr>
          <w:noProof/>
          <w:szCs w:val="24"/>
          <w:lang w:eastAsia="es-EC"/>
        </w:rPr>
      </w:pPr>
    </w:p>
    <w:p w:rsidR="006D55C6" w:rsidRPr="00C64ED5" w:rsidRDefault="00844B35" w:rsidP="00C64ED5">
      <w:pPr>
        <w:spacing w:line="360" w:lineRule="auto"/>
        <w:jc w:val="both"/>
        <w:rPr>
          <w:noProof/>
          <w:szCs w:val="24"/>
          <w:lang w:eastAsia="es-EC"/>
        </w:rPr>
      </w:pPr>
      <w:r w:rsidRPr="00C64ED5">
        <w:rPr>
          <w:noProof/>
          <w:szCs w:val="24"/>
          <w:lang w:eastAsia="es-EC"/>
        </w:rPr>
        <w:t xml:space="preserve">A esta población se la consideró al 100% para la toma de las encuestas de satisfacción; por otro lado, desde Reybanpac hasta Corporación Internacional Palacios, se los consideró como Clientes tipo B, se consideró el 80% de su población para las encuestas. Y finalmente, se consideró la participación del 20% de los Otros Clientes. </w:t>
      </w:r>
    </w:p>
    <w:p w:rsidR="006D55C6" w:rsidRPr="00C64ED5" w:rsidRDefault="00300E68" w:rsidP="007E07F9">
      <w:pPr>
        <w:spacing w:line="360" w:lineRule="auto"/>
        <w:jc w:val="center"/>
        <w:rPr>
          <w:noProof/>
          <w:szCs w:val="24"/>
          <w:lang w:eastAsia="es-EC"/>
        </w:rPr>
      </w:pPr>
      <w:r>
        <w:rPr>
          <w:noProof/>
          <w:szCs w:val="24"/>
          <w:lang w:eastAsia="es-EC"/>
        </w:rPr>
        <w:lastRenderedPageBreak/>
        <w:drawing>
          <wp:inline distT="0" distB="0" distL="0" distR="0">
            <wp:extent cx="4280535" cy="3004185"/>
            <wp:effectExtent l="1905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srcRect/>
                    <a:stretch>
                      <a:fillRect/>
                    </a:stretch>
                  </pic:blipFill>
                  <pic:spPr bwMode="auto">
                    <a:xfrm>
                      <a:off x="0" y="0"/>
                      <a:ext cx="4280535" cy="3004185"/>
                    </a:xfrm>
                    <a:prstGeom prst="rect">
                      <a:avLst/>
                    </a:prstGeom>
                    <a:noFill/>
                    <a:ln w="9525">
                      <a:noFill/>
                      <a:miter lim="800000"/>
                      <a:headEnd/>
                      <a:tailEnd/>
                    </a:ln>
                  </pic:spPr>
                </pic:pic>
              </a:graphicData>
            </a:graphic>
          </wp:inline>
        </w:drawing>
      </w:r>
    </w:p>
    <w:p w:rsidR="00BA7F3A" w:rsidRPr="007E07F9" w:rsidRDefault="00BA7F3A" w:rsidP="007E07F9">
      <w:pPr>
        <w:autoSpaceDE w:val="0"/>
        <w:autoSpaceDN w:val="0"/>
        <w:adjustRightInd w:val="0"/>
        <w:spacing w:line="360" w:lineRule="auto"/>
        <w:jc w:val="center"/>
        <w:rPr>
          <w:b/>
          <w:i/>
          <w:szCs w:val="24"/>
        </w:rPr>
      </w:pPr>
      <w:r w:rsidRPr="007E07F9">
        <w:rPr>
          <w:b/>
          <w:i/>
          <w:szCs w:val="24"/>
        </w:rPr>
        <w:t>Gráfico 5.10.- Diagrama de Pareto – Ventas año 2009</w:t>
      </w:r>
    </w:p>
    <w:p w:rsidR="00021E4C" w:rsidRPr="006D55C6" w:rsidRDefault="00021E4C" w:rsidP="00562F73">
      <w:pPr>
        <w:pStyle w:val="Estilo2"/>
        <w:jc w:val="center"/>
        <w:outlineLvl w:val="9"/>
        <w:rPr>
          <w:i/>
          <w:szCs w:val="24"/>
        </w:rPr>
      </w:pPr>
    </w:p>
    <w:p w:rsidR="00021E4C" w:rsidRDefault="00021E4C" w:rsidP="00BB0B9E">
      <w:pPr>
        <w:pStyle w:val="Ttulo2"/>
      </w:pPr>
      <w:bookmarkStart w:id="1625" w:name="_Toc281257650"/>
      <w:r>
        <w:t>Análisis de las Notas de Cr</w:t>
      </w:r>
      <w:r w:rsidR="00997194">
        <w:t>édito</w:t>
      </w:r>
      <w:bookmarkEnd w:id="1625"/>
    </w:p>
    <w:p w:rsidR="004363FD" w:rsidRDefault="004363FD" w:rsidP="00BB0B9E">
      <w:pPr>
        <w:spacing w:line="360" w:lineRule="auto"/>
        <w:jc w:val="both"/>
        <w:rPr>
          <w:szCs w:val="24"/>
        </w:rPr>
      </w:pPr>
      <w:r w:rsidRPr="00BB0B9E">
        <w:rPr>
          <w:szCs w:val="24"/>
        </w:rPr>
        <w:t>Las Notas de Crédito se pueden dar por las siguientes razones:</w:t>
      </w:r>
    </w:p>
    <w:p w:rsidR="00BB0B9E" w:rsidRPr="00BB0B9E" w:rsidRDefault="00BB0B9E" w:rsidP="00BB0B9E">
      <w:pPr>
        <w:spacing w:line="360" w:lineRule="auto"/>
        <w:jc w:val="both"/>
        <w:rPr>
          <w:szCs w:val="24"/>
        </w:rPr>
      </w:pPr>
    </w:p>
    <w:tbl>
      <w:tblPr>
        <w:tblW w:w="3820" w:type="dxa"/>
        <w:jc w:val="center"/>
        <w:tblInd w:w="65" w:type="dxa"/>
        <w:tblCellMar>
          <w:left w:w="70" w:type="dxa"/>
          <w:right w:w="70" w:type="dxa"/>
        </w:tblCellMar>
        <w:tblLook w:val="04A0"/>
      </w:tblPr>
      <w:tblGrid>
        <w:gridCol w:w="1200"/>
        <w:gridCol w:w="2620"/>
      </w:tblGrid>
      <w:tr w:rsidR="004363FD" w:rsidRPr="00BB0B9E" w:rsidTr="004363F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b/>
                <w:bCs/>
                <w:color w:val="000000"/>
                <w:sz w:val="22"/>
                <w:szCs w:val="22"/>
                <w:lang w:eastAsia="es-EC"/>
              </w:rPr>
            </w:pPr>
            <w:r w:rsidRPr="00BB0B9E">
              <w:rPr>
                <w:rFonts w:ascii="Calibri" w:hAnsi="Calibri" w:cs="Calibri"/>
                <w:b/>
                <w:bCs/>
                <w:color w:val="000000"/>
                <w:sz w:val="22"/>
                <w:szCs w:val="22"/>
                <w:lang w:eastAsia="es-EC"/>
              </w:rPr>
              <w:t>Categoría</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b/>
                <w:bCs/>
                <w:color w:val="000000"/>
                <w:sz w:val="22"/>
                <w:szCs w:val="22"/>
                <w:lang w:eastAsia="es-EC"/>
              </w:rPr>
            </w:pPr>
            <w:r w:rsidRPr="00BB0B9E">
              <w:rPr>
                <w:rFonts w:ascii="Calibri" w:hAnsi="Calibri" w:cs="Calibri"/>
                <w:b/>
                <w:bCs/>
                <w:color w:val="000000"/>
                <w:sz w:val="22"/>
                <w:szCs w:val="22"/>
                <w:lang w:eastAsia="es-EC"/>
              </w:rPr>
              <w:t>Descripción</w:t>
            </w:r>
          </w:p>
        </w:tc>
      </w:tr>
      <w:tr w:rsidR="004363FD" w:rsidRPr="00BB0B9E" w:rsidTr="004363F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1</w:t>
            </w:r>
          </w:p>
        </w:tc>
        <w:tc>
          <w:tcPr>
            <w:tcW w:w="2620" w:type="dxa"/>
            <w:tcBorders>
              <w:top w:val="nil"/>
              <w:left w:val="nil"/>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ANULACION DE FACTURA</w:t>
            </w:r>
          </w:p>
        </w:tc>
      </w:tr>
      <w:tr w:rsidR="004363FD" w:rsidRPr="00BB0B9E" w:rsidTr="004363F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2</w:t>
            </w:r>
          </w:p>
        </w:tc>
        <w:tc>
          <w:tcPr>
            <w:tcW w:w="2620" w:type="dxa"/>
            <w:tcBorders>
              <w:top w:val="nil"/>
              <w:left w:val="nil"/>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PRODUCTO DEFECTUOSO</w:t>
            </w:r>
          </w:p>
        </w:tc>
      </w:tr>
      <w:tr w:rsidR="004363FD" w:rsidRPr="00BB0B9E" w:rsidTr="004363F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3</w:t>
            </w:r>
          </w:p>
        </w:tc>
        <w:tc>
          <w:tcPr>
            <w:tcW w:w="2620" w:type="dxa"/>
            <w:tcBorders>
              <w:top w:val="nil"/>
              <w:left w:val="nil"/>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DIFERENCIA DE PRECIOS</w:t>
            </w:r>
          </w:p>
        </w:tc>
      </w:tr>
      <w:tr w:rsidR="004363FD" w:rsidRPr="00BB0B9E" w:rsidTr="004363F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4</w:t>
            </w:r>
          </w:p>
        </w:tc>
        <w:tc>
          <w:tcPr>
            <w:tcW w:w="2620" w:type="dxa"/>
            <w:tcBorders>
              <w:top w:val="nil"/>
              <w:left w:val="nil"/>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DIFERENCIA DE PESOS</w:t>
            </w:r>
          </w:p>
        </w:tc>
      </w:tr>
      <w:tr w:rsidR="004363FD" w:rsidRPr="00BB0B9E" w:rsidTr="004363F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5</w:t>
            </w:r>
          </w:p>
        </w:tc>
        <w:tc>
          <w:tcPr>
            <w:tcW w:w="2620" w:type="dxa"/>
            <w:tcBorders>
              <w:top w:val="nil"/>
              <w:left w:val="nil"/>
              <w:bottom w:val="single" w:sz="4" w:space="0" w:color="auto"/>
              <w:right w:val="single" w:sz="4" w:space="0" w:color="auto"/>
            </w:tcBorders>
            <w:shd w:val="clear" w:color="auto" w:fill="auto"/>
            <w:noWrap/>
            <w:vAlign w:val="bottom"/>
            <w:hideMark/>
          </w:tcPr>
          <w:p w:rsidR="004363FD" w:rsidRPr="00BB0B9E" w:rsidRDefault="004363FD" w:rsidP="00BB0B9E">
            <w:pPr>
              <w:spacing w:line="360" w:lineRule="auto"/>
              <w:jc w:val="center"/>
              <w:rPr>
                <w:rFonts w:ascii="Calibri" w:hAnsi="Calibri" w:cs="Calibri"/>
                <w:color w:val="000000"/>
                <w:sz w:val="22"/>
                <w:szCs w:val="22"/>
                <w:lang w:eastAsia="es-EC"/>
              </w:rPr>
            </w:pPr>
            <w:r w:rsidRPr="00BB0B9E">
              <w:rPr>
                <w:rFonts w:ascii="Calibri" w:hAnsi="Calibri" w:cs="Calibri"/>
                <w:color w:val="000000"/>
                <w:sz w:val="22"/>
                <w:szCs w:val="22"/>
                <w:lang w:eastAsia="es-EC"/>
              </w:rPr>
              <w:t>PRUEBAS</w:t>
            </w:r>
          </w:p>
        </w:tc>
      </w:tr>
    </w:tbl>
    <w:p w:rsidR="00BB0B9E" w:rsidRDefault="00BB0B9E" w:rsidP="00BB0B9E">
      <w:pPr>
        <w:spacing w:line="360" w:lineRule="auto"/>
        <w:jc w:val="both"/>
        <w:rPr>
          <w:szCs w:val="24"/>
        </w:rPr>
      </w:pPr>
    </w:p>
    <w:p w:rsidR="004363FD" w:rsidRPr="00BB0B9E" w:rsidRDefault="004363FD" w:rsidP="00BB0B9E">
      <w:pPr>
        <w:spacing w:line="360" w:lineRule="auto"/>
        <w:jc w:val="both"/>
        <w:rPr>
          <w:szCs w:val="24"/>
        </w:rPr>
      </w:pPr>
      <w:r w:rsidRPr="00BB0B9E">
        <w:rPr>
          <w:szCs w:val="24"/>
        </w:rPr>
        <w:t xml:space="preserve">La categoría Pruebas, no la hemos analizado en este estudio, estas son normal en el giro del negocio; antes de llegar a un acuerdo con el cliente en la venta de un producto nuevo, se realizan pruebas </w:t>
      </w:r>
      <w:r w:rsidR="00997194" w:rsidRPr="00BB0B9E">
        <w:rPr>
          <w:szCs w:val="24"/>
        </w:rPr>
        <w:t>las mismas que son asumidas por  Plásticos S.A.</w:t>
      </w:r>
    </w:p>
    <w:p w:rsidR="00997194" w:rsidRDefault="00300E68" w:rsidP="00BB0B9E">
      <w:pPr>
        <w:jc w:val="center"/>
        <w:rPr>
          <w:rStyle w:val="estilo141"/>
          <w:sz w:val="26"/>
        </w:rPr>
      </w:pPr>
      <w:r>
        <w:rPr>
          <w:noProof/>
          <w:sz w:val="26"/>
          <w:szCs w:val="24"/>
          <w:lang w:eastAsia="es-EC"/>
        </w:rPr>
        <w:lastRenderedPageBreak/>
        <w:drawing>
          <wp:inline distT="0" distB="0" distL="0" distR="0">
            <wp:extent cx="1276350" cy="123571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srcRect/>
                    <a:stretch>
                      <a:fillRect/>
                    </a:stretch>
                  </pic:blipFill>
                  <pic:spPr bwMode="auto">
                    <a:xfrm>
                      <a:off x="0" y="0"/>
                      <a:ext cx="1276350" cy="1235710"/>
                    </a:xfrm>
                    <a:prstGeom prst="rect">
                      <a:avLst/>
                    </a:prstGeom>
                    <a:noFill/>
                    <a:ln w="9525">
                      <a:noFill/>
                      <a:miter lim="800000"/>
                      <a:headEnd/>
                      <a:tailEnd/>
                    </a:ln>
                  </pic:spPr>
                </pic:pic>
              </a:graphicData>
            </a:graphic>
          </wp:inline>
        </w:drawing>
      </w:r>
    </w:p>
    <w:p w:rsidR="00BB0B9E" w:rsidRPr="00997194" w:rsidRDefault="00BB0B9E" w:rsidP="00BB0B9E">
      <w:pPr>
        <w:jc w:val="center"/>
        <w:rPr>
          <w:rStyle w:val="estilo141"/>
          <w:b/>
        </w:rPr>
      </w:pPr>
    </w:p>
    <w:p w:rsidR="00997194" w:rsidRDefault="00997194" w:rsidP="00BB0B9E">
      <w:pPr>
        <w:autoSpaceDE w:val="0"/>
        <w:autoSpaceDN w:val="0"/>
        <w:adjustRightInd w:val="0"/>
        <w:spacing w:line="360" w:lineRule="auto"/>
        <w:jc w:val="center"/>
        <w:rPr>
          <w:i/>
          <w:szCs w:val="24"/>
        </w:rPr>
      </w:pPr>
      <w:r w:rsidRPr="00BB0B9E">
        <w:rPr>
          <w:b/>
          <w:i/>
          <w:szCs w:val="24"/>
        </w:rPr>
        <w:t>Gráfico 5.11.- Notas de Créditos Años 2008 y 2009</w:t>
      </w:r>
    </w:p>
    <w:p w:rsidR="00432329" w:rsidRDefault="00432329" w:rsidP="00432329">
      <w:pPr>
        <w:spacing w:line="360" w:lineRule="auto"/>
        <w:jc w:val="both"/>
        <w:rPr>
          <w:szCs w:val="24"/>
        </w:rPr>
      </w:pPr>
    </w:p>
    <w:p w:rsidR="006D55C6" w:rsidRPr="00432329" w:rsidRDefault="00997194" w:rsidP="00432329">
      <w:pPr>
        <w:spacing w:line="360" w:lineRule="auto"/>
        <w:jc w:val="both"/>
        <w:rPr>
          <w:szCs w:val="24"/>
        </w:rPr>
      </w:pPr>
      <w:r w:rsidRPr="00432329">
        <w:rPr>
          <w:szCs w:val="24"/>
        </w:rPr>
        <w:t>Si revisamos la tabla descrita en la parte superior, podemos observar que la categoría que tiene mayor peso e incidencia en las notas de crédito es la Devolución por producto defectuoso. Por lo tanto, realizaremos un análisis minucioso de por qué los rollos se despachan en mal estado.</w:t>
      </w:r>
    </w:p>
    <w:p w:rsidR="00010EA7" w:rsidRPr="00AA1441" w:rsidRDefault="00010EA7" w:rsidP="00AA1441">
      <w:pPr>
        <w:pStyle w:val="Estilo2"/>
        <w:rPr>
          <w:b w:val="0"/>
          <w:sz w:val="10"/>
          <w:szCs w:val="10"/>
          <w:lang w:val="es-EC"/>
        </w:rPr>
      </w:pPr>
    </w:p>
    <w:p w:rsidR="00AA1441" w:rsidRPr="00AA1441" w:rsidRDefault="00AA1441" w:rsidP="00AA1441">
      <w:pPr>
        <w:pStyle w:val="Prrafodelista"/>
        <w:numPr>
          <w:ilvl w:val="1"/>
          <w:numId w:val="22"/>
        </w:numPr>
        <w:spacing w:before="100" w:beforeAutospacing="1" w:after="100" w:afterAutospacing="1" w:line="360" w:lineRule="auto"/>
        <w:contextualSpacing w:val="0"/>
        <w:jc w:val="both"/>
        <w:outlineLvl w:val="2"/>
        <w:rPr>
          <w:rStyle w:val="estilo141"/>
          <w:b w:val="0"/>
          <w:vanish/>
          <w:sz w:val="26"/>
          <w:szCs w:val="26"/>
          <w:lang w:val="es-ES" w:eastAsia="es-ES"/>
        </w:rPr>
      </w:pPr>
      <w:bookmarkStart w:id="1626" w:name="_Toc274687470"/>
      <w:bookmarkStart w:id="1627" w:name="_Toc274687655"/>
      <w:bookmarkStart w:id="1628" w:name="_Toc274687829"/>
      <w:bookmarkStart w:id="1629" w:name="_Toc274688001"/>
      <w:bookmarkStart w:id="1630" w:name="_Toc274688170"/>
      <w:bookmarkStart w:id="1631" w:name="_Toc274688340"/>
      <w:bookmarkStart w:id="1632" w:name="_Toc274688508"/>
      <w:bookmarkStart w:id="1633" w:name="_Toc274688671"/>
      <w:bookmarkStart w:id="1634" w:name="_Toc274688832"/>
      <w:bookmarkStart w:id="1635" w:name="_Toc274688988"/>
      <w:bookmarkStart w:id="1636" w:name="_Toc274689145"/>
      <w:bookmarkStart w:id="1637" w:name="_Toc274689299"/>
      <w:bookmarkStart w:id="1638" w:name="_Toc274689453"/>
      <w:bookmarkStart w:id="1639" w:name="_Toc274689607"/>
      <w:bookmarkStart w:id="1640" w:name="_Toc274689761"/>
      <w:bookmarkStart w:id="1641" w:name="_Toc274689916"/>
      <w:bookmarkStart w:id="1642" w:name="_Toc274690071"/>
      <w:bookmarkStart w:id="1643" w:name="_Toc274690226"/>
      <w:bookmarkStart w:id="1644" w:name="_Toc274690381"/>
      <w:bookmarkStart w:id="1645" w:name="_Toc274690535"/>
      <w:bookmarkStart w:id="1646" w:name="_Toc274690684"/>
      <w:bookmarkStart w:id="1647" w:name="_Toc274690833"/>
      <w:bookmarkStart w:id="1648" w:name="_Toc274690981"/>
      <w:bookmarkStart w:id="1649" w:name="_Toc274691128"/>
      <w:bookmarkStart w:id="1650" w:name="_Toc274691268"/>
      <w:bookmarkStart w:id="1651" w:name="_Toc274691407"/>
      <w:bookmarkStart w:id="1652" w:name="_Toc274691543"/>
      <w:bookmarkStart w:id="1653" w:name="_Toc274691677"/>
      <w:bookmarkStart w:id="1654" w:name="_Toc274691810"/>
      <w:bookmarkStart w:id="1655" w:name="_Toc274691938"/>
      <w:bookmarkStart w:id="1656" w:name="_Toc274692061"/>
      <w:bookmarkStart w:id="1657" w:name="_Toc274692176"/>
      <w:bookmarkStart w:id="1658" w:name="_Toc274692397"/>
      <w:bookmarkStart w:id="1659" w:name="_Toc274692089"/>
      <w:bookmarkStart w:id="1660" w:name="_Toc274692245"/>
      <w:bookmarkStart w:id="1661" w:name="_Toc279296670"/>
      <w:bookmarkStart w:id="1662" w:name="_Toc281069959"/>
      <w:bookmarkStart w:id="1663" w:name="_Toc281257651"/>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rsidR="00997194" w:rsidRPr="00E53668" w:rsidRDefault="00AA1441" w:rsidP="00AA1441">
      <w:pPr>
        <w:pStyle w:val="Estilo2"/>
        <w:numPr>
          <w:ilvl w:val="2"/>
          <w:numId w:val="22"/>
        </w:numPr>
        <w:rPr>
          <w:rStyle w:val="estilo141"/>
          <w:bCs w:val="0"/>
          <w:sz w:val="26"/>
          <w:szCs w:val="26"/>
        </w:rPr>
      </w:pPr>
      <w:bookmarkStart w:id="1664" w:name="_Toc281257652"/>
      <w:r>
        <w:rPr>
          <w:rStyle w:val="estilo141"/>
          <w:bCs w:val="0"/>
          <w:sz w:val="26"/>
          <w:szCs w:val="26"/>
        </w:rPr>
        <w:t>Diagrama Ishikawa</w:t>
      </w:r>
      <w:bookmarkEnd w:id="1664"/>
    </w:p>
    <w:p w:rsidR="00AA1441" w:rsidRDefault="00300E68" w:rsidP="00AA1441">
      <w:pPr>
        <w:pStyle w:val="Estilo2"/>
        <w:jc w:val="center"/>
        <w:rPr>
          <w:b w:val="0"/>
          <w:sz w:val="24"/>
          <w:szCs w:val="24"/>
          <w:lang w:val="es-EC"/>
        </w:rPr>
      </w:pPr>
      <w:r>
        <w:rPr>
          <w:b w:val="0"/>
          <w:noProof/>
          <w:sz w:val="24"/>
          <w:szCs w:val="24"/>
          <w:lang w:val="es-EC" w:eastAsia="es-EC"/>
        </w:rPr>
        <w:drawing>
          <wp:inline distT="0" distB="0" distL="0" distR="0">
            <wp:extent cx="5215255" cy="3326130"/>
            <wp:effectExtent l="19050" t="0" r="4445" b="0"/>
            <wp:docPr id="31" name="Imagen 31" descr="Ca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usa"/>
                    <pic:cNvPicPr>
                      <a:picLocks noChangeAspect="1" noChangeArrowheads="1"/>
                    </pic:cNvPicPr>
                  </pic:nvPicPr>
                  <pic:blipFill>
                    <a:blip r:embed="rId79"/>
                    <a:srcRect/>
                    <a:stretch>
                      <a:fillRect/>
                    </a:stretch>
                  </pic:blipFill>
                  <pic:spPr bwMode="auto">
                    <a:xfrm>
                      <a:off x="0" y="0"/>
                      <a:ext cx="5215255" cy="3326130"/>
                    </a:xfrm>
                    <a:prstGeom prst="rect">
                      <a:avLst/>
                    </a:prstGeom>
                    <a:noFill/>
                    <a:ln w="9525">
                      <a:noFill/>
                      <a:miter lim="800000"/>
                      <a:headEnd/>
                      <a:tailEnd/>
                    </a:ln>
                  </pic:spPr>
                </pic:pic>
              </a:graphicData>
            </a:graphic>
          </wp:inline>
        </w:drawing>
      </w:r>
    </w:p>
    <w:p w:rsidR="00AA1441" w:rsidRPr="00BB0B9E" w:rsidRDefault="00AA1441" w:rsidP="00BB0B9E">
      <w:pPr>
        <w:autoSpaceDE w:val="0"/>
        <w:autoSpaceDN w:val="0"/>
        <w:adjustRightInd w:val="0"/>
        <w:spacing w:line="360" w:lineRule="auto"/>
        <w:jc w:val="center"/>
        <w:rPr>
          <w:b/>
          <w:i/>
          <w:szCs w:val="24"/>
        </w:rPr>
      </w:pPr>
      <w:r w:rsidRPr="00BB0B9E">
        <w:rPr>
          <w:b/>
          <w:i/>
          <w:szCs w:val="24"/>
        </w:rPr>
        <w:t>Gráfico 5.12.- Diagrama de Causa y Efecto</w:t>
      </w:r>
    </w:p>
    <w:p w:rsidR="00AA1441" w:rsidRPr="00432329" w:rsidRDefault="00AA1441" w:rsidP="00432329">
      <w:pPr>
        <w:spacing w:line="360" w:lineRule="auto"/>
        <w:jc w:val="both"/>
        <w:rPr>
          <w:szCs w:val="24"/>
        </w:rPr>
      </w:pPr>
      <w:r w:rsidRPr="00432329">
        <w:rPr>
          <w:szCs w:val="24"/>
        </w:rPr>
        <w:lastRenderedPageBreak/>
        <w:t xml:space="preserve">Mediante reunión realizada con ejecutivos, se determinó que </w:t>
      </w:r>
      <w:r w:rsidR="00EB5C8E" w:rsidRPr="00432329">
        <w:rPr>
          <w:szCs w:val="24"/>
        </w:rPr>
        <w:t>los factores</w:t>
      </w:r>
      <w:r w:rsidRPr="00432329">
        <w:rPr>
          <w:szCs w:val="24"/>
        </w:rPr>
        <w:t xml:space="preserve"> principales por la que los Rollos de los productos llegan en mal estado a los clientes son los siguientes:</w:t>
      </w:r>
    </w:p>
    <w:p w:rsidR="00C819DC" w:rsidRDefault="00C819DC" w:rsidP="00C819DC">
      <w:pPr>
        <w:spacing w:line="360" w:lineRule="auto"/>
        <w:jc w:val="both"/>
        <w:rPr>
          <w:szCs w:val="24"/>
        </w:rPr>
      </w:pPr>
    </w:p>
    <w:p w:rsidR="00AA1441" w:rsidRPr="00C819DC" w:rsidRDefault="00AA1441" w:rsidP="0075011E">
      <w:pPr>
        <w:numPr>
          <w:ilvl w:val="0"/>
          <w:numId w:val="31"/>
        </w:numPr>
        <w:spacing w:line="360" w:lineRule="auto"/>
        <w:jc w:val="both"/>
        <w:rPr>
          <w:szCs w:val="24"/>
        </w:rPr>
      </w:pPr>
      <w:r w:rsidRPr="00C819DC">
        <w:rPr>
          <w:szCs w:val="24"/>
        </w:rPr>
        <w:t>Transporte</w:t>
      </w:r>
    </w:p>
    <w:p w:rsidR="00AA1441" w:rsidRPr="00C819DC" w:rsidRDefault="00AA1441" w:rsidP="0075011E">
      <w:pPr>
        <w:numPr>
          <w:ilvl w:val="0"/>
          <w:numId w:val="31"/>
        </w:numPr>
        <w:spacing w:line="360" w:lineRule="auto"/>
        <w:jc w:val="both"/>
        <w:rPr>
          <w:szCs w:val="24"/>
        </w:rPr>
      </w:pPr>
      <w:r w:rsidRPr="00C819DC">
        <w:rPr>
          <w:szCs w:val="24"/>
        </w:rPr>
        <w:t>Bodeg</w:t>
      </w:r>
      <w:r w:rsidR="00EB5C8E" w:rsidRPr="00C819DC">
        <w:rPr>
          <w:szCs w:val="24"/>
        </w:rPr>
        <w:t>a</w:t>
      </w:r>
    </w:p>
    <w:p w:rsidR="00EB5C8E" w:rsidRPr="00C819DC" w:rsidRDefault="00EB5C8E" w:rsidP="0075011E">
      <w:pPr>
        <w:numPr>
          <w:ilvl w:val="0"/>
          <w:numId w:val="31"/>
        </w:numPr>
        <w:spacing w:line="360" w:lineRule="auto"/>
        <w:jc w:val="both"/>
        <w:rPr>
          <w:szCs w:val="24"/>
        </w:rPr>
      </w:pPr>
      <w:r w:rsidRPr="00C819DC">
        <w:rPr>
          <w:szCs w:val="24"/>
        </w:rPr>
        <w:t>Materiales</w:t>
      </w:r>
    </w:p>
    <w:p w:rsidR="00EB5C8E" w:rsidRPr="00C819DC" w:rsidRDefault="00EB5C8E" w:rsidP="0075011E">
      <w:pPr>
        <w:numPr>
          <w:ilvl w:val="0"/>
          <w:numId w:val="31"/>
        </w:numPr>
        <w:spacing w:line="360" w:lineRule="auto"/>
        <w:jc w:val="both"/>
        <w:rPr>
          <w:szCs w:val="24"/>
        </w:rPr>
      </w:pPr>
      <w:r w:rsidRPr="00C819DC">
        <w:rPr>
          <w:szCs w:val="24"/>
        </w:rPr>
        <w:t>Métodos</w:t>
      </w:r>
    </w:p>
    <w:p w:rsidR="00C819DC" w:rsidRDefault="00C819DC" w:rsidP="00C819DC">
      <w:pPr>
        <w:spacing w:line="360" w:lineRule="auto"/>
        <w:jc w:val="both"/>
        <w:rPr>
          <w:szCs w:val="24"/>
        </w:rPr>
      </w:pPr>
    </w:p>
    <w:p w:rsidR="00EB5C8E" w:rsidRPr="00C819DC" w:rsidRDefault="00EB5C8E" w:rsidP="00C819DC">
      <w:pPr>
        <w:spacing w:line="360" w:lineRule="auto"/>
        <w:jc w:val="both"/>
        <w:rPr>
          <w:szCs w:val="24"/>
        </w:rPr>
      </w:pPr>
      <w:r w:rsidRPr="00C819DC">
        <w:rPr>
          <w:szCs w:val="24"/>
        </w:rPr>
        <w:t>Así por ejemplo, si en el transporte el camión ha permanecido mucho tiempo cerrado, no se le ha dado la debida limpieza, o existe humedad y malos olores, los rollos se entregan en mal estado a los Clientes.</w:t>
      </w:r>
    </w:p>
    <w:p w:rsidR="00806465" w:rsidRPr="00A60E9D" w:rsidRDefault="00806465" w:rsidP="00A60E9D">
      <w:pPr>
        <w:pStyle w:val="Ttulo1"/>
      </w:pPr>
      <w:r>
        <w:br w:type="page"/>
      </w:r>
      <w:bookmarkStart w:id="1665" w:name="_Toc281257653"/>
      <w:r w:rsidRPr="00A60E9D">
        <w:lastRenderedPageBreak/>
        <w:t>CAPÍTULO 6</w:t>
      </w:r>
      <w:bookmarkEnd w:id="1665"/>
    </w:p>
    <w:p w:rsidR="00806465" w:rsidRPr="00A60E9D" w:rsidRDefault="00806465" w:rsidP="00A60E9D">
      <w:pPr>
        <w:pStyle w:val="Ttulo1"/>
      </w:pPr>
      <w:bookmarkStart w:id="1666" w:name="_Toc281257654"/>
      <w:r w:rsidRPr="00A60E9D">
        <w:t>CONCLUSIONES Y RECOMENDACIONES</w:t>
      </w:r>
      <w:bookmarkEnd w:id="1666"/>
    </w:p>
    <w:p w:rsidR="00806465" w:rsidRPr="008D04AC" w:rsidRDefault="00806465" w:rsidP="00806465"/>
    <w:p w:rsidR="00806465" w:rsidRPr="008E10E0" w:rsidRDefault="00806465" w:rsidP="00806465">
      <w:pPr>
        <w:rPr>
          <w:sz w:val="10"/>
          <w:szCs w:val="10"/>
        </w:rPr>
      </w:pPr>
    </w:p>
    <w:p w:rsidR="00806465" w:rsidRPr="00E53668" w:rsidRDefault="00806465" w:rsidP="00806465">
      <w:pPr>
        <w:pStyle w:val="Prrafodelista"/>
        <w:numPr>
          <w:ilvl w:val="0"/>
          <w:numId w:val="13"/>
        </w:numPr>
        <w:spacing w:before="100" w:beforeAutospacing="1" w:after="100" w:afterAutospacing="1" w:line="360" w:lineRule="auto"/>
        <w:contextualSpacing w:val="0"/>
        <w:jc w:val="both"/>
        <w:outlineLvl w:val="2"/>
        <w:rPr>
          <w:b w:val="0"/>
          <w:bCs/>
          <w:vanish/>
          <w:sz w:val="26"/>
          <w:szCs w:val="26"/>
          <w:lang w:val="es-ES" w:eastAsia="es-ES"/>
        </w:rPr>
      </w:pPr>
      <w:bookmarkStart w:id="1667" w:name="_Toc274687481"/>
      <w:bookmarkStart w:id="1668" w:name="_Toc274687666"/>
      <w:bookmarkStart w:id="1669" w:name="_Toc274687840"/>
      <w:bookmarkStart w:id="1670" w:name="_Toc274688012"/>
      <w:bookmarkStart w:id="1671" w:name="_Toc274688181"/>
      <w:bookmarkStart w:id="1672" w:name="_Toc274688351"/>
      <w:bookmarkStart w:id="1673" w:name="_Toc274688519"/>
      <w:bookmarkStart w:id="1674" w:name="_Toc274688682"/>
      <w:bookmarkStart w:id="1675" w:name="_Toc274688843"/>
      <w:bookmarkStart w:id="1676" w:name="_Toc274688999"/>
      <w:bookmarkStart w:id="1677" w:name="_Toc274689156"/>
      <w:bookmarkStart w:id="1678" w:name="_Toc274689310"/>
      <w:bookmarkStart w:id="1679" w:name="_Toc274689464"/>
      <w:bookmarkStart w:id="1680" w:name="_Toc274689618"/>
      <w:bookmarkStart w:id="1681" w:name="_Toc274689772"/>
      <w:bookmarkStart w:id="1682" w:name="_Toc274689927"/>
      <w:bookmarkStart w:id="1683" w:name="_Toc274690082"/>
      <w:bookmarkStart w:id="1684" w:name="_Toc274690237"/>
      <w:bookmarkStart w:id="1685" w:name="_Toc274690392"/>
      <w:bookmarkStart w:id="1686" w:name="_Toc274690546"/>
      <w:bookmarkStart w:id="1687" w:name="_Toc274690695"/>
      <w:bookmarkStart w:id="1688" w:name="_Toc274690844"/>
      <w:bookmarkStart w:id="1689" w:name="_Toc274690992"/>
      <w:bookmarkStart w:id="1690" w:name="_Toc274691139"/>
      <w:bookmarkStart w:id="1691" w:name="_Toc274691279"/>
      <w:bookmarkStart w:id="1692" w:name="_Toc274691418"/>
      <w:bookmarkStart w:id="1693" w:name="_Toc274691553"/>
      <w:bookmarkStart w:id="1694" w:name="_Toc274691686"/>
      <w:bookmarkStart w:id="1695" w:name="_Toc274691814"/>
      <w:bookmarkStart w:id="1696" w:name="_Toc274691942"/>
      <w:bookmarkStart w:id="1697" w:name="_Toc274692065"/>
      <w:bookmarkStart w:id="1698" w:name="_Toc274692180"/>
      <w:bookmarkStart w:id="1699" w:name="_Toc274692401"/>
      <w:bookmarkStart w:id="1700" w:name="_Toc274692093"/>
      <w:bookmarkStart w:id="1701" w:name="_Toc274692249"/>
      <w:bookmarkStart w:id="1702" w:name="_Toc279296674"/>
      <w:bookmarkStart w:id="1703" w:name="_Toc281069963"/>
      <w:bookmarkStart w:id="1704" w:name="_Toc281257655"/>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p w:rsidR="0092799E" w:rsidRPr="002D3138" w:rsidRDefault="0092799E" w:rsidP="002D3138">
      <w:pPr>
        <w:spacing w:line="360" w:lineRule="auto"/>
        <w:ind w:left="576"/>
        <w:jc w:val="both"/>
        <w:rPr>
          <w:szCs w:val="24"/>
        </w:rPr>
      </w:pPr>
      <w:r w:rsidRPr="002D3138">
        <w:rPr>
          <w:szCs w:val="24"/>
        </w:rPr>
        <w:t xml:space="preserve">Como lo indicamos en capítulos anteriores, el uso de los indicadores nos ayuda a responder preguntas fundamentales del negocio como: ¿han aumentado las ventas este mes?, ¿cuánto vendíamos el año pasado a esta fecha? ¿hemos llegado al cumplimiento de la meta? Esto nos da muestra de que, con el uso adecuado de los indicadores podemos obtener información en un tablero que será la mejor herramienta </w:t>
      </w:r>
      <w:r w:rsidR="008C20FA" w:rsidRPr="002D3138">
        <w:rPr>
          <w:szCs w:val="24"/>
        </w:rPr>
        <w:t>para gerentes o ejecutivos en la toma de decisiones. Veamos las conclusiones de nuestros indicadores:</w:t>
      </w:r>
    </w:p>
    <w:p w:rsidR="008C20FA" w:rsidRDefault="008C20FA" w:rsidP="0092799E">
      <w:pPr>
        <w:pStyle w:val="NormalWeb"/>
        <w:spacing w:before="0" w:beforeAutospacing="0" w:line="360" w:lineRule="auto"/>
        <w:ind w:left="432"/>
        <w:jc w:val="both"/>
      </w:pPr>
    </w:p>
    <w:p w:rsidR="00137594" w:rsidRPr="00137594" w:rsidRDefault="00137594" w:rsidP="00137594">
      <w:pPr>
        <w:pStyle w:val="Prrafodelista"/>
        <w:numPr>
          <w:ilvl w:val="0"/>
          <w:numId w:val="7"/>
        </w:numPr>
        <w:spacing w:before="100" w:beforeAutospacing="1" w:after="100" w:afterAutospacing="1" w:line="360" w:lineRule="auto"/>
        <w:contextualSpacing w:val="0"/>
        <w:jc w:val="both"/>
        <w:outlineLvl w:val="1"/>
        <w:rPr>
          <w:b w:val="0"/>
          <w:vanish/>
          <w:sz w:val="26"/>
          <w:szCs w:val="26"/>
          <w:lang w:val="es-ES" w:eastAsia="es-ES"/>
        </w:rPr>
      </w:pPr>
      <w:bookmarkStart w:id="1705" w:name="_Toc274687482"/>
      <w:bookmarkStart w:id="1706" w:name="_Toc274687667"/>
      <w:bookmarkStart w:id="1707" w:name="_Toc274687841"/>
      <w:bookmarkStart w:id="1708" w:name="_Toc274688013"/>
      <w:bookmarkStart w:id="1709" w:name="_Toc274688182"/>
      <w:bookmarkStart w:id="1710" w:name="_Toc274688352"/>
      <w:bookmarkStart w:id="1711" w:name="_Toc274688520"/>
      <w:bookmarkStart w:id="1712" w:name="_Toc274688683"/>
      <w:bookmarkStart w:id="1713" w:name="_Toc274688844"/>
      <w:bookmarkStart w:id="1714" w:name="_Toc274689000"/>
      <w:bookmarkStart w:id="1715" w:name="_Toc274689157"/>
      <w:bookmarkStart w:id="1716" w:name="_Toc274689311"/>
      <w:bookmarkStart w:id="1717" w:name="_Toc274689465"/>
      <w:bookmarkStart w:id="1718" w:name="_Toc274689619"/>
      <w:bookmarkStart w:id="1719" w:name="_Toc274689773"/>
      <w:bookmarkStart w:id="1720" w:name="_Toc274689929"/>
      <w:bookmarkStart w:id="1721" w:name="_Toc274690084"/>
      <w:bookmarkStart w:id="1722" w:name="_Toc274690239"/>
      <w:bookmarkStart w:id="1723" w:name="_Toc274690394"/>
      <w:bookmarkStart w:id="1724" w:name="_Toc274690548"/>
      <w:bookmarkStart w:id="1725" w:name="_Toc274690697"/>
      <w:bookmarkStart w:id="1726" w:name="_Toc274690846"/>
      <w:bookmarkStart w:id="1727" w:name="_Toc274690994"/>
      <w:bookmarkStart w:id="1728" w:name="_Toc274691141"/>
      <w:bookmarkStart w:id="1729" w:name="_Toc274691281"/>
      <w:bookmarkStart w:id="1730" w:name="_Toc274691420"/>
      <w:bookmarkStart w:id="1731" w:name="_Toc274691555"/>
      <w:bookmarkStart w:id="1732" w:name="_Toc274691688"/>
      <w:bookmarkStart w:id="1733" w:name="_Toc274691816"/>
      <w:bookmarkStart w:id="1734" w:name="_Toc274691943"/>
      <w:bookmarkStart w:id="1735" w:name="_Toc274692066"/>
      <w:bookmarkStart w:id="1736" w:name="_Toc274692181"/>
      <w:bookmarkStart w:id="1737" w:name="_Toc274692402"/>
      <w:bookmarkStart w:id="1738" w:name="_Toc274692114"/>
      <w:bookmarkStart w:id="1739" w:name="_Toc274692250"/>
      <w:bookmarkStart w:id="1740" w:name="_Toc279296675"/>
      <w:bookmarkStart w:id="1741" w:name="_Toc281069964"/>
      <w:bookmarkStart w:id="1742" w:name="_Toc281257656"/>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rsidR="008C20FA" w:rsidRDefault="008C20FA" w:rsidP="0075011E">
      <w:pPr>
        <w:pStyle w:val="Ttulo2"/>
        <w:numPr>
          <w:ilvl w:val="0"/>
          <w:numId w:val="32"/>
        </w:numPr>
      </w:pPr>
      <w:bookmarkStart w:id="1743" w:name="_Toc281257657"/>
      <w:r w:rsidRPr="008C20FA">
        <w:t>Incremento en Ventas</w:t>
      </w:r>
      <w:bookmarkEnd w:id="1743"/>
    </w:p>
    <w:p w:rsidR="008C20FA" w:rsidRDefault="008C20FA" w:rsidP="00026E55">
      <w:pPr>
        <w:spacing w:line="360" w:lineRule="auto"/>
        <w:ind w:left="708"/>
        <w:jc w:val="both"/>
        <w:rPr>
          <w:szCs w:val="24"/>
        </w:rPr>
      </w:pPr>
      <w:r w:rsidRPr="002D3138">
        <w:rPr>
          <w:szCs w:val="24"/>
        </w:rPr>
        <w:t>Luego del análisis del indicador se concluyó que no se pudo llegar al cumplimiento del 2% anual en Ventas, debido a que los vendedores no recibieron una motivación y capacitación adecuada de parte del Jefe de Ventas.</w:t>
      </w:r>
    </w:p>
    <w:p w:rsidR="002D3138" w:rsidRPr="002D3138" w:rsidRDefault="002D3138" w:rsidP="002D3138">
      <w:pPr>
        <w:spacing w:line="360" w:lineRule="auto"/>
        <w:ind w:left="576"/>
        <w:jc w:val="both"/>
        <w:rPr>
          <w:szCs w:val="24"/>
        </w:rPr>
      </w:pPr>
    </w:p>
    <w:p w:rsidR="008C20FA" w:rsidRPr="00562F73" w:rsidRDefault="008C20FA" w:rsidP="00026E55">
      <w:pPr>
        <w:spacing w:line="360" w:lineRule="auto"/>
        <w:ind w:left="708"/>
        <w:jc w:val="both"/>
        <w:rPr>
          <w:b/>
          <w:szCs w:val="24"/>
        </w:rPr>
      </w:pPr>
      <w:r w:rsidRPr="002D3138">
        <w:rPr>
          <w:szCs w:val="24"/>
        </w:rPr>
        <w:t>Se determinó elaborar un plan anual de capacitación al personal de ventas con el apoyo del departamento de recursos humanos, en los cuales se  incluyan temas como: Motivación, excelencia en el servicio al cliente, las buenas prácticas de un vendedor eficiente, etc.</w:t>
      </w:r>
      <w:r w:rsidRPr="00562F73">
        <w:rPr>
          <w:b/>
          <w:szCs w:val="24"/>
        </w:rPr>
        <w:t xml:space="preserve"> </w:t>
      </w:r>
    </w:p>
    <w:p w:rsidR="0048725F" w:rsidRPr="0048725F" w:rsidRDefault="0048725F" w:rsidP="0048725F">
      <w:pPr>
        <w:rPr>
          <w:lang w:val="es-ES" w:eastAsia="es-ES"/>
        </w:rPr>
      </w:pPr>
    </w:p>
    <w:p w:rsidR="0048725F" w:rsidRDefault="0048725F" w:rsidP="0075011E">
      <w:pPr>
        <w:pStyle w:val="Ttulo2"/>
        <w:numPr>
          <w:ilvl w:val="0"/>
          <w:numId w:val="32"/>
        </w:numPr>
      </w:pPr>
      <w:bookmarkStart w:id="1744" w:name="_Toc281257658"/>
      <w:r>
        <w:t>Porcentaje devolución de producto defectuoso</w:t>
      </w:r>
      <w:bookmarkEnd w:id="1744"/>
    </w:p>
    <w:p w:rsidR="0048725F" w:rsidRDefault="0048725F" w:rsidP="00026E55">
      <w:pPr>
        <w:spacing w:line="360" w:lineRule="auto"/>
        <w:ind w:left="708"/>
        <w:jc w:val="both"/>
        <w:rPr>
          <w:szCs w:val="24"/>
        </w:rPr>
      </w:pPr>
      <w:r w:rsidRPr="002D3138">
        <w:rPr>
          <w:szCs w:val="24"/>
        </w:rPr>
        <w:t xml:space="preserve">Este indicador, como ya lo hemos mencionado tiene como meta el tener 0 N/C por devolución de productos defectuosos, en el año 2009 hubo cinco meses que no se pudo cumplir con la meta, mediante un análisis de Causa y Efecto se llegó a la conclusión que esto se daba por: Uso de materia prima defectuosa, Fallas en </w:t>
      </w:r>
      <w:r w:rsidRPr="002D3138">
        <w:rPr>
          <w:szCs w:val="24"/>
        </w:rPr>
        <w:lastRenderedPageBreak/>
        <w:t>los métodos de rebobinado, Manipulación incorrecta en el área de bodega, Mal estado de camiones transportadores.</w:t>
      </w:r>
    </w:p>
    <w:p w:rsidR="002D3138" w:rsidRPr="002D3138" w:rsidRDefault="002D3138" w:rsidP="002D3138">
      <w:pPr>
        <w:spacing w:line="360" w:lineRule="auto"/>
        <w:ind w:left="576"/>
        <w:jc w:val="both"/>
        <w:rPr>
          <w:szCs w:val="24"/>
        </w:rPr>
      </w:pPr>
    </w:p>
    <w:p w:rsidR="0048725F" w:rsidRDefault="003D1F7A" w:rsidP="00026E55">
      <w:pPr>
        <w:spacing w:line="360" w:lineRule="auto"/>
        <w:ind w:left="708"/>
        <w:jc w:val="both"/>
        <w:rPr>
          <w:szCs w:val="24"/>
        </w:rPr>
      </w:pPr>
      <w:r w:rsidRPr="002D3138">
        <w:rPr>
          <w:szCs w:val="24"/>
        </w:rPr>
        <w:t xml:space="preserve">El </w:t>
      </w:r>
      <w:r w:rsidR="0048725F" w:rsidRPr="002D3138">
        <w:rPr>
          <w:szCs w:val="24"/>
        </w:rPr>
        <w:t>Jefe de Ventas</w:t>
      </w:r>
      <w:r w:rsidRPr="002D3138">
        <w:rPr>
          <w:szCs w:val="24"/>
        </w:rPr>
        <w:t xml:space="preserve"> en conjunto con el Jefe de Servicio al Cliente, determinaron tener una reunión con el departamento de Materia Prima, Control de Calidad y Bodega de Producto terminado para conocer el por qué de estos inconvenientes, siendo las respuestas:</w:t>
      </w:r>
    </w:p>
    <w:p w:rsidR="00677BF5" w:rsidRPr="002D3138" w:rsidRDefault="00677BF5" w:rsidP="002D3138">
      <w:pPr>
        <w:spacing w:line="360" w:lineRule="auto"/>
        <w:ind w:left="576"/>
        <w:jc w:val="both"/>
        <w:rPr>
          <w:szCs w:val="24"/>
        </w:rPr>
      </w:pPr>
    </w:p>
    <w:p w:rsidR="003D1F7A" w:rsidRDefault="003D1F7A" w:rsidP="00026E55">
      <w:pPr>
        <w:spacing w:line="360" w:lineRule="auto"/>
        <w:ind w:left="708"/>
        <w:jc w:val="both"/>
        <w:rPr>
          <w:szCs w:val="24"/>
        </w:rPr>
      </w:pPr>
      <w:r w:rsidRPr="00677BF5">
        <w:rPr>
          <w:b/>
          <w:i/>
          <w:szCs w:val="24"/>
        </w:rPr>
        <w:t>Materia Prima:</w:t>
      </w:r>
      <w:r w:rsidRPr="00677BF5">
        <w:rPr>
          <w:szCs w:val="24"/>
        </w:rPr>
        <w:tab/>
        <w:t>Uso de material inapropiado en ciertas ocasiones para cumplir con el requerimiento del área de producción.</w:t>
      </w:r>
    </w:p>
    <w:p w:rsidR="00677BF5" w:rsidRPr="00677BF5" w:rsidRDefault="00677BF5" w:rsidP="00677BF5">
      <w:pPr>
        <w:spacing w:line="360" w:lineRule="auto"/>
        <w:ind w:left="576"/>
        <w:jc w:val="both"/>
        <w:rPr>
          <w:szCs w:val="24"/>
        </w:rPr>
      </w:pPr>
    </w:p>
    <w:p w:rsidR="003D1F7A" w:rsidRDefault="003D1F7A" w:rsidP="00026E55">
      <w:pPr>
        <w:spacing w:line="360" w:lineRule="auto"/>
        <w:ind w:left="708"/>
        <w:jc w:val="both"/>
        <w:rPr>
          <w:szCs w:val="24"/>
        </w:rPr>
      </w:pPr>
      <w:r w:rsidRPr="00677BF5">
        <w:rPr>
          <w:b/>
          <w:i/>
          <w:szCs w:val="24"/>
        </w:rPr>
        <w:t>Control de Calidad:</w:t>
      </w:r>
      <w:r w:rsidRPr="00677BF5">
        <w:rPr>
          <w:szCs w:val="24"/>
        </w:rPr>
        <w:tab/>
        <w:t>Se realizan pruebas de control de calidad de manera aleatoria en intervalos de tiempo sin considerar cada ficha de producción, esto, debido a que aún existen 2 vacantes de inspectores de calidad por cubrir.</w:t>
      </w:r>
    </w:p>
    <w:p w:rsidR="00677BF5" w:rsidRPr="00677BF5" w:rsidRDefault="00677BF5" w:rsidP="00677BF5">
      <w:pPr>
        <w:spacing w:line="360" w:lineRule="auto"/>
        <w:ind w:left="576"/>
        <w:jc w:val="both"/>
        <w:rPr>
          <w:szCs w:val="24"/>
        </w:rPr>
      </w:pPr>
    </w:p>
    <w:p w:rsidR="003D1F7A" w:rsidRDefault="003D1F7A" w:rsidP="00026E55">
      <w:pPr>
        <w:spacing w:line="360" w:lineRule="auto"/>
        <w:ind w:left="708"/>
        <w:jc w:val="both"/>
        <w:rPr>
          <w:szCs w:val="24"/>
        </w:rPr>
      </w:pPr>
      <w:r w:rsidRPr="00677BF5">
        <w:rPr>
          <w:b/>
          <w:i/>
          <w:szCs w:val="24"/>
        </w:rPr>
        <w:t>Bodega de Producto Terminado:</w:t>
      </w:r>
      <w:r w:rsidRPr="00677BF5">
        <w:rPr>
          <w:szCs w:val="24"/>
        </w:rPr>
        <w:tab/>
      </w:r>
      <w:r w:rsidR="000426B9" w:rsidRPr="00677BF5">
        <w:rPr>
          <w:szCs w:val="24"/>
        </w:rPr>
        <w:t xml:space="preserve">Jefe del departamento no conocía que su servicio no era el más adecuado, y se determinó que los estibadores tampoco conocían del real impacto que tenía la manera en que </w:t>
      </w:r>
      <w:r w:rsidR="008503AF" w:rsidRPr="00677BF5">
        <w:rPr>
          <w:szCs w:val="24"/>
        </w:rPr>
        <w:t>ellos realizaban su labor. En otra instancia, se verificó que efectivamente, ciertos camiones de transportistas no estaban en condiciones adecuadas de limpieza.</w:t>
      </w:r>
    </w:p>
    <w:p w:rsidR="00677BF5" w:rsidRPr="00677BF5" w:rsidRDefault="00677BF5" w:rsidP="00677BF5">
      <w:pPr>
        <w:spacing w:line="360" w:lineRule="auto"/>
        <w:ind w:left="576"/>
        <w:jc w:val="both"/>
        <w:rPr>
          <w:szCs w:val="24"/>
        </w:rPr>
      </w:pPr>
    </w:p>
    <w:p w:rsidR="003D1F7A" w:rsidRDefault="008503AF" w:rsidP="00026E55">
      <w:pPr>
        <w:spacing w:line="360" w:lineRule="auto"/>
        <w:ind w:left="576" w:firstLine="132"/>
        <w:jc w:val="both"/>
        <w:rPr>
          <w:szCs w:val="24"/>
        </w:rPr>
      </w:pPr>
      <w:r w:rsidRPr="00677BF5">
        <w:rPr>
          <w:szCs w:val="24"/>
        </w:rPr>
        <w:t>De lo anteriormente expuesto, se recomendó:</w:t>
      </w:r>
    </w:p>
    <w:p w:rsidR="00677BF5" w:rsidRPr="00677BF5" w:rsidRDefault="00677BF5" w:rsidP="00677BF5">
      <w:pPr>
        <w:spacing w:line="360" w:lineRule="auto"/>
        <w:ind w:left="576"/>
        <w:jc w:val="both"/>
        <w:rPr>
          <w:szCs w:val="24"/>
        </w:rPr>
      </w:pPr>
    </w:p>
    <w:p w:rsidR="008503AF" w:rsidRDefault="008503AF" w:rsidP="0075011E">
      <w:pPr>
        <w:numPr>
          <w:ilvl w:val="0"/>
          <w:numId w:val="28"/>
        </w:numPr>
        <w:spacing w:line="360" w:lineRule="auto"/>
        <w:jc w:val="both"/>
        <w:rPr>
          <w:szCs w:val="24"/>
        </w:rPr>
      </w:pPr>
      <w:r w:rsidRPr="00677BF5">
        <w:rPr>
          <w:szCs w:val="24"/>
        </w:rPr>
        <w:t>Abastecer de manera suficiente y apropiada al área de Materia Prima, y en caso de recibir material defectuoso, este debe ser devuelto de manera inmediata al proveedor.</w:t>
      </w:r>
    </w:p>
    <w:p w:rsidR="00677BF5" w:rsidRPr="00677BF5" w:rsidRDefault="00677BF5" w:rsidP="00677BF5">
      <w:pPr>
        <w:spacing w:line="360" w:lineRule="auto"/>
        <w:ind w:left="576"/>
        <w:jc w:val="both"/>
        <w:rPr>
          <w:szCs w:val="24"/>
        </w:rPr>
      </w:pPr>
    </w:p>
    <w:p w:rsidR="008503AF" w:rsidRDefault="008503AF" w:rsidP="0075011E">
      <w:pPr>
        <w:numPr>
          <w:ilvl w:val="0"/>
          <w:numId w:val="28"/>
        </w:numPr>
        <w:spacing w:line="360" w:lineRule="auto"/>
        <w:jc w:val="both"/>
        <w:rPr>
          <w:szCs w:val="24"/>
        </w:rPr>
      </w:pPr>
      <w:r w:rsidRPr="00677BF5">
        <w:rPr>
          <w:szCs w:val="24"/>
        </w:rPr>
        <w:t>Solicitar al departamento de recursos humanos que cubra inmediatamente las vacantes en el área de control de calidad, y que éste último, mejore sus métodos de control.</w:t>
      </w:r>
    </w:p>
    <w:p w:rsidR="00677BF5" w:rsidRPr="00677BF5" w:rsidRDefault="00677BF5" w:rsidP="00677BF5">
      <w:pPr>
        <w:spacing w:line="360" w:lineRule="auto"/>
        <w:ind w:left="576"/>
        <w:jc w:val="both"/>
        <w:rPr>
          <w:szCs w:val="24"/>
        </w:rPr>
      </w:pPr>
    </w:p>
    <w:p w:rsidR="008F03C8" w:rsidRDefault="008503AF" w:rsidP="0075011E">
      <w:pPr>
        <w:numPr>
          <w:ilvl w:val="0"/>
          <w:numId w:val="28"/>
        </w:numPr>
        <w:spacing w:line="360" w:lineRule="auto"/>
        <w:jc w:val="both"/>
        <w:rPr>
          <w:szCs w:val="24"/>
        </w:rPr>
      </w:pPr>
      <w:r w:rsidRPr="00677BF5">
        <w:rPr>
          <w:szCs w:val="24"/>
        </w:rPr>
        <w:t xml:space="preserve">Capacitar a estibadores y despachadores del área de Bodega de Producto Terminado, para que éstos, descubran y conozcan el real impacto que tienen sus trabajos </w:t>
      </w:r>
      <w:r w:rsidR="008F03C8" w:rsidRPr="00677BF5">
        <w:rPr>
          <w:szCs w:val="24"/>
        </w:rPr>
        <w:t>en la satisfacción de los clientes.</w:t>
      </w:r>
      <w:r w:rsidRPr="00677BF5">
        <w:rPr>
          <w:szCs w:val="24"/>
        </w:rPr>
        <w:t xml:space="preserve"> </w:t>
      </w:r>
    </w:p>
    <w:p w:rsidR="00677BF5" w:rsidRPr="00677BF5" w:rsidRDefault="00677BF5" w:rsidP="00677BF5">
      <w:pPr>
        <w:spacing w:line="360" w:lineRule="auto"/>
        <w:ind w:left="576"/>
        <w:jc w:val="both"/>
        <w:rPr>
          <w:szCs w:val="24"/>
        </w:rPr>
      </w:pPr>
    </w:p>
    <w:p w:rsidR="008503AF" w:rsidRPr="00677BF5" w:rsidRDefault="008503AF" w:rsidP="0075011E">
      <w:pPr>
        <w:numPr>
          <w:ilvl w:val="0"/>
          <w:numId w:val="28"/>
        </w:numPr>
        <w:spacing w:line="360" w:lineRule="auto"/>
        <w:jc w:val="both"/>
        <w:rPr>
          <w:szCs w:val="24"/>
        </w:rPr>
      </w:pPr>
      <w:r w:rsidRPr="00677BF5">
        <w:rPr>
          <w:szCs w:val="24"/>
        </w:rPr>
        <w:t xml:space="preserve">Determinar una política de limpieza y mantenimiento de camiones, </w:t>
      </w:r>
      <w:r w:rsidR="008F03C8" w:rsidRPr="00677BF5">
        <w:rPr>
          <w:szCs w:val="24"/>
        </w:rPr>
        <w:t>y darla a conocer a transportistas.</w:t>
      </w:r>
    </w:p>
    <w:p w:rsidR="008F03C8" w:rsidRPr="00677BF5" w:rsidRDefault="008F03C8" w:rsidP="00677BF5">
      <w:pPr>
        <w:spacing w:line="360" w:lineRule="auto"/>
        <w:ind w:left="576"/>
        <w:jc w:val="both"/>
        <w:rPr>
          <w:szCs w:val="24"/>
        </w:rPr>
      </w:pPr>
    </w:p>
    <w:p w:rsidR="008F03C8" w:rsidRDefault="008F03C8" w:rsidP="0075011E">
      <w:pPr>
        <w:pStyle w:val="Ttulo2"/>
        <w:numPr>
          <w:ilvl w:val="0"/>
          <w:numId w:val="32"/>
        </w:numPr>
      </w:pPr>
      <w:bookmarkStart w:id="1745" w:name="_Toc281257659"/>
      <w:r>
        <w:t>Porcentaje Facturas anuladas, reclamos por diferencias en precios y pesos.</w:t>
      </w:r>
      <w:bookmarkEnd w:id="1745"/>
    </w:p>
    <w:p w:rsidR="008F03C8" w:rsidRDefault="008F03C8" w:rsidP="00026E55">
      <w:pPr>
        <w:spacing w:line="360" w:lineRule="auto"/>
        <w:ind w:left="1068"/>
        <w:jc w:val="both"/>
        <w:rPr>
          <w:szCs w:val="24"/>
        </w:rPr>
      </w:pPr>
      <w:r w:rsidRPr="001930F4">
        <w:rPr>
          <w:szCs w:val="24"/>
        </w:rPr>
        <w:t>De estos 3 indicadores, se pudo llegar a la conclusión que ocurren por falta de Comunicación entre departamentos, así, el departamento de costos no comunica al departamento de ventas de manera inmediata los cambios surgidos por precios; el departamento de bodega de producto terminado, no avisa a Servicio al Cliente que cliente no ha retirado su producto (por lo que se producen mermas, por ende diferencias de pesos)</w:t>
      </w:r>
      <w:r w:rsidR="001930F4">
        <w:rPr>
          <w:szCs w:val="24"/>
        </w:rPr>
        <w:t xml:space="preserve">. </w:t>
      </w:r>
      <w:r w:rsidRPr="001930F4">
        <w:rPr>
          <w:szCs w:val="24"/>
        </w:rPr>
        <w:t>Se recomienda, establecer una correcta estrategia de comunicación en toda la compañía.</w:t>
      </w:r>
    </w:p>
    <w:p w:rsidR="001930F4" w:rsidRPr="001930F4" w:rsidRDefault="001930F4" w:rsidP="001930F4">
      <w:pPr>
        <w:spacing w:line="360" w:lineRule="auto"/>
        <w:ind w:left="576"/>
        <w:jc w:val="both"/>
        <w:rPr>
          <w:szCs w:val="24"/>
        </w:rPr>
      </w:pPr>
    </w:p>
    <w:p w:rsidR="00052675" w:rsidRDefault="00052675" w:rsidP="0075011E">
      <w:pPr>
        <w:pStyle w:val="Ttulo2"/>
        <w:numPr>
          <w:ilvl w:val="0"/>
          <w:numId w:val="32"/>
        </w:numPr>
      </w:pPr>
      <w:bookmarkStart w:id="1746" w:name="_Toc281257660"/>
      <w:r>
        <w:t>Nivel de Satisfacción del Cliente.</w:t>
      </w:r>
      <w:bookmarkEnd w:id="1746"/>
    </w:p>
    <w:p w:rsidR="007C4546" w:rsidRPr="001930F4" w:rsidRDefault="00052675" w:rsidP="00026E55">
      <w:pPr>
        <w:spacing w:line="360" w:lineRule="auto"/>
        <w:ind w:left="1068"/>
        <w:jc w:val="both"/>
        <w:rPr>
          <w:szCs w:val="24"/>
        </w:rPr>
      </w:pPr>
      <w:r w:rsidRPr="001930F4">
        <w:rPr>
          <w:szCs w:val="24"/>
        </w:rPr>
        <w:t xml:space="preserve">Este indicador tuvo como resultado el 80% de satisfacción del cliente, determinándose que las áreas que menos aportan con el cumplimiento del indicador es Ventas y Bodega de Producto Terminado, las encuestas demuestran que el cliente no recibe la debida comunicación e información de estos departamentos. Por lo tanto, se recomienda nuevamente, establecer una buena estrategia de comunicación e integración entre departamentos. </w:t>
      </w:r>
    </w:p>
    <w:p w:rsidR="004F378F" w:rsidRPr="00A60E9D" w:rsidRDefault="007C4546" w:rsidP="001930F4">
      <w:pPr>
        <w:pStyle w:val="Ttulo1"/>
      </w:pPr>
      <w:r w:rsidRPr="001930F4">
        <w:rPr>
          <w:sz w:val="24"/>
          <w:szCs w:val="24"/>
        </w:rPr>
        <w:br w:type="page"/>
      </w:r>
      <w:bookmarkStart w:id="1747" w:name="_Toc281257661"/>
      <w:r w:rsidR="004F378F" w:rsidRPr="00A60E9D">
        <w:lastRenderedPageBreak/>
        <w:t>BIBLIOGRAFÍA</w:t>
      </w:r>
      <w:bookmarkEnd w:id="1747"/>
    </w:p>
    <w:p w:rsidR="00EC0157" w:rsidRPr="00844B35" w:rsidRDefault="00EC0157" w:rsidP="00EC0157">
      <w:pPr>
        <w:pStyle w:val="Estilo2"/>
        <w:rPr>
          <w:lang w:val="es-EC"/>
        </w:rPr>
      </w:pPr>
    </w:p>
    <w:p w:rsidR="006B3526" w:rsidRPr="00EA3971" w:rsidRDefault="006B3526" w:rsidP="006B3526">
      <w:pPr>
        <w:pStyle w:val="NormalWeb"/>
        <w:numPr>
          <w:ilvl w:val="0"/>
          <w:numId w:val="33"/>
        </w:numPr>
        <w:spacing w:after="240" w:afterAutospacing="0" w:line="360" w:lineRule="auto"/>
        <w:jc w:val="both"/>
        <w:rPr>
          <w:i/>
        </w:rPr>
      </w:pPr>
      <w:r w:rsidRPr="00EA3971">
        <w:rPr>
          <w:i/>
        </w:rPr>
        <w:t>Lozada Loza Jaime (2008) “Metodología para la Gestión Empresarial basada en el Balance Scorecard” Guayaquil-Ecuador.</w:t>
      </w:r>
    </w:p>
    <w:p w:rsidR="006B3526" w:rsidRDefault="006B3526" w:rsidP="006B3526">
      <w:pPr>
        <w:pStyle w:val="NormalWeb"/>
        <w:numPr>
          <w:ilvl w:val="0"/>
          <w:numId w:val="33"/>
        </w:numPr>
        <w:spacing w:after="240" w:afterAutospacing="0" w:line="360" w:lineRule="auto"/>
        <w:jc w:val="both"/>
        <w:rPr>
          <w:i/>
          <w:lang w:val="en-US"/>
        </w:rPr>
      </w:pPr>
      <w:r w:rsidRPr="00EA3971">
        <w:rPr>
          <w:i/>
          <w:lang w:val="en-US"/>
        </w:rPr>
        <w:t>KAPLAN ROBERT S. And David P. Norton 1996, “The Balance Scordcard: Translating Strategy Into action” Boston-EE.UU.</w:t>
      </w:r>
    </w:p>
    <w:p w:rsidR="006B3526" w:rsidRPr="00EA3971" w:rsidRDefault="006B3526" w:rsidP="006B3526">
      <w:pPr>
        <w:pStyle w:val="NormalWeb"/>
        <w:numPr>
          <w:ilvl w:val="0"/>
          <w:numId w:val="33"/>
        </w:numPr>
        <w:spacing w:after="240" w:afterAutospacing="0" w:line="360" w:lineRule="auto"/>
        <w:jc w:val="both"/>
        <w:rPr>
          <w:i/>
          <w:lang w:val="en-US"/>
        </w:rPr>
      </w:pPr>
      <w:r w:rsidRPr="00EA3971">
        <w:rPr>
          <w:i/>
          <w:lang w:val="en-US"/>
        </w:rPr>
        <w:t xml:space="preserve">Artículo de BusinessWeek Magazine hablando sobre la importancia de los KPIs: </w:t>
      </w:r>
      <w:hyperlink r:id="rId80" w:history="1">
        <w:r w:rsidRPr="00EA3971">
          <w:rPr>
            <w:i/>
            <w:lang w:val="en-US"/>
          </w:rPr>
          <w:t>Giving the Boss the Big Picture: A dashboard pulls up everything the CEO needs to run the show</w:t>
        </w:r>
      </w:hyperlink>
      <w:r w:rsidRPr="00EA3971">
        <w:rPr>
          <w:i/>
          <w:lang w:val="en-US"/>
        </w:rPr>
        <w:t>;</w:t>
      </w:r>
    </w:p>
    <w:p w:rsidR="006B3526" w:rsidRPr="006B3526" w:rsidRDefault="006B3526" w:rsidP="006B3526">
      <w:pPr>
        <w:pStyle w:val="Prrafodelista"/>
        <w:numPr>
          <w:ilvl w:val="0"/>
          <w:numId w:val="33"/>
        </w:numPr>
        <w:spacing w:before="100" w:beforeAutospacing="1" w:after="240" w:line="360" w:lineRule="auto"/>
        <w:jc w:val="both"/>
        <w:rPr>
          <w:b w:val="0"/>
        </w:rPr>
      </w:pPr>
      <w:r w:rsidRPr="006B3526">
        <w:rPr>
          <w:b w:val="0"/>
        </w:rPr>
        <w:t xml:space="preserve">Chaudhuri &amp; Dayal. </w:t>
      </w:r>
      <w:r w:rsidRPr="006B3526">
        <w:rPr>
          <w:b w:val="0"/>
          <w:szCs w:val="24"/>
        </w:rPr>
        <w:t xml:space="preserve">Data Warehouse. </w:t>
      </w:r>
      <w:r w:rsidRPr="006B3526">
        <w:rPr>
          <w:b w:val="0"/>
        </w:rPr>
        <w:t>Modelos conceptos fundamentales, 1997. &lt;</w:t>
      </w:r>
      <w:r w:rsidRPr="006B3526">
        <w:rPr>
          <w:b w:val="0"/>
          <w:szCs w:val="24"/>
        </w:rPr>
        <w:t>http://www.monografias.com</w:t>
      </w:r>
      <w:r w:rsidRPr="006B3526">
        <w:rPr>
          <w:b w:val="0"/>
        </w:rPr>
        <w:t>&gt;</w:t>
      </w:r>
    </w:p>
    <w:p w:rsidR="006B3526" w:rsidRPr="00EA3971" w:rsidRDefault="006B3526" w:rsidP="006B3526">
      <w:pPr>
        <w:pStyle w:val="NormalWeb"/>
        <w:numPr>
          <w:ilvl w:val="0"/>
          <w:numId w:val="33"/>
        </w:numPr>
        <w:spacing w:after="240" w:afterAutospacing="0" w:line="360" w:lineRule="auto"/>
        <w:jc w:val="both"/>
        <w:rPr>
          <w:i/>
          <w:lang w:val="es-EC"/>
        </w:rPr>
      </w:pPr>
      <w:r w:rsidRPr="00EA3971">
        <w:rPr>
          <w:i/>
          <w:lang w:val="es-EC"/>
        </w:rPr>
        <w:t xml:space="preserve">Erith Eduardo Pérez Gallardo-Adm. </w:t>
      </w:r>
      <w:r w:rsidRPr="006B3526">
        <w:rPr>
          <w:i/>
          <w:lang w:val="en-US"/>
        </w:rPr>
        <w:t xml:space="preserve">Red Sucursal Siemens. Data Warehouse. </w:t>
      </w:r>
      <w:r w:rsidRPr="00EA3971">
        <w:rPr>
          <w:i/>
          <w:lang w:val="es-EC"/>
        </w:rPr>
        <w:t xml:space="preserve">Modelo, conceptos e implementación orientada a SQL Server. Microsoft Books Online, 2000. &lt;http://www.monografias.com/&gt; </w:t>
      </w:r>
    </w:p>
    <w:p w:rsidR="006B3526" w:rsidRPr="00EA3971" w:rsidRDefault="006B3526" w:rsidP="006B3526">
      <w:pPr>
        <w:pStyle w:val="NormalWeb"/>
        <w:numPr>
          <w:ilvl w:val="0"/>
          <w:numId w:val="33"/>
        </w:numPr>
        <w:spacing w:after="240" w:afterAutospacing="0" w:line="360" w:lineRule="auto"/>
        <w:jc w:val="both"/>
        <w:rPr>
          <w:i/>
          <w:lang w:val="en-US"/>
        </w:rPr>
      </w:pPr>
      <w:r w:rsidRPr="00EA3971">
        <w:rPr>
          <w:i/>
          <w:lang w:val="en-US"/>
        </w:rPr>
        <w:t xml:space="preserve">Artículo de BusinessWeek Magazine hablando sobre la importancia de los KPIs: </w:t>
      </w:r>
      <w:hyperlink r:id="rId81" w:history="1">
        <w:r w:rsidRPr="00EA3971">
          <w:rPr>
            <w:i/>
            <w:lang w:val="en-US"/>
          </w:rPr>
          <w:t>Giving the Boss the Big Picture: A dashboard pulls up everything the CEO needs to run the show</w:t>
        </w:r>
      </w:hyperlink>
      <w:r w:rsidRPr="00EA3971">
        <w:rPr>
          <w:i/>
          <w:lang w:val="en-US"/>
        </w:rPr>
        <w:t>;</w:t>
      </w:r>
    </w:p>
    <w:p w:rsidR="006B3526" w:rsidRPr="00EA3971" w:rsidRDefault="006B3526" w:rsidP="006B3526">
      <w:pPr>
        <w:pStyle w:val="NormalWeb"/>
        <w:numPr>
          <w:ilvl w:val="0"/>
          <w:numId w:val="33"/>
        </w:numPr>
        <w:spacing w:after="240" w:afterAutospacing="0" w:line="360" w:lineRule="auto"/>
        <w:jc w:val="both"/>
        <w:rPr>
          <w:i/>
          <w:lang w:val="es-EC"/>
        </w:rPr>
      </w:pPr>
      <w:r w:rsidRPr="00EA3971">
        <w:rPr>
          <w:i/>
          <w:lang w:val="es-EC"/>
        </w:rPr>
        <w:t>Rayner Huamantumba. Datamart Paso a Paso. Rueda Tecnológica. &lt;</w:t>
      </w:r>
      <w:hyperlink r:id="rId82" w:history="1">
        <w:r w:rsidRPr="00EA3971">
          <w:rPr>
            <w:rStyle w:val="Hipervnculo"/>
            <w:i/>
            <w:color w:val="auto"/>
            <w:sz w:val="24"/>
            <w:szCs w:val="24"/>
            <w:lang w:val="es-EC"/>
          </w:rPr>
          <w:t>http://www.ruedatecnologica.com</w:t>
        </w:r>
      </w:hyperlink>
      <w:r w:rsidRPr="00EA3971">
        <w:rPr>
          <w:i/>
          <w:lang w:val="es-EC"/>
        </w:rPr>
        <w:t>&gt;</w:t>
      </w:r>
    </w:p>
    <w:p w:rsidR="006B3526" w:rsidRPr="00EA3971" w:rsidRDefault="006B3526" w:rsidP="006B3526">
      <w:pPr>
        <w:pStyle w:val="NormalWeb"/>
        <w:numPr>
          <w:ilvl w:val="0"/>
          <w:numId w:val="33"/>
        </w:numPr>
        <w:spacing w:after="240" w:afterAutospacing="0" w:line="360" w:lineRule="auto"/>
        <w:jc w:val="both"/>
        <w:rPr>
          <w:i/>
          <w:lang w:val="es-EC"/>
        </w:rPr>
      </w:pPr>
      <w:r w:rsidRPr="00EA3971">
        <w:rPr>
          <w:i/>
          <w:lang w:val="es-EC"/>
        </w:rPr>
        <w:t>KPI Midiendo el Desempeño del Negocio. Cientec Grupo Entel. http://www.cientec.com/management/management-kpi.html</w:t>
      </w:r>
    </w:p>
    <w:p w:rsidR="00952548" w:rsidRPr="004F378F" w:rsidRDefault="006B3526" w:rsidP="006B3526">
      <w:pPr>
        <w:pStyle w:val="NormalWeb"/>
        <w:numPr>
          <w:ilvl w:val="0"/>
          <w:numId w:val="33"/>
        </w:numPr>
        <w:spacing w:after="240" w:afterAutospacing="0" w:line="360" w:lineRule="auto"/>
        <w:jc w:val="both"/>
      </w:pPr>
      <w:r w:rsidRPr="00EA3971">
        <w:rPr>
          <w:i/>
          <w:lang w:val="es-EC"/>
        </w:rPr>
        <w:t>Dashboard vigilando la marcha del Negocio. Cientec Grupo Entel. &lt;http://www.cientec.com/management/management-dashboard.html/&gt;</w:t>
      </w:r>
    </w:p>
    <w:sectPr w:rsidR="00952548" w:rsidRPr="004F378F" w:rsidSect="00650F6E">
      <w:pgSz w:w="11906" w:h="16838"/>
      <w:pgMar w:top="2552" w:right="1701" w:bottom="1985"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C53" w:rsidRDefault="00401C53" w:rsidP="00D3276D">
      <w:r>
        <w:separator/>
      </w:r>
    </w:p>
  </w:endnote>
  <w:endnote w:type="continuationSeparator" w:id="1">
    <w:p w:rsidR="00401C53" w:rsidRDefault="00401C53" w:rsidP="00D327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Lucida Sans Unicode"/>
    <w:charset w:val="00"/>
    <w:family w:val="swiss"/>
    <w:pitch w:val="variable"/>
    <w:sig w:usb0="00000001" w:usb1="00000000" w:usb2="00000000" w:usb3="00000000" w:csb0="0000001B"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11" w:rsidRDefault="0016519D">
    <w:pPr>
      <w:pStyle w:val="Piedepgina"/>
      <w:jc w:val="right"/>
    </w:pPr>
    <w:fldSimple w:instr=" PAGE   \* MERGEFORMAT ">
      <w:r w:rsidR="00A72278">
        <w:rPr>
          <w:noProof/>
        </w:rPr>
        <w:t>3</w:t>
      </w:r>
    </w:fldSimple>
  </w:p>
  <w:p w:rsidR="00BC0011" w:rsidRDefault="00BC0011" w:rsidP="00D53695">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C53" w:rsidRDefault="00401C53" w:rsidP="00D3276D">
      <w:r>
        <w:separator/>
      </w:r>
    </w:p>
  </w:footnote>
  <w:footnote w:type="continuationSeparator" w:id="1">
    <w:p w:rsidR="00401C53" w:rsidRDefault="00401C53" w:rsidP="00D3276D">
      <w:r>
        <w:continuationSeparator/>
      </w:r>
    </w:p>
  </w:footnote>
  <w:footnote w:id="2">
    <w:p w:rsidR="00BC0011" w:rsidRPr="002222A0" w:rsidRDefault="00BC0011" w:rsidP="002F5354">
      <w:pPr>
        <w:jc w:val="both"/>
        <w:rPr>
          <w:sz w:val="28"/>
          <w:szCs w:val="28"/>
          <w:lang w:val="en-US"/>
        </w:rPr>
      </w:pPr>
      <w:r>
        <w:rPr>
          <w:rStyle w:val="Refdenotaalpie"/>
        </w:rPr>
        <w:footnoteRef/>
      </w:r>
      <w:r w:rsidRPr="002222A0">
        <w:rPr>
          <w:lang w:val="en-US"/>
        </w:rPr>
        <w:t xml:space="preserve"> </w:t>
      </w:r>
      <w:r w:rsidRPr="002222A0">
        <w:rPr>
          <w:szCs w:val="24"/>
          <w:lang w:val="en-US"/>
        </w:rPr>
        <w:t>(Microsoft Books Online, 2000)</w:t>
      </w:r>
      <w:r>
        <w:rPr>
          <w:szCs w:val="24"/>
          <w:lang w:val="en-US"/>
        </w:rPr>
        <w:t>;</w:t>
      </w:r>
    </w:p>
  </w:footnote>
  <w:footnote w:id="3">
    <w:p w:rsidR="00BC0011" w:rsidRPr="002222A0" w:rsidRDefault="00BC0011" w:rsidP="002F5354">
      <w:pPr>
        <w:pStyle w:val="Textonotapie"/>
        <w:rPr>
          <w:lang w:val="en-US"/>
        </w:rPr>
      </w:pPr>
      <w:r>
        <w:rPr>
          <w:rStyle w:val="Refdenotaalpie"/>
        </w:rPr>
        <w:footnoteRef/>
      </w:r>
      <w:r w:rsidRPr="002222A0">
        <w:rPr>
          <w:lang w:val="en-US"/>
        </w:rPr>
        <w:t xml:space="preserve"> </w:t>
      </w:r>
      <w:r w:rsidRPr="002222A0">
        <w:rPr>
          <w:sz w:val="22"/>
          <w:szCs w:val="22"/>
          <w:lang w:val="en-US"/>
        </w:rPr>
        <w:t>Microsoft Books Online, 2000</w:t>
      </w:r>
    </w:p>
  </w:footnote>
  <w:footnote w:id="4">
    <w:p w:rsidR="00BC0011" w:rsidRPr="00FB031B" w:rsidRDefault="00BC0011">
      <w:pPr>
        <w:pStyle w:val="Textonotapie"/>
        <w:rPr>
          <w:lang w:val="en-US"/>
        </w:rPr>
      </w:pPr>
      <w:r>
        <w:rPr>
          <w:rStyle w:val="Refdenotaalpie"/>
        </w:rPr>
        <w:footnoteRef/>
      </w:r>
      <w:r w:rsidRPr="00FB031B">
        <w:rPr>
          <w:lang w:val="en-US"/>
        </w:rPr>
        <w:t xml:space="preserve"> Elaborado por las Autoras.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1pt;height:11.1pt" o:bullet="t">
        <v:imagedata r:id="rId1" o:title="msoFBCD"/>
      </v:shape>
    </w:pict>
  </w:numPicBullet>
  <w:numPicBullet w:numPicBulletId="1">
    <w:pict>
      <v:shape id="_x0000_i1044" type="#_x0000_t75" style="width:8.7pt;height:8.7pt" o:bullet="t">
        <v:imagedata r:id="rId2" o:title="BD14793_"/>
      </v:shape>
    </w:pict>
  </w:numPicBullet>
  <w:abstractNum w:abstractNumId="0">
    <w:nsid w:val="00753DBF"/>
    <w:multiLevelType w:val="hybridMultilevel"/>
    <w:tmpl w:val="17AEC0CE"/>
    <w:lvl w:ilvl="0" w:tplc="2A3E020E">
      <w:start w:val="1"/>
      <w:numFmt w:val="bullet"/>
      <w:lvlText w:val=""/>
      <w:lvlPicBulletId w:val="1"/>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14D136B"/>
    <w:multiLevelType w:val="hybridMultilevel"/>
    <w:tmpl w:val="3EBAE01E"/>
    <w:lvl w:ilvl="0" w:tplc="62F6105C">
      <w:start w:val="1"/>
      <w:numFmt w:val="decimal"/>
      <w:lvlText w:val="%1."/>
      <w:lvlJc w:val="left"/>
      <w:pPr>
        <w:ind w:left="360" w:hanging="360"/>
      </w:pPr>
      <w:rPr>
        <w:b/>
        <w:i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nsid w:val="02AF2D5E"/>
    <w:multiLevelType w:val="hybridMultilevel"/>
    <w:tmpl w:val="3EDCD680"/>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
    <w:nsid w:val="04BA0B72"/>
    <w:multiLevelType w:val="multilevel"/>
    <w:tmpl w:val="7A0820C8"/>
    <w:lvl w:ilvl="0">
      <w:start w:val="1"/>
      <w:numFmt w:val="decimal"/>
      <w:lvlText w:val="4.2.%1"/>
      <w:lvlJc w:val="left"/>
      <w:pPr>
        <w:ind w:left="432" w:hanging="432"/>
      </w:pPr>
      <w:rPr>
        <w:rFonts w:hint="default"/>
        <w:sz w:val="24"/>
        <w:szCs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C2E6EBD"/>
    <w:multiLevelType w:val="hybridMultilevel"/>
    <w:tmpl w:val="2766FC20"/>
    <w:lvl w:ilvl="0" w:tplc="39BAE0A8">
      <w:start w:val="1"/>
      <w:numFmt w:val="decimal"/>
      <w:pStyle w:val="tresnumeros"/>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DD96A27"/>
    <w:multiLevelType w:val="hybridMultilevel"/>
    <w:tmpl w:val="385EEFC4"/>
    <w:lvl w:ilvl="0" w:tplc="EBC2F04E">
      <w:start w:val="1"/>
      <w:numFmt w:val="bullet"/>
      <w:lvlText w:val=""/>
      <w:lvlPicBulletId w:val="1"/>
      <w:lvlJc w:val="left"/>
      <w:pPr>
        <w:ind w:left="1068" w:hanging="360"/>
      </w:pPr>
      <w:rPr>
        <w:rFonts w:ascii="Symbol" w:hAnsi="Symbol" w:hint="default"/>
        <w:sz w:val="24"/>
        <w:szCs w:val="24"/>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6">
    <w:nsid w:val="154240CC"/>
    <w:multiLevelType w:val="multilevel"/>
    <w:tmpl w:val="7D720BC4"/>
    <w:lvl w:ilvl="0">
      <w:start w:val="1"/>
      <w:numFmt w:val="decimal"/>
      <w:lvlText w:val="2.%11"/>
      <w:lvlJc w:val="center"/>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80C4694"/>
    <w:multiLevelType w:val="hybridMultilevel"/>
    <w:tmpl w:val="D98C557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8274840"/>
    <w:multiLevelType w:val="hybridMultilevel"/>
    <w:tmpl w:val="E3AE300E"/>
    <w:lvl w:ilvl="0" w:tplc="300A000F">
      <w:start w:val="1"/>
      <w:numFmt w:val="decimal"/>
      <w:lvlText w:val="%1."/>
      <w:lvlJc w:val="left"/>
      <w:pPr>
        <w:ind w:left="1152" w:hanging="360"/>
      </w:pPr>
    </w:lvl>
    <w:lvl w:ilvl="1" w:tplc="300A0019" w:tentative="1">
      <w:start w:val="1"/>
      <w:numFmt w:val="lowerLetter"/>
      <w:lvlText w:val="%2."/>
      <w:lvlJc w:val="left"/>
      <w:pPr>
        <w:ind w:left="1872" w:hanging="360"/>
      </w:pPr>
    </w:lvl>
    <w:lvl w:ilvl="2" w:tplc="300A001B" w:tentative="1">
      <w:start w:val="1"/>
      <w:numFmt w:val="lowerRoman"/>
      <w:lvlText w:val="%3."/>
      <w:lvlJc w:val="right"/>
      <w:pPr>
        <w:ind w:left="2592" w:hanging="180"/>
      </w:pPr>
    </w:lvl>
    <w:lvl w:ilvl="3" w:tplc="300A000F" w:tentative="1">
      <w:start w:val="1"/>
      <w:numFmt w:val="decimal"/>
      <w:lvlText w:val="%4."/>
      <w:lvlJc w:val="left"/>
      <w:pPr>
        <w:ind w:left="3312" w:hanging="360"/>
      </w:pPr>
    </w:lvl>
    <w:lvl w:ilvl="4" w:tplc="300A0019" w:tentative="1">
      <w:start w:val="1"/>
      <w:numFmt w:val="lowerLetter"/>
      <w:lvlText w:val="%5."/>
      <w:lvlJc w:val="left"/>
      <w:pPr>
        <w:ind w:left="4032" w:hanging="360"/>
      </w:pPr>
    </w:lvl>
    <w:lvl w:ilvl="5" w:tplc="300A001B" w:tentative="1">
      <w:start w:val="1"/>
      <w:numFmt w:val="lowerRoman"/>
      <w:lvlText w:val="%6."/>
      <w:lvlJc w:val="right"/>
      <w:pPr>
        <w:ind w:left="4752" w:hanging="180"/>
      </w:pPr>
    </w:lvl>
    <w:lvl w:ilvl="6" w:tplc="300A000F" w:tentative="1">
      <w:start w:val="1"/>
      <w:numFmt w:val="decimal"/>
      <w:lvlText w:val="%7."/>
      <w:lvlJc w:val="left"/>
      <w:pPr>
        <w:ind w:left="5472" w:hanging="360"/>
      </w:pPr>
    </w:lvl>
    <w:lvl w:ilvl="7" w:tplc="300A0019" w:tentative="1">
      <w:start w:val="1"/>
      <w:numFmt w:val="lowerLetter"/>
      <w:lvlText w:val="%8."/>
      <w:lvlJc w:val="left"/>
      <w:pPr>
        <w:ind w:left="6192" w:hanging="360"/>
      </w:pPr>
    </w:lvl>
    <w:lvl w:ilvl="8" w:tplc="300A001B" w:tentative="1">
      <w:start w:val="1"/>
      <w:numFmt w:val="lowerRoman"/>
      <w:lvlText w:val="%9."/>
      <w:lvlJc w:val="right"/>
      <w:pPr>
        <w:ind w:left="6912" w:hanging="180"/>
      </w:pPr>
    </w:lvl>
  </w:abstractNum>
  <w:abstractNum w:abstractNumId="9">
    <w:nsid w:val="1DB615E5"/>
    <w:multiLevelType w:val="multilevel"/>
    <w:tmpl w:val="605067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4557F8"/>
    <w:multiLevelType w:val="hybridMultilevel"/>
    <w:tmpl w:val="416408A4"/>
    <w:lvl w:ilvl="0" w:tplc="0C0A0005">
      <w:start w:val="1"/>
      <w:numFmt w:val="bullet"/>
      <w:lvlText w:val=""/>
      <w:lvlJc w:val="left"/>
      <w:pPr>
        <w:tabs>
          <w:tab w:val="num" w:pos="720"/>
        </w:tabs>
        <w:ind w:left="720" w:hanging="360"/>
      </w:pPr>
      <w:rPr>
        <w:rFonts w:ascii="Wingdings" w:hAnsi="Wingdings" w:hint="default"/>
      </w:rPr>
    </w:lvl>
    <w:lvl w:ilvl="1" w:tplc="0C4E8652" w:tentative="1">
      <w:start w:val="1"/>
      <w:numFmt w:val="bullet"/>
      <w:lvlText w:val=""/>
      <w:lvlJc w:val="left"/>
      <w:pPr>
        <w:tabs>
          <w:tab w:val="num" w:pos="1440"/>
        </w:tabs>
        <w:ind w:left="1440" w:hanging="360"/>
      </w:pPr>
      <w:rPr>
        <w:rFonts w:ascii="Wingdings 2" w:hAnsi="Wingdings 2" w:hint="default"/>
      </w:rPr>
    </w:lvl>
    <w:lvl w:ilvl="2" w:tplc="9AB20418" w:tentative="1">
      <w:start w:val="1"/>
      <w:numFmt w:val="bullet"/>
      <w:lvlText w:val=""/>
      <w:lvlJc w:val="left"/>
      <w:pPr>
        <w:tabs>
          <w:tab w:val="num" w:pos="2160"/>
        </w:tabs>
        <w:ind w:left="2160" w:hanging="360"/>
      </w:pPr>
      <w:rPr>
        <w:rFonts w:ascii="Wingdings 2" w:hAnsi="Wingdings 2" w:hint="default"/>
      </w:rPr>
    </w:lvl>
    <w:lvl w:ilvl="3" w:tplc="5E8A6CC8" w:tentative="1">
      <w:start w:val="1"/>
      <w:numFmt w:val="bullet"/>
      <w:lvlText w:val=""/>
      <w:lvlJc w:val="left"/>
      <w:pPr>
        <w:tabs>
          <w:tab w:val="num" w:pos="2880"/>
        </w:tabs>
        <w:ind w:left="2880" w:hanging="360"/>
      </w:pPr>
      <w:rPr>
        <w:rFonts w:ascii="Wingdings 2" w:hAnsi="Wingdings 2" w:hint="default"/>
      </w:rPr>
    </w:lvl>
    <w:lvl w:ilvl="4" w:tplc="BC6C13F8" w:tentative="1">
      <w:start w:val="1"/>
      <w:numFmt w:val="bullet"/>
      <w:lvlText w:val=""/>
      <w:lvlJc w:val="left"/>
      <w:pPr>
        <w:tabs>
          <w:tab w:val="num" w:pos="3600"/>
        </w:tabs>
        <w:ind w:left="3600" w:hanging="360"/>
      </w:pPr>
      <w:rPr>
        <w:rFonts w:ascii="Wingdings 2" w:hAnsi="Wingdings 2" w:hint="default"/>
      </w:rPr>
    </w:lvl>
    <w:lvl w:ilvl="5" w:tplc="68F29B36" w:tentative="1">
      <w:start w:val="1"/>
      <w:numFmt w:val="bullet"/>
      <w:lvlText w:val=""/>
      <w:lvlJc w:val="left"/>
      <w:pPr>
        <w:tabs>
          <w:tab w:val="num" w:pos="4320"/>
        </w:tabs>
        <w:ind w:left="4320" w:hanging="360"/>
      </w:pPr>
      <w:rPr>
        <w:rFonts w:ascii="Wingdings 2" w:hAnsi="Wingdings 2" w:hint="default"/>
      </w:rPr>
    </w:lvl>
    <w:lvl w:ilvl="6" w:tplc="E42E40A6" w:tentative="1">
      <w:start w:val="1"/>
      <w:numFmt w:val="bullet"/>
      <w:lvlText w:val=""/>
      <w:lvlJc w:val="left"/>
      <w:pPr>
        <w:tabs>
          <w:tab w:val="num" w:pos="5040"/>
        </w:tabs>
        <w:ind w:left="5040" w:hanging="360"/>
      </w:pPr>
      <w:rPr>
        <w:rFonts w:ascii="Wingdings 2" w:hAnsi="Wingdings 2" w:hint="default"/>
      </w:rPr>
    </w:lvl>
    <w:lvl w:ilvl="7" w:tplc="7A4AC5B8" w:tentative="1">
      <w:start w:val="1"/>
      <w:numFmt w:val="bullet"/>
      <w:lvlText w:val=""/>
      <w:lvlJc w:val="left"/>
      <w:pPr>
        <w:tabs>
          <w:tab w:val="num" w:pos="5760"/>
        </w:tabs>
        <w:ind w:left="5760" w:hanging="360"/>
      </w:pPr>
      <w:rPr>
        <w:rFonts w:ascii="Wingdings 2" w:hAnsi="Wingdings 2" w:hint="default"/>
      </w:rPr>
    </w:lvl>
    <w:lvl w:ilvl="8" w:tplc="B972FB9E" w:tentative="1">
      <w:start w:val="1"/>
      <w:numFmt w:val="bullet"/>
      <w:lvlText w:val=""/>
      <w:lvlJc w:val="left"/>
      <w:pPr>
        <w:tabs>
          <w:tab w:val="num" w:pos="6480"/>
        </w:tabs>
        <w:ind w:left="6480" w:hanging="360"/>
      </w:pPr>
      <w:rPr>
        <w:rFonts w:ascii="Wingdings 2" w:hAnsi="Wingdings 2" w:hint="default"/>
      </w:rPr>
    </w:lvl>
  </w:abstractNum>
  <w:abstractNum w:abstractNumId="11">
    <w:nsid w:val="2FE76394"/>
    <w:multiLevelType w:val="multilevel"/>
    <w:tmpl w:val="B8344DA8"/>
    <w:lvl w:ilvl="0">
      <w:start w:val="1"/>
      <w:numFmt w:val="decimal"/>
      <w:lvlText w:val="1.6.%1"/>
      <w:lvlJc w:val="left"/>
      <w:pPr>
        <w:ind w:left="432" w:hanging="432"/>
      </w:pPr>
      <w:rPr>
        <w:rFonts w:hint="default"/>
        <w:sz w:val="24"/>
        <w:szCs w:val="24"/>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8320859"/>
    <w:multiLevelType w:val="multilevel"/>
    <w:tmpl w:val="9E607034"/>
    <w:lvl w:ilvl="0">
      <w:start w:val="1"/>
      <w:numFmt w:val="decimal"/>
      <w:lvlText w:val="1.6.%1"/>
      <w:lvlJc w:val="left"/>
      <w:pPr>
        <w:ind w:left="432" w:hanging="432"/>
      </w:pPr>
      <w:rPr>
        <w:rFonts w:hint="default"/>
        <w:sz w:val="24"/>
        <w:szCs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DCD130D"/>
    <w:multiLevelType w:val="hybridMultilevel"/>
    <w:tmpl w:val="F4C84A8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430842D7"/>
    <w:multiLevelType w:val="multilevel"/>
    <w:tmpl w:val="EF760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611259"/>
    <w:multiLevelType w:val="hybridMultilevel"/>
    <w:tmpl w:val="086ECD14"/>
    <w:lvl w:ilvl="0" w:tplc="2A3E020E">
      <w:start w:val="1"/>
      <w:numFmt w:val="bullet"/>
      <w:lvlText w:val=""/>
      <w:lvlPicBulletId w:val="1"/>
      <w:lvlJc w:val="left"/>
      <w:pPr>
        <w:tabs>
          <w:tab w:val="num" w:pos="720"/>
        </w:tabs>
        <w:ind w:left="720" w:hanging="360"/>
      </w:pPr>
      <w:rPr>
        <w:rFonts w:ascii="Symbol" w:hAnsi="Symbol" w:hint="default"/>
      </w:rPr>
    </w:lvl>
    <w:lvl w:ilvl="1" w:tplc="16F04D9E" w:tentative="1">
      <w:start w:val="1"/>
      <w:numFmt w:val="bullet"/>
      <w:lvlText w:val=""/>
      <w:lvlJc w:val="left"/>
      <w:pPr>
        <w:tabs>
          <w:tab w:val="num" w:pos="1440"/>
        </w:tabs>
        <w:ind w:left="1440" w:hanging="360"/>
      </w:pPr>
      <w:rPr>
        <w:rFonts w:ascii="Symbol" w:hAnsi="Symbol" w:hint="default"/>
      </w:rPr>
    </w:lvl>
    <w:lvl w:ilvl="2" w:tplc="399ED512" w:tentative="1">
      <w:start w:val="1"/>
      <w:numFmt w:val="bullet"/>
      <w:lvlText w:val=""/>
      <w:lvlJc w:val="left"/>
      <w:pPr>
        <w:tabs>
          <w:tab w:val="num" w:pos="2160"/>
        </w:tabs>
        <w:ind w:left="2160" w:hanging="360"/>
      </w:pPr>
      <w:rPr>
        <w:rFonts w:ascii="Symbol" w:hAnsi="Symbol" w:hint="default"/>
      </w:rPr>
    </w:lvl>
    <w:lvl w:ilvl="3" w:tplc="AD562F06" w:tentative="1">
      <w:start w:val="1"/>
      <w:numFmt w:val="bullet"/>
      <w:lvlText w:val=""/>
      <w:lvlJc w:val="left"/>
      <w:pPr>
        <w:tabs>
          <w:tab w:val="num" w:pos="2880"/>
        </w:tabs>
        <w:ind w:left="2880" w:hanging="360"/>
      </w:pPr>
      <w:rPr>
        <w:rFonts w:ascii="Symbol" w:hAnsi="Symbol" w:hint="default"/>
      </w:rPr>
    </w:lvl>
    <w:lvl w:ilvl="4" w:tplc="432450F4" w:tentative="1">
      <w:start w:val="1"/>
      <w:numFmt w:val="bullet"/>
      <w:lvlText w:val=""/>
      <w:lvlJc w:val="left"/>
      <w:pPr>
        <w:tabs>
          <w:tab w:val="num" w:pos="3600"/>
        </w:tabs>
        <w:ind w:left="3600" w:hanging="360"/>
      </w:pPr>
      <w:rPr>
        <w:rFonts w:ascii="Symbol" w:hAnsi="Symbol" w:hint="default"/>
      </w:rPr>
    </w:lvl>
    <w:lvl w:ilvl="5" w:tplc="2384D876" w:tentative="1">
      <w:start w:val="1"/>
      <w:numFmt w:val="bullet"/>
      <w:lvlText w:val=""/>
      <w:lvlJc w:val="left"/>
      <w:pPr>
        <w:tabs>
          <w:tab w:val="num" w:pos="4320"/>
        </w:tabs>
        <w:ind w:left="4320" w:hanging="360"/>
      </w:pPr>
      <w:rPr>
        <w:rFonts w:ascii="Symbol" w:hAnsi="Symbol" w:hint="default"/>
      </w:rPr>
    </w:lvl>
    <w:lvl w:ilvl="6" w:tplc="B9D01832" w:tentative="1">
      <w:start w:val="1"/>
      <w:numFmt w:val="bullet"/>
      <w:lvlText w:val=""/>
      <w:lvlJc w:val="left"/>
      <w:pPr>
        <w:tabs>
          <w:tab w:val="num" w:pos="5040"/>
        </w:tabs>
        <w:ind w:left="5040" w:hanging="360"/>
      </w:pPr>
      <w:rPr>
        <w:rFonts w:ascii="Symbol" w:hAnsi="Symbol" w:hint="default"/>
      </w:rPr>
    </w:lvl>
    <w:lvl w:ilvl="7" w:tplc="9064BFA2" w:tentative="1">
      <w:start w:val="1"/>
      <w:numFmt w:val="bullet"/>
      <w:lvlText w:val=""/>
      <w:lvlJc w:val="left"/>
      <w:pPr>
        <w:tabs>
          <w:tab w:val="num" w:pos="5760"/>
        </w:tabs>
        <w:ind w:left="5760" w:hanging="360"/>
      </w:pPr>
      <w:rPr>
        <w:rFonts w:ascii="Symbol" w:hAnsi="Symbol" w:hint="default"/>
      </w:rPr>
    </w:lvl>
    <w:lvl w:ilvl="8" w:tplc="21D41962" w:tentative="1">
      <w:start w:val="1"/>
      <w:numFmt w:val="bullet"/>
      <w:lvlText w:val=""/>
      <w:lvlJc w:val="left"/>
      <w:pPr>
        <w:tabs>
          <w:tab w:val="num" w:pos="6480"/>
        </w:tabs>
        <w:ind w:left="6480" w:hanging="360"/>
      </w:pPr>
      <w:rPr>
        <w:rFonts w:ascii="Symbol" w:hAnsi="Symbol" w:hint="default"/>
      </w:rPr>
    </w:lvl>
  </w:abstractNum>
  <w:abstractNum w:abstractNumId="16">
    <w:nsid w:val="48867848"/>
    <w:multiLevelType w:val="multilevel"/>
    <w:tmpl w:val="CE4814F0"/>
    <w:lvl w:ilvl="0">
      <w:start w:val="1"/>
      <w:numFmt w:val="decimal"/>
      <w:pStyle w:val="Estilo1"/>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lvlText w:val="1.3.%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495C15E0"/>
    <w:multiLevelType w:val="hybridMultilevel"/>
    <w:tmpl w:val="AE02259E"/>
    <w:lvl w:ilvl="0" w:tplc="D79AB246">
      <w:start w:val="1"/>
      <w:numFmt w:val="bullet"/>
      <w:lvlText w:val=""/>
      <w:lvlJc w:val="left"/>
      <w:pPr>
        <w:ind w:left="360" w:hanging="360"/>
      </w:pPr>
      <w:rPr>
        <w:rFonts w:ascii="Symbol" w:hAnsi="Symbol" w:hint="default"/>
        <w:sz w:val="22"/>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nsid w:val="4F181852"/>
    <w:multiLevelType w:val="multilevel"/>
    <w:tmpl w:val="3432B9BC"/>
    <w:lvl w:ilvl="0">
      <w:start w:val="3"/>
      <w:numFmt w:val="decimal"/>
      <w:lvlText w:val="3.%1"/>
      <w:lvlJc w:val="center"/>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03709B6"/>
    <w:multiLevelType w:val="hybridMultilevel"/>
    <w:tmpl w:val="5C32816E"/>
    <w:lvl w:ilvl="0" w:tplc="2A3E020E">
      <w:start w:val="1"/>
      <w:numFmt w:val="bullet"/>
      <w:lvlText w:val=""/>
      <w:lvlPicBulletId w:val="1"/>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7C72C11"/>
    <w:multiLevelType w:val="hybridMultilevel"/>
    <w:tmpl w:val="85A46E10"/>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595143AC"/>
    <w:multiLevelType w:val="hybridMultilevel"/>
    <w:tmpl w:val="C3B200A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B2C7ED2"/>
    <w:multiLevelType w:val="multilevel"/>
    <w:tmpl w:val="6DEA2FCA"/>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5DED22F6"/>
    <w:multiLevelType w:val="hybridMultilevel"/>
    <w:tmpl w:val="BDC00234"/>
    <w:lvl w:ilvl="0" w:tplc="300A000F">
      <w:start w:val="1"/>
      <w:numFmt w:val="decimal"/>
      <w:lvlText w:val="%1."/>
      <w:lvlJc w:val="left"/>
      <w:pPr>
        <w:ind w:left="-351" w:hanging="360"/>
      </w:pPr>
    </w:lvl>
    <w:lvl w:ilvl="1" w:tplc="300A0019" w:tentative="1">
      <w:start w:val="1"/>
      <w:numFmt w:val="lowerLetter"/>
      <w:lvlText w:val="%2."/>
      <w:lvlJc w:val="left"/>
      <w:pPr>
        <w:ind w:left="369" w:hanging="360"/>
      </w:pPr>
    </w:lvl>
    <w:lvl w:ilvl="2" w:tplc="300A001B" w:tentative="1">
      <w:start w:val="1"/>
      <w:numFmt w:val="lowerRoman"/>
      <w:lvlText w:val="%3."/>
      <w:lvlJc w:val="right"/>
      <w:pPr>
        <w:ind w:left="1089" w:hanging="180"/>
      </w:pPr>
    </w:lvl>
    <w:lvl w:ilvl="3" w:tplc="300A000F" w:tentative="1">
      <w:start w:val="1"/>
      <w:numFmt w:val="decimal"/>
      <w:lvlText w:val="%4."/>
      <w:lvlJc w:val="left"/>
      <w:pPr>
        <w:ind w:left="1809" w:hanging="360"/>
      </w:pPr>
    </w:lvl>
    <w:lvl w:ilvl="4" w:tplc="300A0019" w:tentative="1">
      <w:start w:val="1"/>
      <w:numFmt w:val="lowerLetter"/>
      <w:lvlText w:val="%5."/>
      <w:lvlJc w:val="left"/>
      <w:pPr>
        <w:ind w:left="2529" w:hanging="360"/>
      </w:pPr>
    </w:lvl>
    <w:lvl w:ilvl="5" w:tplc="300A001B" w:tentative="1">
      <w:start w:val="1"/>
      <w:numFmt w:val="lowerRoman"/>
      <w:lvlText w:val="%6."/>
      <w:lvlJc w:val="right"/>
      <w:pPr>
        <w:ind w:left="3249" w:hanging="180"/>
      </w:pPr>
    </w:lvl>
    <w:lvl w:ilvl="6" w:tplc="300A000F" w:tentative="1">
      <w:start w:val="1"/>
      <w:numFmt w:val="decimal"/>
      <w:lvlText w:val="%7."/>
      <w:lvlJc w:val="left"/>
      <w:pPr>
        <w:ind w:left="3969" w:hanging="360"/>
      </w:pPr>
    </w:lvl>
    <w:lvl w:ilvl="7" w:tplc="300A0019" w:tentative="1">
      <w:start w:val="1"/>
      <w:numFmt w:val="lowerLetter"/>
      <w:lvlText w:val="%8."/>
      <w:lvlJc w:val="left"/>
      <w:pPr>
        <w:ind w:left="4689" w:hanging="360"/>
      </w:pPr>
    </w:lvl>
    <w:lvl w:ilvl="8" w:tplc="300A001B" w:tentative="1">
      <w:start w:val="1"/>
      <w:numFmt w:val="lowerRoman"/>
      <w:lvlText w:val="%9."/>
      <w:lvlJc w:val="right"/>
      <w:pPr>
        <w:ind w:left="5409" w:hanging="180"/>
      </w:pPr>
    </w:lvl>
  </w:abstractNum>
  <w:abstractNum w:abstractNumId="24">
    <w:nsid w:val="5E507BB5"/>
    <w:multiLevelType w:val="hybridMultilevel"/>
    <w:tmpl w:val="2716DC5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FDB1438"/>
    <w:multiLevelType w:val="hybridMultilevel"/>
    <w:tmpl w:val="D8B42D20"/>
    <w:lvl w:ilvl="0" w:tplc="0C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64845B14"/>
    <w:multiLevelType w:val="hybridMultilevel"/>
    <w:tmpl w:val="B37E6AFC"/>
    <w:lvl w:ilvl="0" w:tplc="0FFA3982">
      <w:start w:val="1"/>
      <w:numFmt w:val="bullet"/>
      <w:lvlText w:val=""/>
      <w:lvlJc w:val="left"/>
      <w:pPr>
        <w:tabs>
          <w:tab w:val="num" w:pos="1068"/>
        </w:tabs>
        <w:ind w:left="1068" w:hanging="360"/>
      </w:pPr>
      <w:rPr>
        <w:rFonts w:ascii="Wingdings" w:hAnsi="Wingdings" w:hint="default"/>
        <w:b w:val="0"/>
        <w:i w:val="0"/>
        <w:color w:val="000000"/>
        <w:sz w:val="24"/>
        <w:szCs w:val="24"/>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6ABC7CAF"/>
    <w:multiLevelType w:val="hybridMultilevel"/>
    <w:tmpl w:val="145C53D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713B22C7"/>
    <w:multiLevelType w:val="hybridMultilevel"/>
    <w:tmpl w:val="4BE2A83A"/>
    <w:lvl w:ilvl="0" w:tplc="3724E1E0">
      <w:start w:val="1"/>
      <w:numFmt w:val="decimal"/>
      <w:lvlText w:val="%1."/>
      <w:lvlJc w:val="left"/>
      <w:pPr>
        <w:ind w:left="0" w:hanging="360"/>
      </w:pPr>
      <w:rPr>
        <w:rFonts w:hint="default"/>
        <w:b/>
        <w:sz w:val="22"/>
      </w:rPr>
    </w:lvl>
    <w:lvl w:ilvl="1" w:tplc="300A0003">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29">
    <w:nsid w:val="717B5991"/>
    <w:multiLevelType w:val="hybridMultilevel"/>
    <w:tmpl w:val="2D880958"/>
    <w:lvl w:ilvl="0" w:tplc="300A0003">
      <w:start w:val="1"/>
      <w:numFmt w:val="bullet"/>
      <w:lvlText w:val="o"/>
      <w:lvlJc w:val="left"/>
      <w:pPr>
        <w:ind w:left="1068" w:hanging="360"/>
      </w:pPr>
      <w:rPr>
        <w:rFonts w:ascii="Courier New" w:hAnsi="Courier New" w:cs="Courier New" w:hint="default"/>
        <w:sz w:val="24"/>
        <w:szCs w:val="24"/>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0">
    <w:nsid w:val="734A4114"/>
    <w:multiLevelType w:val="hybridMultilevel"/>
    <w:tmpl w:val="A9C693C8"/>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1">
    <w:nsid w:val="7AD33EB6"/>
    <w:multiLevelType w:val="multilevel"/>
    <w:tmpl w:val="88E40848"/>
    <w:lvl w:ilvl="0">
      <w:start w:val="1"/>
      <w:numFmt w:val="decimal"/>
      <w:lvlText w:val="2.%1"/>
      <w:lvlJc w:val="left"/>
      <w:pPr>
        <w:ind w:left="432" w:hanging="432"/>
      </w:pPr>
      <w:rPr>
        <w:rFonts w:hint="default"/>
        <w:b/>
      </w:rPr>
    </w:lvl>
    <w:lvl w:ilvl="1">
      <w:start w:val="1"/>
      <w:numFmt w:val="decimal"/>
      <w:pStyle w:val="Ttulo2"/>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D433CDA"/>
    <w:multiLevelType w:val="hybridMultilevel"/>
    <w:tmpl w:val="6D409EF8"/>
    <w:lvl w:ilvl="0" w:tplc="0FFA3982">
      <w:start w:val="1"/>
      <w:numFmt w:val="bullet"/>
      <w:lvlText w:val=""/>
      <w:lvlJc w:val="left"/>
      <w:pPr>
        <w:tabs>
          <w:tab w:val="num" w:pos="1068"/>
        </w:tabs>
        <w:ind w:left="1068" w:hanging="360"/>
      </w:pPr>
      <w:rPr>
        <w:rFonts w:ascii="Wingdings" w:hAnsi="Wingdings" w:hint="default"/>
        <w:b w:val="0"/>
        <w:i w:val="0"/>
        <w:color w:val="000000"/>
        <w:sz w:val="24"/>
        <w:szCs w:val="24"/>
      </w:rPr>
    </w:lvl>
    <w:lvl w:ilvl="1" w:tplc="300A0005">
      <w:start w:val="1"/>
      <w:numFmt w:val="bullet"/>
      <w:lvlText w:val=""/>
      <w:lvlJc w:val="left"/>
      <w:pPr>
        <w:ind w:left="2148" w:hanging="360"/>
      </w:pPr>
      <w:rPr>
        <w:rFonts w:ascii="Wingdings" w:hAnsi="Wingdings"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10"/>
  </w:num>
  <w:num w:numId="2">
    <w:abstractNumId w:val="24"/>
  </w:num>
  <w:num w:numId="3">
    <w:abstractNumId w:val="14"/>
  </w:num>
  <w:num w:numId="4">
    <w:abstractNumId w:val="9"/>
  </w:num>
  <w:num w:numId="5">
    <w:abstractNumId w:val="26"/>
  </w:num>
  <w:num w:numId="6">
    <w:abstractNumId w:val="16"/>
  </w:num>
  <w:num w:numId="7">
    <w:abstractNumId w:val="31"/>
  </w:num>
  <w:num w:numId="8">
    <w:abstractNumId w:val="17"/>
  </w:num>
  <w:num w:numId="9">
    <w:abstractNumId w:val="27"/>
  </w:num>
  <w:num w:numId="10">
    <w:abstractNumId w:val="32"/>
  </w:num>
  <w:num w:numId="11">
    <w:abstractNumId w:val="4"/>
  </w:num>
  <w:num w:numId="12">
    <w:abstractNumId w:val="12"/>
  </w:num>
  <w:num w:numId="13">
    <w:abstractNumId w:val="22"/>
  </w:num>
  <w:num w:numId="14">
    <w:abstractNumId w:val="3"/>
  </w:num>
  <w:num w:numId="15">
    <w:abstractNumId w:val="1"/>
  </w:num>
  <w:num w:numId="16">
    <w:abstractNumId w:val="25"/>
  </w:num>
  <w:num w:numId="17">
    <w:abstractNumId w:val="6"/>
  </w:num>
  <w:num w:numId="18">
    <w:abstractNumId w:val="18"/>
  </w:num>
  <w:num w:numId="19">
    <w:abstractNumId w:val="8"/>
  </w:num>
  <w:num w:numId="20">
    <w:abstractNumId w:val="7"/>
  </w:num>
  <w:num w:numId="21">
    <w:abstractNumId w:val="20"/>
  </w:num>
  <w:num w:numId="22">
    <w:abstractNumId w:val="11"/>
  </w:num>
  <w:num w:numId="23">
    <w:abstractNumId w:val="23"/>
  </w:num>
  <w:num w:numId="24">
    <w:abstractNumId w:val="28"/>
  </w:num>
  <w:num w:numId="25">
    <w:abstractNumId w:val="2"/>
  </w:num>
  <w:num w:numId="26">
    <w:abstractNumId w:val="13"/>
  </w:num>
  <w:num w:numId="27">
    <w:abstractNumId w:val="15"/>
  </w:num>
  <w:num w:numId="28">
    <w:abstractNumId w:val="29"/>
  </w:num>
  <w:num w:numId="29">
    <w:abstractNumId w:val="30"/>
  </w:num>
  <w:num w:numId="30">
    <w:abstractNumId w:val="0"/>
  </w:num>
  <w:num w:numId="31">
    <w:abstractNumId w:val="19"/>
  </w:num>
  <w:num w:numId="32">
    <w:abstractNumId w:val="5"/>
  </w:num>
  <w:num w:numId="33">
    <w:abstractNumId w:val="21"/>
  </w:num>
  <w:num w:numId="34">
    <w:abstractNumId w:val="31"/>
  </w:num>
  <w:num w:numId="35">
    <w:abstractNumId w:val="31"/>
  </w:num>
  <w:num w:numId="36">
    <w:abstractNumId w:val="31"/>
  </w:num>
  <w:num w:numId="37">
    <w:abstractNumId w:val="31"/>
  </w:num>
  <w:num w:numId="38">
    <w:abstractNumId w:val="3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GrammaticalErrors/>
  <w:defaultTabStop w:val="708"/>
  <w:hyphenationZone w:val="425"/>
  <w:drawingGridHorizontalSpacing w:val="120"/>
  <w:displayHorizontalDrawingGridEvery w:val="2"/>
  <w:displayVerticalDrawingGridEvery w:val="2"/>
  <w:characterSpacingControl w:val="doNotCompress"/>
  <w:hdrShapeDefaults>
    <o:shapedefaults v:ext="edit" spidmax="40962">
      <o:colormenu v:ext="edit" fillcolor="none [1300]" strokecolor="none"/>
    </o:shapedefaults>
  </w:hdrShapeDefaults>
  <w:footnotePr>
    <w:footnote w:id="0"/>
    <w:footnote w:id="1"/>
  </w:footnotePr>
  <w:endnotePr>
    <w:endnote w:id="0"/>
    <w:endnote w:id="1"/>
  </w:endnotePr>
  <w:compat/>
  <w:rsids>
    <w:rsidRoot w:val="00FB7493"/>
    <w:rsid w:val="000001A8"/>
    <w:rsid w:val="00001325"/>
    <w:rsid w:val="000014B9"/>
    <w:rsid w:val="00001EEF"/>
    <w:rsid w:val="00002243"/>
    <w:rsid w:val="00002322"/>
    <w:rsid w:val="00002C2F"/>
    <w:rsid w:val="00002FC6"/>
    <w:rsid w:val="0000326D"/>
    <w:rsid w:val="000034B6"/>
    <w:rsid w:val="000034ED"/>
    <w:rsid w:val="00003F2C"/>
    <w:rsid w:val="000045BA"/>
    <w:rsid w:val="000045BD"/>
    <w:rsid w:val="000046B5"/>
    <w:rsid w:val="000049DA"/>
    <w:rsid w:val="00005677"/>
    <w:rsid w:val="00005946"/>
    <w:rsid w:val="00005F7B"/>
    <w:rsid w:val="000071E8"/>
    <w:rsid w:val="00007774"/>
    <w:rsid w:val="00007792"/>
    <w:rsid w:val="00007952"/>
    <w:rsid w:val="00010782"/>
    <w:rsid w:val="0001097D"/>
    <w:rsid w:val="000109BB"/>
    <w:rsid w:val="00010EA7"/>
    <w:rsid w:val="0001104F"/>
    <w:rsid w:val="00011673"/>
    <w:rsid w:val="000119A4"/>
    <w:rsid w:val="00012050"/>
    <w:rsid w:val="00012273"/>
    <w:rsid w:val="00012334"/>
    <w:rsid w:val="00012EB5"/>
    <w:rsid w:val="00013225"/>
    <w:rsid w:val="00013532"/>
    <w:rsid w:val="00013F46"/>
    <w:rsid w:val="00014362"/>
    <w:rsid w:val="0001499E"/>
    <w:rsid w:val="00014D33"/>
    <w:rsid w:val="00014D77"/>
    <w:rsid w:val="00014FB4"/>
    <w:rsid w:val="000152D7"/>
    <w:rsid w:val="00015342"/>
    <w:rsid w:val="00015A85"/>
    <w:rsid w:val="00015B70"/>
    <w:rsid w:val="00015DDB"/>
    <w:rsid w:val="00016554"/>
    <w:rsid w:val="000169CE"/>
    <w:rsid w:val="0001737F"/>
    <w:rsid w:val="000173EE"/>
    <w:rsid w:val="000175C0"/>
    <w:rsid w:val="00017CD3"/>
    <w:rsid w:val="0002002E"/>
    <w:rsid w:val="00020204"/>
    <w:rsid w:val="00020288"/>
    <w:rsid w:val="00020402"/>
    <w:rsid w:val="0002043F"/>
    <w:rsid w:val="00020A41"/>
    <w:rsid w:val="000212A1"/>
    <w:rsid w:val="00021BB1"/>
    <w:rsid w:val="00021CC3"/>
    <w:rsid w:val="00021E4C"/>
    <w:rsid w:val="0002262F"/>
    <w:rsid w:val="000227E2"/>
    <w:rsid w:val="00022D58"/>
    <w:rsid w:val="00022F8B"/>
    <w:rsid w:val="00023ADC"/>
    <w:rsid w:val="00023D51"/>
    <w:rsid w:val="000242F2"/>
    <w:rsid w:val="000246D3"/>
    <w:rsid w:val="00024EFE"/>
    <w:rsid w:val="000250D5"/>
    <w:rsid w:val="00025D05"/>
    <w:rsid w:val="000264CB"/>
    <w:rsid w:val="00026814"/>
    <w:rsid w:val="00026BE2"/>
    <w:rsid w:val="00026E55"/>
    <w:rsid w:val="00027D7A"/>
    <w:rsid w:val="00027F27"/>
    <w:rsid w:val="0003018A"/>
    <w:rsid w:val="0003025D"/>
    <w:rsid w:val="00030602"/>
    <w:rsid w:val="000308F5"/>
    <w:rsid w:val="000309E5"/>
    <w:rsid w:val="00030A8C"/>
    <w:rsid w:val="00031059"/>
    <w:rsid w:val="00032201"/>
    <w:rsid w:val="0003251A"/>
    <w:rsid w:val="0003395F"/>
    <w:rsid w:val="00033A9C"/>
    <w:rsid w:val="00033F58"/>
    <w:rsid w:val="000342C2"/>
    <w:rsid w:val="0003483A"/>
    <w:rsid w:val="00035E14"/>
    <w:rsid w:val="0003633C"/>
    <w:rsid w:val="00036902"/>
    <w:rsid w:val="00036999"/>
    <w:rsid w:val="00037499"/>
    <w:rsid w:val="000375E2"/>
    <w:rsid w:val="00037787"/>
    <w:rsid w:val="00037999"/>
    <w:rsid w:val="00040102"/>
    <w:rsid w:val="00040938"/>
    <w:rsid w:val="000419C4"/>
    <w:rsid w:val="00041A29"/>
    <w:rsid w:val="00041B9B"/>
    <w:rsid w:val="00041F5C"/>
    <w:rsid w:val="000426B9"/>
    <w:rsid w:val="0004373F"/>
    <w:rsid w:val="000443C5"/>
    <w:rsid w:val="000444FF"/>
    <w:rsid w:val="000445C0"/>
    <w:rsid w:val="00045230"/>
    <w:rsid w:val="00045C1D"/>
    <w:rsid w:val="00045CEA"/>
    <w:rsid w:val="0004712C"/>
    <w:rsid w:val="00047631"/>
    <w:rsid w:val="000504DB"/>
    <w:rsid w:val="00051421"/>
    <w:rsid w:val="0005224E"/>
    <w:rsid w:val="00052675"/>
    <w:rsid w:val="0005272D"/>
    <w:rsid w:val="00052F7F"/>
    <w:rsid w:val="0005363B"/>
    <w:rsid w:val="00053692"/>
    <w:rsid w:val="0005410A"/>
    <w:rsid w:val="0005428B"/>
    <w:rsid w:val="00055643"/>
    <w:rsid w:val="0005616F"/>
    <w:rsid w:val="00056198"/>
    <w:rsid w:val="00057045"/>
    <w:rsid w:val="00057A03"/>
    <w:rsid w:val="00057EFF"/>
    <w:rsid w:val="00060621"/>
    <w:rsid w:val="00060AAC"/>
    <w:rsid w:val="000617A7"/>
    <w:rsid w:val="00061B16"/>
    <w:rsid w:val="000624B3"/>
    <w:rsid w:val="00063455"/>
    <w:rsid w:val="000635BB"/>
    <w:rsid w:val="00063B80"/>
    <w:rsid w:val="00063E01"/>
    <w:rsid w:val="000640F1"/>
    <w:rsid w:val="00064499"/>
    <w:rsid w:val="00064B33"/>
    <w:rsid w:val="0006622A"/>
    <w:rsid w:val="000666A1"/>
    <w:rsid w:val="00066F04"/>
    <w:rsid w:val="000674B4"/>
    <w:rsid w:val="00067646"/>
    <w:rsid w:val="000679C7"/>
    <w:rsid w:val="00067F61"/>
    <w:rsid w:val="000702AC"/>
    <w:rsid w:val="000705A5"/>
    <w:rsid w:val="00070936"/>
    <w:rsid w:val="00070C57"/>
    <w:rsid w:val="00070FA2"/>
    <w:rsid w:val="00071B53"/>
    <w:rsid w:val="00071C28"/>
    <w:rsid w:val="00071FBD"/>
    <w:rsid w:val="00072717"/>
    <w:rsid w:val="00072D67"/>
    <w:rsid w:val="00072F74"/>
    <w:rsid w:val="000734F3"/>
    <w:rsid w:val="0007364F"/>
    <w:rsid w:val="00073959"/>
    <w:rsid w:val="000739C6"/>
    <w:rsid w:val="00073C90"/>
    <w:rsid w:val="00074460"/>
    <w:rsid w:val="000749DC"/>
    <w:rsid w:val="00075960"/>
    <w:rsid w:val="000762DE"/>
    <w:rsid w:val="00076533"/>
    <w:rsid w:val="00076A67"/>
    <w:rsid w:val="00076EDD"/>
    <w:rsid w:val="000776C1"/>
    <w:rsid w:val="00077909"/>
    <w:rsid w:val="00077B70"/>
    <w:rsid w:val="000800CF"/>
    <w:rsid w:val="00080638"/>
    <w:rsid w:val="0008095D"/>
    <w:rsid w:val="00080BD0"/>
    <w:rsid w:val="00081616"/>
    <w:rsid w:val="00081C84"/>
    <w:rsid w:val="0008251E"/>
    <w:rsid w:val="00082A14"/>
    <w:rsid w:val="00082B7B"/>
    <w:rsid w:val="0008358C"/>
    <w:rsid w:val="000841B8"/>
    <w:rsid w:val="00084C18"/>
    <w:rsid w:val="00084D5A"/>
    <w:rsid w:val="00084E08"/>
    <w:rsid w:val="00084F61"/>
    <w:rsid w:val="00084FD9"/>
    <w:rsid w:val="000853AC"/>
    <w:rsid w:val="000855F7"/>
    <w:rsid w:val="00085D4C"/>
    <w:rsid w:val="000861A3"/>
    <w:rsid w:val="00086723"/>
    <w:rsid w:val="00087298"/>
    <w:rsid w:val="00087432"/>
    <w:rsid w:val="00090544"/>
    <w:rsid w:val="000906C2"/>
    <w:rsid w:val="00090847"/>
    <w:rsid w:val="0009089D"/>
    <w:rsid w:val="00090E73"/>
    <w:rsid w:val="0009220F"/>
    <w:rsid w:val="00092470"/>
    <w:rsid w:val="0009283A"/>
    <w:rsid w:val="00092FCA"/>
    <w:rsid w:val="000930C4"/>
    <w:rsid w:val="0009377E"/>
    <w:rsid w:val="000937C4"/>
    <w:rsid w:val="0009392B"/>
    <w:rsid w:val="00094829"/>
    <w:rsid w:val="000948E4"/>
    <w:rsid w:val="00094949"/>
    <w:rsid w:val="00094B8C"/>
    <w:rsid w:val="0009526C"/>
    <w:rsid w:val="000953F7"/>
    <w:rsid w:val="000956E0"/>
    <w:rsid w:val="00096FE5"/>
    <w:rsid w:val="000A0270"/>
    <w:rsid w:val="000A0509"/>
    <w:rsid w:val="000A07F2"/>
    <w:rsid w:val="000A0C5E"/>
    <w:rsid w:val="000A0F6F"/>
    <w:rsid w:val="000A1263"/>
    <w:rsid w:val="000A14AE"/>
    <w:rsid w:val="000A1523"/>
    <w:rsid w:val="000A19E8"/>
    <w:rsid w:val="000A2981"/>
    <w:rsid w:val="000A3333"/>
    <w:rsid w:val="000A35F4"/>
    <w:rsid w:val="000A3D9F"/>
    <w:rsid w:val="000A44E1"/>
    <w:rsid w:val="000A49F5"/>
    <w:rsid w:val="000A5271"/>
    <w:rsid w:val="000A595E"/>
    <w:rsid w:val="000A5FF4"/>
    <w:rsid w:val="000A6710"/>
    <w:rsid w:val="000A70F2"/>
    <w:rsid w:val="000B043F"/>
    <w:rsid w:val="000B08CE"/>
    <w:rsid w:val="000B08D5"/>
    <w:rsid w:val="000B095A"/>
    <w:rsid w:val="000B16AF"/>
    <w:rsid w:val="000B177D"/>
    <w:rsid w:val="000B189D"/>
    <w:rsid w:val="000B1A23"/>
    <w:rsid w:val="000B1ECC"/>
    <w:rsid w:val="000B25EE"/>
    <w:rsid w:val="000B29D1"/>
    <w:rsid w:val="000B2CBF"/>
    <w:rsid w:val="000B2D4E"/>
    <w:rsid w:val="000B43E5"/>
    <w:rsid w:val="000B5017"/>
    <w:rsid w:val="000B5598"/>
    <w:rsid w:val="000B56CE"/>
    <w:rsid w:val="000B5815"/>
    <w:rsid w:val="000B5EA5"/>
    <w:rsid w:val="000B62D0"/>
    <w:rsid w:val="000B6450"/>
    <w:rsid w:val="000B72D8"/>
    <w:rsid w:val="000B7FA3"/>
    <w:rsid w:val="000C018B"/>
    <w:rsid w:val="000C04AF"/>
    <w:rsid w:val="000C0BD4"/>
    <w:rsid w:val="000C0CC6"/>
    <w:rsid w:val="000C122C"/>
    <w:rsid w:val="000C18C3"/>
    <w:rsid w:val="000C1BD1"/>
    <w:rsid w:val="000C1EE6"/>
    <w:rsid w:val="000C1F95"/>
    <w:rsid w:val="000C206A"/>
    <w:rsid w:val="000C31AF"/>
    <w:rsid w:val="000C4B4A"/>
    <w:rsid w:val="000C52AB"/>
    <w:rsid w:val="000C53B3"/>
    <w:rsid w:val="000C5487"/>
    <w:rsid w:val="000C5763"/>
    <w:rsid w:val="000C5764"/>
    <w:rsid w:val="000C57B4"/>
    <w:rsid w:val="000C586F"/>
    <w:rsid w:val="000C62CC"/>
    <w:rsid w:val="000C6308"/>
    <w:rsid w:val="000C673F"/>
    <w:rsid w:val="000C6D26"/>
    <w:rsid w:val="000C770B"/>
    <w:rsid w:val="000C7A8A"/>
    <w:rsid w:val="000C7CFB"/>
    <w:rsid w:val="000D0033"/>
    <w:rsid w:val="000D0D35"/>
    <w:rsid w:val="000D1344"/>
    <w:rsid w:val="000D1400"/>
    <w:rsid w:val="000D1DB3"/>
    <w:rsid w:val="000D2131"/>
    <w:rsid w:val="000D28C4"/>
    <w:rsid w:val="000D37C4"/>
    <w:rsid w:val="000D3D17"/>
    <w:rsid w:val="000D5095"/>
    <w:rsid w:val="000D5F3C"/>
    <w:rsid w:val="000D60BB"/>
    <w:rsid w:val="000D7B3C"/>
    <w:rsid w:val="000D7C60"/>
    <w:rsid w:val="000E00E9"/>
    <w:rsid w:val="000E090A"/>
    <w:rsid w:val="000E14C8"/>
    <w:rsid w:val="000E178C"/>
    <w:rsid w:val="000E185C"/>
    <w:rsid w:val="000E1ACD"/>
    <w:rsid w:val="000E1E14"/>
    <w:rsid w:val="000E28F9"/>
    <w:rsid w:val="000E30CF"/>
    <w:rsid w:val="000E4003"/>
    <w:rsid w:val="000E48E8"/>
    <w:rsid w:val="000E4C36"/>
    <w:rsid w:val="000E4E36"/>
    <w:rsid w:val="000E5C23"/>
    <w:rsid w:val="000E651A"/>
    <w:rsid w:val="000E76B4"/>
    <w:rsid w:val="000E7730"/>
    <w:rsid w:val="000E7C78"/>
    <w:rsid w:val="000E7D60"/>
    <w:rsid w:val="000F0179"/>
    <w:rsid w:val="000F0C1A"/>
    <w:rsid w:val="000F10E0"/>
    <w:rsid w:val="000F11D4"/>
    <w:rsid w:val="000F1A99"/>
    <w:rsid w:val="000F1E4E"/>
    <w:rsid w:val="000F26EE"/>
    <w:rsid w:val="000F36C1"/>
    <w:rsid w:val="000F36D0"/>
    <w:rsid w:val="000F39C5"/>
    <w:rsid w:val="000F4500"/>
    <w:rsid w:val="000F45DD"/>
    <w:rsid w:val="000F4787"/>
    <w:rsid w:val="000F497B"/>
    <w:rsid w:val="000F4D35"/>
    <w:rsid w:val="000F65FA"/>
    <w:rsid w:val="000F683A"/>
    <w:rsid w:val="000F7700"/>
    <w:rsid w:val="00100428"/>
    <w:rsid w:val="0010137F"/>
    <w:rsid w:val="001017DB"/>
    <w:rsid w:val="00101EAA"/>
    <w:rsid w:val="001025A1"/>
    <w:rsid w:val="00102BF1"/>
    <w:rsid w:val="00103594"/>
    <w:rsid w:val="0010370D"/>
    <w:rsid w:val="0010376C"/>
    <w:rsid w:val="00103AD1"/>
    <w:rsid w:val="0010477E"/>
    <w:rsid w:val="00105875"/>
    <w:rsid w:val="00105A49"/>
    <w:rsid w:val="00105C42"/>
    <w:rsid w:val="00105CE3"/>
    <w:rsid w:val="00106061"/>
    <w:rsid w:val="001062BA"/>
    <w:rsid w:val="001062C6"/>
    <w:rsid w:val="0010665C"/>
    <w:rsid w:val="00106714"/>
    <w:rsid w:val="00106836"/>
    <w:rsid w:val="001069E2"/>
    <w:rsid w:val="00106E0A"/>
    <w:rsid w:val="00107A40"/>
    <w:rsid w:val="00107A43"/>
    <w:rsid w:val="00107F78"/>
    <w:rsid w:val="00107F8B"/>
    <w:rsid w:val="00110261"/>
    <w:rsid w:val="0011074B"/>
    <w:rsid w:val="00110BA3"/>
    <w:rsid w:val="00111D36"/>
    <w:rsid w:val="00111D4A"/>
    <w:rsid w:val="00111DDB"/>
    <w:rsid w:val="00111FEB"/>
    <w:rsid w:val="0011302F"/>
    <w:rsid w:val="00113C51"/>
    <w:rsid w:val="00114213"/>
    <w:rsid w:val="00114671"/>
    <w:rsid w:val="0011488D"/>
    <w:rsid w:val="001148B9"/>
    <w:rsid w:val="001149FE"/>
    <w:rsid w:val="00114F2F"/>
    <w:rsid w:val="00114F32"/>
    <w:rsid w:val="0011531F"/>
    <w:rsid w:val="00115763"/>
    <w:rsid w:val="00115CF8"/>
    <w:rsid w:val="00116245"/>
    <w:rsid w:val="00116C55"/>
    <w:rsid w:val="00117709"/>
    <w:rsid w:val="0011772C"/>
    <w:rsid w:val="00117EF8"/>
    <w:rsid w:val="001200FA"/>
    <w:rsid w:val="001206E2"/>
    <w:rsid w:val="001206E5"/>
    <w:rsid w:val="00121054"/>
    <w:rsid w:val="001210BA"/>
    <w:rsid w:val="001214FB"/>
    <w:rsid w:val="00121ABA"/>
    <w:rsid w:val="00121E76"/>
    <w:rsid w:val="0012268D"/>
    <w:rsid w:val="0012303B"/>
    <w:rsid w:val="001231C8"/>
    <w:rsid w:val="00123307"/>
    <w:rsid w:val="001233BA"/>
    <w:rsid w:val="00123C21"/>
    <w:rsid w:val="00123C6C"/>
    <w:rsid w:val="001242C4"/>
    <w:rsid w:val="00124417"/>
    <w:rsid w:val="00124882"/>
    <w:rsid w:val="00124A29"/>
    <w:rsid w:val="00124CF5"/>
    <w:rsid w:val="00124DDF"/>
    <w:rsid w:val="0012515E"/>
    <w:rsid w:val="0012549B"/>
    <w:rsid w:val="00125A04"/>
    <w:rsid w:val="00126464"/>
    <w:rsid w:val="00126A4C"/>
    <w:rsid w:val="00126C61"/>
    <w:rsid w:val="00127C53"/>
    <w:rsid w:val="00127FFE"/>
    <w:rsid w:val="001302BD"/>
    <w:rsid w:val="001319EE"/>
    <w:rsid w:val="00131D6E"/>
    <w:rsid w:val="00131D7D"/>
    <w:rsid w:val="001329F4"/>
    <w:rsid w:val="00132A09"/>
    <w:rsid w:val="00132D71"/>
    <w:rsid w:val="001333E4"/>
    <w:rsid w:val="0013390A"/>
    <w:rsid w:val="001359DD"/>
    <w:rsid w:val="00135B75"/>
    <w:rsid w:val="001361C0"/>
    <w:rsid w:val="001363FE"/>
    <w:rsid w:val="001369D1"/>
    <w:rsid w:val="00136F95"/>
    <w:rsid w:val="00137594"/>
    <w:rsid w:val="00140744"/>
    <w:rsid w:val="001410C9"/>
    <w:rsid w:val="001418E7"/>
    <w:rsid w:val="00141DA3"/>
    <w:rsid w:val="001427A5"/>
    <w:rsid w:val="00142897"/>
    <w:rsid w:val="00142BB3"/>
    <w:rsid w:val="00143657"/>
    <w:rsid w:val="001437B5"/>
    <w:rsid w:val="00143903"/>
    <w:rsid w:val="001449AF"/>
    <w:rsid w:val="00144E51"/>
    <w:rsid w:val="00144F0F"/>
    <w:rsid w:val="00145BB8"/>
    <w:rsid w:val="00146533"/>
    <w:rsid w:val="00146933"/>
    <w:rsid w:val="00146C29"/>
    <w:rsid w:val="00146CCC"/>
    <w:rsid w:val="00150BE2"/>
    <w:rsid w:val="00151FAE"/>
    <w:rsid w:val="00152B53"/>
    <w:rsid w:val="001531A3"/>
    <w:rsid w:val="001533F9"/>
    <w:rsid w:val="00153D78"/>
    <w:rsid w:val="00155501"/>
    <w:rsid w:val="001561BA"/>
    <w:rsid w:val="00156AC7"/>
    <w:rsid w:val="00156E66"/>
    <w:rsid w:val="00160753"/>
    <w:rsid w:val="00160832"/>
    <w:rsid w:val="00160B60"/>
    <w:rsid w:val="00160C7A"/>
    <w:rsid w:val="001616D9"/>
    <w:rsid w:val="00161A3E"/>
    <w:rsid w:val="00161EC3"/>
    <w:rsid w:val="00161EDC"/>
    <w:rsid w:val="00162899"/>
    <w:rsid w:val="00163141"/>
    <w:rsid w:val="001637B5"/>
    <w:rsid w:val="00163CB9"/>
    <w:rsid w:val="00163FD9"/>
    <w:rsid w:val="00163FDB"/>
    <w:rsid w:val="0016403E"/>
    <w:rsid w:val="001640C8"/>
    <w:rsid w:val="001641AE"/>
    <w:rsid w:val="001648B2"/>
    <w:rsid w:val="00164EEF"/>
    <w:rsid w:val="0016519D"/>
    <w:rsid w:val="00166817"/>
    <w:rsid w:val="001670A4"/>
    <w:rsid w:val="00167D77"/>
    <w:rsid w:val="00167D93"/>
    <w:rsid w:val="0017020C"/>
    <w:rsid w:val="00171A35"/>
    <w:rsid w:val="00171C45"/>
    <w:rsid w:val="001721C9"/>
    <w:rsid w:val="001721F5"/>
    <w:rsid w:val="0017232E"/>
    <w:rsid w:val="00172342"/>
    <w:rsid w:val="0017269D"/>
    <w:rsid w:val="001726E6"/>
    <w:rsid w:val="0017277C"/>
    <w:rsid w:val="00173948"/>
    <w:rsid w:val="00174349"/>
    <w:rsid w:val="00174370"/>
    <w:rsid w:val="001763B8"/>
    <w:rsid w:val="0017657C"/>
    <w:rsid w:val="0017669D"/>
    <w:rsid w:val="00176F16"/>
    <w:rsid w:val="00177AA7"/>
    <w:rsid w:val="00177F7A"/>
    <w:rsid w:val="00180AF1"/>
    <w:rsid w:val="00180B70"/>
    <w:rsid w:val="00181124"/>
    <w:rsid w:val="00181995"/>
    <w:rsid w:val="0018205D"/>
    <w:rsid w:val="00182273"/>
    <w:rsid w:val="00182978"/>
    <w:rsid w:val="00182D17"/>
    <w:rsid w:val="00183490"/>
    <w:rsid w:val="001837A3"/>
    <w:rsid w:val="001846F4"/>
    <w:rsid w:val="001849EE"/>
    <w:rsid w:val="0018503E"/>
    <w:rsid w:val="00185AFF"/>
    <w:rsid w:val="00186133"/>
    <w:rsid w:val="001865E4"/>
    <w:rsid w:val="001865F8"/>
    <w:rsid w:val="00186D57"/>
    <w:rsid w:val="00186E4C"/>
    <w:rsid w:val="001879D5"/>
    <w:rsid w:val="00187CA7"/>
    <w:rsid w:val="00187DED"/>
    <w:rsid w:val="001908C6"/>
    <w:rsid w:val="00190FD8"/>
    <w:rsid w:val="001913F6"/>
    <w:rsid w:val="00191570"/>
    <w:rsid w:val="001915E7"/>
    <w:rsid w:val="00192D6D"/>
    <w:rsid w:val="00192EDD"/>
    <w:rsid w:val="001930F4"/>
    <w:rsid w:val="0019331A"/>
    <w:rsid w:val="00193568"/>
    <w:rsid w:val="0019483D"/>
    <w:rsid w:val="00194B5C"/>
    <w:rsid w:val="00195024"/>
    <w:rsid w:val="001969BC"/>
    <w:rsid w:val="00196E91"/>
    <w:rsid w:val="00196FA3"/>
    <w:rsid w:val="001975E6"/>
    <w:rsid w:val="00197991"/>
    <w:rsid w:val="001A0920"/>
    <w:rsid w:val="001A1145"/>
    <w:rsid w:val="001A1422"/>
    <w:rsid w:val="001A17AA"/>
    <w:rsid w:val="001A1D1C"/>
    <w:rsid w:val="001A233B"/>
    <w:rsid w:val="001A28FD"/>
    <w:rsid w:val="001A2BAC"/>
    <w:rsid w:val="001A31D1"/>
    <w:rsid w:val="001A3463"/>
    <w:rsid w:val="001A3DFF"/>
    <w:rsid w:val="001A436C"/>
    <w:rsid w:val="001A4815"/>
    <w:rsid w:val="001A4B7E"/>
    <w:rsid w:val="001A50FE"/>
    <w:rsid w:val="001A5211"/>
    <w:rsid w:val="001A549B"/>
    <w:rsid w:val="001A5C99"/>
    <w:rsid w:val="001A60A5"/>
    <w:rsid w:val="001A621F"/>
    <w:rsid w:val="001A6227"/>
    <w:rsid w:val="001A65B9"/>
    <w:rsid w:val="001A6619"/>
    <w:rsid w:val="001A6786"/>
    <w:rsid w:val="001A75AF"/>
    <w:rsid w:val="001A7644"/>
    <w:rsid w:val="001A7C03"/>
    <w:rsid w:val="001A7C21"/>
    <w:rsid w:val="001A7CE5"/>
    <w:rsid w:val="001A7FCD"/>
    <w:rsid w:val="001B00EF"/>
    <w:rsid w:val="001B016D"/>
    <w:rsid w:val="001B01EE"/>
    <w:rsid w:val="001B0460"/>
    <w:rsid w:val="001B04EB"/>
    <w:rsid w:val="001B0749"/>
    <w:rsid w:val="001B0A60"/>
    <w:rsid w:val="001B1123"/>
    <w:rsid w:val="001B1364"/>
    <w:rsid w:val="001B1602"/>
    <w:rsid w:val="001B17E1"/>
    <w:rsid w:val="001B2608"/>
    <w:rsid w:val="001B2656"/>
    <w:rsid w:val="001B2EA4"/>
    <w:rsid w:val="001B364C"/>
    <w:rsid w:val="001B3759"/>
    <w:rsid w:val="001B3850"/>
    <w:rsid w:val="001B3E4B"/>
    <w:rsid w:val="001B41BA"/>
    <w:rsid w:val="001B4DF3"/>
    <w:rsid w:val="001B5299"/>
    <w:rsid w:val="001B56BB"/>
    <w:rsid w:val="001B6562"/>
    <w:rsid w:val="001B65CA"/>
    <w:rsid w:val="001B78BB"/>
    <w:rsid w:val="001B7935"/>
    <w:rsid w:val="001B79BA"/>
    <w:rsid w:val="001B7E99"/>
    <w:rsid w:val="001B7F27"/>
    <w:rsid w:val="001C008D"/>
    <w:rsid w:val="001C1534"/>
    <w:rsid w:val="001C1A05"/>
    <w:rsid w:val="001C26A6"/>
    <w:rsid w:val="001C3129"/>
    <w:rsid w:val="001C3A3A"/>
    <w:rsid w:val="001C3E20"/>
    <w:rsid w:val="001C47DF"/>
    <w:rsid w:val="001C48AC"/>
    <w:rsid w:val="001C493D"/>
    <w:rsid w:val="001C4F17"/>
    <w:rsid w:val="001C4F66"/>
    <w:rsid w:val="001C63A1"/>
    <w:rsid w:val="001C662D"/>
    <w:rsid w:val="001C67BB"/>
    <w:rsid w:val="001C7341"/>
    <w:rsid w:val="001C79A6"/>
    <w:rsid w:val="001D0058"/>
    <w:rsid w:val="001D0429"/>
    <w:rsid w:val="001D0A4B"/>
    <w:rsid w:val="001D0C62"/>
    <w:rsid w:val="001D0FA3"/>
    <w:rsid w:val="001D0FF4"/>
    <w:rsid w:val="001D1199"/>
    <w:rsid w:val="001D1623"/>
    <w:rsid w:val="001D17C7"/>
    <w:rsid w:val="001D1E9B"/>
    <w:rsid w:val="001D225D"/>
    <w:rsid w:val="001D249E"/>
    <w:rsid w:val="001D26E3"/>
    <w:rsid w:val="001D2B76"/>
    <w:rsid w:val="001D36CB"/>
    <w:rsid w:val="001D36FD"/>
    <w:rsid w:val="001D3E40"/>
    <w:rsid w:val="001D3EA4"/>
    <w:rsid w:val="001D468B"/>
    <w:rsid w:val="001D4B90"/>
    <w:rsid w:val="001D50EC"/>
    <w:rsid w:val="001D526B"/>
    <w:rsid w:val="001D5395"/>
    <w:rsid w:val="001D585C"/>
    <w:rsid w:val="001D5D49"/>
    <w:rsid w:val="001D6189"/>
    <w:rsid w:val="001D6C01"/>
    <w:rsid w:val="001D71F0"/>
    <w:rsid w:val="001D7B8A"/>
    <w:rsid w:val="001E0334"/>
    <w:rsid w:val="001E03D7"/>
    <w:rsid w:val="001E0431"/>
    <w:rsid w:val="001E0787"/>
    <w:rsid w:val="001E0B4B"/>
    <w:rsid w:val="001E2613"/>
    <w:rsid w:val="001E2892"/>
    <w:rsid w:val="001E2931"/>
    <w:rsid w:val="001E2979"/>
    <w:rsid w:val="001E34F0"/>
    <w:rsid w:val="001E367E"/>
    <w:rsid w:val="001E3C1D"/>
    <w:rsid w:val="001E4D7A"/>
    <w:rsid w:val="001E5DC3"/>
    <w:rsid w:val="001E61D8"/>
    <w:rsid w:val="001E65A6"/>
    <w:rsid w:val="001E6C04"/>
    <w:rsid w:val="001E6DF3"/>
    <w:rsid w:val="001E7395"/>
    <w:rsid w:val="001E7C76"/>
    <w:rsid w:val="001F0246"/>
    <w:rsid w:val="001F046B"/>
    <w:rsid w:val="001F09FA"/>
    <w:rsid w:val="001F0EE4"/>
    <w:rsid w:val="001F11A0"/>
    <w:rsid w:val="001F18C6"/>
    <w:rsid w:val="001F1FAA"/>
    <w:rsid w:val="001F2406"/>
    <w:rsid w:val="001F2529"/>
    <w:rsid w:val="001F3334"/>
    <w:rsid w:val="001F334B"/>
    <w:rsid w:val="001F3446"/>
    <w:rsid w:val="001F3B66"/>
    <w:rsid w:val="001F42DB"/>
    <w:rsid w:val="001F484B"/>
    <w:rsid w:val="001F4879"/>
    <w:rsid w:val="001F5A48"/>
    <w:rsid w:val="001F5F3B"/>
    <w:rsid w:val="001F63A9"/>
    <w:rsid w:val="001F7052"/>
    <w:rsid w:val="001F767C"/>
    <w:rsid w:val="001F7F9D"/>
    <w:rsid w:val="00200BBB"/>
    <w:rsid w:val="00201BCB"/>
    <w:rsid w:val="00201FD5"/>
    <w:rsid w:val="00202408"/>
    <w:rsid w:val="00202BDD"/>
    <w:rsid w:val="00202C34"/>
    <w:rsid w:val="00202FDE"/>
    <w:rsid w:val="002032C6"/>
    <w:rsid w:val="00203BF3"/>
    <w:rsid w:val="00204B46"/>
    <w:rsid w:val="00205499"/>
    <w:rsid w:val="002057FF"/>
    <w:rsid w:val="002061D4"/>
    <w:rsid w:val="00206525"/>
    <w:rsid w:val="002068BB"/>
    <w:rsid w:val="00206C39"/>
    <w:rsid w:val="00206D3A"/>
    <w:rsid w:val="002077C3"/>
    <w:rsid w:val="00207820"/>
    <w:rsid w:val="00207F28"/>
    <w:rsid w:val="0021017C"/>
    <w:rsid w:val="002109F8"/>
    <w:rsid w:val="00211CD6"/>
    <w:rsid w:val="00211F5B"/>
    <w:rsid w:val="002124A8"/>
    <w:rsid w:val="00212F5F"/>
    <w:rsid w:val="00213A45"/>
    <w:rsid w:val="002140D5"/>
    <w:rsid w:val="00214614"/>
    <w:rsid w:val="00215377"/>
    <w:rsid w:val="00215603"/>
    <w:rsid w:val="00215974"/>
    <w:rsid w:val="00215B7B"/>
    <w:rsid w:val="00215EAD"/>
    <w:rsid w:val="00216D78"/>
    <w:rsid w:val="00216F5A"/>
    <w:rsid w:val="00217967"/>
    <w:rsid w:val="002202BA"/>
    <w:rsid w:val="00220563"/>
    <w:rsid w:val="00220B3E"/>
    <w:rsid w:val="00220FAE"/>
    <w:rsid w:val="00220FCD"/>
    <w:rsid w:val="00220FF0"/>
    <w:rsid w:val="00221A41"/>
    <w:rsid w:val="00221ADE"/>
    <w:rsid w:val="00221BBF"/>
    <w:rsid w:val="00221D73"/>
    <w:rsid w:val="00221D7D"/>
    <w:rsid w:val="002221F2"/>
    <w:rsid w:val="002222A0"/>
    <w:rsid w:val="00222B68"/>
    <w:rsid w:val="002234DD"/>
    <w:rsid w:val="0022354A"/>
    <w:rsid w:val="00223E7A"/>
    <w:rsid w:val="00223F69"/>
    <w:rsid w:val="00224455"/>
    <w:rsid w:val="002245CA"/>
    <w:rsid w:val="00224687"/>
    <w:rsid w:val="00224F3C"/>
    <w:rsid w:val="00225C75"/>
    <w:rsid w:val="00225EC2"/>
    <w:rsid w:val="00225EC5"/>
    <w:rsid w:val="00226107"/>
    <w:rsid w:val="0022686E"/>
    <w:rsid w:val="002271E4"/>
    <w:rsid w:val="002278C0"/>
    <w:rsid w:val="00227972"/>
    <w:rsid w:val="002305D3"/>
    <w:rsid w:val="00230F15"/>
    <w:rsid w:val="00231807"/>
    <w:rsid w:val="00231BE8"/>
    <w:rsid w:val="00231C1F"/>
    <w:rsid w:val="00231CC4"/>
    <w:rsid w:val="00232606"/>
    <w:rsid w:val="00233342"/>
    <w:rsid w:val="002337D7"/>
    <w:rsid w:val="002345EA"/>
    <w:rsid w:val="00234C47"/>
    <w:rsid w:val="002357BD"/>
    <w:rsid w:val="002361E3"/>
    <w:rsid w:val="002363BB"/>
    <w:rsid w:val="0023640E"/>
    <w:rsid w:val="002364EF"/>
    <w:rsid w:val="002366AB"/>
    <w:rsid w:val="0023795D"/>
    <w:rsid w:val="00237A4B"/>
    <w:rsid w:val="002401E6"/>
    <w:rsid w:val="0024049D"/>
    <w:rsid w:val="00240B20"/>
    <w:rsid w:val="00240B7D"/>
    <w:rsid w:val="00240E84"/>
    <w:rsid w:val="002412C5"/>
    <w:rsid w:val="00241B4C"/>
    <w:rsid w:val="0024200D"/>
    <w:rsid w:val="00242328"/>
    <w:rsid w:val="00242804"/>
    <w:rsid w:val="00243AD2"/>
    <w:rsid w:val="00243C68"/>
    <w:rsid w:val="00243D58"/>
    <w:rsid w:val="00244AE2"/>
    <w:rsid w:val="00244C0B"/>
    <w:rsid w:val="00245807"/>
    <w:rsid w:val="00245B35"/>
    <w:rsid w:val="002463D4"/>
    <w:rsid w:val="00246C9F"/>
    <w:rsid w:val="00247728"/>
    <w:rsid w:val="002478B0"/>
    <w:rsid w:val="00247BB2"/>
    <w:rsid w:val="00247C6D"/>
    <w:rsid w:val="00247E3C"/>
    <w:rsid w:val="00250081"/>
    <w:rsid w:val="002510F5"/>
    <w:rsid w:val="0025191D"/>
    <w:rsid w:val="002524E5"/>
    <w:rsid w:val="00252CCD"/>
    <w:rsid w:val="00252CF6"/>
    <w:rsid w:val="00252F80"/>
    <w:rsid w:val="00253453"/>
    <w:rsid w:val="002534CD"/>
    <w:rsid w:val="00253619"/>
    <w:rsid w:val="002542A0"/>
    <w:rsid w:val="002547FC"/>
    <w:rsid w:val="00254F8B"/>
    <w:rsid w:val="0025528E"/>
    <w:rsid w:val="0025541E"/>
    <w:rsid w:val="00255E0B"/>
    <w:rsid w:val="00255E36"/>
    <w:rsid w:val="00256215"/>
    <w:rsid w:val="00256368"/>
    <w:rsid w:val="00256906"/>
    <w:rsid w:val="00256B6D"/>
    <w:rsid w:val="00256C02"/>
    <w:rsid w:val="00256E92"/>
    <w:rsid w:val="00257317"/>
    <w:rsid w:val="002574DA"/>
    <w:rsid w:val="00257652"/>
    <w:rsid w:val="00257733"/>
    <w:rsid w:val="00257CDF"/>
    <w:rsid w:val="002605AA"/>
    <w:rsid w:val="00260C3A"/>
    <w:rsid w:val="00260E2B"/>
    <w:rsid w:val="00260F61"/>
    <w:rsid w:val="00261232"/>
    <w:rsid w:val="0026169A"/>
    <w:rsid w:val="00262FB2"/>
    <w:rsid w:val="00263954"/>
    <w:rsid w:val="00263FF8"/>
    <w:rsid w:val="002641DD"/>
    <w:rsid w:val="002642B6"/>
    <w:rsid w:val="0026466F"/>
    <w:rsid w:val="00264972"/>
    <w:rsid w:val="0026555C"/>
    <w:rsid w:val="002664A3"/>
    <w:rsid w:val="002668C0"/>
    <w:rsid w:val="00270121"/>
    <w:rsid w:val="00270559"/>
    <w:rsid w:val="00270764"/>
    <w:rsid w:val="002712F2"/>
    <w:rsid w:val="002720E5"/>
    <w:rsid w:val="002725D3"/>
    <w:rsid w:val="002734E9"/>
    <w:rsid w:val="00273DD5"/>
    <w:rsid w:val="00273DF6"/>
    <w:rsid w:val="00274533"/>
    <w:rsid w:val="002748BE"/>
    <w:rsid w:val="00275384"/>
    <w:rsid w:val="002753BD"/>
    <w:rsid w:val="002754E0"/>
    <w:rsid w:val="0027557F"/>
    <w:rsid w:val="002755C4"/>
    <w:rsid w:val="00275831"/>
    <w:rsid w:val="00275D69"/>
    <w:rsid w:val="002760B5"/>
    <w:rsid w:val="00276D2F"/>
    <w:rsid w:val="002779A7"/>
    <w:rsid w:val="00277BD9"/>
    <w:rsid w:val="002809EB"/>
    <w:rsid w:val="00282362"/>
    <w:rsid w:val="00283AA2"/>
    <w:rsid w:val="00284030"/>
    <w:rsid w:val="00284E76"/>
    <w:rsid w:val="0028554E"/>
    <w:rsid w:val="002856B5"/>
    <w:rsid w:val="0028579C"/>
    <w:rsid w:val="0028580B"/>
    <w:rsid w:val="00286A73"/>
    <w:rsid w:val="00286C9A"/>
    <w:rsid w:val="0028732F"/>
    <w:rsid w:val="0028736D"/>
    <w:rsid w:val="002875BD"/>
    <w:rsid w:val="00287616"/>
    <w:rsid w:val="00291085"/>
    <w:rsid w:val="00291276"/>
    <w:rsid w:val="002915EE"/>
    <w:rsid w:val="00291A78"/>
    <w:rsid w:val="00291DE4"/>
    <w:rsid w:val="00291E61"/>
    <w:rsid w:val="00292201"/>
    <w:rsid w:val="0029332F"/>
    <w:rsid w:val="002939AB"/>
    <w:rsid w:val="0029411D"/>
    <w:rsid w:val="0029412B"/>
    <w:rsid w:val="002947A4"/>
    <w:rsid w:val="002947A9"/>
    <w:rsid w:val="0029524C"/>
    <w:rsid w:val="002953C8"/>
    <w:rsid w:val="0029595D"/>
    <w:rsid w:val="00296879"/>
    <w:rsid w:val="00297132"/>
    <w:rsid w:val="0029775F"/>
    <w:rsid w:val="00297960"/>
    <w:rsid w:val="00297B89"/>
    <w:rsid w:val="00297FC9"/>
    <w:rsid w:val="002A0425"/>
    <w:rsid w:val="002A0644"/>
    <w:rsid w:val="002A155A"/>
    <w:rsid w:val="002A1CE4"/>
    <w:rsid w:val="002A24B7"/>
    <w:rsid w:val="002A2EFF"/>
    <w:rsid w:val="002A3257"/>
    <w:rsid w:val="002A346A"/>
    <w:rsid w:val="002A4A0B"/>
    <w:rsid w:val="002A4E4F"/>
    <w:rsid w:val="002A4E8D"/>
    <w:rsid w:val="002A5637"/>
    <w:rsid w:val="002A5863"/>
    <w:rsid w:val="002A5B06"/>
    <w:rsid w:val="002A60EB"/>
    <w:rsid w:val="002A64CD"/>
    <w:rsid w:val="002A65CA"/>
    <w:rsid w:val="002A7646"/>
    <w:rsid w:val="002B05DE"/>
    <w:rsid w:val="002B0616"/>
    <w:rsid w:val="002B0DFF"/>
    <w:rsid w:val="002B1152"/>
    <w:rsid w:val="002B14F9"/>
    <w:rsid w:val="002B1735"/>
    <w:rsid w:val="002B1848"/>
    <w:rsid w:val="002B1E17"/>
    <w:rsid w:val="002B26EC"/>
    <w:rsid w:val="002B289B"/>
    <w:rsid w:val="002B3884"/>
    <w:rsid w:val="002B3D60"/>
    <w:rsid w:val="002B3E3C"/>
    <w:rsid w:val="002B4A8B"/>
    <w:rsid w:val="002B5C49"/>
    <w:rsid w:val="002B5E01"/>
    <w:rsid w:val="002B6837"/>
    <w:rsid w:val="002B6ABC"/>
    <w:rsid w:val="002B7426"/>
    <w:rsid w:val="002B755C"/>
    <w:rsid w:val="002B7795"/>
    <w:rsid w:val="002B7C76"/>
    <w:rsid w:val="002C0904"/>
    <w:rsid w:val="002C1226"/>
    <w:rsid w:val="002C1317"/>
    <w:rsid w:val="002C2A2D"/>
    <w:rsid w:val="002C34A5"/>
    <w:rsid w:val="002C35A9"/>
    <w:rsid w:val="002C35E1"/>
    <w:rsid w:val="002C3B9A"/>
    <w:rsid w:val="002C5559"/>
    <w:rsid w:val="002C5867"/>
    <w:rsid w:val="002C5AFD"/>
    <w:rsid w:val="002C5D3A"/>
    <w:rsid w:val="002C74F7"/>
    <w:rsid w:val="002C789E"/>
    <w:rsid w:val="002C7B03"/>
    <w:rsid w:val="002D082B"/>
    <w:rsid w:val="002D0B77"/>
    <w:rsid w:val="002D140B"/>
    <w:rsid w:val="002D1A2A"/>
    <w:rsid w:val="002D1AF3"/>
    <w:rsid w:val="002D2235"/>
    <w:rsid w:val="002D3138"/>
    <w:rsid w:val="002D32E8"/>
    <w:rsid w:val="002D3C98"/>
    <w:rsid w:val="002D441C"/>
    <w:rsid w:val="002D52A6"/>
    <w:rsid w:val="002D5AF2"/>
    <w:rsid w:val="002D5F4F"/>
    <w:rsid w:val="002D612E"/>
    <w:rsid w:val="002D6964"/>
    <w:rsid w:val="002D6D2E"/>
    <w:rsid w:val="002D7071"/>
    <w:rsid w:val="002D74FF"/>
    <w:rsid w:val="002D7701"/>
    <w:rsid w:val="002E06D8"/>
    <w:rsid w:val="002E1075"/>
    <w:rsid w:val="002E142D"/>
    <w:rsid w:val="002E1992"/>
    <w:rsid w:val="002E20E6"/>
    <w:rsid w:val="002E3387"/>
    <w:rsid w:val="002E3654"/>
    <w:rsid w:val="002E3972"/>
    <w:rsid w:val="002E3C42"/>
    <w:rsid w:val="002E45F4"/>
    <w:rsid w:val="002E4ABF"/>
    <w:rsid w:val="002E56EB"/>
    <w:rsid w:val="002E5B2B"/>
    <w:rsid w:val="002E5FA0"/>
    <w:rsid w:val="002E717E"/>
    <w:rsid w:val="002E71FD"/>
    <w:rsid w:val="002E7BEA"/>
    <w:rsid w:val="002E7FAD"/>
    <w:rsid w:val="002F0FAF"/>
    <w:rsid w:val="002F0FB5"/>
    <w:rsid w:val="002F110B"/>
    <w:rsid w:val="002F1455"/>
    <w:rsid w:val="002F148C"/>
    <w:rsid w:val="002F195C"/>
    <w:rsid w:val="002F2124"/>
    <w:rsid w:val="002F2359"/>
    <w:rsid w:val="002F237D"/>
    <w:rsid w:val="002F2BB4"/>
    <w:rsid w:val="002F2CBC"/>
    <w:rsid w:val="002F2D3A"/>
    <w:rsid w:val="002F2EFE"/>
    <w:rsid w:val="002F30A9"/>
    <w:rsid w:val="002F3183"/>
    <w:rsid w:val="002F322C"/>
    <w:rsid w:val="002F37CF"/>
    <w:rsid w:val="002F3999"/>
    <w:rsid w:val="002F3F59"/>
    <w:rsid w:val="002F4BCB"/>
    <w:rsid w:val="002F5354"/>
    <w:rsid w:val="002F55C4"/>
    <w:rsid w:val="002F56C7"/>
    <w:rsid w:val="002F5D34"/>
    <w:rsid w:val="002F5FC5"/>
    <w:rsid w:val="002F669C"/>
    <w:rsid w:val="002F68AA"/>
    <w:rsid w:val="002F6A25"/>
    <w:rsid w:val="002F6D3B"/>
    <w:rsid w:val="002F7A0F"/>
    <w:rsid w:val="002F7FC3"/>
    <w:rsid w:val="00300896"/>
    <w:rsid w:val="00300E68"/>
    <w:rsid w:val="003010A0"/>
    <w:rsid w:val="003014D4"/>
    <w:rsid w:val="00302884"/>
    <w:rsid w:val="00302953"/>
    <w:rsid w:val="00302980"/>
    <w:rsid w:val="00302EB4"/>
    <w:rsid w:val="00303167"/>
    <w:rsid w:val="00303678"/>
    <w:rsid w:val="00303B49"/>
    <w:rsid w:val="0030459C"/>
    <w:rsid w:val="003048AF"/>
    <w:rsid w:val="003048C5"/>
    <w:rsid w:val="00304B2E"/>
    <w:rsid w:val="00305729"/>
    <w:rsid w:val="00306128"/>
    <w:rsid w:val="00306DA8"/>
    <w:rsid w:val="00310C65"/>
    <w:rsid w:val="00311A6F"/>
    <w:rsid w:val="00311BA2"/>
    <w:rsid w:val="003122AF"/>
    <w:rsid w:val="00312BB6"/>
    <w:rsid w:val="00312C1F"/>
    <w:rsid w:val="00312C80"/>
    <w:rsid w:val="00313498"/>
    <w:rsid w:val="003137ED"/>
    <w:rsid w:val="00313896"/>
    <w:rsid w:val="00313A39"/>
    <w:rsid w:val="00314383"/>
    <w:rsid w:val="003148CC"/>
    <w:rsid w:val="0031532B"/>
    <w:rsid w:val="00315698"/>
    <w:rsid w:val="00315CD8"/>
    <w:rsid w:val="00315F34"/>
    <w:rsid w:val="00316F8C"/>
    <w:rsid w:val="00317159"/>
    <w:rsid w:val="00317C01"/>
    <w:rsid w:val="00317CFD"/>
    <w:rsid w:val="003207B7"/>
    <w:rsid w:val="00320B89"/>
    <w:rsid w:val="00320D43"/>
    <w:rsid w:val="00320D4F"/>
    <w:rsid w:val="00321C74"/>
    <w:rsid w:val="003240C1"/>
    <w:rsid w:val="00324143"/>
    <w:rsid w:val="00324594"/>
    <w:rsid w:val="0032467C"/>
    <w:rsid w:val="00324B69"/>
    <w:rsid w:val="0032566B"/>
    <w:rsid w:val="003260B4"/>
    <w:rsid w:val="0032629D"/>
    <w:rsid w:val="003265FF"/>
    <w:rsid w:val="003267F4"/>
    <w:rsid w:val="00326FCB"/>
    <w:rsid w:val="00327839"/>
    <w:rsid w:val="00331404"/>
    <w:rsid w:val="0033178C"/>
    <w:rsid w:val="00331DE4"/>
    <w:rsid w:val="00331FA0"/>
    <w:rsid w:val="00332AF3"/>
    <w:rsid w:val="00332CEF"/>
    <w:rsid w:val="00332E60"/>
    <w:rsid w:val="00332FBA"/>
    <w:rsid w:val="00333272"/>
    <w:rsid w:val="003334F1"/>
    <w:rsid w:val="00333566"/>
    <w:rsid w:val="00333C57"/>
    <w:rsid w:val="00333CAF"/>
    <w:rsid w:val="00333E56"/>
    <w:rsid w:val="00333ECE"/>
    <w:rsid w:val="00333ED2"/>
    <w:rsid w:val="003342E3"/>
    <w:rsid w:val="003343F9"/>
    <w:rsid w:val="0033461C"/>
    <w:rsid w:val="00335475"/>
    <w:rsid w:val="00335B03"/>
    <w:rsid w:val="00335C33"/>
    <w:rsid w:val="00335FD8"/>
    <w:rsid w:val="00336041"/>
    <w:rsid w:val="00336F42"/>
    <w:rsid w:val="0033702C"/>
    <w:rsid w:val="0033707A"/>
    <w:rsid w:val="003379A8"/>
    <w:rsid w:val="00337E86"/>
    <w:rsid w:val="00340E00"/>
    <w:rsid w:val="00341C28"/>
    <w:rsid w:val="00341E40"/>
    <w:rsid w:val="00341E71"/>
    <w:rsid w:val="00342247"/>
    <w:rsid w:val="003427D0"/>
    <w:rsid w:val="0034290F"/>
    <w:rsid w:val="00342B3C"/>
    <w:rsid w:val="003432D9"/>
    <w:rsid w:val="003434C3"/>
    <w:rsid w:val="00344367"/>
    <w:rsid w:val="00344398"/>
    <w:rsid w:val="0034457A"/>
    <w:rsid w:val="00344600"/>
    <w:rsid w:val="00344C6B"/>
    <w:rsid w:val="003458EF"/>
    <w:rsid w:val="003462FA"/>
    <w:rsid w:val="0034646C"/>
    <w:rsid w:val="0034681E"/>
    <w:rsid w:val="003468F0"/>
    <w:rsid w:val="003469B2"/>
    <w:rsid w:val="00346BA2"/>
    <w:rsid w:val="00346CB0"/>
    <w:rsid w:val="0034732B"/>
    <w:rsid w:val="00351059"/>
    <w:rsid w:val="003516AB"/>
    <w:rsid w:val="00351944"/>
    <w:rsid w:val="00351976"/>
    <w:rsid w:val="00351DC2"/>
    <w:rsid w:val="0035256B"/>
    <w:rsid w:val="00352B64"/>
    <w:rsid w:val="00353C1C"/>
    <w:rsid w:val="00353F23"/>
    <w:rsid w:val="003541A4"/>
    <w:rsid w:val="00354737"/>
    <w:rsid w:val="00354D6A"/>
    <w:rsid w:val="003556BB"/>
    <w:rsid w:val="00355B83"/>
    <w:rsid w:val="00356048"/>
    <w:rsid w:val="0035626F"/>
    <w:rsid w:val="0035655D"/>
    <w:rsid w:val="00356E49"/>
    <w:rsid w:val="00356E76"/>
    <w:rsid w:val="00357914"/>
    <w:rsid w:val="003600C5"/>
    <w:rsid w:val="00362295"/>
    <w:rsid w:val="00362A2B"/>
    <w:rsid w:val="00362F0C"/>
    <w:rsid w:val="00362FAA"/>
    <w:rsid w:val="00362FBE"/>
    <w:rsid w:val="003632F3"/>
    <w:rsid w:val="00363E60"/>
    <w:rsid w:val="003648FE"/>
    <w:rsid w:val="00364DBB"/>
    <w:rsid w:val="00364FC2"/>
    <w:rsid w:val="003659B7"/>
    <w:rsid w:val="003663C1"/>
    <w:rsid w:val="00366A5A"/>
    <w:rsid w:val="00366AFD"/>
    <w:rsid w:val="00366CD7"/>
    <w:rsid w:val="00366F4F"/>
    <w:rsid w:val="003670A5"/>
    <w:rsid w:val="0036760D"/>
    <w:rsid w:val="00367633"/>
    <w:rsid w:val="00367A13"/>
    <w:rsid w:val="00367ABD"/>
    <w:rsid w:val="00367BAB"/>
    <w:rsid w:val="00367C75"/>
    <w:rsid w:val="003706E1"/>
    <w:rsid w:val="003717F3"/>
    <w:rsid w:val="00371985"/>
    <w:rsid w:val="00371C33"/>
    <w:rsid w:val="003725E9"/>
    <w:rsid w:val="0037303C"/>
    <w:rsid w:val="0037369E"/>
    <w:rsid w:val="00373E24"/>
    <w:rsid w:val="00373FAB"/>
    <w:rsid w:val="0037403C"/>
    <w:rsid w:val="00374EE4"/>
    <w:rsid w:val="003753F4"/>
    <w:rsid w:val="003757DB"/>
    <w:rsid w:val="003758B2"/>
    <w:rsid w:val="00375C6B"/>
    <w:rsid w:val="003761C0"/>
    <w:rsid w:val="003764BD"/>
    <w:rsid w:val="003770C9"/>
    <w:rsid w:val="003772AC"/>
    <w:rsid w:val="0037747F"/>
    <w:rsid w:val="003803F9"/>
    <w:rsid w:val="00380481"/>
    <w:rsid w:val="00381615"/>
    <w:rsid w:val="00381863"/>
    <w:rsid w:val="00381A4D"/>
    <w:rsid w:val="00381D2A"/>
    <w:rsid w:val="00381D97"/>
    <w:rsid w:val="00382388"/>
    <w:rsid w:val="00383780"/>
    <w:rsid w:val="00384C8F"/>
    <w:rsid w:val="0038521E"/>
    <w:rsid w:val="00385591"/>
    <w:rsid w:val="00385C37"/>
    <w:rsid w:val="00385DFF"/>
    <w:rsid w:val="00385E75"/>
    <w:rsid w:val="00386593"/>
    <w:rsid w:val="00390357"/>
    <w:rsid w:val="003909C8"/>
    <w:rsid w:val="00390BB3"/>
    <w:rsid w:val="00390F5F"/>
    <w:rsid w:val="003918BD"/>
    <w:rsid w:val="00391A42"/>
    <w:rsid w:val="00392044"/>
    <w:rsid w:val="003926E0"/>
    <w:rsid w:val="003934C3"/>
    <w:rsid w:val="00393F7F"/>
    <w:rsid w:val="0039422D"/>
    <w:rsid w:val="00394A2D"/>
    <w:rsid w:val="00395690"/>
    <w:rsid w:val="00395D74"/>
    <w:rsid w:val="00396188"/>
    <w:rsid w:val="00396458"/>
    <w:rsid w:val="003970E8"/>
    <w:rsid w:val="00397647"/>
    <w:rsid w:val="00397B7A"/>
    <w:rsid w:val="00397C98"/>
    <w:rsid w:val="003A073F"/>
    <w:rsid w:val="003A0A8E"/>
    <w:rsid w:val="003A1BCC"/>
    <w:rsid w:val="003A1DF1"/>
    <w:rsid w:val="003A244E"/>
    <w:rsid w:val="003A2482"/>
    <w:rsid w:val="003A2773"/>
    <w:rsid w:val="003A287F"/>
    <w:rsid w:val="003A2FF3"/>
    <w:rsid w:val="003A3452"/>
    <w:rsid w:val="003A3B91"/>
    <w:rsid w:val="003A3CB6"/>
    <w:rsid w:val="003A3E25"/>
    <w:rsid w:val="003A4CD8"/>
    <w:rsid w:val="003A512C"/>
    <w:rsid w:val="003A51CE"/>
    <w:rsid w:val="003A57D4"/>
    <w:rsid w:val="003A59DF"/>
    <w:rsid w:val="003A6748"/>
    <w:rsid w:val="003A6752"/>
    <w:rsid w:val="003A73B4"/>
    <w:rsid w:val="003B04D9"/>
    <w:rsid w:val="003B05E2"/>
    <w:rsid w:val="003B09BB"/>
    <w:rsid w:val="003B10B3"/>
    <w:rsid w:val="003B113A"/>
    <w:rsid w:val="003B12C7"/>
    <w:rsid w:val="003B13DA"/>
    <w:rsid w:val="003B1A62"/>
    <w:rsid w:val="003B23C5"/>
    <w:rsid w:val="003B2AD4"/>
    <w:rsid w:val="003B2E3F"/>
    <w:rsid w:val="003B384F"/>
    <w:rsid w:val="003B4125"/>
    <w:rsid w:val="003B4363"/>
    <w:rsid w:val="003B4ABD"/>
    <w:rsid w:val="003B54CB"/>
    <w:rsid w:val="003B63B7"/>
    <w:rsid w:val="003B66AC"/>
    <w:rsid w:val="003B68AD"/>
    <w:rsid w:val="003B6D73"/>
    <w:rsid w:val="003B7414"/>
    <w:rsid w:val="003B79EA"/>
    <w:rsid w:val="003B7C32"/>
    <w:rsid w:val="003B7E91"/>
    <w:rsid w:val="003C06C9"/>
    <w:rsid w:val="003C0ACC"/>
    <w:rsid w:val="003C0E6E"/>
    <w:rsid w:val="003C0F9B"/>
    <w:rsid w:val="003C1144"/>
    <w:rsid w:val="003C2179"/>
    <w:rsid w:val="003C2270"/>
    <w:rsid w:val="003C27EE"/>
    <w:rsid w:val="003C28C6"/>
    <w:rsid w:val="003C29EA"/>
    <w:rsid w:val="003C2B91"/>
    <w:rsid w:val="003C3098"/>
    <w:rsid w:val="003C326C"/>
    <w:rsid w:val="003C348B"/>
    <w:rsid w:val="003C5129"/>
    <w:rsid w:val="003C5647"/>
    <w:rsid w:val="003C5A8C"/>
    <w:rsid w:val="003C5E12"/>
    <w:rsid w:val="003C6176"/>
    <w:rsid w:val="003C6847"/>
    <w:rsid w:val="003C6F38"/>
    <w:rsid w:val="003C733B"/>
    <w:rsid w:val="003C7415"/>
    <w:rsid w:val="003C7C0C"/>
    <w:rsid w:val="003D0568"/>
    <w:rsid w:val="003D0775"/>
    <w:rsid w:val="003D07FC"/>
    <w:rsid w:val="003D0C68"/>
    <w:rsid w:val="003D0EBD"/>
    <w:rsid w:val="003D1A34"/>
    <w:rsid w:val="003D1A5B"/>
    <w:rsid w:val="003D1C9D"/>
    <w:rsid w:val="003D1F7A"/>
    <w:rsid w:val="003D1F89"/>
    <w:rsid w:val="003D21A9"/>
    <w:rsid w:val="003D2590"/>
    <w:rsid w:val="003D26ED"/>
    <w:rsid w:val="003D27E0"/>
    <w:rsid w:val="003D3657"/>
    <w:rsid w:val="003D3BFD"/>
    <w:rsid w:val="003D3C10"/>
    <w:rsid w:val="003D41A1"/>
    <w:rsid w:val="003D47A4"/>
    <w:rsid w:val="003D4A94"/>
    <w:rsid w:val="003D4C05"/>
    <w:rsid w:val="003E0F61"/>
    <w:rsid w:val="003E1875"/>
    <w:rsid w:val="003E187F"/>
    <w:rsid w:val="003E19ED"/>
    <w:rsid w:val="003E301D"/>
    <w:rsid w:val="003E315A"/>
    <w:rsid w:val="003E3CB3"/>
    <w:rsid w:val="003E4346"/>
    <w:rsid w:val="003E5795"/>
    <w:rsid w:val="003E5939"/>
    <w:rsid w:val="003E6732"/>
    <w:rsid w:val="003E6855"/>
    <w:rsid w:val="003E6EE5"/>
    <w:rsid w:val="003E6FA8"/>
    <w:rsid w:val="003E772A"/>
    <w:rsid w:val="003E7ED6"/>
    <w:rsid w:val="003E7FBF"/>
    <w:rsid w:val="003F0263"/>
    <w:rsid w:val="003F0456"/>
    <w:rsid w:val="003F05F1"/>
    <w:rsid w:val="003F1014"/>
    <w:rsid w:val="003F258C"/>
    <w:rsid w:val="003F275E"/>
    <w:rsid w:val="003F3C0F"/>
    <w:rsid w:val="003F42C5"/>
    <w:rsid w:val="003F4DBA"/>
    <w:rsid w:val="003F4F4F"/>
    <w:rsid w:val="003F5D35"/>
    <w:rsid w:val="003F5D62"/>
    <w:rsid w:val="003F6481"/>
    <w:rsid w:val="003F788D"/>
    <w:rsid w:val="003F7EF6"/>
    <w:rsid w:val="00400BB3"/>
    <w:rsid w:val="0040127E"/>
    <w:rsid w:val="00401C53"/>
    <w:rsid w:val="004022F0"/>
    <w:rsid w:val="004022F7"/>
    <w:rsid w:val="004028A0"/>
    <w:rsid w:val="00402B4E"/>
    <w:rsid w:val="00404365"/>
    <w:rsid w:val="00404A96"/>
    <w:rsid w:val="004054DE"/>
    <w:rsid w:val="00405FCB"/>
    <w:rsid w:val="004060B7"/>
    <w:rsid w:val="00406233"/>
    <w:rsid w:val="00406430"/>
    <w:rsid w:val="00406592"/>
    <w:rsid w:val="00406748"/>
    <w:rsid w:val="0040683E"/>
    <w:rsid w:val="00407203"/>
    <w:rsid w:val="00407419"/>
    <w:rsid w:val="00407ECC"/>
    <w:rsid w:val="0041015E"/>
    <w:rsid w:val="00410233"/>
    <w:rsid w:val="00410667"/>
    <w:rsid w:val="00410D09"/>
    <w:rsid w:val="00410D2B"/>
    <w:rsid w:val="00411478"/>
    <w:rsid w:val="004129B5"/>
    <w:rsid w:val="0041471E"/>
    <w:rsid w:val="0041496A"/>
    <w:rsid w:val="00414C3F"/>
    <w:rsid w:val="0041550C"/>
    <w:rsid w:val="00415533"/>
    <w:rsid w:val="00415A01"/>
    <w:rsid w:val="00415ABE"/>
    <w:rsid w:val="004169DD"/>
    <w:rsid w:val="00416B66"/>
    <w:rsid w:val="0041759E"/>
    <w:rsid w:val="00417B8A"/>
    <w:rsid w:val="00420A59"/>
    <w:rsid w:val="00420FCD"/>
    <w:rsid w:val="00421C0F"/>
    <w:rsid w:val="00422693"/>
    <w:rsid w:val="00422A3B"/>
    <w:rsid w:val="00422D52"/>
    <w:rsid w:val="00422F75"/>
    <w:rsid w:val="0042384B"/>
    <w:rsid w:val="00423970"/>
    <w:rsid w:val="00423B84"/>
    <w:rsid w:val="00424467"/>
    <w:rsid w:val="00424611"/>
    <w:rsid w:val="004247F3"/>
    <w:rsid w:val="00424945"/>
    <w:rsid w:val="00424DCB"/>
    <w:rsid w:val="00425AA9"/>
    <w:rsid w:val="00426C85"/>
    <w:rsid w:val="004270E1"/>
    <w:rsid w:val="00427261"/>
    <w:rsid w:val="00427304"/>
    <w:rsid w:val="004273D4"/>
    <w:rsid w:val="004274F4"/>
    <w:rsid w:val="00427591"/>
    <w:rsid w:val="00427C0F"/>
    <w:rsid w:val="004305DF"/>
    <w:rsid w:val="00431187"/>
    <w:rsid w:val="00431D56"/>
    <w:rsid w:val="00431DE6"/>
    <w:rsid w:val="00431E71"/>
    <w:rsid w:val="004320FB"/>
    <w:rsid w:val="00432329"/>
    <w:rsid w:val="004325F8"/>
    <w:rsid w:val="00432C7D"/>
    <w:rsid w:val="004336DE"/>
    <w:rsid w:val="0043402F"/>
    <w:rsid w:val="00434374"/>
    <w:rsid w:val="00434610"/>
    <w:rsid w:val="00434A23"/>
    <w:rsid w:val="00434B97"/>
    <w:rsid w:val="00434FEE"/>
    <w:rsid w:val="00435759"/>
    <w:rsid w:val="004357E1"/>
    <w:rsid w:val="0043588A"/>
    <w:rsid w:val="004363FD"/>
    <w:rsid w:val="004365C9"/>
    <w:rsid w:val="00436667"/>
    <w:rsid w:val="0043752D"/>
    <w:rsid w:val="0043779C"/>
    <w:rsid w:val="00437D73"/>
    <w:rsid w:val="00440055"/>
    <w:rsid w:val="0044111A"/>
    <w:rsid w:val="00441210"/>
    <w:rsid w:val="0044225E"/>
    <w:rsid w:val="004435C7"/>
    <w:rsid w:val="00443F46"/>
    <w:rsid w:val="004444B7"/>
    <w:rsid w:val="00444662"/>
    <w:rsid w:val="0044496A"/>
    <w:rsid w:val="004454AF"/>
    <w:rsid w:val="004457F7"/>
    <w:rsid w:val="00445BF0"/>
    <w:rsid w:val="00445D3B"/>
    <w:rsid w:val="00445FBF"/>
    <w:rsid w:val="00445FC7"/>
    <w:rsid w:val="00446D71"/>
    <w:rsid w:val="00447C67"/>
    <w:rsid w:val="00447FBA"/>
    <w:rsid w:val="004507D6"/>
    <w:rsid w:val="0045098A"/>
    <w:rsid w:val="00450CF8"/>
    <w:rsid w:val="004512BF"/>
    <w:rsid w:val="004515C8"/>
    <w:rsid w:val="004516E9"/>
    <w:rsid w:val="00452276"/>
    <w:rsid w:val="00452319"/>
    <w:rsid w:val="0045244C"/>
    <w:rsid w:val="00452801"/>
    <w:rsid w:val="00452B3F"/>
    <w:rsid w:val="00454055"/>
    <w:rsid w:val="00454DDA"/>
    <w:rsid w:val="00454F39"/>
    <w:rsid w:val="00455416"/>
    <w:rsid w:val="00455E27"/>
    <w:rsid w:val="00455F86"/>
    <w:rsid w:val="00456074"/>
    <w:rsid w:val="00456658"/>
    <w:rsid w:val="00456709"/>
    <w:rsid w:val="004568D2"/>
    <w:rsid w:val="00456F35"/>
    <w:rsid w:val="004576A5"/>
    <w:rsid w:val="004577D3"/>
    <w:rsid w:val="00457A45"/>
    <w:rsid w:val="00457F26"/>
    <w:rsid w:val="00457F7D"/>
    <w:rsid w:val="004607BC"/>
    <w:rsid w:val="0046092E"/>
    <w:rsid w:val="00461583"/>
    <w:rsid w:val="00461BF1"/>
    <w:rsid w:val="00462014"/>
    <w:rsid w:val="0046283B"/>
    <w:rsid w:val="00462D70"/>
    <w:rsid w:val="004648EB"/>
    <w:rsid w:val="00464F90"/>
    <w:rsid w:val="0046504F"/>
    <w:rsid w:val="00465300"/>
    <w:rsid w:val="0046533B"/>
    <w:rsid w:val="00465558"/>
    <w:rsid w:val="00465E0D"/>
    <w:rsid w:val="00466C0C"/>
    <w:rsid w:val="00466D7F"/>
    <w:rsid w:val="00467379"/>
    <w:rsid w:val="004679CD"/>
    <w:rsid w:val="00467DB5"/>
    <w:rsid w:val="00467F1D"/>
    <w:rsid w:val="00471E67"/>
    <w:rsid w:val="00471FA7"/>
    <w:rsid w:val="00473260"/>
    <w:rsid w:val="004733AF"/>
    <w:rsid w:val="004735D4"/>
    <w:rsid w:val="00473B2E"/>
    <w:rsid w:val="00473CFC"/>
    <w:rsid w:val="004744AA"/>
    <w:rsid w:val="00474AE2"/>
    <w:rsid w:val="00475100"/>
    <w:rsid w:val="00475B52"/>
    <w:rsid w:val="00475D7C"/>
    <w:rsid w:val="00476570"/>
    <w:rsid w:val="00476B81"/>
    <w:rsid w:val="00476D24"/>
    <w:rsid w:val="0047726D"/>
    <w:rsid w:val="004818CA"/>
    <w:rsid w:val="00482BBE"/>
    <w:rsid w:val="00482CAC"/>
    <w:rsid w:val="00482CBF"/>
    <w:rsid w:val="00482F9D"/>
    <w:rsid w:val="0048311D"/>
    <w:rsid w:val="004843D0"/>
    <w:rsid w:val="004849F1"/>
    <w:rsid w:val="00485BFC"/>
    <w:rsid w:val="0048636F"/>
    <w:rsid w:val="00486A63"/>
    <w:rsid w:val="0048725F"/>
    <w:rsid w:val="00490834"/>
    <w:rsid w:val="00490B90"/>
    <w:rsid w:val="004915A2"/>
    <w:rsid w:val="00491F56"/>
    <w:rsid w:val="0049227E"/>
    <w:rsid w:val="00492C3A"/>
    <w:rsid w:val="00493C54"/>
    <w:rsid w:val="00493C69"/>
    <w:rsid w:val="00493D18"/>
    <w:rsid w:val="0049449C"/>
    <w:rsid w:val="00494840"/>
    <w:rsid w:val="004950A2"/>
    <w:rsid w:val="004961D4"/>
    <w:rsid w:val="004965FB"/>
    <w:rsid w:val="0049663C"/>
    <w:rsid w:val="004971A4"/>
    <w:rsid w:val="00497A21"/>
    <w:rsid w:val="00497F14"/>
    <w:rsid w:val="00497FCF"/>
    <w:rsid w:val="004A0148"/>
    <w:rsid w:val="004A0E2C"/>
    <w:rsid w:val="004A0F3F"/>
    <w:rsid w:val="004A1534"/>
    <w:rsid w:val="004A1B8B"/>
    <w:rsid w:val="004A1F6B"/>
    <w:rsid w:val="004A295B"/>
    <w:rsid w:val="004A2FE0"/>
    <w:rsid w:val="004A3163"/>
    <w:rsid w:val="004A3416"/>
    <w:rsid w:val="004A4041"/>
    <w:rsid w:val="004A4408"/>
    <w:rsid w:val="004A4553"/>
    <w:rsid w:val="004A4A94"/>
    <w:rsid w:val="004A61E9"/>
    <w:rsid w:val="004A6A40"/>
    <w:rsid w:val="004A6B22"/>
    <w:rsid w:val="004A7C12"/>
    <w:rsid w:val="004A7FE4"/>
    <w:rsid w:val="004B00B7"/>
    <w:rsid w:val="004B077F"/>
    <w:rsid w:val="004B08D9"/>
    <w:rsid w:val="004B0D88"/>
    <w:rsid w:val="004B1044"/>
    <w:rsid w:val="004B18D5"/>
    <w:rsid w:val="004B2147"/>
    <w:rsid w:val="004B340F"/>
    <w:rsid w:val="004B3CBE"/>
    <w:rsid w:val="004B4069"/>
    <w:rsid w:val="004B45E1"/>
    <w:rsid w:val="004B513C"/>
    <w:rsid w:val="004B5172"/>
    <w:rsid w:val="004B523D"/>
    <w:rsid w:val="004B52E7"/>
    <w:rsid w:val="004B66EF"/>
    <w:rsid w:val="004B6E9C"/>
    <w:rsid w:val="004B77A9"/>
    <w:rsid w:val="004B7841"/>
    <w:rsid w:val="004C0136"/>
    <w:rsid w:val="004C0257"/>
    <w:rsid w:val="004C05FA"/>
    <w:rsid w:val="004C0A07"/>
    <w:rsid w:val="004C16CB"/>
    <w:rsid w:val="004C1ABF"/>
    <w:rsid w:val="004C1B2C"/>
    <w:rsid w:val="004C1E55"/>
    <w:rsid w:val="004C31F9"/>
    <w:rsid w:val="004C38A4"/>
    <w:rsid w:val="004C3ABA"/>
    <w:rsid w:val="004C3D34"/>
    <w:rsid w:val="004C3DD5"/>
    <w:rsid w:val="004C3E3A"/>
    <w:rsid w:val="004C3EF7"/>
    <w:rsid w:val="004C47BF"/>
    <w:rsid w:val="004C4CB6"/>
    <w:rsid w:val="004C6AA8"/>
    <w:rsid w:val="004C7322"/>
    <w:rsid w:val="004C7553"/>
    <w:rsid w:val="004C7AE6"/>
    <w:rsid w:val="004C7E71"/>
    <w:rsid w:val="004D066E"/>
    <w:rsid w:val="004D10C6"/>
    <w:rsid w:val="004D1BED"/>
    <w:rsid w:val="004D1E08"/>
    <w:rsid w:val="004D21EA"/>
    <w:rsid w:val="004D2276"/>
    <w:rsid w:val="004D3550"/>
    <w:rsid w:val="004D38AB"/>
    <w:rsid w:val="004D3A3C"/>
    <w:rsid w:val="004D3AD9"/>
    <w:rsid w:val="004D44E4"/>
    <w:rsid w:val="004D4AE6"/>
    <w:rsid w:val="004D4B25"/>
    <w:rsid w:val="004D4E40"/>
    <w:rsid w:val="004D519A"/>
    <w:rsid w:val="004D541E"/>
    <w:rsid w:val="004D5DD7"/>
    <w:rsid w:val="004D62AB"/>
    <w:rsid w:val="004D6EB9"/>
    <w:rsid w:val="004D7356"/>
    <w:rsid w:val="004D794E"/>
    <w:rsid w:val="004E0865"/>
    <w:rsid w:val="004E09F3"/>
    <w:rsid w:val="004E0C2D"/>
    <w:rsid w:val="004E0DDA"/>
    <w:rsid w:val="004E1662"/>
    <w:rsid w:val="004E1B78"/>
    <w:rsid w:val="004E2054"/>
    <w:rsid w:val="004E254B"/>
    <w:rsid w:val="004E26E6"/>
    <w:rsid w:val="004E26F0"/>
    <w:rsid w:val="004E295D"/>
    <w:rsid w:val="004E34F4"/>
    <w:rsid w:val="004E3B04"/>
    <w:rsid w:val="004E455D"/>
    <w:rsid w:val="004E4825"/>
    <w:rsid w:val="004E64FE"/>
    <w:rsid w:val="004E6554"/>
    <w:rsid w:val="004E68BF"/>
    <w:rsid w:val="004E7149"/>
    <w:rsid w:val="004E71B2"/>
    <w:rsid w:val="004F0D35"/>
    <w:rsid w:val="004F17AC"/>
    <w:rsid w:val="004F1882"/>
    <w:rsid w:val="004F1DBF"/>
    <w:rsid w:val="004F211C"/>
    <w:rsid w:val="004F256C"/>
    <w:rsid w:val="004F2923"/>
    <w:rsid w:val="004F29E0"/>
    <w:rsid w:val="004F2D0D"/>
    <w:rsid w:val="004F3152"/>
    <w:rsid w:val="004F34BC"/>
    <w:rsid w:val="004F3758"/>
    <w:rsid w:val="004F378F"/>
    <w:rsid w:val="004F3A6C"/>
    <w:rsid w:val="004F4790"/>
    <w:rsid w:val="004F5A00"/>
    <w:rsid w:val="004F5A44"/>
    <w:rsid w:val="004F666E"/>
    <w:rsid w:val="00500267"/>
    <w:rsid w:val="005002EA"/>
    <w:rsid w:val="00500406"/>
    <w:rsid w:val="005008B2"/>
    <w:rsid w:val="00502D3B"/>
    <w:rsid w:val="005032CB"/>
    <w:rsid w:val="0050351C"/>
    <w:rsid w:val="00503C66"/>
    <w:rsid w:val="005040A1"/>
    <w:rsid w:val="00504E67"/>
    <w:rsid w:val="00505002"/>
    <w:rsid w:val="00505663"/>
    <w:rsid w:val="005056CC"/>
    <w:rsid w:val="0050577C"/>
    <w:rsid w:val="00505A26"/>
    <w:rsid w:val="00506257"/>
    <w:rsid w:val="00506A03"/>
    <w:rsid w:val="00506A6F"/>
    <w:rsid w:val="00506B99"/>
    <w:rsid w:val="00506CFF"/>
    <w:rsid w:val="00506F99"/>
    <w:rsid w:val="0051072C"/>
    <w:rsid w:val="005108E8"/>
    <w:rsid w:val="005109F7"/>
    <w:rsid w:val="005111A4"/>
    <w:rsid w:val="005113B7"/>
    <w:rsid w:val="00511D86"/>
    <w:rsid w:val="005122B2"/>
    <w:rsid w:val="00512741"/>
    <w:rsid w:val="00512DDB"/>
    <w:rsid w:val="00513A11"/>
    <w:rsid w:val="00513FD9"/>
    <w:rsid w:val="00515BED"/>
    <w:rsid w:val="00515FF5"/>
    <w:rsid w:val="00516430"/>
    <w:rsid w:val="005166B8"/>
    <w:rsid w:val="00516CBB"/>
    <w:rsid w:val="00516FED"/>
    <w:rsid w:val="00517053"/>
    <w:rsid w:val="005171BA"/>
    <w:rsid w:val="00520625"/>
    <w:rsid w:val="005212AC"/>
    <w:rsid w:val="00521536"/>
    <w:rsid w:val="0052193D"/>
    <w:rsid w:val="00521A6D"/>
    <w:rsid w:val="00521C0F"/>
    <w:rsid w:val="00521E57"/>
    <w:rsid w:val="005232F9"/>
    <w:rsid w:val="00523E87"/>
    <w:rsid w:val="00523FF9"/>
    <w:rsid w:val="00524275"/>
    <w:rsid w:val="00525434"/>
    <w:rsid w:val="00525925"/>
    <w:rsid w:val="00525E40"/>
    <w:rsid w:val="005261E5"/>
    <w:rsid w:val="00526553"/>
    <w:rsid w:val="00526909"/>
    <w:rsid w:val="00526C7A"/>
    <w:rsid w:val="005275D4"/>
    <w:rsid w:val="0053004A"/>
    <w:rsid w:val="00531825"/>
    <w:rsid w:val="00531917"/>
    <w:rsid w:val="005322EE"/>
    <w:rsid w:val="00532419"/>
    <w:rsid w:val="0053278F"/>
    <w:rsid w:val="00532BB3"/>
    <w:rsid w:val="00532D93"/>
    <w:rsid w:val="0053354F"/>
    <w:rsid w:val="005337A5"/>
    <w:rsid w:val="00533D42"/>
    <w:rsid w:val="00534035"/>
    <w:rsid w:val="00534361"/>
    <w:rsid w:val="0053488C"/>
    <w:rsid w:val="00534910"/>
    <w:rsid w:val="005350ED"/>
    <w:rsid w:val="0053526E"/>
    <w:rsid w:val="005356E6"/>
    <w:rsid w:val="00535C08"/>
    <w:rsid w:val="00535C6F"/>
    <w:rsid w:val="00535D85"/>
    <w:rsid w:val="00536620"/>
    <w:rsid w:val="005378AA"/>
    <w:rsid w:val="00537D6A"/>
    <w:rsid w:val="00537EAB"/>
    <w:rsid w:val="00540165"/>
    <w:rsid w:val="0054040D"/>
    <w:rsid w:val="00540ECF"/>
    <w:rsid w:val="00540F81"/>
    <w:rsid w:val="00541B56"/>
    <w:rsid w:val="00541CB8"/>
    <w:rsid w:val="005421D6"/>
    <w:rsid w:val="00542683"/>
    <w:rsid w:val="00544186"/>
    <w:rsid w:val="005441BB"/>
    <w:rsid w:val="005443A4"/>
    <w:rsid w:val="005446C4"/>
    <w:rsid w:val="00544983"/>
    <w:rsid w:val="005451C2"/>
    <w:rsid w:val="005462FE"/>
    <w:rsid w:val="005469EA"/>
    <w:rsid w:val="00546F40"/>
    <w:rsid w:val="0054744D"/>
    <w:rsid w:val="005474E7"/>
    <w:rsid w:val="0054781A"/>
    <w:rsid w:val="00547BC8"/>
    <w:rsid w:val="00547E6A"/>
    <w:rsid w:val="0055078D"/>
    <w:rsid w:val="00551307"/>
    <w:rsid w:val="0055185D"/>
    <w:rsid w:val="00551E85"/>
    <w:rsid w:val="00551F3A"/>
    <w:rsid w:val="00551FF6"/>
    <w:rsid w:val="0055204A"/>
    <w:rsid w:val="00552EBE"/>
    <w:rsid w:val="00552FE0"/>
    <w:rsid w:val="00553028"/>
    <w:rsid w:val="00553387"/>
    <w:rsid w:val="0055364C"/>
    <w:rsid w:val="0055390C"/>
    <w:rsid w:val="00553C19"/>
    <w:rsid w:val="00554120"/>
    <w:rsid w:val="0055458C"/>
    <w:rsid w:val="00554F6D"/>
    <w:rsid w:val="0055500E"/>
    <w:rsid w:val="0055535D"/>
    <w:rsid w:val="005555BC"/>
    <w:rsid w:val="00555756"/>
    <w:rsid w:val="00556134"/>
    <w:rsid w:val="00556799"/>
    <w:rsid w:val="00557249"/>
    <w:rsid w:val="005578D5"/>
    <w:rsid w:val="00560180"/>
    <w:rsid w:val="00560360"/>
    <w:rsid w:val="005603BF"/>
    <w:rsid w:val="005603D4"/>
    <w:rsid w:val="00560782"/>
    <w:rsid w:val="005607E8"/>
    <w:rsid w:val="00560ED8"/>
    <w:rsid w:val="005611AD"/>
    <w:rsid w:val="0056124E"/>
    <w:rsid w:val="005616B1"/>
    <w:rsid w:val="00561A8B"/>
    <w:rsid w:val="00561E52"/>
    <w:rsid w:val="00562EF7"/>
    <w:rsid w:val="00562F73"/>
    <w:rsid w:val="00563AF2"/>
    <w:rsid w:val="00563C0A"/>
    <w:rsid w:val="00563D03"/>
    <w:rsid w:val="00563DAE"/>
    <w:rsid w:val="00563F7B"/>
    <w:rsid w:val="005648EF"/>
    <w:rsid w:val="005650D6"/>
    <w:rsid w:val="0056557F"/>
    <w:rsid w:val="00565D7D"/>
    <w:rsid w:val="00566629"/>
    <w:rsid w:val="00566B7F"/>
    <w:rsid w:val="00566DC7"/>
    <w:rsid w:val="005671F1"/>
    <w:rsid w:val="005677F4"/>
    <w:rsid w:val="00570734"/>
    <w:rsid w:val="005708BB"/>
    <w:rsid w:val="00570903"/>
    <w:rsid w:val="00570A50"/>
    <w:rsid w:val="0057102E"/>
    <w:rsid w:val="00571309"/>
    <w:rsid w:val="0057134F"/>
    <w:rsid w:val="005717A8"/>
    <w:rsid w:val="00571C7E"/>
    <w:rsid w:val="00571E9E"/>
    <w:rsid w:val="005729D9"/>
    <w:rsid w:val="00572E4D"/>
    <w:rsid w:val="00574226"/>
    <w:rsid w:val="005743FA"/>
    <w:rsid w:val="00574E55"/>
    <w:rsid w:val="00575E93"/>
    <w:rsid w:val="00576C3F"/>
    <w:rsid w:val="00576DAF"/>
    <w:rsid w:val="00577A0C"/>
    <w:rsid w:val="0058087E"/>
    <w:rsid w:val="00580AC0"/>
    <w:rsid w:val="00580D6B"/>
    <w:rsid w:val="005813C8"/>
    <w:rsid w:val="0058151F"/>
    <w:rsid w:val="00581840"/>
    <w:rsid w:val="005818CD"/>
    <w:rsid w:val="00581BAF"/>
    <w:rsid w:val="00581DDE"/>
    <w:rsid w:val="00582133"/>
    <w:rsid w:val="00582EB3"/>
    <w:rsid w:val="00582FAF"/>
    <w:rsid w:val="005839DB"/>
    <w:rsid w:val="005843DA"/>
    <w:rsid w:val="00584421"/>
    <w:rsid w:val="0058494C"/>
    <w:rsid w:val="00584A0E"/>
    <w:rsid w:val="00585042"/>
    <w:rsid w:val="00585718"/>
    <w:rsid w:val="00585781"/>
    <w:rsid w:val="00585841"/>
    <w:rsid w:val="005859B7"/>
    <w:rsid w:val="00586DDF"/>
    <w:rsid w:val="0058749D"/>
    <w:rsid w:val="00587643"/>
    <w:rsid w:val="00587C60"/>
    <w:rsid w:val="00590290"/>
    <w:rsid w:val="00590587"/>
    <w:rsid w:val="0059080C"/>
    <w:rsid w:val="005910FD"/>
    <w:rsid w:val="00591128"/>
    <w:rsid w:val="005920E8"/>
    <w:rsid w:val="00592148"/>
    <w:rsid w:val="00592D34"/>
    <w:rsid w:val="0059313F"/>
    <w:rsid w:val="005933D9"/>
    <w:rsid w:val="005937CD"/>
    <w:rsid w:val="00593C8B"/>
    <w:rsid w:val="00594366"/>
    <w:rsid w:val="00595227"/>
    <w:rsid w:val="00596A95"/>
    <w:rsid w:val="00596CBA"/>
    <w:rsid w:val="0059775A"/>
    <w:rsid w:val="005979FA"/>
    <w:rsid w:val="005A0410"/>
    <w:rsid w:val="005A05A5"/>
    <w:rsid w:val="005A0B7D"/>
    <w:rsid w:val="005A0E5B"/>
    <w:rsid w:val="005A180C"/>
    <w:rsid w:val="005A2B4F"/>
    <w:rsid w:val="005A2D3F"/>
    <w:rsid w:val="005A3449"/>
    <w:rsid w:val="005A3986"/>
    <w:rsid w:val="005A39A2"/>
    <w:rsid w:val="005A3C9C"/>
    <w:rsid w:val="005A3FFB"/>
    <w:rsid w:val="005A404E"/>
    <w:rsid w:val="005A40FC"/>
    <w:rsid w:val="005A4450"/>
    <w:rsid w:val="005A4B8D"/>
    <w:rsid w:val="005A5281"/>
    <w:rsid w:val="005A5475"/>
    <w:rsid w:val="005A5560"/>
    <w:rsid w:val="005A585F"/>
    <w:rsid w:val="005A58C7"/>
    <w:rsid w:val="005A5A5B"/>
    <w:rsid w:val="005A5ECA"/>
    <w:rsid w:val="005A624A"/>
    <w:rsid w:val="005A6BFA"/>
    <w:rsid w:val="005A6EC2"/>
    <w:rsid w:val="005A7847"/>
    <w:rsid w:val="005B0517"/>
    <w:rsid w:val="005B060B"/>
    <w:rsid w:val="005B0DF6"/>
    <w:rsid w:val="005B0F75"/>
    <w:rsid w:val="005B1350"/>
    <w:rsid w:val="005B1415"/>
    <w:rsid w:val="005B18F2"/>
    <w:rsid w:val="005B1BD2"/>
    <w:rsid w:val="005B2277"/>
    <w:rsid w:val="005B2708"/>
    <w:rsid w:val="005B327F"/>
    <w:rsid w:val="005B35D2"/>
    <w:rsid w:val="005B368E"/>
    <w:rsid w:val="005B37A4"/>
    <w:rsid w:val="005B3846"/>
    <w:rsid w:val="005B3DC0"/>
    <w:rsid w:val="005B3E2A"/>
    <w:rsid w:val="005B4AC2"/>
    <w:rsid w:val="005B5165"/>
    <w:rsid w:val="005B527D"/>
    <w:rsid w:val="005B5635"/>
    <w:rsid w:val="005B5773"/>
    <w:rsid w:val="005B5AED"/>
    <w:rsid w:val="005B5F4A"/>
    <w:rsid w:val="005B66B3"/>
    <w:rsid w:val="005B6F31"/>
    <w:rsid w:val="005B7FC5"/>
    <w:rsid w:val="005C0762"/>
    <w:rsid w:val="005C09AA"/>
    <w:rsid w:val="005C0B93"/>
    <w:rsid w:val="005C0D88"/>
    <w:rsid w:val="005C0DA4"/>
    <w:rsid w:val="005C1256"/>
    <w:rsid w:val="005C1777"/>
    <w:rsid w:val="005C2153"/>
    <w:rsid w:val="005C2B71"/>
    <w:rsid w:val="005C2FD6"/>
    <w:rsid w:val="005C3196"/>
    <w:rsid w:val="005C33CF"/>
    <w:rsid w:val="005C3642"/>
    <w:rsid w:val="005C4033"/>
    <w:rsid w:val="005C42FC"/>
    <w:rsid w:val="005C4321"/>
    <w:rsid w:val="005C4935"/>
    <w:rsid w:val="005C54BE"/>
    <w:rsid w:val="005C5C8D"/>
    <w:rsid w:val="005C5F07"/>
    <w:rsid w:val="005C60A9"/>
    <w:rsid w:val="005C6AE5"/>
    <w:rsid w:val="005C753F"/>
    <w:rsid w:val="005C778A"/>
    <w:rsid w:val="005C7C49"/>
    <w:rsid w:val="005D04BA"/>
    <w:rsid w:val="005D0599"/>
    <w:rsid w:val="005D0BD5"/>
    <w:rsid w:val="005D0C14"/>
    <w:rsid w:val="005D119B"/>
    <w:rsid w:val="005D1303"/>
    <w:rsid w:val="005D1375"/>
    <w:rsid w:val="005D17B2"/>
    <w:rsid w:val="005D2209"/>
    <w:rsid w:val="005D2585"/>
    <w:rsid w:val="005D29BB"/>
    <w:rsid w:val="005D2D22"/>
    <w:rsid w:val="005D3BB1"/>
    <w:rsid w:val="005D5119"/>
    <w:rsid w:val="005D514A"/>
    <w:rsid w:val="005D5632"/>
    <w:rsid w:val="005D5D2C"/>
    <w:rsid w:val="005D6009"/>
    <w:rsid w:val="005D7230"/>
    <w:rsid w:val="005D7633"/>
    <w:rsid w:val="005D78F9"/>
    <w:rsid w:val="005D7E62"/>
    <w:rsid w:val="005E03C1"/>
    <w:rsid w:val="005E0685"/>
    <w:rsid w:val="005E090E"/>
    <w:rsid w:val="005E0D02"/>
    <w:rsid w:val="005E221E"/>
    <w:rsid w:val="005E252B"/>
    <w:rsid w:val="005E28E5"/>
    <w:rsid w:val="005E3234"/>
    <w:rsid w:val="005E34D7"/>
    <w:rsid w:val="005E3E70"/>
    <w:rsid w:val="005E45AF"/>
    <w:rsid w:val="005E4BA4"/>
    <w:rsid w:val="005E4CA0"/>
    <w:rsid w:val="005E4E4A"/>
    <w:rsid w:val="005E582C"/>
    <w:rsid w:val="005E5A12"/>
    <w:rsid w:val="005E6D0A"/>
    <w:rsid w:val="005E6F82"/>
    <w:rsid w:val="005E72EB"/>
    <w:rsid w:val="005E7F6F"/>
    <w:rsid w:val="005F05F9"/>
    <w:rsid w:val="005F06B5"/>
    <w:rsid w:val="005F0917"/>
    <w:rsid w:val="005F1850"/>
    <w:rsid w:val="005F230A"/>
    <w:rsid w:val="005F3560"/>
    <w:rsid w:val="005F357E"/>
    <w:rsid w:val="005F35B2"/>
    <w:rsid w:val="005F372F"/>
    <w:rsid w:val="005F3997"/>
    <w:rsid w:val="005F3B37"/>
    <w:rsid w:val="005F3BA7"/>
    <w:rsid w:val="005F3C2C"/>
    <w:rsid w:val="005F3EB9"/>
    <w:rsid w:val="005F421A"/>
    <w:rsid w:val="005F486A"/>
    <w:rsid w:val="005F4EC8"/>
    <w:rsid w:val="005F55AE"/>
    <w:rsid w:val="005F569D"/>
    <w:rsid w:val="005F57BE"/>
    <w:rsid w:val="005F5CC9"/>
    <w:rsid w:val="005F63B4"/>
    <w:rsid w:val="00600035"/>
    <w:rsid w:val="00600260"/>
    <w:rsid w:val="00600ACD"/>
    <w:rsid w:val="00601126"/>
    <w:rsid w:val="00601825"/>
    <w:rsid w:val="006020B6"/>
    <w:rsid w:val="00602559"/>
    <w:rsid w:val="006031F4"/>
    <w:rsid w:val="006033CA"/>
    <w:rsid w:val="00604276"/>
    <w:rsid w:val="00604DD4"/>
    <w:rsid w:val="00604F76"/>
    <w:rsid w:val="006052A4"/>
    <w:rsid w:val="00605324"/>
    <w:rsid w:val="006053DB"/>
    <w:rsid w:val="0060542A"/>
    <w:rsid w:val="00605760"/>
    <w:rsid w:val="006058B1"/>
    <w:rsid w:val="00605F87"/>
    <w:rsid w:val="0060665E"/>
    <w:rsid w:val="00606706"/>
    <w:rsid w:val="00606A79"/>
    <w:rsid w:val="00606BAE"/>
    <w:rsid w:val="00610270"/>
    <w:rsid w:val="00610CE2"/>
    <w:rsid w:val="006110A6"/>
    <w:rsid w:val="006118A6"/>
    <w:rsid w:val="00611F61"/>
    <w:rsid w:val="006131BB"/>
    <w:rsid w:val="0061370A"/>
    <w:rsid w:val="00613DFA"/>
    <w:rsid w:val="00614034"/>
    <w:rsid w:val="00614269"/>
    <w:rsid w:val="00614688"/>
    <w:rsid w:val="006146A4"/>
    <w:rsid w:val="00614A21"/>
    <w:rsid w:val="00614A41"/>
    <w:rsid w:val="00614E2C"/>
    <w:rsid w:val="006151EF"/>
    <w:rsid w:val="0061563E"/>
    <w:rsid w:val="006160A6"/>
    <w:rsid w:val="00616167"/>
    <w:rsid w:val="00616486"/>
    <w:rsid w:val="006175BD"/>
    <w:rsid w:val="0062014B"/>
    <w:rsid w:val="006204A2"/>
    <w:rsid w:val="006205BB"/>
    <w:rsid w:val="006205D2"/>
    <w:rsid w:val="006206BF"/>
    <w:rsid w:val="00620CCE"/>
    <w:rsid w:val="00620E1D"/>
    <w:rsid w:val="0062165E"/>
    <w:rsid w:val="00621853"/>
    <w:rsid w:val="00621DA1"/>
    <w:rsid w:val="00621DD8"/>
    <w:rsid w:val="00622577"/>
    <w:rsid w:val="00622A9A"/>
    <w:rsid w:val="00622C3B"/>
    <w:rsid w:val="00623078"/>
    <w:rsid w:val="00623410"/>
    <w:rsid w:val="006234CB"/>
    <w:rsid w:val="00623650"/>
    <w:rsid w:val="006237E3"/>
    <w:rsid w:val="00624209"/>
    <w:rsid w:val="0062422E"/>
    <w:rsid w:val="00625601"/>
    <w:rsid w:val="006257B6"/>
    <w:rsid w:val="00626077"/>
    <w:rsid w:val="006263C4"/>
    <w:rsid w:val="006268B4"/>
    <w:rsid w:val="0062713D"/>
    <w:rsid w:val="00627362"/>
    <w:rsid w:val="006275F0"/>
    <w:rsid w:val="006277DA"/>
    <w:rsid w:val="00630446"/>
    <w:rsid w:val="006321AE"/>
    <w:rsid w:val="00632A08"/>
    <w:rsid w:val="00633328"/>
    <w:rsid w:val="00633CA5"/>
    <w:rsid w:val="006341D4"/>
    <w:rsid w:val="006346D1"/>
    <w:rsid w:val="00634CBF"/>
    <w:rsid w:val="006359B4"/>
    <w:rsid w:val="00636426"/>
    <w:rsid w:val="006368B4"/>
    <w:rsid w:val="00636B3D"/>
    <w:rsid w:val="006370AE"/>
    <w:rsid w:val="00637845"/>
    <w:rsid w:val="00637A5F"/>
    <w:rsid w:val="006401DC"/>
    <w:rsid w:val="00640C74"/>
    <w:rsid w:val="006413B5"/>
    <w:rsid w:val="006413CA"/>
    <w:rsid w:val="0064155B"/>
    <w:rsid w:val="00641A50"/>
    <w:rsid w:val="006420B0"/>
    <w:rsid w:val="006423BB"/>
    <w:rsid w:val="00642948"/>
    <w:rsid w:val="00642BCD"/>
    <w:rsid w:val="00642C62"/>
    <w:rsid w:val="00642D49"/>
    <w:rsid w:val="0064306B"/>
    <w:rsid w:val="006431F9"/>
    <w:rsid w:val="006435BC"/>
    <w:rsid w:val="00643CFD"/>
    <w:rsid w:val="00643F43"/>
    <w:rsid w:val="00644689"/>
    <w:rsid w:val="00644AEB"/>
    <w:rsid w:val="006453C4"/>
    <w:rsid w:val="0064597E"/>
    <w:rsid w:val="00645B21"/>
    <w:rsid w:val="00645D1B"/>
    <w:rsid w:val="006462BB"/>
    <w:rsid w:val="00646941"/>
    <w:rsid w:val="00647280"/>
    <w:rsid w:val="00647A30"/>
    <w:rsid w:val="00647D76"/>
    <w:rsid w:val="00650252"/>
    <w:rsid w:val="00650F6E"/>
    <w:rsid w:val="00651749"/>
    <w:rsid w:val="00651A06"/>
    <w:rsid w:val="00652368"/>
    <w:rsid w:val="006525E5"/>
    <w:rsid w:val="0065305F"/>
    <w:rsid w:val="00653109"/>
    <w:rsid w:val="00653C56"/>
    <w:rsid w:val="00655554"/>
    <w:rsid w:val="0065622C"/>
    <w:rsid w:val="006574C2"/>
    <w:rsid w:val="0066044B"/>
    <w:rsid w:val="006615D0"/>
    <w:rsid w:val="006623D9"/>
    <w:rsid w:val="006627DF"/>
    <w:rsid w:val="00662B59"/>
    <w:rsid w:val="00662BFF"/>
    <w:rsid w:val="00662C18"/>
    <w:rsid w:val="006632A9"/>
    <w:rsid w:val="00663685"/>
    <w:rsid w:val="0066368B"/>
    <w:rsid w:val="0066428F"/>
    <w:rsid w:val="006645C3"/>
    <w:rsid w:val="00664703"/>
    <w:rsid w:val="00664799"/>
    <w:rsid w:val="006649A1"/>
    <w:rsid w:val="00664CB6"/>
    <w:rsid w:val="00664DE9"/>
    <w:rsid w:val="00665192"/>
    <w:rsid w:val="0066542F"/>
    <w:rsid w:val="0066583B"/>
    <w:rsid w:val="00666058"/>
    <w:rsid w:val="0066645C"/>
    <w:rsid w:val="00666F7E"/>
    <w:rsid w:val="006673FD"/>
    <w:rsid w:val="00667605"/>
    <w:rsid w:val="006702B7"/>
    <w:rsid w:val="00670A66"/>
    <w:rsid w:val="00670FFB"/>
    <w:rsid w:val="00671791"/>
    <w:rsid w:val="00671828"/>
    <w:rsid w:val="00671B3C"/>
    <w:rsid w:val="00671DC8"/>
    <w:rsid w:val="00671F77"/>
    <w:rsid w:val="00672054"/>
    <w:rsid w:val="006721BC"/>
    <w:rsid w:val="0067298F"/>
    <w:rsid w:val="00672F00"/>
    <w:rsid w:val="0067314D"/>
    <w:rsid w:val="00673396"/>
    <w:rsid w:val="00673562"/>
    <w:rsid w:val="00673C5D"/>
    <w:rsid w:val="00674C4A"/>
    <w:rsid w:val="00674C7D"/>
    <w:rsid w:val="00674F14"/>
    <w:rsid w:val="0067518D"/>
    <w:rsid w:val="00675590"/>
    <w:rsid w:val="006757C6"/>
    <w:rsid w:val="00675E21"/>
    <w:rsid w:val="00675F9E"/>
    <w:rsid w:val="00676439"/>
    <w:rsid w:val="006768D8"/>
    <w:rsid w:val="00676DD1"/>
    <w:rsid w:val="006772C0"/>
    <w:rsid w:val="00677317"/>
    <w:rsid w:val="00677BF5"/>
    <w:rsid w:val="00680252"/>
    <w:rsid w:val="006802BB"/>
    <w:rsid w:val="00680D50"/>
    <w:rsid w:val="00680FF1"/>
    <w:rsid w:val="00681886"/>
    <w:rsid w:val="00682093"/>
    <w:rsid w:val="00682325"/>
    <w:rsid w:val="006825D5"/>
    <w:rsid w:val="006828A6"/>
    <w:rsid w:val="00682C94"/>
    <w:rsid w:val="00683C4C"/>
    <w:rsid w:val="00683ED0"/>
    <w:rsid w:val="00684966"/>
    <w:rsid w:val="00684A29"/>
    <w:rsid w:val="00684AD3"/>
    <w:rsid w:val="0068592B"/>
    <w:rsid w:val="006859A9"/>
    <w:rsid w:val="00686207"/>
    <w:rsid w:val="006862EA"/>
    <w:rsid w:val="006867CD"/>
    <w:rsid w:val="00686ED0"/>
    <w:rsid w:val="00687282"/>
    <w:rsid w:val="0068744F"/>
    <w:rsid w:val="006875F7"/>
    <w:rsid w:val="00687F48"/>
    <w:rsid w:val="006909E5"/>
    <w:rsid w:val="00690CD7"/>
    <w:rsid w:val="0069208B"/>
    <w:rsid w:val="00692803"/>
    <w:rsid w:val="00692ABB"/>
    <w:rsid w:val="006931CF"/>
    <w:rsid w:val="006933A7"/>
    <w:rsid w:val="006938BD"/>
    <w:rsid w:val="00693907"/>
    <w:rsid w:val="00693AA4"/>
    <w:rsid w:val="00693EB6"/>
    <w:rsid w:val="0069423D"/>
    <w:rsid w:val="006946D8"/>
    <w:rsid w:val="00694FA5"/>
    <w:rsid w:val="00695A01"/>
    <w:rsid w:val="006964E8"/>
    <w:rsid w:val="00697FE4"/>
    <w:rsid w:val="006A0093"/>
    <w:rsid w:val="006A0865"/>
    <w:rsid w:val="006A134B"/>
    <w:rsid w:val="006A1446"/>
    <w:rsid w:val="006A14F4"/>
    <w:rsid w:val="006A16A3"/>
    <w:rsid w:val="006A2082"/>
    <w:rsid w:val="006A20DF"/>
    <w:rsid w:val="006A248C"/>
    <w:rsid w:val="006A2A30"/>
    <w:rsid w:val="006A3100"/>
    <w:rsid w:val="006A34DE"/>
    <w:rsid w:val="006A364E"/>
    <w:rsid w:val="006A3B7A"/>
    <w:rsid w:val="006A3DBD"/>
    <w:rsid w:val="006A3EEE"/>
    <w:rsid w:val="006A42E7"/>
    <w:rsid w:val="006A44FC"/>
    <w:rsid w:val="006A4C9F"/>
    <w:rsid w:val="006A54B2"/>
    <w:rsid w:val="006A615F"/>
    <w:rsid w:val="006A6175"/>
    <w:rsid w:val="006A6533"/>
    <w:rsid w:val="006A65C1"/>
    <w:rsid w:val="006A67F6"/>
    <w:rsid w:val="006A6801"/>
    <w:rsid w:val="006A6AA4"/>
    <w:rsid w:val="006A7BAC"/>
    <w:rsid w:val="006B02C4"/>
    <w:rsid w:val="006B0CD7"/>
    <w:rsid w:val="006B0CF6"/>
    <w:rsid w:val="006B0F4A"/>
    <w:rsid w:val="006B1739"/>
    <w:rsid w:val="006B1819"/>
    <w:rsid w:val="006B26A2"/>
    <w:rsid w:val="006B26E3"/>
    <w:rsid w:val="006B2B75"/>
    <w:rsid w:val="006B3206"/>
    <w:rsid w:val="006B349A"/>
    <w:rsid w:val="006B3526"/>
    <w:rsid w:val="006B3695"/>
    <w:rsid w:val="006B370D"/>
    <w:rsid w:val="006B429A"/>
    <w:rsid w:val="006B4810"/>
    <w:rsid w:val="006B5059"/>
    <w:rsid w:val="006B5D08"/>
    <w:rsid w:val="006B6254"/>
    <w:rsid w:val="006B6FAC"/>
    <w:rsid w:val="006B7066"/>
    <w:rsid w:val="006B7375"/>
    <w:rsid w:val="006B7D9E"/>
    <w:rsid w:val="006C0BCA"/>
    <w:rsid w:val="006C1944"/>
    <w:rsid w:val="006C20AB"/>
    <w:rsid w:val="006C227B"/>
    <w:rsid w:val="006C272A"/>
    <w:rsid w:val="006C2927"/>
    <w:rsid w:val="006C2B8E"/>
    <w:rsid w:val="006C4B10"/>
    <w:rsid w:val="006C50F9"/>
    <w:rsid w:val="006C55CB"/>
    <w:rsid w:val="006C5C89"/>
    <w:rsid w:val="006C6262"/>
    <w:rsid w:val="006C6B0F"/>
    <w:rsid w:val="006C6C6B"/>
    <w:rsid w:val="006C6CE3"/>
    <w:rsid w:val="006C754D"/>
    <w:rsid w:val="006C7B59"/>
    <w:rsid w:val="006D04B1"/>
    <w:rsid w:val="006D0EBF"/>
    <w:rsid w:val="006D0F10"/>
    <w:rsid w:val="006D1724"/>
    <w:rsid w:val="006D1D0F"/>
    <w:rsid w:val="006D317A"/>
    <w:rsid w:val="006D3CCC"/>
    <w:rsid w:val="006D3E07"/>
    <w:rsid w:val="006D438A"/>
    <w:rsid w:val="006D46F6"/>
    <w:rsid w:val="006D530B"/>
    <w:rsid w:val="006D55B9"/>
    <w:rsid w:val="006D55C6"/>
    <w:rsid w:val="006D5717"/>
    <w:rsid w:val="006D6063"/>
    <w:rsid w:val="006D6F03"/>
    <w:rsid w:val="006D7320"/>
    <w:rsid w:val="006E0645"/>
    <w:rsid w:val="006E0907"/>
    <w:rsid w:val="006E0F1B"/>
    <w:rsid w:val="006E10FE"/>
    <w:rsid w:val="006E17E0"/>
    <w:rsid w:val="006E187E"/>
    <w:rsid w:val="006E1BB8"/>
    <w:rsid w:val="006E1D3A"/>
    <w:rsid w:val="006E244C"/>
    <w:rsid w:val="006E2FC9"/>
    <w:rsid w:val="006E30CC"/>
    <w:rsid w:val="006E3BDA"/>
    <w:rsid w:val="006E3E6E"/>
    <w:rsid w:val="006E42C3"/>
    <w:rsid w:val="006E4F7E"/>
    <w:rsid w:val="006E5179"/>
    <w:rsid w:val="006E51BF"/>
    <w:rsid w:val="006E5697"/>
    <w:rsid w:val="006E59A1"/>
    <w:rsid w:val="006E6CF9"/>
    <w:rsid w:val="006E714B"/>
    <w:rsid w:val="006E7510"/>
    <w:rsid w:val="006E76D5"/>
    <w:rsid w:val="006E7F50"/>
    <w:rsid w:val="006F06E2"/>
    <w:rsid w:val="006F129A"/>
    <w:rsid w:val="006F28B3"/>
    <w:rsid w:val="006F2D42"/>
    <w:rsid w:val="006F2D55"/>
    <w:rsid w:val="006F2F2C"/>
    <w:rsid w:val="006F2F7D"/>
    <w:rsid w:val="006F30B0"/>
    <w:rsid w:val="006F3206"/>
    <w:rsid w:val="006F3346"/>
    <w:rsid w:val="006F4115"/>
    <w:rsid w:val="006F461F"/>
    <w:rsid w:val="006F4ABD"/>
    <w:rsid w:val="006F4CB3"/>
    <w:rsid w:val="006F4DF1"/>
    <w:rsid w:val="006F5B3E"/>
    <w:rsid w:val="006F5BC3"/>
    <w:rsid w:val="006F6254"/>
    <w:rsid w:val="006F68C5"/>
    <w:rsid w:val="006F6DFF"/>
    <w:rsid w:val="006F7B0C"/>
    <w:rsid w:val="006F7E89"/>
    <w:rsid w:val="007014E9"/>
    <w:rsid w:val="0070230B"/>
    <w:rsid w:val="007023D8"/>
    <w:rsid w:val="00702DF5"/>
    <w:rsid w:val="0070361A"/>
    <w:rsid w:val="007042FE"/>
    <w:rsid w:val="00704AEE"/>
    <w:rsid w:val="00705C86"/>
    <w:rsid w:val="007068EF"/>
    <w:rsid w:val="007074DC"/>
    <w:rsid w:val="00710384"/>
    <w:rsid w:val="0071078D"/>
    <w:rsid w:val="00710896"/>
    <w:rsid w:val="00710A9C"/>
    <w:rsid w:val="00710FF7"/>
    <w:rsid w:val="007113A9"/>
    <w:rsid w:val="00711659"/>
    <w:rsid w:val="00711C06"/>
    <w:rsid w:val="00711EF2"/>
    <w:rsid w:val="00712016"/>
    <w:rsid w:val="007120E5"/>
    <w:rsid w:val="00712A6A"/>
    <w:rsid w:val="00712EDB"/>
    <w:rsid w:val="007136D9"/>
    <w:rsid w:val="0071372E"/>
    <w:rsid w:val="00713A89"/>
    <w:rsid w:val="0071460C"/>
    <w:rsid w:val="007146B2"/>
    <w:rsid w:val="007146BD"/>
    <w:rsid w:val="007151B6"/>
    <w:rsid w:val="0071552A"/>
    <w:rsid w:val="007159B5"/>
    <w:rsid w:val="007169BD"/>
    <w:rsid w:val="00716DF4"/>
    <w:rsid w:val="0071767C"/>
    <w:rsid w:val="00717ACF"/>
    <w:rsid w:val="00717CF4"/>
    <w:rsid w:val="00720FEC"/>
    <w:rsid w:val="00721964"/>
    <w:rsid w:val="00721A32"/>
    <w:rsid w:val="0072200B"/>
    <w:rsid w:val="00722178"/>
    <w:rsid w:val="00722692"/>
    <w:rsid w:val="00723D7E"/>
    <w:rsid w:val="007242C5"/>
    <w:rsid w:val="0072458B"/>
    <w:rsid w:val="00724A77"/>
    <w:rsid w:val="00725157"/>
    <w:rsid w:val="0072568B"/>
    <w:rsid w:val="00725D49"/>
    <w:rsid w:val="00725D56"/>
    <w:rsid w:val="00725F9D"/>
    <w:rsid w:val="007264C1"/>
    <w:rsid w:val="007264D5"/>
    <w:rsid w:val="00726685"/>
    <w:rsid w:val="0072689A"/>
    <w:rsid w:val="007271B9"/>
    <w:rsid w:val="007274CD"/>
    <w:rsid w:val="00727847"/>
    <w:rsid w:val="00727B32"/>
    <w:rsid w:val="00727CA7"/>
    <w:rsid w:val="00727F9E"/>
    <w:rsid w:val="00727FE7"/>
    <w:rsid w:val="00730487"/>
    <w:rsid w:val="00730B8F"/>
    <w:rsid w:val="00730DBE"/>
    <w:rsid w:val="00731A12"/>
    <w:rsid w:val="00731E62"/>
    <w:rsid w:val="007324FD"/>
    <w:rsid w:val="007325A3"/>
    <w:rsid w:val="007328A2"/>
    <w:rsid w:val="00732B6B"/>
    <w:rsid w:val="0073349B"/>
    <w:rsid w:val="0073368C"/>
    <w:rsid w:val="007337BD"/>
    <w:rsid w:val="0073391E"/>
    <w:rsid w:val="00733C6B"/>
    <w:rsid w:val="00734D19"/>
    <w:rsid w:val="00734E0D"/>
    <w:rsid w:val="00735CF3"/>
    <w:rsid w:val="007365F7"/>
    <w:rsid w:val="00736693"/>
    <w:rsid w:val="00736AF0"/>
    <w:rsid w:val="00736F1A"/>
    <w:rsid w:val="00737DEB"/>
    <w:rsid w:val="007400A5"/>
    <w:rsid w:val="007405BF"/>
    <w:rsid w:val="007405ED"/>
    <w:rsid w:val="00741D09"/>
    <w:rsid w:val="00741E35"/>
    <w:rsid w:val="00742004"/>
    <w:rsid w:val="007425D0"/>
    <w:rsid w:val="00742BAF"/>
    <w:rsid w:val="00742F13"/>
    <w:rsid w:val="00743BB8"/>
    <w:rsid w:val="007448A4"/>
    <w:rsid w:val="00744C34"/>
    <w:rsid w:val="00745429"/>
    <w:rsid w:val="00746B18"/>
    <w:rsid w:val="00746DE6"/>
    <w:rsid w:val="0075011E"/>
    <w:rsid w:val="007503C4"/>
    <w:rsid w:val="00750BC4"/>
    <w:rsid w:val="00751616"/>
    <w:rsid w:val="007518F7"/>
    <w:rsid w:val="007519D0"/>
    <w:rsid w:val="00751B5E"/>
    <w:rsid w:val="007520AB"/>
    <w:rsid w:val="00752B8E"/>
    <w:rsid w:val="007532EA"/>
    <w:rsid w:val="0075366A"/>
    <w:rsid w:val="007539D7"/>
    <w:rsid w:val="00753A90"/>
    <w:rsid w:val="00753F2D"/>
    <w:rsid w:val="00753FD3"/>
    <w:rsid w:val="00754226"/>
    <w:rsid w:val="0075437C"/>
    <w:rsid w:val="0075455E"/>
    <w:rsid w:val="00754960"/>
    <w:rsid w:val="00754B64"/>
    <w:rsid w:val="00754CF2"/>
    <w:rsid w:val="00754DD2"/>
    <w:rsid w:val="00754F4F"/>
    <w:rsid w:val="00756EC2"/>
    <w:rsid w:val="00757222"/>
    <w:rsid w:val="0075734A"/>
    <w:rsid w:val="00757506"/>
    <w:rsid w:val="00757938"/>
    <w:rsid w:val="00757FD4"/>
    <w:rsid w:val="00760381"/>
    <w:rsid w:val="00760672"/>
    <w:rsid w:val="00760828"/>
    <w:rsid w:val="0076187C"/>
    <w:rsid w:val="00762B80"/>
    <w:rsid w:val="007634E4"/>
    <w:rsid w:val="00763C1B"/>
    <w:rsid w:val="00763E63"/>
    <w:rsid w:val="0076473E"/>
    <w:rsid w:val="00764D97"/>
    <w:rsid w:val="00764F6A"/>
    <w:rsid w:val="007650CD"/>
    <w:rsid w:val="007657AF"/>
    <w:rsid w:val="00765FCF"/>
    <w:rsid w:val="00766536"/>
    <w:rsid w:val="00766A18"/>
    <w:rsid w:val="0076719F"/>
    <w:rsid w:val="00767A9E"/>
    <w:rsid w:val="00767C84"/>
    <w:rsid w:val="0077073B"/>
    <w:rsid w:val="00770F12"/>
    <w:rsid w:val="0077106C"/>
    <w:rsid w:val="00771162"/>
    <w:rsid w:val="007711F4"/>
    <w:rsid w:val="007712A1"/>
    <w:rsid w:val="007719BD"/>
    <w:rsid w:val="00771C6E"/>
    <w:rsid w:val="00771E4C"/>
    <w:rsid w:val="0077202D"/>
    <w:rsid w:val="007721EB"/>
    <w:rsid w:val="00772AE4"/>
    <w:rsid w:val="00772B76"/>
    <w:rsid w:val="00773485"/>
    <w:rsid w:val="007734F3"/>
    <w:rsid w:val="00773F39"/>
    <w:rsid w:val="007747A1"/>
    <w:rsid w:val="00774919"/>
    <w:rsid w:val="00774F20"/>
    <w:rsid w:val="00775E45"/>
    <w:rsid w:val="00775F88"/>
    <w:rsid w:val="0077675A"/>
    <w:rsid w:val="0077680D"/>
    <w:rsid w:val="007769BA"/>
    <w:rsid w:val="0077761B"/>
    <w:rsid w:val="00777633"/>
    <w:rsid w:val="00777B29"/>
    <w:rsid w:val="00777C62"/>
    <w:rsid w:val="00777E73"/>
    <w:rsid w:val="00780515"/>
    <w:rsid w:val="0078120F"/>
    <w:rsid w:val="00781B2E"/>
    <w:rsid w:val="007820DA"/>
    <w:rsid w:val="007836B5"/>
    <w:rsid w:val="00784A93"/>
    <w:rsid w:val="00785125"/>
    <w:rsid w:val="00785203"/>
    <w:rsid w:val="007856FA"/>
    <w:rsid w:val="00785795"/>
    <w:rsid w:val="00785B3E"/>
    <w:rsid w:val="00785EF7"/>
    <w:rsid w:val="007860DF"/>
    <w:rsid w:val="00787133"/>
    <w:rsid w:val="007872A2"/>
    <w:rsid w:val="007872D3"/>
    <w:rsid w:val="00787A23"/>
    <w:rsid w:val="007901F2"/>
    <w:rsid w:val="00790A01"/>
    <w:rsid w:val="00790A11"/>
    <w:rsid w:val="007912E6"/>
    <w:rsid w:val="00791D0E"/>
    <w:rsid w:val="007935F8"/>
    <w:rsid w:val="00793E96"/>
    <w:rsid w:val="00794A92"/>
    <w:rsid w:val="0079578F"/>
    <w:rsid w:val="00795886"/>
    <w:rsid w:val="00795DDB"/>
    <w:rsid w:val="00796646"/>
    <w:rsid w:val="00796B6B"/>
    <w:rsid w:val="00796B72"/>
    <w:rsid w:val="00797A7A"/>
    <w:rsid w:val="007A01F1"/>
    <w:rsid w:val="007A09B9"/>
    <w:rsid w:val="007A107A"/>
    <w:rsid w:val="007A1281"/>
    <w:rsid w:val="007A186C"/>
    <w:rsid w:val="007A25A6"/>
    <w:rsid w:val="007A26C3"/>
    <w:rsid w:val="007A2FED"/>
    <w:rsid w:val="007A3B22"/>
    <w:rsid w:val="007A3E62"/>
    <w:rsid w:val="007A3EA4"/>
    <w:rsid w:val="007A3F24"/>
    <w:rsid w:val="007A4FB5"/>
    <w:rsid w:val="007A5468"/>
    <w:rsid w:val="007A553D"/>
    <w:rsid w:val="007A554A"/>
    <w:rsid w:val="007A55D5"/>
    <w:rsid w:val="007A5914"/>
    <w:rsid w:val="007A5DC0"/>
    <w:rsid w:val="007A6294"/>
    <w:rsid w:val="007A62DC"/>
    <w:rsid w:val="007A696C"/>
    <w:rsid w:val="007A6EB1"/>
    <w:rsid w:val="007A72C7"/>
    <w:rsid w:val="007B0190"/>
    <w:rsid w:val="007B13CD"/>
    <w:rsid w:val="007B1B21"/>
    <w:rsid w:val="007B2876"/>
    <w:rsid w:val="007B2F89"/>
    <w:rsid w:val="007B2FE8"/>
    <w:rsid w:val="007B3EA5"/>
    <w:rsid w:val="007B4583"/>
    <w:rsid w:val="007B4AB6"/>
    <w:rsid w:val="007B4F78"/>
    <w:rsid w:val="007B4FA9"/>
    <w:rsid w:val="007B555B"/>
    <w:rsid w:val="007B5A79"/>
    <w:rsid w:val="007B5C1D"/>
    <w:rsid w:val="007B621F"/>
    <w:rsid w:val="007B6239"/>
    <w:rsid w:val="007B6D60"/>
    <w:rsid w:val="007C01CF"/>
    <w:rsid w:val="007C0489"/>
    <w:rsid w:val="007C049B"/>
    <w:rsid w:val="007C0EB7"/>
    <w:rsid w:val="007C32BC"/>
    <w:rsid w:val="007C37E1"/>
    <w:rsid w:val="007C3B69"/>
    <w:rsid w:val="007C3EEB"/>
    <w:rsid w:val="007C40E0"/>
    <w:rsid w:val="007C4546"/>
    <w:rsid w:val="007C4D0F"/>
    <w:rsid w:val="007C57AB"/>
    <w:rsid w:val="007C5CC7"/>
    <w:rsid w:val="007C6CAC"/>
    <w:rsid w:val="007C7398"/>
    <w:rsid w:val="007C74EF"/>
    <w:rsid w:val="007C7754"/>
    <w:rsid w:val="007C77B1"/>
    <w:rsid w:val="007C7B07"/>
    <w:rsid w:val="007C7E20"/>
    <w:rsid w:val="007C7EE1"/>
    <w:rsid w:val="007D00EE"/>
    <w:rsid w:val="007D01A2"/>
    <w:rsid w:val="007D0471"/>
    <w:rsid w:val="007D0B48"/>
    <w:rsid w:val="007D139E"/>
    <w:rsid w:val="007D1B30"/>
    <w:rsid w:val="007D1EBD"/>
    <w:rsid w:val="007D1FC2"/>
    <w:rsid w:val="007D1FFE"/>
    <w:rsid w:val="007D230B"/>
    <w:rsid w:val="007D25B1"/>
    <w:rsid w:val="007D31A6"/>
    <w:rsid w:val="007D321F"/>
    <w:rsid w:val="007D3C05"/>
    <w:rsid w:val="007D3C2B"/>
    <w:rsid w:val="007D3F18"/>
    <w:rsid w:val="007D47FA"/>
    <w:rsid w:val="007D5196"/>
    <w:rsid w:val="007D530F"/>
    <w:rsid w:val="007D5981"/>
    <w:rsid w:val="007D5ABA"/>
    <w:rsid w:val="007D60A2"/>
    <w:rsid w:val="007D61F9"/>
    <w:rsid w:val="007D6206"/>
    <w:rsid w:val="007D6462"/>
    <w:rsid w:val="007D6E49"/>
    <w:rsid w:val="007E0129"/>
    <w:rsid w:val="007E0169"/>
    <w:rsid w:val="007E07F9"/>
    <w:rsid w:val="007E2214"/>
    <w:rsid w:val="007E2541"/>
    <w:rsid w:val="007E2559"/>
    <w:rsid w:val="007E3358"/>
    <w:rsid w:val="007E33D3"/>
    <w:rsid w:val="007E3432"/>
    <w:rsid w:val="007E35FA"/>
    <w:rsid w:val="007E386C"/>
    <w:rsid w:val="007E3A6E"/>
    <w:rsid w:val="007E3C37"/>
    <w:rsid w:val="007E3D2A"/>
    <w:rsid w:val="007E4645"/>
    <w:rsid w:val="007E5D39"/>
    <w:rsid w:val="007E626D"/>
    <w:rsid w:val="007E6523"/>
    <w:rsid w:val="007E684A"/>
    <w:rsid w:val="007E6EEE"/>
    <w:rsid w:val="007E7393"/>
    <w:rsid w:val="007E7BB0"/>
    <w:rsid w:val="007F0951"/>
    <w:rsid w:val="007F0FE1"/>
    <w:rsid w:val="007F102E"/>
    <w:rsid w:val="007F17C6"/>
    <w:rsid w:val="007F197C"/>
    <w:rsid w:val="007F21FC"/>
    <w:rsid w:val="007F2341"/>
    <w:rsid w:val="007F26AF"/>
    <w:rsid w:val="007F32CD"/>
    <w:rsid w:val="007F330E"/>
    <w:rsid w:val="007F3397"/>
    <w:rsid w:val="007F49A0"/>
    <w:rsid w:val="007F4AE8"/>
    <w:rsid w:val="007F4BEF"/>
    <w:rsid w:val="007F4CD7"/>
    <w:rsid w:val="007F4F73"/>
    <w:rsid w:val="007F5079"/>
    <w:rsid w:val="007F58D0"/>
    <w:rsid w:val="007F5D5B"/>
    <w:rsid w:val="007F6172"/>
    <w:rsid w:val="007F647C"/>
    <w:rsid w:val="007F6639"/>
    <w:rsid w:val="007F73E0"/>
    <w:rsid w:val="007F782F"/>
    <w:rsid w:val="007F7886"/>
    <w:rsid w:val="008005AC"/>
    <w:rsid w:val="00800A33"/>
    <w:rsid w:val="008014F7"/>
    <w:rsid w:val="00801563"/>
    <w:rsid w:val="00802453"/>
    <w:rsid w:val="008024B2"/>
    <w:rsid w:val="00802BAB"/>
    <w:rsid w:val="008037A7"/>
    <w:rsid w:val="00804E62"/>
    <w:rsid w:val="00804E97"/>
    <w:rsid w:val="0080525B"/>
    <w:rsid w:val="00805598"/>
    <w:rsid w:val="00805F27"/>
    <w:rsid w:val="00805F89"/>
    <w:rsid w:val="00806160"/>
    <w:rsid w:val="008063E7"/>
    <w:rsid w:val="00806465"/>
    <w:rsid w:val="008065AE"/>
    <w:rsid w:val="0080668C"/>
    <w:rsid w:val="0080686D"/>
    <w:rsid w:val="00806DE9"/>
    <w:rsid w:val="00806E86"/>
    <w:rsid w:val="00807268"/>
    <w:rsid w:val="00807427"/>
    <w:rsid w:val="00807BC4"/>
    <w:rsid w:val="008102D2"/>
    <w:rsid w:val="008109E9"/>
    <w:rsid w:val="00810EEB"/>
    <w:rsid w:val="00811001"/>
    <w:rsid w:val="00811ABC"/>
    <w:rsid w:val="00811DF4"/>
    <w:rsid w:val="008120B6"/>
    <w:rsid w:val="0081247D"/>
    <w:rsid w:val="008124FD"/>
    <w:rsid w:val="00812599"/>
    <w:rsid w:val="0081269B"/>
    <w:rsid w:val="00812C8D"/>
    <w:rsid w:val="008134D0"/>
    <w:rsid w:val="008137D0"/>
    <w:rsid w:val="00813A64"/>
    <w:rsid w:val="00813B18"/>
    <w:rsid w:val="00813B42"/>
    <w:rsid w:val="00814F4A"/>
    <w:rsid w:val="008155BB"/>
    <w:rsid w:val="008156B1"/>
    <w:rsid w:val="00815908"/>
    <w:rsid w:val="008161F1"/>
    <w:rsid w:val="008164AC"/>
    <w:rsid w:val="00816B03"/>
    <w:rsid w:val="008170AE"/>
    <w:rsid w:val="00817403"/>
    <w:rsid w:val="008174BE"/>
    <w:rsid w:val="0081799F"/>
    <w:rsid w:val="00817AD0"/>
    <w:rsid w:val="0082099A"/>
    <w:rsid w:val="00820CA3"/>
    <w:rsid w:val="00820EFD"/>
    <w:rsid w:val="0082179F"/>
    <w:rsid w:val="00821E1F"/>
    <w:rsid w:val="00821F23"/>
    <w:rsid w:val="00821F60"/>
    <w:rsid w:val="0082288A"/>
    <w:rsid w:val="00822AC6"/>
    <w:rsid w:val="00822D81"/>
    <w:rsid w:val="0082326E"/>
    <w:rsid w:val="00823766"/>
    <w:rsid w:val="0082406D"/>
    <w:rsid w:val="00824BF7"/>
    <w:rsid w:val="00825BEF"/>
    <w:rsid w:val="00825D06"/>
    <w:rsid w:val="00825F9E"/>
    <w:rsid w:val="00826854"/>
    <w:rsid w:val="00826E03"/>
    <w:rsid w:val="00827195"/>
    <w:rsid w:val="008275AB"/>
    <w:rsid w:val="00827955"/>
    <w:rsid w:val="00827B2E"/>
    <w:rsid w:val="00830564"/>
    <w:rsid w:val="00830647"/>
    <w:rsid w:val="00830B78"/>
    <w:rsid w:val="00830C9E"/>
    <w:rsid w:val="00831092"/>
    <w:rsid w:val="0083136B"/>
    <w:rsid w:val="008317B4"/>
    <w:rsid w:val="00831992"/>
    <w:rsid w:val="0083199D"/>
    <w:rsid w:val="00831DC1"/>
    <w:rsid w:val="00831FB6"/>
    <w:rsid w:val="00832410"/>
    <w:rsid w:val="0083296A"/>
    <w:rsid w:val="00832AA4"/>
    <w:rsid w:val="008333D9"/>
    <w:rsid w:val="00833548"/>
    <w:rsid w:val="00834AA6"/>
    <w:rsid w:val="0083507B"/>
    <w:rsid w:val="0083514F"/>
    <w:rsid w:val="0083526D"/>
    <w:rsid w:val="00835611"/>
    <w:rsid w:val="00835D5E"/>
    <w:rsid w:val="00835D71"/>
    <w:rsid w:val="00835F74"/>
    <w:rsid w:val="008365CC"/>
    <w:rsid w:val="00837974"/>
    <w:rsid w:val="0083798C"/>
    <w:rsid w:val="008404EA"/>
    <w:rsid w:val="00840785"/>
    <w:rsid w:val="0084193E"/>
    <w:rsid w:val="00842631"/>
    <w:rsid w:val="0084285D"/>
    <w:rsid w:val="00842B27"/>
    <w:rsid w:val="008436A2"/>
    <w:rsid w:val="00843A62"/>
    <w:rsid w:val="00843DA4"/>
    <w:rsid w:val="00844331"/>
    <w:rsid w:val="00844B35"/>
    <w:rsid w:val="008457C5"/>
    <w:rsid w:val="00845A5E"/>
    <w:rsid w:val="008463F0"/>
    <w:rsid w:val="00846886"/>
    <w:rsid w:val="00846B79"/>
    <w:rsid w:val="00846D38"/>
    <w:rsid w:val="0085032F"/>
    <w:rsid w:val="008503AF"/>
    <w:rsid w:val="00850546"/>
    <w:rsid w:val="008508A2"/>
    <w:rsid w:val="008517C2"/>
    <w:rsid w:val="0085205E"/>
    <w:rsid w:val="00852710"/>
    <w:rsid w:val="008534D7"/>
    <w:rsid w:val="008541E3"/>
    <w:rsid w:val="00854514"/>
    <w:rsid w:val="00854675"/>
    <w:rsid w:val="00854A18"/>
    <w:rsid w:val="00854D0C"/>
    <w:rsid w:val="008550AA"/>
    <w:rsid w:val="00855378"/>
    <w:rsid w:val="00855781"/>
    <w:rsid w:val="00855858"/>
    <w:rsid w:val="0085621A"/>
    <w:rsid w:val="008564A6"/>
    <w:rsid w:val="0085705B"/>
    <w:rsid w:val="0085765A"/>
    <w:rsid w:val="00857981"/>
    <w:rsid w:val="00857AFD"/>
    <w:rsid w:val="0086010B"/>
    <w:rsid w:val="008604F5"/>
    <w:rsid w:val="00860A0D"/>
    <w:rsid w:val="00861136"/>
    <w:rsid w:val="0086139E"/>
    <w:rsid w:val="00861FDC"/>
    <w:rsid w:val="008626DA"/>
    <w:rsid w:val="00864089"/>
    <w:rsid w:val="00864668"/>
    <w:rsid w:val="008646EF"/>
    <w:rsid w:val="00864B43"/>
    <w:rsid w:val="00864CB3"/>
    <w:rsid w:val="00864DA4"/>
    <w:rsid w:val="0086587D"/>
    <w:rsid w:val="00865BA7"/>
    <w:rsid w:val="00865C38"/>
    <w:rsid w:val="00866682"/>
    <w:rsid w:val="008667A1"/>
    <w:rsid w:val="00866EE8"/>
    <w:rsid w:val="00867146"/>
    <w:rsid w:val="008708B6"/>
    <w:rsid w:val="00870F37"/>
    <w:rsid w:val="008714D8"/>
    <w:rsid w:val="00872198"/>
    <w:rsid w:val="00872B98"/>
    <w:rsid w:val="008731D9"/>
    <w:rsid w:val="008734FB"/>
    <w:rsid w:val="00873952"/>
    <w:rsid w:val="00873C11"/>
    <w:rsid w:val="00873E3C"/>
    <w:rsid w:val="00873EEB"/>
    <w:rsid w:val="008742B8"/>
    <w:rsid w:val="0087456C"/>
    <w:rsid w:val="00874959"/>
    <w:rsid w:val="00874C14"/>
    <w:rsid w:val="0087512F"/>
    <w:rsid w:val="00875339"/>
    <w:rsid w:val="00875AC3"/>
    <w:rsid w:val="00876448"/>
    <w:rsid w:val="00876768"/>
    <w:rsid w:val="00876C2A"/>
    <w:rsid w:val="00877041"/>
    <w:rsid w:val="0087752E"/>
    <w:rsid w:val="00877F37"/>
    <w:rsid w:val="008800ED"/>
    <w:rsid w:val="00880704"/>
    <w:rsid w:val="00880929"/>
    <w:rsid w:val="00881115"/>
    <w:rsid w:val="00881599"/>
    <w:rsid w:val="0088179B"/>
    <w:rsid w:val="00881F6F"/>
    <w:rsid w:val="00882084"/>
    <w:rsid w:val="0088235D"/>
    <w:rsid w:val="0088236E"/>
    <w:rsid w:val="008839D1"/>
    <w:rsid w:val="00883F63"/>
    <w:rsid w:val="00884B82"/>
    <w:rsid w:val="008853A9"/>
    <w:rsid w:val="00885ABC"/>
    <w:rsid w:val="00885EA3"/>
    <w:rsid w:val="00886146"/>
    <w:rsid w:val="00886407"/>
    <w:rsid w:val="00886B9A"/>
    <w:rsid w:val="00887077"/>
    <w:rsid w:val="00890190"/>
    <w:rsid w:val="00890362"/>
    <w:rsid w:val="008906D5"/>
    <w:rsid w:val="0089079D"/>
    <w:rsid w:val="00891422"/>
    <w:rsid w:val="008922B0"/>
    <w:rsid w:val="0089286B"/>
    <w:rsid w:val="00892A8E"/>
    <w:rsid w:val="00893086"/>
    <w:rsid w:val="008930B3"/>
    <w:rsid w:val="008938A3"/>
    <w:rsid w:val="008938AF"/>
    <w:rsid w:val="00894018"/>
    <w:rsid w:val="008946B1"/>
    <w:rsid w:val="008956DF"/>
    <w:rsid w:val="0089579F"/>
    <w:rsid w:val="00896DCD"/>
    <w:rsid w:val="008A042C"/>
    <w:rsid w:val="008A05BF"/>
    <w:rsid w:val="008A1BA5"/>
    <w:rsid w:val="008A1E48"/>
    <w:rsid w:val="008A2BC4"/>
    <w:rsid w:val="008A360E"/>
    <w:rsid w:val="008A365F"/>
    <w:rsid w:val="008A3ACC"/>
    <w:rsid w:val="008A3F3A"/>
    <w:rsid w:val="008A4607"/>
    <w:rsid w:val="008A4665"/>
    <w:rsid w:val="008A477D"/>
    <w:rsid w:val="008A4B92"/>
    <w:rsid w:val="008A5022"/>
    <w:rsid w:val="008A5425"/>
    <w:rsid w:val="008A56CE"/>
    <w:rsid w:val="008A5959"/>
    <w:rsid w:val="008A6BC0"/>
    <w:rsid w:val="008A6E88"/>
    <w:rsid w:val="008A7541"/>
    <w:rsid w:val="008A774F"/>
    <w:rsid w:val="008A7AD2"/>
    <w:rsid w:val="008A7D13"/>
    <w:rsid w:val="008B038D"/>
    <w:rsid w:val="008B0937"/>
    <w:rsid w:val="008B0FB6"/>
    <w:rsid w:val="008B1083"/>
    <w:rsid w:val="008B1F83"/>
    <w:rsid w:val="008B22D8"/>
    <w:rsid w:val="008B31DC"/>
    <w:rsid w:val="008B369B"/>
    <w:rsid w:val="008B39C8"/>
    <w:rsid w:val="008B448B"/>
    <w:rsid w:val="008B44AE"/>
    <w:rsid w:val="008B44B8"/>
    <w:rsid w:val="008B5892"/>
    <w:rsid w:val="008B5FE4"/>
    <w:rsid w:val="008B6CE0"/>
    <w:rsid w:val="008B7D30"/>
    <w:rsid w:val="008B7E0B"/>
    <w:rsid w:val="008C0060"/>
    <w:rsid w:val="008C02A5"/>
    <w:rsid w:val="008C08F9"/>
    <w:rsid w:val="008C161A"/>
    <w:rsid w:val="008C1DE9"/>
    <w:rsid w:val="008C20FA"/>
    <w:rsid w:val="008C39EF"/>
    <w:rsid w:val="008C4DD1"/>
    <w:rsid w:val="008C4E24"/>
    <w:rsid w:val="008C55E3"/>
    <w:rsid w:val="008C5F8B"/>
    <w:rsid w:val="008C6216"/>
    <w:rsid w:val="008C69FB"/>
    <w:rsid w:val="008C6C59"/>
    <w:rsid w:val="008C74AE"/>
    <w:rsid w:val="008C74ED"/>
    <w:rsid w:val="008C7FAD"/>
    <w:rsid w:val="008D04AC"/>
    <w:rsid w:val="008D0C27"/>
    <w:rsid w:val="008D1316"/>
    <w:rsid w:val="008D15FD"/>
    <w:rsid w:val="008D16F9"/>
    <w:rsid w:val="008D198A"/>
    <w:rsid w:val="008D1D97"/>
    <w:rsid w:val="008D31B7"/>
    <w:rsid w:val="008D359C"/>
    <w:rsid w:val="008D392A"/>
    <w:rsid w:val="008D39BF"/>
    <w:rsid w:val="008D520E"/>
    <w:rsid w:val="008D5695"/>
    <w:rsid w:val="008D596F"/>
    <w:rsid w:val="008D5A06"/>
    <w:rsid w:val="008D5CAA"/>
    <w:rsid w:val="008D5E86"/>
    <w:rsid w:val="008D6C28"/>
    <w:rsid w:val="008D74BD"/>
    <w:rsid w:val="008D7841"/>
    <w:rsid w:val="008D7C33"/>
    <w:rsid w:val="008D7FDA"/>
    <w:rsid w:val="008E0057"/>
    <w:rsid w:val="008E01FF"/>
    <w:rsid w:val="008E0C7F"/>
    <w:rsid w:val="008E10E0"/>
    <w:rsid w:val="008E18CB"/>
    <w:rsid w:val="008E237F"/>
    <w:rsid w:val="008E284A"/>
    <w:rsid w:val="008E2B7B"/>
    <w:rsid w:val="008E35FD"/>
    <w:rsid w:val="008E3606"/>
    <w:rsid w:val="008E428F"/>
    <w:rsid w:val="008E4926"/>
    <w:rsid w:val="008E4AEB"/>
    <w:rsid w:val="008E5193"/>
    <w:rsid w:val="008E53EC"/>
    <w:rsid w:val="008E5572"/>
    <w:rsid w:val="008E712C"/>
    <w:rsid w:val="008E7650"/>
    <w:rsid w:val="008E7B8B"/>
    <w:rsid w:val="008F0383"/>
    <w:rsid w:val="008F03C8"/>
    <w:rsid w:val="008F05A5"/>
    <w:rsid w:val="008F0D44"/>
    <w:rsid w:val="008F0DD6"/>
    <w:rsid w:val="008F29F0"/>
    <w:rsid w:val="008F2DFD"/>
    <w:rsid w:val="008F2E6D"/>
    <w:rsid w:val="008F31DF"/>
    <w:rsid w:val="008F3487"/>
    <w:rsid w:val="008F388A"/>
    <w:rsid w:val="008F3A65"/>
    <w:rsid w:val="008F451D"/>
    <w:rsid w:val="008F4C92"/>
    <w:rsid w:val="008F4F17"/>
    <w:rsid w:val="008F5550"/>
    <w:rsid w:val="008F570B"/>
    <w:rsid w:val="008F59FD"/>
    <w:rsid w:val="008F5F47"/>
    <w:rsid w:val="008F6782"/>
    <w:rsid w:val="008F67CD"/>
    <w:rsid w:val="008F6A08"/>
    <w:rsid w:val="008F6B08"/>
    <w:rsid w:val="008F7016"/>
    <w:rsid w:val="008F7B0F"/>
    <w:rsid w:val="008F7FB1"/>
    <w:rsid w:val="009002A5"/>
    <w:rsid w:val="009002FC"/>
    <w:rsid w:val="00900479"/>
    <w:rsid w:val="00900697"/>
    <w:rsid w:val="00900DD8"/>
    <w:rsid w:val="009014C3"/>
    <w:rsid w:val="00901610"/>
    <w:rsid w:val="009016C2"/>
    <w:rsid w:val="00901762"/>
    <w:rsid w:val="009017EF"/>
    <w:rsid w:val="009028D3"/>
    <w:rsid w:val="00902A14"/>
    <w:rsid w:val="00902BBA"/>
    <w:rsid w:val="00902E78"/>
    <w:rsid w:val="0090406C"/>
    <w:rsid w:val="0090434F"/>
    <w:rsid w:val="009045B5"/>
    <w:rsid w:val="00904A7A"/>
    <w:rsid w:val="00904F55"/>
    <w:rsid w:val="00904F59"/>
    <w:rsid w:val="00904FBF"/>
    <w:rsid w:val="00904FF7"/>
    <w:rsid w:val="00905160"/>
    <w:rsid w:val="00905299"/>
    <w:rsid w:val="009054BF"/>
    <w:rsid w:val="00905F11"/>
    <w:rsid w:val="00905F8D"/>
    <w:rsid w:val="00906535"/>
    <w:rsid w:val="0090750B"/>
    <w:rsid w:val="009077FA"/>
    <w:rsid w:val="00907A5A"/>
    <w:rsid w:val="00907EA9"/>
    <w:rsid w:val="00910470"/>
    <w:rsid w:val="009105A8"/>
    <w:rsid w:val="0091119B"/>
    <w:rsid w:val="009111FD"/>
    <w:rsid w:val="00911275"/>
    <w:rsid w:val="009112B0"/>
    <w:rsid w:val="00911538"/>
    <w:rsid w:val="00911912"/>
    <w:rsid w:val="00911EF9"/>
    <w:rsid w:val="00912081"/>
    <w:rsid w:val="009125E9"/>
    <w:rsid w:val="00912762"/>
    <w:rsid w:val="00912EEA"/>
    <w:rsid w:val="00913105"/>
    <w:rsid w:val="00913A22"/>
    <w:rsid w:val="00913A6E"/>
    <w:rsid w:val="00913D81"/>
    <w:rsid w:val="00913E03"/>
    <w:rsid w:val="00913F31"/>
    <w:rsid w:val="0091400D"/>
    <w:rsid w:val="0091446D"/>
    <w:rsid w:val="009145C4"/>
    <w:rsid w:val="0091492D"/>
    <w:rsid w:val="00914A8F"/>
    <w:rsid w:val="00914BCF"/>
    <w:rsid w:val="00914CF0"/>
    <w:rsid w:val="0091564C"/>
    <w:rsid w:val="009156FD"/>
    <w:rsid w:val="00915BB2"/>
    <w:rsid w:val="00915DCE"/>
    <w:rsid w:val="00917748"/>
    <w:rsid w:val="00917C41"/>
    <w:rsid w:val="00917DB0"/>
    <w:rsid w:val="00920434"/>
    <w:rsid w:val="0092058B"/>
    <w:rsid w:val="00920F6E"/>
    <w:rsid w:val="00921835"/>
    <w:rsid w:val="009219BC"/>
    <w:rsid w:val="009221DA"/>
    <w:rsid w:val="00923150"/>
    <w:rsid w:val="00923338"/>
    <w:rsid w:val="00923607"/>
    <w:rsid w:val="00923EAA"/>
    <w:rsid w:val="0092418B"/>
    <w:rsid w:val="009243C1"/>
    <w:rsid w:val="00924A1E"/>
    <w:rsid w:val="00924B8A"/>
    <w:rsid w:val="00924D68"/>
    <w:rsid w:val="009257DE"/>
    <w:rsid w:val="00925D0D"/>
    <w:rsid w:val="00925EE7"/>
    <w:rsid w:val="009267C3"/>
    <w:rsid w:val="00926C3A"/>
    <w:rsid w:val="00927163"/>
    <w:rsid w:val="0092799E"/>
    <w:rsid w:val="00927E68"/>
    <w:rsid w:val="0093041D"/>
    <w:rsid w:val="0093063C"/>
    <w:rsid w:val="00930A18"/>
    <w:rsid w:val="009312A4"/>
    <w:rsid w:val="009318D8"/>
    <w:rsid w:val="00931933"/>
    <w:rsid w:val="00931BD6"/>
    <w:rsid w:val="009320F1"/>
    <w:rsid w:val="00932697"/>
    <w:rsid w:val="00932D80"/>
    <w:rsid w:val="00933118"/>
    <w:rsid w:val="009339A9"/>
    <w:rsid w:val="009339AF"/>
    <w:rsid w:val="00933AF8"/>
    <w:rsid w:val="00933DC8"/>
    <w:rsid w:val="00934D44"/>
    <w:rsid w:val="0093573A"/>
    <w:rsid w:val="009360F1"/>
    <w:rsid w:val="00936E6F"/>
    <w:rsid w:val="009371E8"/>
    <w:rsid w:val="00940645"/>
    <w:rsid w:val="009410A3"/>
    <w:rsid w:val="009413E5"/>
    <w:rsid w:val="0094144A"/>
    <w:rsid w:val="00942D95"/>
    <w:rsid w:val="00942FEF"/>
    <w:rsid w:val="00943318"/>
    <w:rsid w:val="009457D1"/>
    <w:rsid w:val="00945FB1"/>
    <w:rsid w:val="00946BE6"/>
    <w:rsid w:val="00947035"/>
    <w:rsid w:val="00947AE5"/>
    <w:rsid w:val="0095044C"/>
    <w:rsid w:val="009516A6"/>
    <w:rsid w:val="00951A1A"/>
    <w:rsid w:val="009520A7"/>
    <w:rsid w:val="00952548"/>
    <w:rsid w:val="00953589"/>
    <w:rsid w:val="00953705"/>
    <w:rsid w:val="0095466B"/>
    <w:rsid w:val="00954C44"/>
    <w:rsid w:val="00955019"/>
    <w:rsid w:val="00955574"/>
    <w:rsid w:val="00955AD2"/>
    <w:rsid w:val="00956541"/>
    <w:rsid w:val="00956A20"/>
    <w:rsid w:val="00956E69"/>
    <w:rsid w:val="00956EA0"/>
    <w:rsid w:val="00957812"/>
    <w:rsid w:val="00957C22"/>
    <w:rsid w:val="00957FC9"/>
    <w:rsid w:val="0096016E"/>
    <w:rsid w:val="00960814"/>
    <w:rsid w:val="00960CAF"/>
    <w:rsid w:val="00961279"/>
    <w:rsid w:val="00961845"/>
    <w:rsid w:val="00961974"/>
    <w:rsid w:val="009626EF"/>
    <w:rsid w:val="00962925"/>
    <w:rsid w:val="00962C09"/>
    <w:rsid w:val="00962CF0"/>
    <w:rsid w:val="00962DAB"/>
    <w:rsid w:val="00963069"/>
    <w:rsid w:val="00963163"/>
    <w:rsid w:val="00963BA4"/>
    <w:rsid w:val="00963BBD"/>
    <w:rsid w:val="009641F8"/>
    <w:rsid w:val="009647E0"/>
    <w:rsid w:val="00964FD5"/>
    <w:rsid w:val="00965153"/>
    <w:rsid w:val="009657C6"/>
    <w:rsid w:val="009658F1"/>
    <w:rsid w:val="00965EE5"/>
    <w:rsid w:val="00966247"/>
    <w:rsid w:val="009664F9"/>
    <w:rsid w:val="0096663D"/>
    <w:rsid w:val="00966988"/>
    <w:rsid w:val="00966AF1"/>
    <w:rsid w:val="00966DC3"/>
    <w:rsid w:val="00966DDA"/>
    <w:rsid w:val="00967444"/>
    <w:rsid w:val="0096745D"/>
    <w:rsid w:val="0097057F"/>
    <w:rsid w:val="00970723"/>
    <w:rsid w:val="00971077"/>
    <w:rsid w:val="009719E8"/>
    <w:rsid w:val="009721A9"/>
    <w:rsid w:val="009723B4"/>
    <w:rsid w:val="009725D8"/>
    <w:rsid w:val="009730CB"/>
    <w:rsid w:val="00973705"/>
    <w:rsid w:val="00974044"/>
    <w:rsid w:val="0097588D"/>
    <w:rsid w:val="00976CAE"/>
    <w:rsid w:val="0098014B"/>
    <w:rsid w:val="00980F64"/>
    <w:rsid w:val="0098122E"/>
    <w:rsid w:val="0098142E"/>
    <w:rsid w:val="00981580"/>
    <w:rsid w:val="00982014"/>
    <w:rsid w:val="00982193"/>
    <w:rsid w:val="009824C5"/>
    <w:rsid w:val="009829DA"/>
    <w:rsid w:val="009834BA"/>
    <w:rsid w:val="009836F6"/>
    <w:rsid w:val="009839F3"/>
    <w:rsid w:val="00983C9E"/>
    <w:rsid w:val="00983D7C"/>
    <w:rsid w:val="009846B5"/>
    <w:rsid w:val="0098483A"/>
    <w:rsid w:val="00984C3C"/>
    <w:rsid w:val="00984E97"/>
    <w:rsid w:val="009859C1"/>
    <w:rsid w:val="00985C3C"/>
    <w:rsid w:val="0098614B"/>
    <w:rsid w:val="00986303"/>
    <w:rsid w:val="00987AFF"/>
    <w:rsid w:val="00987D4D"/>
    <w:rsid w:val="009902E8"/>
    <w:rsid w:val="00991D1F"/>
    <w:rsid w:val="00991F85"/>
    <w:rsid w:val="00992455"/>
    <w:rsid w:val="00992CC3"/>
    <w:rsid w:val="00993783"/>
    <w:rsid w:val="00993AE9"/>
    <w:rsid w:val="00993D97"/>
    <w:rsid w:val="00993E48"/>
    <w:rsid w:val="00993F2E"/>
    <w:rsid w:val="009942BF"/>
    <w:rsid w:val="00994597"/>
    <w:rsid w:val="0099481B"/>
    <w:rsid w:val="0099496A"/>
    <w:rsid w:val="00994DD6"/>
    <w:rsid w:val="00994EAE"/>
    <w:rsid w:val="009959D1"/>
    <w:rsid w:val="00995A94"/>
    <w:rsid w:val="00995B33"/>
    <w:rsid w:val="00995B7D"/>
    <w:rsid w:val="00996590"/>
    <w:rsid w:val="009969A2"/>
    <w:rsid w:val="00996C3A"/>
    <w:rsid w:val="00996E3E"/>
    <w:rsid w:val="00997194"/>
    <w:rsid w:val="0099794B"/>
    <w:rsid w:val="009A018B"/>
    <w:rsid w:val="009A06F3"/>
    <w:rsid w:val="009A0EBD"/>
    <w:rsid w:val="009A10CA"/>
    <w:rsid w:val="009A135A"/>
    <w:rsid w:val="009A15C4"/>
    <w:rsid w:val="009A174D"/>
    <w:rsid w:val="009A19A8"/>
    <w:rsid w:val="009A1DC4"/>
    <w:rsid w:val="009A27ED"/>
    <w:rsid w:val="009A315E"/>
    <w:rsid w:val="009A317D"/>
    <w:rsid w:val="009A359C"/>
    <w:rsid w:val="009A3826"/>
    <w:rsid w:val="009A3AF9"/>
    <w:rsid w:val="009A3DCC"/>
    <w:rsid w:val="009A47D7"/>
    <w:rsid w:val="009A5527"/>
    <w:rsid w:val="009A574C"/>
    <w:rsid w:val="009A5D7B"/>
    <w:rsid w:val="009A6496"/>
    <w:rsid w:val="009A6F0A"/>
    <w:rsid w:val="009A74D3"/>
    <w:rsid w:val="009A7E0C"/>
    <w:rsid w:val="009A7FFA"/>
    <w:rsid w:val="009B0618"/>
    <w:rsid w:val="009B0721"/>
    <w:rsid w:val="009B0859"/>
    <w:rsid w:val="009B10EB"/>
    <w:rsid w:val="009B1EA5"/>
    <w:rsid w:val="009B2395"/>
    <w:rsid w:val="009B247D"/>
    <w:rsid w:val="009B2573"/>
    <w:rsid w:val="009B3A73"/>
    <w:rsid w:val="009B4267"/>
    <w:rsid w:val="009B426E"/>
    <w:rsid w:val="009B46F1"/>
    <w:rsid w:val="009B5853"/>
    <w:rsid w:val="009B5BFC"/>
    <w:rsid w:val="009B6B10"/>
    <w:rsid w:val="009B769C"/>
    <w:rsid w:val="009B7897"/>
    <w:rsid w:val="009B7BC9"/>
    <w:rsid w:val="009B7C08"/>
    <w:rsid w:val="009B7EEE"/>
    <w:rsid w:val="009C03F0"/>
    <w:rsid w:val="009C062E"/>
    <w:rsid w:val="009C0D82"/>
    <w:rsid w:val="009C11C2"/>
    <w:rsid w:val="009C123A"/>
    <w:rsid w:val="009C1382"/>
    <w:rsid w:val="009C138F"/>
    <w:rsid w:val="009C1E3D"/>
    <w:rsid w:val="009C233D"/>
    <w:rsid w:val="009C2568"/>
    <w:rsid w:val="009C270F"/>
    <w:rsid w:val="009C2D71"/>
    <w:rsid w:val="009C33E0"/>
    <w:rsid w:val="009C3438"/>
    <w:rsid w:val="009C3816"/>
    <w:rsid w:val="009C3B72"/>
    <w:rsid w:val="009C4B40"/>
    <w:rsid w:val="009C5DFB"/>
    <w:rsid w:val="009C66AC"/>
    <w:rsid w:val="009C7DD4"/>
    <w:rsid w:val="009C7EE0"/>
    <w:rsid w:val="009D04E9"/>
    <w:rsid w:val="009D0879"/>
    <w:rsid w:val="009D0F28"/>
    <w:rsid w:val="009D1CA4"/>
    <w:rsid w:val="009D20A4"/>
    <w:rsid w:val="009D2C8E"/>
    <w:rsid w:val="009D3032"/>
    <w:rsid w:val="009D30A6"/>
    <w:rsid w:val="009D3180"/>
    <w:rsid w:val="009D3489"/>
    <w:rsid w:val="009D4700"/>
    <w:rsid w:val="009D4926"/>
    <w:rsid w:val="009D5121"/>
    <w:rsid w:val="009D5417"/>
    <w:rsid w:val="009D6354"/>
    <w:rsid w:val="009D6AD3"/>
    <w:rsid w:val="009D7630"/>
    <w:rsid w:val="009D7AFD"/>
    <w:rsid w:val="009D7C8D"/>
    <w:rsid w:val="009D7CA0"/>
    <w:rsid w:val="009E017D"/>
    <w:rsid w:val="009E02C3"/>
    <w:rsid w:val="009E0613"/>
    <w:rsid w:val="009E083E"/>
    <w:rsid w:val="009E1674"/>
    <w:rsid w:val="009E1E69"/>
    <w:rsid w:val="009E2282"/>
    <w:rsid w:val="009E2637"/>
    <w:rsid w:val="009E2B75"/>
    <w:rsid w:val="009E326F"/>
    <w:rsid w:val="009E362B"/>
    <w:rsid w:val="009E369D"/>
    <w:rsid w:val="009E376F"/>
    <w:rsid w:val="009E3F4D"/>
    <w:rsid w:val="009E4217"/>
    <w:rsid w:val="009E5144"/>
    <w:rsid w:val="009E5424"/>
    <w:rsid w:val="009E546B"/>
    <w:rsid w:val="009E588F"/>
    <w:rsid w:val="009E5C5D"/>
    <w:rsid w:val="009E5F06"/>
    <w:rsid w:val="009E6043"/>
    <w:rsid w:val="009E688A"/>
    <w:rsid w:val="009E69E1"/>
    <w:rsid w:val="009E6AE3"/>
    <w:rsid w:val="009E758F"/>
    <w:rsid w:val="009F00D7"/>
    <w:rsid w:val="009F04BB"/>
    <w:rsid w:val="009F04F2"/>
    <w:rsid w:val="009F058F"/>
    <w:rsid w:val="009F0939"/>
    <w:rsid w:val="009F0957"/>
    <w:rsid w:val="009F12FC"/>
    <w:rsid w:val="009F194E"/>
    <w:rsid w:val="009F1F27"/>
    <w:rsid w:val="009F2B57"/>
    <w:rsid w:val="009F3A08"/>
    <w:rsid w:val="009F4450"/>
    <w:rsid w:val="009F4824"/>
    <w:rsid w:val="009F4DEB"/>
    <w:rsid w:val="009F4F4D"/>
    <w:rsid w:val="009F4FCB"/>
    <w:rsid w:val="009F505A"/>
    <w:rsid w:val="009F50BE"/>
    <w:rsid w:val="009F550C"/>
    <w:rsid w:val="009F5C33"/>
    <w:rsid w:val="009F62A1"/>
    <w:rsid w:val="009F676F"/>
    <w:rsid w:val="009F68CF"/>
    <w:rsid w:val="009F6C50"/>
    <w:rsid w:val="009F6DF9"/>
    <w:rsid w:val="00A006D2"/>
    <w:rsid w:val="00A007D8"/>
    <w:rsid w:val="00A015BF"/>
    <w:rsid w:val="00A01C04"/>
    <w:rsid w:val="00A0224D"/>
    <w:rsid w:val="00A02250"/>
    <w:rsid w:val="00A02B07"/>
    <w:rsid w:val="00A030D7"/>
    <w:rsid w:val="00A03388"/>
    <w:rsid w:val="00A0433A"/>
    <w:rsid w:val="00A0436A"/>
    <w:rsid w:val="00A0479C"/>
    <w:rsid w:val="00A047AC"/>
    <w:rsid w:val="00A04B96"/>
    <w:rsid w:val="00A05639"/>
    <w:rsid w:val="00A05D8D"/>
    <w:rsid w:val="00A0638A"/>
    <w:rsid w:val="00A0655B"/>
    <w:rsid w:val="00A071A3"/>
    <w:rsid w:val="00A1067C"/>
    <w:rsid w:val="00A10DCE"/>
    <w:rsid w:val="00A11877"/>
    <w:rsid w:val="00A11F9E"/>
    <w:rsid w:val="00A1243A"/>
    <w:rsid w:val="00A1268A"/>
    <w:rsid w:val="00A12ABB"/>
    <w:rsid w:val="00A130F8"/>
    <w:rsid w:val="00A1355E"/>
    <w:rsid w:val="00A13C73"/>
    <w:rsid w:val="00A13F67"/>
    <w:rsid w:val="00A1426C"/>
    <w:rsid w:val="00A146F0"/>
    <w:rsid w:val="00A156D2"/>
    <w:rsid w:val="00A15756"/>
    <w:rsid w:val="00A15846"/>
    <w:rsid w:val="00A159BF"/>
    <w:rsid w:val="00A15CDB"/>
    <w:rsid w:val="00A1630C"/>
    <w:rsid w:val="00A167E1"/>
    <w:rsid w:val="00A178A4"/>
    <w:rsid w:val="00A17CF5"/>
    <w:rsid w:val="00A202C3"/>
    <w:rsid w:val="00A20688"/>
    <w:rsid w:val="00A20D2B"/>
    <w:rsid w:val="00A2118B"/>
    <w:rsid w:val="00A215CB"/>
    <w:rsid w:val="00A2196F"/>
    <w:rsid w:val="00A235BA"/>
    <w:rsid w:val="00A2373C"/>
    <w:rsid w:val="00A237A6"/>
    <w:rsid w:val="00A2487A"/>
    <w:rsid w:val="00A25F7D"/>
    <w:rsid w:val="00A260CB"/>
    <w:rsid w:val="00A262D9"/>
    <w:rsid w:val="00A262F3"/>
    <w:rsid w:val="00A2653D"/>
    <w:rsid w:val="00A26846"/>
    <w:rsid w:val="00A270FD"/>
    <w:rsid w:val="00A27DA1"/>
    <w:rsid w:val="00A27EBD"/>
    <w:rsid w:val="00A30D47"/>
    <w:rsid w:val="00A31739"/>
    <w:rsid w:val="00A3215C"/>
    <w:rsid w:val="00A3226A"/>
    <w:rsid w:val="00A3249B"/>
    <w:rsid w:val="00A32653"/>
    <w:rsid w:val="00A33224"/>
    <w:rsid w:val="00A33A53"/>
    <w:rsid w:val="00A33D0C"/>
    <w:rsid w:val="00A33EE1"/>
    <w:rsid w:val="00A33FA8"/>
    <w:rsid w:val="00A34077"/>
    <w:rsid w:val="00A34375"/>
    <w:rsid w:val="00A365BD"/>
    <w:rsid w:val="00A365D4"/>
    <w:rsid w:val="00A36850"/>
    <w:rsid w:val="00A3723B"/>
    <w:rsid w:val="00A37405"/>
    <w:rsid w:val="00A37725"/>
    <w:rsid w:val="00A3796C"/>
    <w:rsid w:val="00A37E4B"/>
    <w:rsid w:val="00A406DA"/>
    <w:rsid w:val="00A4085F"/>
    <w:rsid w:val="00A4093E"/>
    <w:rsid w:val="00A40CD7"/>
    <w:rsid w:val="00A410D9"/>
    <w:rsid w:val="00A41158"/>
    <w:rsid w:val="00A414F4"/>
    <w:rsid w:val="00A42EB1"/>
    <w:rsid w:val="00A43359"/>
    <w:rsid w:val="00A43751"/>
    <w:rsid w:val="00A43DC9"/>
    <w:rsid w:val="00A447D3"/>
    <w:rsid w:val="00A44E03"/>
    <w:rsid w:val="00A44F06"/>
    <w:rsid w:val="00A4501C"/>
    <w:rsid w:val="00A4511A"/>
    <w:rsid w:val="00A451D2"/>
    <w:rsid w:val="00A4564A"/>
    <w:rsid w:val="00A45830"/>
    <w:rsid w:val="00A45E34"/>
    <w:rsid w:val="00A46593"/>
    <w:rsid w:val="00A476A4"/>
    <w:rsid w:val="00A476F4"/>
    <w:rsid w:val="00A47B21"/>
    <w:rsid w:val="00A505B4"/>
    <w:rsid w:val="00A505B7"/>
    <w:rsid w:val="00A50A48"/>
    <w:rsid w:val="00A50B7C"/>
    <w:rsid w:val="00A50C14"/>
    <w:rsid w:val="00A51A31"/>
    <w:rsid w:val="00A52146"/>
    <w:rsid w:val="00A52426"/>
    <w:rsid w:val="00A524BC"/>
    <w:rsid w:val="00A5278D"/>
    <w:rsid w:val="00A52ABE"/>
    <w:rsid w:val="00A53C7A"/>
    <w:rsid w:val="00A5404C"/>
    <w:rsid w:val="00A54087"/>
    <w:rsid w:val="00A54C42"/>
    <w:rsid w:val="00A54F46"/>
    <w:rsid w:val="00A55021"/>
    <w:rsid w:val="00A5515A"/>
    <w:rsid w:val="00A556C4"/>
    <w:rsid w:val="00A56323"/>
    <w:rsid w:val="00A56A19"/>
    <w:rsid w:val="00A56B46"/>
    <w:rsid w:val="00A56C68"/>
    <w:rsid w:val="00A5710F"/>
    <w:rsid w:val="00A577E8"/>
    <w:rsid w:val="00A57EAD"/>
    <w:rsid w:val="00A605EF"/>
    <w:rsid w:val="00A60972"/>
    <w:rsid w:val="00A60B74"/>
    <w:rsid w:val="00A60E9D"/>
    <w:rsid w:val="00A616B3"/>
    <w:rsid w:val="00A61787"/>
    <w:rsid w:val="00A627F6"/>
    <w:rsid w:val="00A62FB4"/>
    <w:rsid w:val="00A631AD"/>
    <w:rsid w:val="00A636B0"/>
    <w:rsid w:val="00A64197"/>
    <w:rsid w:val="00A64579"/>
    <w:rsid w:val="00A646AB"/>
    <w:rsid w:val="00A65570"/>
    <w:rsid w:val="00A6557B"/>
    <w:rsid w:val="00A65BCB"/>
    <w:rsid w:val="00A66364"/>
    <w:rsid w:val="00A6647C"/>
    <w:rsid w:val="00A66A5D"/>
    <w:rsid w:val="00A66A62"/>
    <w:rsid w:val="00A67E3C"/>
    <w:rsid w:val="00A7043F"/>
    <w:rsid w:val="00A706AE"/>
    <w:rsid w:val="00A70E93"/>
    <w:rsid w:val="00A70FE1"/>
    <w:rsid w:val="00A71782"/>
    <w:rsid w:val="00A72278"/>
    <w:rsid w:val="00A73160"/>
    <w:rsid w:val="00A732A0"/>
    <w:rsid w:val="00A73487"/>
    <w:rsid w:val="00A73816"/>
    <w:rsid w:val="00A739B6"/>
    <w:rsid w:val="00A73AA9"/>
    <w:rsid w:val="00A73DA1"/>
    <w:rsid w:val="00A73FC4"/>
    <w:rsid w:val="00A74547"/>
    <w:rsid w:val="00A7478A"/>
    <w:rsid w:val="00A747BA"/>
    <w:rsid w:val="00A74AE4"/>
    <w:rsid w:val="00A74CC5"/>
    <w:rsid w:val="00A755BA"/>
    <w:rsid w:val="00A75B94"/>
    <w:rsid w:val="00A75DB4"/>
    <w:rsid w:val="00A76C98"/>
    <w:rsid w:val="00A76F34"/>
    <w:rsid w:val="00A800D2"/>
    <w:rsid w:val="00A814DC"/>
    <w:rsid w:val="00A81738"/>
    <w:rsid w:val="00A817F0"/>
    <w:rsid w:val="00A821B2"/>
    <w:rsid w:val="00A826B6"/>
    <w:rsid w:val="00A8276D"/>
    <w:rsid w:val="00A82B95"/>
    <w:rsid w:val="00A831A0"/>
    <w:rsid w:val="00A83584"/>
    <w:rsid w:val="00A83614"/>
    <w:rsid w:val="00A83856"/>
    <w:rsid w:val="00A83AA3"/>
    <w:rsid w:val="00A83C42"/>
    <w:rsid w:val="00A83F35"/>
    <w:rsid w:val="00A84CE3"/>
    <w:rsid w:val="00A856C9"/>
    <w:rsid w:val="00A858C7"/>
    <w:rsid w:val="00A861F3"/>
    <w:rsid w:val="00A87A64"/>
    <w:rsid w:val="00A87C99"/>
    <w:rsid w:val="00A90632"/>
    <w:rsid w:val="00A90C4F"/>
    <w:rsid w:val="00A91347"/>
    <w:rsid w:val="00A9183C"/>
    <w:rsid w:val="00A91B1F"/>
    <w:rsid w:val="00A91D25"/>
    <w:rsid w:val="00A920FB"/>
    <w:rsid w:val="00A9251F"/>
    <w:rsid w:val="00A92D3A"/>
    <w:rsid w:val="00A92DAB"/>
    <w:rsid w:val="00A93234"/>
    <w:rsid w:val="00A93577"/>
    <w:rsid w:val="00A9405B"/>
    <w:rsid w:val="00A942FF"/>
    <w:rsid w:val="00A94727"/>
    <w:rsid w:val="00A94EAC"/>
    <w:rsid w:val="00A95063"/>
    <w:rsid w:val="00A95320"/>
    <w:rsid w:val="00A95339"/>
    <w:rsid w:val="00A9599F"/>
    <w:rsid w:val="00A95A70"/>
    <w:rsid w:val="00A96428"/>
    <w:rsid w:val="00A978CE"/>
    <w:rsid w:val="00AA0551"/>
    <w:rsid w:val="00AA080A"/>
    <w:rsid w:val="00AA089C"/>
    <w:rsid w:val="00AA1441"/>
    <w:rsid w:val="00AA2BFB"/>
    <w:rsid w:val="00AA334F"/>
    <w:rsid w:val="00AA37A6"/>
    <w:rsid w:val="00AA3D44"/>
    <w:rsid w:val="00AA3ED5"/>
    <w:rsid w:val="00AA3FFB"/>
    <w:rsid w:val="00AA49DE"/>
    <w:rsid w:val="00AA5A28"/>
    <w:rsid w:val="00AA5B0C"/>
    <w:rsid w:val="00AA5EAC"/>
    <w:rsid w:val="00AA6308"/>
    <w:rsid w:val="00AA6738"/>
    <w:rsid w:val="00AA7397"/>
    <w:rsid w:val="00AA76DA"/>
    <w:rsid w:val="00AA7EFC"/>
    <w:rsid w:val="00AB0B59"/>
    <w:rsid w:val="00AB14B0"/>
    <w:rsid w:val="00AB1D16"/>
    <w:rsid w:val="00AB202E"/>
    <w:rsid w:val="00AB2D86"/>
    <w:rsid w:val="00AB361D"/>
    <w:rsid w:val="00AB3A81"/>
    <w:rsid w:val="00AB3AAD"/>
    <w:rsid w:val="00AB467C"/>
    <w:rsid w:val="00AB47FB"/>
    <w:rsid w:val="00AB4BA1"/>
    <w:rsid w:val="00AB4E72"/>
    <w:rsid w:val="00AB5855"/>
    <w:rsid w:val="00AB5F1C"/>
    <w:rsid w:val="00AB6199"/>
    <w:rsid w:val="00AB6B09"/>
    <w:rsid w:val="00AB6C2F"/>
    <w:rsid w:val="00AB71EC"/>
    <w:rsid w:val="00AB7C52"/>
    <w:rsid w:val="00AC07CD"/>
    <w:rsid w:val="00AC2B0C"/>
    <w:rsid w:val="00AC33CA"/>
    <w:rsid w:val="00AC3470"/>
    <w:rsid w:val="00AC37A0"/>
    <w:rsid w:val="00AC3E4E"/>
    <w:rsid w:val="00AC3F46"/>
    <w:rsid w:val="00AC4027"/>
    <w:rsid w:val="00AC4198"/>
    <w:rsid w:val="00AC4290"/>
    <w:rsid w:val="00AC4877"/>
    <w:rsid w:val="00AC5B6E"/>
    <w:rsid w:val="00AC5E15"/>
    <w:rsid w:val="00AC5FB6"/>
    <w:rsid w:val="00AC6126"/>
    <w:rsid w:val="00AC68EC"/>
    <w:rsid w:val="00AC6EBA"/>
    <w:rsid w:val="00AC72D1"/>
    <w:rsid w:val="00AC75A0"/>
    <w:rsid w:val="00AC7F7E"/>
    <w:rsid w:val="00AD0251"/>
    <w:rsid w:val="00AD0AA0"/>
    <w:rsid w:val="00AD0B7F"/>
    <w:rsid w:val="00AD1A02"/>
    <w:rsid w:val="00AD1C02"/>
    <w:rsid w:val="00AD1C21"/>
    <w:rsid w:val="00AD25AF"/>
    <w:rsid w:val="00AD313C"/>
    <w:rsid w:val="00AD3237"/>
    <w:rsid w:val="00AD3542"/>
    <w:rsid w:val="00AD478D"/>
    <w:rsid w:val="00AD4ADD"/>
    <w:rsid w:val="00AD54F7"/>
    <w:rsid w:val="00AD579D"/>
    <w:rsid w:val="00AD58B1"/>
    <w:rsid w:val="00AD58B6"/>
    <w:rsid w:val="00AD59C0"/>
    <w:rsid w:val="00AD618B"/>
    <w:rsid w:val="00AD6602"/>
    <w:rsid w:val="00AD678B"/>
    <w:rsid w:val="00AD75B6"/>
    <w:rsid w:val="00AD7F77"/>
    <w:rsid w:val="00AE06B8"/>
    <w:rsid w:val="00AE07CF"/>
    <w:rsid w:val="00AE0B1E"/>
    <w:rsid w:val="00AE0D2B"/>
    <w:rsid w:val="00AE2507"/>
    <w:rsid w:val="00AE3694"/>
    <w:rsid w:val="00AE39AD"/>
    <w:rsid w:val="00AE3E8A"/>
    <w:rsid w:val="00AE40D3"/>
    <w:rsid w:val="00AE41DF"/>
    <w:rsid w:val="00AE4430"/>
    <w:rsid w:val="00AE46F3"/>
    <w:rsid w:val="00AE489E"/>
    <w:rsid w:val="00AE4A43"/>
    <w:rsid w:val="00AE4A99"/>
    <w:rsid w:val="00AE5E9F"/>
    <w:rsid w:val="00AE649D"/>
    <w:rsid w:val="00AE6985"/>
    <w:rsid w:val="00AE703D"/>
    <w:rsid w:val="00AE7144"/>
    <w:rsid w:val="00AE7EF2"/>
    <w:rsid w:val="00AF0386"/>
    <w:rsid w:val="00AF0A39"/>
    <w:rsid w:val="00AF0C16"/>
    <w:rsid w:val="00AF132E"/>
    <w:rsid w:val="00AF138A"/>
    <w:rsid w:val="00AF31A2"/>
    <w:rsid w:val="00AF3317"/>
    <w:rsid w:val="00AF35AF"/>
    <w:rsid w:val="00AF3835"/>
    <w:rsid w:val="00AF393C"/>
    <w:rsid w:val="00AF3F4F"/>
    <w:rsid w:val="00AF41B2"/>
    <w:rsid w:val="00AF4296"/>
    <w:rsid w:val="00AF4308"/>
    <w:rsid w:val="00AF4525"/>
    <w:rsid w:val="00AF4F01"/>
    <w:rsid w:val="00AF555A"/>
    <w:rsid w:val="00AF5A0F"/>
    <w:rsid w:val="00AF5F66"/>
    <w:rsid w:val="00AF6937"/>
    <w:rsid w:val="00AF6F63"/>
    <w:rsid w:val="00AF74A4"/>
    <w:rsid w:val="00AF777E"/>
    <w:rsid w:val="00AF7F2A"/>
    <w:rsid w:val="00B004AD"/>
    <w:rsid w:val="00B00AE1"/>
    <w:rsid w:val="00B01332"/>
    <w:rsid w:val="00B01462"/>
    <w:rsid w:val="00B01BF3"/>
    <w:rsid w:val="00B02405"/>
    <w:rsid w:val="00B029FC"/>
    <w:rsid w:val="00B02F75"/>
    <w:rsid w:val="00B050DA"/>
    <w:rsid w:val="00B05DB8"/>
    <w:rsid w:val="00B05EC1"/>
    <w:rsid w:val="00B0607C"/>
    <w:rsid w:val="00B06425"/>
    <w:rsid w:val="00B06744"/>
    <w:rsid w:val="00B069D9"/>
    <w:rsid w:val="00B071F8"/>
    <w:rsid w:val="00B07494"/>
    <w:rsid w:val="00B074EB"/>
    <w:rsid w:val="00B07F05"/>
    <w:rsid w:val="00B10307"/>
    <w:rsid w:val="00B1078C"/>
    <w:rsid w:val="00B10EF5"/>
    <w:rsid w:val="00B12AE2"/>
    <w:rsid w:val="00B12F95"/>
    <w:rsid w:val="00B13458"/>
    <w:rsid w:val="00B13635"/>
    <w:rsid w:val="00B15324"/>
    <w:rsid w:val="00B154C7"/>
    <w:rsid w:val="00B15670"/>
    <w:rsid w:val="00B15B11"/>
    <w:rsid w:val="00B15F00"/>
    <w:rsid w:val="00B1656C"/>
    <w:rsid w:val="00B16874"/>
    <w:rsid w:val="00B16E8C"/>
    <w:rsid w:val="00B177F5"/>
    <w:rsid w:val="00B2074B"/>
    <w:rsid w:val="00B209D3"/>
    <w:rsid w:val="00B2156C"/>
    <w:rsid w:val="00B21693"/>
    <w:rsid w:val="00B22789"/>
    <w:rsid w:val="00B22C4F"/>
    <w:rsid w:val="00B22CF9"/>
    <w:rsid w:val="00B235B1"/>
    <w:rsid w:val="00B23FAB"/>
    <w:rsid w:val="00B24474"/>
    <w:rsid w:val="00B24D19"/>
    <w:rsid w:val="00B24FC5"/>
    <w:rsid w:val="00B258AC"/>
    <w:rsid w:val="00B26298"/>
    <w:rsid w:val="00B2641D"/>
    <w:rsid w:val="00B26838"/>
    <w:rsid w:val="00B30863"/>
    <w:rsid w:val="00B30FF9"/>
    <w:rsid w:val="00B319BD"/>
    <w:rsid w:val="00B31E01"/>
    <w:rsid w:val="00B3222D"/>
    <w:rsid w:val="00B327EB"/>
    <w:rsid w:val="00B33050"/>
    <w:rsid w:val="00B334B5"/>
    <w:rsid w:val="00B33560"/>
    <w:rsid w:val="00B34119"/>
    <w:rsid w:val="00B34A57"/>
    <w:rsid w:val="00B34B7F"/>
    <w:rsid w:val="00B34E8B"/>
    <w:rsid w:val="00B350A9"/>
    <w:rsid w:val="00B35403"/>
    <w:rsid w:val="00B35478"/>
    <w:rsid w:val="00B358DC"/>
    <w:rsid w:val="00B359BC"/>
    <w:rsid w:val="00B35E8D"/>
    <w:rsid w:val="00B36406"/>
    <w:rsid w:val="00B36897"/>
    <w:rsid w:val="00B36FD7"/>
    <w:rsid w:val="00B37272"/>
    <w:rsid w:val="00B37774"/>
    <w:rsid w:val="00B37BC5"/>
    <w:rsid w:val="00B405CD"/>
    <w:rsid w:val="00B40EBE"/>
    <w:rsid w:val="00B41048"/>
    <w:rsid w:val="00B41809"/>
    <w:rsid w:val="00B41D82"/>
    <w:rsid w:val="00B424AD"/>
    <w:rsid w:val="00B4330E"/>
    <w:rsid w:val="00B433E7"/>
    <w:rsid w:val="00B43429"/>
    <w:rsid w:val="00B43609"/>
    <w:rsid w:val="00B43937"/>
    <w:rsid w:val="00B439E1"/>
    <w:rsid w:val="00B43CE0"/>
    <w:rsid w:val="00B43DC9"/>
    <w:rsid w:val="00B43DEE"/>
    <w:rsid w:val="00B43E46"/>
    <w:rsid w:val="00B43F56"/>
    <w:rsid w:val="00B444A7"/>
    <w:rsid w:val="00B449D8"/>
    <w:rsid w:val="00B4507F"/>
    <w:rsid w:val="00B4599D"/>
    <w:rsid w:val="00B46304"/>
    <w:rsid w:val="00B4634D"/>
    <w:rsid w:val="00B46C85"/>
    <w:rsid w:val="00B46CA4"/>
    <w:rsid w:val="00B46D0F"/>
    <w:rsid w:val="00B46E1F"/>
    <w:rsid w:val="00B47F2C"/>
    <w:rsid w:val="00B503D8"/>
    <w:rsid w:val="00B50A93"/>
    <w:rsid w:val="00B50AD4"/>
    <w:rsid w:val="00B51279"/>
    <w:rsid w:val="00B51B49"/>
    <w:rsid w:val="00B51D70"/>
    <w:rsid w:val="00B52220"/>
    <w:rsid w:val="00B523A3"/>
    <w:rsid w:val="00B523FB"/>
    <w:rsid w:val="00B52EB5"/>
    <w:rsid w:val="00B53638"/>
    <w:rsid w:val="00B536A6"/>
    <w:rsid w:val="00B53FBA"/>
    <w:rsid w:val="00B54C8D"/>
    <w:rsid w:val="00B54D10"/>
    <w:rsid w:val="00B564AD"/>
    <w:rsid w:val="00B56862"/>
    <w:rsid w:val="00B56B2E"/>
    <w:rsid w:val="00B56BB9"/>
    <w:rsid w:val="00B56DC2"/>
    <w:rsid w:val="00B57052"/>
    <w:rsid w:val="00B57C56"/>
    <w:rsid w:val="00B57EA9"/>
    <w:rsid w:val="00B60081"/>
    <w:rsid w:val="00B6077A"/>
    <w:rsid w:val="00B60FC3"/>
    <w:rsid w:val="00B61221"/>
    <w:rsid w:val="00B61743"/>
    <w:rsid w:val="00B619C2"/>
    <w:rsid w:val="00B62448"/>
    <w:rsid w:val="00B6272F"/>
    <w:rsid w:val="00B62B34"/>
    <w:rsid w:val="00B62D44"/>
    <w:rsid w:val="00B63194"/>
    <w:rsid w:val="00B634D8"/>
    <w:rsid w:val="00B63E49"/>
    <w:rsid w:val="00B64892"/>
    <w:rsid w:val="00B64E9E"/>
    <w:rsid w:val="00B6525E"/>
    <w:rsid w:val="00B6549A"/>
    <w:rsid w:val="00B65774"/>
    <w:rsid w:val="00B65E06"/>
    <w:rsid w:val="00B66381"/>
    <w:rsid w:val="00B663DB"/>
    <w:rsid w:val="00B66495"/>
    <w:rsid w:val="00B67869"/>
    <w:rsid w:val="00B67D46"/>
    <w:rsid w:val="00B70412"/>
    <w:rsid w:val="00B70AC7"/>
    <w:rsid w:val="00B70E8A"/>
    <w:rsid w:val="00B70F1A"/>
    <w:rsid w:val="00B7116F"/>
    <w:rsid w:val="00B7117E"/>
    <w:rsid w:val="00B713CA"/>
    <w:rsid w:val="00B71413"/>
    <w:rsid w:val="00B71674"/>
    <w:rsid w:val="00B72328"/>
    <w:rsid w:val="00B724E4"/>
    <w:rsid w:val="00B73240"/>
    <w:rsid w:val="00B73BD6"/>
    <w:rsid w:val="00B73C28"/>
    <w:rsid w:val="00B73FAB"/>
    <w:rsid w:val="00B74144"/>
    <w:rsid w:val="00B74622"/>
    <w:rsid w:val="00B74D5C"/>
    <w:rsid w:val="00B76B9D"/>
    <w:rsid w:val="00B76CBC"/>
    <w:rsid w:val="00B76F58"/>
    <w:rsid w:val="00B77183"/>
    <w:rsid w:val="00B7749E"/>
    <w:rsid w:val="00B802E2"/>
    <w:rsid w:val="00B804C8"/>
    <w:rsid w:val="00B80AA7"/>
    <w:rsid w:val="00B81614"/>
    <w:rsid w:val="00B818A8"/>
    <w:rsid w:val="00B81FAF"/>
    <w:rsid w:val="00B827CC"/>
    <w:rsid w:val="00B828D4"/>
    <w:rsid w:val="00B83347"/>
    <w:rsid w:val="00B83486"/>
    <w:rsid w:val="00B836AD"/>
    <w:rsid w:val="00B8387F"/>
    <w:rsid w:val="00B8396A"/>
    <w:rsid w:val="00B841F1"/>
    <w:rsid w:val="00B84313"/>
    <w:rsid w:val="00B84655"/>
    <w:rsid w:val="00B84674"/>
    <w:rsid w:val="00B84C97"/>
    <w:rsid w:val="00B85272"/>
    <w:rsid w:val="00B854B2"/>
    <w:rsid w:val="00B85A91"/>
    <w:rsid w:val="00B86609"/>
    <w:rsid w:val="00B86D79"/>
    <w:rsid w:val="00B86E19"/>
    <w:rsid w:val="00B87920"/>
    <w:rsid w:val="00B87E1C"/>
    <w:rsid w:val="00B901B8"/>
    <w:rsid w:val="00B90239"/>
    <w:rsid w:val="00B9063A"/>
    <w:rsid w:val="00B90CF8"/>
    <w:rsid w:val="00B91B64"/>
    <w:rsid w:val="00B91C5B"/>
    <w:rsid w:val="00B923AB"/>
    <w:rsid w:val="00B92645"/>
    <w:rsid w:val="00B9310C"/>
    <w:rsid w:val="00B93135"/>
    <w:rsid w:val="00B932FA"/>
    <w:rsid w:val="00B936C8"/>
    <w:rsid w:val="00B93E3D"/>
    <w:rsid w:val="00B93F3E"/>
    <w:rsid w:val="00B95417"/>
    <w:rsid w:val="00B95673"/>
    <w:rsid w:val="00B96737"/>
    <w:rsid w:val="00B96A3B"/>
    <w:rsid w:val="00B96F7D"/>
    <w:rsid w:val="00B979A5"/>
    <w:rsid w:val="00BA03C4"/>
    <w:rsid w:val="00BA03C7"/>
    <w:rsid w:val="00BA0962"/>
    <w:rsid w:val="00BA0B31"/>
    <w:rsid w:val="00BA0F36"/>
    <w:rsid w:val="00BA170F"/>
    <w:rsid w:val="00BA1953"/>
    <w:rsid w:val="00BA1C47"/>
    <w:rsid w:val="00BA1FC5"/>
    <w:rsid w:val="00BA28FC"/>
    <w:rsid w:val="00BA2FA8"/>
    <w:rsid w:val="00BA2FD7"/>
    <w:rsid w:val="00BA32BA"/>
    <w:rsid w:val="00BA36E2"/>
    <w:rsid w:val="00BA3CF1"/>
    <w:rsid w:val="00BA42DC"/>
    <w:rsid w:val="00BA4471"/>
    <w:rsid w:val="00BA5B77"/>
    <w:rsid w:val="00BA760E"/>
    <w:rsid w:val="00BA7818"/>
    <w:rsid w:val="00BA7A12"/>
    <w:rsid w:val="00BA7C2A"/>
    <w:rsid w:val="00BA7E69"/>
    <w:rsid w:val="00BA7F3A"/>
    <w:rsid w:val="00BB0B9E"/>
    <w:rsid w:val="00BB1070"/>
    <w:rsid w:val="00BB13C3"/>
    <w:rsid w:val="00BB180F"/>
    <w:rsid w:val="00BB1B49"/>
    <w:rsid w:val="00BB2894"/>
    <w:rsid w:val="00BB2CF8"/>
    <w:rsid w:val="00BB322F"/>
    <w:rsid w:val="00BB36A1"/>
    <w:rsid w:val="00BB371C"/>
    <w:rsid w:val="00BB3EA8"/>
    <w:rsid w:val="00BB453B"/>
    <w:rsid w:val="00BB5107"/>
    <w:rsid w:val="00BB5F15"/>
    <w:rsid w:val="00BB65A2"/>
    <w:rsid w:val="00BB6818"/>
    <w:rsid w:val="00BB6A6C"/>
    <w:rsid w:val="00BB72C7"/>
    <w:rsid w:val="00BB74B0"/>
    <w:rsid w:val="00BB76B2"/>
    <w:rsid w:val="00BB76CF"/>
    <w:rsid w:val="00BB76FF"/>
    <w:rsid w:val="00BC0011"/>
    <w:rsid w:val="00BC0674"/>
    <w:rsid w:val="00BC10F0"/>
    <w:rsid w:val="00BC1670"/>
    <w:rsid w:val="00BC1983"/>
    <w:rsid w:val="00BC2456"/>
    <w:rsid w:val="00BC30BF"/>
    <w:rsid w:val="00BC41A1"/>
    <w:rsid w:val="00BC47B3"/>
    <w:rsid w:val="00BC4D75"/>
    <w:rsid w:val="00BC60CE"/>
    <w:rsid w:val="00BC679D"/>
    <w:rsid w:val="00BC6984"/>
    <w:rsid w:val="00BC6CF3"/>
    <w:rsid w:val="00BC743F"/>
    <w:rsid w:val="00BC7603"/>
    <w:rsid w:val="00BC7ACB"/>
    <w:rsid w:val="00BC7DD4"/>
    <w:rsid w:val="00BC7F02"/>
    <w:rsid w:val="00BD0798"/>
    <w:rsid w:val="00BD0A57"/>
    <w:rsid w:val="00BD0A7C"/>
    <w:rsid w:val="00BD0F9B"/>
    <w:rsid w:val="00BD149A"/>
    <w:rsid w:val="00BD1A8F"/>
    <w:rsid w:val="00BD1B39"/>
    <w:rsid w:val="00BD1CFC"/>
    <w:rsid w:val="00BD29A1"/>
    <w:rsid w:val="00BD31CD"/>
    <w:rsid w:val="00BD34A2"/>
    <w:rsid w:val="00BD359D"/>
    <w:rsid w:val="00BD4C06"/>
    <w:rsid w:val="00BD51D8"/>
    <w:rsid w:val="00BD5A16"/>
    <w:rsid w:val="00BD5BEF"/>
    <w:rsid w:val="00BD67C9"/>
    <w:rsid w:val="00BD70FE"/>
    <w:rsid w:val="00BD71B6"/>
    <w:rsid w:val="00BD73B6"/>
    <w:rsid w:val="00BD7617"/>
    <w:rsid w:val="00BD7626"/>
    <w:rsid w:val="00BD77BB"/>
    <w:rsid w:val="00BD78EF"/>
    <w:rsid w:val="00BD7B13"/>
    <w:rsid w:val="00BE14AD"/>
    <w:rsid w:val="00BE14DF"/>
    <w:rsid w:val="00BE1756"/>
    <w:rsid w:val="00BE202E"/>
    <w:rsid w:val="00BE20E3"/>
    <w:rsid w:val="00BE2270"/>
    <w:rsid w:val="00BE2372"/>
    <w:rsid w:val="00BE2517"/>
    <w:rsid w:val="00BE26A1"/>
    <w:rsid w:val="00BE27AB"/>
    <w:rsid w:val="00BE286E"/>
    <w:rsid w:val="00BE2DB0"/>
    <w:rsid w:val="00BE39A2"/>
    <w:rsid w:val="00BE3C5C"/>
    <w:rsid w:val="00BE4071"/>
    <w:rsid w:val="00BE40F6"/>
    <w:rsid w:val="00BE4B23"/>
    <w:rsid w:val="00BE5343"/>
    <w:rsid w:val="00BE5CCD"/>
    <w:rsid w:val="00BE658B"/>
    <w:rsid w:val="00BE6767"/>
    <w:rsid w:val="00BE67E1"/>
    <w:rsid w:val="00BE6CDC"/>
    <w:rsid w:val="00BE6E9F"/>
    <w:rsid w:val="00BF0455"/>
    <w:rsid w:val="00BF07BE"/>
    <w:rsid w:val="00BF3B14"/>
    <w:rsid w:val="00BF40F2"/>
    <w:rsid w:val="00BF49F0"/>
    <w:rsid w:val="00BF4B6B"/>
    <w:rsid w:val="00BF4C51"/>
    <w:rsid w:val="00BF581A"/>
    <w:rsid w:val="00BF67E5"/>
    <w:rsid w:val="00BF693E"/>
    <w:rsid w:val="00BF6C21"/>
    <w:rsid w:val="00BF710E"/>
    <w:rsid w:val="00BF7607"/>
    <w:rsid w:val="00BF7C4A"/>
    <w:rsid w:val="00C00A1B"/>
    <w:rsid w:val="00C00EA3"/>
    <w:rsid w:val="00C01C72"/>
    <w:rsid w:val="00C01F61"/>
    <w:rsid w:val="00C028EC"/>
    <w:rsid w:val="00C02DD0"/>
    <w:rsid w:val="00C03042"/>
    <w:rsid w:val="00C03430"/>
    <w:rsid w:val="00C03535"/>
    <w:rsid w:val="00C035E0"/>
    <w:rsid w:val="00C03ABA"/>
    <w:rsid w:val="00C03D35"/>
    <w:rsid w:val="00C03F37"/>
    <w:rsid w:val="00C0425E"/>
    <w:rsid w:val="00C04293"/>
    <w:rsid w:val="00C047AC"/>
    <w:rsid w:val="00C04E91"/>
    <w:rsid w:val="00C05526"/>
    <w:rsid w:val="00C05F22"/>
    <w:rsid w:val="00C0619A"/>
    <w:rsid w:val="00C064AF"/>
    <w:rsid w:val="00C0708D"/>
    <w:rsid w:val="00C071E3"/>
    <w:rsid w:val="00C072F5"/>
    <w:rsid w:val="00C07A0A"/>
    <w:rsid w:val="00C100D3"/>
    <w:rsid w:val="00C1071A"/>
    <w:rsid w:val="00C10D7B"/>
    <w:rsid w:val="00C113DC"/>
    <w:rsid w:val="00C114E1"/>
    <w:rsid w:val="00C11E3B"/>
    <w:rsid w:val="00C11F73"/>
    <w:rsid w:val="00C122DF"/>
    <w:rsid w:val="00C122FF"/>
    <w:rsid w:val="00C124C3"/>
    <w:rsid w:val="00C12838"/>
    <w:rsid w:val="00C13261"/>
    <w:rsid w:val="00C146E9"/>
    <w:rsid w:val="00C14732"/>
    <w:rsid w:val="00C1509C"/>
    <w:rsid w:val="00C15476"/>
    <w:rsid w:val="00C15A00"/>
    <w:rsid w:val="00C17B03"/>
    <w:rsid w:val="00C17DDA"/>
    <w:rsid w:val="00C17E9E"/>
    <w:rsid w:val="00C20569"/>
    <w:rsid w:val="00C205AD"/>
    <w:rsid w:val="00C21D4C"/>
    <w:rsid w:val="00C21F79"/>
    <w:rsid w:val="00C21F7A"/>
    <w:rsid w:val="00C227C8"/>
    <w:rsid w:val="00C229F3"/>
    <w:rsid w:val="00C22AA8"/>
    <w:rsid w:val="00C22B43"/>
    <w:rsid w:val="00C22EC6"/>
    <w:rsid w:val="00C2368D"/>
    <w:rsid w:val="00C2381A"/>
    <w:rsid w:val="00C24478"/>
    <w:rsid w:val="00C24FCF"/>
    <w:rsid w:val="00C25BF9"/>
    <w:rsid w:val="00C26801"/>
    <w:rsid w:val="00C268AD"/>
    <w:rsid w:val="00C26AC7"/>
    <w:rsid w:val="00C26BB8"/>
    <w:rsid w:val="00C26DE4"/>
    <w:rsid w:val="00C26E70"/>
    <w:rsid w:val="00C26FBF"/>
    <w:rsid w:val="00C2727D"/>
    <w:rsid w:val="00C30149"/>
    <w:rsid w:val="00C3074C"/>
    <w:rsid w:val="00C30CDD"/>
    <w:rsid w:val="00C317C6"/>
    <w:rsid w:val="00C31F64"/>
    <w:rsid w:val="00C3275E"/>
    <w:rsid w:val="00C32CC2"/>
    <w:rsid w:val="00C3342E"/>
    <w:rsid w:val="00C340AF"/>
    <w:rsid w:val="00C34489"/>
    <w:rsid w:val="00C34D2B"/>
    <w:rsid w:val="00C34EFB"/>
    <w:rsid w:val="00C353EA"/>
    <w:rsid w:val="00C35FD1"/>
    <w:rsid w:val="00C36A8A"/>
    <w:rsid w:val="00C36AD5"/>
    <w:rsid w:val="00C3779E"/>
    <w:rsid w:val="00C37BC0"/>
    <w:rsid w:val="00C404CC"/>
    <w:rsid w:val="00C41BC9"/>
    <w:rsid w:val="00C41CB3"/>
    <w:rsid w:val="00C42573"/>
    <w:rsid w:val="00C42FA9"/>
    <w:rsid w:val="00C43E54"/>
    <w:rsid w:val="00C43FCC"/>
    <w:rsid w:val="00C442DF"/>
    <w:rsid w:val="00C45BA4"/>
    <w:rsid w:val="00C45D38"/>
    <w:rsid w:val="00C47918"/>
    <w:rsid w:val="00C47985"/>
    <w:rsid w:val="00C47A6B"/>
    <w:rsid w:val="00C47CA0"/>
    <w:rsid w:val="00C500B2"/>
    <w:rsid w:val="00C50156"/>
    <w:rsid w:val="00C506B5"/>
    <w:rsid w:val="00C51261"/>
    <w:rsid w:val="00C522A4"/>
    <w:rsid w:val="00C525AE"/>
    <w:rsid w:val="00C53679"/>
    <w:rsid w:val="00C5385F"/>
    <w:rsid w:val="00C538CE"/>
    <w:rsid w:val="00C53DD8"/>
    <w:rsid w:val="00C54045"/>
    <w:rsid w:val="00C54AEA"/>
    <w:rsid w:val="00C54F9B"/>
    <w:rsid w:val="00C556A8"/>
    <w:rsid w:val="00C55720"/>
    <w:rsid w:val="00C55A1F"/>
    <w:rsid w:val="00C55D21"/>
    <w:rsid w:val="00C55F03"/>
    <w:rsid w:val="00C5642C"/>
    <w:rsid w:val="00C568FA"/>
    <w:rsid w:val="00C56E77"/>
    <w:rsid w:val="00C56E95"/>
    <w:rsid w:val="00C574F8"/>
    <w:rsid w:val="00C60ACF"/>
    <w:rsid w:val="00C60B78"/>
    <w:rsid w:val="00C61274"/>
    <w:rsid w:val="00C61530"/>
    <w:rsid w:val="00C615F6"/>
    <w:rsid w:val="00C61A0C"/>
    <w:rsid w:val="00C629AF"/>
    <w:rsid w:val="00C62D42"/>
    <w:rsid w:val="00C63995"/>
    <w:rsid w:val="00C63A04"/>
    <w:rsid w:val="00C63F19"/>
    <w:rsid w:val="00C642D2"/>
    <w:rsid w:val="00C644BD"/>
    <w:rsid w:val="00C6463C"/>
    <w:rsid w:val="00C648DE"/>
    <w:rsid w:val="00C64ED5"/>
    <w:rsid w:val="00C664BC"/>
    <w:rsid w:val="00C668B3"/>
    <w:rsid w:val="00C67A3D"/>
    <w:rsid w:val="00C67B89"/>
    <w:rsid w:val="00C714F8"/>
    <w:rsid w:val="00C7166E"/>
    <w:rsid w:val="00C71AB4"/>
    <w:rsid w:val="00C71AD2"/>
    <w:rsid w:val="00C71E5B"/>
    <w:rsid w:val="00C71EA8"/>
    <w:rsid w:val="00C71F9C"/>
    <w:rsid w:val="00C7216F"/>
    <w:rsid w:val="00C73890"/>
    <w:rsid w:val="00C73976"/>
    <w:rsid w:val="00C74072"/>
    <w:rsid w:val="00C74C4E"/>
    <w:rsid w:val="00C751CA"/>
    <w:rsid w:val="00C7537F"/>
    <w:rsid w:val="00C75807"/>
    <w:rsid w:val="00C758CB"/>
    <w:rsid w:val="00C76AE4"/>
    <w:rsid w:val="00C76C00"/>
    <w:rsid w:val="00C77630"/>
    <w:rsid w:val="00C779B8"/>
    <w:rsid w:val="00C779FE"/>
    <w:rsid w:val="00C77D5E"/>
    <w:rsid w:val="00C804DE"/>
    <w:rsid w:val="00C80732"/>
    <w:rsid w:val="00C80E56"/>
    <w:rsid w:val="00C80F17"/>
    <w:rsid w:val="00C812AF"/>
    <w:rsid w:val="00C81413"/>
    <w:rsid w:val="00C81628"/>
    <w:rsid w:val="00C81802"/>
    <w:rsid w:val="00C819BE"/>
    <w:rsid w:val="00C819DC"/>
    <w:rsid w:val="00C82135"/>
    <w:rsid w:val="00C82D4D"/>
    <w:rsid w:val="00C83C1E"/>
    <w:rsid w:val="00C83CDC"/>
    <w:rsid w:val="00C846A6"/>
    <w:rsid w:val="00C84E03"/>
    <w:rsid w:val="00C850EF"/>
    <w:rsid w:val="00C85138"/>
    <w:rsid w:val="00C852C5"/>
    <w:rsid w:val="00C865E2"/>
    <w:rsid w:val="00C8732D"/>
    <w:rsid w:val="00C90C37"/>
    <w:rsid w:val="00C90C71"/>
    <w:rsid w:val="00C90D20"/>
    <w:rsid w:val="00C9129F"/>
    <w:rsid w:val="00C91753"/>
    <w:rsid w:val="00C91CBA"/>
    <w:rsid w:val="00C924D1"/>
    <w:rsid w:val="00C92A87"/>
    <w:rsid w:val="00C92D2D"/>
    <w:rsid w:val="00C92DB2"/>
    <w:rsid w:val="00C9310B"/>
    <w:rsid w:val="00C93A62"/>
    <w:rsid w:val="00C93D35"/>
    <w:rsid w:val="00C93EFF"/>
    <w:rsid w:val="00C9468E"/>
    <w:rsid w:val="00C95031"/>
    <w:rsid w:val="00C95048"/>
    <w:rsid w:val="00C95976"/>
    <w:rsid w:val="00C95A7C"/>
    <w:rsid w:val="00C966E6"/>
    <w:rsid w:val="00C9678C"/>
    <w:rsid w:val="00C97304"/>
    <w:rsid w:val="00C974CD"/>
    <w:rsid w:val="00C978F5"/>
    <w:rsid w:val="00CA02D1"/>
    <w:rsid w:val="00CA1557"/>
    <w:rsid w:val="00CA1CAA"/>
    <w:rsid w:val="00CA1CDC"/>
    <w:rsid w:val="00CA1D4E"/>
    <w:rsid w:val="00CA2566"/>
    <w:rsid w:val="00CA25C5"/>
    <w:rsid w:val="00CA2846"/>
    <w:rsid w:val="00CA2E86"/>
    <w:rsid w:val="00CA3516"/>
    <w:rsid w:val="00CA38A1"/>
    <w:rsid w:val="00CA437A"/>
    <w:rsid w:val="00CA4F7C"/>
    <w:rsid w:val="00CA583E"/>
    <w:rsid w:val="00CA5876"/>
    <w:rsid w:val="00CA5FED"/>
    <w:rsid w:val="00CA60B6"/>
    <w:rsid w:val="00CA6191"/>
    <w:rsid w:val="00CA6505"/>
    <w:rsid w:val="00CA674E"/>
    <w:rsid w:val="00CA788D"/>
    <w:rsid w:val="00CA7B22"/>
    <w:rsid w:val="00CA7F81"/>
    <w:rsid w:val="00CA7FA9"/>
    <w:rsid w:val="00CB0288"/>
    <w:rsid w:val="00CB0DDD"/>
    <w:rsid w:val="00CB19E3"/>
    <w:rsid w:val="00CB207B"/>
    <w:rsid w:val="00CB265D"/>
    <w:rsid w:val="00CB26B9"/>
    <w:rsid w:val="00CB2C1C"/>
    <w:rsid w:val="00CB2D79"/>
    <w:rsid w:val="00CB3563"/>
    <w:rsid w:val="00CB3757"/>
    <w:rsid w:val="00CB3D40"/>
    <w:rsid w:val="00CB48E1"/>
    <w:rsid w:val="00CB4A1C"/>
    <w:rsid w:val="00CB531B"/>
    <w:rsid w:val="00CB5A72"/>
    <w:rsid w:val="00CB5CBD"/>
    <w:rsid w:val="00CB5E55"/>
    <w:rsid w:val="00CB60FD"/>
    <w:rsid w:val="00CB6872"/>
    <w:rsid w:val="00CB70E9"/>
    <w:rsid w:val="00CB74FF"/>
    <w:rsid w:val="00CC019B"/>
    <w:rsid w:val="00CC05DD"/>
    <w:rsid w:val="00CC0ACB"/>
    <w:rsid w:val="00CC1DEF"/>
    <w:rsid w:val="00CC29F3"/>
    <w:rsid w:val="00CC3BD5"/>
    <w:rsid w:val="00CC3D48"/>
    <w:rsid w:val="00CC4014"/>
    <w:rsid w:val="00CC54DC"/>
    <w:rsid w:val="00CC565D"/>
    <w:rsid w:val="00CC568F"/>
    <w:rsid w:val="00CC579B"/>
    <w:rsid w:val="00CC602F"/>
    <w:rsid w:val="00CC6B4C"/>
    <w:rsid w:val="00CC6EDD"/>
    <w:rsid w:val="00CC7466"/>
    <w:rsid w:val="00CC7679"/>
    <w:rsid w:val="00CC79A0"/>
    <w:rsid w:val="00CD116B"/>
    <w:rsid w:val="00CD12FA"/>
    <w:rsid w:val="00CD137B"/>
    <w:rsid w:val="00CD38DC"/>
    <w:rsid w:val="00CD41C7"/>
    <w:rsid w:val="00CD486B"/>
    <w:rsid w:val="00CD4A69"/>
    <w:rsid w:val="00CD5098"/>
    <w:rsid w:val="00CD5176"/>
    <w:rsid w:val="00CD59E1"/>
    <w:rsid w:val="00CD5C50"/>
    <w:rsid w:val="00CD5CC5"/>
    <w:rsid w:val="00CD695F"/>
    <w:rsid w:val="00CD6C62"/>
    <w:rsid w:val="00CD7110"/>
    <w:rsid w:val="00CD7B2B"/>
    <w:rsid w:val="00CE0499"/>
    <w:rsid w:val="00CE1A24"/>
    <w:rsid w:val="00CE1C16"/>
    <w:rsid w:val="00CE380C"/>
    <w:rsid w:val="00CE4610"/>
    <w:rsid w:val="00CE48AE"/>
    <w:rsid w:val="00CE4F50"/>
    <w:rsid w:val="00CE5565"/>
    <w:rsid w:val="00CE5BDB"/>
    <w:rsid w:val="00CE717D"/>
    <w:rsid w:val="00CE751C"/>
    <w:rsid w:val="00CE7592"/>
    <w:rsid w:val="00CE79C5"/>
    <w:rsid w:val="00CE7A37"/>
    <w:rsid w:val="00CE7DE1"/>
    <w:rsid w:val="00CF023F"/>
    <w:rsid w:val="00CF1612"/>
    <w:rsid w:val="00CF178C"/>
    <w:rsid w:val="00CF227E"/>
    <w:rsid w:val="00CF28AD"/>
    <w:rsid w:val="00CF2FEB"/>
    <w:rsid w:val="00CF32C2"/>
    <w:rsid w:val="00CF35EA"/>
    <w:rsid w:val="00CF36CD"/>
    <w:rsid w:val="00CF3AB7"/>
    <w:rsid w:val="00CF437F"/>
    <w:rsid w:val="00CF4499"/>
    <w:rsid w:val="00CF4CED"/>
    <w:rsid w:val="00CF4F96"/>
    <w:rsid w:val="00CF5033"/>
    <w:rsid w:val="00CF5699"/>
    <w:rsid w:val="00CF6986"/>
    <w:rsid w:val="00CF7261"/>
    <w:rsid w:val="00CF7413"/>
    <w:rsid w:val="00CF7588"/>
    <w:rsid w:val="00CF7D90"/>
    <w:rsid w:val="00D004D0"/>
    <w:rsid w:val="00D00506"/>
    <w:rsid w:val="00D0075F"/>
    <w:rsid w:val="00D0088A"/>
    <w:rsid w:val="00D008C9"/>
    <w:rsid w:val="00D0096A"/>
    <w:rsid w:val="00D011CC"/>
    <w:rsid w:val="00D0155F"/>
    <w:rsid w:val="00D0168D"/>
    <w:rsid w:val="00D018C1"/>
    <w:rsid w:val="00D02EEF"/>
    <w:rsid w:val="00D034B1"/>
    <w:rsid w:val="00D036E4"/>
    <w:rsid w:val="00D03B71"/>
    <w:rsid w:val="00D04174"/>
    <w:rsid w:val="00D04FFF"/>
    <w:rsid w:val="00D06669"/>
    <w:rsid w:val="00D06EC8"/>
    <w:rsid w:val="00D070BA"/>
    <w:rsid w:val="00D07160"/>
    <w:rsid w:val="00D078BE"/>
    <w:rsid w:val="00D10239"/>
    <w:rsid w:val="00D10325"/>
    <w:rsid w:val="00D1091A"/>
    <w:rsid w:val="00D112DE"/>
    <w:rsid w:val="00D11318"/>
    <w:rsid w:val="00D11C64"/>
    <w:rsid w:val="00D11F7B"/>
    <w:rsid w:val="00D1241C"/>
    <w:rsid w:val="00D1242B"/>
    <w:rsid w:val="00D1249F"/>
    <w:rsid w:val="00D12DF8"/>
    <w:rsid w:val="00D12FC8"/>
    <w:rsid w:val="00D13182"/>
    <w:rsid w:val="00D13397"/>
    <w:rsid w:val="00D134B6"/>
    <w:rsid w:val="00D138D2"/>
    <w:rsid w:val="00D14107"/>
    <w:rsid w:val="00D14750"/>
    <w:rsid w:val="00D14CE6"/>
    <w:rsid w:val="00D14F9E"/>
    <w:rsid w:val="00D15270"/>
    <w:rsid w:val="00D15F2E"/>
    <w:rsid w:val="00D166C8"/>
    <w:rsid w:val="00D16B87"/>
    <w:rsid w:val="00D16F50"/>
    <w:rsid w:val="00D17CBA"/>
    <w:rsid w:val="00D17CE9"/>
    <w:rsid w:val="00D20079"/>
    <w:rsid w:val="00D20AB5"/>
    <w:rsid w:val="00D212F7"/>
    <w:rsid w:val="00D21876"/>
    <w:rsid w:val="00D21E44"/>
    <w:rsid w:val="00D236BC"/>
    <w:rsid w:val="00D23845"/>
    <w:rsid w:val="00D2424A"/>
    <w:rsid w:val="00D246BE"/>
    <w:rsid w:val="00D2488D"/>
    <w:rsid w:val="00D24928"/>
    <w:rsid w:val="00D2505F"/>
    <w:rsid w:val="00D2510B"/>
    <w:rsid w:val="00D257CA"/>
    <w:rsid w:val="00D2606F"/>
    <w:rsid w:val="00D270CD"/>
    <w:rsid w:val="00D275E1"/>
    <w:rsid w:val="00D277DF"/>
    <w:rsid w:val="00D27D7B"/>
    <w:rsid w:val="00D305C2"/>
    <w:rsid w:val="00D305DB"/>
    <w:rsid w:val="00D30662"/>
    <w:rsid w:val="00D30AD6"/>
    <w:rsid w:val="00D30EF1"/>
    <w:rsid w:val="00D313F8"/>
    <w:rsid w:val="00D31944"/>
    <w:rsid w:val="00D31AE5"/>
    <w:rsid w:val="00D31EBB"/>
    <w:rsid w:val="00D31EDE"/>
    <w:rsid w:val="00D32702"/>
    <w:rsid w:val="00D3276D"/>
    <w:rsid w:val="00D3278E"/>
    <w:rsid w:val="00D337C7"/>
    <w:rsid w:val="00D337E2"/>
    <w:rsid w:val="00D3414A"/>
    <w:rsid w:val="00D34D7A"/>
    <w:rsid w:val="00D34F22"/>
    <w:rsid w:val="00D35310"/>
    <w:rsid w:val="00D35586"/>
    <w:rsid w:val="00D3591A"/>
    <w:rsid w:val="00D35B11"/>
    <w:rsid w:val="00D36EB2"/>
    <w:rsid w:val="00D3723A"/>
    <w:rsid w:val="00D402BD"/>
    <w:rsid w:val="00D40E13"/>
    <w:rsid w:val="00D412F4"/>
    <w:rsid w:val="00D414D9"/>
    <w:rsid w:val="00D4158A"/>
    <w:rsid w:val="00D41AA8"/>
    <w:rsid w:val="00D41FE6"/>
    <w:rsid w:val="00D42F8B"/>
    <w:rsid w:val="00D43A90"/>
    <w:rsid w:val="00D44FFA"/>
    <w:rsid w:val="00D45013"/>
    <w:rsid w:val="00D453FF"/>
    <w:rsid w:val="00D45AF9"/>
    <w:rsid w:val="00D466CB"/>
    <w:rsid w:val="00D46B79"/>
    <w:rsid w:val="00D47293"/>
    <w:rsid w:val="00D47722"/>
    <w:rsid w:val="00D47B83"/>
    <w:rsid w:val="00D47D92"/>
    <w:rsid w:val="00D47DCE"/>
    <w:rsid w:val="00D50FDF"/>
    <w:rsid w:val="00D519B3"/>
    <w:rsid w:val="00D519B6"/>
    <w:rsid w:val="00D519D8"/>
    <w:rsid w:val="00D51B07"/>
    <w:rsid w:val="00D52198"/>
    <w:rsid w:val="00D529F6"/>
    <w:rsid w:val="00D52ED1"/>
    <w:rsid w:val="00D52FFD"/>
    <w:rsid w:val="00D533B8"/>
    <w:rsid w:val="00D53695"/>
    <w:rsid w:val="00D5385A"/>
    <w:rsid w:val="00D53D94"/>
    <w:rsid w:val="00D54050"/>
    <w:rsid w:val="00D54E50"/>
    <w:rsid w:val="00D55727"/>
    <w:rsid w:val="00D55A97"/>
    <w:rsid w:val="00D55DE5"/>
    <w:rsid w:val="00D56094"/>
    <w:rsid w:val="00D5632B"/>
    <w:rsid w:val="00D56740"/>
    <w:rsid w:val="00D568D8"/>
    <w:rsid w:val="00D570AC"/>
    <w:rsid w:val="00D57126"/>
    <w:rsid w:val="00D5769D"/>
    <w:rsid w:val="00D57A8E"/>
    <w:rsid w:val="00D57C85"/>
    <w:rsid w:val="00D57C8F"/>
    <w:rsid w:val="00D57EB4"/>
    <w:rsid w:val="00D57F5D"/>
    <w:rsid w:val="00D60A1B"/>
    <w:rsid w:val="00D60B5B"/>
    <w:rsid w:val="00D6148B"/>
    <w:rsid w:val="00D62250"/>
    <w:rsid w:val="00D62B5B"/>
    <w:rsid w:val="00D63512"/>
    <w:rsid w:val="00D63C52"/>
    <w:rsid w:val="00D63E85"/>
    <w:rsid w:val="00D64264"/>
    <w:rsid w:val="00D64AF5"/>
    <w:rsid w:val="00D64B96"/>
    <w:rsid w:val="00D64BF1"/>
    <w:rsid w:val="00D65021"/>
    <w:rsid w:val="00D652D7"/>
    <w:rsid w:val="00D660CB"/>
    <w:rsid w:val="00D662D3"/>
    <w:rsid w:val="00D66642"/>
    <w:rsid w:val="00D67142"/>
    <w:rsid w:val="00D675DE"/>
    <w:rsid w:val="00D677B1"/>
    <w:rsid w:val="00D701E8"/>
    <w:rsid w:val="00D70618"/>
    <w:rsid w:val="00D70B65"/>
    <w:rsid w:val="00D70F0B"/>
    <w:rsid w:val="00D71266"/>
    <w:rsid w:val="00D713C5"/>
    <w:rsid w:val="00D71B32"/>
    <w:rsid w:val="00D723C9"/>
    <w:rsid w:val="00D72B0C"/>
    <w:rsid w:val="00D73538"/>
    <w:rsid w:val="00D73907"/>
    <w:rsid w:val="00D7425F"/>
    <w:rsid w:val="00D743FD"/>
    <w:rsid w:val="00D747E5"/>
    <w:rsid w:val="00D74EB3"/>
    <w:rsid w:val="00D753EB"/>
    <w:rsid w:val="00D75463"/>
    <w:rsid w:val="00D75548"/>
    <w:rsid w:val="00D75DE7"/>
    <w:rsid w:val="00D7749D"/>
    <w:rsid w:val="00D77632"/>
    <w:rsid w:val="00D8007A"/>
    <w:rsid w:val="00D80084"/>
    <w:rsid w:val="00D80317"/>
    <w:rsid w:val="00D80937"/>
    <w:rsid w:val="00D81000"/>
    <w:rsid w:val="00D81306"/>
    <w:rsid w:val="00D816AD"/>
    <w:rsid w:val="00D818A9"/>
    <w:rsid w:val="00D818DC"/>
    <w:rsid w:val="00D81C92"/>
    <w:rsid w:val="00D8220D"/>
    <w:rsid w:val="00D828D7"/>
    <w:rsid w:val="00D82C2B"/>
    <w:rsid w:val="00D83109"/>
    <w:rsid w:val="00D83751"/>
    <w:rsid w:val="00D83A3B"/>
    <w:rsid w:val="00D84C32"/>
    <w:rsid w:val="00D85812"/>
    <w:rsid w:val="00D858AA"/>
    <w:rsid w:val="00D85B61"/>
    <w:rsid w:val="00D85BF4"/>
    <w:rsid w:val="00D8606B"/>
    <w:rsid w:val="00D86612"/>
    <w:rsid w:val="00D866E5"/>
    <w:rsid w:val="00D86EEB"/>
    <w:rsid w:val="00D879D1"/>
    <w:rsid w:val="00D87C71"/>
    <w:rsid w:val="00D87D28"/>
    <w:rsid w:val="00D87E63"/>
    <w:rsid w:val="00D90AB5"/>
    <w:rsid w:val="00D90EDB"/>
    <w:rsid w:val="00D9161C"/>
    <w:rsid w:val="00D91899"/>
    <w:rsid w:val="00D91904"/>
    <w:rsid w:val="00D91FEF"/>
    <w:rsid w:val="00D92D10"/>
    <w:rsid w:val="00D92E10"/>
    <w:rsid w:val="00D93375"/>
    <w:rsid w:val="00D94840"/>
    <w:rsid w:val="00D948D4"/>
    <w:rsid w:val="00D956F8"/>
    <w:rsid w:val="00D95730"/>
    <w:rsid w:val="00D95E89"/>
    <w:rsid w:val="00D960AA"/>
    <w:rsid w:val="00D96BCC"/>
    <w:rsid w:val="00D96F20"/>
    <w:rsid w:val="00D979A3"/>
    <w:rsid w:val="00D97CCE"/>
    <w:rsid w:val="00D97E2E"/>
    <w:rsid w:val="00DA08BE"/>
    <w:rsid w:val="00DA11ED"/>
    <w:rsid w:val="00DA136D"/>
    <w:rsid w:val="00DA1E32"/>
    <w:rsid w:val="00DA1E85"/>
    <w:rsid w:val="00DA205D"/>
    <w:rsid w:val="00DA2402"/>
    <w:rsid w:val="00DA272F"/>
    <w:rsid w:val="00DA27E4"/>
    <w:rsid w:val="00DA305D"/>
    <w:rsid w:val="00DA385B"/>
    <w:rsid w:val="00DA38CE"/>
    <w:rsid w:val="00DA3AF6"/>
    <w:rsid w:val="00DA3CB4"/>
    <w:rsid w:val="00DA4053"/>
    <w:rsid w:val="00DA434C"/>
    <w:rsid w:val="00DA48EB"/>
    <w:rsid w:val="00DA51DF"/>
    <w:rsid w:val="00DA5316"/>
    <w:rsid w:val="00DA53B1"/>
    <w:rsid w:val="00DA5B79"/>
    <w:rsid w:val="00DA60DD"/>
    <w:rsid w:val="00DA6B3E"/>
    <w:rsid w:val="00DA7232"/>
    <w:rsid w:val="00DA7DF4"/>
    <w:rsid w:val="00DB0C5D"/>
    <w:rsid w:val="00DB1244"/>
    <w:rsid w:val="00DB156D"/>
    <w:rsid w:val="00DB15DB"/>
    <w:rsid w:val="00DB1D21"/>
    <w:rsid w:val="00DB2DA4"/>
    <w:rsid w:val="00DB2F60"/>
    <w:rsid w:val="00DB3826"/>
    <w:rsid w:val="00DB38CB"/>
    <w:rsid w:val="00DB3A36"/>
    <w:rsid w:val="00DB427C"/>
    <w:rsid w:val="00DB42E7"/>
    <w:rsid w:val="00DB4388"/>
    <w:rsid w:val="00DB4432"/>
    <w:rsid w:val="00DB48B8"/>
    <w:rsid w:val="00DB4AD7"/>
    <w:rsid w:val="00DB4F79"/>
    <w:rsid w:val="00DB6767"/>
    <w:rsid w:val="00DB67B5"/>
    <w:rsid w:val="00DB7170"/>
    <w:rsid w:val="00DB7239"/>
    <w:rsid w:val="00DB7C03"/>
    <w:rsid w:val="00DB7C45"/>
    <w:rsid w:val="00DB7E1D"/>
    <w:rsid w:val="00DC01FD"/>
    <w:rsid w:val="00DC0390"/>
    <w:rsid w:val="00DC0AFB"/>
    <w:rsid w:val="00DC0C87"/>
    <w:rsid w:val="00DC0FB3"/>
    <w:rsid w:val="00DC11DB"/>
    <w:rsid w:val="00DC14DB"/>
    <w:rsid w:val="00DC19FF"/>
    <w:rsid w:val="00DC1AD5"/>
    <w:rsid w:val="00DC1B7F"/>
    <w:rsid w:val="00DC292D"/>
    <w:rsid w:val="00DC2CE4"/>
    <w:rsid w:val="00DC315E"/>
    <w:rsid w:val="00DC3A10"/>
    <w:rsid w:val="00DC3A84"/>
    <w:rsid w:val="00DC3E4D"/>
    <w:rsid w:val="00DC5162"/>
    <w:rsid w:val="00DC545D"/>
    <w:rsid w:val="00DC57CD"/>
    <w:rsid w:val="00DC59B1"/>
    <w:rsid w:val="00DC5B98"/>
    <w:rsid w:val="00DC695A"/>
    <w:rsid w:val="00DC70B4"/>
    <w:rsid w:val="00DC76FB"/>
    <w:rsid w:val="00DD0EB9"/>
    <w:rsid w:val="00DD1076"/>
    <w:rsid w:val="00DD12AF"/>
    <w:rsid w:val="00DD288F"/>
    <w:rsid w:val="00DD2924"/>
    <w:rsid w:val="00DD2946"/>
    <w:rsid w:val="00DD3351"/>
    <w:rsid w:val="00DD46E4"/>
    <w:rsid w:val="00DD4F8E"/>
    <w:rsid w:val="00DD5244"/>
    <w:rsid w:val="00DD56D9"/>
    <w:rsid w:val="00DD589D"/>
    <w:rsid w:val="00DD5982"/>
    <w:rsid w:val="00DD655A"/>
    <w:rsid w:val="00DD680B"/>
    <w:rsid w:val="00DD6AE7"/>
    <w:rsid w:val="00DD6AF6"/>
    <w:rsid w:val="00DD7075"/>
    <w:rsid w:val="00DD7183"/>
    <w:rsid w:val="00DD78BD"/>
    <w:rsid w:val="00DD7FA7"/>
    <w:rsid w:val="00DE00C0"/>
    <w:rsid w:val="00DE02F7"/>
    <w:rsid w:val="00DE1737"/>
    <w:rsid w:val="00DE1763"/>
    <w:rsid w:val="00DE27C7"/>
    <w:rsid w:val="00DE347E"/>
    <w:rsid w:val="00DE38D3"/>
    <w:rsid w:val="00DE3B3F"/>
    <w:rsid w:val="00DE4B6F"/>
    <w:rsid w:val="00DE4E64"/>
    <w:rsid w:val="00DE5011"/>
    <w:rsid w:val="00DE5529"/>
    <w:rsid w:val="00DE583B"/>
    <w:rsid w:val="00DE59F2"/>
    <w:rsid w:val="00DE7436"/>
    <w:rsid w:val="00DE7B7C"/>
    <w:rsid w:val="00DE7D8A"/>
    <w:rsid w:val="00DF05CA"/>
    <w:rsid w:val="00DF0ACE"/>
    <w:rsid w:val="00DF0EFE"/>
    <w:rsid w:val="00DF12BE"/>
    <w:rsid w:val="00DF13A7"/>
    <w:rsid w:val="00DF18E8"/>
    <w:rsid w:val="00DF1EC6"/>
    <w:rsid w:val="00DF21C2"/>
    <w:rsid w:val="00DF2944"/>
    <w:rsid w:val="00DF3505"/>
    <w:rsid w:val="00DF39E4"/>
    <w:rsid w:val="00DF4FBA"/>
    <w:rsid w:val="00DF5380"/>
    <w:rsid w:val="00DF53BB"/>
    <w:rsid w:val="00DF5950"/>
    <w:rsid w:val="00DF5AAC"/>
    <w:rsid w:val="00DF60E6"/>
    <w:rsid w:val="00DF635E"/>
    <w:rsid w:val="00DF6B81"/>
    <w:rsid w:val="00DF758D"/>
    <w:rsid w:val="00DF79F3"/>
    <w:rsid w:val="00E009FA"/>
    <w:rsid w:val="00E00ACF"/>
    <w:rsid w:val="00E01062"/>
    <w:rsid w:val="00E0194C"/>
    <w:rsid w:val="00E01B0B"/>
    <w:rsid w:val="00E01EF6"/>
    <w:rsid w:val="00E024BB"/>
    <w:rsid w:val="00E028BD"/>
    <w:rsid w:val="00E028C5"/>
    <w:rsid w:val="00E02E46"/>
    <w:rsid w:val="00E035A1"/>
    <w:rsid w:val="00E0447C"/>
    <w:rsid w:val="00E04745"/>
    <w:rsid w:val="00E0607D"/>
    <w:rsid w:val="00E06C2E"/>
    <w:rsid w:val="00E0746A"/>
    <w:rsid w:val="00E07C28"/>
    <w:rsid w:val="00E10366"/>
    <w:rsid w:val="00E10D30"/>
    <w:rsid w:val="00E11343"/>
    <w:rsid w:val="00E1138B"/>
    <w:rsid w:val="00E11B90"/>
    <w:rsid w:val="00E11EAB"/>
    <w:rsid w:val="00E122D2"/>
    <w:rsid w:val="00E1231A"/>
    <w:rsid w:val="00E12EBA"/>
    <w:rsid w:val="00E13519"/>
    <w:rsid w:val="00E135DE"/>
    <w:rsid w:val="00E1452F"/>
    <w:rsid w:val="00E14601"/>
    <w:rsid w:val="00E14A73"/>
    <w:rsid w:val="00E14F9C"/>
    <w:rsid w:val="00E1513F"/>
    <w:rsid w:val="00E15EFD"/>
    <w:rsid w:val="00E16824"/>
    <w:rsid w:val="00E16ED6"/>
    <w:rsid w:val="00E17941"/>
    <w:rsid w:val="00E17F87"/>
    <w:rsid w:val="00E209F9"/>
    <w:rsid w:val="00E20AD4"/>
    <w:rsid w:val="00E2116E"/>
    <w:rsid w:val="00E21460"/>
    <w:rsid w:val="00E21AF7"/>
    <w:rsid w:val="00E22D73"/>
    <w:rsid w:val="00E22E14"/>
    <w:rsid w:val="00E2334D"/>
    <w:rsid w:val="00E2375B"/>
    <w:rsid w:val="00E238FB"/>
    <w:rsid w:val="00E247CC"/>
    <w:rsid w:val="00E248BC"/>
    <w:rsid w:val="00E24CE0"/>
    <w:rsid w:val="00E24E9C"/>
    <w:rsid w:val="00E258D7"/>
    <w:rsid w:val="00E259A6"/>
    <w:rsid w:val="00E26C2C"/>
    <w:rsid w:val="00E27388"/>
    <w:rsid w:val="00E275A0"/>
    <w:rsid w:val="00E27824"/>
    <w:rsid w:val="00E27B49"/>
    <w:rsid w:val="00E27E9A"/>
    <w:rsid w:val="00E302D5"/>
    <w:rsid w:val="00E30713"/>
    <w:rsid w:val="00E30FFA"/>
    <w:rsid w:val="00E3125F"/>
    <w:rsid w:val="00E314EA"/>
    <w:rsid w:val="00E31B03"/>
    <w:rsid w:val="00E31B75"/>
    <w:rsid w:val="00E31C32"/>
    <w:rsid w:val="00E321F5"/>
    <w:rsid w:val="00E32239"/>
    <w:rsid w:val="00E32612"/>
    <w:rsid w:val="00E32814"/>
    <w:rsid w:val="00E32861"/>
    <w:rsid w:val="00E32CF9"/>
    <w:rsid w:val="00E337C0"/>
    <w:rsid w:val="00E34326"/>
    <w:rsid w:val="00E34336"/>
    <w:rsid w:val="00E34379"/>
    <w:rsid w:val="00E3485F"/>
    <w:rsid w:val="00E34DF6"/>
    <w:rsid w:val="00E35ECE"/>
    <w:rsid w:val="00E3676D"/>
    <w:rsid w:val="00E36DAE"/>
    <w:rsid w:val="00E37503"/>
    <w:rsid w:val="00E37C2C"/>
    <w:rsid w:val="00E37F1E"/>
    <w:rsid w:val="00E37FA2"/>
    <w:rsid w:val="00E405C0"/>
    <w:rsid w:val="00E407C0"/>
    <w:rsid w:val="00E408D9"/>
    <w:rsid w:val="00E40C7B"/>
    <w:rsid w:val="00E40E48"/>
    <w:rsid w:val="00E40F0E"/>
    <w:rsid w:val="00E41281"/>
    <w:rsid w:val="00E41A76"/>
    <w:rsid w:val="00E41D1D"/>
    <w:rsid w:val="00E41D2A"/>
    <w:rsid w:val="00E42156"/>
    <w:rsid w:val="00E4255D"/>
    <w:rsid w:val="00E4303F"/>
    <w:rsid w:val="00E43D68"/>
    <w:rsid w:val="00E445B4"/>
    <w:rsid w:val="00E445BA"/>
    <w:rsid w:val="00E44CE8"/>
    <w:rsid w:val="00E451D0"/>
    <w:rsid w:val="00E45C1F"/>
    <w:rsid w:val="00E460CF"/>
    <w:rsid w:val="00E46579"/>
    <w:rsid w:val="00E4696E"/>
    <w:rsid w:val="00E46EE0"/>
    <w:rsid w:val="00E471D6"/>
    <w:rsid w:val="00E503A2"/>
    <w:rsid w:val="00E5068B"/>
    <w:rsid w:val="00E50CB5"/>
    <w:rsid w:val="00E50E70"/>
    <w:rsid w:val="00E51AA2"/>
    <w:rsid w:val="00E51B02"/>
    <w:rsid w:val="00E51E86"/>
    <w:rsid w:val="00E5241D"/>
    <w:rsid w:val="00E528EF"/>
    <w:rsid w:val="00E52C23"/>
    <w:rsid w:val="00E52F17"/>
    <w:rsid w:val="00E53409"/>
    <w:rsid w:val="00E53668"/>
    <w:rsid w:val="00E53C1E"/>
    <w:rsid w:val="00E5507D"/>
    <w:rsid w:val="00E553A9"/>
    <w:rsid w:val="00E55B1E"/>
    <w:rsid w:val="00E55E2B"/>
    <w:rsid w:val="00E55EDD"/>
    <w:rsid w:val="00E5601A"/>
    <w:rsid w:val="00E569BC"/>
    <w:rsid w:val="00E56BFD"/>
    <w:rsid w:val="00E57281"/>
    <w:rsid w:val="00E57DF6"/>
    <w:rsid w:val="00E609CF"/>
    <w:rsid w:val="00E61529"/>
    <w:rsid w:val="00E61876"/>
    <w:rsid w:val="00E61E8A"/>
    <w:rsid w:val="00E62121"/>
    <w:rsid w:val="00E62303"/>
    <w:rsid w:val="00E62787"/>
    <w:rsid w:val="00E62CAC"/>
    <w:rsid w:val="00E62F37"/>
    <w:rsid w:val="00E62F88"/>
    <w:rsid w:val="00E62F9B"/>
    <w:rsid w:val="00E63945"/>
    <w:rsid w:val="00E64104"/>
    <w:rsid w:val="00E6443C"/>
    <w:rsid w:val="00E64613"/>
    <w:rsid w:val="00E64AB8"/>
    <w:rsid w:val="00E64B15"/>
    <w:rsid w:val="00E663AC"/>
    <w:rsid w:val="00E66888"/>
    <w:rsid w:val="00E66AC0"/>
    <w:rsid w:val="00E66AE8"/>
    <w:rsid w:val="00E66E4E"/>
    <w:rsid w:val="00E670E8"/>
    <w:rsid w:val="00E67173"/>
    <w:rsid w:val="00E67BC5"/>
    <w:rsid w:val="00E67DED"/>
    <w:rsid w:val="00E70368"/>
    <w:rsid w:val="00E70370"/>
    <w:rsid w:val="00E70678"/>
    <w:rsid w:val="00E70CFD"/>
    <w:rsid w:val="00E70FCF"/>
    <w:rsid w:val="00E71151"/>
    <w:rsid w:val="00E71560"/>
    <w:rsid w:val="00E71D01"/>
    <w:rsid w:val="00E72122"/>
    <w:rsid w:val="00E72181"/>
    <w:rsid w:val="00E72429"/>
    <w:rsid w:val="00E72CF5"/>
    <w:rsid w:val="00E72E92"/>
    <w:rsid w:val="00E72F17"/>
    <w:rsid w:val="00E733F6"/>
    <w:rsid w:val="00E73942"/>
    <w:rsid w:val="00E74FAD"/>
    <w:rsid w:val="00E766E5"/>
    <w:rsid w:val="00E769A3"/>
    <w:rsid w:val="00E76DFA"/>
    <w:rsid w:val="00E76F06"/>
    <w:rsid w:val="00E7718E"/>
    <w:rsid w:val="00E7751E"/>
    <w:rsid w:val="00E775B6"/>
    <w:rsid w:val="00E779BF"/>
    <w:rsid w:val="00E802FF"/>
    <w:rsid w:val="00E806B9"/>
    <w:rsid w:val="00E808E4"/>
    <w:rsid w:val="00E81728"/>
    <w:rsid w:val="00E81854"/>
    <w:rsid w:val="00E81E2B"/>
    <w:rsid w:val="00E826E7"/>
    <w:rsid w:val="00E82F69"/>
    <w:rsid w:val="00E83338"/>
    <w:rsid w:val="00E8339F"/>
    <w:rsid w:val="00E83568"/>
    <w:rsid w:val="00E8387F"/>
    <w:rsid w:val="00E838C8"/>
    <w:rsid w:val="00E84B4F"/>
    <w:rsid w:val="00E84EE4"/>
    <w:rsid w:val="00E853C9"/>
    <w:rsid w:val="00E85E79"/>
    <w:rsid w:val="00E86116"/>
    <w:rsid w:val="00E86213"/>
    <w:rsid w:val="00E86C8E"/>
    <w:rsid w:val="00E8723C"/>
    <w:rsid w:val="00E87B2E"/>
    <w:rsid w:val="00E87E85"/>
    <w:rsid w:val="00E9067C"/>
    <w:rsid w:val="00E90C82"/>
    <w:rsid w:val="00E90D65"/>
    <w:rsid w:val="00E9135D"/>
    <w:rsid w:val="00E91405"/>
    <w:rsid w:val="00E91EEC"/>
    <w:rsid w:val="00E9302F"/>
    <w:rsid w:val="00E93348"/>
    <w:rsid w:val="00E93A9D"/>
    <w:rsid w:val="00E93A9F"/>
    <w:rsid w:val="00E94691"/>
    <w:rsid w:val="00E94875"/>
    <w:rsid w:val="00E953C7"/>
    <w:rsid w:val="00E957D4"/>
    <w:rsid w:val="00E95B09"/>
    <w:rsid w:val="00E95BDC"/>
    <w:rsid w:val="00E95CB7"/>
    <w:rsid w:val="00E95D6C"/>
    <w:rsid w:val="00E96E60"/>
    <w:rsid w:val="00E97438"/>
    <w:rsid w:val="00E97874"/>
    <w:rsid w:val="00EA110F"/>
    <w:rsid w:val="00EA16F5"/>
    <w:rsid w:val="00EA21F8"/>
    <w:rsid w:val="00EA284D"/>
    <w:rsid w:val="00EA2F74"/>
    <w:rsid w:val="00EA32BA"/>
    <w:rsid w:val="00EA3812"/>
    <w:rsid w:val="00EA3A31"/>
    <w:rsid w:val="00EA4003"/>
    <w:rsid w:val="00EA48B8"/>
    <w:rsid w:val="00EA4D8E"/>
    <w:rsid w:val="00EA5198"/>
    <w:rsid w:val="00EA61A3"/>
    <w:rsid w:val="00EA6265"/>
    <w:rsid w:val="00EA6845"/>
    <w:rsid w:val="00EA68A6"/>
    <w:rsid w:val="00EA7799"/>
    <w:rsid w:val="00EB0CF4"/>
    <w:rsid w:val="00EB145B"/>
    <w:rsid w:val="00EB1A57"/>
    <w:rsid w:val="00EB1CE4"/>
    <w:rsid w:val="00EB29E8"/>
    <w:rsid w:val="00EB2AAB"/>
    <w:rsid w:val="00EB2F97"/>
    <w:rsid w:val="00EB316C"/>
    <w:rsid w:val="00EB3713"/>
    <w:rsid w:val="00EB379C"/>
    <w:rsid w:val="00EB38C1"/>
    <w:rsid w:val="00EB3929"/>
    <w:rsid w:val="00EB3975"/>
    <w:rsid w:val="00EB3AEF"/>
    <w:rsid w:val="00EB4010"/>
    <w:rsid w:val="00EB4900"/>
    <w:rsid w:val="00EB510C"/>
    <w:rsid w:val="00EB5703"/>
    <w:rsid w:val="00EB59D6"/>
    <w:rsid w:val="00EB5A3E"/>
    <w:rsid w:val="00EB5C8E"/>
    <w:rsid w:val="00EB5E5F"/>
    <w:rsid w:val="00EB5FF2"/>
    <w:rsid w:val="00EB63B6"/>
    <w:rsid w:val="00EB648A"/>
    <w:rsid w:val="00EB7309"/>
    <w:rsid w:val="00EB77E6"/>
    <w:rsid w:val="00EC0157"/>
    <w:rsid w:val="00EC060C"/>
    <w:rsid w:val="00EC0728"/>
    <w:rsid w:val="00EC1122"/>
    <w:rsid w:val="00EC11A8"/>
    <w:rsid w:val="00EC1275"/>
    <w:rsid w:val="00EC1AE2"/>
    <w:rsid w:val="00EC296A"/>
    <w:rsid w:val="00EC2C90"/>
    <w:rsid w:val="00EC3DA9"/>
    <w:rsid w:val="00EC3F32"/>
    <w:rsid w:val="00EC40EC"/>
    <w:rsid w:val="00EC4B20"/>
    <w:rsid w:val="00EC52A1"/>
    <w:rsid w:val="00EC5F8F"/>
    <w:rsid w:val="00EC67BA"/>
    <w:rsid w:val="00EC6B07"/>
    <w:rsid w:val="00EC78B4"/>
    <w:rsid w:val="00EC7981"/>
    <w:rsid w:val="00EC7C5F"/>
    <w:rsid w:val="00ED00D2"/>
    <w:rsid w:val="00ED02EC"/>
    <w:rsid w:val="00ED050B"/>
    <w:rsid w:val="00ED05AA"/>
    <w:rsid w:val="00ED0830"/>
    <w:rsid w:val="00ED1048"/>
    <w:rsid w:val="00ED1398"/>
    <w:rsid w:val="00ED13BA"/>
    <w:rsid w:val="00ED1528"/>
    <w:rsid w:val="00ED24D2"/>
    <w:rsid w:val="00ED2E2F"/>
    <w:rsid w:val="00ED3952"/>
    <w:rsid w:val="00ED3DA3"/>
    <w:rsid w:val="00ED4381"/>
    <w:rsid w:val="00ED5150"/>
    <w:rsid w:val="00ED6005"/>
    <w:rsid w:val="00ED65D6"/>
    <w:rsid w:val="00ED667B"/>
    <w:rsid w:val="00ED6BE0"/>
    <w:rsid w:val="00ED6D17"/>
    <w:rsid w:val="00ED7960"/>
    <w:rsid w:val="00ED7A33"/>
    <w:rsid w:val="00ED7A58"/>
    <w:rsid w:val="00EE0897"/>
    <w:rsid w:val="00EE104A"/>
    <w:rsid w:val="00EE2170"/>
    <w:rsid w:val="00EE2C7F"/>
    <w:rsid w:val="00EE2EF2"/>
    <w:rsid w:val="00EE2F34"/>
    <w:rsid w:val="00EE32A5"/>
    <w:rsid w:val="00EE35C7"/>
    <w:rsid w:val="00EE36BF"/>
    <w:rsid w:val="00EE3853"/>
    <w:rsid w:val="00EE5010"/>
    <w:rsid w:val="00EE502C"/>
    <w:rsid w:val="00EE52A1"/>
    <w:rsid w:val="00EE5B29"/>
    <w:rsid w:val="00EE67D7"/>
    <w:rsid w:val="00EE6BC1"/>
    <w:rsid w:val="00EE6EB7"/>
    <w:rsid w:val="00EE6F0E"/>
    <w:rsid w:val="00EE6F59"/>
    <w:rsid w:val="00EE7018"/>
    <w:rsid w:val="00EE7299"/>
    <w:rsid w:val="00EF07F0"/>
    <w:rsid w:val="00EF0FF3"/>
    <w:rsid w:val="00EF110B"/>
    <w:rsid w:val="00EF1321"/>
    <w:rsid w:val="00EF1475"/>
    <w:rsid w:val="00EF2365"/>
    <w:rsid w:val="00EF2649"/>
    <w:rsid w:val="00EF2C1D"/>
    <w:rsid w:val="00EF39A0"/>
    <w:rsid w:val="00EF3AEB"/>
    <w:rsid w:val="00EF3F55"/>
    <w:rsid w:val="00EF3FF4"/>
    <w:rsid w:val="00EF4119"/>
    <w:rsid w:val="00EF4198"/>
    <w:rsid w:val="00EF478B"/>
    <w:rsid w:val="00EF4B64"/>
    <w:rsid w:val="00EF4BC2"/>
    <w:rsid w:val="00EF4D1D"/>
    <w:rsid w:val="00EF5652"/>
    <w:rsid w:val="00EF56C3"/>
    <w:rsid w:val="00EF5A1F"/>
    <w:rsid w:val="00EF5A42"/>
    <w:rsid w:val="00EF6143"/>
    <w:rsid w:val="00EF66E2"/>
    <w:rsid w:val="00EF6CFE"/>
    <w:rsid w:val="00EF75AC"/>
    <w:rsid w:val="00EF78E4"/>
    <w:rsid w:val="00EF797E"/>
    <w:rsid w:val="00EF79B2"/>
    <w:rsid w:val="00EF7E0B"/>
    <w:rsid w:val="00F007D8"/>
    <w:rsid w:val="00F00819"/>
    <w:rsid w:val="00F01A13"/>
    <w:rsid w:val="00F01DF4"/>
    <w:rsid w:val="00F02555"/>
    <w:rsid w:val="00F028CE"/>
    <w:rsid w:val="00F02F3A"/>
    <w:rsid w:val="00F033E4"/>
    <w:rsid w:val="00F03421"/>
    <w:rsid w:val="00F04D95"/>
    <w:rsid w:val="00F04F3B"/>
    <w:rsid w:val="00F051B6"/>
    <w:rsid w:val="00F0531E"/>
    <w:rsid w:val="00F059E3"/>
    <w:rsid w:val="00F06278"/>
    <w:rsid w:val="00F06B3E"/>
    <w:rsid w:val="00F070DE"/>
    <w:rsid w:val="00F0755F"/>
    <w:rsid w:val="00F079A4"/>
    <w:rsid w:val="00F10589"/>
    <w:rsid w:val="00F11128"/>
    <w:rsid w:val="00F118D1"/>
    <w:rsid w:val="00F127DE"/>
    <w:rsid w:val="00F1326E"/>
    <w:rsid w:val="00F1356C"/>
    <w:rsid w:val="00F141F4"/>
    <w:rsid w:val="00F14C25"/>
    <w:rsid w:val="00F1518D"/>
    <w:rsid w:val="00F15712"/>
    <w:rsid w:val="00F15A45"/>
    <w:rsid w:val="00F1654A"/>
    <w:rsid w:val="00F16ABE"/>
    <w:rsid w:val="00F16EF8"/>
    <w:rsid w:val="00F173C3"/>
    <w:rsid w:val="00F175F3"/>
    <w:rsid w:val="00F1783F"/>
    <w:rsid w:val="00F20B0A"/>
    <w:rsid w:val="00F20E33"/>
    <w:rsid w:val="00F20F24"/>
    <w:rsid w:val="00F210D6"/>
    <w:rsid w:val="00F21571"/>
    <w:rsid w:val="00F21A09"/>
    <w:rsid w:val="00F21CA3"/>
    <w:rsid w:val="00F22170"/>
    <w:rsid w:val="00F22180"/>
    <w:rsid w:val="00F223EA"/>
    <w:rsid w:val="00F22607"/>
    <w:rsid w:val="00F22AD3"/>
    <w:rsid w:val="00F232B9"/>
    <w:rsid w:val="00F23908"/>
    <w:rsid w:val="00F24B7F"/>
    <w:rsid w:val="00F24E4A"/>
    <w:rsid w:val="00F25747"/>
    <w:rsid w:val="00F2587C"/>
    <w:rsid w:val="00F26BA1"/>
    <w:rsid w:val="00F26DA1"/>
    <w:rsid w:val="00F26F1E"/>
    <w:rsid w:val="00F26FF5"/>
    <w:rsid w:val="00F27AF8"/>
    <w:rsid w:val="00F27ECD"/>
    <w:rsid w:val="00F27F53"/>
    <w:rsid w:val="00F309F8"/>
    <w:rsid w:val="00F30CF5"/>
    <w:rsid w:val="00F31175"/>
    <w:rsid w:val="00F3179B"/>
    <w:rsid w:val="00F31FC1"/>
    <w:rsid w:val="00F33230"/>
    <w:rsid w:val="00F33328"/>
    <w:rsid w:val="00F33675"/>
    <w:rsid w:val="00F3367F"/>
    <w:rsid w:val="00F3392D"/>
    <w:rsid w:val="00F33BC1"/>
    <w:rsid w:val="00F33FA3"/>
    <w:rsid w:val="00F34159"/>
    <w:rsid w:val="00F34389"/>
    <w:rsid w:val="00F34F5D"/>
    <w:rsid w:val="00F35ED1"/>
    <w:rsid w:val="00F36577"/>
    <w:rsid w:val="00F367AE"/>
    <w:rsid w:val="00F370FE"/>
    <w:rsid w:val="00F37716"/>
    <w:rsid w:val="00F37BAA"/>
    <w:rsid w:val="00F40325"/>
    <w:rsid w:val="00F40A25"/>
    <w:rsid w:val="00F40BC2"/>
    <w:rsid w:val="00F4140D"/>
    <w:rsid w:val="00F4149B"/>
    <w:rsid w:val="00F41A67"/>
    <w:rsid w:val="00F41D0B"/>
    <w:rsid w:val="00F42183"/>
    <w:rsid w:val="00F42428"/>
    <w:rsid w:val="00F42593"/>
    <w:rsid w:val="00F427EE"/>
    <w:rsid w:val="00F42DB4"/>
    <w:rsid w:val="00F433DF"/>
    <w:rsid w:val="00F43578"/>
    <w:rsid w:val="00F4373B"/>
    <w:rsid w:val="00F43CA5"/>
    <w:rsid w:val="00F44BF8"/>
    <w:rsid w:val="00F44EE4"/>
    <w:rsid w:val="00F45717"/>
    <w:rsid w:val="00F45AC1"/>
    <w:rsid w:val="00F45C70"/>
    <w:rsid w:val="00F4777D"/>
    <w:rsid w:val="00F47B13"/>
    <w:rsid w:val="00F47D0D"/>
    <w:rsid w:val="00F50029"/>
    <w:rsid w:val="00F50834"/>
    <w:rsid w:val="00F50838"/>
    <w:rsid w:val="00F50EED"/>
    <w:rsid w:val="00F512A0"/>
    <w:rsid w:val="00F5152C"/>
    <w:rsid w:val="00F5172F"/>
    <w:rsid w:val="00F52132"/>
    <w:rsid w:val="00F52688"/>
    <w:rsid w:val="00F530F2"/>
    <w:rsid w:val="00F53432"/>
    <w:rsid w:val="00F53649"/>
    <w:rsid w:val="00F53F4A"/>
    <w:rsid w:val="00F540F6"/>
    <w:rsid w:val="00F541B7"/>
    <w:rsid w:val="00F543BA"/>
    <w:rsid w:val="00F54A26"/>
    <w:rsid w:val="00F55F40"/>
    <w:rsid w:val="00F56DC5"/>
    <w:rsid w:val="00F56F04"/>
    <w:rsid w:val="00F56F0A"/>
    <w:rsid w:val="00F571BB"/>
    <w:rsid w:val="00F579B0"/>
    <w:rsid w:val="00F57EFF"/>
    <w:rsid w:val="00F6047C"/>
    <w:rsid w:val="00F60C83"/>
    <w:rsid w:val="00F617EA"/>
    <w:rsid w:val="00F62B84"/>
    <w:rsid w:val="00F63E9B"/>
    <w:rsid w:val="00F644E8"/>
    <w:rsid w:val="00F64950"/>
    <w:rsid w:val="00F64C3F"/>
    <w:rsid w:val="00F64EDD"/>
    <w:rsid w:val="00F64F2A"/>
    <w:rsid w:val="00F65274"/>
    <w:rsid w:val="00F657FE"/>
    <w:rsid w:val="00F65894"/>
    <w:rsid w:val="00F659E2"/>
    <w:rsid w:val="00F65BEE"/>
    <w:rsid w:val="00F66360"/>
    <w:rsid w:val="00F67074"/>
    <w:rsid w:val="00F700D6"/>
    <w:rsid w:val="00F70156"/>
    <w:rsid w:val="00F71185"/>
    <w:rsid w:val="00F71224"/>
    <w:rsid w:val="00F721EF"/>
    <w:rsid w:val="00F72248"/>
    <w:rsid w:val="00F7247E"/>
    <w:rsid w:val="00F72AFC"/>
    <w:rsid w:val="00F72B4D"/>
    <w:rsid w:val="00F72EE1"/>
    <w:rsid w:val="00F730AE"/>
    <w:rsid w:val="00F73183"/>
    <w:rsid w:val="00F734D9"/>
    <w:rsid w:val="00F738C8"/>
    <w:rsid w:val="00F73C8F"/>
    <w:rsid w:val="00F74423"/>
    <w:rsid w:val="00F745A5"/>
    <w:rsid w:val="00F74917"/>
    <w:rsid w:val="00F74AC1"/>
    <w:rsid w:val="00F74EB5"/>
    <w:rsid w:val="00F75081"/>
    <w:rsid w:val="00F75309"/>
    <w:rsid w:val="00F75419"/>
    <w:rsid w:val="00F7574E"/>
    <w:rsid w:val="00F76D29"/>
    <w:rsid w:val="00F779F4"/>
    <w:rsid w:val="00F8049F"/>
    <w:rsid w:val="00F80846"/>
    <w:rsid w:val="00F81A48"/>
    <w:rsid w:val="00F81E17"/>
    <w:rsid w:val="00F8210B"/>
    <w:rsid w:val="00F82703"/>
    <w:rsid w:val="00F8308C"/>
    <w:rsid w:val="00F8353A"/>
    <w:rsid w:val="00F8384C"/>
    <w:rsid w:val="00F842C8"/>
    <w:rsid w:val="00F84560"/>
    <w:rsid w:val="00F84ED2"/>
    <w:rsid w:val="00F850D1"/>
    <w:rsid w:val="00F853BC"/>
    <w:rsid w:val="00F85592"/>
    <w:rsid w:val="00F86714"/>
    <w:rsid w:val="00F869FD"/>
    <w:rsid w:val="00F870BF"/>
    <w:rsid w:val="00F87B20"/>
    <w:rsid w:val="00F87BC3"/>
    <w:rsid w:val="00F90427"/>
    <w:rsid w:val="00F91555"/>
    <w:rsid w:val="00F919D0"/>
    <w:rsid w:val="00F91A86"/>
    <w:rsid w:val="00F92B49"/>
    <w:rsid w:val="00F92BD0"/>
    <w:rsid w:val="00F92C9A"/>
    <w:rsid w:val="00F92CB8"/>
    <w:rsid w:val="00F9372C"/>
    <w:rsid w:val="00F93910"/>
    <w:rsid w:val="00F94278"/>
    <w:rsid w:val="00F943F4"/>
    <w:rsid w:val="00F944F8"/>
    <w:rsid w:val="00F94746"/>
    <w:rsid w:val="00F948D6"/>
    <w:rsid w:val="00F94AB6"/>
    <w:rsid w:val="00F94E56"/>
    <w:rsid w:val="00F952E1"/>
    <w:rsid w:val="00F96688"/>
    <w:rsid w:val="00F972F5"/>
    <w:rsid w:val="00F97BE6"/>
    <w:rsid w:val="00F97C22"/>
    <w:rsid w:val="00F97C39"/>
    <w:rsid w:val="00F97DDA"/>
    <w:rsid w:val="00FA1043"/>
    <w:rsid w:val="00FA1096"/>
    <w:rsid w:val="00FA1264"/>
    <w:rsid w:val="00FA12C6"/>
    <w:rsid w:val="00FA153A"/>
    <w:rsid w:val="00FA1EC2"/>
    <w:rsid w:val="00FA1F3C"/>
    <w:rsid w:val="00FA2073"/>
    <w:rsid w:val="00FA2407"/>
    <w:rsid w:val="00FA24A4"/>
    <w:rsid w:val="00FA2C59"/>
    <w:rsid w:val="00FA2D28"/>
    <w:rsid w:val="00FA2F6E"/>
    <w:rsid w:val="00FA4223"/>
    <w:rsid w:val="00FA5603"/>
    <w:rsid w:val="00FA6638"/>
    <w:rsid w:val="00FA66EC"/>
    <w:rsid w:val="00FA6E74"/>
    <w:rsid w:val="00FA724F"/>
    <w:rsid w:val="00FB02D6"/>
    <w:rsid w:val="00FB031B"/>
    <w:rsid w:val="00FB05B2"/>
    <w:rsid w:val="00FB0659"/>
    <w:rsid w:val="00FB0AA7"/>
    <w:rsid w:val="00FB0FA5"/>
    <w:rsid w:val="00FB1113"/>
    <w:rsid w:val="00FB1612"/>
    <w:rsid w:val="00FB19A1"/>
    <w:rsid w:val="00FB2AC1"/>
    <w:rsid w:val="00FB31BB"/>
    <w:rsid w:val="00FB3359"/>
    <w:rsid w:val="00FB376B"/>
    <w:rsid w:val="00FB485C"/>
    <w:rsid w:val="00FB4C0D"/>
    <w:rsid w:val="00FB52BA"/>
    <w:rsid w:val="00FB6239"/>
    <w:rsid w:val="00FB68A4"/>
    <w:rsid w:val="00FB68BE"/>
    <w:rsid w:val="00FB6AD2"/>
    <w:rsid w:val="00FB701C"/>
    <w:rsid w:val="00FB7198"/>
    <w:rsid w:val="00FB7493"/>
    <w:rsid w:val="00FB76B0"/>
    <w:rsid w:val="00FB78A2"/>
    <w:rsid w:val="00FB7E0E"/>
    <w:rsid w:val="00FC0A84"/>
    <w:rsid w:val="00FC0DF9"/>
    <w:rsid w:val="00FC0E47"/>
    <w:rsid w:val="00FC16D7"/>
    <w:rsid w:val="00FC1B45"/>
    <w:rsid w:val="00FC1D2B"/>
    <w:rsid w:val="00FC23CE"/>
    <w:rsid w:val="00FC243C"/>
    <w:rsid w:val="00FC2482"/>
    <w:rsid w:val="00FC2776"/>
    <w:rsid w:val="00FC2AC0"/>
    <w:rsid w:val="00FC2D47"/>
    <w:rsid w:val="00FC2E54"/>
    <w:rsid w:val="00FC2FCD"/>
    <w:rsid w:val="00FC36E8"/>
    <w:rsid w:val="00FC37AB"/>
    <w:rsid w:val="00FC3B1D"/>
    <w:rsid w:val="00FC5085"/>
    <w:rsid w:val="00FC7BCB"/>
    <w:rsid w:val="00FC7FAD"/>
    <w:rsid w:val="00FD00F9"/>
    <w:rsid w:val="00FD055D"/>
    <w:rsid w:val="00FD08A6"/>
    <w:rsid w:val="00FD0E8C"/>
    <w:rsid w:val="00FD1164"/>
    <w:rsid w:val="00FD137D"/>
    <w:rsid w:val="00FD1970"/>
    <w:rsid w:val="00FD1F23"/>
    <w:rsid w:val="00FD20B0"/>
    <w:rsid w:val="00FD2183"/>
    <w:rsid w:val="00FD35B9"/>
    <w:rsid w:val="00FD3AFD"/>
    <w:rsid w:val="00FD3E89"/>
    <w:rsid w:val="00FD4093"/>
    <w:rsid w:val="00FD4125"/>
    <w:rsid w:val="00FD419F"/>
    <w:rsid w:val="00FD47F5"/>
    <w:rsid w:val="00FD5829"/>
    <w:rsid w:val="00FD5ACC"/>
    <w:rsid w:val="00FD6F90"/>
    <w:rsid w:val="00FD70CF"/>
    <w:rsid w:val="00FD75B2"/>
    <w:rsid w:val="00FD7900"/>
    <w:rsid w:val="00FD79B5"/>
    <w:rsid w:val="00FD7FE9"/>
    <w:rsid w:val="00FE08BF"/>
    <w:rsid w:val="00FE0CF5"/>
    <w:rsid w:val="00FE0DF1"/>
    <w:rsid w:val="00FE1321"/>
    <w:rsid w:val="00FE1607"/>
    <w:rsid w:val="00FE2B85"/>
    <w:rsid w:val="00FE332A"/>
    <w:rsid w:val="00FE3960"/>
    <w:rsid w:val="00FE3E13"/>
    <w:rsid w:val="00FE3E15"/>
    <w:rsid w:val="00FE461C"/>
    <w:rsid w:val="00FE462A"/>
    <w:rsid w:val="00FE4EA9"/>
    <w:rsid w:val="00FE4FAF"/>
    <w:rsid w:val="00FE5780"/>
    <w:rsid w:val="00FE5A42"/>
    <w:rsid w:val="00FE6189"/>
    <w:rsid w:val="00FE6206"/>
    <w:rsid w:val="00FE621E"/>
    <w:rsid w:val="00FE6351"/>
    <w:rsid w:val="00FE6B38"/>
    <w:rsid w:val="00FE708D"/>
    <w:rsid w:val="00FE7593"/>
    <w:rsid w:val="00FF046D"/>
    <w:rsid w:val="00FF0DA3"/>
    <w:rsid w:val="00FF0E4A"/>
    <w:rsid w:val="00FF19A5"/>
    <w:rsid w:val="00FF1A56"/>
    <w:rsid w:val="00FF20F0"/>
    <w:rsid w:val="00FF2715"/>
    <w:rsid w:val="00FF2CC3"/>
    <w:rsid w:val="00FF2DE0"/>
    <w:rsid w:val="00FF3578"/>
    <w:rsid w:val="00FF403B"/>
    <w:rsid w:val="00FF41A5"/>
    <w:rsid w:val="00FF47EE"/>
    <w:rsid w:val="00FF4C0F"/>
    <w:rsid w:val="00FF4F4E"/>
    <w:rsid w:val="00FF4FF7"/>
    <w:rsid w:val="00FF520A"/>
    <w:rsid w:val="00FF5974"/>
    <w:rsid w:val="00FF5CB0"/>
    <w:rsid w:val="00FF64A0"/>
    <w:rsid w:val="00FF6756"/>
    <w:rsid w:val="00FF72C4"/>
    <w:rsid w:val="00FF7773"/>
    <w:rsid w:val="00FF78D9"/>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62">
      <o:colormenu v:ext="edit" fillcolor="none [1300]" strokecolor="none"/>
    </o:shapedefaults>
    <o:shapelayout v:ext="edit">
      <o:idmap v:ext="edit" data="1,38"/>
      <o:rules v:ext="edit">
        <o:r id="V:Rule19" type="connector" idref="#_x0000_s1623"/>
        <o:r id="V:Rule20" type="connector" idref="#_x0000_s1118"/>
        <o:r id="V:Rule21" type="connector" idref="#_x0000_s1607"/>
        <o:r id="V:Rule22" type="connector" idref="#_x0000_s1120"/>
        <o:r id="V:Rule24" type="connector" idref="#_x0000_s1586"/>
        <o:r id="V:Rule25" type="connector" idref="#_x0000_s1620"/>
        <o:r id="V:Rule26" type="connector" idref="#_x0000_s1585"/>
        <o:r id="V:Rule27" type="connector" idref="#_x0000_s1621"/>
        <o:r id="V:Rule28" type="connector" idref="#_x0000_s1583"/>
        <o:r id="V:Rule29" type="connector" idref="#_x0000_s1624"/>
        <o:r id="V:Rule30" type="connector" idref="#_x0000_s1622"/>
        <o:r id="V:Rule31" type="connector" idref="#_x0000_s1587"/>
        <o:r id="V:Rule32" type="connector" idref="#_x0000_s1610"/>
        <o:r id="V:Rule33" type="connector" idref="#_x0000_s1584"/>
        <o:r id="V:Rule34" type="connector" idref="#_x0000_s1119"/>
        <o:r id="V:Rule35" type="connector" idref="#_x0000_s1608"/>
        <o:r id="V:Rule36" type="connector" idref="#_x0000_s1609"/>
        <o:r id="V:Rule37" type="connector" idref="#_x0000_s39113"/>
      </o:rules>
      <o:regrouptable v:ext="edit">
        <o:entry new="1" old="0"/>
        <o:entry new="2" old="0"/>
        <o:entry new="3" old="0"/>
        <o:entry new="4" old="0"/>
        <o:entry new="5" old="4"/>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493"/>
    <w:rPr>
      <w:rFonts w:ascii="Times New Roman" w:eastAsia="Times New Roman" w:hAnsi="Times New Roman"/>
      <w:sz w:val="24"/>
      <w:lang w:eastAsia="en-US"/>
    </w:rPr>
  </w:style>
  <w:style w:type="paragraph" w:styleId="Ttulo1">
    <w:name w:val="heading 1"/>
    <w:basedOn w:val="Normal"/>
    <w:next w:val="Normal"/>
    <w:link w:val="Ttulo1Car"/>
    <w:uiPriority w:val="9"/>
    <w:qFormat/>
    <w:rsid w:val="00A60E9D"/>
    <w:pPr>
      <w:keepNext/>
      <w:spacing w:before="240" w:after="60"/>
      <w:jc w:val="center"/>
      <w:outlineLvl w:val="0"/>
    </w:pPr>
    <w:rPr>
      <w:b/>
      <w:bCs/>
      <w:kern w:val="32"/>
      <w:sz w:val="28"/>
      <w:szCs w:val="32"/>
      <w:u w:val="single"/>
    </w:rPr>
  </w:style>
  <w:style w:type="paragraph" w:styleId="Ttulo2">
    <w:name w:val="heading 2"/>
    <w:basedOn w:val="NormalWeb"/>
    <w:next w:val="Normal"/>
    <w:link w:val="Ttulo2Car"/>
    <w:qFormat/>
    <w:rsid w:val="00AA7EFC"/>
    <w:pPr>
      <w:numPr>
        <w:ilvl w:val="1"/>
        <w:numId w:val="7"/>
      </w:numPr>
      <w:spacing w:line="360" w:lineRule="auto"/>
      <w:jc w:val="both"/>
      <w:outlineLvl w:val="1"/>
    </w:pPr>
    <w:rPr>
      <w:b/>
      <w:sz w:val="26"/>
      <w:szCs w:val="26"/>
    </w:rPr>
  </w:style>
  <w:style w:type="paragraph" w:styleId="Ttulo3">
    <w:name w:val="heading 3"/>
    <w:basedOn w:val="Estilo2"/>
    <w:next w:val="Normal"/>
    <w:link w:val="Ttulo3Car"/>
    <w:uiPriority w:val="9"/>
    <w:qFormat/>
    <w:rsid w:val="00B523A3"/>
    <w:pPr>
      <w:numPr>
        <w:ilvl w:val="2"/>
        <w:numId w:val="22"/>
      </w:numPr>
    </w:pPr>
    <w:rPr>
      <w:bCs w:val="0"/>
    </w:rPr>
  </w:style>
  <w:style w:type="paragraph" w:styleId="Ttulo4">
    <w:name w:val="heading 4"/>
    <w:basedOn w:val="Normal"/>
    <w:next w:val="Normal"/>
    <w:link w:val="Ttulo4Car"/>
    <w:uiPriority w:val="9"/>
    <w:qFormat/>
    <w:rsid w:val="00211CD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211CD6"/>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qFormat/>
    <w:rsid w:val="00211CD6"/>
    <w:pPr>
      <w:spacing w:before="240" w:after="60"/>
      <w:outlineLvl w:val="5"/>
    </w:pPr>
    <w:rPr>
      <w:rFonts w:ascii="Calibri" w:hAnsi="Calibri"/>
      <w:b/>
      <w:bCs/>
      <w:sz w:val="22"/>
      <w:szCs w:val="22"/>
    </w:rPr>
  </w:style>
  <w:style w:type="paragraph" w:styleId="Ttulo7">
    <w:name w:val="heading 7"/>
    <w:basedOn w:val="Normal"/>
    <w:next w:val="Normal"/>
    <w:link w:val="Ttulo7Car"/>
    <w:uiPriority w:val="9"/>
    <w:qFormat/>
    <w:rsid w:val="00211CD6"/>
    <w:pPr>
      <w:spacing w:before="240" w:after="60"/>
      <w:outlineLvl w:val="6"/>
    </w:pPr>
    <w:rPr>
      <w:rFonts w:ascii="Calibri" w:hAnsi="Calibri"/>
      <w:szCs w:val="24"/>
    </w:rPr>
  </w:style>
  <w:style w:type="paragraph" w:styleId="Ttulo8">
    <w:name w:val="heading 8"/>
    <w:basedOn w:val="Normal"/>
    <w:next w:val="Normal"/>
    <w:link w:val="Ttulo8Car"/>
    <w:uiPriority w:val="9"/>
    <w:qFormat/>
    <w:rsid w:val="00211CD6"/>
    <w:pPr>
      <w:spacing w:before="240" w:after="60"/>
      <w:outlineLvl w:val="7"/>
    </w:pPr>
    <w:rPr>
      <w:rFonts w:ascii="Calibri" w:hAnsi="Calibri"/>
      <w:i/>
      <w:iCs/>
      <w:szCs w:val="24"/>
    </w:rPr>
  </w:style>
  <w:style w:type="paragraph" w:styleId="Ttulo9">
    <w:name w:val="heading 9"/>
    <w:basedOn w:val="Normal"/>
    <w:next w:val="Normal"/>
    <w:link w:val="Ttulo9Car"/>
    <w:uiPriority w:val="9"/>
    <w:qFormat/>
    <w:rsid w:val="00211CD6"/>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0E9D"/>
    <w:rPr>
      <w:rFonts w:ascii="Times New Roman" w:eastAsia="Times New Roman" w:hAnsi="Times New Roman"/>
      <w:b/>
      <w:bCs/>
      <w:kern w:val="32"/>
      <w:sz w:val="28"/>
      <w:szCs w:val="32"/>
      <w:u w:val="single"/>
      <w:lang w:eastAsia="en-US"/>
    </w:rPr>
  </w:style>
  <w:style w:type="character" w:customStyle="1" w:styleId="Ttulo2Car">
    <w:name w:val="Título 2 Car"/>
    <w:basedOn w:val="Fuentedeprrafopredeter"/>
    <w:link w:val="Ttulo2"/>
    <w:rsid w:val="00AA7EFC"/>
    <w:rPr>
      <w:rFonts w:ascii="Times New Roman" w:eastAsia="Times New Roman" w:hAnsi="Times New Roman"/>
      <w:b/>
      <w:sz w:val="26"/>
      <w:szCs w:val="26"/>
      <w:lang w:val="es-ES" w:eastAsia="es-ES"/>
    </w:rPr>
  </w:style>
  <w:style w:type="character" w:customStyle="1" w:styleId="Ttulo3Car">
    <w:name w:val="Título 3 Car"/>
    <w:basedOn w:val="Fuentedeprrafopredeter"/>
    <w:link w:val="Ttulo3"/>
    <w:uiPriority w:val="9"/>
    <w:rsid w:val="00B523A3"/>
    <w:rPr>
      <w:rFonts w:ascii="Times New Roman" w:eastAsia="Times New Roman" w:hAnsi="Times New Roman"/>
      <w:b/>
      <w:sz w:val="26"/>
      <w:szCs w:val="26"/>
      <w:lang w:val="es-ES" w:eastAsia="es-ES"/>
    </w:rPr>
  </w:style>
  <w:style w:type="character" w:customStyle="1" w:styleId="Ttulo4Car">
    <w:name w:val="Título 4 Car"/>
    <w:basedOn w:val="Fuentedeprrafopredeter"/>
    <w:link w:val="Ttulo4"/>
    <w:uiPriority w:val="9"/>
    <w:rsid w:val="00211CD6"/>
    <w:rPr>
      <w:rFonts w:eastAsia="Times New Roman"/>
      <w:b/>
      <w:bCs/>
      <w:sz w:val="28"/>
      <w:szCs w:val="28"/>
      <w:lang w:val="es-EC" w:eastAsia="en-US"/>
    </w:rPr>
  </w:style>
  <w:style w:type="character" w:customStyle="1" w:styleId="Ttulo5Car">
    <w:name w:val="Título 5 Car"/>
    <w:basedOn w:val="Fuentedeprrafopredeter"/>
    <w:link w:val="Ttulo5"/>
    <w:uiPriority w:val="9"/>
    <w:rsid w:val="00211CD6"/>
    <w:rPr>
      <w:rFonts w:eastAsia="Times New Roman"/>
      <w:b/>
      <w:bCs/>
      <w:i/>
      <w:iCs/>
      <w:sz w:val="26"/>
      <w:szCs w:val="26"/>
      <w:lang w:val="es-EC" w:eastAsia="en-US"/>
    </w:rPr>
  </w:style>
  <w:style w:type="character" w:customStyle="1" w:styleId="Ttulo6Car">
    <w:name w:val="Título 6 Car"/>
    <w:basedOn w:val="Fuentedeprrafopredeter"/>
    <w:link w:val="Ttulo6"/>
    <w:uiPriority w:val="9"/>
    <w:rsid w:val="00211CD6"/>
    <w:rPr>
      <w:rFonts w:eastAsia="Times New Roman"/>
      <w:b/>
      <w:bCs/>
      <w:sz w:val="22"/>
      <w:szCs w:val="22"/>
      <w:lang w:val="es-EC" w:eastAsia="en-US"/>
    </w:rPr>
  </w:style>
  <w:style w:type="character" w:customStyle="1" w:styleId="Ttulo7Car">
    <w:name w:val="Título 7 Car"/>
    <w:basedOn w:val="Fuentedeprrafopredeter"/>
    <w:link w:val="Ttulo7"/>
    <w:uiPriority w:val="9"/>
    <w:rsid w:val="00211CD6"/>
    <w:rPr>
      <w:rFonts w:eastAsia="Times New Roman"/>
      <w:sz w:val="24"/>
      <w:szCs w:val="24"/>
      <w:lang w:val="es-EC" w:eastAsia="en-US"/>
    </w:rPr>
  </w:style>
  <w:style w:type="character" w:customStyle="1" w:styleId="Ttulo8Car">
    <w:name w:val="Título 8 Car"/>
    <w:basedOn w:val="Fuentedeprrafopredeter"/>
    <w:link w:val="Ttulo8"/>
    <w:uiPriority w:val="9"/>
    <w:rsid w:val="00211CD6"/>
    <w:rPr>
      <w:rFonts w:eastAsia="Times New Roman"/>
      <w:i/>
      <w:iCs/>
      <w:sz w:val="24"/>
      <w:szCs w:val="24"/>
      <w:lang w:val="es-EC" w:eastAsia="en-US"/>
    </w:rPr>
  </w:style>
  <w:style w:type="character" w:customStyle="1" w:styleId="Ttulo9Car">
    <w:name w:val="Título 9 Car"/>
    <w:basedOn w:val="Fuentedeprrafopredeter"/>
    <w:link w:val="Ttulo9"/>
    <w:uiPriority w:val="9"/>
    <w:rsid w:val="00211CD6"/>
    <w:rPr>
      <w:rFonts w:ascii="Cambria" w:eastAsia="Times New Roman" w:hAnsi="Cambria"/>
      <w:sz w:val="22"/>
      <w:szCs w:val="22"/>
      <w:lang w:val="es-EC" w:eastAsia="en-US"/>
    </w:rPr>
  </w:style>
  <w:style w:type="paragraph" w:styleId="Prrafodelista">
    <w:name w:val="List Paragraph"/>
    <w:aliases w:val="Graficos"/>
    <w:basedOn w:val="Normal"/>
    <w:link w:val="PrrafodelistaCar"/>
    <w:uiPriority w:val="34"/>
    <w:qFormat/>
    <w:rsid w:val="005578D5"/>
    <w:pPr>
      <w:ind w:left="720"/>
      <w:contextualSpacing/>
    </w:pPr>
    <w:rPr>
      <w:b/>
      <w:i/>
    </w:rPr>
  </w:style>
  <w:style w:type="character" w:styleId="Hipervnculo">
    <w:name w:val="Hyperlink"/>
    <w:basedOn w:val="Fuentedeprrafopredeter"/>
    <w:uiPriority w:val="99"/>
    <w:unhideWhenUsed/>
    <w:rsid w:val="00FB7493"/>
    <w:rPr>
      <w:color w:val="666666"/>
      <w:sz w:val="15"/>
      <w:szCs w:val="15"/>
      <w:u w:val="single"/>
    </w:rPr>
  </w:style>
  <w:style w:type="paragraph" w:styleId="Encabezado">
    <w:name w:val="header"/>
    <w:basedOn w:val="Normal"/>
    <w:link w:val="EncabezadoCar"/>
    <w:uiPriority w:val="99"/>
    <w:unhideWhenUsed/>
    <w:rsid w:val="00FB7493"/>
    <w:pPr>
      <w:tabs>
        <w:tab w:val="center" w:pos="4419"/>
        <w:tab w:val="right" w:pos="8838"/>
      </w:tabs>
    </w:pPr>
  </w:style>
  <w:style w:type="character" w:customStyle="1" w:styleId="EncabezadoCar">
    <w:name w:val="Encabezado Car"/>
    <w:basedOn w:val="Fuentedeprrafopredeter"/>
    <w:link w:val="Encabezado"/>
    <w:uiPriority w:val="99"/>
    <w:rsid w:val="00FB7493"/>
    <w:rPr>
      <w:rFonts w:ascii="Times New Roman" w:eastAsia="Times New Roman" w:hAnsi="Times New Roman" w:cs="Times New Roman"/>
      <w:sz w:val="24"/>
      <w:szCs w:val="20"/>
    </w:rPr>
  </w:style>
  <w:style w:type="paragraph" w:styleId="Piedepgina">
    <w:name w:val="footer"/>
    <w:basedOn w:val="Normal"/>
    <w:link w:val="PiedepginaCar"/>
    <w:uiPriority w:val="99"/>
    <w:unhideWhenUsed/>
    <w:rsid w:val="00FB7493"/>
    <w:pPr>
      <w:tabs>
        <w:tab w:val="center" w:pos="4419"/>
        <w:tab w:val="right" w:pos="8838"/>
      </w:tabs>
    </w:pPr>
  </w:style>
  <w:style w:type="character" w:customStyle="1" w:styleId="PiedepginaCar">
    <w:name w:val="Pie de página Car"/>
    <w:basedOn w:val="Fuentedeprrafopredeter"/>
    <w:link w:val="Piedepgina"/>
    <w:uiPriority w:val="99"/>
    <w:rsid w:val="00FB7493"/>
    <w:rPr>
      <w:rFonts w:ascii="Times New Roman" w:eastAsia="Times New Roman" w:hAnsi="Times New Roman" w:cs="Times New Roman"/>
      <w:sz w:val="24"/>
      <w:szCs w:val="20"/>
    </w:rPr>
  </w:style>
  <w:style w:type="character" w:customStyle="1" w:styleId="smalltextlbllev2txt">
    <w:name w:val="smalltext lbllev2txt"/>
    <w:basedOn w:val="Fuentedeprrafopredeter"/>
    <w:rsid w:val="00FB7493"/>
  </w:style>
  <w:style w:type="character" w:customStyle="1" w:styleId="smalltext">
    <w:name w:val="smalltext"/>
    <w:basedOn w:val="Fuentedeprrafopredeter"/>
    <w:rsid w:val="00FB7493"/>
  </w:style>
  <w:style w:type="character" w:customStyle="1" w:styleId="specialtitlelbllev2txt">
    <w:name w:val="specialtitle lbllev2txt"/>
    <w:basedOn w:val="Fuentedeprrafopredeter"/>
    <w:rsid w:val="00FB7493"/>
  </w:style>
  <w:style w:type="paragraph" w:customStyle="1" w:styleId="solostyletexto">
    <w:name w:val="solostyle_texto"/>
    <w:basedOn w:val="Normal"/>
    <w:rsid w:val="00FB7493"/>
    <w:pPr>
      <w:spacing w:before="100" w:beforeAutospacing="1" w:after="100" w:afterAutospacing="1"/>
    </w:pPr>
    <w:rPr>
      <w:szCs w:val="24"/>
      <w:lang w:val="es-ES_tradnl" w:eastAsia="es-ES_tradnl"/>
    </w:rPr>
  </w:style>
  <w:style w:type="character" w:customStyle="1" w:styleId="solostyletextobold">
    <w:name w:val="solostyle_textobold"/>
    <w:basedOn w:val="Fuentedeprrafopredeter"/>
    <w:rsid w:val="00FB7493"/>
  </w:style>
  <w:style w:type="paragraph" w:customStyle="1" w:styleId="solostyletitulo3">
    <w:name w:val="solostyle_titulo3"/>
    <w:basedOn w:val="Normal"/>
    <w:rsid w:val="00FB7493"/>
    <w:pPr>
      <w:spacing w:before="100" w:beforeAutospacing="1" w:after="100" w:afterAutospacing="1"/>
    </w:pPr>
    <w:rPr>
      <w:szCs w:val="24"/>
      <w:lang w:val="es-ES_tradnl" w:eastAsia="es-ES_tradnl"/>
    </w:rPr>
  </w:style>
  <w:style w:type="table" w:styleId="Tablaconcuadrcula">
    <w:name w:val="Table Grid"/>
    <w:basedOn w:val="Tablanormal"/>
    <w:uiPriority w:val="59"/>
    <w:rsid w:val="00FB74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pie">
    <w:name w:val="footnote text"/>
    <w:basedOn w:val="Normal"/>
    <w:link w:val="TextonotapieCar"/>
    <w:semiHidden/>
    <w:unhideWhenUsed/>
    <w:rsid w:val="00FB7493"/>
    <w:rPr>
      <w:sz w:val="20"/>
    </w:rPr>
  </w:style>
  <w:style w:type="character" w:customStyle="1" w:styleId="TextonotapieCar">
    <w:name w:val="Texto nota pie Car"/>
    <w:basedOn w:val="Fuentedeprrafopredeter"/>
    <w:link w:val="Textonotapie"/>
    <w:uiPriority w:val="99"/>
    <w:semiHidden/>
    <w:rsid w:val="00FB7493"/>
    <w:rPr>
      <w:rFonts w:ascii="Times New Roman" w:eastAsia="Times New Roman" w:hAnsi="Times New Roman" w:cs="Times New Roman"/>
      <w:sz w:val="20"/>
      <w:szCs w:val="20"/>
    </w:rPr>
  </w:style>
  <w:style w:type="character" w:styleId="Refdenotaalpie">
    <w:name w:val="footnote reference"/>
    <w:basedOn w:val="Fuentedeprrafopredeter"/>
    <w:semiHidden/>
    <w:unhideWhenUsed/>
    <w:rsid w:val="00FB7493"/>
    <w:rPr>
      <w:vertAlign w:val="superscript"/>
    </w:rPr>
  </w:style>
  <w:style w:type="paragraph" w:customStyle="1" w:styleId="titulonivel1">
    <w:name w:val="titulo nivel 1"/>
    <w:basedOn w:val="Normal"/>
    <w:autoRedefine/>
    <w:rsid w:val="00FB7493"/>
    <w:pPr>
      <w:spacing w:line="360" w:lineRule="auto"/>
      <w:jc w:val="both"/>
    </w:pPr>
    <w:rPr>
      <w:rFonts w:ascii="Arial" w:hAnsi="Arial" w:cs="Arial"/>
      <w:b/>
      <w:bCs/>
      <w:szCs w:val="24"/>
      <w:lang w:val="es-ES" w:eastAsia="es-ES"/>
    </w:rPr>
  </w:style>
  <w:style w:type="paragraph" w:styleId="Textodeglobo">
    <w:name w:val="Balloon Text"/>
    <w:basedOn w:val="Normal"/>
    <w:link w:val="TextodegloboCar"/>
    <w:uiPriority w:val="99"/>
    <w:semiHidden/>
    <w:unhideWhenUsed/>
    <w:rsid w:val="00FB7493"/>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493"/>
    <w:rPr>
      <w:rFonts w:ascii="Tahoma" w:eastAsia="Times New Roman" w:hAnsi="Tahoma" w:cs="Tahoma"/>
      <w:sz w:val="16"/>
      <w:szCs w:val="16"/>
    </w:rPr>
  </w:style>
  <w:style w:type="paragraph" w:styleId="Sinespaciado">
    <w:name w:val="No Spacing"/>
    <w:link w:val="SinespaciadoCar"/>
    <w:uiPriority w:val="1"/>
    <w:qFormat/>
    <w:rsid w:val="00FB7493"/>
    <w:rPr>
      <w:rFonts w:eastAsia="Times New Roman"/>
      <w:sz w:val="22"/>
      <w:szCs w:val="22"/>
      <w:lang w:val="es-ES" w:eastAsia="en-US"/>
    </w:rPr>
  </w:style>
  <w:style w:type="character" w:customStyle="1" w:styleId="SinespaciadoCar">
    <w:name w:val="Sin espaciado Car"/>
    <w:basedOn w:val="Fuentedeprrafopredeter"/>
    <w:link w:val="Sinespaciado"/>
    <w:uiPriority w:val="1"/>
    <w:rsid w:val="00FB7493"/>
    <w:rPr>
      <w:rFonts w:eastAsia="Times New Roman"/>
      <w:sz w:val="22"/>
      <w:szCs w:val="22"/>
      <w:lang w:val="es-ES" w:eastAsia="en-US" w:bidi="ar-SA"/>
    </w:rPr>
  </w:style>
  <w:style w:type="paragraph" w:styleId="TDC1">
    <w:name w:val="toc 1"/>
    <w:basedOn w:val="Normal"/>
    <w:next w:val="Normal"/>
    <w:autoRedefine/>
    <w:uiPriority w:val="39"/>
    <w:rsid w:val="00A25F7D"/>
    <w:pPr>
      <w:tabs>
        <w:tab w:val="right" w:leader="dot" w:pos="8495"/>
      </w:tabs>
      <w:spacing w:line="360" w:lineRule="auto"/>
    </w:pPr>
    <w:rPr>
      <w:rFonts w:ascii="Arial" w:hAnsi="Arial"/>
      <w:b/>
      <w:noProof/>
      <w:szCs w:val="24"/>
      <w:lang w:val="es-ES" w:eastAsia="es-ES"/>
    </w:rPr>
  </w:style>
  <w:style w:type="paragraph" w:styleId="TDC2">
    <w:name w:val="toc 2"/>
    <w:basedOn w:val="Normal"/>
    <w:next w:val="Normal"/>
    <w:autoRedefine/>
    <w:uiPriority w:val="39"/>
    <w:rsid w:val="00A25F7D"/>
    <w:pPr>
      <w:ind w:left="240"/>
    </w:pPr>
    <w:rPr>
      <w:rFonts w:ascii="Arial" w:hAnsi="Arial"/>
      <w:szCs w:val="24"/>
      <w:lang w:val="es-ES" w:eastAsia="es-ES"/>
    </w:rPr>
  </w:style>
  <w:style w:type="paragraph" w:styleId="TDC3">
    <w:name w:val="toc 3"/>
    <w:basedOn w:val="Normal"/>
    <w:next w:val="Normal"/>
    <w:autoRedefine/>
    <w:uiPriority w:val="39"/>
    <w:rsid w:val="00A25F7D"/>
    <w:pPr>
      <w:ind w:left="480"/>
    </w:pPr>
    <w:rPr>
      <w:szCs w:val="24"/>
      <w:lang w:val="es-ES" w:eastAsia="es-ES"/>
    </w:rPr>
  </w:style>
  <w:style w:type="paragraph" w:styleId="ndice1">
    <w:name w:val="index 1"/>
    <w:basedOn w:val="Normal"/>
    <w:next w:val="Normal"/>
    <w:autoRedefine/>
    <w:uiPriority w:val="99"/>
    <w:unhideWhenUsed/>
    <w:rsid w:val="00725D56"/>
    <w:pPr>
      <w:ind w:left="240" w:hanging="240"/>
    </w:pPr>
    <w:rPr>
      <w:rFonts w:ascii="Calibri" w:hAnsi="Calibri"/>
      <w:sz w:val="20"/>
    </w:rPr>
  </w:style>
  <w:style w:type="paragraph" w:styleId="ndice2">
    <w:name w:val="index 2"/>
    <w:basedOn w:val="Normal"/>
    <w:next w:val="Normal"/>
    <w:autoRedefine/>
    <w:uiPriority w:val="99"/>
    <w:unhideWhenUsed/>
    <w:rsid w:val="00725D56"/>
    <w:pPr>
      <w:ind w:left="480" w:hanging="240"/>
    </w:pPr>
    <w:rPr>
      <w:rFonts w:ascii="Calibri" w:hAnsi="Calibri"/>
      <w:sz w:val="20"/>
    </w:rPr>
  </w:style>
  <w:style w:type="paragraph" w:styleId="ndice3">
    <w:name w:val="index 3"/>
    <w:basedOn w:val="Normal"/>
    <w:next w:val="Normal"/>
    <w:autoRedefine/>
    <w:uiPriority w:val="99"/>
    <w:unhideWhenUsed/>
    <w:rsid w:val="00725D56"/>
    <w:pPr>
      <w:ind w:left="720" w:hanging="240"/>
    </w:pPr>
    <w:rPr>
      <w:rFonts w:ascii="Calibri" w:hAnsi="Calibri"/>
      <w:sz w:val="20"/>
    </w:rPr>
  </w:style>
  <w:style w:type="paragraph" w:styleId="ndice4">
    <w:name w:val="index 4"/>
    <w:basedOn w:val="Normal"/>
    <w:next w:val="Normal"/>
    <w:autoRedefine/>
    <w:uiPriority w:val="99"/>
    <w:unhideWhenUsed/>
    <w:rsid w:val="00725D56"/>
    <w:pPr>
      <w:ind w:left="960" w:hanging="240"/>
    </w:pPr>
    <w:rPr>
      <w:rFonts w:ascii="Calibri" w:hAnsi="Calibri"/>
      <w:sz w:val="20"/>
    </w:rPr>
  </w:style>
  <w:style w:type="paragraph" w:styleId="ndice5">
    <w:name w:val="index 5"/>
    <w:basedOn w:val="Normal"/>
    <w:next w:val="Normal"/>
    <w:autoRedefine/>
    <w:uiPriority w:val="99"/>
    <w:unhideWhenUsed/>
    <w:rsid w:val="00725D56"/>
    <w:pPr>
      <w:ind w:left="1200" w:hanging="240"/>
    </w:pPr>
    <w:rPr>
      <w:rFonts w:ascii="Calibri" w:hAnsi="Calibri"/>
      <w:sz w:val="20"/>
    </w:rPr>
  </w:style>
  <w:style w:type="paragraph" w:styleId="ndice6">
    <w:name w:val="index 6"/>
    <w:basedOn w:val="Normal"/>
    <w:next w:val="Normal"/>
    <w:autoRedefine/>
    <w:uiPriority w:val="99"/>
    <w:unhideWhenUsed/>
    <w:rsid w:val="00725D56"/>
    <w:pPr>
      <w:ind w:left="1440" w:hanging="240"/>
    </w:pPr>
    <w:rPr>
      <w:rFonts w:ascii="Calibri" w:hAnsi="Calibri"/>
      <w:sz w:val="20"/>
    </w:rPr>
  </w:style>
  <w:style w:type="paragraph" w:styleId="ndice7">
    <w:name w:val="index 7"/>
    <w:basedOn w:val="Normal"/>
    <w:next w:val="Normal"/>
    <w:autoRedefine/>
    <w:uiPriority w:val="99"/>
    <w:unhideWhenUsed/>
    <w:rsid w:val="00725D56"/>
    <w:pPr>
      <w:ind w:left="1680" w:hanging="240"/>
    </w:pPr>
    <w:rPr>
      <w:rFonts w:ascii="Calibri" w:hAnsi="Calibri"/>
      <w:sz w:val="20"/>
    </w:rPr>
  </w:style>
  <w:style w:type="paragraph" w:styleId="ndice8">
    <w:name w:val="index 8"/>
    <w:basedOn w:val="Normal"/>
    <w:next w:val="Normal"/>
    <w:autoRedefine/>
    <w:uiPriority w:val="99"/>
    <w:unhideWhenUsed/>
    <w:rsid w:val="00725D56"/>
    <w:pPr>
      <w:ind w:left="1920" w:hanging="240"/>
    </w:pPr>
    <w:rPr>
      <w:rFonts w:ascii="Calibri" w:hAnsi="Calibri"/>
      <w:sz w:val="20"/>
    </w:rPr>
  </w:style>
  <w:style w:type="paragraph" w:styleId="ndice9">
    <w:name w:val="index 9"/>
    <w:basedOn w:val="Normal"/>
    <w:next w:val="Normal"/>
    <w:autoRedefine/>
    <w:uiPriority w:val="99"/>
    <w:unhideWhenUsed/>
    <w:rsid w:val="00725D56"/>
    <w:pPr>
      <w:ind w:left="2160" w:hanging="240"/>
    </w:pPr>
    <w:rPr>
      <w:rFonts w:ascii="Calibri" w:hAnsi="Calibri"/>
      <w:sz w:val="20"/>
    </w:rPr>
  </w:style>
  <w:style w:type="paragraph" w:styleId="Ttulodendice">
    <w:name w:val="index heading"/>
    <w:basedOn w:val="Normal"/>
    <w:next w:val="ndice1"/>
    <w:uiPriority w:val="99"/>
    <w:unhideWhenUsed/>
    <w:rsid w:val="00725D56"/>
    <w:pPr>
      <w:spacing w:before="120" w:after="120"/>
    </w:pPr>
    <w:rPr>
      <w:rFonts w:ascii="Calibri" w:hAnsi="Calibri"/>
      <w:b/>
      <w:bCs/>
      <w:i/>
      <w:iCs/>
      <w:sz w:val="20"/>
    </w:rPr>
  </w:style>
  <w:style w:type="paragraph" w:styleId="Mapadeldocumento">
    <w:name w:val="Document Map"/>
    <w:basedOn w:val="Normal"/>
    <w:link w:val="MapadeldocumentoCar"/>
    <w:uiPriority w:val="99"/>
    <w:semiHidden/>
    <w:unhideWhenUsed/>
    <w:rsid w:val="00902BBA"/>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902BBA"/>
    <w:rPr>
      <w:rFonts w:ascii="Tahoma" w:eastAsia="Times New Roman" w:hAnsi="Tahoma" w:cs="Tahoma"/>
      <w:sz w:val="16"/>
      <w:szCs w:val="16"/>
      <w:lang w:eastAsia="en-US"/>
    </w:rPr>
  </w:style>
  <w:style w:type="paragraph" w:styleId="Sangra2detindependiente">
    <w:name w:val="Body Text Indent 2"/>
    <w:basedOn w:val="Normal"/>
    <w:link w:val="Sangra2detindependienteCar"/>
    <w:rsid w:val="00D57EB4"/>
    <w:pPr>
      <w:overflowPunct w:val="0"/>
      <w:autoSpaceDE w:val="0"/>
      <w:autoSpaceDN w:val="0"/>
      <w:adjustRightInd w:val="0"/>
      <w:ind w:left="90" w:hanging="90"/>
      <w:jc w:val="both"/>
      <w:textAlignment w:val="baseline"/>
    </w:pPr>
    <w:rPr>
      <w:rFonts w:ascii="ZapfHumnst BT" w:hAnsi="ZapfHumnst BT" w:cs="ZapfHumnst BT"/>
      <w:kern w:val="16"/>
      <w:sz w:val="22"/>
      <w:szCs w:val="22"/>
      <w:lang w:val="es-ES_tradnl" w:eastAsia="es-ES"/>
    </w:rPr>
  </w:style>
  <w:style w:type="character" w:customStyle="1" w:styleId="Sangra2detindependienteCar">
    <w:name w:val="Sangría 2 de t. independiente Car"/>
    <w:basedOn w:val="Fuentedeprrafopredeter"/>
    <w:link w:val="Sangra2detindependiente"/>
    <w:rsid w:val="00D57EB4"/>
    <w:rPr>
      <w:rFonts w:ascii="ZapfHumnst BT" w:eastAsia="Times New Roman" w:hAnsi="ZapfHumnst BT" w:cs="ZapfHumnst BT"/>
      <w:kern w:val="16"/>
      <w:sz w:val="22"/>
      <w:szCs w:val="22"/>
      <w:lang w:val="es-ES_tradnl" w:eastAsia="es-ES"/>
    </w:rPr>
  </w:style>
  <w:style w:type="paragraph" w:styleId="Textoindependiente3">
    <w:name w:val="Body Text 3"/>
    <w:basedOn w:val="Normal"/>
    <w:link w:val="Textoindependiente3Car"/>
    <w:uiPriority w:val="99"/>
    <w:semiHidden/>
    <w:unhideWhenUsed/>
    <w:rsid w:val="0003690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6902"/>
    <w:rPr>
      <w:rFonts w:ascii="Times New Roman" w:eastAsia="Times New Roman" w:hAnsi="Times New Roman"/>
      <w:sz w:val="16"/>
      <w:szCs w:val="16"/>
      <w:lang w:eastAsia="en-US"/>
    </w:rPr>
  </w:style>
  <w:style w:type="paragraph" w:customStyle="1" w:styleId="BodyText21">
    <w:name w:val="Body Text 21"/>
    <w:basedOn w:val="Normal"/>
    <w:rsid w:val="00036902"/>
    <w:pPr>
      <w:overflowPunct w:val="0"/>
      <w:autoSpaceDE w:val="0"/>
      <w:autoSpaceDN w:val="0"/>
      <w:adjustRightInd w:val="0"/>
      <w:ind w:left="720" w:hanging="720"/>
      <w:jc w:val="both"/>
      <w:textAlignment w:val="baseline"/>
    </w:pPr>
    <w:rPr>
      <w:rFonts w:ascii="ZapfHumnst BT" w:hAnsi="ZapfHumnst BT" w:cs="ZapfHumnst BT"/>
      <w:b/>
      <w:bCs/>
      <w:i/>
      <w:iCs/>
      <w:kern w:val="16"/>
      <w:sz w:val="22"/>
      <w:szCs w:val="22"/>
      <w:lang w:val="es-ES_tradnl" w:eastAsia="es-ES"/>
    </w:rPr>
  </w:style>
  <w:style w:type="paragraph" w:styleId="NormalWeb">
    <w:name w:val="Normal (Web)"/>
    <w:basedOn w:val="Normal"/>
    <w:link w:val="NormalWebCar"/>
    <w:uiPriority w:val="99"/>
    <w:unhideWhenUsed/>
    <w:rsid w:val="00C538CE"/>
    <w:pPr>
      <w:spacing w:before="100" w:beforeAutospacing="1" w:after="100" w:afterAutospacing="1"/>
    </w:pPr>
    <w:rPr>
      <w:szCs w:val="24"/>
      <w:lang w:val="es-ES" w:eastAsia="es-ES"/>
    </w:rPr>
  </w:style>
  <w:style w:type="paragraph" w:styleId="Textonotaalfinal">
    <w:name w:val="endnote text"/>
    <w:basedOn w:val="Normal"/>
    <w:link w:val="TextonotaalfinalCar"/>
    <w:uiPriority w:val="99"/>
    <w:semiHidden/>
    <w:unhideWhenUsed/>
    <w:rsid w:val="0037369E"/>
    <w:rPr>
      <w:sz w:val="20"/>
    </w:rPr>
  </w:style>
  <w:style w:type="character" w:customStyle="1" w:styleId="TextonotaalfinalCar">
    <w:name w:val="Texto nota al final Car"/>
    <w:basedOn w:val="Fuentedeprrafopredeter"/>
    <w:link w:val="Textonotaalfinal"/>
    <w:uiPriority w:val="99"/>
    <w:semiHidden/>
    <w:rsid w:val="0037369E"/>
    <w:rPr>
      <w:rFonts w:ascii="Times New Roman" w:eastAsia="Times New Roman" w:hAnsi="Times New Roman"/>
      <w:lang w:eastAsia="en-US"/>
    </w:rPr>
  </w:style>
  <w:style w:type="character" w:styleId="Refdenotaalfinal">
    <w:name w:val="endnote reference"/>
    <w:basedOn w:val="Fuentedeprrafopredeter"/>
    <w:uiPriority w:val="99"/>
    <w:semiHidden/>
    <w:unhideWhenUsed/>
    <w:rsid w:val="0037369E"/>
    <w:rPr>
      <w:vertAlign w:val="superscript"/>
    </w:rPr>
  </w:style>
  <w:style w:type="paragraph" w:styleId="Revisin">
    <w:name w:val="Revision"/>
    <w:hidden/>
    <w:uiPriority w:val="99"/>
    <w:semiHidden/>
    <w:rsid w:val="009A5D7B"/>
    <w:rPr>
      <w:rFonts w:ascii="Times New Roman" w:eastAsia="Times New Roman" w:hAnsi="Times New Roman"/>
      <w:sz w:val="24"/>
      <w:lang w:eastAsia="en-US"/>
    </w:rPr>
  </w:style>
  <w:style w:type="paragraph" w:styleId="Textoindependiente">
    <w:name w:val="Body Text"/>
    <w:basedOn w:val="Normal"/>
    <w:link w:val="TextoindependienteCar"/>
    <w:uiPriority w:val="99"/>
    <w:semiHidden/>
    <w:unhideWhenUsed/>
    <w:rsid w:val="00D15F2E"/>
    <w:pPr>
      <w:spacing w:after="120"/>
    </w:pPr>
  </w:style>
  <w:style w:type="character" w:customStyle="1" w:styleId="TextoindependienteCar">
    <w:name w:val="Texto independiente Car"/>
    <w:basedOn w:val="Fuentedeprrafopredeter"/>
    <w:link w:val="Textoindependiente"/>
    <w:uiPriority w:val="99"/>
    <w:semiHidden/>
    <w:rsid w:val="00D15F2E"/>
    <w:rPr>
      <w:rFonts w:ascii="Times New Roman" w:eastAsia="Times New Roman" w:hAnsi="Times New Roman"/>
      <w:sz w:val="24"/>
      <w:lang w:eastAsia="en-US"/>
    </w:rPr>
  </w:style>
  <w:style w:type="paragraph" w:styleId="Textoindependiente2">
    <w:name w:val="Body Text 2"/>
    <w:basedOn w:val="Normal"/>
    <w:link w:val="Textoindependiente2Car"/>
    <w:uiPriority w:val="99"/>
    <w:unhideWhenUsed/>
    <w:rsid w:val="00D15F2E"/>
    <w:pPr>
      <w:spacing w:after="120" w:line="480" w:lineRule="auto"/>
    </w:pPr>
    <w:rPr>
      <w:rFonts w:ascii="Calibri" w:eastAsia="Calibri" w:hAnsi="Calibri"/>
      <w:sz w:val="22"/>
      <w:szCs w:val="22"/>
    </w:rPr>
  </w:style>
  <w:style w:type="character" w:customStyle="1" w:styleId="Textoindependiente2Car">
    <w:name w:val="Texto independiente 2 Car"/>
    <w:basedOn w:val="Fuentedeprrafopredeter"/>
    <w:link w:val="Textoindependiente2"/>
    <w:uiPriority w:val="99"/>
    <w:rsid w:val="00D15F2E"/>
    <w:rPr>
      <w:rFonts w:ascii="Calibri" w:eastAsia="Calibri" w:hAnsi="Calibri" w:cs="Times New Roman"/>
      <w:sz w:val="22"/>
      <w:szCs w:val="22"/>
      <w:lang w:eastAsia="en-US"/>
    </w:rPr>
  </w:style>
  <w:style w:type="paragraph" w:styleId="TDC4">
    <w:name w:val="toc 4"/>
    <w:basedOn w:val="Normal"/>
    <w:next w:val="Normal"/>
    <w:autoRedefine/>
    <w:uiPriority w:val="39"/>
    <w:unhideWhenUsed/>
    <w:rsid w:val="0002262F"/>
    <w:pPr>
      <w:ind w:left="720"/>
    </w:pPr>
  </w:style>
  <w:style w:type="character" w:styleId="Hipervnculovisitado">
    <w:name w:val="FollowedHyperlink"/>
    <w:basedOn w:val="Fuentedeprrafopredeter"/>
    <w:uiPriority w:val="99"/>
    <w:semiHidden/>
    <w:unhideWhenUsed/>
    <w:rsid w:val="008C5F8B"/>
    <w:rPr>
      <w:color w:val="800080"/>
      <w:u w:val="single"/>
    </w:rPr>
  </w:style>
  <w:style w:type="character" w:styleId="Textoennegrita">
    <w:name w:val="Strong"/>
    <w:basedOn w:val="Fuentedeprrafopredeter"/>
    <w:uiPriority w:val="22"/>
    <w:qFormat/>
    <w:rsid w:val="00E70678"/>
    <w:rPr>
      <w:b/>
      <w:bCs/>
    </w:rPr>
  </w:style>
  <w:style w:type="character" w:customStyle="1" w:styleId="estilo131">
    <w:name w:val="estilo131"/>
    <w:basedOn w:val="Fuentedeprrafopredeter"/>
    <w:rsid w:val="007E4645"/>
    <w:rPr>
      <w:b/>
      <w:bCs/>
      <w:sz w:val="21"/>
      <w:szCs w:val="21"/>
    </w:rPr>
  </w:style>
  <w:style w:type="character" w:customStyle="1" w:styleId="estilo141">
    <w:name w:val="estilo141"/>
    <w:basedOn w:val="Fuentedeprrafopredeter"/>
    <w:rsid w:val="007E4645"/>
    <w:rPr>
      <w:sz w:val="24"/>
      <w:szCs w:val="24"/>
    </w:rPr>
  </w:style>
  <w:style w:type="paragraph" w:customStyle="1" w:styleId="StyleHeading2Green1">
    <w:name w:val="Style Heading 2 + Green1"/>
    <w:basedOn w:val="Ttulo2"/>
    <w:rsid w:val="002F5354"/>
    <w:pPr>
      <w:spacing w:before="240" w:after="60"/>
    </w:pPr>
    <w:rPr>
      <w:rFonts w:ascii="Arial" w:hAnsi="Arial"/>
      <w:iCs/>
      <w:color w:val="008000"/>
      <w:sz w:val="28"/>
      <w:szCs w:val="28"/>
    </w:rPr>
  </w:style>
  <w:style w:type="paragraph" w:customStyle="1" w:styleId="Estilo2">
    <w:name w:val="Estilo 2"/>
    <w:basedOn w:val="NormalWeb"/>
    <w:link w:val="Estilo2Car"/>
    <w:qFormat/>
    <w:rsid w:val="003757DB"/>
    <w:pPr>
      <w:spacing w:line="360" w:lineRule="auto"/>
      <w:jc w:val="both"/>
      <w:outlineLvl w:val="2"/>
    </w:pPr>
    <w:rPr>
      <w:b/>
      <w:bCs/>
      <w:sz w:val="26"/>
      <w:szCs w:val="26"/>
    </w:rPr>
  </w:style>
  <w:style w:type="paragraph" w:customStyle="1" w:styleId="Estilo1">
    <w:name w:val="Estilo1"/>
    <w:basedOn w:val="Prrafodelista"/>
    <w:link w:val="Estilo1Car"/>
    <w:qFormat/>
    <w:rsid w:val="003757DB"/>
    <w:pPr>
      <w:numPr>
        <w:numId w:val="6"/>
      </w:numPr>
      <w:spacing w:line="360" w:lineRule="auto"/>
      <w:outlineLvl w:val="1"/>
    </w:pPr>
    <w:rPr>
      <w:sz w:val="28"/>
      <w:szCs w:val="28"/>
    </w:rPr>
  </w:style>
  <w:style w:type="character" w:customStyle="1" w:styleId="NormalWebCar">
    <w:name w:val="Normal (Web) Car"/>
    <w:basedOn w:val="Fuentedeprrafopredeter"/>
    <w:link w:val="NormalWeb"/>
    <w:uiPriority w:val="99"/>
    <w:rsid w:val="003757DB"/>
    <w:rPr>
      <w:rFonts w:ascii="Times New Roman" w:eastAsia="Times New Roman" w:hAnsi="Times New Roman"/>
      <w:sz w:val="24"/>
      <w:szCs w:val="24"/>
      <w:lang w:val="es-ES" w:eastAsia="es-ES"/>
    </w:rPr>
  </w:style>
  <w:style w:type="character" w:customStyle="1" w:styleId="Estilo2Car">
    <w:name w:val="Estilo 2 Car"/>
    <w:basedOn w:val="NormalWebCar"/>
    <w:link w:val="Estilo2"/>
    <w:rsid w:val="003757DB"/>
    <w:rPr>
      <w:b/>
      <w:bCs/>
      <w:sz w:val="26"/>
      <w:szCs w:val="26"/>
    </w:rPr>
  </w:style>
  <w:style w:type="paragraph" w:customStyle="1" w:styleId="Estilo4">
    <w:name w:val="Estilo4"/>
    <w:basedOn w:val="Ttulo3"/>
    <w:link w:val="Estilo4Car"/>
    <w:qFormat/>
    <w:rsid w:val="00CB70E9"/>
    <w:rPr>
      <w:sz w:val="24"/>
      <w:szCs w:val="24"/>
    </w:rPr>
  </w:style>
  <w:style w:type="character" w:customStyle="1" w:styleId="PrrafodelistaCar">
    <w:name w:val="Párrafo de lista Car"/>
    <w:aliases w:val="Graficos Car"/>
    <w:basedOn w:val="Fuentedeprrafopredeter"/>
    <w:link w:val="Prrafodelista"/>
    <w:uiPriority w:val="34"/>
    <w:rsid w:val="005578D5"/>
    <w:rPr>
      <w:rFonts w:ascii="Times New Roman" w:eastAsia="Times New Roman" w:hAnsi="Times New Roman"/>
      <w:b/>
      <w:i/>
      <w:sz w:val="24"/>
      <w:lang w:eastAsia="en-US"/>
    </w:rPr>
  </w:style>
  <w:style w:type="character" w:customStyle="1" w:styleId="Estilo1Car">
    <w:name w:val="Estilo1 Car"/>
    <w:basedOn w:val="PrrafodelistaCar"/>
    <w:link w:val="Estilo1"/>
    <w:rsid w:val="003757DB"/>
    <w:rPr>
      <w:sz w:val="28"/>
      <w:szCs w:val="28"/>
    </w:rPr>
  </w:style>
  <w:style w:type="paragraph" w:customStyle="1" w:styleId="tresnumeros">
    <w:name w:val="tres numeros"/>
    <w:basedOn w:val="Estilo4"/>
    <w:link w:val="tresnumerosCar"/>
    <w:qFormat/>
    <w:rsid w:val="00473CFC"/>
    <w:pPr>
      <w:numPr>
        <w:ilvl w:val="0"/>
        <w:numId w:val="11"/>
      </w:numPr>
    </w:pPr>
    <w:rPr>
      <w:szCs w:val="26"/>
    </w:rPr>
  </w:style>
  <w:style w:type="character" w:customStyle="1" w:styleId="Estilo4Car">
    <w:name w:val="Estilo4 Car"/>
    <w:basedOn w:val="Ttulo3Car"/>
    <w:link w:val="Estilo4"/>
    <w:rsid w:val="00CB70E9"/>
    <w:rPr>
      <w:sz w:val="24"/>
      <w:szCs w:val="24"/>
    </w:rPr>
  </w:style>
  <w:style w:type="character" w:customStyle="1" w:styleId="tresnumerosCar">
    <w:name w:val="tres numeros Car"/>
    <w:basedOn w:val="Estilo4Car"/>
    <w:link w:val="tresnumeros"/>
    <w:rsid w:val="00473CFC"/>
    <w:rPr>
      <w:szCs w:val="26"/>
    </w:rPr>
  </w:style>
  <w:style w:type="paragraph" w:styleId="TtulodeTDC">
    <w:name w:val="TOC Heading"/>
    <w:basedOn w:val="Ttulo1"/>
    <w:next w:val="Normal"/>
    <w:uiPriority w:val="39"/>
    <w:semiHidden/>
    <w:unhideWhenUsed/>
    <w:qFormat/>
    <w:rsid w:val="00EC0157"/>
    <w:pPr>
      <w:keepLines/>
      <w:spacing w:before="480" w:after="0" w:line="276" w:lineRule="auto"/>
      <w:outlineLvl w:val="9"/>
    </w:pPr>
    <w:rPr>
      <w:rFonts w:ascii="Cambria" w:hAnsi="Cambria"/>
      <w:color w:val="365F91"/>
      <w:kern w:val="0"/>
      <w:szCs w:val="28"/>
      <w:lang w:val="es-ES"/>
    </w:rPr>
  </w:style>
  <w:style w:type="paragraph" w:styleId="TDC5">
    <w:name w:val="toc 5"/>
    <w:basedOn w:val="Normal"/>
    <w:next w:val="Normal"/>
    <w:autoRedefine/>
    <w:uiPriority w:val="39"/>
    <w:unhideWhenUsed/>
    <w:rsid w:val="00D53695"/>
    <w:pPr>
      <w:spacing w:after="100" w:line="276" w:lineRule="auto"/>
      <w:ind w:left="880"/>
    </w:pPr>
    <w:rPr>
      <w:rFonts w:ascii="Calibri" w:hAnsi="Calibri"/>
      <w:sz w:val="22"/>
      <w:szCs w:val="22"/>
      <w:lang w:eastAsia="es-EC"/>
    </w:rPr>
  </w:style>
  <w:style w:type="paragraph" w:styleId="TDC6">
    <w:name w:val="toc 6"/>
    <w:basedOn w:val="Normal"/>
    <w:next w:val="Normal"/>
    <w:autoRedefine/>
    <w:uiPriority w:val="39"/>
    <w:unhideWhenUsed/>
    <w:rsid w:val="00D53695"/>
    <w:pPr>
      <w:spacing w:after="100" w:line="276" w:lineRule="auto"/>
      <w:ind w:left="1100"/>
    </w:pPr>
    <w:rPr>
      <w:rFonts w:ascii="Calibri" w:hAnsi="Calibri"/>
      <w:sz w:val="22"/>
      <w:szCs w:val="22"/>
      <w:lang w:eastAsia="es-EC"/>
    </w:rPr>
  </w:style>
  <w:style w:type="paragraph" w:styleId="TDC7">
    <w:name w:val="toc 7"/>
    <w:basedOn w:val="Normal"/>
    <w:next w:val="Normal"/>
    <w:autoRedefine/>
    <w:uiPriority w:val="39"/>
    <w:unhideWhenUsed/>
    <w:rsid w:val="00D53695"/>
    <w:pPr>
      <w:spacing w:after="100" w:line="276" w:lineRule="auto"/>
      <w:ind w:left="1320"/>
    </w:pPr>
    <w:rPr>
      <w:rFonts w:ascii="Calibri" w:hAnsi="Calibri"/>
      <w:sz w:val="22"/>
      <w:szCs w:val="22"/>
      <w:lang w:eastAsia="es-EC"/>
    </w:rPr>
  </w:style>
  <w:style w:type="paragraph" w:styleId="TDC8">
    <w:name w:val="toc 8"/>
    <w:basedOn w:val="Normal"/>
    <w:next w:val="Normal"/>
    <w:autoRedefine/>
    <w:uiPriority w:val="39"/>
    <w:unhideWhenUsed/>
    <w:rsid w:val="00D53695"/>
    <w:pPr>
      <w:spacing w:after="100" w:line="276" w:lineRule="auto"/>
      <w:ind w:left="1540"/>
    </w:pPr>
    <w:rPr>
      <w:rFonts w:ascii="Calibri" w:hAnsi="Calibri"/>
      <w:sz w:val="22"/>
      <w:szCs w:val="22"/>
      <w:lang w:eastAsia="es-EC"/>
    </w:rPr>
  </w:style>
  <w:style w:type="paragraph" w:styleId="TDC9">
    <w:name w:val="toc 9"/>
    <w:basedOn w:val="Normal"/>
    <w:next w:val="Normal"/>
    <w:autoRedefine/>
    <w:uiPriority w:val="39"/>
    <w:unhideWhenUsed/>
    <w:rsid w:val="00D53695"/>
    <w:pPr>
      <w:spacing w:after="100" w:line="276" w:lineRule="auto"/>
      <w:ind w:left="1760"/>
    </w:pPr>
    <w:rPr>
      <w:rFonts w:ascii="Calibri" w:hAnsi="Calibri"/>
      <w:sz w:val="22"/>
      <w:szCs w:val="22"/>
      <w:lang w:eastAsia="es-EC"/>
    </w:rPr>
  </w:style>
  <w:style w:type="paragraph" w:styleId="Tabladeilustraciones">
    <w:name w:val="table of figures"/>
    <w:basedOn w:val="Normal"/>
    <w:next w:val="Normal"/>
    <w:uiPriority w:val="99"/>
    <w:unhideWhenUsed/>
    <w:rsid w:val="005578D5"/>
  </w:style>
</w:styles>
</file>

<file path=word/webSettings.xml><?xml version="1.0" encoding="utf-8"?>
<w:webSettings xmlns:r="http://schemas.openxmlformats.org/officeDocument/2006/relationships" xmlns:w="http://schemas.openxmlformats.org/wordprocessingml/2006/main">
  <w:divs>
    <w:div w:id="104232642">
      <w:bodyDiv w:val="1"/>
      <w:marLeft w:val="0"/>
      <w:marRight w:val="0"/>
      <w:marTop w:val="0"/>
      <w:marBottom w:val="0"/>
      <w:divBdr>
        <w:top w:val="none" w:sz="0" w:space="0" w:color="auto"/>
        <w:left w:val="none" w:sz="0" w:space="0" w:color="auto"/>
        <w:bottom w:val="none" w:sz="0" w:space="0" w:color="auto"/>
        <w:right w:val="none" w:sz="0" w:space="0" w:color="auto"/>
      </w:divBdr>
    </w:div>
    <w:div w:id="109980822">
      <w:bodyDiv w:val="1"/>
      <w:marLeft w:val="0"/>
      <w:marRight w:val="0"/>
      <w:marTop w:val="0"/>
      <w:marBottom w:val="0"/>
      <w:divBdr>
        <w:top w:val="none" w:sz="0" w:space="0" w:color="auto"/>
        <w:left w:val="none" w:sz="0" w:space="0" w:color="auto"/>
        <w:bottom w:val="none" w:sz="0" w:space="0" w:color="auto"/>
        <w:right w:val="none" w:sz="0" w:space="0" w:color="auto"/>
      </w:divBdr>
    </w:div>
    <w:div w:id="110637681">
      <w:bodyDiv w:val="1"/>
      <w:marLeft w:val="0"/>
      <w:marRight w:val="0"/>
      <w:marTop w:val="0"/>
      <w:marBottom w:val="0"/>
      <w:divBdr>
        <w:top w:val="none" w:sz="0" w:space="0" w:color="auto"/>
        <w:left w:val="none" w:sz="0" w:space="0" w:color="auto"/>
        <w:bottom w:val="none" w:sz="0" w:space="0" w:color="auto"/>
        <w:right w:val="none" w:sz="0" w:space="0" w:color="auto"/>
      </w:divBdr>
    </w:div>
    <w:div w:id="112599638">
      <w:bodyDiv w:val="1"/>
      <w:marLeft w:val="0"/>
      <w:marRight w:val="0"/>
      <w:marTop w:val="0"/>
      <w:marBottom w:val="0"/>
      <w:divBdr>
        <w:top w:val="none" w:sz="0" w:space="0" w:color="auto"/>
        <w:left w:val="none" w:sz="0" w:space="0" w:color="auto"/>
        <w:bottom w:val="none" w:sz="0" w:space="0" w:color="auto"/>
        <w:right w:val="none" w:sz="0" w:space="0" w:color="auto"/>
      </w:divBdr>
    </w:div>
    <w:div w:id="134226249">
      <w:bodyDiv w:val="1"/>
      <w:marLeft w:val="0"/>
      <w:marRight w:val="0"/>
      <w:marTop w:val="0"/>
      <w:marBottom w:val="0"/>
      <w:divBdr>
        <w:top w:val="none" w:sz="0" w:space="0" w:color="auto"/>
        <w:left w:val="none" w:sz="0" w:space="0" w:color="auto"/>
        <w:bottom w:val="none" w:sz="0" w:space="0" w:color="auto"/>
        <w:right w:val="none" w:sz="0" w:space="0" w:color="auto"/>
      </w:divBdr>
    </w:div>
    <w:div w:id="163209457">
      <w:bodyDiv w:val="1"/>
      <w:marLeft w:val="0"/>
      <w:marRight w:val="0"/>
      <w:marTop w:val="0"/>
      <w:marBottom w:val="0"/>
      <w:divBdr>
        <w:top w:val="none" w:sz="0" w:space="0" w:color="auto"/>
        <w:left w:val="none" w:sz="0" w:space="0" w:color="auto"/>
        <w:bottom w:val="none" w:sz="0" w:space="0" w:color="auto"/>
        <w:right w:val="none" w:sz="0" w:space="0" w:color="auto"/>
      </w:divBdr>
    </w:div>
    <w:div w:id="165677624">
      <w:bodyDiv w:val="1"/>
      <w:marLeft w:val="0"/>
      <w:marRight w:val="0"/>
      <w:marTop w:val="0"/>
      <w:marBottom w:val="0"/>
      <w:divBdr>
        <w:top w:val="none" w:sz="0" w:space="0" w:color="auto"/>
        <w:left w:val="none" w:sz="0" w:space="0" w:color="auto"/>
        <w:bottom w:val="none" w:sz="0" w:space="0" w:color="auto"/>
        <w:right w:val="none" w:sz="0" w:space="0" w:color="auto"/>
      </w:divBdr>
      <w:divsChild>
        <w:div w:id="140662647">
          <w:marLeft w:val="504"/>
          <w:marRight w:val="0"/>
          <w:marTop w:val="140"/>
          <w:marBottom w:val="0"/>
          <w:divBdr>
            <w:top w:val="none" w:sz="0" w:space="0" w:color="auto"/>
            <w:left w:val="none" w:sz="0" w:space="0" w:color="auto"/>
            <w:bottom w:val="none" w:sz="0" w:space="0" w:color="auto"/>
            <w:right w:val="none" w:sz="0" w:space="0" w:color="auto"/>
          </w:divBdr>
        </w:div>
      </w:divsChild>
    </w:div>
    <w:div w:id="199981086">
      <w:bodyDiv w:val="1"/>
      <w:marLeft w:val="0"/>
      <w:marRight w:val="0"/>
      <w:marTop w:val="0"/>
      <w:marBottom w:val="0"/>
      <w:divBdr>
        <w:top w:val="none" w:sz="0" w:space="0" w:color="auto"/>
        <w:left w:val="none" w:sz="0" w:space="0" w:color="auto"/>
        <w:bottom w:val="none" w:sz="0" w:space="0" w:color="auto"/>
        <w:right w:val="none" w:sz="0" w:space="0" w:color="auto"/>
      </w:divBdr>
    </w:div>
    <w:div w:id="205601961">
      <w:bodyDiv w:val="1"/>
      <w:marLeft w:val="0"/>
      <w:marRight w:val="0"/>
      <w:marTop w:val="0"/>
      <w:marBottom w:val="0"/>
      <w:divBdr>
        <w:top w:val="none" w:sz="0" w:space="0" w:color="auto"/>
        <w:left w:val="none" w:sz="0" w:space="0" w:color="auto"/>
        <w:bottom w:val="none" w:sz="0" w:space="0" w:color="auto"/>
        <w:right w:val="none" w:sz="0" w:space="0" w:color="auto"/>
      </w:divBdr>
    </w:div>
    <w:div w:id="215237052">
      <w:bodyDiv w:val="1"/>
      <w:marLeft w:val="0"/>
      <w:marRight w:val="0"/>
      <w:marTop w:val="0"/>
      <w:marBottom w:val="0"/>
      <w:divBdr>
        <w:top w:val="none" w:sz="0" w:space="0" w:color="auto"/>
        <w:left w:val="none" w:sz="0" w:space="0" w:color="auto"/>
        <w:bottom w:val="none" w:sz="0" w:space="0" w:color="auto"/>
        <w:right w:val="none" w:sz="0" w:space="0" w:color="auto"/>
      </w:divBdr>
    </w:div>
    <w:div w:id="215355534">
      <w:bodyDiv w:val="1"/>
      <w:marLeft w:val="0"/>
      <w:marRight w:val="0"/>
      <w:marTop w:val="0"/>
      <w:marBottom w:val="0"/>
      <w:divBdr>
        <w:top w:val="none" w:sz="0" w:space="0" w:color="auto"/>
        <w:left w:val="none" w:sz="0" w:space="0" w:color="auto"/>
        <w:bottom w:val="none" w:sz="0" w:space="0" w:color="auto"/>
        <w:right w:val="none" w:sz="0" w:space="0" w:color="auto"/>
      </w:divBdr>
    </w:div>
    <w:div w:id="216093978">
      <w:bodyDiv w:val="1"/>
      <w:marLeft w:val="0"/>
      <w:marRight w:val="0"/>
      <w:marTop w:val="0"/>
      <w:marBottom w:val="0"/>
      <w:divBdr>
        <w:top w:val="none" w:sz="0" w:space="0" w:color="auto"/>
        <w:left w:val="none" w:sz="0" w:space="0" w:color="auto"/>
        <w:bottom w:val="none" w:sz="0" w:space="0" w:color="auto"/>
        <w:right w:val="none" w:sz="0" w:space="0" w:color="auto"/>
      </w:divBdr>
      <w:divsChild>
        <w:div w:id="894317161">
          <w:marLeft w:val="504"/>
          <w:marRight w:val="0"/>
          <w:marTop w:val="140"/>
          <w:marBottom w:val="0"/>
          <w:divBdr>
            <w:top w:val="none" w:sz="0" w:space="0" w:color="auto"/>
            <w:left w:val="none" w:sz="0" w:space="0" w:color="auto"/>
            <w:bottom w:val="none" w:sz="0" w:space="0" w:color="auto"/>
            <w:right w:val="none" w:sz="0" w:space="0" w:color="auto"/>
          </w:divBdr>
        </w:div>
      </w:divsChild>
    </w:div>
    <w:div w:id="266542591">
      <w:bodyDiv w:val="1"/>
      <w:marLeft w:val="0"/>
      <w:marRight w:val="0"/>
      <w:marTop w:val="0"/>
      <w:marBottom w:val="0"/>
      <w:divBdr>
        <w:top w:val="none" w:sz="0" w:space="0" w:color="auto"/>
        <w:left w:val="none" w:sz="0" w:space="0" w:color="auto"/>
        <w:bottom w:val="none" w:sz="0" w:space="0" w:color="auto"/>
        <w:right w:val="none" w:sz="0" w:space="0" w:color="auto"/>
      </w:divBdr>
    </w:div>
    <w:div w:id="337466852">
      <w:bodyDiv w:val="1"/>
      <w:marLeft w:val="0"/>
      <w:marRight w:val="0"/>
      <w:marTop w:val="0"/>
      <w:marBottom w:val="0"/>
      <w:divBdr>
        <w:top w:val="none" w:sz="0" w:space="0" w:color="auto"/>
        <w:left w:val="none" w:sz="0" w:space="0" w:color="auto"/>
        <w:bottom w:val="none" w:sz="0" w:space="0" w:color="auto"/>
        <w:right w:val="none" w:sz="0" w:space="0" w:color="auto"/>
      </w:divBdr>
    </w:div>
    <w:div w:id="340665683">
      <w:bodyDiv w:val="1"/>
      <w:marLeft w:val="0"/>
      <w:marRight w:val="0"/>
      <w:marTop w:val="0"/>
      <w:marBottom w:val="0"/>
      <w:divBdr>
        <w:top w:val="none" w:sz="0" w:space="0" w:color="auto"/>
        <w:left w:val="none" w:sz="0" w:space="0" w:color="auto"/>
        <w:bottom w:val="none" w:sz="0" w:space="0" w:color="auto"/>
        <w:right w:val="none" w:sz="0" w:space="0" w:color="auto"/>
      </w:divBdr>
      <w:divsChild>
        <w:div w:id="1082070862">
          <w:marLeft w:val="0"/>
          <w:marRight w:val="0"/>
          <w:marTop w:val="0"/>
          <w:marBottom w:val="0"/>
          <w:divBdr>
            <w:top w:val="none" w:sz="0" w:space="0" w:color="auto"/>
            <w:left w:val="none" w:sz="0" w:space="0" w:color="auto"/>
            <w:bottom w:val="none" w:sz="0" w:space="0" w:color="auto"/>
            <w:right w:val="none" w:sz="0" w:space="0" w:color="auto"/>
          </w:divBdr>
        </w:div>
      </w:divsChild>
    </w:div>
    <w:div w:id="418454343">
      <w:bodyDiv w:val="1"/>
      <w:marLeft w:val="0"/>
      <w:marRight w:val="0"/>
      <w:marTop w:val="0"/>
      <w:marBottom w:val="0"/>
      <w:divBdr>
        <w:top w:val="none" w:sz="0" w:space="0" w:color="auto"/>
        <w:left w:val="none" w:sz="0" w:space="0" w:color="auto"/>
        <w:bottom w:val="none" w:sz="0" w:space="0" w:color="auto"/>
        <w:right w:val="none" w:sz="0" w:space="0" w:color="auto"/>
      </w:divBdr>
    </w:div>
    <w:div w:id="425418855">
      <w:bodyDiv w:val="1"/>
      <w:marLeft w:val="0"/>
      <w:marRight w:val="0"/>
      <w:marTop w:val="0"/>
      <w:marBottom w:val="0"/>
      <w:divBdr>
        <w:top w:val="none" w:sz="0" w:space="0" w:color="auto"/>
        <w:left w:val="none" w:sz="0" w:space="0" w:color="auto"/>
        <w:bottom w:val="none" w:sz="0" w:space="0" w:color="auto"/>
        <w:right w:val="none" w:sz="0" w:space="0" w:color="auto"/>
      </w:divBdr>
    </w:div>
    <w:div w:id="430510617">
      <w:bodyDiv w:val="1"/>
      <w:marLeft w:val="0"/>
      <w:marRight w:val="0"/>
      <w:marTop w:val="0"/>
      <w:marBottom w:val="0"/>
      <w:divBdr>
        <w:top w:val="none" w:sz="0" w:space="0" w:color="auto"/>
        <w:left w:val="none" w:sz="0" w:space="0" w:color="auto"/>
        <w:bottom w:val="none" w:sz="0" w:space="0" w:color="auto"/>
        <w:right w:val="none" w:sz="0" w:space="0" w:color="auto"/>
      </w:divBdr>
      <w:divsChild>
        <w:div w:id="575013478">
          <w:marLeft w:val="504"/>
          <w:marRight w:val="0"/>
          <w:marTop w:val="140"/>
          <w:marBottom w:val="0"/>
          <w:divBdr>
            <w:top w:val="none" w:sz="0" w:space="0" w:color="auto"/>
            <w:left w:val="none" w:sz="0" w:space="0" w:color="auto"/>
            <w:bottom w:val="none" w:sz="0" w:space="0" w:color="auto"/>
            <w:right w:val="none" w:sz="0" w:space="0" w:color="auto"/>
          </w:divBdr>
        </w:div>
      </w:divsChild>
    </w:div>
    <w:div w:id="434833717">
      <w:bodyDiv w:val="1"/>
      <w:marLeft w:val="0"/>
      <w:marRight w:val="0"/>
      <w:marTop w:val="0"/>
      <w:marBottom w:val="0"/>
      <w:divBdr>
        <w:top w:val="none" w:sz="0" w:space="0" w:color="auto"/>
        <w:left w:val="none" w:sz="0" w:space="0" w:color="auto"/>
        <w:bottom w:val="none" w:sz="0" w:space="0" w:color="auto"/>
        <w:right w:val="none" w:sz="0" w:space="0" w:color="auto"/>
      </w:divBdr>
      <w:divsChild>
        <w:div w:id="1769696007">
          <w:marLeft w:val="0"/>
          <w:marRight w:val="0"/>
          <w:marTop w:val="0"/>
          <w:marBottom w:val="0"/>
          <w:divBdr>
            <w:top w:val="none" w:sz="0" w:space="0" w:color="auto"/>
            <w:left w:val="none" w:sz="0" w:space="0" w:color="auto"/>
            <w:bottom w:val="none" w:sz="0" w:space="0" w:color="auto"/>
            <w:right w:val="none" w:sz="0" w:space="0" w:color="auto"/>
          </w:divBdr>
          <w:divsChild>
            <w:div w:id="19687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6942">
      <w:bodyDiv w:val="1"/>
      <w:marLeft w:val="0"/>
      <w:marRight w:val="0"/>
      <w:marTop w:val="0"/>
      <w:marBottom w:val="0"/>
      <w:divBdr>
        <w:top w:val="none" w:sz="0" w:space="0" w:color="auto"/>
        <w:left w:val="none" w:sz="0" w:space="0" w:color="auto"/>
        <w:bottom w:val="none" w:sz="0" w:space="0" w:color="auto"/>
        <w:right w:val="none" w:sz="0" w:space="0" w:color="auto"/>
      </w:divBdr>
    </w:div>
    <w:div w:id="460005069">
      <w:bodyDiv w:val="1"/>
      <w:marLeft w:val="0"/>
      <w:marRight w:val="0"/>
      <w:marTop w:val="0"/>
      <w:marBottom w:val="0"/>
      <w:divBdr>
        <w:top w:val="none" w:sz="0" w:space="0" w:color="auto"/>
        <w:left w:val="none" w:sz="0" w:space="0" w:color="auto"/>
        <w:bottom w:val="none" w:sz="0" w:space="0" w:color="auto"/>
        <w:right w:val="none" w:sz="0" w:space="0" w:color="auto"/>
      </w:divBdr>
    </w:div>
    <w:div w:id="484859091">
      <w:bodyDiv w:val="1"/>
      <w:marLeft w:val="0"/>
      <w:marRight w:val="0"/>
      <w:marTop w:val="0"/>
      <w:marBottom w:val="0"/>
      <w:divBdr>
        <w:top w:val="none" w:sz="0" w:space="0" w:color="auto"/>
        <w:left w:val="none" w:sz="0" w:space="0" w:color="auto"/>
        <w:bottom w:val="none" w:sz="0" w:space="0" w:color="auto"/>
        <w:right w:val="none" w:sz="0" w:space="0" w:color="auto"/>
      </w:divBdr>
    </w:div>
    <w:div w:id="521407513">
      <w:bodyDiv w:val="1"/>
      <w:marLeft w:val="0"/>
      <w:marRight w:val="0"/>
      <w:marTop w:val="0"/>
      <w:marBottom w:val="0"/>
      <w:divBdr>
        <w:top w:val="none" w:sz="0" w:space="0" w:color="auto"/>
        <w:left w:val="none" w:sz="0" w:space="0" w:color="auto"/>
        <w:bottom w:val="none" w:sz="0" w:space="0" w:color="auto"/>
        <w:right w:val="none" w:sz="0" w:space="0" w:color="auto"/>
      </w:divBdr>
    </w:div>
    <w:div w:id="522986935">
      <w:bodyDiv w:val="1"/>
      <w:marLeft w:val="0"/>
      <w:marRight w:val="0"/>
      <w:marTop w:val="0"/>
      <w:marBottom w:val="0"/>
      <w:divBdr>
        <w:top w:val="none" w:sz="0" w:space="0" w:color="auto"/>
        <w:left w:val="none" w:sz="0" w:space="0" w:color="auto"/>
        <w:bottom w:val="none" w:sz="0" w:space="0" w:color="auto"/>
        <w:right w:val="none" w:sz="0" w:space="0" w:color="auto"/>
      </w:divBdr>
      <w:divsChild>
        <w:div w:id="245960292">
          <w:marLeft w:val="0"/>
          <w:marRight w:val="0"/>
          <w:marTop w:val="0"/>
          <w:marBottom w:val="260"/>
          <w:divBdr>
            <w:top w:val="none" w:sz="0" w:space="0" w:color="auto"/>
            <w:left w:val="none" w:sz="0" w:space="0" w:color="auto"/>
            <w:bottom w:val="none" w:sz="0" w:space="0" w:color="auto"/>
            <w:right w:val="none" w:sz="0" w:space="0" w:color="auto"/>
          </w:divBdr>
        </w:div>
        <w:div w:id="1692341386">
          <w:marLeft w:val="0"/>
          <w:marRight w:val="0"/>
          <w:marTop w:val="0"/>
          <w:marBottom w:val="260"/>
          <w:divBdr>
            <w:top w:val="none" w:sz="0" w:space="0" w:color="auto"/>
            <w:left w:val="none" w:sz="0" w:space="0" w:color="auto"/>
            <w:bottom w:val="none" w:sz="0" w:space="0" w:color="auto"/>
            <w:right w:val="none" w:sz="0" w:space="0" w:color="auto"/>
          </w:divBdr>
        </w:div>
        <w:div w:id="1948804954">
          <w:marLeft w:val="0"/>
          <w:marRight w:val="0"/>
          <w:marTop w:val="0"/>
          <w:marBottom w:val="260"/>
          <w:divBdr>
            <w:top w:val="none" w:sz="0" w:space="0" w:color="auto"/>
            <w:left w:val="none" w:sz="0" w:space="0" w:color="auto"/>
            <w:bottom w:val="none" w:sz="0" w:space="0" w:color="auto"/>
            <w:right w:val="none" w:sz="0" w:space="0" w:color="auto"/>
          </w:divBdr>
        </w:div>
      </w:divsChild>
    </w:div>
    <w:div w:id="552735222">
      <w:bodyDiv w:val="1"/>
      <w:marLeft w:val="0"/>
      <w:marRight w:val="0"/>
      <w:marTop w:val="0"/>
      <w:marBottom w:val="0"/>
      <w:divBdr>
        <w:top w:val="none" w:sz="0" w:space="0" w:color="auto"/>
        <w:left w:val="none" w:sz="0" w:space="0" w:color="auto"/>
        <w:bottom w:val="none" w:sz="0" w:space="0" w:color="auto"/>
        <w:right w:val="none" w:sz="0" w:space="0" w:color="auto"/>
      </w:divBdr>
    </w:div>
    <w:div w:id="584002010">
      <w:bodyDiv w:val="1"/>
      <w:marLeft w:val="0"/>
      <w:marRight w:val="0"/>
      <w:marTop w:val="0"/>
      <w:marBottom w:val="0"/>
      <w:divBdr>
        <w:top w:val="none" w:sz="0" w:space="0" w:color="auto"/>
        <w:left w:val="none" w:sz="0" w:space="0" w:color="auto"/>
        <w:bottom w:val="none" w:sz="0" w:space="0" w:color="auto"/>
        <w:right w:val="none" w:sz="0" w:space="0" w:color="auto"/>
      </w:divBdr>
    </w:div>
    <w:div w:id="589393786">
      <w:bodyDiv w:val="1"/>
      <w:marLeft w:val="0"/>
      <w:marRight w:val="0"/>
      <w:marTop w:val="0"/>
      <w:marBottom w:val="0"/>
      <w:divBdr>
        <w:top w:val="none" w:sz="0" w:space="0" w:color="auto"/>
        <w:left w:val="none" w:sz="0" w:space="0" w:color="auto"/>
        <w:bottom w:val="none" w:sz="0" w:space="0" w:color="auto"/>
        <w:right w:val="none" w:sz="0" w:space="0" w:color="auto"/>
      </w:divBdr>
    </w:div>
    <w:div w:id="592130315">
      <w:bodyDiv w:val="1"/>
      <w:marLeft w:val="0"/>
      <w:marRight w:val="0"/>
      <w:marTop w:val="0"/>
      <w:marBottom w:val="0"/>
      <w:divBdr>
        <w:top w:val="none" w:sz="0" w:space="0" w:color="auto"/>
        <w:left w:val="none" w:sz="0" w:space="0" w:color="auto"/>
        <w:bottom w:val="none" w:sz="0" w:space="0" w:color="auto"/>
        <w:right w:val="none" w:sz="0" w:space="0" w:color="auto"/>
      </w:divBdr>
      <w:divsChild>
        <w:div w:id="44455709">
          <w:marLeft w:val="0"/>
          <w:marRight w:val="0"/>
          <w:marTop w:val="0"/>
          <w:marBottom w:val="200"/>
          <w:divBdr>
            <w:top w:val="none" w:sz="0" w:space="0" w:color="auto"/>
            <w:left w:val="none" w:sz="0" w:space="0" w:color="auto"/>
            <w:bottom w:val="none" w:sz="0" w:space="0" w:color="auto"/>
            <w:right w:val="none" w:sz="0" w:space="0" w:color="auto"/>
          </w:divBdr>
        </w:div>
        <w:div w:id="693385623">
          <w:marLeft w:val="0"/>
          <w:marRight w:val="0"/>
          <w:marTop w:val="0"/>
          <w:marBottom w:val="200"/>
          <w:divBdr>
            <w:top w:val="none" w:sz="0" w:space="0" w:color="auto"/>
            <w:left w:val="none" w:sz="0" w:space="0" w:color="auto"/>
            <w:bottom w:val="none" w:sz="0" w:space="0" w:color="auto"/>
            <w:right w:val="none" w:sz="0" w:space="0" w:color="auto"/>
          </w:divBdr>
        </w:div>
        <w:div w:id="703746334">
          <w:marLeft w:val="0"/>
          <w:marRight w:val="0"/>
          <w:marTop w:val="0"/>
          <w:marBottom w:val="200"/>
          <w:divBdr>
            <w:top w:val="none" w:sz="0" w:space="0" w:color="auto"/>
            <w:left w:val="none" w:sz="0" w:space="0" w:color="auto"/>
            <w:bottom w:val="none" w:sz="0" w:space="0" w:color="auto"/>
            <w:right w:val="none" w:sz="0" w:space="0" w:color="auto"/>
          </w:divBdr>
        </w:div>
        <w:div w:id="1138844139">
          <w:marLeft w:val="0"/>
          <w:marRight w:val="0"/>
          <w:marTop w:val="0"/>
          <w:marBottom w:val="200"/>
          <w:divBdr>
            <w:top w:val="none" w:sz="0" w:space="0" w:color="auto"/>
            <w:left w:val="none" w:sz="0" w:space="0" w:color="auto"/>
            <w:bottom w:val="none" w:sz="0" w:space="0" w:color="auto"/>
            <w:right w:val="none" w:sz="0" w:space="0" w:color="auto"/>
          </w:divBdr>
        </w:div>
        <w:div w:id="1261530762">
          <w:marLeft w:val="0"/>
          <w:marRight w:val="0"/>
          <w:marTop w:val="0"/>
          <w:marBottom w:val="200"/>
          <w:divBdr>
            <w:top w:val="none" w:sz="0" w:space="0" w:color="auto"/>
            <w:left w:val="none" w:sz="0" w:space="0" w:color="auto"/>
            <w:bottom w:val="none" w:sz="0" w:space="0" w:color="auto"/>
            <w:right w:val="none" w:sz="0" w:space="0" w:color="auto"/>
          </w:divBdr>
        </w:div>
        <w:div w:id="1917130422">
          <w:marLeft w:val="0"/>
          <w:marRight w:val="0"/>
          <w:marTop w:val="0"/>
          <w:marBottom w:val="200"/>
          <w:divBdr>
            <w:top w:val="none" w:sz="0" w:space="0" w:color="auto"/>
            <w:left w:val="none" w:sz="0" w:space="0" w:color="auto"/>
            <w:bottom w:val="none" w:sz="0" w:space="0" w:color="auto"/>
            <w:right w:val="none" w:sz="0" w:space="0" w:color="auto"/>
          </w:divBdr>
        </w:div>
      </w:divsChild>
    </w:div>
    <w:div w:id="612978299">
      <w:bodyDiv w:val="1"/>
      <w:marLeft w:val="0"/>
      <w:marRight w:val="0"/>
      <w:marTop w:val="0"/>
      <w:marBottom w:val="0"/>
      <w:divBdr>
        <w:top w:val="none" w:sz="0" w:space="0" w:color="auto"/>
        <w:left w:val="none" w:sz="0" w:space="0" w:color="auto"/>
        <w:bottom w:val="none" w:sz="0" w:space="0" w:color="auto"/>
        <w:right w:val="none" w:sz="0" w:space="0" w:color="auto"/>
      </w:divBdr>
    </w:div>
    <w:div w:id="613560842">
      <w:bodyDiv w:val="1"/>
      <w:marLeft w:val="0"/>
      <w:marRight w:val="0"/>
      <w:marTop w:val="0"/>
      <w:marBottom w:val="0"/>
      <w:divBdr>
        <w:top w:val="none" w:sz="0" w:space="0" w:color="auto"/>
        <w:left w:val="none" w:sz="0" w:space="0" w:color="auto"/>
        <w:bottom w:val="none" w:sz="0" w:space="0" w:color="auto"/>
        <w:right w:val="none" w:sz="0" w:space="0" w:color="auto"/>
      </w:divBdr>
    </w:div>
    <w:div w:id="618487143">
      <w:bodyDiv w:val="1"/>
      <w:marLeft w:val="0"/>
      <w:marRight w:val="0"/>
      <w:marTop w:val="0"/>
      <w:marBottom w:val="0"/>
      <w:divBdr>
        <w:top w:val="none" w:sz="0" w:space="0" w:color="auto"/>
        <w:left w:val="none" w:sz="0" w:space="0" w:color="auto"/>
        <w:bottom w:val="none" w:sz="0" w:space="0" w:color="auto"/>
        <w:right w:val="none" w:sz="0" w:space="0" w:color="auto"/>
      </w:divBdr>
      <w:divsChild>
        <w:div w:id="1265646036">
          <w:marLeft w:val="0"/>
          <w:marRight w:val="0"/>
          <w:marTop w:val="0"/>
          <w:marBottom w:val="0"/>
          <w:divBdr>
            <w:top w:val="none" w:sz="0" w:space="0" w:color="auto"/>
            <w:left w:val="none" w:sz="0" w:space="0" w:color="auto"/>
            <w:bottom w:val="none" w:sz="0" w:space="0" w:color="auto"/>
            <w:right w:val="none" w:sz="0" w:space="0" w:color="auto"/>
          </w:divBdr>
        </w:div>
      </w:divsChild>
    </w:div>
    <w:div w:id="628046666">
      <w:bodyDiv w:val="1"/>
      <w:marLeft w:val="0"/>
      <w:marRight w:val="0"/>
      <w:marTop w:val="0"/>
      <w:marBottom w:val="0"/>
      <w:divBdr>
        <w:top w:val="none" w:sz="0" w:space="0" w:color="auto"/>
        <w:left w:val="none" w:sz="0" w:space="0" w:color="auto"/>
        <w:bottom w:val="none" w:sz="0" w:space="0" w:color="auto"/>
        <w:right w:val="none" w:sz="0" w:space="0" w:color="auto"/>
      </w:divBdr>
      <w:divsChild>
        <w:div w:id="1147282609">
          <w:marLeft w:val="0"/>
          <w:marRight w:val="0"/>
          <w:marTop w:val="0"/>
          <w:marBottom w:val="260"/>
          <w:divBdr>
            <w:top w:val="none" w:sz="0" w:space="0" w:color="auto"/>
            <w:left w:val="none" w:sz="0" w:space="0" w:color="auto"/>
            <w:bottom w:val="none" w:sz="0" w:space="0" w:color="auto"/>
            <w:right w:val="none" w:sz="0" w:space="0" w:color="auto"/>
          </w:divBdr>
        </w:div>
      </w:divsChild>
    </w:div>
    <w:div w:id="638072270">
      <w:bodyDiv w:val="1"/>
      <w:marLeft w:val="0"/>
      <w:marRight w:val="0"/>
      <w:marTop w:val="0"/>
      <w:marBottom w:val="0"/>
      <w:divBdr>
        <w:top w:val="none" w:sz="0" w:space="0" w:color="auto"/>
        <w:left w:val="none" w:sz="0" w:space="0" w:color="auto"/>
        <w:bottom w:val="none" w:sz="0" w:space="0" w:color="auto"/>
        <w:right w:val="none" w:sz="0" w:space="0" w:color="auto"/>
      </w:divBdr>
    </w:div>
    <w:div w:id="662902530">
      <w:bodyDiv w:val="1"/>
      <w:marLeft w:val="0"/>
      <w:marRight w:val="0"/>
      <w:marTop w:val="0"/>
      <w:marBottom w:val="0"/>
      <w:divBdr>
        <w:top w:val="none" w:sz="0" w:space="0" w:color="auto"/>
        <w:left w:val="none" w:sz="0" w:space="0" w:color="auto"/>
        <w:bottom w:val="none" w:sz="0" w:space="0" w:color="auto"/>
        <w:right w:val="none" w:sz="0" w:space="0" w:color="auto"/>
      </w:divBdr>
    </w:div>
    <w:div w:id="663701099">
      <w:bodyDiv w:val="1"/>
      <w:marLeft w:val="0"/>
      <w:marRight w:val="0"/>
      <w:marTop w:val="0"/>
      <w:marBottom w:val="0"/>
      <w:divBdr>
        <w:top w:val="none" w:sz="0" w:space="0" w:color="auto"/>
        <w:left w:val="none" w:sz="0" w:space="0" w:color="auto"/>
        <w:bottom w:val="none" w:sz="0" w:space="0" w:color="auto"/>
        <w:right w:val="none" w:sz="0" w:space="0" w:color="auto"/>
      </w:divBdr>
      <w:divsChild>
        <w:div w:id="63067640">
          <w:marLeft w:val="0"/>
          <w:marRight w:val="0"/>
          <w:marTop w:val="140"/>
          <w:marBottom w:val="0"/>
          <w:divBdr>
            <w:top w:val="none" w:sz="0" w:space="0" w:color="auto"/>
            <w:left w:val="none" w:sz="0" w:space="0" w:color="auto"/>
            <w:bottom w:val="none" w:sz="0" w:space="0" w:color="auto"/>
            <w:right w:val="none" w:sz="0" w:space="0" w:color="auto"/>
          </w:divBdr>
        </w:div>
        <w:div w:id="1114402029">
          <w:marLeft w:val="0"/>
          <w:marRight w:val="0"/>
          <w:marTop w:val="140"/>
          <w:marBottom w:val="0"/>
          <w:divBdr>
            <w:top w:val="none" w:sz="0" w:space="0" w:color="auto"/>
            <w:left w:val="none" w:sz="0" w:space="0" w:color="auto"/>
            <w:bottom w:val="none" w:sz="0" w:space="0" w:color="auto"/>
            <w:right w:val="none" w:sz="0" w:space="0" w:color="auto"/>
          </w:divBdr>
        </w:div>
        <w:div w:id="1507985262">
          <w:marLeft w:val="0"/>
          <w:marRight w:val="0"/>
          <w:marTop w:val="140"/>
          <w:marBottom w:val="0"/>
          <w:divBdr>
            <w:top w:val="none" w:sz="0" w:space="0" w:color="auto"/>
            <w:left w:val="none" w:sz="0" w:space="0" w:color="auto"/>
            <w:bottom w:val="none" w:sz="0" w:space="0" w:color="auto"/>
            <w:right w:val="none" w:sz="0" w:space="0" w:color="auto"/>
          </w:divBdr>
        </w:div>
        <w:div w:id="1666783206">
          <w:marLeft w:val="0"/>
          <w:marRight w:val="0"/>
          <w:marTop w:val="140"/>
          <w:marBottom w:val="0"/>
          <w:divBdr>
            <w:top w:val="none" w:sz="0" w:space="0" w:color="auto"/>
            <w:left w:val="none" w:sz="0" w:space="0" w:color="auto"/>
            <w:bottom w:val="none" w:sz="0" w:space="0" w:color="auto"/>
            <w:right w:val="none" w:sz="0" w:space="0" w:color="auto"/>
          </w:divBdr>
        </w:div>
      </w:divsChild>
    </w:div>
    <w:div w:id="677315459">
      <w:bodyDiv w:val="1"/>
      <w:marLeft w:val="0"/>
      <w:marRight w:val="0"/>
      <w:marTop w:val="0"/>
      <w:marBottom w:val="0"/>
      <w:divBdr>
        <w:top w:val="none" w:sz="0" w:space="0" w:color="auto"/>
        <w:left w:val="none" w:sz="0" w:space="0" w:color="auto"/>
        <w:bottom w:val="none" w:sz="0" w:space="0" w:color="auto"/>
        <w:right w:val="none" w:sz="0" w:space="0" w:color="auto"/>
      </w:divBdr>
    </w:div>
    <w:div w:id="691877486">
      <w:bodyDiv w:val="1"/>
      <w:marLeft w:val="0"/>
      <w:marRight w:val="0"/>
      <w:marTop w:val="0"/>
      <w:marBottom w:val="0"/>
      <w:divBdr>
        <w:top w:val="none" w:sz="0" w:space="0" w:color="auto"/>
        <w:left w:val="none" w:sz="0" w:space="0" w:color="auto"/>
        <w:bottom w:val="none" w:sz="0" w:space="0" w:color="auto"/>
        <w:right w:val="none" w:sz="0" w:space="0" w:color="auto"/>
      </w:divBdr>
      <w:divsChild>
        <w:div w:id="347757566">
          <w:marLeft w:val="0"/>
          <w:marRight w:val="0"/>
          <w:marTop w:val="0"/>
          <w:marBottom w:val="260"/>
          <w:divBdr>
            <w:top w:val="none" w:sz="0" w:space="0" w:color="auto"/>
            <w:left w:val="none" w:sz="0" w:space="0" w:color="auto"/>
            <w:bottom w:val="none" w:sz="0" w:space="0" w:color="auto"/>
            <w:right w:val="none" w:sz="0" w:space="0" w:color="auto"/>
          </w:divBdr>
        </w:div>
        <w:div w:id="1296373334">
          <w:marLeft w:val="0"/>
          <w:marRight w:val="0"/>
          <w:marTop w:val="0"/>
          <w:marBottom w:val="260"/>
          <w:divBdr>
            <w:top w:val="none" w:sz="0" w:space="0" w:color="auto"/>
            <w:left w:val="none" w:sz="0" w:space="0" w:color="auto"/>
            <w:bottom w:val="none" w:sz="0" w:space="0" w:color="auto"/>
            <w:right w:val="none" w:sz="0" w:space="0" w:color="auto"/>
          </w:divBdr>
        </w:div>
        <w:div w:id="1324814750">
          <w:marLeft w:val="0"/>
          <w:marRight w:val="0"/>
          <w:marTop w:val="0"/>
          <w:marBottom w:val="260"/>
          <w:divBdr>
            <w:top w:val="none" w:sz="0" w:space="0" w:color="auto"/>
            <w:left w:val="none" w:sz="0" w:space="0" w:color="auto"/>
            <w:bottom w:val="none" w:sz="0" w:space="0" w:color="auto"/>
            <w:right w:val="none" w:sz="0" w:space="0" w:color="auto"/>
          </w:divBdr>
        </w:div>
        <w:div w:id="1671568313">
          <w:marLeft w:val="0"/>
          <w:marRight w:val="0"/>
          <w:marTop w:val="0"/>
          <w:marBottom w:val="260"/>
          <w:divBdr>
            <w:top w:val="none" w:sz="0" w:space="0" w:color="auto"/>
            <w:left w:val="none" w:sz="0" w:space="0" w:color="auto"/>
            <w:bottom w:val="none" w:sz="0" w:space="0" w:color="auto"/>
            <w:right w:val="none" w:sz="0" w:space="0" w:color="auto"/>
          </w:divBdr>
        </w:div>
        <w:div w:id="1982999296">
          <w:marLeft w:val="0"/>
          <w:marRight w:val="0"/>
          <w:marTop w:val="0"/>
          <w:marBottom w:val="260"/>
          <w:divBdr>
            <w:top w:val="none" w:sz="0" w:space="0" w:color="auto"/>
            <w:left w:val="none" w:sz="0" w:space="0" w:color="auto"/>
            <w:bottom w:val="none" w:sz="0" w:space="0" w:color="auto"/>
            <w:right w:val="none" w:sz="0" w:space="0" w:color="auto"/>
          </w:divBdr>
        </w:div>
      </w:divsChild>
    </w:div>
    <w:div w:id="700787114">
      <w:bodyDiv w:val="1"/>
      <w:marLeft w:val="0"/>
      <w:marRight w:val="0"/>
      <w:marTop w:val="0"/>
      <w:marBottom w:val="0"/>
      <w:divBdr>
        <w:top w:val="none" w:sz="0" w:space="0" w:color="auto"/>
        <w:left w:val="none" w:sz="0" w:space="0" w:color="auto"/>
        <w:bottom w:val="none" w:sz="0" w:space="0" w:color="auto"/>
        <w:right w:val="none" w:sz="0" w:space="0" w:color="auto"/>
      </w:divBdr>
      <w:divsChild>
        <w:div w:id="659120853">
          <w:marLeft w:val="504"/>
          <w:marRight w:val="0"/>
          <w:marTop w:val="140"/>
          <w:marBottom w:val="0"/>
          <w:divBdr>
            <w:top w:val="none" w:sz="0" w:space="0" w:color="auto"/>
            <w:left w:val="none" w:sz="0" w:space="0" w:color="auto"/>
            <w:bottom w:val="none" w:sz="0" w:space="0" w:color="auto"/>
            <w:right w:val="none" w:sz="0" w:space="0" w:color="auto"/>
          </w:divBdr>
        </w:div>
      </w:divsChild>
    </w:div>
    <w:div w:id="708919097">
      <w:bodyDiv w:val="1"/>
      <w:marLeft w:val="0"/>
      <w:marRight w:val="0"/>
      <w:marTop w:val="0"/>
      <w:marBottom w:val="0"/>
      <w:divBdr>
        <w:top w:val="none" w:sz="0" w:space="0" w:color="auto"/>
        <w:left w:val="none" w:sz="0" w:space="0" w:color="auto"/>
        <w:bottom w:val="none" w:sz="0" w:space="0" w:color="auto"/>
        <w:right w:val="none" w:sz="0" w:space="0" w:color="auto"/>
      </w:divBdr>
      <w:divsChild>
        <w:div w:id="171265154">
          <w:marLeft w:val="504"/>
          <w:marRight w:val="0"/>
          <w:marTop w:val="140"/>
          <w:marBottom w:val="0"/>
          <w:divBdr>
            <w:top w:val="none" w:sz="0" w:space="0" w:color="auto"/>
            <w:left w:val="none" w:sz="0" w:space="0" w:color="auto"/>
            <w:bottom w:val="none" w:sz="0" w:space="0" w:color="auto"/>
            <w:right w:val="none" w:sz="0" w:space="0" w:color="auto"/>
          </w:divBdr>
        </w:div>
      </w:divsChild>
    </w:div>
    <w:div w:id="734283650">
      <w:bodyDiv w:val="1"/>
      <w:marLeft w:val="0"/>
      <w:marRight w:val="0"/>
      <w:marTop w:val="0"/>
      <w:marBottom w:val="0"/>
      <w:divBdr>
        <w:top w:val="none" w:sz="0" w:space="0" w:color="auto"/>
        <w:left w:val="none" w:sz="0" w:space="0" w:color="auto"/>
        <w:bottom w:val="none" w:sz="0" w:space="0" w:color="auto"/>
        <w:right w:val="none" w:sz="0" w:space="0" w:color="auto"/>
      </w:divBdr>
    </w:div>
    <w:div w:id="742030079">
      <w:bodyDiv w:val="1"/>
      <w:marLeft w:val="0"/>
      <w:marRight w:val="0"/>
      <w:marTop w:val="0"/>
      <w:marBottom w:val="0"/>
      <w:divBdr>
        <w:top w:val="none" w:sz="0" w:space="0" w:color="auto"/>
        <w:left w:val="none" w:sz="0" w:space="0" w:color="auto"/>
        <w:bottom w:val="none" w:sz="0" w:space="0" w:color="auto"/>
        <w:right w:val="none" w:sz="0" w:space="0" w:color="auto"/>
      </w:divBdr>
    </w:div>
    <w:div w:id="742144673">
      <w:bodyDiv w:val="1"/>
      <w:marLeft w:val="0"/>
      <w:marRight w:val="0"/>
      <w:marTop w:val="0"/>
      <w:marBottom w:val="0"/>
      <w:divBdr>
        <w:top w:val="none" w:sz="0" w:space="0" w:color="auto"/>
        <w:left w:val="none" w:sz="0" w:space="0" w:color="auto"/>
        <w:bottom w:val="none" w:sz="0" w:space="0" w:color="auto"/>
        <w:right w:val="none" w:sz="0" w:space="0" w:color="auto"/>
      </w:divBdr>
      <w:divsChild>
        <w:div w:id="241451402">
          <w:marLeft w:val="0"/>
          <w:marRight w:val="0"/>
          <w:marTop w:val="0"/>
          <w:marBottom w:val="200"/>
          <w:divBdr>
            <w:top w:val="none" w:sz="0" w:space="0" w:color="auto"/>
            <w:left w:val="none" w:sz="0" w:space="0" w:color="auto"/>
            <w:bottom w:val="none" w:sz="0" w:space="0" w:color="auto"/>
            <w:right w:val="none" w:sz="0" w:space="0" w:color="auto"/>
          </w:divBdr>
        </w:div>
        <w:div w:id="750739060">
          <w:marLeft w:val="0"/>
          <w:marRight w:val="0"/>
          <w:marTop w:val="0"/>
          <w:marBottom w:val="200"/>
          <w:divBdr>
            <w:top w:val="none" w:sz="0" w:space="0" w:color="auto"/>
            <w:left w:val="none" w:sz="0" w:space="0" w:color="auto"/>
            <w:bottom w:val="none" w:sz="0" w:space="0" w:color="auto"/>
            <w:right w:val="none" w:sz="0" w:space="0" w:color="auto"/>
          </w:divBdr>
        </w:div>
        <w:div w:id="777215798">
          <w:marLeft w:val="0"/>
          <w:marRight w:val="0"/>
          <w:marTop w:val="0"/>
          <w:marBottom w:val="200"/>
          <w:divBdr>
            <w:top w:val="none" w:sz="0" w:space="0" w:color="auto"/>
            <w:left w:val="none" w:sz="0" w:space="0" w:color="auto"/>
            <w:bottom w:val="none" w:sz="0" w:space="0" w:color="auto"/>
            <w:right w:val="none" w:sz="0" w:space="0" w:color="auto"/>
          </w:divBdr>
        </w:div>
        <w:div w:id="1663243365">
          <w:marLeft w:val="0"/>
          <w:marRight w:val="0"/>
          <w:marTop w:val="0"/>
          <w:marBottom w:val="200"/>
          <w:divBdr>
            <w:top w:val="none" w:sz="0" w:space="0" w:color="auto"/>
            <w:left w:val="none" w:sz="0" w:space="0" w:color="auto"/>
            <w:bottom w:val="none" w:sz="0" w:space="0" w:color="auto"/>
            <w:right w:val="none" w:sz="0" w:space="0" w:color="auto"/>
          </w:divBdr>
        </w:div>
        <w:div w:id="2077894880">
          <w:marLeft w:val="0"/>
          <w:marRight w:val="0"/>
          <w:marTop w:val="0"/>
          <w:marBottom w:val="200"/>
          <w:divBdr>
            <w:top w:val="none" w:sz="0" w:space="0" w:color="auto"/>
            <w:left w:val="none" w:sz="0" w:space="0" w:color="auto"/>
            <w:bottom w:val="none" w:sz="0" w:space="0" w:color="auto"/>
            <w:right w:val="none" w:sz="0" w:space="0" w:color="auto"/>
          </w:divBdr>
        </w:div>
      </w:divsChild>
    </w:div>
    <w:div w:id="763692882">
      <w:bodyDiv w:val="1"/>
      <w:marLeft w:val="0"/>
      <w:marRight w:val="0"/>
      <w:marTop w:val="0"/>
      <w:marBottom w:val="0"/>
      <w:divBdr>
        <w:top w:val="none" w:sz="0" w:space="0" w:color="auto"/>
        <w:left w:val="none" w:sz="0" w:space="0" w:color="auto"/>
        <w:bottom w:val="none" w:sz="0" w:space="0" w:color="auto"/>
        <w:right w:val="none" w:sz="0" w:space="0" w:color="auto"/>
      </w:divBdr>
      <w:divsChild>
        <w:div w:id="815993705">
          <w:marLeft w:val="432"/>
          <w:marRight w:val="0"/>
          <w:marTop w:val="125"/>
          <w:marBottom w:val="0"/>
          <w:divBdr>
            <w:top w:val="none" w:sz="0" w:space="0" w:color="auto"/>
            <w:left w:val="none" w:sz="0" w:space="0" w:color="auto"/>
            <w:bottom w:val="none" w:sz="0" w:space="0" w:color="auto"/>
            <w:right w:val="none" w:sz="0" w:space="0" w:color="auto"/>
          </w:divBdr>
        </w:div>
        <w:div w:id="838235209">
          <w:marLeft w:val="432"/>
          <w:marRight w:val="0"/>
          <w:marTop w:val="125"/>
          <w:marBottom w:val="0"/>
          <w:divBdr>
            <w:top w:val="none" w:sz="0" w:space="0" w:color="auto"/>
            <w:left w:val="none" w:sz="0" w:space="0" w:color="auto"/>
            <w:bottom w:val="none" w:sz="0" w:space="0" w:color="auto"/>
            <w:right w:val="none" w:sz="0" w:space="0" w:color="auto"/>
          </w:divBdr>
        </w:div>
      </w:divsChild>
    </w:div>
    <w:div w:id="764156173">
      <w:bodyDiv w:val="1"/>
      <w:marLeft w:val="0"/>
      <w:marRight w:val="0"/>
      <w:marTop w:val="0"/>
      <w:marBottom w:val="0"/>
      <w:divBdr>
        <w:top w:val="none" w:sz="0" w:space="0" w:color="auto"/>
        <w:left w:val="none" w:sz="0" w:space="0" w:color="auto"/>
        <w:bottom w:val="none" w:sz="0" w:space="0" w:color="auto"/>
        <w:right w:val="none" w:sz="0" w:space="0" w:color="auto"/>
      </w:divBdr>
      <w:divsChild>
        <w:div w:id="985158700">
          <w:marLeft w:val="0"/>
          <w:marRight w:val="0"/>
          <w:marTop w:val="0"/>
          <w:marBottom w:val="260"/>
          <w:divBdr>
            <w:top w:val="none" w:sz="0" w:space="0" w:color="auto"/>
            <w:left w:val="none" w:sz="0" w:space="0" w:color="auto"/>
            <w:bottom w:val="none" w:sz="0" w:space="0" w:color="auto"/>
            <w:right w:val="none" w:sz="0" w:space="0" w:color="auto"/>
          </w:divBdr>
        </w:div>
        <w:div w:id="1243567763">
          <w:marLeft w:val="0"/>
          <w:marRight w:val="0"/>
          <w:marTop w:val="0"/>
          <w:marBottom w:val="260"/>
          <w:divBdr>
            <w:top w:val="none" w:sz="0" w:space="0" w:color="auto"/>
            <w:left w:val="none" w:sz="0" w:space="0" w:color="auto"/>
            <w:bottom w:val="none" w:sz="0" w:space="0" w:color="auto"/>
            <w:right w:val="none" w:sz="0" w:space="0" w:color="auto"/>
          </w:divBdr>
        </w:div>
        <w:div w:id="1509246683">
          <w:marLeft w:val="0"/>
          <w:marRight w:val="0"/>
          <w:marTop w:val="0"/>
          <w:marBottom w:val="260"/>
          <w:divBdr>
            <w:top w:val="none" w:sz="0" w:space="0" w:color="auto"/>
            <w:left w:val="none" w:sz="0" w:space="0" w:color="auto"/>
            <w:bottom w:val="none" w:sz="0" w:space="0" w:color="auto"/>
            <w:right w:val="none" w:sz="0" w:space="0" w:color="auto"/>
          </w:divBdr>
        </w:div>
        <w:div w:id="1568883988">
          <w:marLeft w:val="0"/>
          <w:marRight w:val="0"/>
          <w:marTop w:val="0"/>
          <w:marBottom w:val="260"/>
          <w:divBdr>
            <w:top w:val="none" w:sz="0" w:space="0" w:color="auto"/>
            <w:left w:val="none" w:sz="0" w:space="0" w:color="auto"/>
            <w:bottom w:val="none" w:sz="0" w:space="0" w:color="auto"/>
            <w:right w:val="none" w:sz="0" w:space="0" w:color="auto"/>
          </w:divBdr>
        </w:div>
        <w:div w:id="1605527971">
          <w:marLeft w:val="0"/>
          <w:marRight w:val="0"/>
          <w:marTop w:val="0"/>
          <w:marBottom w:val="260"/>
          <w:divBdr>
            <w:top w:val="none" w:sz="0" w:space="0" w:color="auto"/>
            <w:left w:val="none" w:sz="0" w:space="0" w:color="auto"/>
            <w:bottom w:val="none" w:sz="0" w:space="0" w:color="auto"/>
            <w:right w:val="none" w:sz="0" w:space="0" w:color="auto"/>
          </w:divBdr>
        </w:div>
      </w:divsChild>
    </w:div>
    <w:div w:id="764957080">
      <w:bodyDiv w:val="1"/>
      <w:marLeft w:val="0"/>
      <w:marRight w:val="0"/>
      <w:marTop w:val="0"/>
      <w:marBottom w:val="0"/>
      <w:divBdr>
        <w:top w:val="none" w:sz="0" w:space="0" w:color="auto"/>
        <w:left w:val="none" w:sz="0" w:space="0" w:color="auto"/>
        <w:bottom w:val="none" w:sz="0" w:space="0" w:color="auto"/>
        <w:right w:val="none" w:sz="0" w:space="0" w:color="auto"/>
      </w:divBdr>
    </w:div>
    <w:div w:id="769548370">
      <w:bodyDiv w:val="1"/>
      <w:marLeft w:val="0"/>
      <w:marRight w:val="0"/>
      <w:marTop w:val="0"/>
      <w:marBottom w:val="0"/>
      <w:divBdr>
        <w:top w:val="none" w:sz="0" w:space="0" w:color="auto"/>
        <w:left w:val="none" w:sz="0" w:space="0" w:color="auto"/>
        <w:bottom w:val="none" w:sz="0" w:space="0" w:color="auto"/>
        <w:right w:val="none" w:sz="0" w:space="0" w:color="auto"/>
      </w:divBdr>
      <w:divsChild>
        <w:div w:id="379860967">
          <w:marLeft w:val="0"/>
          <w:marRight w:val="0"/>
          <w:marTop w:val="0"/>
          <w:marBottom w:val="260"/>
          <w:divBdr>
            <w:top w:val="none" w:sz="0" w:space="0" w:color="auto"/>
            <w:left w:val="none" w:sz="0" w:space="0" w:color="auto"/>
            <w:bottom w:val="none" w:sz="0" w:space="0" w:color="auto"/>
            <w:right w:val="none" w:sz="0" w:space="0" w:color="auto"/>
          </w:divBdr>
        </w:div>
        <w:div w:id="528950532">
          <w:marLeft w:val="0"/>
          <w:marRight w:val="0"/>
          <w:marTop w:val="0"/>
          <w:marBottom w:val="260"/>
          <w:divBdr>
            <w:top w:val="none" w:sz="0" w:space="0" w:color="auto"/>
            <w:left w:val="none" w:sz="0" w:space="0" w:color="auto"/>
            <w:bottom w:val="none" w:sz="0" w:space="0" w:color="auto"/>
            <w:right w:val="none" w:sz="0" w:space="0" w:color="auto"/>
          </w:divBdr>
        </w:div>
        <w:div w:id="681009223">
          <w:marLeft w:val="0"/>
          <w:marRight w:val="0"/>
          <w:marTop w:val="0"/>
          <w:marBottom w:val="260"/>
          <w:divBdr>
            <w:top w:val="none" w:sz="0" w:space="0" w:color="auto"/>
            <w:left w:val="none" w:sz="0" w:space="0" w:color="auto"/>
            <w:bottom w:val="none" w:sz="0" w:space="0" w:color="auto"/>
            <w:right w:val="none" w:sz="0" w:space="0" w:color="auto"/>
          </w:divBdr>
        </w:div>
        <w:div w:id="802891997">
          <w:marLeft w:val="0"/>
          <w:marRight w:val="0"/>
          <w:marTop w:val="0"/>
          <w:marBottom w:val="260"/>
          <w:divBdr>
            <w:top w:val="none" w:sz="0" w:space="0" w:color="auto"/>
            <w:left w:val="none" w:sz="0" w:space="0" w:color="auto"/>
            <w:bottom w:val="none" w:sz="0" w:space="0" w:color="auto"/>
            <w:right w:val="none" w:sz="0" w:space="0" w:color="auto"/>
          </w:divBdr>
        </w:div>
        <w:div w:id="1012685044">
          <w:marLeft w:val="0"/>
          <w:marRight w:val="0"/>
          <w:marTop w:val="0"/>
          <w:marBottom w:val="260"/>
          <w:divBdr>
            <w:top w:val="none" w:sz="0" w:space="0" w:color="auto"/>
            <w:left w:val="none" w:sz="0" w:space="0" w:color="auto"/>
            <w:bottom w:val="none" w:sz="0" w:space="0" w:color="auto"/>
            <w:right w:val="none" w:sz="0" w:space="0" w:color="auto"/>
          </w:divBdr>
        </w:div>
      </w:divsChild>
    </w:div>
    <w:div w:id="793909425">
      <w:bodyDiv w:val="1"/>
      <w:marLeft w:val="0"/>
      <w:marRight w:val="0"/>
      <w:marTop w:val="0"/>
      <w:marBottom w:val="0"/>
      <w:divBdr>
        <w:top w:val="none" w:sz="0" w:space="0" w:color="auto"/>
        <w:left w:val="none" w:sz="0" w:space="0" w:color="auto"/>
        <w:bottom w:val="none" w:sz="0" w:space="0" w:color="auto"/>
        <w:right w:val="none" w:sz="0" w:space="0" w:color="auto"/>
      </w:divBdr>
    </w:div>
    <w:div w:id="796485362">
      <w:bodyDiv w:val="1"/>
      <w:marLeft w:val="0"/>
      <w:marRight w:val="0"/>
      <w:marTop w:val="0"/>
      <w:marBottom w:val="0"/>
      <w:divBdr>
        <w:top w:val="none" w:sz="0" w:space="0" w:color="auto"/>
        <w:left w:val="none" w:sz="0" w:space="0" w:color="auto"/>
        <w:bottom w:val="none" w:sz="0" w:space="0" w:color="auto"/>
        <w:right w:val="none" w:sz="0" w:space="0" w:color="auto"/>
      </w:divBdr>
    </w:div>
    <w:div w:id="798303075">
      <w:bodyDiv w:val="1"/>
      <w:marLeft w:val="0"/>
      <w:marRight w:val="0"/>
      <w:marTop w:val="0"/>
      <w:marBottom w:val="0"/>
      <w:divBdr>
        <w:top w:val="none" w:sz="0" w:space="0" w:color="auto"/>
        <w:left w:val="none" w:sz="0" w:space="0" w:color="auto"/>
        <w:bottom w:val="none" w:sz="0" w:space="0" w:color="auto"/>
        <w:right w:val="none" w:sz="0" w:space="0" w:color="auto"/>
      </w:divBdr>
    </w:div>
    <w:div w:id="820542760">
      <w:bodyDiv w:val="1"/>
      <w:marLeft w:val="0"/>
      <w:marRight w:val="0"/>
      <w:marTop w:val="0"/>
      <w:marBottom w:val="0"/>
      <w:divBdr>
        <w:top w:val="none" w:sz="0" w:space="0" w:color="auto"/>
        <w:left w:val="none" w:sz="0" w:space="0" w:color="auto"/>
        <w:bottom w:val="none" w:sz="0" w:space="0" w:color="auto"/>
        <w:right w:val="none" w:sz="0" w:space="0" w:color="auto"/>
      </w:divBdr>
      <w:divsChild>
        <w:div w:id="45766484">
          <w:marLeft w:val="0"/>
          <w:marRight w:val="0"/>
          <w:marTop w:val="140"/>
          <w:marBottom w:val="0"/>
          <w:divBdr>
            <w:top w:val="none" w:sz="0" w:space="0" w:color="auto"/>
            <w:left w:val="none" w:sz="0" w:space="0" w:color="auto"/>
            <w:bottom w:val="none" w:sz="0" w:space="0" w:color="auto"/>
            <w:right w:val="none" w:sz="0" w:space="0" w:color="auto"/>
          </w:divBdr>
        </w:div>
        <w:div w:id="292098319">
          <w:marLeft w:val="0"/>
          <w:marRight w:val="0"/>
          <w:marTop w:val="140"/>
          <w:marBottom w:val="0"/>
          <w:divBdr>
            <w:top w:val="none" w:sz="0" w:space="0" w:color="auto"/>
            <w:left w:val="none" w:sz="0" w:space="0" w:color="auto"/>
            <w:bottom w:val="none" w:sz="0" w:space="0" w:color="auto"/>
            <w:right w:val="none" w:sz="0" w:space="0" w:color="auto"/>
          </w:divBdr>
        </w:div>
        <w:div w:id="651720392">
          <w:marLeft w:val="0"/>
          <w:marRight w:val="0"/>
          <w:marTop w:val="140"/>
          <w:marBottom w:val="0"/>
          <w:divBdr>
            <w:top w:val="none" w:sz="0" w:space="0" w:color="auto"/>
            <w:left w:val="none" w:sz="0" w:space="0" w:color="auto"/>
            <w:bottom w:val="none" w:sz="0" w:space="0" w:color="auto"/>
            <w:right w:val="none" w:sz="0" w:space="0" w:color="auto"/>
          </w:divBdr>
        </w:div>
        <w:div w:id="878779328">
          <w:marLeft w:val="0"/>
          <w:marRight w:val="0"/>
          <w:marTop w:val="140"/>
          <w:marBottom w:val="0"/>
          <w:divBdr>
            <w:top w:val="none" w:sz="0" w:space="0" w:color="auto"/>
            <w:left w:val="none" w:sz="0" w:space="0" w:color="auto"/>
            <w:bottom w:val="none" w:sz="0" w:space="0" w:color="auto"/>
            <w:right w:val="none" w:sz="0" w:space="0" w:color="auto"/>
          </w:divBdr>
        </w:div>
        <w:div w:id="1213806947">
          <w:marLeft w:val="0"/>
          <w:marRight w:val="0"/>
          <w:marTop w:val="140"/>
          <w:marBottom w:val="0"/>
          <w:divBdr>
            <w:top w:val="none" w:sz="0" w:space="0" w:color="auto"/>
            <w:left w:val="none" w:sz="0" w:space="0" w:color="auto"/>
            <w:bottom w:val="none" w:sz="0" w:space="0" w:color="auto"/>
            <w:right w:val="none" w:sz="0" w:space="0" w:color="auto"/>
          </w:divBdr>
        </w:div>
        <w:div w:id="2054109813">
          <w:marLeft w:val="0"/>
          <w:marRight w:val="0"/>
          <w:marTop w:val="140"/>
          <w:marBottom w:val="0"/>
          <w:divBdr>
            <w:top w:val="none" w:sz="0" w:space="0" w:color="auto"/>
            <w:left w:val="none" w:sz="0" w:space="0" w:color="auto"/>
            <w:bottom w:val="none" w:sz="0" w:space="0" w:color="auto"/>
            <w:right w:val="none" w:sz="0" w:space="0" w:color="auto"/>
          </w:divBdr>
        </w:div>
      </w:divsChild>
    </w:div>
    <w:div w:id="820584383">
      <w:bodyDiv w:val="1"/>
      <w:marLeft w:val="0"/>
      <w:marRight w:val="0"/>
      <w:marTop w:val="0"/>
      <w:marBottom w:val="0"/>
      <w:divBdr>
        <w:top w:val="none" w:sz="0" w:space="0" w:color="auto"/>
        <w:left w:val="none" w:sz="0" w:space="0" w:color="auto"/>
        <w:bottom w:val="none" w:sz="0" w:space="0" w:color="auto"/>
        <w:right w:val="none" w:sz="0" w:space="0" w:color="auto"/>
      </w:divBdr>
    </w:div>
    <w:div w:id="845899298">
      <w:bodyDiv w:val="1"/>
      <w:marLeft w:val="0"/>
      <w:marRight w:val="0"/>
      <w:marTop w:val="0"/>
      <w:marBottom w:val="0"/>
      <w:divBdr>
        <w:top w:val="none" w:sz="0" w:space="0" w:color="auto"/>
        <w:left w:val="none" w:sz="0" w:space="0" w:color="auto"/>
        <w:bottom w:val="none" w:sz="0" w:space="0" w:color="auto"/>
        <w:right w:val="none" w:sz="0" w:space="0" w:color="auto"/>
      </w:divBdr>
      <w:divsChild>
        <w:div w:id="1633289841">
          <w:marLeft w:val="504"/>
          <w:marRight w:val="0"/>
          <w:marTop w:val="140"/>
          <w:marBottom w:val="0"/>
          <w:divBdr>
            <w:top w:val="none" w:sz="0" w:space="0" w:color="auto"/>
            <w:left w:val="none" w:sz="0" w:space="0" w:color="auto"/>
            <w:bottom w:val="none" w:sz="0" w:space="0" w:color="auto"/>
            <w:right w:val="none" w:sz="0" w:space="0" w:color="auto"/>
          </w:divBdr>
        </w:div>
      </w:divsChild>
    </w:div>
    <w:div w:id="876772565">
      <w:bodyDiv w:val="1"/>
      <w:marLeft w:val="0"/>
      <w:marRight w:val="0"/>
      <w:marTop w:val="0"/>
      <w:marBottom w:val="0"/>
      <w:divBdr>
        <w:top w:val="none" w:sz="0" w:space="0" w:color="auto"/>
        <w:left w:val="none" w:sz="0" w:space="0" w:color="auto"/>
        <w:bottom w:val="none" w:sz="0" w:space="0" w:color="auto"/>
        <w:right w:val="none" w:sz="0" w:space="0" w:color="auto"/>
      </w:divBdr>
    </w:div>
    <w:div w:id="936717517">
      <w:bodyDiv w:val="1"/>
      <w:marLeft w:val="0"/>
      <w:marRight w:val="0"/>
      <w:marTop w:val="0"/>
      <w:marBottom w:val="0"/>
      <w:divBdr>
        <w:top w:val="none" w:sz="0" w:space="0" w:color="auto"/>
        <w:left w:val="none" w:sz="0" w:space="0" w:color="auto"/>
        <w:bottom w:val="none" w:sz="0" w:space="0" w:color="auto"/>
        <w:right w:val="none" w:sz="0" w:space="0" w:color="auto"/>
      </w:divBdr>
    </w:div>
    <w:div w:id="938412788">
      <w:bodyDiv w:val="1"/>
      <w:marLeft w:val="0"/>
      <w:marRight w:val="0"/>
      <w:marTop w:val="0"/>
      <w:marBottom w:val="0"/>
      <w:divBdr>
        <w:top w:val="none" w:sz="0" w:space="0" w:color="auto"/>
        <w:left w:val="none" w:sz="0" w:space="0" w:color="auto"/>
        <w:bottom w:val="none" w:sz="0" w:space="0" w:color="auto"/>
        <w:right w:val="none" w:sz="0" w:space="0" w:color="auto"/>
      </w:divBdr>
      <w:divsChild>
        <w:div w:id="149903781">
          <w:marLeft w:val="0"/>
          <w:marRight w:val="0"/>
          <w:marTop w:val="0"/>
          <w:marBottom w:val="260"/>
          <w:divBdr>
            <w:top w:val="none" w:sz="0" w:space="0" w:color="auto"/>
            <w:left w:val="none" w:sz="0" w:space="0" w:color="auto"/>
            <w:bottom w:val="none" w:sz="0" w:space="0" w:color="auto"/>
            <w:right w:val="none" w:sz="0" w:space="0" w:color="auto"/>
          </w:divBdr>
        </w:div>
      </w:divsChild>
    </w:div>
    <w:div w:id="948051669">
      <w:bodyDiv w:val="1"/>
      <w:marLeft w:val="0"/>
      <w:marRight w:val="0"/>
      <w:marTop w:val="0"/>
      <w:marBottom w:val="0"/>
      <w:divBdr>
        <w:top w:val="none" w:sz="0" w:space="0" w:color="auto"/>
        <w:left w:val="none" w:sz="0" w:space="0" w:color="auto"/>
        <w:bottom w:val="none" w:sz="0" w:space="0" w:color="auto"/>
        <w:right w:val="none" w:sz="0" w:space="0" w:color="auto"/>
      </w:divBdr>
      <w:divsChild>
        <w:div w:id="1497184505">
          <w:marLeft w:val="0"/>
          <w:marRight w:val="0"/>
          <w:marTop w:val="0"/>
          <w:marBottom w:val="260"/>
          <w:divBdr>
            <w:top w:val="none" w:sz="0" w:space="0" w:color="auto"/>
            <w:left w:val="none" w:sz="0" w:space="0" w:color="auto"/>
            <w:bottom w:val="none" w:sz="0" w:space="0" w:color="auto"/>
            <w:right w:val="none" w:sz="0" w:space="0" w:color="auto"/>
          </w:divBdr>
        </w:div>
      </w:divsChild>
    </w:div>
    <w:div w:id="948662049">
      <w:bodyDiv w:val="1"/>
      <w:marLeft w:val="0"/>
      <w:marRight w:val="0"/>
      <w:marTop w:val="0"/>
      <w:marBottom w:val="0"/>
      <w:divBdr>
        <w:top w:val="none" w:sz="0" w:space="0" w:color="auto"/>
        <w:left w:val="none" w:sz="0" w:space="0" w:color="auto"/>
        <w:bottom w:val="none" w:sz="0" w:space="0" w:color="auto"/>
        <w:right w:val="none" w:sz="0" w:space="0" w:color="auto"/>
      </w:divBdr>
    </w:div>
    <w:div w:id="950741335">
      <w:bodyDiv w:val="1"/>
      <w:marLeft w:val="0"/>
      <w:marRight w:val="0"/>
      <w:marTop w:val="0"/>
      <w:marBottom w:val="0"/>
      <w:divBdr>
        <w:top w:val="none" w:sz="0" w:space="0" w:color="auto"/>
        <w:left w:val="none" w:sz="0" w:space="0" w:color="auto"/>
        <w:bottom w:val="none" w:sz="0" w:space="0" w:color="auto"/>
        <w:right w:val="none" w:sz="0" w:space="0" w:color="auto"/>
      </w:divBdr>
    </w:div>
    <w:div w:id="953827235">
      <w:bodyDiv w:val="1"/>
      <w:marLeft w:val="0"/>
      <w:marRight w:val="0"/>
      <w:marTop w:val="0"/>
      <w:marBottom w:val="0"/>
      <w:divBdr>
        <w:top w:val="none" w:sz="0" w:space="0" w:color="auto"/>
        <w:left w:val="none" w:sz="0" w:space="0" w:color="auto"/>
        <w:bottom w:val="none" w:sz="0" w:space="0" w:color="auto"/>
        <w:right w:val="none" w:sz="0" w:space="0" w:color="auto"/>
      </w:divBdr>
    </w:div>
    <w:div w:id="1005547855">
      <w:bodyDiv w:val="1"/>
      <w:marLeft w:val="0"/>
      <w:marRight w:val="0"/>
      <w:marTop w:val="0"/>
      <w:marBottom w:val="0"/>
      <w:divBdr>
        <w:top w:val="none" w:sz="0" w:space="0" w:color="auto"/>
        <w:left w:val="none" w:sz="0" w:space="0" w:color="auto"/>
        <w:bottom w:val="none" w:sz="0" w:space="0" w:color="auto"/>
        <w:right w:val="none" w:sz="0" w:space="0" w:color="auto"/>
      </w:divBdr>
      <w:divsChild>
        <w:div w:id="1369725423">
          <w:marLeft w:val="504"/>
          <w:marRight w:val="0"/>
          <w:marTop w:val="140"/>
          <w:marBottom w:val="0"/>
          <w:divBdr>
            <w:top w:val="none" w:sz="0" w:space="0" w:color="auto"/>
            <w:left w:val="none" w:sz="0" w:space="0" w:color="auto"/>
            <w:bottom w:val="none" w:sz="0" w:space="0" w:color="auto"/>
            <w:right w:val="none" w:sz="0" w:space="0" w:color="auto"/>
          </w:divBdr>
        </w:div>
      </w:divsChild>
    </w:div>
    <w:div w:id="1006982550">
      <w:bodyDiv w:val="1"/>
      <w:marLeft w:val="0"/>
      <w:marRight w:val="0"/>
      <w:marTop w:val="0"/>
      <w:marBottom w:val="0"/>
      <w:divBdr>
        <w:top w:val="none" w:sz="0" w:space="0" w:color="auto"/>
        <w:left w:val="none" w:sz="0" w:space="0" w:color="auto"/>
        <w:bottom w:val="none" w:sz="0" w:space="0" w:color="auto"/>
        <w:right w:val="none" w:sz="0" w:space="0" w:color="auto"/>
      </w:divBdr>
    </w:div>
    <w:div w:id="1046414121">
      <w:bodyDiv w:val="1"/>
      <w:marLeft w:val="0"/>
      <w:marRight w:val="0"/>
      <w:marTop w:val="0"/>
      <w:marBottom w:val="0"/>
      <w:divBdr>
        <w:top w:val="none" w:sz="0" w:space="0" w:color="auto"/>
        <w:left w:val="none" w:sz="0" w:space="0" w:color="auto"/>
        <w:bottom w:val="none" w:sz="0" w:space="0" w:color="auto"/>
        <w:right w:val="none" w:sz="0" w:space="0" w:color="auto"/>
      </w:divBdr>
      <w:divsChild>
        <w:div w:id="654728457">
          <w:marLeft w:val="0"/>
          <w:marRight w:val="0"/>
          <w:marTop w:val="0"/>
          <w:marBottom w:val="0"/>
          <w:divBdr>
            <w:top w:val="none" w:sz="0" w:space="0" w:color="auto"/>
            <w:left w:val="none" w:sz="0" w:space="0" w:color="auto"/>
            <w:bottom w:val="none" w:sz="0" w:space="0" w:color="auto"/>
            <w:right w:val="none" w:sz="0" w:space="0" w:color="auto"/>
          </w:divBdr>
          <w:divsChild>
            <w:div w:id="6176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4982">
      <w:bodyDiv w:val="1"/>
      <w:marLeft w:val="0"/>
      <w:marRight w:val="0"/>
      <w:marTop w:val="0"/>
      <w:marBottom w:val="0"/>
      <w:divBdr>
        <w:top w:val="none" w:sz="0" w:space="0" w:color="auto"/>
        <w:left w:val="none" w:sz="0" w:space="0" w:color="auto"/>
        <w:bottom w:val="none" w:sz="0" w:space="0" w:color="auto"/>
        <w:right w:val="none" w:sz="0" w:space="0" w:color="auto"/>
      </w:divBdr>
      <w:divsChild>
        <w:div w:id="666834410">
          <w:marLeft w:val="0"/>
          <w:marRight w:val="0"/>
          <w:marTop w:val="0"/>
          <w:marBottom w:val="0"/>
          <w:divBdr>
            <w:top w:val="none" w:sz="0" w:space="0" w:color="auto"/>
            <w:left w:val="none" w:sz="0" w:space="0" w:color="auto"/>
            <w:bottom w:val="none" w:sz="0" w:space="0" w:color="auto"/>
            <w:right w:val="none" w:sz="0" w:space="0" w:color="auto"/>
          </w:divBdr>
        </w:div>
      </w:divsChild>
    </w:div>
    <w:div w:id="1075935752">
      <w:bodyDiv w:val="1"/>
      <w:marLeft w:val="0"/>
      <w:marRight w:val="0"/>
      <w:marTop w:val="0"/>
      <w:marBottom w:val="0"/>
      <w:divBdr>
        <w:top w:val="none" w:sz="0" w:space="0" w:color="auto"/>
        <w:left w:val="none" w:sz="0" w:space="0" w:color="auto"/>
        <w:bottom w:val="none" w:sz="0" w:space="0" w:color="auto"/>
        <w:right w:val="none" w:sz="0" w:space="0" w:color="auto"/>
      </w:divBdr>
    </w:div>
    <w:div w:id="1092891932">
      <w:bodyDiv w:val="1"/>
      <w:marLeft w:val="0"/>
      <w:marRight w:val="0"/>
      <w:marTop w:val="0"/>
      <w:marBottom w:val="0"/>
      <w:divBdr>
        <w:top w:val="none" w:sz="0" w:space="0" w:color="auto"/>
        <w:left w:val="none" w:sz="0" w:space="0" w:color="auto"/>
        <w:bottom w:val="none" w:sz="0" w:space="0" w:color="auto"/>
        <w:right w:val="none" w:sz="0" w:space="0" w:color="auto"/>
      </w:divBdr>
    </w:div>
    <w:div w:id="1118833442">
      <w:bodyDiv w:val="1"/>
      <w:marLeft w:val="0"/>
      <w:marRight w:val="0"/>
      <w:marTop w:val="0"/>
      <w:marBottom w:val="0"/>
      <w:divBdr>
        <w:top w:val="none" w:sz="0" w:space="0" w:color="auto"/>
        <w:left w:val="none" w:sz="0" w:space="0" w:color="auto"/>
        <w:bottom w:val="none" w:sz="0" w:space="0" w:color="auto"/>
        <w:right w:val="none" w:sz="0" w:space="0" w:color="auto"/>
      </w:divBdr>
      <w:divsChild>
        <w:div w:id="169756482">
          <w:marLeft w:val="504"/>
          <w:marRight w:val="0"/>
          <w:marTop w:val="140"/>
          <w:marBottom w:val="0"/>
          <w:divBdr>
            <w:top w:val="none" w:sz="0" w:space="0" w:color="auto"/>
            <w:left w:val="none" w:sz="0" w:space="0" w:color="auto"/>
            <w:bottom w:val="none" w:sz="0" w:space="0" w:color="auto"/>
            <w:right w:val="none" w:sz="0" w:space="0" w:color="auto"/>
          </w:divBdr>
        </w:div>
      </w:divsChild>
    </w:div>
    <w:div w:id="1123235074">
      <w:bodyDiv w:val="1"/>
      <w:marLeft w:val="0"/>
      <w:marRight w:val="0"/>
      <w:marTop w:val="0"/>
      <w:marBottom w:val="0"/>
      <w:divBdr>
        <w:top w:val="none" w:sz="0" w:space="0" w:color="auto"/>
        <w:left w:val="none" w:sz="0" w:space="0" w:color="auto"/>
        <w:bottom w:val="none" w:sz="0" w:space="0" w:color="auto"/>
        <w:right w:val="none" w:sz="0" w:space="0" w:color="auto"/>
      </w:divBdr>
    </w:div>
    <w:div w:id="1125661048">
      <w:bodyDiv w:val="1"/>
      <w:marLeft w:val="0"/>
      <w:marRight w:val="0"/>
      <w:marTop w:val="0"/>
      <w:marBottom w:val="0"/>
      <w:divBdr>
        <w:top w:val="none" w:sz="0" w:space="0" w:color="auto"/>
        <w:left w:val="none" w:sz="0" w:space="0" w:color="auto"/>
        <w:bottom w:val="none" w:sz="0" w:space="0" w:color="auto"/>
        <w:right w:val="none" w:sz="0" w:space="0" w:color="auto"/>
      </w:divBdr>
      <w:divsChild>
        <w:div w:id="1883862483">
          <w:marLeft w:val="0"/>
          <w:marRight w:val="0"/>
          <w:marTop w:val="0"/>
          <w:marBottom w:val="0"/>
          <w:divBdr>
            <w:top w:val="none" w:sz="0" w:space="0" w:color="auto"/>
            <w:left w:val="none" w:sz="0" w:space="0" w:color="auto"/>
            <w:bottom w:val="none" w:sz="0" w:space="0" w:color="auto"/>
            <w:right w:val="none" w:sz="0" w:space="0" w:color="auto"/>
          </w:divBdr>
        </w:div>
      </w:divsChild>
    </w:div>
    <w:div w:id="1213687089">
      <w:bodyDiv w:val="1"/>
      <w:marLeft w:val="0"/>
      <w:marRight w:val="0"/>
      <w:marTop w:val="0"/>
      <w:marBottom w:val="0"/>
      <w:divBdr>
        <w:top w:val="none" w:sz="0" w:space="0" w:color="auto"/>
        <w:left w:val="none" w:sz="0" w:space="0" w:color="auto"/>
        <w:bottom w:val="none" w:sz="0" w:space="0" w:color="auto"/>
        <w:right w:val="none" w:sz="0" w:space="0" w:color="auto"/>
      </w:divBdr>
      <w:divsChild>
        <w:div w:id="556357190">
          <w:marLeft w:val="3614"/>
          <w:marRight w:val="0"/>
          <w:marTop w:val="101"/>
          <w:marBottom w:val="0"/>
          <w:divBdr>
            <w:top w:val="none" w:sz="0" w:space="0" w:color="auto"/>
            <w:left w:val="none" w:sz="0" w:space="0" w:color="auto"/>
            <w:bottom w:val="none" w:sz="0" w:space="0" w:color="auto"/>
            <w:right w:val="none" w:sz="0" w:space="0" w:color="auto"/>
          </w:divBdr>
        </w:div>
        <w:div w:id="660624264">
          <w:marLeft w:val="3614"/>
          <w:marRight w:val="0"/>
          <w:marTop w:val="101"/>
          <w:marBottom w:val="0"/>
          <w:divBdr>
            <w:top w:val="none" w:sz="0" w:space="0" w:color="auto"/>
            <w:left w:val="none" w:sz="0" w:space="0" w:color="auto"/>
            <w:bottom w:val="none" w:sz="0" w:space="0" w:color="auto"/>
            <w:right w:val="none" w:sz="0" w:space="0" w:color="auto"/>
          </w:divBdr>
        </w:div>
        <w:div w:id="1359821117">
          <w:marLeft w:val="3614"/>
          <w:marRight w:val="0"/>
          <w:marTop w:val="101"/>
          <w:marBottom w:val="0"/>
          <w:divBdr>
            <w:top w:val="none" w:sz="0" w:space="0" w:color="auto"/>
            <w:left w:val="none" w:sz="0" w:space="0" w:color="auto"/>
            <w:bottom w:val="none" w:sz="0" w:space="0" w:color="auto"/>
            <w:right w:val="none" w:sz="0" w:space="0" w:color="auto"/>
          </w:divBdr>
        </w:div>
        <w:div w:id="1463428771">
          <w:marLeft w:val="3614"/>
          <w:marRight w:val="0"/>
          <w:marTop w:val="101"/>
          <w:marBottom w:val="0"/>
          <w:divBdr>
            <w:top w:val="none" w:sz="0" w:space="0" w:color="auto"/>
            <w:left w:val="none" w:sz="0" w:space="0" w:color="auto"/>
            <w:bottom w:val="none" w:sz="0" w:space="0" w:color="auto"/>
            <w:right w:val="none" w:sz="0" w:space="0" w:color="auto"/>
          </w:divBdr>
        </w:div>
        <w:div w:id="1590774123">
          <w:marLeft w:val="3614"/>
          <w:marRight w:val="0"/>
          <w:marTop w:val="101"/>
          <w:marBottom w:val="0"/>
          <w:divBdr>
            <w:top w:val="none" w:sz="0" w:space="0" w:color="auto"/>
            <w:left w:val="none" w:sz="0" w:space="0" w:color="auto"/>
            <w:bottom w:val="none" w:sz="0" w:space="0" w:color="auto"/>
            <w:right w:val="none" w:sz="0" w:space="0" w:color="auto"/>
          </w:divBdr>
        </w:div>
        <w:div w:id="1603998766">
          <w:marLeft w:val="3614"/>
          <w:marRight w:val="0"/>
          <w:marTop w:val="101"/>
          <w:marBottom w:val="0"/>
          <w:divBdr>
            <w:top w:val="none" w:sz="0" w:space="0" w:color="auto"/>
            <w:left w:val="none" w:sz="0" w:space="0" w:color="auto"/>
            <w:bottom w:val="none" w:sz="0" w:space="0" w:color="auto"/>
            <w:right w:val="none" w:sz="0" w:space="0" w:color="auto"/>
          </w:divBdr>
        </w:div>
        <w:div w:id="1915167221">
          <w:marLeft w:val="3614"/>
          <w:marRight w:val="0"/>
          <w:marTop w:val="101"/>
          <w:marBottom w:val="0"/>
          <w:divBdr>
            <w:top w:val="none" w:sz="0" w:space="0" w:color="auto"/>
            <w:left w:val="none" w:sz="0" w:space="0" w:color="auto"/>
            <w:bottom w:val="none" w:sz="0" w:space="0" w:color="auto"/>
            <w:right w:val="none" w:sz="0" w:space="0" w:color="auto"/>
          </w:divBdr>
        </w:div>
        <w:div w:id="2069305288">
          <w:marLeft w:val="3614"/>
          <w:marRight w:val="0"/>
          <w:marTop w:val="101"/>
          <w:marBottom w:val="0"/>
          <w:divBdr>
            <w:top w:val="none" w:sz="0" w:space="0" w:color="auto"/>
            <w:left w:val="none" w:sz="0" w:space="0" w:color="auto"/>
            <w:bottom w:val="none" w:sz="0" w:space="0" w:color="auto"/>
            <w:right w:val="none" w:sz="0" w:space="0" w:color="auto"/>
          </w:divBdr>
        </w:div>
      </w:divsChild>
    </w:div>
    <w:div w:id="1223717425">
      <w:bodyDiv w:val="1"/>
      <w:marLeft w:val="0"/>
      <w:marRight w:val="0"/>
      <w:marTop w:val="0"/>
      <w:marBottom w:val="0"/>
      <w:divBdr>
        <w:top w:val="none" w:sz="0" w:space="0" w:color="auto"/>
        <w:left w:val="none" w:sz="0" w:space="0" w:color="auto"/>
        <w:bottom w:val="none" w:sz="0" w:space="0" w:color="auto"/>
        <w:right w:val="none" w:sz="0" w:space="0" w:color="auto"/>
      </w:divBdr>
    </w:div>
    <w:div w:id="1247886654">
      <w:bodyDiv w:val="1"/>
      <w:marLeft w:val="0"/>
      <w:marRight w:val="0"/>
      <w:marTop w:val="0"/>
      <w:marBottom w:val="0"/>
      <w:divBdr>
        <w:top w:val="none" w:sz="0" w:space="0" w:color="auto"/>
        <w:left w:val="none" w:sz="0" w:space="0" w:color="auto"/>
        <w:bottom w:val="none" w:sz="0" w:space="0" w:color="auto"/>
        <w:right w:val="none" w:sz="0" w:space="0" w:color="auto"/>
      </w:divBdr>
    </w:div>
    <w:div w:id="1282760905">
      <w:bodyDiv w:val="1"/>
      <w:marLeft w:val="0"/>
      <w:marRight w:val="0"/>
      <w:marTop w:val="0"/>
      <w:marBottom w:val="0"/>
      <w:divBdr>
        <w:top w:val="none" w:sz="0" w:space="0" w:color="auto"/>
        <w:left w:val="none" w:sz="0" w:space="0" w:color="auto"/>
        <w:bottom w:val="none" w:sz="0" w:space="0" w:color="auto"/>
        <w:right w:val="none" w:sz="0" w:space="0" w:color="auto"/>
      </w:divBdr>
    </w:div>
    <w:div w:id="1288120291">
      <w:bodyDiv w:val="1"/>
      <w:marLeft w:val="0"/>
      <w:marRight w:val="0"/>
      <w:marTop w:val="0"/>
      <w:marBottom w:val="0"/>
      <w:divBdr>
        <w:top w:val="none" w:sz="0" w:space="0" w:color="auto"/>
        <w:left w:val="none" w:sz="0" w:space="0" w:color="auto"/>
        <w:bottom w:val="none" w:sz="0" w:space="0" w:color="auto"/>
        <w:right w:val="none" w:sz="0" w:space="0" w:color="auto"/>
      </w:divBdr>
    </w:div>
    <w:div w:id="1312566198">
      <w:bodyDiv w:val="1"/>
      <w:marLeft w:val="0"/>
      <w:marRight w:val="0"/>
      <w:marTop w:val="0"/>
      <w:marBottom w:val="0"/>
      <w:divBdr>
        <w:top w:val="none" w:sz="0" w:space="0" w:color="auto"/>
        <w:left w:val="none" w:sz="0" w:space="0" w:color="auto"/>
        <w:bottom w:val="none" w:sz="0" w:space="0" w:color="auto"/>
        <w:right w:val="none" w:sz="0" w:space="0" w:color="auto"/>
      </w:divBdr>
      <w:divsChild>
        <w:div w:id="1820610904">
          <w:marLeft w:val="504"/>
          <w:marRight w:val="0"/>
          <w:marTop w:val="140"/>
          <w:marBottom w:val="0"/>
          <w:divBdr>
            <w:top w:val="none" w:sz="0" w:space="0" w:color="auto"/>
            <w:left w:val="none" w:sz="0" w:space="0" w:color="auto"/>
            <w:bottom w:val="none" w:sz="0" w:space="0" w:color="auto"/>
            <w:right w:val="none" w:sz="0" w:space="0" w:color="auto"/>
          </w:divBdr>
        </w:div>
      </w:divsChild>
    </w:div>
    <w:div w:id="1315720999">
      <w:bodyDiv w:val="1"/>
      <w:marLeft w:val="0"/>
      <w:marRight w:val="0"/>
      <w:marTop w:val="0"/>
      <w:marBottom w:val="0"/>
      <w:divBdr>
        <w:top w:val="none" w:sz="0" w:space="0" w:color="auto"/>
        <w:left w:val="none" w:sz="0" w:space="0" w:color="auto"/>
        <w:bottom w:val="none" w:sz="0" w:space="0" w:color="auto"/>
        <w:right w:val="none" w:sz="0" w:space="0" w:color="auto"/>
      </w:divBdr>
    </w:div>
    <w:div w:id="1319991285">
      <w:bodyDiv w:val="1"/>
      <w:marLeft w:val="0"/>
      <w:marRight w:val="0"/>
      <w:marTop w:val="0"/>
      <w:marBottom w:val="0"/>
      <w:divBdr>
        <w:top w:val="none" w:sz="0" w:space="0" w:color="auto"/>
        <w:left w:val="none" w:sz="0" w:space="0" w:color="auto"/>
        <w:bottom w:val="none" w:sz="0" w:space="0" w:color="auto"/>
        <w:right w:val="none" w:sz="0" w:space="0" w:color="auto"/>
      </w:divBdr>
    </w:div>
    <w:div w:id="1340624770">
      <w:bodyDiv w:val="1"/>
      <w:marLeft w:val="0"/>
      <w:marRight w:val="0"/>
      <w:marTop w:val="0"/>
      <w:marBottom w:val="0"/>
      <w:divBdr>
        <w:top w:val="none" w:sz="0" w:space="0" w:color="auto"/>
        <w:left w:val="none" w:sz="0" w:space="0" w:color="auto"/>
        <w:bottom w:val="none" w:sz="0" w:space="0" w:color="auto"/>
        <w:right w:val="none" w:sz="0" w:space="0" w:color="auto"/>
      </w:divBdr>
      <w:divsChild>
        <w:div w:id="1355695424">
          <w:marLeft w:val="504"/>
          <w:marRight w:val="0"/>
          <w:marTop w:val="140"/>
          <w:marBottom w:val="0"/>
          <w:divBdr>
            <w:top w:val="none" w:sz="0" w:space="0" w:color="auto"/>
            <w:left w:val="none" w:sz="0" w:space="0" w:color="auto"/>
            <w:bottom w:val="none" w:sz="0" w:space="0" w:color="auto"/>
            <w:right w:val="none" w:sz="0" w:space="0" w:color="auto"/>
          </w:divBdr>
        </w:div>
      </w:divsChild>
    </w:div>
    <w:div w:id="1341086474">
      <w:bodyDiv w:val="1"/>
      <w:marLeft w:val="0"/>
      <w:marRight w:val="0"/>
      <w:marTop w:val="0"/>
      <w:marBottom w:val="0"/>
      <w:divBdr>
        <w:top w:val="none" w:sz="0" w:space="0" w:color="auto"/>
        <w:left w:val="none" w:sz="0" w:space="0" w:color="auto"/>
        <w:bottom w:val="none" w:sz="0" w:space="0" w:color="auto"/>
        <w:right w:val="none" w:sz="0" w:space="0" w:color="auto"/>
      </w:divBdr>
      <w:divsChild>
        <w:div w:id="945625235">
          <w:marLeft w:val="504"/>
          <w:marRight w:val="0"/>
          <w:marTop w:val="140"/>
          <w:marBottom w:val="0"/>
          <w:divBdr>
            <w:top w:val="none" w:sz="0" w:space="0" w:color="auto"/>
            <w:left w:val="none" w:sz="0" w:space="0" w:color="auto"/>
            <w:bottom w:val="none" w:sz="0" w:space="0" w:color="auto"/>
            <w:right w:val="none" w:sz="0" w:space="0" w:color="auto"/>
          </w:divBdr>
        </w:div>
        <w:div w:id="1221820066">
          <w:marLeft w:val="504"/>
          <w:marRight w:val="0"/>
          <w:marTop w:val="140"/>
          <w:marBottom w:val="0"/>
          <w:divBdr>
            <w:top w:val="none" w:sz="0" w:space="0" w:color="auto"/>
            <w:left w:val="none" w:sz="0" w:space="0" w:color="auto"/>
            <w:bottom w:val="none" w:sz="0" w:space="0" w:color="auto"/>
            <w:right w:val="none" w:sz="0" w:space="0" w:color="auto"/>
          </w:divBdr>
        </w:div>
      </w:divsChild>
    </w:div>
    <w:div w:id="1367370202">
      <w:bodyDiv w:val="1"/>
      <w:marLeft w:val="0"/>
      <w:marRight w:val="0"/>
      <w:marTop w:val="0"/>
      <w:marBottom w:val="0"/>
      <w:divBdr>
        <w:top w:val="none" w:sz="0" w:space="0" w:color="auto"/>
        <w:left w:val="none" w:sz="0" w:space="0" w:color="auto"/>
        <w:bottom w:val="none" w:sz="0" w:space="0" w:color="auto"/>
        <w:right w:val="none" w:sz="0" w:space="0" w:color="auto"/>
      </w:divBdr>
      <w:divsChild>
        <w:div w:id="1539198456">
          <w:marLeft w:val="0"/>
          <w:marRight w:val="0"/>
          <w:marTop w:val="0"/>
          <w:marBottom w:val="0"/>
          <w:divBdr>
            <w:top w:val="none" w:sz="0" w:space="0" w:color="auto"/>
            <w:left w:val="none" w:sz="0" w:space="0" w:color="auto"/>
            <w:bottom w:val="none" w:sz="0" w:space="0" w:color="auto"/>
            <w:right w:val="none" w:sz="0" w:space="0" w:color="auto"/>
          </w:divBdr>
        </w:div>
      </w:divsChild>
    </w:div>
    <w:div w:id="1382748658">
      <w:bodyDiv w:val="1"/>
      <w:marLeft w:val="0"/>
      <w:marRight w:val="0"/>
      <w:marTop w:val="0"/>
      <w:marBottom w:val="0"/>
      <w:divBdr>
        <w:top w:val="none" w:sz="0" w:space="0" w:color="auto"/>
        <w:left w:val="none" w:sz="0" w:space="0" w:color="auto"/>
        <w:bottom w:val="none" w:sz="0" w:space="0" w:color="auto"/>
        <w:right w:val="none" w:sz="0" w:space="0" w:color="auto"/>
      </w:divBdr>
    </w:div>
    <w:div w:id="1415476296">
      <w:bodyDiv w:val="1"/>
      <w:marLeft w:val="0"/>
      <w:marRight w:val="0"/>
      <w:marTop w:val="0"/>
      <w:marBottom w:val="0"/>
      <w:divBdr>
        <w:top w:val="none" w:sz="0" w:space="0" w:color="auto"/>
        <w:left w:val="none" w:sz="0" w:space="0" w:color="auto"/>
        <w:bottom w:val="none" w:sz="0" w:space="0" w:color="auto"/>
        <w:right w:val="none" w:sz="0" w:space="0" w:color="auto"/>
      </w:divBdr>
    </w:div>
    <w:div w:id="1419137682">
      <w:bodyDiv w:val="1"/>
      <w:marLeft w:val="0"/>
      <w:marRight w:val="0"/>
      <w:marTop w:val="0"/>
      <w:marBottom w:val="0"/>
      <w:divBdr>
        <w:top w:val="none" w:sz="0" w:space="0" w:color="auto"/>
        <w:left w:val="none" w:sz="0" w:space="0" w:color="auto"/>
        <w:bottom w:val="none" w:sz="0" w:space="0" w:color="auto"/>
        <w:right w:val="none" w:sz="0" w:space="0" w:color="auto"/>
      </w:divBdr>
    </w:div>
    <w:div w:id="1446658475">
      <w:bodyDiv w:val="1"/>
      <w:marLeft w:val="0"/>
      <w:marRight w:val="0"/>
      <w:marTop w:val="0"/>
      <w:marBottom w:val="0"/>
      <w:divBdr>
        <w:top w:val="none" w:sz="0" w:space="0" w:color="auto"/>
        <w:left w:val="none" w:sz="0" w:space="0" w:color="auto"/>
        <w:bottom w:val="none" w:sz="0" w:space="0" w:color="auto"/>
        <w:right w:val="none" w:sz="0" w:space="0" w:color="auto"/>
      </w:divBdr>
    </w:div>
    <w:div w:id="1466772748">
      <w:bodyDiv w:val="1"/>
      <w:marLeft w:val="0"/>
      <w:marRight w:val="0"/>
      <w:marTop w:val="0"/>
      <w:marBottom w:val="0"/>
      <w:divBdr>
        <w:top w:val="none" w:sz="0" w:space="0" w:color="auto"/>
        <w:left w:val="none" w:sz="0" w:space="0" w:color="auto"/>
        <w:bottom w:val="none" w:sz="0" w:space="0" w:color="auto"/>
        <w:right w:val="none" w:sz="0" w:space="0" w:color="auto"/>
      </w:divBdr>
    </w:div>
    <w:div w:id="1477259476">
      <w:bodyDiv w:val="1"/>
      <w:marLeft w:val="0"/>
      <w:marRight w:val="0"/>
      <w:marTop w:val="0"/>
      <w:marBottom w:val="0"/>
      <w:divBdr>
        <w:top w:val="none" w:sz="0" w:space="0" w:color="auto"/>
        <w:left w:val="none" w:sz="0" w:space="0" w:color="auto"/>
        <w:bottom w:val="none" w:sz="0" w:space="0" w:color="auto"/>
        <w:right w:val="none" w:sz="0" w:space="0" w:color="auto"/>
      </w:divBdr>
    </w:div>
    <w:div w:id="1507401525">
      <w:bodyDiv w:val="1"/>
      <w:marLeft w:val="0"/>
      <w:marRight w:val="0"/>
      <w:marTop w:val="0"/>
      <w:marBottom w:val="0"/>
      <w:divBdr>
        <w:top w:val="none" w:sz="0" w:space="0" w:color="auto"/>
        <w:left w:val="none" w:sz="0" w:space="0" w:color="auto"/>
        <w:bottom w:val="none" w:sz="0" w:space="0" w:color="auto"/>
        <w:right w:val="none" w:sz="0" w:space="0" w:color="auto"/>
      </w:divBdr>
    </w:div>
    <w:div w:id="1554728234">
      <w:bodyDiv w:val="1"/>
      <w:marLeft w:val="0"/>
      <w:marRight w:val="0"/>
      <w:marTop w:val="0"/>
      <w:marBottom w:val="0"/>
      <w:divBdr>
        <w:top w:val="none" w:sz="0" w:space="0" w:color="auto"/>
        <w:left w:val="none" w:sz="0" w:space="0" w:color="auto"/>
        <w:bottom w:val="none" w:sz="0" w:space="0" w:color="auto"/>
        <w:right w:val="none" w:sz="0" w:space="0" w:color="auto"/>
      </w:divBdr>
    </w:div>
    <w:div w:id="1567180925">
      <w:bodyDiv w:val="1"/>
      <w:marLeft w:val="0"/>
      <w:marRight w:val="0"/>
      <w:marTop w:val="0"/>
      <w:marBottom w:val="0"/>
      <w:divBdr>
        <w:top w:val="none" w:sz="0" w:space="0" w:color="auto"/>
        <w:left w:val="none" w:sz="0" w:space="0" w:color="auto"/>
        <w:bottom w:val="none" w:sz="0" w:space="0" w:color="auto"/>
        <w:right w:val="none" w:sz="0" w:space="0" w:color="auto"/>
      </w:divBdr>
      <w:divsChild>
        <w:div w:id="1321542180">
          <w:marLeft w:val="504"/>
          <w:marRight w:val="0"/>
          <w:marTop w:val="140"/>
          <w:marBottom w:val="0"/>
          <w:divBdr>
            <w:top w:val="none" w:sz="0" w:space="0" w:color="auto"/>
            <w:left w:val="none" w:sz="0" w:space="0" w:color="auto"/>
            <w:bottom w:val="none" w:sz="0" w:space="0" w:color="auto"/>
            <w:right w:val="none" w:sz="0" w:space="0" w:color="auto"/>
          </w:divBdr>
        </w:div>
      </w:divsChild>
    </w:div>
    <w:div w:id="1573663166">
      <w:bodyDiv w:val="1"/>
      <w:marLeft w:val="0"/>
      <w:marRight w:val="0"/>
      <w:marTop w:val="0"/>
      <w:marBottom w:val="0"/>
      <w:divBdr>
        <w:top w:val="none" w:sz="0" w:space="0" w:color="auto"/>
        <w:left w:val="none" w:sz="0" w:space="0" w:color="auto"/>
        <w:bottom w:val="none" w:sz="0" w:space="0" w:color="auto"/>
        <w:right w:val="none" w:sz="0" w:space="0" w:color="auto"/>
      </w:divBdr>
      <w:divsChild>
        <w:div w:id="1108084642">
          <w:marLeft w:val="0"/>
          <w:marRight w:val="0"/>
          <w:marTop w:val="0"/>
          <w:marBottom w:val="0"/>
          <w:divBdr>
            <w:top w:val="none" w:sz="0" w:space="0" w:color="auto"/>
            <w:left w:val="none" w:sz="0" w:space="0" w:color="auto"/>
            <w:bottom w:val="none" w:sz="0" w:space="0" w:color="auto"/>
            <w:right w:val="none" w:sz="0" w:space="0" w:color="auto"/>
          </w:divBdr>
        </w:div>
      </w:divsChild>
    </w:div>
    <w:div w:id="1593393830">
      <w:bodyDiv w:val="1"/>
      <w:marLeft w:val="0"/>
      <w:marRight w:val="0"/>
      <w:marTop w:val="0"/>
      <w:marBottom w:val="0"/>
      <w:divBdr>
        <w:top w:val="none" w:sz="0" w:space="0" w:color="auto"/>
        <w:left w:val="none" w:sz="0" w:space="0" w:color="auto"/>
        <w:bottom w:val="none" w:sz="0" w:space="0" w:color="auto"/>
        <w:right w:val="none" w:sz="0" w:space="0" w:color="auto"/>
      </w:divBdr>
      <w:divsChild>
        <w:div w:id="22286752">
          <w:marLeft w:val="0"/>
          <w:marRight w:val="0"/>
          <w:marTop w:val="140"/>
          <w:marBottom w:val="0"/>
          <w:divBdr>
            <w:top w:val="none" w:sz="0" w:space="0" w:color="auto"/>
            <w:left w:val="none" w:sz="0" w:space="0" w:color="auto"/>
            <w:bottom w:val="none" w:sz="0" w:space="0" w:color="auto"/>
            <w:right w:val="none" w:sz="0" w:space="0" w:color="auto"/>
          </w:divBdr>
        </w:div>
        <w:div w:id="748426404">
          <w:marLeft w:val="0"/>
          <w:marRight w:val="0"/>
          <w:marTop w:val="140"/>
          <w:marBottom w:val="0"/>
          <w:divBdr>
            <w:top w:val="none" w:sz="0" w:space="0" w:color="auto"/>
            <w:left w:val="none" w:sz="0" w:space="0" w:color="auto"/>
            <w:bottom w:val="none" w:sz="0" w:space="0" w:color="auto"/>
            <w:right w:val="none" w:sz="0" w:space="0" w:color="auto"/>
          </w:divBdr>
        </w:div>
        <w:div w:id="1434940767">
          <w:marLeft w:val="0"/>
          <w:marRight w:val="0"/>
          <w:marTop w:val="140"/>
          <w:marBottom w:val="0"/>
          <w:divBdr>
            <w:top w:val="none" w:sz="0" w:space="0" w:color="auto"/>
            <w:left w:val="none" w:sz="0" w:space="0" w:color="auto"/>
            <w:bottom w:val="none" w:sz="0" w:space="0" w:color="auto"/>
            <w:right w:val="none" w:sz="0" w:space="0" w:color="auto"/>
          </w:divBdr>
        </w:div>
        <w:div w:id="1489976189">
          <w:marLeft w:val="0"/>
          <w:marRight w:val="0"/>
          <w:marTop w:val="140"/>
          <w:marBottom w:val="0"/>
          <w:divBdr>
            <w:top w:val="none" w:sz="0" w:space="0" w:color="auto"/>
            <w:left w:val="none" w:sz="0" w:space="0" w:color="auto"/>
            <w:bottom w:val="none" w:sz="0" w:space="0" w:color="auto"/>
            <w:right w:val="none" w:sz="0" w:space="0" w:color="auto"/>
          </w:divBdr>
        </w:div>
      </w:divsChild>
    </w:div>
    <w:div w:id="1641299142">
      <w:bodyDiv w:val="1"/>
      <w:marLeft w:val="0"/>
      <w:marRight w:val="0"/>
      <w:marTop w:val="0"/>
      <w:marBottom w:val="0"/>
      <w:divBdr>
        <w:top w:val="none" w:sz="0" w:space="0" w:color="auto"/>
        <w:left w:val="none" w:sz="0" w:space="0" w:color="auto"/>
        <w:bottom w:val="none" w:sz="0" w:space="0" w:color="auto"/>
        <w:right w:val="none" w:sz="0" w:space="0" w:color="auto"/>
      </w:divBdr>
    </w:div>
    <w:div w:id="1663846796">
      <w:bodyDiv w:val="1"/>
      <w:marLeft w:val="0"/>
      <w:marRight w:val="0"/>
      <w:marTop w:val="0"/>
      <w:marBottom w:val="0"/>
      <w:divBdr>
        <w:top w:val="none" w:sz="0" w:space="0" w:color="auto"/>
        <w:left w:val="none" w:sz="0" w:space="0" w:color="auto"/>
        <w:bottom w:val="none" w:sz="0" w:space="0" w:color="auto"/>
        <w:right w:val="none" w:sz="0" w:space="0" w:color="auto"/>
      </w:divBdr>
    </w:div>
    <w:div w:id="1666397692">
      <w:bodyDiv w:val="1"/>
      <w:marLeft w:val="0"/>
      <w:marRight w:val="0"/>
      <w:marTop w:val="0"/>
      <w:marBottom w:val="0"/>
      <w:divBdr>
        <w:top w:val="none" w:sz="0" w:space="0" w:color="auto"/>
        <w:left w:val="none" w:sz="0" w:space="0" w:color="auto"/>
        <w:bottom w:val="none" w:sz="0" w:space="0" w:color="auto"/>
        <w:right w:val="none" w:sz="0" w:space="0" w:color="auto"/>
      </w:divBdr>
      <w:divsChild>
        <w:div w:id="298655275">
          <w:marLeft w:val="0"/>
          <w:marRight w:val="0"/>
          <w:marTop w:val="0"/>
          <w:marBottom w:val="0"/>
          <w:divBdr>
            <w:top w:val="none" w:sz="0" w:space="0" w:color="auto"/>
            <w:left w:val="none" w:sz="0" w:space="0" w:color="auto"/>
            <w:bottom w:val="none" w:sz="0" w:space="0" w:color="auto"/>
            <w:right w:val="none" w:sz="0" w:space="0" w:color="auto"/>
          </w:divBdr>
          <w:divsChild>
            <w:div w:id="1319580696">
              <w:marLeft w:val="0"/>
              <w:marRight w:val="0"/>
              <w:marTop w:val="0"/>
              <w:marBottom w:val="0"/>
              <w:divBdr>
                <w:top w:val="none" w:sz="0" w:space="0" w:color="auto"/>
                <w:left w:val="none" w:sz="0" w:space="0" w:color="auto"/>
                <w:bottom w:val="none" w:sz="0" w:space="0" w:color="auto"/>
                <w:right w:val="none" w:sz="0" w:space="0" w:color="auto"/>
              </w:divBdr>
              <w:divsChild>
                <w:div w:id="1270434550">
                  <w:marLeft w:val="0"/>
                  <w:marRight w:val="0"/>
                  <w:marTop w:val="0"/>
                  <w:marBottom w:val="0"/>
                  <w:divBdr>
                    <w:top w:val="none" w:sz="0" w:space="0" w:color="auto"/>
                    <w:left w:val="none" w:sz="0" w:space="0" w:color="auto"/>
                    <w:bottom w:val="none" w:sz="0" w:space="0" w:color="auto"/>
                    <w:right w:val="none" w:sz="0" w:space="0" w:color="auto"/>
                  </w:divBdr>
                  <w:divsChild>
                    <w:div w:id="12952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105539">
      <w:bodyDiv w:val="1"/>
      <w:marLeft w:val="0"/>
      <w:marRight w:val="0"/>
      <w:marTop w:val="0"/>
      <w:marBottom w:val="0"/>
      <w:divBdr>
        <w:top w:val="none" w:sz="0" w:space="0" w:color="auto"/>
        <w:left w:val="none" w:sz="0" w:space="0" w:color="auto"/>
        <w:bottom w:val="none" w:sz="0" w:space="0" w:color="auto"/>
        <w:right w:val="none" w:sz="0" w:space="0" w:color="auto"/>
      </w:divBdr>
    </w:div>
    <w:div w:id="1689259739">
      <w:bodyDiv w:val="1"/>
      <w:marLeft w:val="0"/>
      <w:marRight w:val="0"/>
      <w:marTop w:val="0"/>
      <w:marBottom w:val="0"/>
      <w:divBdr>
        <w:top w:val="none" w:sz="0" w:space="0" w:color="auto"/>
        <w:left w:val="none" w:sz="0" w:space="0" w:color="auto"/>
        <w:bottom w:val="none" w:sz="0" w:space="0" w:color="auto"/>
        <w:right w:val="none" w:sz="0" w:space="0" w:color="auto"/>
      </w:divBdr>
      <w:divsChild>
        <w:div w:id="360595983">
          <w:marLeft w:val="0"/>
          <w:marRight w:val="0"/>
          <w:marTop w:val="0"/>
          <w:marBottom w:val="260"/>
          <w:divBdr>
            <w:top w:val="none" w:sz="0" w:space="0" w:color="auto"/>
            <w:left w:val="none" w:sz="0" w:space="0" w:color="auto"/>
            <w:bottom w:val="none" w:sz="0" w:space="0" w:color="auto"/>
            <w:right w:val="none" w:sz="0" w:space="0" w:color="auto"/>
          </w:divBdr>
        </w:div>
        <w:div w:id="1230310947">
          <w:marLeft w:val="0"/>
          <w:marRight w:val="0"/>
          <w:marTop w:val="0"/>
          <w:marBottom w:val="260"/>
          <w:divBdr>
            <w:top w:val="none" w:sz="0" w:space="0" w:color="auto"/>
            <w:left w:val="none" w:sz="0" w:space="0" w:color="auto"/>
            <w:bottom w:val="none" w:sz="0" w:space="0" w:color="auto"/>
            <w:right w:val="none" w:sz="0" w:space="0" w:color="auto"/>
          </w:divBdr>
        </w:div>
        <w:div w:id="1324623650">
          <w:marLeft w:val="0"/>
          <w:marRight w:val="0"/>
          <w:marTop w:val="0"/>
          <w:marBottom w:val="260"/>
          <w:divBdr>
            <w:top w:val="none" w:sz="0" w:space="0" w:color="auto"/>
            <w:left w:val="none" w:sz="0" w:space="0" w:color="auto"/>
            <w:bottom w:val="none" w:sz="0" w:space="0" w:color="auto"/>
            <w:right w:val="none" w:sz="0" w:space="0" w:color="auto"/>
          </w:divBdr>
        </w:div>
        <w:div w:id="1646542932">
          <w:marLeft w:val="0"/>
          <w:marRight w:val="0"/>
          <w:marTop w:val="0"/>
          <w:marBottom w:val="260"/>
          <w:divBdr>
            <w:top w:val="none" w:sz="0" w:space="0" w:color="auto"/>
            <w:left w:val="none" w:sz="0" w:space="0" w:color="auto"/>
            <w:bottom w:val="none" w:sz="0" w:space="0" w:color="auto"/>
            <w:right w:val="none" w:sz="0" w:space="0" w:color="auto"/>
          </w:divBdr>
        </w:div>
        <w:div w:id="1725105309">
          <w:marLeft w:val="0"/>
          <w:marRight w:val="0"/>
          <w:marTop w:val="0"/>
          <w:marBottom w:val="260"/>
          <w:divBdr>
            <w:top w:val="none" w:sz="0" w:space="0" w:color="auto"/>
            <w:left w:val="none" w:sz="0" w:space="0" w:color="auto"/>
            <w:bottom w:val="none" w:sz="0" w:space="0" w:color="auto"/>
            <w:right w:val="none" w:sz="0" w:space="0" w:color="auto"/>
          </w:divBdr>
        </w:div>
        <w:div w:id="1763719738">
          <w:marLeft w:val="0"/>
          <w:marRight w:val="0"/>
          <w:marTop w:val="0"/>
          <w:marBottom w:val="260"/>
          <w:divBdr>
            <w:top w:val="none" w:sz="0" w:space="0" w:color="auto"/>
            <w:left w:val="none" w:sz="0" w:space="0" w:color="auto"/>
            <w:bottom w:val="none" w:sz="0" w:space="0" w:color="auto"/>
            <w:right w:val="none" w:sz="0" w:space="0" w:color="auto"/>
          </w:divBdr>
        </w:div>
      </w:divsChild>
    </w:div>
    <w:div w:id="1694841553">
      <w:bodyDiv w:val="1"/>
      <w:marLeft w:val="0"/>
      <w:marRight w:val="0"/>
      <w:marTop w:val="0"/>
      <w:marBottom w:val="0"/>
      <w:divBdr>
        <w:top w:val="none" w:sz="0" w:space="0" w:color="auto"/>
        <w:left w:val="none" w:sz="0" w:space="0" w:color="auto"/>
        <w:bottom w:val="none" w:sz="0" w:space="0" w:color="auto"/>
        <w:right w:val="none" w:sz="0" w:space="0" w:color="auto"/>
      </w:divBdr>
    </w:div>
    <w:div w:id="1695693404">
      <w:bodyDiv w:val="1"/>
      <w:marLeft w:val="0"/>
      <w:marRight w:val="0"/>
      <w:marTop w:val="0"/>
      <w:marBottom w:val="0"/>
      <w:divBdr>
        <w:top w:val="none" w:sz="0" w:space="0" w:color="auto"/>
        <w:left w:val="none" w:sz="0" w:space="0" w:color="auto"/>
        <w:bottom w:val="none" w:sz="0" w:space="0" w:color="auto"/>
        <w:right w:val="none" w:sz="0" w:space="0" w:color="auto"/>
      </w:divBdr>
    </w:div>
    <w:div w:id="1771047343">
      <w:bodyDiv w:val="1"/>
      <w:marLeft w:val="0"/>
      <w:marRight w:val="0"/>
      <w:marTop w:val="0"/>
      <w:marBottom w:val="0"/>
      <w:divBdr>
        <w:top w:val="none" w:sz="0" w:space="0" w:color="auto"/>
        <w:left w:val="none" w:sz="0" w:space="0" w:color="auto"/>
        <w:bottom w:val="none" w:sz="0" w:space="0" w:color="auto"/>
        <w:right w:val="none" w:sz="0" w:space="0" w:color="auto"/>
      </w:divBdr>
    </w:div>
    <w:div w:id="1792940967">
      <w:bodyDiv w:val="1"/>
      <w:marLeft w:val="0"/>
      <w:marRight w:val="0"/>
      <w:marTop w:val="0"/>
      <w:marBottom w:val="0"/>
      <w:divBdr>
        <w:top w:val="none" w:sz="0" w:space="0" w:color="auto"/>
        <w:left w:val="none" w:sz="0" w:space="0" w:color="auto"/>
        <w:bottom w:val="none" w:sz="0" w:space="0" w:color="auto"/>
        <w:right w:val="none" w:sz="0" w:space="0" w:color="auto"/>
      </w:divBdr>
      <w:divsChild>
        <w:div w:id="253127439">
          <w:marLeft w:val="504"/>
          <w:marRight w:val="0"/>
          <w:marTop w:val="140"/>
          <w:marBottom w:val="0"/>
          <w:divBdr>
            <w:top w:val="none" w:sz="0" w:space="0" w:color="auto"/>
            <w:left w:val="none" w:sz="0" w:space="0" w:color="auto"/>
            <w:bottom w:val="none" w:sz="0" w:space="0" w:color="auto"/>
            <w:right w:val="none" w:sz="0" w:space="0" w:color="auto"/>
          </w:divBdr>
        </w:div>
        <w:div w:id="405152822">
          <w:marLeft w:val="1008"/>
          <w:marRight w:val="0"/>
          <w:marTop w:val="110"/>
          <w:marBottom w:val="0"/>
          <w:divBdr>
            <w:top w:val="none" w:sz="0" w:space="0" w:color="auto"/>
            <w:left w:val="none" w:sz="0" w:space="0" w:color="auto"/>
            <w:bottom w:val="none" w:sz="0" w:space="0" w:color="auto"/>
            <w:right w:val="none" w:sz="0" w:space="0" w:color="auto"/>
          </w:divBdr>
        </w:div>
        <w:div w:id="602305761">
          <w:marLeft w:val="504"/>
          <w:marRight w:val="0"/>
          <w:marTop w:val="140"/>
          <w:marBottom w:val="0"/>
          <w:divBdr>
            <w:top w:val="none" w:sz="0" w:space="0" w:color="auto"/>
            <w:left w:val="none" w:sz="0" w:space="0" w:color="auto"/>
            <w:bottom w:val="none" w:sz="0" w:space="0" w:color="auto"/>
            <w:right w:val="none" w:sz="0" w:space="0" w:color="auto"/>
          </w:divBdr>
        </w:div>
        <w:div w:id="731537868">
          <w:marLeft w:val="1008"/>
          <w:marRight w:val="0"/>
          <w:marTop w:val="110"/>
          <w:marBottom w:val="0"/>
          <w:divBdr>
            <w:top w:val="none" w:sz="0" w:space="0" w:color="auto"/>
            <w:left w:val="none" w:sz="0" w:space="0" w:color="auto"/>
            <w:bottom w:val="none" w:sz="0" w:space="0" w:color="auto"/>
            <w:right w:val="none" w:sz="0" w:space="0" w:color="auto"/>
          </w:divBdr>
        </w:div>
        <w:div w:id="1078671875">
          <w:marLeft w:val="504"/>
          <w:marRight w:val="0"/>
          <w:marTop w:val="140"/>
          <w:marBottom w:val="0"/>
          <w:divBdr>
            <w:top w:val="none" w:sz="0" w:space="0" w:color="auto"/>
            <w:left w:val="none" w:sz="0" w:space="0" w:color="auto"/>
            <w:bottom w:val="none" w:sz="0" w:space="0" w:color="auto"/>
            <w:right w:val="none" w:sz="0" w:space="0" w:color="auto"/>
          </w:divBdr>
        </w:div>
        <w:div w:id="1146162424">
          <w:marLeft w:val="1008"/>
          <w:marRight w:val="0"/>
          <w:marTop w:val="110"/>
          <w:marBottom w:val="0"/>
          <w:divBdr>
            <w:top w:val="none" w:sz="0" w:space="0" w:color="auto"/>
            <w:left w:val="none" w:sz="0" w:space="0" w:color="auto"/>
            <w:bottom w:val="none" w:sz="0" w:space="0" w:color="auto"/>
            <w:right w:val="none" w:sz="0" w:space="0" w:color="auto"/>
          </w:divBdr>
        </w:div>
      </w:divsChild>
    </w:div>
    <w:div w:id="1794901315">
      <w:bodyDiv w:val="1"/>
      <w:marLeft w:val="0"/>
      <w:marRight w:val="0"/>
      <w:marTop w:val="0"/>
      <w:marBottom w:val="0"/>
      <w:divBdr>
        <w:top w:val="none" w:sz="0" w:space="0" w:color="auto"/>
        <w:left w:val="none" w:sz="0" w:space="0" w:color="auto"/>
        <w:bottom w:val="none" w:sz="0" w:space="0" w:color="auto"/>
        <w:right w:val="none" w:sz="0" w:space="0" w:color="auto"/>
      </w:divBdr>
    </w:div>
    <w:div w:id="1795321762">
      <w:bodyDiv w:val="1"/>
      <w:marLeft w:val="0"/>
      <w:marRight w:val="0"/>
      <w:marTop w:val="0"/>
      <w:marBottom w:val="0"/>
      <w:divBdr>
        <w:top w:val="none" w:sz="0" w:space="0" w:color="auto"/>
        <w:left w:val="none" w:sz="0" w:space="0" w:color="auto"/>
        <w:bottom w:val="none" w:sz="0" w:space="0" w:color="auto"/>
        <w:right w:val="none" w:sz="0" w:space="0" w:color="auto"/>
      </w:divBdr>
    </w:div>
    <w:div w:id="1814370644">
      <w:bodyDiv w:val="1"/>
      <w:marLeft w:val="0"/>
      <w:marRight w:val="0"/>
      <w:marTop w:val="0"/>
      <w:marBottom w:val="0"/>
      <w:divBdr>
        <w:top w:val="none" w:sz="0" w:space="0" w:color="auto"/>
        <w:left w:val="none" w:sz="0" w:space="0" w:color="auto"/>
        <w:bottom w:val="none" w:sz="0" w:space="0" w:color="auto"/>
        <w:right w:val="none" w:sz="0" w:space="0" w:color="auto"/>
      </w:divBdr>
    </w:div>
    <w:div w:id="1820808312">
      <w:bodyDiv w:val="1"/>
      <w:marLeft w:val="0"/>
      <w:marRight w:val="0"/>
      <w:marTop w:val="0"/>
      <w:marBottom w:val="0"/>
      <w:divBdr>
        <w:top w:val="none" w:sz="0" w:space="0" w:color="auto"/>
        <w:left w:val="none" w:sz="0" w:space="0" w:color="auto"/>
        <w:bottom w:val="none" w:sz="0" w:space="0" w:color="auto"/>
        <w:right w:val="none" w:sz="0" w:space="0" w:color="auto"/>
      </w:divBdr>
      <w:divsChild>
        <w:div w:id="1562399743">
          <w:marLeft w:val="432"/>
          <w:marRight w:val="0"/>
          <w:marTop w:val="115"/>
          <w:marBottom w:val="0"/>
          <w:divBdr>
            <w:top w:val="none" w:sz="0" w:space="0" w:color="auto"/>
            <w:left w:val="none" w:sz="0" w:space="0" w:color="auto"/>
            <w:bottom w:val="none" w:sz="0" w:space="0" w:color="auto"/>
            <w:right w:val="none" w:sz="0" w:space="0" w:color="auto"/>
          </w:divBdr>
        </w:div>
        <w:div w:id="2063165366">
          <w:marLeft w:val="432"/>
          <w:marRight w:val="0"/>
          <w:marTop w:val="115"/>
          <w:marBottom w:val="0"/>
          <w:divBdr>
            <w:top w:val="none" w:sz="0" w:space="0" w:color="auto"/>
            <w:left w:val="none" w:sz="0" w:space="0" w:color="auto"/>
            <w:bottom w:val="none" w:sz="0" w:space="0" w:color="auto"/>
            <w:right w:val="none" w:sz="0" w:space="0" w:color="auto"/>
          </w:divBdr>
        </w:div>
      </w:divsChild>
    </w:div>
    <w:div w:id="1830054752">
      <w:bodyDiv w:val="1"/>
      <w:marLeft w:val="0"/>
      <w:marRight w:val="0"/>
      <w:marTop w:val="0"/>
      <w:marBottom w:val="0"/>
      <w:divBdr>
        <w:top w:val="none" w:sz="0" w:space="0" w:color="auto"/>
        <w:left w:val="none" w:sz="0" w:space="0" w:color="auto"/>
        <w:bottom w:val="none" w:sz="0" w:space="0" w:color="auto"/>
        <w:right w:val="none" w:sz="0" w:space="0" w:color="auto"/>
      </w:divBdr>
    </w:div>
    <w:div w:id="1834485424">
      <w:bodyDiv w:val="1"/>
      <w:marLeft w:val="0"/>
      <w:marRight w:val="0"/>
      <w:marTop w:val="0"/>
      <w:marBottom w:val="0"/>
      <w:divBdr>
        <w:top w:val="none" w:sz="0" w:space="0" w:color="auto"/>
        <w:left w:val="none" w:sz="0" w:space="0" w:color="auto"/>
        <w:bottom w:val="none" w:sz="0" w:space="0" w:color="auto"/>
        <w:right w:val="none" w:sz="0" w:space="0" w:color="auto"/>
      </w:divBdr>
      <w:divsChild>
        <w:div w:id="1855798556">
          <w:marLeft w:val="504"/>
          <w:marRight w:val="0"/>
          <w:marTop w:val="140"/>
          <w:marBottom w:val="0"/>
          <w:divBdr>
            <w:top w:val="none" w:sz="0" w:space="0" w:color="auto"/>
            <w:left w:val="none" w:sz="0" w:space="0" w:color="auto"/>
            <w:bottom w:val="none" w:sz="0" w:space="0" w:color="auto"/>
            <w:right w:val="none" w:sz="0" w:space="0" w:color="auto"/>
          </w:divBdr>
        </w:div>
      </w:divsChild>
    </w:div>
    <w:div w:id="1846898053">
      <w:bodyDiv w:val="1"/>
      <w:marLeft w:val="0"/>
      <w:marRight w:val="0"/>
      <w:marTop w:val="0"/>
      <w:marBottom w:val="0"/>
      <w:divBdr>
        <w:top w:val="none" w:sz="0" w:space="0" w:color="auto"/>
        <w:left w:val="none" w:sz="0" w:space="0" w:color="auto"/>
        <w:bottom w:val="none" w:sz="0" w:space="0" w:color="auto"/>
        <w:right w:val="none" w:sz="0" w:space="0" w:color="auto"/>
      </w:divBdr>
      <w:divsChild>
        <w:div w:id="34624266">
          <w:marLeft w:val="432"/>
          <w:marRight w:val="0"/>
          <w:marTop w:val="125"/>
          <w:marBottom w:val="0"/>
          <w:divBdr>
            <w:top w:val="none" w:sz="0" w:space="0" w:color="auto"/>
            <w:left w:val="none" w:sz="0" w:space="0" w:color="auto"/>
            <w:bottom w:val="none" w:sz="0" w:space="0" w:color="auto"/>
            <w:right w:val="none" w:sz="0" w:space="0" w:color="auto"/>
          </w:divBdr>
        </w:div>
        <w:div w:id="350450943">
          <w:marLeft w:val="432"/>
          <w:marRight w:val="0"/>
          <w:marTop w:val="125"/>
          <w:marBottom w:val="0"/>
          <w:divBdr>
            <w:top w:val="none" w:sz="0" w:space="0" w:color="auto"/>
            <w:left w:val="none" w:sz="0" w:space="0" w:color="auto"/>
            <w:bottom w:val="none" w:sz="0" w:space="0" w:color="auto"/>
            <w:right w:val="none" w:sz="0" w:space="0" w:color="auto"/>
          </w:divBdr>
        </w:div>
        <w:div w:id="544295842">
          <w:marLeft w:val="1008"/>
          <w:marRight w:val="0"/>
          <w:marTop w:val="115"/>
          <w:marBottom w:val="0"/>
          <w:divBdr>
            <w:top w:val="none" w:sz="0" w:space="0" w:color="auto"/>
            <w:left w:val="none" w:sz="0" w:space="0" w:color="auto"/>
            <w:bottom w:val="none" w:sz="0" w:space="0" w:color="auto"/>
            <w:right w:val="none" w:sz="0" w:space="0" w:color="auto"/>
          </w:divBdr>
        </w:div>
        <w:div w:id="686299531">
          <w:marLeft w:val="1008"/>
          <w:marRight w:val="0"/>
          <w:marTop w:val="115"/>
          <w:marBottom w:val="0"/>
          <w:divBdr>
            <w:top w:val="none" w:sz="0" w:space="0" w:color="auto"/>
            <w:left w:val="none" w:sz="0" w:space="0" w:color="auto"/>
            <w:bottom w:val="none" w:sz="0" w:space="0" w:color="auto"/>
            <w:right w:val="none" w:sz="0" w:space="0" w:color="auto"/>
          </w:divBdr>
        </w:div>
        <w:div w:id="1194998414">
          <w:marLeft w:val="1008"/>
          <w:marRight w:val="0"/>
          <w:marTop w:val="115"/>
          <w:marBottom w:val="0"/>
          <w:divBdr>
            <w:top w:val="none" w:sz="0" w:space="0" w:color="auto"/>
            <w:left w:val="none" w:sz="0" w:space="0" w:color="auto"/>
            <w:bottom w:val="none" w:sz="0" w:space="0" w:color="auto"/>
            <w:right w:val="none" w:sz="0" w:space="0" w:color="auto"/>
          </w:divBdr>
        </w:div>
        <w:div w:id="1442533002">
          <w:marLeft w:val="1008"/>
          <w:marRight w:val="0"/>
          <w:marTop w:val="115"/>
          <w:marBottom w:val="0"/>
          <w:divBdr>
            <w:top w:val="none" w:sz="0" w:space="0" w:color="auto"/>
            <w:left w:val="none" w:sz="0" w:space="0" w:color="auto"/>
            <w:bottom w:val="none" w:sz="0" w:space="0" w:color="auto"/>
            <w:right w:val="none" w:sz="0" w:space="0" w:color="auto"/>
          </w:divBdr>
        </w:div>
        <w:div w:id="1975941395">
          <w:marLeft w:val="1008"/>
          <w:marRight w:val="0"/>
          <w:marTop w:val="115"/>
          <w:marBottom w:val="0"/>
          <w:divBdr>
            <w:top w:val="none" w:sz="0" w:space="0" w:color="auto"/>
            <w:left w:val="none" w:sz="0" w:space="0" w:color="auto"/>
            <w:bottom w:val="none" w:sz="0" w:space="0" w:color="auto"/>
            <w:right w:val="none" w:sz="0" w:space="0" w:color="auto"/>
          </w:divBdr>
        </w:div>
        <w:div w:id="2119713915">
          <w:marLeft w:val="1008"/>
          <w:marRight w:val="0"/>
          <w:marTop w:val="115"/>
          <w:marBottom w:val="0"/>
          <w:divBdr>
            <w:top w:val="none" w:sz="0" w:space="0" w:color="auto"/>
            <w:left w:val="none" w:sz="0" w:space="0" w:color="auto"/>
            <w:bottom w:val="none" w:sz="0" w:space="0" w:color="auto"/>
            <w:right w:val="none" w:sz="0" w:space="0" w:color="auto"/>
          </w:divBdr>
        </w:div>
      </w:divsChild>
    </w:div>
    <w:div w:id="1864395184">
      <w:bodyDiv w:val="1"/>
      <w:marLeft w:val="0"/>
      <w:marRight w:val="0"/>
      <w:marTop w:val="0"/>
      <w:marBottom w:val="0"/>
      <w:divBdr>
        <w:top w:val="none" w:sz="0" w:space="0" w:color="auto"/>
        <w:left w:val="none" w:sz="0" w:space="0" w:color="auto"/>
        <w:bottom w:val="none" w:sz="0" w:space="0" w:color="auto"/>
        <w:right w:val="none" w:sz="0" w:space="0" w:color="auto"/>
      </w:divBdr>
    </w:div>
    <w:div w:id="1871644910">
      <w:bodyDiv w:val="1"/>
      <w:marLeft w:val="0"/>
      <w:marRight w:val="0"/>
      <w:marTop w:val="0"/>
      <w:marBottom w:val="0"/>
      <w:divBdr>
        <w:top w:val="none" w:sz="0" w:space="0" w:color="auto"/>
        <w:left w:val="none" w:sz="0" w:space="0" w:color="auto"/>
        <w:bottom w:val="none" w:sz="0" w:space="0" w:color="auto"/>
        <w:right w:val="none" w:sz="0" w:space="0" w:color="auto"/>
      </w:divBdr>
    </w:div>
    <w:div w:id="1878197982">
      <w:bodyDiv w:val="1"/>
      <w:marLeft w:val="0"/>
      <w:marRight w:val="0"/>
      <w:marTop w:val="0"/>
      <w:marBottom w:val="0"/>
      <w:divBdr>
        <w:top w:val="none" w:sz="0" w:space="0" w:color="auto"/>
        <w:left w:val="none" w:sz="0" w:space="0" w:color="auto"/>
        <w:bottom w:val="none" w:sz="0" w:space="0" w:color="auto"/>
        <w:right w:val="none" w:sz="0" w:space="0" w:color="auto"/>
      </w:divBdr>
      <w:divsChild>
        <w:div w:id="299388252">
          <w:marLeft w:val="504"/>
          <w:marRight w:val="0"/>
          <w:marTop w:val="140"/>
          <w:marBottom w:val="0"/>
          <w:divBdr>
            <w:top w:val="none" w:sz="0" w:space="0" w:color="auto"/>
            <w:left w:val="none" w:sz="0" w:space="0" w:color="auto"/>
            <w:bottom w:val="none" w:sz="0" w:space="0" w:color="auto"/>
            <w:right w:val="none" w:sz="0" w:space="0" w:color="auto"/>
          </w:divBdr>
        </w:div>
        <w:div w:id="1705907665">
          <w:marLeft w:val="504"/>
          <w:marRight w:val="0"/>
          <w:marTop w:val="140"/>
          <w:marBottom w:val="0"/>
          <w:divBdr>
            <w:top w:val="none" w:sz="0" w:space="0" w:color="auto"/>
            <w:left w:val="none" w:sz="0" w:space="0" w:color="auto"/>
            <w:bottom w:val="none" w:sz="0" w:space="0" w:color="auto"/>
            <w:right w:val="none" w:sz="0" w:space="0" w:color="auto"/>
          </w:divBdr>
        </w:div>
      </w:divsChild>
    </w:div>
    <w:div w:id="1889953807">
      <w:bodyDiv w:val="1"/>
      <w:marLeft w:val="0"/>
      <w:marRight w:val="0"/>
      <w:marTop w:val="0"/>
      <w:marBottom w:val="0"/>
      <w:divBdr>
        <w:top w:val="none" w:sz="0" w:space="0" w:color="auto"/>
        <w:left w:val="none" w:sz="0" w:space="0" w:color="auto"/>
        <w:bottom w:val="none" w:sz="0" w:space="0" w:color="auto"/>
        <w:right w:val="none" w:sz="0" w:space="0" w:color="auto"/>
      </w:divBdr>
      <w:divsChild>
        <w:div w:id="735473131">
          <w:marLeft w:val="0"/>
          <w:marRight w:val="0"/>
          <w:marTop w:val="0"/>
          <w:marBottom w:val="0"/>
          <w:divBdr>
            <w:top w:val="none" w:sz="0" w:space="0" w:color="auto"/>
            <w:left w:val="none" w:sz="0" w:space="0" w:color="auto"/>
            <w:bottom w:val="none" w:sz="0" w:space="0" w:color="auto"/>
            <w:right w:val="none" w:sz="0" w:space="0" w:color="auto"/>
          </w:divBdr>
        </w:div>
      </w:divsChild>
    </w:div>
    <w:div w:id="1892693217">
      <w:bodyDiv w:val="1"/>
      <w:marLeft w:val="0"/>
      <w:marRight w:val="0"/>
      <w:marTop w:val="0"/>
      <w:marBottom w:val="0"/>
      <w:divBdr>
        <w:top w:val="none" w:sz="0" w:space="0" w:color="auto"/>
        <w:left w:val="none" w:sz="0" w:space="0" w:color="auto"/>
        <w:bottom w:val="none" w:sz="0" w:space="0" w:color="auto"/>
        <w:right w:val="none" w:sz="0" w:space="0" w:color="auto"/>
      </w:divBdr>
    </w:div>
    <w:div w:id="1927418700">
      <w:bodyDiv w:val="1"/>
      <w:marLeft w:val="0"/>
      <w:marRight w:val="0"/>
      <w:marTop w:val="0"/>
      <w:marBottom w:val="0"/>
      <w:divBdr>
        <w:top w:val="none" w:sz="0" w:space="0" w:color="auto"/>
        <w:left w:val="none" w:sz="0" w:space="0" w:color="auto"/>
        <w:bottom w:val="none" w:sz="0" w:space="0" w:color="auto"/>
        <w:right w:val="none" w:sz="0" w:space="0" w:color="auto"/>
      </w:divBdr>
      <w:divsChild>
        <w:div w:id="2098403766">
          <w:marLeft w:val="504"/>
          <w:marRight w:val="0"/>
          <w:marTop w:val="140"/>
          <w:marBottom w:val="0"/>
          <w:divBdr>
            <w:top w:val="none" w:sz="0" w:space="0" w:color="auto"/>
            <w:left w:val="none" w:sz="0" w:space="0" w:color="auto"/>
            <w:bottom w:val="none" w:sz="0" w:space="0" w:color="auto"/>
            <w:right w:val="none" w:sz="0" w:space="0" w:color="auto"/>
          </w:divBdr>
        </w:div>
      </w:divsChild>
    </w:div>
    <w:div w:id="1936134375">
      <w:bodyDiv w:val="1"/>
      <w:marLeft w:val="0"/>
      <w:marRight w:val="0"/>
      <w:marTop w:val="0"/>
      <w:marBottom w:val="0"/>
      <w:divBdr>
        <w:top w:val="none" w:sz="0" w:space="0" w:color="auto"/>
        <w:left w:val="none" w:sz="0" w:space="0" w:color="auto"/>
        <w:bottom w:val="none" w:sz="0" w:space="0" w:color="auto"/>
        <w:right w:val="none" w:sz="0" w:space="0" w:color="auto"/>
      </w:divBdr>
    </w:div>
    <w:div w:id="1945337814">
      <w:bodyDiv w:val="1"/>
      <w:marLeft w:val="0"/>
      <w:marRight w:val="0"/>
      <w:marTop w:val="0"/>
      <w:marBottom w:val="0"/>
      <w:divBdr>
        <w:top w:val="none" w:sz="0" w:space="0" w:color="auto"/>
        <w:left w:val="none" w:sz="0" w:space="0" w:color="auto"/>
        <w:bottom w:val="none" w:sz="0" w:space="0" w:color="auto"/>
        <w:right w:val="none" w:sz="0" w:space="0" w:color="auto"/>
      </w:divBdr>
      <w:divsChild>
        <w:div w:id="527526591">
          <w:marLeft w:val="504"/>
          <w:marRight w:val="0"/>
          <w:marTop w:val="140"/>
          <w:marBottom w:val="0"/>
          <w:divBdr>
            <w:top w:val="none" w:sz="0" w:space="0" w:color="auto"/>
            <w:left w:val="none" w:sz="0" w:space="0" w:color="auto"/>
            <w:bottom w:val="none" w:sz="0" w:space="0" w:color="auto"/>
            <w:right w:val="none" w:sz="0" w:space="0" w:color="auto"/>
          </w:divBdr>
        </w:div>
        <w:div w:id="760181904">
          <w:marLeft w:val="504"/>
          <w:marRight w:val="0"/>
          <w:marTop w:val="140"/>
          <w:marBottom w:val="0"/>
          <w:divBdr>
            <w:top w:val="none" w:sz="0" w:space="0" w:color="auto"/>
            <w:left w:val="none" w:sz="0" w:space="0" w:color="auto"/>
            <w:bottom w:val="none" w:sz="0" w:space="0" w:color="auto"/>
            <w:right w:val="none" w:sz="0" w:space="0" w:color="auto"/>
          </w:divBdr>
        </w:div>
        <w:div w:id="1063791820">
          <w:marLeft w:val="504"/>
          <w:marRight w:val="0"/>
          <w:marTop w:val="140"/>
          <w:marBottom w:val="0"/>
          <w:divBdr>
            <w:top w:val="none" w:sz="0" w:space="0" w:color="auto"/>
            <w:left w:val="none" w:sz="0" w:space="0" w:color="auto"/>
            <w:bottom w:val="none" w:sz="0" w:space="0" w:color="auto"/>
            <w:right w:val="none" w:sz="0" w:space="0" w:color="auto"/>
          </w:divBdr>
        </w:div>
      </w:divsChild>
    </w:div>
    <w:div w:id="1950427077">
      <w:bodyDiv w:val="1"/>
      <w:marLeft w:val="0"/>
      <w:marRight w:val="0"/>
      <w:marTop w:val="0"/>
      <w:marBottom w:val="0"/>
      <w:divBdr>
        <w:top w:val="none" w:sz="0" w:space="0" w:color="auto"/>
        <w:left w:val="none" w:sz="0" w:space="0" w:color="auto"/>
        <w:bottom w:val="none" w:sz="0" w:space="0" w:color="auto"/>
        <w:right w:val="none" w:sz="0" w:space="0" w:color="auto"/>
      </w:divBdr>
    </w:div>
    <w:div w:id="1977177457">
      <w:bodyDiv w:val="1"/>
      <w:marLeft w:val="0"/>
      <w:marRight w:val="0"/>
      <w:marTop w:val="0"/>
      <w:marBottom w:val="0"/>
      <w:divBdr>
        <w:top w:val="none" w:sz="0" w:space="0" w:color="auto"/>
        <w:left w:val="none" w:sz="0" w:space="0" w:color="auto"/>
        <w:bottom w:val="none" w:sz="0" w:space="0" w:color="auto"/>
        <w:right w:val="none" w:sz="0" w:space="0" w:color="auto"/>
      </w:divBdr>
      <w:divsChild>
        <w:div w:id="1936789375">
          <w:marLeft w:val="504"/>
          <w:marRight w:val="0"/>
          <w:marTop w:val="140"/>
          <w:marBottom w:val="0"/>
          <w:divBdr>
            <w:top w:val="none" w:sz="0" w:space="0" w:color="auto"/>
            <w:left w:val="none" w:sz="0" w:space="0" w:color="auto"/>
            <w:bottom w:val="none" w:sz="0" w:space="0" w:color="auto"/>
            <w:right w:val="none" w:sz="0" w:space="0" w:color="auto"/>
          </w:divBdr>
        </w:div>
      </w:divsChild>
    </w:div>
    <w:div w:id="1978609697">
      <w:bodyDiv w:val="1"/>
      <w:marLeft w:val="0"/>
      <w:marRight w:val="0"/>
      <w:marTop w:val="0"/>
      <w:marBottom w:val="0"/>
      <w:divBdr>
        <w:top w:val="none" w:sz="0" w:space="0" w:color="auto"/>
        <w:left w:val="none" w:sz="0" w:space="0" w:color="auto"/>
        <w:bottom w:val="none" w:sz="0" w:space="0" w:color="auto"/>
        <w:right w:val="none" w:sz="0" w:space="0" w:color="auto"/>
      </w:divBdr>
    </w:div>
    <w:div w:id="1980039754">
      <w:bodyDiv w:val="1"/>
      <w:marLeft w:val="0"/>
      <w:marRight w:val="0"/>
      <w:marTop w:val="0"/>
      <w:marBottom w:val="0"/>
      <w:divBdr>
        <w:top w:val="none" w:sz="0" w:space="0" w:color="auto"/>
        <w:left w:val="none" w:sz="0" w:space="0" w:color="auto"/>
        <w:bottom w:val="none" w:sz="0" w:space="0" w:color="auto"/>
        <w:right w:val="none" w:sz="0" w:space="0" w:color="auto"/>
      </w:divBdr>
    </w:div>
    <w:div w:id="2043628756">
      <w:bodyDiv w:val="1"/>
      <w:marLeft w:val="0"/>
      <w:marRight w:val="0"/>
      <w:marTop w:val="0"/>
      <w:marBottom w:val="0"/>
      <w:divBdr>
        <w:top w:val="none" w:sz="0" w:space="0" w:color="auto"/>
        <w:left w:val="none" w:sz="0" w:space="0" w:color="auto"/>
        <w:bottom w:val="none" w:sz="0" w:space="0" w:color="auto"/>
        <w:right w:val="none" w:sz="0" w:space="0" w:color="auto"/>
      </w:divBdr>
    </w:div>
    <w:div w:id="2047022972">
      <w:bodyDiv w:val="1"/>
      <w:marLeft w:val="0"/>
      <w:marRight w:val="0"/>
      <w:marTop w:val="0"/>
      <w:marBottom w:val="0"/>
      <w:divBdr>
        <w:top w:val="none" w:sz="0" w:space="0" w:color="auto"/>
        <w:left w:val="none" w:sz="0" w:space="0" w:color="auto"/>
        <w:bottom w:val="none" w:sz="0" w:space="0" w:color="auto"/>
        <w:right w:val="none" w:sz="0" w:space="0" w:color="auto"/>
      </w:divBdr>
    </w:div>
    <w:div w:id="2061246890">
      <w:bodyDiv w:val="1"/>
      <w:marLeft w:val="0"/>
      <w:marRight w:val="0"/>
      <w:marTop w:val="0"/>
      <w:marBottom w:val="0"/>
      <w:divBdr>
        <w:top w:val="none" w:sz="0" w:space="0" w:color="auto"/>
        <w:left w:val="none" w:sz="0" w:space="0" w:color="auto"/>
        <w:bottom w:val="none" w:sz="0" w:space="0" w:color="auto"/>
        <w:right w:val="none" w:sz="0" w:space="0" w:color="auto"/>
      </w:divBdr>
    </w:div>
    <w:div w:id="2068844629">
      <w:bodyDiv w:val="1"/>
      <w:marLeft w:val="0"/>
      <w:marRight w:val="0"/>
      <w:marTop w:val="0"/>
      <w:marBottom w:val="0"/>
      <w:divBdr>
        <w:top w:val="none" w:sz="0" w:space="0" w:color="auto"/>
        <w:left w:val="none" w:sz="0" w:space="0" w:color="auto"/>
        <w:bottom w:val="none" w:sz="0" w:space="0" w:color="auto"/>
        <w:right w:val="none" w:sz="0" w:space="0" w:color="auto"/>
      </w:divBdr>
    </w:div>
    <w:div w:id="2078703259">
      <w:bodyDiv w:val="1"/>
      <w:marLeft w:val="0"/>
      <w:marRight w:val="0"/>
      <w:marTop w:val="0"/>
      <w:marBottom w:val="0"/>
      <w:divBdr>
        <w:top w:val="none" w:sz="0" w:space="0" w:color="auto"/>
        <w:left w:val="none" w:sz="0" w:space="0" w:color="auto"/>
        <w:bottom w:val="none" w:sz="0" w:space="0" w:color="auto"/>
        <w:right w:val="none" w:sz="0" w:space="0" w:color="auto"/>
      </w:divBdr>
      <w:divsChild>
        <w:div w:id="944649953">
          <w:marLeft w:val="965"/>
          <w:marRight w:val="0"/>
          <w:marTop w:val="480"/>
          <w:marBottom w:val="0"/>
          <w:divBdr>
            <w:top w:val="none" w:sz="0" w:space="0" w:color="auto"/>
            <w:left w:val="none" w:sz="0" w:space="0" w:color="auto"/>
            <w:bottom w:val="none" w:sz="0" w:space="0" w:color="auto"/>
            <w:right w:val="none" w:sz="0" w:space="0" w:color="auto"/>
          </w:divBdr>
        </w:div>
        <w:div w:id="1661470517">
          <w:marLeft w:val="965"/>
          <w:marRight w:val="0"/>
          <w:marTop w:val="336"/>
          <w:marBottom w:val="0"/>
          <w:divBdr>
            <w:top w:val="none" w:sz="0" w:space="0" w:color="auto"/>
            <w:left w:val="none" w:sz="0" w:space="0" w:color="auto"/>
            <w:bottom w:val="none" w:sz="0" w:space="0" w:color="auto"/>
            <w:right w:val="none" w:sz="0" w:space="0" w:color="auto"/>
          </w:divBdr>
        </w:div>
        <w:div w:id="1664241368">
          <w:marLeft w:val="965"/>
          <w:marRight w:val="0"/>
          <w:marTop w:val="336"/>
          <w:marBottom w:val="0"/>
          <w:divBdr>
            <w:top w:val="none" w:sz="0" w:space="0" w:color="auto"/>
            <w:left w:val="none" w:sz="0" w:space="0" w:color="auto"/>
            <w:bottom w:val="none" w:sz="0" w:space="0" w:color="auto"/>
            <w:right w:val="none" w:sz="0" w:space="0" w:color="auto"/>
          </w:divBdr>
        </w:div>
      </w:divsChild>
    </w:div>
    <w:div w:id="2086875752">
      <w:bodyDiv w:val="1"/>
      <w:marLeft w:val="0"/>
      <w:marRight w:val="0"/>
      <w:marTop w:val="0"/>
      <w:marBottom w:val="0"/>
      <w:divBdr>
        <w:top w:val="none" w:sz="0" w:space="0" w:color="auto"/>
        <w:left w:val="none" w:sz="0" w:space="0" w:color="auto"/>
        <w:bottom w:val="none" w:sz="0" w:space="0" w:color="auto"/>
        <w:right w:val="none" w:sz="0" w:space="0" w:color="auto"/>
      </w:divBdr>
      <w:divsChild>
        <w:div w:id="1149595706">
          <w:marLeft w:val="504"/>
          <w:marRight w:val="0"/>
          <w:marTop w:val="140"/>
          <w:marBottom w:val="0"/>
          <w:divBdr>
            <w:top w:val="none" w:sz="0" w:space="0" w:color="auto"/>
            <w:left w:val="none" w:sz="0" w:space="0" w:color="auto"/>
            <w:bottom w:val="none" w:sz="0" w:space="0" w:color="auto"/>
            <w:right w:val="none" w:sz="0" w:space="0" w:color="auto"/>
          </w:divBdr>
        </w:div>
      </w:divsChild>
    </w:div>
    <w:div w:id="2093775760">
      <w:bodyDiv w:val="1"/>
      <w:marLeft w:val="0"/>
      <w:marRight w:val="0"/>
      <w:marTop w:val="0"/>
      <w:marBottom w:val="0"/>
      <w:divBdr>
        <w:top w:val="none" w:sz="0" w:space="0" w:color="auto"/>
        <w:left w:val="none" w:sz="0" w:space="0" w:color="auto"/>
        <w:bottom w:val="none" w:sz="0" w:space="0" w:color="auto"/>
        <w:right w:val="none" w:sz="0" w:space="0" w:color="auto"/>
      </w:divBdr>
      <w:divsChild>
        <w:div w:id="568031043">
          <w:marLeft w:val="0"/>
          <w:marRight w:val="0"/>
          <w:marTop w:val="0"/>
          <w:marBottom w:val="0"/>
          <w:divBdr>
            <w:top w:val="none" w:sz="0" w:space="0" w:color="auto"/>
            <w:left w:val="none" w:sz="0" w:space="0" w:color="auto"/>
            <w:bottom w:val="none" w:sz="0" w:space="0" w:color="auto"/>
            <w:right w:val="none" w:sz="0" w:space="0" w:color="auto"/>
          </w:divBdr>
        </w:div>
      </w:divsChild>
    </w:div>
    <w:div w:id="211570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M%C3%A9trica" TargetMode="External"/><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diagramQuickStyle" Target="diagrams/quickStyle1.xml"/><Relationship Id="rId21" Type="http://schemas.openxmlformats.org/officeDocument/2006/relationships/image" Target="media/image12.emf"/><Relationship Id="rId34" Type="http://schemas.openxmlformats.org/officeDocument/2006/relationships/image" Target="media/image24.png"/><Relationship Id="rId42" Type="http://schemas.openxmlformats.org/officeDocument/2006/relationships/package" Target="embeddings/Documento_de_Microsoft_Office_Word1.docx"/><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png"/><Relationship Id="rId63" Type="http://schemas.openxmlformats.org/officeDocument/2006/relationships/image" Target="media/image47.emf"/><Relationship Id="rId68" Type="http://schemas.openxmlformats.org/officeDocument/2006/relationships/image" Target="media/image52.emf"/><Relationship Id="rId76" Type="http://schemas.openxmlformats.org/officeDocument/2006/relationships/image" Target="media/image60.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image" Target="media/image42.jpeg"/><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hyperlink" Target="http://www.ruedatecnologica.com" TargetMode="Externa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package" Target="embeddings/Documento_de_Microsoft_Office_Word2.docx"/><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hyperlink" Target="http://www.businessweek.com/magazine/content/06_07/b3971083.htm" TargetMode="External"/><Relationship Id="rId4" Type="http://schemas.openxmlformats.org/officeDocument/2006/relationships/settings" Target="settings.xml"/><Relationship Id="rId9" Type="http://schemas.openxmlformats.org/officeDocument/2006/relationships/image" Target="http://www.espol.edu.ec/espol/images/index_r34_c2.gif" TargetMode="External"/><Relationship Id="rId14" Type="http://schemas.openxmlformats.org/officeDocument/2006/relationships/hyperlink" Target="http://es.wikipedia.org/wiki/Objetivo" TargetMode="External"/><Relationship Id="rId22" Type="http://schemas.openxmlformats.org/officeDocument/2006/relationships/image" Target="media/image13.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8.emf"/><Relationship Id="rId48" Type="http://schemas.openxmlformats.org/officeDocument/2006/relationships/image" Target="media/image32.emf"/><Relationship Id="rId56" Type="http://schemas.openxmlformats.org/officeDocument/2006/relationships/image" Target="media/image40.jpeg"/><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image" Target="media/image3.png"/><Relationship Id="rId51" Type="http://schemas.openxmlformats.org/officeDocument/2006/relationships/image" Target="media/image35.emf"/><Relationship Id="rId72" Type="http://schemas.openxmlformats.org/officeDocument/2006/relationships/image" Target="media/image56.emf"/><Relationship Id="rId80" Type="http://schemas.openxmlformats.org/officeDocument/2006/relationships/hyperlink" Target="http://www.businessweek.com/magazine/content/06_07/b3971083.htm"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image" Target="media/image23.png"/><Relationship Id="rId38" Type="http://schemas.openxmlformats.org/officeDocument/2006/relationships/diagramLayout" Target="diagrams/layout1.xml"/><Relationship Id="rId46" Type="http://schemas.openxmlformats.org/officeDocument/2006/relationships/image" Target="media/image30.emf"/><Relationship Id="rId59" Type="http://schemas.openxmlformats.org/officeDocument/2006/relationships/image" Target="media/image43.jpeg"/><Relationship Id="rId67" Type="http://schemas.openxmlformats.org/officeDocument/2006/relationships/image" Target="media/image51.emf"/><Relationship Id="rId20" Type="http://schemas.openxmlformats.org/officeDocument/2006/relationships/image" Target="media/image11.png"/><Relationship Id="rId41" Type="http://schemas.openxmlformats.org/officeDocument/2006/relationships/image" Target="media/image27.emf"/><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lan_estrat%C3%A9gico" TargetMode="External"/><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3.emf"/><Relationship Id="rId57" Type="http://schemas.openxmlformats.org/officeDocument/2006/relationships/image" Target="media/image4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B79EE3-2533-4401-8A01-7CA189C0668E}" type="doc">
      <dgm:prSet loTypeId="urn:microsoft.com/office/officeart/2005/8/layout/orgChart1" loCatId="hierarchy" qsTypeId="urn:microsoft.com/office/officeart/2005/8/quickstyle/simple1" qsCatId="simple" csTypeId="urn:microsoft.com/office/officeart/2005/8/colors/accent1_2" csCatId="accent1"/>
      <dgm:spPr/>
    </dgm:pt>
    <dgm:pt modelId="{0DCD5413-8BEE-4188-90A7-40078250CA0E}">
      <dgm:prSet/>
      <dgm:spPr/>
      <dgm:t>
        <a:bodyPr/>
        <a:lstStyle/>
        <a:p>
          <a:pPr marR="0" algn="ctr" rtl="0"/>
          <a:endParaRPr lang="es-EC" baseline="0" smtClean="0">
            <a:latin typeface="Times New Roman"/>
          </a:endParaRPr>
        </a:p>
        <a:p>
          <a:pPr marR="0" algn="ctr" rtl="0"/>
          <a:r>
            <a:rPr lang="es-EC" b="1" baseline="0" smtClean="0">
              <a:latin typeface="Calibri"/>
            </a:rPr>
            <a:t>GERENTE </a:t>
          </a:r>
        </a:p>
        <a:p>
          <a:pPr marR="0" algn="ctr" rtl="0"/>
          <a:r>
            <a:rPr lang="es-EC" b="1" baseline="0" smtClean="0">
              <a:latin typeface="Calibri"/>
            </a:rPr>
            <a:t>GENERAL</a:t>
          </a:r>
          <a:endParaRPr lang="es-EC" smtClean="0"/>
        </a:p>
      </dgm:t>
    </dgm:pt>
    <dgm:pt modelId="{965C17C8-32E2-4836-858A-4C92F1784507}" type="parTrans" cxnId="{AF639174-BAB0-43D8-86A6-956E7A10AC86}">
      <dgm:prSet/>
      <dgm:spPr/>
    </dgm:pt>
    <dgm:pt modelId="{D5233521-0F32-43F1-B833-CEB90FE43897}" type="sibTrans" cxnId="{AF639174-BAB0-43D8-86A6-956E7A10AC86}">
      <dgm:prSet/>
      <dgm:spPr/>
    </dgm:pt>
    <dgm:pt modelId="{710FA448-6B66-4C07-8F54-37372170FC7C}">
      <dgm:prSet/>
      <dgm:spPr/>
      <dgm:t>
        <a:bodyPr/>
        <a:lstStyle/>
        <a:p>
          <a:pPr marR="0" algn="ctr" rtl="0"/>
          <a:endParaRPr lang="es-EC" baseline="0" smtClean="0">
            <a:latin typeface="Times New Roman"/>
          </a:endParaRPr>
        </a:p>
        <a:p>
          <a:pPr marR="0" algn="ctr" rtl="0"/>
          <a:r>
            <a:rPr lang="es-EC" b="1" baseline="0" smtClean="0">
              <a:latin typeface="Calibri"/>
            </a:rPr>
            <a:t>JEFE DE </a:t>
          </a:r>
        </a:p>
        <a:p>
          <a:pPr marR="0" algn="ctr" rtl="0"/>
          <a:r>
            <a:rPr lang="es-EC" b="1" baseline="0" smtClean="0">
              <a:latin typeface="Calibri"/>
            </a:rPr>
            <a:t>VENTAS</a:t>
          </a:r>
        </a:p>
        <a:p>
          <a:pPr marR="0" algn="l" rtl="0"/>
          <a:endParaRPr lang="es-EC" baseline="0" smtClean="0">
            <a:latin typeface="Times New Roman"/>
          </a:endParaRPr>
        </a:p>
      </dgm:t>
    </dgm:pt>
    <dgm:pt modelId="{716E6E5B-2A2C-4412-B82F-4049B0F0BAF2}" type="parTrans" cxnId="{75715707-C877-4CDB-9FE0-07256E4A394B}">
      <dgm:prSet/>
      <dgm:spPr/>
    </dgm:pt>
    <dgm:pt modelId="{B1972DC4-B06B-4BC7-826A-77A05315F368}" type="sibTrans" cxnId="{75715707-C877-4CDB-9FE0-07256E4A394B}">
      <dgm:prSet/>
      <dgm:spPr/>
    </dgm:pt>
    <dgm:pt modelId="{056E68DA-7AA6-4E0E-BCE0-DC69F03C9883}">
      <dgm:prSet/>
      <dgm:spPr/>
      <dgm:t>
        <a:bodyPr/>
        <a:lstStyle/>
        <a:p>
          <a:pPr marR="0" algn="ctr" rtl="0"/>
          <a:endParaRPr lang="es-EC" baseline="0" smtClean="0">
            <a:latin typeface="Times New Roman"/>
          </a:endParaRPr>
        </a:p>
        <a:p>
          <a:pPr marR="0" algn="ctr" rtl="0"/>
          <a:r>
            <a:rPr lang="es-EC" baseline="0" smtClean="0">
              <a:latin typeface="Calibri"/>
            </a:rPr>
            <a:t>EJECUTIVA DE CUENTAS 1</a:t>
          </a:r>
          <a:endParaRPr lang="es-EC" smtClean="0"/>
        </a:p>
      </dgm:t>
    </dgm:pt>
    <dgm:pt modelId="{E34F5A9C-4571-4CE1-8959-E47B83B1C648}" type="parTrans" cxnId="{DF816337-C3A9-4A6E-BB61-BDDBAF37600F}">
      <dgm:prSet/>
      <dgm:spPr/>
    </dgm:pt>
    <dgm:pt modelId="{4456C0CC-E614-4A62-ACFB-B82E36F1A36B}" type="sibTrans" cxnId="{DF816337-C3A9-4A6E-BB61-BDDBAF37600F}">
      <dgm:prSet/>
      <dgm:spPr/>
    </dgm:pt>
    <dgm:pt modelId="{A541775F-6C0A-42C2-A895-9D3CDF2C7F98}">
      <dgm:prSet/>
      <dgm:spPr/>
      <dgm:t>
        <a:bodyPr/>
        <a:lstStyle/>
        <a:p>
          <a:pPr marR="0" algn="ctr" rtl="0"/>
          <a:endParaRPr lang="es-EC" baseline="0" smtClean="0">
            <a:latin typeface="Times New Roman"/>
          </a:endParaRPr>
        </a:p>
        <a:p>
          <a:pPr marR="0" algn="ctr" rtl="0"/>
          <a:r>
            <a:rPr lang="es-EC" baseline="0" smtClean="0">
              <a:latin typeface="Calibri"/>
            </a:rPr>
            <a:t>EJECUTIVA DE CUENTAS 2</a:t>
          </a:r>
        </a:p>
      </dgm:t>
    </dgm:pt>
    <dgm:pt modelId="{478DBB16-4F42-449C-8137-1667A816F1C6}" type="parTrans" cxnId="{62A3AB66-EC73-489C-ACF1-2AFD6BC4DEDB}">
      <dgm:prSet/>
      <dgm:spPr/>
    </dgm:pt>
    <dgm:pt modelId="{8884A7AE-F510-4E80-9279-65505713ACCD}" type="sibTrans" cxnId="{62A3AB66-EC73-489C-ACF1-2AFD6BC4DEDB}">
      <dgm:prSet/>
      <dgm:spPr/>
    </dgm:pt>
    <dgm:pt modelId="{F6344086-A191-4B4B-A320-9704DF2A9647}">
      <dgm:prSet/>
      <dgm:spPr/>
      <dgm:t>
        <a:bodyPr/>
        <a:lstStyle/>
        <a:p>
          <a:pPr marR="0" algn="ctr" rtl="0"/>
          <a:endParaRPr lang="es-EC" baseline="0" smtClean="0">
            <a:latin typeface="Times New Roman"/>
          </a:endParaRPr>
        </a:p>
        <a:p>
          <a:pPr marR="0" algn="ctr" rtl="0"/>
          <a:r>
            <a:rPr lang="es-EC" baseline="0" smtClean="0">
              <a:latin typeface="Calibri"/>
            </a:rPr>
            <a:t>EJECUTIVA DE CUENTAS 3</a:t>
          </a:r>
        </a:p>
      </dgm:t>
    </dgm:pt>
    <dgm:pt modelId="{C53302FC-B9F1-41B0-9331-F0B28410BFCF}" type="parTrans" cxnId="{18F3EEA7-62FD-4AC2-86AF-9E06331F1ED8}">
      <dgm:prSet/>
      <dgm:spPr/>
    </dgm:pt>
    <dgm:pt modelId="{408C3EBE-46A8-48D8-AE85-DE79D45C4661}" type="sibTrans" cxnId="{18F3EEA7-62FD-4AC2-86AF-9E06331F1ED8}">
      <dgm:prSet/>
      <dgm:spPr/>
    </dgm:pt>
    <dgm:pt modelId="{3AA25B5B-71E6-4057-8A94-90AF03DA8D8B}">
      <dgm:prSet/>
      <dgm:spPr/>
      <dgm:t>
        <a:bodyPr/>
        <a:lstStyle/>
        <a:p>
          <a:pPr marR="0" algn="ctr" rtl="0"/>
          <a:r>
            <a:rPr lang="es-EC" b="1" baseline="0" smtClean="0">
              <a:latin typeface="Calibri"/>
            </a:rPr>
            <a:t>JEFE DE PLANIFICACION Y SERVICIO AL CLIENTE</a:t>
          </a:r>
          <a:endParaRPr lang="es-EC" smtClean="0"/>
        </a:p>
      </dgm:t>
    </dgm:pt>
    <dgm:pt modelId="{DF2CF2D7-E284-4A02-B1B4-B5327613EB22}" type="parTrans" cxnId="{D92BF970-DFD2-44E5-97F5-BF78D7DEB81E}">
      <dgm:prSet/>
      <dgm:spPr/>
    </dgm:pt>
    <dgm:pt modelId="{12345295-290F-457B-A994-501CD94FDBA3}" type="sibTrans" cxnId="{D92BF970-DFD2-44E5-97F5-BF78D7DEB81E}">
      <dgm:prSet/>
      <dgm:spPr/>
    </dgm:pt>
    <dgm:pt modelId="{877B1E2A-C9E5-4087-B53E-8751D93FBF56}">
      <dgm:prSet/>
      <dgm:spPr/>
      <dgm:t>
        <a:bodyPr/>
        <a:lstStyle/>
        <a:p>
          <a:pPr marR="0" algn="ctr" rtl="0"/>
          <a:endParaRPr lang="es-EC" baseline="0" smtClean="0">
            <a:latin typeface="Times New Roman"/>
          </a:endParaRPr>
        </a:p>
        <a:p>
          <a:pPr marR="0" algn="ctr" rtl="0"/>
          <a:r>
            <a:rPr lang="es-EC" baseline="0" smtClean="0">
              <a:latin typeface="Calibri"/>
            </a:rPr>
            <a:t>ASISTENTE 1</a:t>
          </a:r>
          <a:endParaRPr lang="es-EC" smtClean="0"/>
        </a:p>
      </dgm:t>
    </dgm:pt>
    <dgm:pt modelId="{683D5EE1-A909-4062-A9E4-A6B1356B4562}" type="parTrans" cxnId="{019C71EF-55CE-465A-8B5A-8F564B137967}">
      <dgm:prSet/>
      <dgm:spPr/>
    </dgm:pt>
    <dgm:pt modelId="{28750A72-BC18-4353-AB03-36C06CDC7FFE}" type="sibTrans" cxnId="{019C71EF-55CE-465A-8B5A-8F564B137967}">
      <dgm:prSet/>
      <dgm:spPr/>
    </dgm:pt>
    <dgm:pt modelId="{7121873E-1621-42DE-8F51-0CFCBD4A85FB}">
      <dgm:prSet/>
      <dgm:spPr/>
      <dgm:t>
        <a:bodyPr/>
        <a:lstStyle/>
        <a:p>
          <a:pPr marR="0" algn="ctr" rtl="0"/>
          <a:endParaRPr lang="es-EC" baseline="0" smtClean="0">
            <a:latin typeface="Times New Roman"/>
          </a:endParaRPr>
        </a:p>
        <a:p>
          <a:pPr marR="0" algn="ctr" rtl="0"/>
          <a:r>
            <a:rPr lang="es-EC" baseline="0" smtClean="0">
              <a:latin typeface="Calibri"/>
            </a:rPr>
            <a:t>ASISTENTE 2</a:t>
          </a:r>
          <a:endParaRPr lang="es-EC" smtClean="0"/>
        </a:p>
      </dgm:t>
    </dgm:pt>
    <dgm:pt modelId="{3AE6F25C-EDC9-4E7D-806B-100574ACB3D6}" type="parTrans" cxnId="{90482D41-8945-456E-B17F-C4BA8DF0247C}">
      <dgm:prSet/>
      <dgm:spPr/>
    </dgm:pt>
    <dgm:pt modelId="{7BF51F7D-EF43-49E8-8149-AA2EC7567F15}" type="sibTrans" cxnId="{90482D41-8945-456E-B17F-C4BA8DF0247C}">
      <dgm:prSet/>
      <dgm:spPr/>
    </dgm:pt>
    <dgm:pt modelId="{B54185F6-6FC7-4AD6-87F6-CE34D71AC689}" type="pres">
      <dgm:prSet presAssocID="{F5B79EE3-2533-4401-8A01-7CA189C0668E}" presName="hierChild1" presStyleCnt="0">
        <dgm:presLayoutVars>
          <dgm:orgChart val="1"/>
          <dgm:chPref val="1"/>
          <dgm:dir/>
          <dgm:animOne val="branch"/>
          <dgm:animLvl val="lvl"/>
          <dgm:resizeHandles/>
        </dgm:presLayoutVars>
      </dgm:prSet>
      <dgm:spPr/>
    </dgm:pt>
    <dgm:pt modelId="{49774B78-BCD7-4A5E-A757-9F83C66C3BEA}" type="pres">
      <dgm:prSet presAssocID="{0DCD5413-8BEE-4188-90A7-40078250CA0E}" presName="hierRoot1" presStyleCnt="0">
        <dgm:presLayoutVars>
          <dgm:hierBranch/>
        </dgm:presLayoutVars>
      </dgm:prSet>
      <dgm:spPr/>
    </dgm:pt>
    <dgm:pt modelId="{FDBAF178-66AA-490C-A18A-720BB70B2BD6}" type="pres">
      <dgm:prSet presAssocID="{0DCD5413-8BEE-4188-90A7-40078250CA0E}" presName="rootComposite1" presStyleCnt="0"/>
      <dgm:spPr/>
    </dgm:pt>
    <dgm:pt modelId="{75E8DA73-6067-4B9A-9479-D1D29E444713}" type="pres">
      <dgm:prSet presAssocID="{0DCD5413-8BEE-4188-90A7-40078250CA0E}" presName="rootText1" presStyleLbl="node0" presStyleIdx="0" presStyleCnt="1">
        <dgm:presLayoutVars>
          <dgm:chPref val="3"/>
        </dgm:presLayoutVars>
      </dgm:prSet>
      <dgm:spPr/>
      <dgm:t>
        <a:bodyPr/>
        <a:lstStyle/>
        <a:p>
          <a:endParaRPr lang="es-EC"/>
        </a:p>
      </dgm:t>
    </dgm:pt>
    <dgm:pt modelId="{137AD15D-C9E3-445D-80A1-5CD7701E3756}" type="pres">
      <dgm:prSet presAssocID="{0DCD5413-8BEE-4188-90A7-40078250CA0E}" presName="rootConnector1" presStyleLbl="node1" presStyleIdx="0" presStyleCnt="0"/>
      <dgm:spPr/>
      <dgm:t>
        <a:bodyPr/>
        <a:lstStyle/>
        <a:p>
          <a:endParaRPr lang="es-EC"/>
        </a:p>
      </dgm:t>
    </dgm:pt>
    <dgm:pt modelId="{BB56303E-1F38-4AC5-9106-774E0AB87586}" type="pres">
      <dgm:prSet presAssocID="{0DCD5413-8BEE-4188-90A7-40078250CA0E}" presName="hierChild2" presStyleCnt="0"/>
      <dgm:spPr/>
    </dgm:pt>
    <dgm:pt modelId="{AF707589-F5A5-4179-9B7C-6134073FD57E}" type="pres">
      <dgm:prSet presAssocID="{716E6E5B-2A2C-4412-B82F-4049B0F0BAF2}" presName="Name35" presStyleLbl="parChTrans1D2" presStyleIdx="0" presStyleCnt="2"/>
      <dgm:spPr/>
    </dgm:pt>
    <dgm:pt modelId="{A4614ED9-462F-4327-91DB-4658D764331C}" type="pres">
      <dgm:prSet presAssocID="{710FA448-6B66-4C07-8F54-37372170FC7C}" presName="hierRoot2" presStyleCnt="0">
        <dgm:presLayoutVars>
          <dgm:hierBranch val="l"/>
        </dgm:presLayoutVars>
      </dgm:prSet>
      <dgm:spPr/>
    </dgm:pt>
    <dgm:pt modelId="{08277216-7B22-40C2-8655-E45B3799EB36}" type="pres">
      <dgm:prSet presAssocID="{710FA448-6B66-4C07-8F54-37372170FC7C}" presName="rootComposite" presStyleCnt="0"/>
      <dgm:spPr/>
    </dgm:pt>
    <dgm:pt modelId="{73D3F7CC-5E96-4178-B44C-1D0F7BD83129}" type="pres">
      <dgm:prSet presAssocID="{710FA448-6B66-4C07-8F54-37372170FC7C}" presName="rootText" presStyleLbl="node2" presStyleIdx="0" presStyleCnt="2">
        <dgm:presLayoutVars>
          <dgm:chPref val="3"/>
        </dgm:presLayoutVars>
      </dgm:prSet>
      <dgm:spPr/>
      <dgm:t>
        <a:bodyPr/>
        <a:lstStyle/>
        <a:p>
          <a:endParaRPr lang="es-EC"/>
        </a:p>
      </dgm:t>
    </dgm:pt>
    <dgm:pt modelId="{976FFC01-62CD-434E-A156-7231109DCDB0}" type="pres">
      <dgm:prSet presAssocID="{710FA448-6B66-4C07-8F54-37372170FC7C}" presName="rootConnector" presStyleLbl="node2" presStyleIdx="0" presStyleCnt="2"/>
      <dgm:spPr/>
      <dgm:t>
        <a:bodyPr/>
        <a:lstStyle/>
        <a:p>
          <a:endParaRPr lang="es-EC"/>
        </a:p>
      </dgm:t>
    </dgm:pt>
    <dgm:pt modelId="{B75E5DFC-3BBE-44B3-ADC7-DBD12487B746}" type="pres">
      <dgm:prSet presAssocID="{710FA448-6B66-4C07-8F54-37372170FC7C}" presName="hierChild4" presStyleCnt="0"/>
      <dgm:spPr/>
    </dgm:pt>
    <dgm:pt modelId="{72CBD25A-9DC7-463D-8188-0DD4264C9F10}" type="pres">
      <dgm:prSet presAssocID="{E34F5A9C-4571-4CE1-8959-E47B83B1C648}" presName="Name50" presStyleLbl="parChTrans1D3" presStyleIdx="0" presStyleCnt="5"/>
      <dgm:spPr/>
    </dgm:pt>
    <dgm:pt modelId="{5F3F4F53-C7BF-4808-9D23-20F99996F699}" type="pres">
      <dgm:prSet presAssocID="{056E68DA-7AA6-4E0E-BCE0-DC69F03C9883}" presName="hierRoot2" presStyleCnt="0">
        <dgm:presLayoutVars>
          <dgm:hierBranch val="r"/>
        </dgm:presLayoutVars>
      </dgm:prSet>
      <dgm:spPr/>
    </dgm:pt>
    <dgm:pt modelId="{B4722075-4C91-45F8-8418-48659A7A7E47}" type="pres">
      <dgm:prSet presAssocID="{056E68DA-7AA6-4E0E-BCE0-DC69F03C9883}" presName="rootComposite" presStyleCnt="0"/>
      <dgm:spPr/>
    </dgm:pt>
    <dgm:pt modelId="{620E66F5-9E50-4A1C-954F-312ABF3F630E}" type="pres">
      <dgm:prSet presAssocID="{056E68DA-7AA6-4E0E-BCE0-DC69F03C9883}" presName="rootText" presStyleLbl="node3" presStyleIdx="0" presStyleCnt="5">
        <dgm:presLayoutVars>
          <dgm:chPref val="3"/>
        </dgm:presLayoutVars>
      </dgm:prSet>
      <dgm:spPr/>
      <dgm:t>
        <a:bodyPr/>
        <a:lstStyle/>
        <a:p>
          <a:endParaRPr lang="es-EC"/>
        </a:p>
      </dgm:t>
    </dgm:pt>
    <dgm:pt modelId="{70D458C7-9D26-4F85-843F-62FA65E70096}" type="pres">
      <dgm:prSet presAssocID="{056E68DA-7AA6-4E0E-BCE0-DC69F03C9883}" presName="rootConnector" presStyleLbl="node3" presStyleIdx="0" presStyleCnt="5"/>
      <dgm:spPr/>
      <dgm:t>
        <a:bodyPr/>
        <a:lstStyle/>
        <a:p>
          <a:endParaRPr lang="es-EC"/>
        </a:p>
      </dgm:t>
    </dgm:pt>
    <dgm:pt modelId="{ED5D6D13-5481-400D-8112-3E067C0A9369}" type="pres">
      <dgm:prSet presAssocID="{056E68DA-7AA6-4E0E-BCE0-DC69F03C9883}" presName="hierChild4" presStyleCnt="0"/>
      <dgm:spPr/>
    </dgm:pt>
    <dgm:pt modelId="{A50CF3D4-4F09-4169-A658-1213CDA60BE0}" type="pres">
      <dgm:prSet presAssocID="{056E68DA-7AA6-4E0E-BCE0-DC69F03C9883}" presName="hierChild5" presStyleCnt="0"/>
      <dgm:spPr/>
    </dgm:pt>
    <dgm:pt modelId="{C5B263B7-811A-48FF-A64E-F369CE3D3B37}" type="pres">
      <dgm:prSet presAssocID="{478DBB16-4F42-449C-8137-1667A816F1C6}" presName="Name50" presStyleLbl="parChTrans1D3" presStyleIdx="1" presStyleCnt="5"/>
      <dgm:spPr/>
    </dgm:pt>
    <dgm:pt modelId="{2C19BC4D-0CF7-4EFD-8464-4272793500E0}" type="pres">
      <dgm:prSet presAssocID="{A541775F-6C0A-42C2-A895-9D3CDF2C7F98}" presName="hierRoot2" presStyleCnt="0">
        <dgm:presLayoutVars>
          <dgm:hierBranch val="r"/>
        </dgm:presLayoutVars>
      </dgm:prSet>
      <dgm:spPr/>
    </dgm:pt>
    <dgm:pt modelId="{D25DFC91-0660-4551-BF8F-339D98F85226}" type="pres">
      <dgm:prSet presAssocID="{A541775F-6C0A-42C2-A895-9D3CDF2C7F98}" presName="rootComposite" presStyleCnt="0"/>
      <dgm:spPr/>
    </dgm:pt>
    <dgm:pt modelId="{6A3860AC-7001-47B0-84B4-291F5D967A60}" type="pres">
      <dgm:prSet presAssocID="{A541775F-6C0A-42C2-A895-9D3CDF2C7F98}" presName="rootText" presStyleLbl="node3" presStyleIdx="1" presStyleCnt="5">
        <dgm:presLayoutVars>
          <dgm:chPref val="3"/>
        </dgm:presLayoutVars>
      </dgm:prSet>
      <dgm:spPr/>
      <dgm:t>
        <a:bodyPr/>
        <a:lstStyle/>
        <a:p>
          <a:endParaRPr lang="es-EC"/>
        </a:p>
      </dgm:t>
    </dgm:pt>
    <dgm:pt modelId="{0AF4969C-14C6-44B3-96B4-E2F2071DA260}" type="pres">
      <dgm:prSet presAssocID="{A541775F-6C0A-42C2-A895-9D3CDF2C7F98}" presName="rootConnector" presStyleLbl="node3" presStyleIdx="1" presStyleCnt="5"/>
      <dgm:spPr/>
      <dgm:t>
        <a:bodyPr/>
        <a:lstStyle/>
        <a:p>
          <a:endParaRPr lang="es-EC"/>
        </a:p>
      </dgm:t>
    </dgm:pt>
    <dgm:pt modelId="{96AB135C-817B-451C-83D1-066BCC3B08C8}" type="pres">
      <dgm:prSet presAssocID="{A541775F-6C0A-42C2-A895-9D3CDF2C7F98}" presName="hierChild4" presStyleCnt="0"/>
      <dgm:spPr/>
    </dgm:pt>
    <dgm:pt modelId="{F137B36D-2FFC-4EF2-A320-5DE6355E9572}" type="pres">
      <dgm:prSet presAssocID="{A541775F-6C0A-42C2-A895-9D3CDF2C7F98}" presName="hierChild5" presStyleCnt="0"/>
      <dgm:spPr/>
    </dgm:pt>
    <dgm:pt modelId="{387D9426-5EA6-436D-B6EE-7B89CC850796}" type="pres">
      <dgm:prSet presAssocID="{C53302FC-B9F1-41B0-9331-F0B28410BFCF}" presName="Name50" presStyleLbl="parChTrans1D3" presStyleIdx="2" presStyleCnt="5"/>
      <dgm:spPr/>
    </dgm:pt>
    <dgm:pt modelId="{096962EF-9EF9-4561-8CE7-E95A936695F1}" type="pres">
      <dgm:prSet presAssocID="{F6344086-A191-4B4B-A320-9704DF2A9647}" presName="hierRoot2" presStyleCnt="0">
        <dgm:presLayoutVars>
          <dgm:hierBranch val="r"/>
        </dgm:presLayoutVars>
      </dgm:prSet>
      <dgm:spPr/>
    </dgm:pt>
    <dgm:pt modelId="{2485B39D-C900-4351-A986-67BFDE8280FF}" type="pres">
      <dgm:prSet presAssocID="{F6344086-A191-4B4B-A320-9704DF2A9647}" presName="rootComposite" presStyleCnt="0"/>
      <dgm:spPr/>
    </dgm:pt>
    <dgm:pt modelId="{F89086F2-9D1C-46A8-B924-F8A861DD4A89}" type="pres">
      <dgm:prSet presAssocID="{F6344086-A191-4B4B-A320-9704DF2A9647}" presName="rootText" presStyleLbl="node3" presStyleIdx="2" presStyleCnt="5">
        <dgm:presLayoutVars>
          <dgm:chPref val="3"/>
        </dgm:presLayoutVars>
      </dgm:prSet>
      <dgm:spPr/>
      <dgm:t>
        <a:bodyPr/>
        <a:lstStyle/>
        <a:p>
          <a:endParaRPr lang="es-EC"/>
        </a:p>
      </dgm:t>
    </dgm:pt>
    <dgm:pt modelId="{F15763FA-C174-4C48-BD8A-F402C1A904F5}" type="pres">
      <dgm:prSet presAssocID="{F6344086-A191-4B4B-A320-9704DF2A9647}" presName="rootConnector" presStyleLbl="node3" presStyleIdx="2" presStyleCnt="5"/>
      <dgm:spPr/>
      <dgm:t>
        <a:bodyPr/>
        <a:lstStyle/>
        <a:p>
          <a:endParaRPr lang="es-EC"/>
        </a:p>
      </dgm:t>
    </dgm:pt>
    <dgm:pt modelId="{706913EE-DF0F-4552-8C21-3B197CDB9911}" type="pres">
      <dgm:prSet presAssocID="{F6344086-A191-4B4B-A320-9704DF2A9647}" presName="hierChild4" presStyleCnt="0"/>
      <dgm:spPr/>
    </dgm:pt>
    <dgm:pt modelId="{6F30FC37-E337-49FC-9A61-2E68EA6C7169}" type="pres">
      <dgm:prSet presAssocID="{F6344086-A191-4B4B-A320-9704DF2A9647}" presName="hierChild5" presStyleCnt="0"/>
      <dgm:spPr/>
    </dgm:pt>
    <dgm:pt modelId="{37BC7F3F-DC7F-4C45-A219-7AB0A7F0EC60}" type="pres">
      <dgm:prSet presAssocID="{710FA448-6B66-4C07-8F54-37372170FC7C}" presName="hierChild5" presStyleCnt="0"/>
      <dgm:spPr/>
    </dgm:pt>
    <dgm:pt modelId="{53CC6A47-C768-4927-AF63-F310F47CAEB5}" type="pres">
      <dgm:prSet presAssocID="{DF2CF2D7-E284-4A02-B1B4-B5327613EB22}" presName="Name35" presStyleLbl="parChTrans1D2" presStyleIdx="1" presStyleCnt="2"/>
      <dgm:spPr/>
    </dgm:pt>
    <dgm:pt modelId="{812404EC-1B7F-499B-A8F9-DFF4B68F5D21}" type="pres">
      <dgm:prSet presAssocID="{3AA25B5B-71E6-4057-8A94-90AF03DA8D8B}" presName="hierRoot2" presStyleCnt="0">
        <dgm:presLayoutVars>
          <dgm:hierBranch val="r"/>
        </dgm:presLayoutVars>
      </dgm:prSet>
      <dgm:spPr/>
    </dgm:pt>
    <dgm:pt modelId="{FD811389-08D2-41E2-BD85-966787671846}" type="pres">
      <dgm:prSet presAssocID="{3AA25B5B-71E6-4057-8A94-90AF03DA8D8B}" presName="rootComposite" presStyleCnt="0"/>
      <dgm:spPr/>
    </dgm:pt>
    <dgm:pt modelId="{30685EC2-FFAB-44C6-8008-A85AA3342019}" type="pres">
      <dgm:prSet presAssocID="{3AA25B5B-71E6-4057-8A94-90AF03DA8D8B}" presName="rootText" presStyleLbl="node2" presStyleIdx="1" presStyleCnt="2">
        <dgm:presLayoutVars>
          <dgm:chPref val="3"/>
        </dgm:presLayoutVars>
      </dgm:prSet>
      <dgm:spPr/>
      <dgm:t>
        <a:bodyPr/>
        <a:lstStyle/>
        <a:p>
          <a:endParaRPr lang="es-EC"/>
        </a:p>
      </dgm:t>
    </dgm:pt>
    <dgm:pt modelId="{875F56B6-AC64-4565-A595-1DF42A3E5608}" type="pres">
      <dgm:prSet presAssocID="{3AA25B5B-71E6-4057-8A94-90AF03DA8D8B}" presName="rootConnector" presStyleLbl="node2" presStyleIdx="1" presStyleCnt="2"/>
      <dgm:spPr/>
      <dgm:t>
        <a:bodyPr/>
        <a:lstStyle/>
        <a:p>
          <a:endParaRPr lang="es-EC"/>
        </a:p>
      </dgm:t>
    </dgm:pt>
    <dgm:pt modelId="{29B8F379-4974-457F-94AE-9ABE254C663F}" type="pres">
      <dgm:prSet presAssocID="{3AA25B5B-71E6-4057-8A94-90AF03DA8D8B}" presName="hierChild4" presStyleCnt="0"/>
      <dgm:spPr/>
    </dgm:pt>
    <dgm:pt modelId="{056A72B5-A468-4C95-AF69-6BE073C28300}" type="pres">
      <dgm:prSet presAssocID="{683D5EE1-A909-4062-A9E4-A6B1356B4562}" presName="Name50" presStyleLbl="parChTrans1D3" presStyleIdx="3" presStyleCnt="5"/>
      <dgm:spPr/>
    </dgm:pt>
    <dgm:pt modelId="{8ED0C4B2-F8BC-4219-ADDF-95A2092EA5A7}" type="pres">
      <dgm:prSet presAssocID="{877B1E2A-C9E5-4087-B53E-8751D93FBF56}" presName="hierRoot2" presStyleCnt="0">
        <dgm:presLayoutVars>
          <dgm:hierBranch val="r"/>
        </dgm:presLayoutVars>
      </dgm:prSet>
      <dgm:spPr/>
    </dgm:pt>
    <dgm:pt modelId="{CD2A9AF4-2E86-40CB-985C-9E3EAD70F179}" type="pres">
      <dgm:prSet presAssocID="{877B1E2A-C9E5-4087-B53E-8751D93FBF56}" presName="rootComposite" presStyleCnt="0"/>
      <dgm:spPr/>
    </dgm:pt>
    <dgm:pt modelId="{D025314F-81A8-444A-84DE-FB913EDCC445}" type="pres">
      <dgm:prSet presAssocID="{877B1E2A-C9E5-4087-B53E-8751D93FBF56}" presName="rootText" presStyleLbl="node3" presStyleIdx="3" presStyleCnt="5">
        <dgm:presLayoutVars>
          <dgm:chPref val="3"/>
        </dgm:presLayoutVars>
      </dgm:prSet>
      <dgm:spPr/>
      <dgm:t>
        <a:bodyPr/>
        <a:lstStyle/>
        <a:p>
          <a:endParaRPr lang="es-EC"/>
        </a:p>
      </dgm:t>
    </dgm:pt>
    <dgm:pt modelId="{03A90F30-7C24-4B09-8A25-C34D3E20B286}" type="pres">
      <dgm:prSet presAssocID="{877B1E2A-C9E5-4087-B53E-8751D93FBF56}" presName="rootConnector" presStyleLbl="node3" presStyleIdx="3" presStyleCnt="5"/>
      <dgm:spPr/>
      <dgm:t>
        <a:bodyPr/>
        <a:lstStyle/>
        <a:p>
          <a:endParaRPr lang="es-EC"/>
        </a:p>
      </dgm:t>
    </dgm:pt>
    <dgm:pt modelId="{2DC10869-DFC1-4228-A583-D72241AB3A5D}" type="pres">
      <dgm:prSet presAssocID="{877B1E2A-C9E5-4087-B53E-8751D93FBF56}" presName="hierChild4" presStyleCnt="0"/>
      <dgm:spPr/>
    </dgm:pt>
    <dgm:pt modelId="{30841365-D6C1-4223-A980-AA0E73E08561}" type="pres">
      <dgm:prSet presAssocID="{877B1E2A-C9E5-4087-B53E-8751D93FBF56}" presName="hierChild5" presStyleCnt="0"/>
      <dgm:spPr/>
    </dgm:pt>
    <dgm:pt modelId="{0E52CA6B-29DB-41BC-9842-C2B37739A777}" type="pres">
      <dgm:prSet presAssocID="{3AE6F25C-EDC9-4E7D-806B-100574ACB3D6}" presName="Name50" presStyleLbl="parChTrans1D3" presStyleIdx="4" presStyleCnt="5"/>
      <dgm:spPr/>
    </dgm:pt>
    <dgm:pt modelId="{54A76853-0DD0-4E90-BE0D-E98D41ABC1AC}" type="pres">
      <dgm:prSet presAssocID="{7121873E-1621-42DE-8F51-0CFCBD4A85FB}" presName="hierRoot2" presStyleCnt="0">
        <dgm:presLayoutVars>
          <dgm:hierBranch val="r"/>
        </dgm:presLayoutVars>
      </dgm:prSet>
      <dgm:spPr/>
    </dgm:pt>
    <dgm:pt modelId="{445B49D5-9BA1-40BC-B3D1-2F4937E397F6}" type="pres">
      <dgm:prSet presAssocID="{7121873E-1621-42DE-8F51-0CFCBD4A85FB}" presName="rootComposite" presStyleCnt="0"/>
      <dgm:spPr/>
    </dgm:pt>
    <dgm:pt modelId="{1B5A5948-D2A5-4381-A099-C0E35B53B2F7}" type="pres">
      <dgm:prSet presAssocID="{7121873E-1621-42DE-8F51-0CFCBD4A85FB}" presName="rootText" presStyleLbl="node3" presStyleIdx="4" presStyleCnt="5">
        <dgm:presLayoutVars>
          <dgm:chPref val="3"/>
        </dgm:presLayoutVars>
      </dgm:prSet>
      <dgm:spPr/>
      <dgm:t>
        <a:bodyPr/>
        <a:lstStyle/>
        <a:p>
          <a:endParaRPr lang="es-EC"/>
        </a:p>
      </dgm:t>
    </dgm:pt>
    <dgm:pt modelId="{7B306983-637D-47A8-B562-9F276A434C00}" type="pres">
      <dgm:prSet presAssocID="{7121873E-1621-42DE-8F51-0CFCBD4A85FB}" presName="rootConnector" presStyleLbl="node3" presStyleIdx="4" presStyleCnt="5"/>
      <dgm:spPr/>
      <dgm:t>
        <a:bodyPr/>
        <a:lstStyle/>
        <a:p>
          <a:endParaRPr lang="es-EC"/>
        </a:p>
      </dgm:t>
    </dgm:pt>
    <dgm:pt modelId="{2E90660C-EA4E-4CA9-B2CE-319699D95668}" type="pres">
      <dgm:prSet presAssocID="{7121873E-1621-42DE-8F51-0CFCBD4A85FB}" presName="hierChild4" presStyleCnt="0"/>
      <dgm:spPr/>
    </dgm:pt>
    <dgm:pt modelId="{5272E2D8-6851-4403-8459-89B84292E299}" type="pres">
      <dgm:prSet presAssocID="{7121873E-1621-42DE-8F51-0CFCBD4A85FB}" presName="hierChild5" presStyleCnt="0"/>
      <dgm:spPr/>
    </dgm:pt>
    <dgm:pt modelId="{2996CECB-24AD-43D3-B3AC-B5C024603E27}" type="pres">
      <dgm:prSet presAssocID="{3AA25B5B-71E6-4057-8A94-90AF03DA8D8B}" presName="hierChild5" presStyleCnt="0"/>
      <dgm:spPr/>
    </dgm:pt>
    <dgm:pt modelId="{97914E74-6D3C-496A-89BF-E7B064D8D4E0}" type="pres">
      <dgm:prSet presAssocID="{0DCD5413-8BEE-4188-90A7-40078250CA0E}" presName="hierChild3" presStyleCnt="0"/>
      <dgm:spPr/>
    </dgm:pt>
  </dgm:ptLst>
  <dgm:cxnLst>
    <dgm:cxn modelId="{83B6A52B-2B8B-4FA6-9A8A-B2F3E8095FC8}" type="presOf" srcId="{A541775F-6C0A-42C2-A895-9D3CDF2C7F98}" destId="{0AF4969C-14C6-44B3-96B4-E2F2071DA260}" srcOrd="1" destOrd="0" presId="urn:microsoft.com/office/officeart/2005/8/layout/orgChart1"/>
    <dgm:cxn modelId="{20D60354-F634-406E-8D8C-1DB07A04F483}" type="presOf" srcId="{7121873E-1621-42DE-8F51-0CFCBD4A85FB}" destId="{7B306983-637D-47A8-B562-9F276A434C00}" srcOrd="1" destOrd="0" presId="urn:microsoft.com/office/officeart/2005/8/layout/orgChart1"/>
    <dgm:cxn modelId="{1404D4DD-F15E-4B8C-AA81-8EC11E303052}" type="presOf" srcId="{7121873E-1621-42DE-8F51-0CFCBD4A85FB}" destId="{1B5A5948-D2A5-4381-A099-C0E35B53B2F7}" srcOrd="0" destOrd="0" presId="urn:microsoft.com/office/officeart/2005/8/layout/orgChart1"/>
    <dgm:cxn modelId="{5B29EDAC-A312-4A16-8E48-C01F177D7342}" type="presOf" srcId="{877B1E2A-C9E5-4087-B53E-8751D93FBF56}" destId="{03A90F30-7C24-4B09-8A25-C34D3E20B286}" srcOrd="1" destOrd="0" presId="urn:microsoft.com/office/officeart/2005/8/layout/orgChart1"/>
    <dgm:cxn modelId="{D92BF970-DFD2-44E5-97F5-BF78D7DEB81E}" srcId="{0DCD5413-8BEE-4188-90A7-40078250CA0E}" destId="{3AA25B5B-71E6-4057-8A94-90AF03DA8D8B}" srcOrd="1" destOrd="0" parTransId="{DF2CF2D7-E284-4A02-B1B4-B5327613EB22}" sibTransId="{12345295-290F-457B-A994-501CD94FDBA3}"/>
    <dgm:cxn modelId="{5899DA95-2525-4844-AAB4-4D79F98584F8}" type="presOf" srcId="{E34F5A9C-4571-4CE1-8959-E47B83B1C648}" destId="{72CBD25A-9DC7-463D-8188-0DD4264C9F10}" srcOrd="0" destOrd="0" presId="urn:microsoft.com/office/officeart/2005/8/layout/orgChart1"/>
    <dgm:cxn modelId="{37E73782-69A6-4D3D-8449-AEA8B002A66A}" type="presOf" srcId="{0DCD5413-8BEE-4188-90A7-40078250CA0E}" destId="{75E8DA73-6067-4B9A-9479-D1D29E444713}" srcOrd="0" destOrd="0" presId="urn:microsoft.com/office/officeart/2005/8/layout/orgChart1"/>
    <dgm:cxn modelId="{90482D41-8945-456E-B17F-C4BA8DF0247C}" srcId="{3AA25B5B-71E6-4057-8A94-90AF03DA8D8B}" destId="{7121873E-1621-42DE-8F51-0CFCBD4A85FB}" srcOrd="1" destOrd="0" parTransId="{3AE6F25C-EDC9-4E7D-806B-100574ACB3D6}" sibTransId="{7BF51F7D-EF43-49E8-8149-AA2EC7567F15}"/>
    <dgm:cxn modelId="{AF9C87A2-5778-4E28-9D24-0F894B7F6566}" type="presOf" srcId="{716E6E5B-2A2C-4412-B82F-4049B0F0BAF2}" destId="{AF707589-F5A5-4179-9B7C-6134073FD57E}" srcOrd="0" destOrd="0" presId="urn:microsoft.com/office/officeart/2005/8/layout/orgChart1"/>
    <dgm:cxn modelId="{1460F7D8-F0A9-4266-9295-31B1D3373452}" type="presOf" srcId="{F6344086-A191-4B4B-A320-9704DF2A9647}" destId="{F89086F2-9D1C-46A8-B924-F8A861DD4A89}" srcOrd="0" destOrd="0" presId="urn:microsoft.com/office/officeart/2005/8/layout/orgChart1"/>
    <dgm:cxn modelId="{A1AA8689-D0D9-4806-9CD7-80ECFDA013BC}" type="presOf" srcId="{C53302FC-B9F1-41B0-9331-F0B28410BFCF}" destId="{387D9426-5EA6-436D-B6EE-7B89CC850796}" srcOrd="0" destOrd="0" presId="urn:microsoft.com/office/officeart/2005/8/layout/orgChart1"/>
    <dgm:cxn modelId="{F410FE89-D841-425F-B9A4-A7D9E6F03B3F}" type="presOf" srcId="{0DCD5413-8BEE-4188-90A7-40078250CA0E}" destId="{137AD15D-C9E3-445D-80A1-5CD7701E3756}" srcOrd="1" destOrd="0" presId="urn:microsoft.com/office/officeart/2005/8/layout/orgChart1"/>
    <dgm:cxn modelId="{6AD82C2B-DC44-467D-A551-22E542F6738D}" type="presOf" srcId="{A541775F-6C0A-42C2-A895-9D3CDF2C7F98}" destId="{6A3860AC-7001-47B0-84B4-291F5D967A60}" srcOrd="0" destOrd="0" presId="urn:microsoft.com/office/officeart/2005/8/layout/orgChart1"/>
    <dgm:cxn modelId="{AF639174-BAB0-43D8-86A6-956E7A10AC86}" srcId="{F5B79EE3-2533-4401-8A01-7CA189C0668E}" destId="{0DCD5413-8BEE-4188-90A7-40078250CA0E}" srcOrd="0" destOrd="0" parTransId="{965C17C8-32E2-4836-858A-4C92F1784507}" sibTransId="{D5233521-0F32-43F1-B833-CEB90FE43897}"/>
    <dgm:cxn modelId="{18F3EEA7-62FD-4AC2-86AF-9E06331F1ED8}" srcId="{710FA448-6B66-4C07-8F54-37372170FC7C}" destId="{F6344086-A191-4B4B-A320-9704DF2A9647}" srcOrd="2" destOrd="0" parTransId="{C53302FC-B9F1-41B0-9331-F0B28410BFCF}" sibTransId="{408C3EBE-46A8-48D8-AE85-DE79D45C4661}"/>
    <dgm:cxn modelId="{ACF800E4-16C6-48B3-90FB-99490009899D}" type="presOf" srcId="{056E68DA-7AA6-4E0E-BCE0-DC69F03C9883}" destId="{620E66F5-9E50-4A1C-954F-312ABF3F630E}" srcOrd="0" destOrd="0" presId="urn:microsoft.com/office/officeart/2005/8/layout/orgChart1"/>
    <dgm:cxn modelId="{75715707-C877-4CDB-9FE0-07256E4A394B}" srcId="{0DCD5413-8BEE-4188-90A7-40078250CA0E}" destId="{710FA448-6B66-4C07-8F54-37372170FC7C}" srcOrd="0" destOrd="0" parTransId="{716E6E5B-2A2C-4412-B82F-4049B0F0BAF2}" sibTransId="{B1972DC4-B06B-4BC7-826A-77A05315F368}"/>
    <dgm:cxn modelId="{2DC27214-15EF-4576-B183-08D1DE228AE1}" type="presOf" srcId="{3AA25B5B-71E6-4057-8A94-90AF03DA8D8B}" destId="{30685EC2-FFAB-44C6-8008-A85AA3342019}" srcOrd="0" destOrd="0" presId="urn:microsoft.com/office/officeart/2005/8/layout/orgChart1"/>
    <dgm:cxn modelId="{CA8A0915-5356-415F-A93E-1A8BEE5FA626}" type="presOf" srcId="{056E68DA-7AA6-4E0E-BCE0-DC69F03C9883}" destId="{70D458C7-9D26-4F85-843F-62FA65E70096}" srcOrd="1" destOrd="0" presId="urn:microsoft.com/office/officeart/2005/8/layout/orgChart1"/>
    <dgm:cxn modelId="{DF816337-C3A9-4A6E-BB61-BDDBAF37600F}" srcId="{710FA448-6B66-4C07-8F54-37372170FC7C}" destId="{056E68DA-7AA6-4E0E-BCE0-DC69F03C9883}" srcOrd="0" destOrd="0" parTransId="{E34F5A9C-4571-4CE1-8959-E47B83B1C648}" sibTransId="{4456C0CC-E614-4A62-ACFB-B82E36F1A36B}"/>
    <dgm:cxn modelId="{421BD1B1-52AE-4552-9BC4-F71422544AE2}" type="presOf" srcId="{710FA448-6B66-4C07-8F54-37372170FC7C}" destId="{73D3F7CC-5E96-4178-B44C-1D0F7BD83129}" srcOrd="0" destOrd="0" presId="urn:microsoft.com/office/officeart/2005/8/layout/orgChart1"/>
    <dgm:cxn modelId="{A7C193CD-60F5-4724-9C4E-BA3BE0489730}" type="presOf" srcId="{478DBB16-4F42-449C-8137-1667A816F1C6}" destId="{C5B263B7-811A-48FF-A64E-F369CE3D3B37}" srcOrd="0" destOrd="0" presId="urn:microsoft.com/office/officeart/2005/8/layout/orgChart1"/>
    <dgm:cxn modelId="{11AD542B-4D81-4A0B-B66D-2E324400F6BA}" type="presOf" srcId="{F5B79EE3-2533-4401-8A01-7CA189C0668E}" destId="{B54185F6-6FC7-4AD6-87F6-CE34D71AC689}" srcOrd="0" destOrd="0" presId="urn:microsoft.com/office/officeart/2005/8/layout/orgChart1"/>
    <dgm:cxn modelId="{6494CCE2-BC05-40F3-BB80-5CF112A88411}" type="presOf" srcId="{F6344086-A191-4B4B-A320-9704DF2A9647}" destId="{F15763FA-C174-4C48-BD8A-F402C1A904F5}" srcOrd="1" destOrd="0" presId="urn:microsoft.com/office/officeart/2005/8/layout/orgChart1"/>
    <dgm:cxn modelId="{019C71EF-55CE-465A-8B5A-8F564B137967}" srcId="{3AA25B5B-71E6-4057-8A94-90AF03DA8D8B}" destId="{877B1E2A-C9E5-4087-B53E-8751D93FBF56}" srcOrd="0" destOrd="0" parTransId="{683D5EE1-A909-4062-A9E4-A6B1356B4562}" sibTransId="{28750A72-BC18-4353-AB03-36C06CDC7FFE}"/>
    <dgm:cxn modelId="{55185333-7E2E-4B19-8A5C-B6D1F6C42470}" type="presOf" srcId="{3AE6F25C-EDC9-4E7D-806B-100574ACB3D6}" destId="{0E52CA6B-29DB-41BC-9842-C2B37739A777}" srcOrd="0" destOrd="0" presId="urn:microsoft.com/office/officeart/2005/8/layout/orgChart1"/>
    <dgm:cxn modelId="{528F373A-BCE2-4966-9A7A-7D505D9688C7}" type="presOf" srcId="{683D5EE1-A909-4062-A9E4-A6B1356B4562}" destId="{056A72B5-A468-4C95-AF69-6BE073C28300}" srcOrd="0" destOrd="0" presId="urn:microsoft.com/office/officeart/2005/8/layout/orgChart1"/>
    <dgm:cxn modelId="{62A3AB66-EC73-489C-ACF1-2AFD6BC4DEDB}" srcId="{710FA448-6B66-4C07-8F54-37372170FC7C}" destId="{A541775F-6C0A-42C2-A895-9D3CDF2C7F98}" srcOrd="1" destOrd="0" parTransId="{478DBB16-4F42-449C-8137-1667A816F1C6}" sibTransId="{8884A7AE-F510-4E80-9279-65505713ACCD}"/>
    <dgm:cxn modelId="{90BA2BB9-3A0F-439B-8973-BA17521B5814}" type="presOf" srcId="{877B1E2A-C9E5-4087-B53E-8751D93FBF56}" destId="{D025314F-81A8-444A-84DE-FB913EDCC445}" srcOrd="0" destOrd="0" presId="urn:microsoft.com/office/officeart/2005/8/layout/orgChart1"/>
    <dgm:cxn modelId="{8E454C8C-13EB-4F21-A979-EBB8C8830846}" type="presOf" srcId="{3AA25B5B-71E6-4057-8A94-90AF03DA8D8B}" destId="{875F56B6-AC64-4565-A595-1DF42A3E5608}" srcOrd="1" destOrd="0" presId="urn:microsoft.com/office/officeart/2005/8/layout/orgChart1"/>
    <dgm:cxn modelId="{803D3A53-73EF-465E-BEDA-907D298A8FBF}" type="presOf" srcId="{DF2CF2D7-E284-4A02-B1B4-B5327613EB22}" destId="{53CC6A47-C768-4927-AF63-F310F47CAEB5}" srcOrd="0" destOrd="0" presId="urn:microsoft.com/office/officeart/2005/8/layout/orgChart1"/>
    <dgm:cxn modelId="{36728D47-90BE-4E19-BD5F-2877F6AF80C4}" type="presOf" srcId="{710FA448-6B66-4C07-8F54-37372170FC7C}" destId="{976FFC01-62CD-434E-A156-7231109DCDB0}" srcOrd="1" destOrd="0" presId="urn:microsoft.com/office/officeart/2005/8/layout/orgChart1"/>
    <dgm:cxn modelId="{8786B9EE-EC28-439F-88FD-42311E63BBA9}" type="presParOf" srcId="{B54185F6-6FC7-4AD6-87F6-CE34D71AC689}" destId="{49774B78-BCD7-4A5E-A757-9F83C66C3BEA}" srcOrd="0" destOrd="0" presId="urn:microsoft.com/office/officeart/2005/8/layout/orgChart1"/>
    <dgm:cxn modelId="{3F1BF33E-FAA3-403C-9B4C-2C182F13630D}" type="presParOf" srcId="{49774B78-BCD7-4A5E-A757-9F83C66C3BEA}" destId="{FDBAF178-66AA-490C-A18A-720BB70B2BD6}" srcOrd="0" destOrd="0" presId="urn:microsoft.com/office/officeart/2005/8/layout/orgChart1"/>
    <dgm:cxn modelId="{7F0816D9-74FF-4DBE-87F5-8ED7D674E77F}" type="presParOf" srcId="{FDBAF178-66AA-490C-A18A-720BB70B2BD6}" destId="{75E8DA73-6067-4B9A-9479-D1D29E444713}" srcOrd="0" destOrd="0" presId="urn:microsoft.com/office/officeart/2005/8/layout/orgChart1"/>
    <dgm:cxn modelId="{6F0F5BAD-134D-4314-A52F-F8D90779B4F1}" type="presParOf" srcId="{FDBAF178-66AA-490C-A18A-720BB70B2BD6}" destId="{137AD15D-C9E3-445D-80A1-5CD7701E3756}" srcOrd="1" destOrd="0" presId="urn:microsoft.com/office/officeart/2005/8/layout/orgChart1"/>
    <dgm:cxn modelId="{A764E6E3-706A-473B-92C9-0154258C41FA}" type="presParOf" srcId="{49774B78-BCD7-4A5E-A757-9F83C66C3BEA}" destId="{BB56303E-1F38-4AC5-9106-774E0AB87586}" srcOrd="1" destOrd="0" presId="urn:microsoft.com/office/officeart/2005/8/layout/orgChart1"/>
    <dgm:cxn modelId="{990FC2A2-9E15-4B77-86CE-D57E1D3A5A02}" type="presParOf" srcId="{BB56303E-1F38-4AC5-9106-774E0AB87586}" destId="{AF707589-F5A5-4179-9B7C-6134073FD57E}" srcOrd="0" destOrd="0" presId="urn:microsoft.com/office/officeart/2005/8/layout/orgChart1"/>
    <dgm:cxn modelId="{7B231578-9BFA-471B-B140-430FCDA94B35}" type="presParOf" srcId="{BB56303E-1F38-4AC5-9106-774E0AB87586}" destId="{A4614ED9-462F-4327-91DB-4658D764331C}" srcOrd="1" destOrd="0" presId="urn:microsoft.com/office/officeart/2005/8/layout/orgChart1"/>
    <dgm:cxn modelId="{0BA66037-8A32-4C4E-92A9-04A8C6A56DF8}" type="presParOf" srcId="{A4614ED9-462F-4327-91DB-4658D764331C}" destId="{08277216-7B22-40C2-8655-E45B3799EB36}" srcOrd="0" destOrd="0" presId="urn:microsoft.com/office/officeart/2005/8/layout/orgChart1"/>
    <dgm:cxn modelId="{C19E481D-FB0F-418C-B527-D0633A9D62B5}" type="presParOf" srcId="{08277216-7B22-40C2-8655-E45B3799EB36}" destId="{73D3F7CC-5E96-4178-B44C-1D0F7BD83129}" srcOrd="0" destOrd="0" presId="urn:microsoft.com/office/officeart/2005/8/layout/orgChart1"/>
    <dgm:cxn modelId="{8E426620-CE7B-441A-A0C8-D72438DE2DCE}" type="presParOf" srcId="{08277216-7B22-40C2-8655-E45B3799EB36}" destId="{976FFC01-62CD-434E-A156-7231109DCDB0}" srcOrd="1" destOrd="0" presId="urn:microsoft.com/office/officeart/2005/8/layout/orgChart1"/>
    <dgm:cxn modelId="{2DAFE9A2-56A9-43EF-835F-C4251A590BBB}" type="presParOf" srcId="{A4614ED9-462F-4327-91DB-4658D764331C}" destId="{B75E5DFC-3BBE-44B3-ADC7-DBD12487B746}" srcOrd="1" destOrd="0" presId="urn:microsoft.com/office/officeart/2005/8/layout/orgChart1"/>
    <dgm:cxn modelId="{0BD5B232-63EF-4496-AD8E-76B1E620C457}" type="presParOf" srcId="{B75E5DFC-3BBE-44B3-ADC7-DBD12487B746}" destId="{72CBD25A-9DC7-463D-8188-0DD4264C9F10}" srcOrd="0" destOrd="0" presId="urn:microsoft.com/office/officeart/2005/8/layout/orgChart1"/>
    <dgm:cxn modelId="{8A2B6C87-9D2E-47CB-823D-B97BFD1F4A49}" type="presParOf" srcId="{B75E5DFC-3BBE-44B3-ADC7-DBD12487B746}" destId="{5F3F4F53-C7BF-4808-9D23-20F99996F699}" srcOrd="1" destOrd="0" presId="urn:microsoft.com/office/officeart/2005/8/layout/orgChart1"/>
    <dgm:cxn modelId="{1B5A7C8D-5F75-445E-AD7E-3F7EEEEDE189}" type="presParOf" srcId="{5F3F4F53-C7BF-4808-9D23-20F99996F699}" destId="{B4722075-4C91-45F8-8418-48659A7A7E47}" srcOrd="0" destOrd="0" presId="urn:microsoft.com/office/officeart/2005/8/layout/orgChart1"/>
    <dgm:cxn modelId="{DBF3135A-856D-42EF-B9B7-FA4127A36447}" type="presParOf" srcId="{B4722075-4C91-45F8-8418-48659A7A7E47}" destId="{620E66F5-9E50-4A1C-954F-312ABF3F630E}" srcOrd="0" destOrd="0" presId="urn:microsoft.com/office/officeart/2005/8/layout/orgChart1"/>
    <dgm:cxn modelId="{03D76063-E337-4E5A-B79A-8BDB6A1D6E8A}" type="presParOf" srcId="{B4722075-4C91-45F8-8418-48659A7A7E47}" destId="{70D458C7-9D26-4F85-843F-62FA65E70096}" srcOrd="1" destOrd="0" presId="urn:microsoft.com/office/officeart/2005/8/layout/orgChart1"/>
    <dgm:cxn modelId="{E9AA3303-0719-4BF5-BF74-233705F9B744}" type="presParOf" srcId="{5F3F4F53-C7BF-4808-9D23-20F99996F699}" destId="{ED5D6D13-5481-400D-8112-3E067C0A9369}" srcOrd="1" destOrd="0" presId="urn:microsoft.com/office/officeart/2005/8/layout/orgChart1"/>
    <dgm:cxn modelId="{15FADCD2-6006-4406-98BA-83151799C000}" type="presParOf" srcId="{5F3F4F53-C7BF-4808-9D23-20F99996F699}" destId="{A50CF3D4-4F09-4169-A658-1213CDA60BE0}" srcOrd="2" destOrd="0" presId="urn:microsoft.com/office/officeart/2005/8/layout/orgChart1"/>
    <dgm:cxn modelId="{2D4EC62E-9F34-4FDC-9C07-44C40276CF6C}" type="presParOf" srcId="{B75E5DFC-3BBE-44B3-ADC7-DBD12487B746}" destId="{C5B263B7-811A-48FF-A64E-F369CE3D3B37}" srcOrd="2" destOrd="0" presId="urn:microsoft.com/office/officeart/2005/8/layout/orgChart1"/>
    <dgm:cxn modelId="{F9171236-2D89-4329-B606-45E45E4EC4E1}" type="presParOf" srcId="{B75E5DFC-3BBE-44B3-ADC7-DBD12487B746}" destId="{2C19BC4D-0CF7-4EFD-8464-4272793500E0}" srcOrd="3" destOrd="0" presId="urn:microsoft.com/office/officeart/2005/8/layout/orgChart1"/>
    <dgm:cxn modelId="{AB9EF1D1-94FE-44B8-BEBC-0CECBB6A48E1}" type="presParOf" srcId="{2C19BC4D-0CF7-4EFD-8464-4272793500E0}" destId="{D25DFC91-0660-4551-BF8F-339D98F85226}" srcOrd="0" destOrd="0" presId="urn:microsoft.com/office/officeart/2005/8/layout/orgChart1"/>
    <dgm:cxn modelId="{2EB752FB-648E-4C01-892D-380FEEB93E6D}" type="presParOf" srcId="{D25DFC91-0660-4551-BF8F-339D98F85226}" destId="{6A3860AC-7001-47B0-84B4-291F5D967A60}" srcOrd="0" destOrd="0" presId="urn:microsoft.com/office/officeart/2005/8/layout/orgChart1"/>
    <dgm:cxn modelId="{4089A70A-05CB-4C03-A779-D33D0497100B}" type="presParOf" srcId="{D25DFC91-0660-4551-BF8F-339D98F85226}" destId="{0AF4969C-14C6-44B3-96B4-E2F2071DA260}" srcOrd="1" destOrd="0" presId="urn:microsoft.com/office/officeart/2005/8/layout/orgChart1"/>
    <dgm:cxn modelId="{8B6E7D09-2051-4363-A70B-743191EC2A85}" type="presParOf" srcId="{2C19BC4D-0CF7-4EFD-8464-4272793500E0}" destId="{96AB135C-817B-451C-83D1-066BCC3B08C8}" srcOrd="1" destOrd="0" presId="urn:microsoft.com/office/officeart/2005/8/layout/orgChart1"/>
    <dgm:cxn modelId="{334F484C-D014-4BEC-9276-1A1E187BE745}" type="presParOf" srcId="{2C19BC4D-0CF7-4EFD-8464-4272793500E0}" destId="{F137B36D-2FFC-4EF2-A320-5DE6355E9572}" srcOrd="2" destOrd="0" presId="urn:microsoft.com/office/officeart/2005/8/layout/orgChart1"/>
    <dgm:cxn modelId="{38D32CAD-93D7-4313-B765-BBC3D5C1B2B0}" type="presParOf" srcId="{B75E5DFC-3BBE-44B3-ADC7-DBD12487B746}" destId="{387D9426-5EA6-436D-B6EE-7B89CC850796}" srcOrd="4" destOrd="0" presId="urn:microsoft.com/office/officeart/2005/8/layout/orgChart1"/>
    <dgm:cxn modelId="{A75E0302-C659-4834-8429-AE4FDDE66BCE}" type="presParOf" srcId="{B75E5DFC-3BBE-44B3-ADC7-DBD12487B746}" destId="{096962EF-9EF9-4561-8CE7-E95A936695F1}" srcOrd="5" destOrd="0" presId="urn:microsoft.com/office/officeart/2005/8/layout/orgChart1"/>
    <dgm:cxn modelId="{43F74B35-35E9-4AFE-A9A3-2671B6BF85F6}" type="presParOf" srcId="{096962EF-9EF9-4561-8CE7-E95A936695F1}" destId="{2485B39D-C900-4351-A986-67BFDE8280FF}" srcOrd="0" destOrd="0" presId="urn:microsoft.com/office/officeart/2005/8/layout/orgChart1"/>
    <dgm:cxn modelId="{8F009D36-0FDA-440D-AD9F-AB17ED7870A2}" type="presParOf" srcId="{2485B39D-C900-4351-A986-67BFDE8280FF}" destId="{F89086F2-9D1C-46A8-B924-F8A861DD4A89}" srcOrd="0" destOrd="0" presId="urn:microsoft.com/office/officeart/2005/8/layout/orgChart1"/>
    <dgm:cxn modelId="{B003BC74-7E18-421F-894A-3CBAD78D599E}" type="presParOf" srcId="{2485B39D-C900-4351-A986-67BFDE8280FF}" destId="{F15763FA-C174-4C48-BD8A-F402C1A904F5}" srcOrd="1" destOrd="0" presId="urn:microsoft.com/office/officeart/2005/8/layout/orgChart1"/>
    <dgm:cxn modelId="{79914848-763C-4512-82BF-63C95F1CAF8A}" type="presParOf" srcId="{096962EF-9EF9-4561-8CE7-E95A936695F1}" destId="{706913EE-DF0F-4552-8C21-3B197CDB9911}" srcOrd="1" destOrd="0" presId="urn:microsoft.com/office/officeart/2005/8/layout/orgChart1"/>
    <dgm:cxn modelId="{87BAD648-812B-4D86-966A-C1A3AAF351D9}" type="presParOf" srcId="{096962EF-9EF9-4561-8CE7-E95A936695F1}" destId="{6F30FC37-E337-49FC-9A61-2E68EA6C7169}" srcOrd="2" destOrd="0" presId="urn:microsoft.com/office/officeart/2005/8/layout/orgChart1"/>
    <dgm:cxn modelId="{3C13AA88-79EA-405E-B6B4-DC0D88E874FA}" type="presParOf" srcId="{A4614ED9-462F-4327-91DB-4658D764331C}" destId="{37BC7F3F-DC7F-4C45-A219-7AB0A7F0EC60}" srcOrd="2" destOrd="0" presId="urn:microsoft.com/office/officeart/2005/8/layout/orgChart1"/>
    <dgm:cxn modelId="{3D070F71-FB57-4C7B-8DE9-D0FD0AC6F4DE}" type="presParOf" srcId="{BB56303E-1F38-4AC5-9106-774E0AB87586}" destId="{53CC6A47-C768-4927-AF63-F310F47CAEB5}" srcOrd="2" destOrd="0" presId="urn:microsoft.com/office/officeart/2005/8/layout/orgChart1"/>
    <dgm:cxn modelId="{F05DC83C-300A-466D-9D90-390CADF32100}" type="presParOf" srcId="{BB56303E-1F38-4AC5-9106-774E0AB87586}" destId="{812404EC-1B7F-499B-A8F9-DFF4B68F5D21}" srcOrd="3" destOrd="0" presId="urn:microsoft.com/office/officeart/2005/8/layout/orgChart1"/>
    <dgm:cxn modelId="{2781B1BE-FC88-4599-A1B5-7A29283CE797}" type="presParOf" srcId="{812404EC-1B7F-499B-A8F9-DFF4B68F5D21}" destId="{FD811389-08D2-41E2-BD85-966787671846}" srcOrd="0" destOrd="0" presId="urn:microsoft.com/office/officeart/2005/8/layout/orgChart1"/>
    <dgm:cxn modelId="{DF1DA0B4-C034-4679-ADAE-5BE4E0160699}" type="presParOf" srcId="{FD811389-08D2-41E2-BD85-966787671846}" destId="{30685EC2-FFAB-44C6-8008-A85AA3342019}" srcOrd="0" destOrd="0" presId="urn:microsoft.com/office/officeart/2005/8/layout/orgChart1"/>
    <dgm:cxn modelId="{5B9EC9D0-394E-4188-883F-4DCC0DEF4BC4}" type="presParOf" srcId="{FD811389-08D2-41E2-BD85-966787671846}" destId="{875F56B6-AC64-4565-A595-1DF42A3E5608}" srcOrd="1" destOrd="0" presId="urn:microsoft.com/office/officeart/2005/8/layout/orgChart1"/>
    <dgm:cxn modelId="{711C04DD-51CB-4589-87B3-D0FDF4380FD8}" type="presParOf" srcId="{812404EC-1B7F-499B-A8F9-DFF4B68F5D21}" destId="{29B8F379-4974-457F-94AE-9ABE254C663F}" srcOrd="1" destOrd="0" presId="urn:microsoft.com/office/officeart/2005/8/layout/orgChart1"/>
    <dgm:cxn modelId="{D1CC1F4B-FA31-4F65-8BEF-EA7D9AE9C089}" type="presParOf" srcId="{29B8F379-4974-457F-94AE-9ABE254C663F}" destId="{056A72B5-A468-4C95-AF69-6BE073C28300}" srcOrd="0" destOrd="0" presId="urn:microsoft.com/office/officeart/2005/8/layout/orgChart1"/>
    <dgm:cxn modelId="{DA085C5C-DAFA-43B2-A1B2-4B91D0EAB8DD}" type="presParOf" srcId="{29B8F379-4974-457F-94AE-9ABE254C663F}" destId="{8ED0C4B2-F8BC-4219-ADDF-95A2092EA5A7}" srcOrd="1" destOrd="0" presId="urn:microsoft.com/office/officeart/2005/8/layout/orgChart1"/>
    <dgm:cxn modelId="{F2E31CCE-F077-4478-B01D-C819BDF6CC65}" type="presParOf" srcId="{8ED0C4B2-F8BC-4219-ADDF-95A2092EA5A7}" destId="{CD2A9AF4-2E86-40CB-985C-9E3EAD70F179}" srcOrd="0" destOrd="0" presId="urn:microsoft.com/office/officeart/2005/8/layout/orgChart1"/>
    <dgm:cxn modelId="{A3D8C7C9-1815-4354-8F04-489F65F55A29}" type="presParOf" srcId="{CD2A9AF4-2E86-40CB-985C-9E3EAD70F179}" destId="{D025314F-81A8-444A-84DE-FB913EDCC445}" srcOrd="0" destOrd="0" presId="urn:microsoft.com/office/officeart/2005/8/layout/orgChart1"/>
    <dgm:cxn modelId="{12D35B1F-3DD2-4BCE-AF40-06FBF44F4CED}" type="presParOf" srcId="{CD2A9AF4-2E86-40CB-985C-9E3EAD70F179}" destId="{03A90F30-7C24-4B09-8A25-C34D3E20B286}" srcOrd="1" destOrd="0" presId="urn:microsoft.com/office/officeart/2005/8/layout/orgChart1"/>
    <dgm:cxn modelId="{E06CF3B4-B7F8-4B2A-9736-73471B16D875}" type="presParOf" srcId="{8ED0C4B2-F8BC-4219-ADDF-95A2092EA5A7}" destId="{2DC10869-DFC1-4228-A583-D72241AB3A5D}" srcOrd="1" destOrd="0" presId="urn:microsoft.com/office/officeart/2005/8/layout/orgChart1"/>
    <dgm:cxn modelId="{8912F8EA-2F58-45D3-B090-32D8488EAA27}" type="presParOf" srcId="{8ED0C4B2-F8BC-4219-ADDF-95A2092EA5A7}" destId="{30841365-D6C1-4223-A980-AA0E73E08561}" srcOrd="2" destOrd="0" presId="urn:microsoft.com/office/officeart/2005/8/layout/orgChart1"/>
    <dgm:cxn modelId="{7940E3F9-8074-4C2B-AB9D-53225316A153}" type="presParOf" srcId="{29B8F379-4974-457F-94AE-9ABE254C663F}" destId="{0E52CA6B-29DB-41BC-9842-C2B37739A777}" srcOrd="2" destOrd="0" presId="urn:microsoft.com/office/officeart/2005/8/layout/orgChart1"/>
    <dgm:cxn modelId="{9322FCFE-F050-42C4-8FAF-91BF667CA932}" type="presParOf" srcId="{29B8F379-4974-457F-94AE-9ABE254C663F}" destId="{54A76853-0DD0-4E90-BE0D-E98D41ABC1AC}" srcOrd="3" destOrd="0" presId="urn:microsoft.com/office/officeart/2005/8/layout/orgChart1"/>
    <dgm:cxn modelId="{CE2FA8F4-C85C-4425-AA35-5E73EFED2E8E}" type="presParOf" srcId="{54A76853-0DD0-4E90-BE0D-E98D41ABC1AC}" destId="{445B49D5-9BA1-40BC-B3D1-2F4937E397F6}" srcOrd="0" destOrd="0" presId="urn:microsoft.com/office/officeart/2005/8/layout/orgChart1"/>
    <dgm:cxn modelId="{75B8F03B-4F59-4A7F-8B12-B4A341724C05}" type="presParOf" srcId="{445B49D5-9BA1-40BC-B3D1-2F4937E397F6}" destId="{1B5A5948-D2A5-4381-A099-C0E35B53B2F7}" srcOrd="0" destOrd="0" presId="urn:microsoft.com/office/officeart/2005/8/layout/orgChart1"/>
    <dgm:cxn modelId="{CA955014-6BC4-4924-AE56-31EDF3CD887E}" type="presParOf" srcId="{445B49D5-9BA1-40BC-B3D1-2F4937E397F6}" destId="{7B306983-637D-47A8-B562-9F276A434C00}" srcOrd="1" destOrd="0" presId="urn:microsoft.com/office/officeart/2005/8/layout/orgChart1"/>
    <dgm:cxn modelId="{7CF0EF0E-48AC-46CF-B8F9-3D6DEAD36A67}" type="presParOf" srcId="{54A76853-0DD0-4E90-BE0D-E98D41ABC1AC}" destId="{2E90660C-EA4E-4CA9-B2CE-319699D95668}" srcOrd="1" destOrd="0" presId="urn:microsoft.com/office/officeart/2005/8/layout/orgChart1"/>
    <dgm:cxn modelId="{B5F1F486-3B4A-4B52-83AD-940808FF111F}" type="presParOf" srcId="{54A76853-0DD0-4E90-BE0D-E98D41ABC1AC}" destId="{5272E2D8-6851-4403-8459-89B84292E299}" srcOrd="2" destOrd="0" presId="urn:microsoft.com/office/officeart/2005/8/layout/orgChart1"/>
    <dgm:cxn modelId="{4C11D598-1210-47C1-B205-0D85FFE28A6B}" type="presParOf" srcId="{812404EC-1B7F-499B-A8F9-DFF4B68F5D21}" destId="{2996CECB-24AD-43D3-B3AC-B5C024603E27}" srcOrd="2" destOrd="0" presId="urn:microsoft.com/office/officeart/2005/8/layout/orgChart1"/>
    <dgm:cxn modelId="{37900320-1551-4DBD-86B0-1601925830AA}" type="presParOf" srcId="{49774B78-BCD7-4A5E-A757-9F83C66C3BEA}" destId="{97914E74-6D3C-496A-89BF-E7B064D8D4E0}"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2BF78-83A0-47A2-BA9C-5AC73D820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84</Pages>
  <Words>10753</Words>
  <Characters>59146</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69760</CharactersWithSpaces>
  <SharedDoc>false</SharedDoc>
  <HLinks>
    <vt:vector size="456" baseType="variant">
      <vt:variant>
        <vt:i4>5242960</vt:i4>
      </vt:variant>
      <vt:variant>
        <vt:i4>441</vt:i4>
      </vt:variant>
      <vt:variant>
        <vt:i4>0</vt:i4>
      </vt:variant>
      <vt:variant>
        <vt:i4>5</vt:i4>
      </vt:variant>
      <vt:variant>
        <vt:lpwstr>http://www.ruedatecnologica.com/</vt:lpwstr>
      </vt:variant>
      <vt:variant>
        <vt:lpwstr/>
      </vt:variant>
      <vt:variant>
        <vt:i4>1769591</vt:i4>
      </vt:variant>
      <vt:variant>
        <vt:i4>438</vt:i4>
      </vt:variant>
      <vt:variant>
        <vt:i4>0</vt:i4>
      </vt:variant>
      <vt:variant>
        <vt:i4>5</vt:i4>
      </vt:variant>
      <vt:variant>
        <vt:lpwstr>http://www.businessweek.com/magazine/content/06_07/b3971083.htm</vt:lpwstr>
      </vt:variant>
      <vt:variant>
        <vt:lpwstr/>
      </vt:variant>
      <vt:variant>
        <vt:i4>1769591</vt:i4>
      </vt:variant>
      <vt:variant>
        <vt:i4>435</vt:i4>
      </vt:variant>
      <vt:variant>
        <vt:i4>0</vt:i4>
      </vt:variant>
      <vt:variant>
        <vt:i4>5</vt:i4>
      </vt:variant>
      <vt:variant>
        <vt:lpwstr>http://www.businessweek.com/magazine/content/06_07/b3971083.htm</vt:lpwstr>
      </vt:variant>
      <vt:variant>
        <vt:lpwstr/>
      </vt:variant>
      <vt:variant>
        <vt:i4>6094889</vt:i4>
      </vt:variant>
      <vt:variant>
        <vt:i4>423</vt:i4>
      </vt:variant>
      <vt:variant>
        <vt:i4>0</vt:i4>
      </vt:variant>
      <vt:variant>
        <vt:i4>5</vt:i4>
      </vt:variant>
      <vt:variant>
        <vt:lpwstr>http://es.wikipedia.org/wiki/Plan_estrat%C3%A9gico</vt:lpwstr>
      </vt:variant>
      <vt:variant>
        <vt:lpwstr/>
      </vt:variant>
      <vt:variant>
        <vt:i4>1572934</vt:i4>
      </vt:variant>
      <vt:variant>
        <vt:i4>420</vt:i4>
      </vt:variant>
      <vt:variant>
        <vt:i4>0</vt:i4>
      </vt:variant>
      <vt:variant>
        <vt:i4>5</vt:i4>
      </vt:variant>
      <vt:variant>
        <vt:lpwstr>http://es.wikipedia.org/wiki/Objetivo</vt:lpwstr>
      </vt:variant>
      <vt:variant>
        <vt:lpwstr/>
      </vt:variant>
      <vt:variant>
        <vt:i4>1835074</vt:i4>
      </vt:variant>
      <vt:variant>
        <vt:i4>417</vt:i4>
      </vt:variant>
      <vt:variant>
        <vt:i4>0</vt:i4>
      </vt:variant>
      <vt:variant>
        <vt:i4>5</vt:i4>
      </vt:variant>
      <vt:variant>
        <vt:lpwstr>http://es.wikipedia.org/wiki/M%C3%A9trica</vt:lpwstr>
      </vt:variant>
      <vt:variant>
        <vt:lpwstr/>
      </vt:variant>
      <vt:variant>
        <vt:i4>1048636</vt:i4>
      </vt:variant>
      <vt:variant>
        <vt:i4>410</vt:i4>
      </vt:variant>
      <vt:variant>
        <vt:i4>0</vt:i4>
      </vt:variant>
      <vt:variant>
        <vt:i4>5</vt:i4>
      </vt:variant>
      <vt:variant>
        <vt:lpwstr/>
      </vt:variant>
      <vt:variant>
        <vt:lpwstr>_Toc281069969</vt:lpwstr>
      </vt:variant>
      <vt:variant>
        <vt:i4>1048636</vt:i4>
      </vt:variant>
      <vt:variant>
        <vt:i4>404</vt:i4>
      </vt:variant>
      <vt:variant>
        <vt:i4>0</vt:i4>
      </vt:variant>
      <vt:variant>
        <vt:i4>5</vt:i4>
      </vt:variant>
      <vt:variant>
        <vt:lpwstr/>
      </vt:variant>
      <vt:variant>
        <vt:lpwstr>_Toc281069968</vt:lpwstr>
      </vt:variant>
      <vt:variant>
        <vt:i4>1048636</vt:i4>
      </vt:variant>
      <vt:variant>
        <vt:i4>398</vt:i4>
      </vt:variant>
      <vt:variant>
        <vt:i4>0</vt:i4>
      </vt:variant>
      <vt:variant>
        <vt:i4>5</vt:i4>
      </vt:variant>
      <vt:variant>
        <vt:lpwstr/>
      </vt:variant>
      <vt:variant>
        <vt:lpwstr>_Toc281069967</vt:lpwstr>
      </vt:variant>
      <vt:variant>
        <vt:i4>1048636</vt:i4>
      </vt:variant>
      <vt:variant>
        <vt:i4>392</vt:i4>
      </vt:variant>
      <vt:variant>
        <vt:i4>0</vt:i4>
      </vt:variant>
      <vt:variant>
        <vt:i4>5</vt:i4>
      </vt:variant>
      <vt:variant>
        <vt:lpwstr/>
      </vt:variant>
      <vt:variant>
        <vt:lpwstr>_Toc281069966</vt:lpwstr>
      </vt:variant>
      <vt:variant>
        <vt:i4>1048636</vt:i4>
      </vt:variant>
      <vt:variant>
        <vt:i4>386</vt:i4>
      </vt:variant>
      <vt:variant>
        <vt:i4>0</vt:i4>
      </vt:variant>
      <vt:variant>
        <vt:i4>5</vt:i4>
      </vt:variant>
      <vt:variant>
        <vt:lpwstr/>
      </vt:variant>
      <vt:variant>
        <vt:lpwstr>_Toc281069965</vt:lpwstr>
      </vt:variant>
      <vt:variant>
        <vt:i4>1048636</vt:i4>
      </vt:variant>
      <vt:variant>
        <vt:i4>380</vt:i4>
      </vt:variant>
      <vt:variant>
        <vt:i4>0</vt:i4>
      </vt:variant>
      <vt:variant>
        <vt:i4>5</vt:i4>
      </vt:variant>
      <vt:variant>
        <vt:lpwstr/>
      </vt:variant>
      <vt:variant>
        <vt:lpwstr>_Toc281069962</vt:lpwstr>
      </vt:variant>
      <vt:variant>
        <vt:i4>1048636</vt:i4>
      </vt:variant>
      <vt:variant>
        <vt:i4>374</vt:i4>
      </vt:variant>
      <vt:variant>
        <vt:i4>0</vt:i4>
      </vt:variant>
      <vt:variant>
        <vt:i4>5</vt:i4>
      </vt:variant>
      <vt:variant>
        <vt:lpwstr/>
      </vt:variant>
      <vt:variant>
        <vt:lpwstr>_Toc281069961</vt:lpwstr>
      </vt:variant>
      <vt:variant>
        <vt:i4>1048636</vt:i4>
      </vt:variant>
      <vt:variant>
        <vt:i4>368</vt:i4>
      </vt:variant>
      <vt:variant>
        <vt:i4>0</vt:i4>
      </vt:variant>
      <vt:variant>
        <vt:i4>5</vt:i4>
      </vt:variant>
      <vt:variant>
        <vt:lpwstr/>
      </vt:variant>
      <vt:variant>
        <vt:lpwstr>_Toc281069960</vt:lpwstr>
      </vt:variant>
      <vt:variant>
        <vt:i4>1245244</vt:i4>
      </vt:variant>
      <vt:variant>
        <vt:i4>362</vt:i4>
      </vt:variant>
      <vt:variant>
        <vt:i4>0</vt:i4>
      </vt:variant>
      <vt:variant>
        <vt:i4>5</vt:i4>
      </vt:variant>
      <vt:variant>
        <vt:lpwstr/>
      </vt:variant>
      <vt:variant>
        <vt:lpwstr>_Toc281069958</vt:lpwstr>
      </vt:variant>
      <vt:variant>
        <vt:i4>1245244</vt:i4>
      </vt:variant>
      <vt:variant>
        <vt:i4>356</vt:i4>
      </vt:variant>
      <vt:variant>
        <vt:i4>0</vt:i4>
      </vt:variant>
      <vt:variant>
        <vt:i4>5</vt:i4>
      </vt:variant>
      <vt:variant>
        <vt:lpwstr/>
      </vt:variant>
      <vt:variant>
        <vt:lpwstr>_Toc281069957</vt:lpwstr>
      </vt:variant>
      <vt:variant>
        <vt:i4>1245244</vt:i4>
      </vt:variant>
      <vt:variant>
        <vt:i4>350</vt:i4>
      </vt:variant>
      <vt:variant>
        <vt:i4>0</vt:i4>
      </vt:variant>
      <vt:variant>
        <vt:i4>5</vt:i4>
      </vt:variant>
      <vt:variant>
        <vt:lpwstr/>
      </vt:variant>
      <vt:variant>
        <vt:lpwstr>_Toc281069956</vt:lpwstr>
      </vt:variant>
      <vt:variant>
        <vt:i4>1245244</vt:i4>
      </vt:variant>
      <vt:variant>
        <vt:i4>344</vt:i4>
      </vt:variant>
      <vt:variant>
        <vt:i4>0</vt:i4>
      </vt:variant>
      <vt:variant>
        <vt:i4>5</vt:i4>
      </vt:variant>
      <vt:variant>
        <vt:lpwstr/>
      </vt:variant>
      <vt:variant>
        <vt:lpwstr>_Toc281069955</vt:lpwstr>
      </vt:variant>
      <vt:variant>
        <vt:i4>1245244</vt:i4>
      </vt:variant>
      <vt:variant>
        <vt:i4>338</vt:i4>
      </vt:variant>
      <vt:variant>
        <vt:i4>0</vt:i4>
      </vt:variant>
      <vt:variant>
        <vt:i4>5</vt:i4>
      </vt:variant>
      <vt:variant>
        <vt:lpwstr/>
      </vt:variant>
      <vt:variant>
        <vt:lpwstr>_Toc281069954</vt:lpwstr>
      </vt:variant>
      <vt:variant>
        <vt:i4>1179708</vt:i4>
      </vt:variant>
      <vt:variant>
        <vt:i4>332</vt:i4>
      </vt:variant>
      <vt:variant>
        <vt:i4>0</vt:i4>
      </vt:variant>
      <vt:variant>
        <vt:i4>5</vt:i4>
      </vt:variant>
      <vt:variant>
        <vt:lpwstr/>
      </vt:variant>
      <vt:variant>
        <vt:lpwstr>_Toc281069948</vt:lpwstr>
      </vt:variant>
      <vt:variant>
        <vt:i4>1179708</vt:i4>
      </vt:variant>
      <vt:variant>
        <vt:i4>326</vt:i4>
      </vt:variant>
      <vt:variant>
        <vt:i4>0</vt:i4>
      </vt:variant>
      <vt:variant>
        <vt:i4>5</vt:i4>
      </vt:variant>
      <vt:variant>
        <vt:lpwstr/>
      </vt:variant>
      <vt:variant>
        <vt:lpwstr>_Toc281069945</vt:lpwstr>
      </vt:variant>
      <vt:variant>
        <vt:i4>1179708</vt:i4>
      </vt:variant>
      <vt:variant>
        <vt:i4>320</vt:i4>
      </vt:variant>
      <vt:variant>
        <vt:i4>0</vt:i4>
      </vt:variant>
      <vt:variant>
        <vt:i4>5</vt:i4>
      </vt:variant>
      <vt:variant>
        <vt:lpwstr/>
      </vt:variant>
      <vt:variant>
        <vt:lpwstr>_Toc281069944</vt:lpwstr>
      </vt:variant>
      <vt:variant>
        <vt:i4>1179708</vt:i4>
      </vt:variant>
      <vt:variant>
        <vt:i4>314</vt:i4>
      </vt:variant>
      <vt:variant>
        <vt:i4>0</vt:i4>
      </vt:variant>
      <vt:variant>
        <vt:i4>5</vt:i4>
      </vt:variant>
      <vt:variant>
        <vt:lpwstr/>
      </vt:variant>
      <vt:variant>
        <vt:lpwstr>_Toc281069943</vt:lpwstr>
      </vt:variant>
      <vt:variant>
        <vt:i4>1179708</vt:i4>
      </vt:variant>
      <vt:variant>
        <vt:i4>308</vt:i4>
      </vt:variant>
      <vt:variant>
        <vt:i4>0</vt:i4>
      </vt:variant>
      <vt:variant>
        <vt:i4>5</vt:i4>
      </vt:variant>
      <vt:variant>
        <vt:lpwstr/>
      </vt:variant>
      <vt:variant>
        <vt:lpwstr>_Toc281069942</vt:lpwstr>
      </vt:variant>
      <vt:variant>
        <vt:i4>1179708</vt:i4>
      </vt:variant>
      <vt:variant>
        <vt:i4>302</vt:i4>
      </vt:variant>
      <vt:variant>
        <vt:i4>0</vt:i4>
      </vt:variant>
      <vt:variant>
        <vt:i4>5</vt:i4>
      </vt:variant>
      <vt:variant>
        <vt:lpwstr/>
      </vt:variant>
      <vt:variant>
        <vt:lpwstr>_Toc281069941</vt:lpwstr>
      </vt:variant>
      <vt:variant>
        <vt:i4>1376316</vt:i4>
      </vt:variant>
      <vt:variant>
        <vt:i4>296</vt:i4>
      </vt:variant>
      <vt:variant>
        <vt:i4>0</vt:i4>
      </vt:variant>
      <vt:variant>
        <vt:i4>5</vt:i4>
      </vt:variant>
      <vt:variant>
        <vt:lpwstr/>
      </vt:variant>
      <vt:variant>
        <vt:lpwstr>_Toc281069934</vt:lpwstr>
      </vt:variant>
      <vt:variant>
        <vt:i4>1376316</vt:i4>
      </vt:variant>
      <vt:variant>
        <vt:i4>290</vt:i4>
      </vt:variant>
      <vt:variant>
        <vt:i4>0</vt:i4>
      </vt:variant>
      <vt:variant>
        <vt:i4>5</vt:i4>
      </vt:variant>
      <vt:variant>
        <vt:lpwstr/>
      </vt:variant>
      <vt:variant>
        <vt:lpwstr>_Toc281069933</vt:lpwstr>
      </vt:variant>
      <vt:variant>
        <vt:i4>1376316</vt:i4>
      </vt:variant>
      <vt:variant>
        <vt:i4>284</vt:i4>
      </vt:variant>
      <vt:variant>
        <vt:i4>0</vt:i4>
      </vt:variant>
      <vt:variant>
        <vt:i4>5</vt:i4>
      </vt:variant>
      <vt:variant>
        <vt:lpwstr/>
      </vt:variant>
      <vt:variant>
        <vt:lpwstr>_Toc281069932</vt:lpwstr>
      </vt:variant>
      <vt:variant>
        <vt:i4>1376316</vt:i4>
      </vt:variant>
      <vt:variant>
        <vt:i4>278</vt:i4>
      </vt:variant>
      <vt:variant>
        <vt:i4>0</vt:i4>
      </vt:variant>
      <vt:variant>
        <vt:i4>5</vt:i4>
      </vt:variant>
      <vt:variant>
        <vt:lpwstr/>
      </vt:variant>
      <vt:variant>
        <vt:lpwstr>_Toc281069931</vt:lpwstr>
      </vt:variant>
      <vt:variant>
        <vt:i4>1376316</vt:i4>
      </vt:variant>
      <vt:variant>
        <vt:i4>272</vt:i4>
      </vt:variant>
      <vt:variant>
        <vt:i4>0</vt:i4>
      </vt:variant>
      <vt:variant>
        <vt:i4>5</vt:i4>
      </vt:variant>
      <vt:variant>
        <vt:lpwstr/>
      </vt:variant>
      <vt:variant>
        <vt:lpwstr>_Toc281069930</vt:lpwstr>
      </vt:variant>
      <vt:variant>
        <vt:i4>1310780</vt:i4>
      </vt:variant>
      <vt:variant>
        <vt:i4>266</vt:i4>
      </vt:variant>
      <vt:variant>
        <vt:i4>0</vt:i4>
      </vt:variant>
      <vt:variant>
        <vt:i4>5</vt:i4>
      </vt:variant>
      <vt:variant>
        <vt:lpwstr/>
      </vt:variant>
      <vt:variant>
        <vt:lpwstr>_Toc281069929</vt:lpwstr>
      </vt:variant>
      <vt:variant>
        <vt:i4>1310780</vt:i4>
      </vt:variant>
      <vt:variant>
        <vt:i4>260</vt:i4>
      </vt:variant>
      <vt:variant>
        <vt:i4>0</vt:i4>
      </vt:variant>
      <vt:variant>
        <vt:i4>5</vt:i4>
      </vt:variant>
      <vt:variant>
        <vt:lpwstr/>
      </vt:variant>
      <vt:variant>
        <vt:lpwstr>_Toc281069923</vt:lpwstr>
      </vt:variant>
      <vt:variant>
        <vt:i4>1310780</vt:i4>
      </vt:variant>
      <vt:variant>
        <vt:i4>254</vt:i4>
      </vt:variant>
      <vt:variant>
        <vt:i4>0</vt:i4>
      </vt:variant>
      <vt:variant>
        <vt:i4>5</vt:i4>
      </vt:variant>
      <vt:variant>
        <vt:lpwstr/>
      </vt:variant>
      <vt:variant>
        <vt:lpwstr>_Toc281069922</vt:lpwstr>
      </vt:variant>
      <vt:variant>
        <vt:i4>1310780</vt:i4>
      </vt:variant>
      <vt:variant>
        <vt:i4>248</vt:i4>
      </vt:variant>
      <vt:variant>
        <vt:i4>0</vt:i4>
      </vt:variant>
      <vt:variant>
        <vt:i4>5</vt:i4>
      </vt:variant>
      <vt:variant>
        <vt:lpwstr/>
      </vt:variant>
      <vt:variant>
        <vt:lpwstr>_Toc281069921</vt:lpwstr>
      </vt:variant>
      <vt:variant>
        <vt:i4>1310780</vt:i4>
      </vt:variant>
      <vt:variant>
        <vt:i4>242</vt:i4>
      </vt:variant>
      <vt:variant>
        <vt:i4>0</vt:i4>
      </vt:variant>
      <vt:variant>
        <vt:i4>5</vt:i4>
      </vt:variant>
      <vt:variant>
        <vt:lpwstr/>
      </vt:variant>
      <vt:variant>
        <vt:lpwstr>_Toc281069920</vt:lpwstr>
      </vt:variant>
      <vt:variant>
        <vt:i4>1507388</vt:i4>
      </vt:variant>
      <vt:variant>
        <vt:i4>236</vt:i4>
      </vt:variant>
      <vt:variant>
        <vt:i4>0</vt:i4>
      </vt:variant>
      <vt:variant>
        <vt:i4>5</vt:i4>
      </vt:variant>
      <vt:variant>
        <vt:lpwstr/>
      </vt:variant>
      <vt:variant>
        <vt:lpwstr>_Toc281069919</vt:lpwstr>
      </vt:variant>
      <vt:variant>
        <vt:i4>1507388</vt:i4>
      </vt:variant>
      <vt:variant>
        <vt:i4>230</vt:i4>
      </vt:variant>
      <vt:variant>
        <vt:i4>0</vt:i4>
      </vt:variant>
      <vt:variant>
        <vt:i4>5</vt:i4>
      </vt:variant>
      <vt:variant>
        <vt:lpwstr/>
      </vt:variant>
      <vt:variant>
        <vt:lpwstr>_Toc281069918</vt:lpwstr>
      </vt:variant>
      <vt:variant>
        <vt:i4>1507388</vt:i4>
      </vt:variant>
      <vt:variant>
        <vt:i4>224</vt:i4>
      </vt:variant>
      <vt:variant>
        <vt:i4>0</vt:i4>
      </vt:variant>
      <vt:variant>
        <vt:i4>5</vt:i4>
      </vt:variant>
      <vt:variant>
        <vt:lpwstr/>
      </vt:variant>
      <vt:variant>
        <vt:lpwstr>_Toc281069916</vt:lpwstr>
      </vt:variant>
      <vt:variant>
        <vt:i4>1507388</vt:i4>
      </vt:variant>
      <vt:variant>
        <vt:i4>218</vt:i4>
      </vt:variant>
      <vt:variant>
        <vt:i4>0</vt:i4>
      </vt:variant>
      <vt:variant>
        <vt:i4>5</vt:i4>
      </vt:variant>
      <vt:variant>
        <vt:lpwstr/>
      </vt:variant>
      <vt:variant>
        <vt:lpwstr>_Toc281069915</vt:lpwstr>
      </vt:variant>
      <vt:variant>
        <vt:i4>1507388</vt:i4>
      </vt:variant>
      <vt:variant>
        <vt:i4>212</vt:i4>
      </vt:variant>
      <vt:variant>
        <vt:i4>0</vt:i4>
      </vt:variant>
      <vt:variant>
        <vt:i4>5</vt:i4>
      </vt:variant>
      <vt:variant>
        <vt:lpwstr/>
      </vt:variant>
      <vt:variant>
        <vt:lpwstr>_Toc281069914</vt:lpwstr>
      </vt:variant>
      <vt:variant>
        <vt:i4>1507388</vt:i4>
      </vt:variant>
      <vt:variant>
        <vt:i4>206</vt:i4>
      </vt:variant>
      <vt:variant>
        <vt:i4>0</vt:i4>
      </vt:variant>
      <vt:variant>
        <vt:i4>5</vt:i4>
      </vt:variant>
      <vt:variant>
        <vt:lpwstr/>
      </vt:variant>
      <vt:variant>
        <vt:lpwstr>_Toc281069913</vt:lpwstr>
      </vt:variant>
      <vt:variant>
        <vt:i4>1507388</vt:i4>
      </vt:variant>
      <vt:variant>
        <vt:i4>200</vt:i4>
      </vt:variant>
      <vt:variant>
        <vt:i4>0</vt:i4>
      </vt:variant>
      <vt:variant>
        <vt:i4>5</vt:i4>
      </vt:variant>
      <vt:variant>
        <vt:lpwstr/>
      </vt:variant>
      <vt:variant>
        <vt:lpwstr>_Toc281069912</vt:lpwstr>
      </vt:variant>
      <vt:variant>
        <vt:i4>1507388</vt:i4>
      </vt:variant>
      <vt:variant>
        <vt:i4>194</vt:i4>
      </vt:variant>
      <vt:variant>
        <vt:i4>0</vt:i4>
      </vt:variant>
      <vt:variant>
        <vt:i4>5</vt:i4>
      </vt:variant>
      <vt:variant>
        <vt:lpwstr/>
      </vt:variant>
      <vt:variant>
        <vt:lpwstr>_Toc281069911</vt:lpwstr>
      </vt:variant>
      <vt:variant>
        <vt:i4>1507388</vt:i4>
      </vt:variant>
      <vt:variant>
        <vt:i4>188</vt:i4>
      </vt:variant>
      <vt:variant>
        <vt:i4>0</vt:i4>
      </vt:variant>
      <vt:variant>
        <vt:i4>5</vt:i4>
      </vt:variant>
      <vt:variant>
        <vt:lpwstr/>
      </vt:variant>
      <vt:variant>
        <vt:lpwstr>_Toc281069910</vt:lpwstr>
      </vt:variant>
      <vt:variant>
        <vt:i4>1441852</vt:i4>
      </vt:variant>
      <vt:variant>
        <vt:i4>182</vt:i4>
      </vt:variant>
      <vt:variant>
        <vt:i4>0</vt:i4>
      </vt:variant>
      <vt:variant>
        <vt:i4>5</vt:i4>
      </vt:variant>
      <vt:variant>
        <vt:lpwstr/>
      </vt:variant>
      <vt:variant>
        <vt:lpwstr>_Toc281069909</vt:lpwstr>
      </vt:variant>
      <vt:variant>
        <vt:i4>1441852</vt:i4>
      </vt:variant>
      <vt:variant>
        <vt:i4>176</vt:i4>
      </vt:variant>
      <vt:variant>
        <vt:i4>0</vt:i4>
      </vt:variant>
      <vt:variant>
        <vt:i4>5</vt:i4>
      </vt:variant>
      <vt:variant>
        <vt:lpwstr/>
      </vt:variant>
      <vt:variant>
        <vt:lpwstr>_Toc281069908</vt:lpwstr>
      </vt:variant>
      <vt:variant>
        <vt:i4>1441852</vt:i4>
      </vt:variant>
      <vt:variant>
        <vt:i4>170</vt:i4>
      </vt:variant>
      <vt:variant>
        <vt:i4>0</vt:i4>
      </vt:variant>
      <vt:variant>
        <vt:i4>5</vt:i4>
      </vt:variant>
      <vt:variant>
        <vt:lpwstr/>
      </vt:variant>
      <vt:variant>
        <vt:lpwstr>_Toc281069907</vt:lpwstr>
      </vt:variant>
      <vt:variant>
        <vt:i4>1441852</vt:i4>
      </vt:variant>
      <vt:variant>
        <vt:i4>164</vt:i4>
      </vt:variant>
      <vt:variant>
        <vt:i4>0</vt:i4>
      </vt:variant>
      <vt:variant>
        <vt:i4>5</vt:i4>
      </vt:variant>
      <vt:variant>
        <vt:lpwstr/>
      </vt:variant>
      <vt:variant>
        <vt:lpwstr>_Toc281069906</vt:lpwstr>
      </vt:variant>
      <vt:variant>
        <vt:i4>1441852</vt:i4>
      </vt:variant>
      <vt:variant>
        <vt:i4>158</vt:i4>
      </vt:variant>
      <vt:variant>
        <vt:i4>0</vt:i4>
      </vt:variant>
      <vt:variant>
        <vt:i4>5</vt:i4>
      </vt:variant>
      <vt:variant>
        <vt:lpwstr/>
      </vt:variant>
      <vt:variant>
        <vt:lpwstr>_Toc281069905</vt:lpwstr>
      </vt:variant>
      <vt:variant>
        <vt:i4>1441852</vt:i4>
      </vt:variant>
      <vt:variant>
        <vt:i4>152</vt:i4>
      </vt:variant>
      <vt:variant>
        <vt:i4>0</vt:i4>
      </vt:variant>
      <vt:variant>
        <vt:i4>5</vt:i4>
      </vt:variant>
      <vt:variant>
        <vt:lpwstr/>
      </vt:variant>
      <vt:variant>
        <vt:lpwstr>_Toc281069904</vt:lpwstr>
      </vt:variant>
      <vt:variant>
        <vt:i4>1441852</vt:i4>
      </vt:variant>
      <vt:variant>
        <vt:i4>146</vt:i4>
      </vt:variant>
      <vt:variant>
        <vt:i4>0</vt:i4>
      </vt:variant>
      <vt:variant>
        <vt:i4>5</vt:i4>
      </vt:variant>
      <vt:variant>
        <vt:lpwstr/>
      </vt:variant>
      <vt:variant>
        <vt:lpwstr>_Toc281069902</vt:lpwstr>
      </vt:variant>
      <vt:variant>
        <vt:i4>1441852</vt:i4>
      </vt:variant>
      <vt:variant>
        <vt:i4>140</vt:i4>
      </vt:variant>
      <vt:variant>
        <vt:i4>0</vt:i4>
      </vt:variant>
      <vt:variant>
        <vt:i4>5</vt:i4>
      </vt:variant>
      <vt:variant>
        <vt:lpwstr/>
      </vt:variant>
      <vt:variant>
        <vt:lpwstr>_Toc281069901</vt:lpwstr>
      </vt:variant>
      <vt:variant>
        <vt:i4>1441852</vt:i4>
      </vt:variant>
      <vt:variant>
        <vt:i4>134</vt:i4>
      </vt:variant>
      <vt:variant>
        <vt:i4>0</vt:i4>
      </vt:variant>
      <vt:variant>
        <vt:i4>5</vt:i4>
      </vt:variant>
      <vt:variant>
        <vt:lpwstr/>
      </vt:variant>
      <vt:variant>
        <vt:lpwstr>_Toc281069900</vt:lpwstr>
      </vt:variant>
      <vt:variant>
        <vt:i4>2031677</vt:i4>
      </vt:variant>
      <vt:variant>
        <vt:i4>128</vt:i4>
      </vt:variant>
      <vt:variant>
        <vt:i4>0</vt:i4>
      </vt:variant>
      <vt:variant>
        <vt:i4>5</vt:i4>
      </vt:variant>
      <vt:variant>
        <vt:lpwstr/>
      </vt:variant>
      <vt:variant>
        <vt:lpwstr>_Toc281069899</vt:lpwstr>
      </vt:variant>
      <vt:variant>
        <vt:i4>2031677</vt:i4>
      </vt:variant>
      <vt:variant>
        <vt:i4>122</vt:i4>
      </vt:variant>
      <vt:variant>
        <vt:i4>0</vt:i4>
      </vt:variant>
      <vt:variant>
        <vt:i4>5</vt:i4>
      </vt:variant>
      <vt:variant>
        <vt:lpwstr/>
      </vt:variant>
      <vt:variant>
        <vt:lpwstr>_Toc281069898</vt:lpwstr>
      </vt:variant>
      <vt:variant>
        <vt:i4>2031677</vt:i4>
      </vt:variant>
      <vt:variant>
        <vt:i4>116</vt:i4>
      </vt:variant>
      <vt:variant>
        <vt:i4>0</vt:i4>
      </vt:variant>
      <vt:variant>
        <vt:i4>5</vt:i4>
      </vt:variant>
      <vt:variant>
        <vt:lpwstr/>
      </vt:variant>
      <vt:variant>
        <vt:lpwstr>_Toc281069897</vt:lpwstr>
      </vt:variant>
      <vt:variant>
        <vt:i4>2031677</vt:i4>
      </vt:variant>
      <vt:variant>
        <vt:i4>110</vt:i4>
      </vt:variant>
      <vt:variant>
        <vt:i4>0</vt:i4>
      </vt:variant>
      <vt:variant>
        <vt:i4>5</vt:i4>
      </vt:variant>
      <vt:variant>
        <vt:lpwstr/>
      </vt:variant>
      <vt:variant>
        <vt:lpwstr>_Toc281069896</vt:lpwstr>
      </vt:variant>
      <vt:variant>
        <vt:i4>1114173</vt:i4>
      </vt:variant>
      <vt:variant>
        <vt:i4>104</vt:i4>
      </vt:variant>
      <vt:variant>
        <vt:i4>0</vt:i4>
      </vt:variant>
      <vt:variant>
        <vt:i4>5</vt:i4>
      </vt:variant>
      <vt:variant>
        <vt:lpwstr/>
      </vt:variant>
      <vt:variant>
        <vt:lpwstr>_Toc281069875</vt:lpwstr>
      </vt:variant>
      <vt:variant>
        <vt:i4>1114173</vt:i4>
      </vt:variant>
      <vt:variant>
        <vt:i4>98</vt:i4>
      </vt:variant>
      <vt:variant>
        <vt:i4>0</vt:i4>
      </vt:variant>
      <vt:variant>
        <vt:i4>5</vt:i4>
      </vt:variant>
      <vt:variant>
        <vt:lpwstr/>
      </vt:variant>
      <vt:variant>
        <vt:lpwstr>_Toc281069874</vt:lpwstr>
      </vt:variant>
      <vt:variant>
        <vt:i4>1114173</vt:i4>
      </vt:variant>
      <vt:variant>
        <vt:i4>92</vt:i4>
      </vt:variant>
      <vt:variant>
        <vt:i4>0</vt:i4>
      </vt:variant>
      <vt:variant>
        <vt:i4>5</vt:i4>
      </vt:variant>
      <vt:variant>
        <vt:lpwstr/>
      </vt:variant>
      <vt:variant>
        <vt:lpwstr>_Toc281069873</vt:lpwstr>
      </vt:variant>
      <vt:variant>
        <vt:i4>1114173</vt:i4>
      </vt:variant>
      <vt:variant>
        <vt:i4>86</vt:i4>
      </vt:variant>
      <vt:variant>
        <vt:i4>0</vt:i4>
      </vt:variant>
      <vt:variant>
        <vt:i4>5</vt:i4>
      </vt:variant>
      <vt:variant>
        <vt:lpwstr/>
      </vt:variant>
      <vt:variant>
        <vt:lpwstr>_Toc281069872</vt:lpwstr>
      </vt:variant>
      <vt:variant>
        <vt:i4>1114173</vt:i4>
      </vt:variant>
      <vt:variant>
        <vt:i4>80</vt:i4>
      </vt:variant>
      <vt:variant>
        <vt:i4>0</vt:i4>
      </vt:variant>
      <vt:variant>
        <vt:i4>5</vt:i4>
      </vt:variant>
      <vt:variant>
        <vt:lpwstr/>
      </vt:variant>
      <vt:variant>
        <vt:lpwstr>_Toc281069871</vt:lpwstr>
      </vt:variant>
      <vt:variant>
        <vt:i4>1114173</vt:i4>
      </vt:variant>
      <vt:variant>
        <vt:i4>74</vt:i4>
      </vt:variant>
      <vt:variant>
        <vt:i4>0</vt:i4>
      </vt:variant>
      <vt:variant>
        <vt:i4>5</vt:i4>
      </vt:variant>
      <vt:variant>
        <vt:lpwstr/>
      </vt:variant>
      <vt:variant>
        <vt:lpwstr>_Toc281069870</vt:lpwstr>
      </vt:variant>
      <vt:variant>
        <vt:i4>1048637</vt:i4>
      </vt:variant>
      <vt:variant>
        <vt:i4>68</vt:i4>
      </vt:variant>
      <vt:variant>
        <vt:i4>0</vt:i4>
      </vt:variant>
      <vt:variant>
        <vt:i4>5</vt:i4>
      </vt:variant>
      <vt:variant>
        <vt:lpwstr/>
      </vt:variant>
      <vt:variant>
        <vt:lpwstr>_Toc281069869</vt:lpwstr>
      </vt:variant>
      <vt:variant>
        <vt:i4>1048637</vt:i4>
      </vt:variant>
      <vt:variant>
        <vt:i4>62</vt:i4>
      </vt:variant>
      <vt:variant>
        <vt:i4>0</vt:i4>
      </vt:variant>
      <vt:variant>
        <vt:i4>5</vt:i4>
      </vt:variant>
      <vt:variant>
        <vt:lpwstr/>
      </vt:variant>
      <vt:variant>
        <vt:lpwstr>_Toc281069868</vt:lpwstr>
      </vt:variant>
      <vt:variant>
        <vt:i4>1048637</vt:i4>
      </vt:variant>
      <vt:variant>
        <vt:i4>56</vt:i4>
      </vt:variant>
      <vt:variant>
        <vt:i4>0</vt:i4>
      </vt:variant>
      <vt:variant>
        <vt:i4>5</vt:i4>
      </vt:variant>
      <vt:variant>
        <vt:lpwstr/>
      </vt:variant>
      <vt:variant>
        <vt:lpwstr>_Toc281069867</vt:lpwstr>
      </vt:variant>
      <vt:variant>
        <vt:i4>1048637</vt:i4>
      </vt:variant>
      <vt:variant>
        <vt:i4>50</vt:i4>
      </vt:variant>
      <vt:variant>
        <vt:i4>0</vt:i4>
      </vt:variant>
      <vt:variant>
        <vt:i4>5</vt:i4>
      </vt:variant>
      <vt:variant>
        <vt:lpwstr/>
      </vt:variant>
      <vt:variant>
        <vt:lpwstr>_Toc281069866</vt:lpwstr>
      </vt:variant>
      <vt:variant>
        <vt:i4>1048637</vt:i4>
      </vt:variant>
      <vt:variant>
        <vt:i4>44</vt:i4>
      </vt:variant>
      <vt:variant>
        <vt:i4>0</vt:i4>
      </vt:variant>
      <vt:variant>
        <vt:i4>5</vt:i4>
      </vt:variant>
      <vt:variant>
        <vt:lpwstr/>
      </vt:variant>
      <vt:variant>
        <vt:lpwstr>_Toc281069865</vt:lpwstr>
      </vt:variant>
      <vt:variant>
        <vt:i4>1048637</vt:i4>
      </vt:variant>
      <vt:variant>
        <vt:i4>38</vt:i4>
      </vt:variant>
      <vt:variant>
        <vt:i4>0</vt:i4>
      </vt:variant>
      <vt:variant>
        <vt:i4>5</vt:i4>
      </vt:variant>
      <vt:variant>
        <vt:lpwstr/>
      </vt:variant>
      <vt:variant>
        <vt:lpwstr>_Toc281069864</vt:lpwstr>
      </vt:variant>
      <vt:variant>
        <vt:i4>1048637</vt:i4>
      </vt:variant>
      <vt:variant>
        <vt:i4>32</vt:i4>
      </vt:variant>
      <vt:variant>
        <vt:i4>0</vt:i4>
      </vt:variant>
      <vt:variant>
        <vt:i4>5</vt:i4>
      </vt:variant>
      <vt:variant>
        <vt:lpwstr/>
      </vt:variant>
      <vt:variant>
        <vt:lpwstr>_Toc281069863</vt:lpwstr>
      </vt:variant>
      <vt:variant>
        <vt:i4>1048637</vt:i4>
      </vt:variant>
      <vt:variant>
        <vt:i4>26</vt:i4>
      </vt:variant>
      <vt:variant>
        <vt:i4>0</vt:i4>
      </vt:variant>
      <vt:variant>
        <vt:i4>5</vt:i4>
      </vt:variant>
      <vt:variant>
        <vt:lpwstr/>
      </vt:variant>
      <vt:variant>
        <vt:lpwstr>_Toc281069862</vt:lpwstr>
      </vt:variant>
      <vt:variant>
        <vt:i4>1048637</vt:i4>
      </vt:variant>
      <vt:variant>
        <vt:i4>20</vt:i4>
      </vt:variant>
      <vt:variant>
        <vt:i4>0</vt:i4>
      </vt:variant>
      <vt:variant>
        <vt:i4>5</vt:i4>
      </vt:variant>
      <vt:variant>
        <vt:lpwstr/>
      </vt:variant>
      <vt:variant>
        <vt:lpwstr>_Toc281069861</vt:lpwstr>
      </vt:variant>
      <vt:variant>
        <vt:i4>1048637</vt:i4>
      </vt:variant>
      <vt:variant>
        <vt:i4>14</vt:i4>
      </vt:variant>
      <vt:variant>
        <vt:i4>0</vt:i4>
      </vt:variant>
      <vt:variant>
        <vt:i4>5</vt:i4>
      </vt:variant>
      <vt:variant>
        <vt:lpwstr/>
      </vt:variant>
      <vt:variant>
        <vt:lpwstr>_Toc281069860</vt:lpwstr>
      </vt:variant>
      <vt:variant>
        <vt:i4>1245245</vt:i4>
      </vt:variant>
      <vt:variant>
        <vt:i4>8</vt:i4>
      </vt:variant>
      <vt:variant>
        <vt:i4>0</vt:i4>
      </vt:variant>
      <vt:variant>
        <vt:i4>5</vt:i4>
      </vt:variant>
      <vt:variant>
        <vt:lpwstr/>
      </vt:variant>
      <vt:variant>
        <vt:lpwstr>_Toc281069859</vt:lpwstr>
      </vt:variant>
      <vt:variant>
        <vt:i4>1245245</vt:i4>
      </vt:variant>
      <vt:variant>
        <vt:i4>2</vt:i4>
      </vt:variant>
      <vt:variant>
        <vt:i4>0</vt:i4>
      </vt:variant>
      <vt:variant>
        <vt:i4>5</vt:i4>
      </vt:variant>
      <vt:variant>
        <vt:lpwstr/>
      </vt:variant>
      <vt:variant>
        <vt:lpwstr>_Toc281069858</vt:lpwstr>
      </vt:variant>
      <vt:variant>
        <vt:i4>5570589</vt:i4>
      </vt:variant>
      <vt:variant>
        <vt:i4>-1</vt:i4>
      </vt:variant>
      <vt:variant>
        <vt:i4>1647</vt:i4>
      </vt:variant>
      <vt:variant>
        <vt:i4>1</vt:i4>
      </vt:variant>
      <vt:variant>
        <vt:lpwstr>http://www.espol.edu.ec/espol/images/index_r34_c2.gif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Vásquez</dc:creator>
  <cp:lastModifiedBy>Jessica Luzardo</cp:lastModifiedBy>
  <cp:revision>8</cp:revision>
  <cp:lastPrinted>2010-12-30T12:31:00Z</cp:lastPrinted>
  <dcterms:created xsi:type="dcterms:W3CDTF">2010-12-28T04:29:00Z</dcterms:created>
  <dcterms:modified xsi:type="dcterms:W3CDTF">2010-12-30T12:36:00Z</dcterms:modified>
</cp:coreProperties>
</file>