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6"/>
    <w:p w:rsidR="00000000" w:rsidRDefault="00264DF8">
      <w:pPr>
        <w:pStyle w:val="TDC1"/>
        <w:jc w:val="both"/>
        <w:rPr>
          <w:b w:val="0"/>
          <w:bCs w:val="0"/>
          <w:caps w:val="0"/>
          <w:sz w:val="24"/>
          <w:lang w:val="es-ES"/>
        </w:rPr>
      </w:pPr>
      <w:r>
        <w:fldChar w:fldCharType="begin"/>
      </w:r>
      <w:r>
        <w:instrText xml:space="preserve"> TOC \o "1-3" \h \z </w:instrText>
      </w:r>
      <w:r>
        <w:fldChar w:fldCharType="separate"/>
      </w:r>
      <w:hyperlink w:anchor="_Toc11161464" w:history="1">
        <w:r>
          <w:rPr>
            <w:rStyle w:val="Hipervnculo"/>
            <w:sz w:val="52"/>
          </w:rPr>
          <w:t>Capítulo 4</w:t>
        </w:r>
        <w:r>
          <w:rPr>
            <w:webHidden/>
          </w:rPr>
          <w:tab/>
        </w:r>
        <w:r>
          <w:rPr>
            <w:webHidden/>
          </w:rPr>
          <w:fldChar w:fldCharType="begin"/>
        </w:r>
        <w:r>
          <w:rPr>
            <w:webHidden/>
          </w:rPr>
          <w:instrText xml:space="preserve"> PAGEREF _Toc11161464 \h </w:instrText>
        </w:r>
        <w:r>
          <w:rPr>
            <w:webHidden/>
          </w:rPr>
          <w:fldChar w:fldCharType="separate"/>
        </w:r>
        <w:r>
          <w:rPr>
            <w:webHidden/>
          </w:rPr>
          <w:t>315</w:t>
        </w:r>
        <w:r>
          <w:rPr>
            <w:webHidden/>
          </w:rPr>
          <w:fldChar w:fldCharType="end"/>
        </w:r>
      </w:hyperlink>
    </w:p>
    <w:p w:rsidR="00000000" w:rsidRDefault="00264DF8">
      <w:pPr>
        <w:pStyle w:val="TDC2"/>
        <w:tabs>
          <w:tab w:val="right" w:leader="dot" w:pos="8267"/>
        </w:tabs>
        <w:jc w:val="both"/>
        <w:rPr>
          <w:smallCaps w:val="0"/>
          <w:noProof/>
          <w:lang w:val="es-ES"/>
        </w:rPr>
      </w:pPr>
      <w:hyperlink w:anchor="_Toc11161465" w:history="1">
        <w:r>
          <w:rPr>
            <w:rStyle w:val="Hipervnculo"/>
            <w:iCs/>
            <w:noProof/>
          </w:rPr>
          <w:t>4. ANÁLISIS ESTADÍSTICO MULTIVARIADO DE LA POBLACIÓN INVESTIGADA</w:t>
        </w:r>
        <w:r>
          <w:rPr>
            <w:noProof/>
            <w:webHidden/>
          </w:rPr>
          <w:tab/>
        </w:r>
        <w:r>
          <w:rPr>
            <w:noProof/>
            <w:webHidden/>
          </w:rPr>
          <w:fldChar w:fldCharType="begin"/>
        </w:r>
        <w:r>
          <w:rPr>
            <w:noProof/>
            <w:webHidden/>
          </w:rPr>
          <w:instrText xml:space="preserve"> PAGEREF _Toc11161465 \h </w:instrText>
        </w:r>
        <w:r>
          <w:rPr>
            <w:noProof/>
          </w:rPr>
        </w:r>
        <w:r>
          <w:rPr>
            <w:noProof/>
            <w:webHidden/>
          </w:rPr>
          <w:fldChar w:fldCharType="separate"/>
        </w:r>
        <w:r>
          <w:rPr>
            <w:noProof/>
            <w:webHidden/>
          </w:rPr>
          <w:t>315</w:t>
        </w:r>
        <w:r>
          <w:rPr>
            <w:noProof/>
            <w:webHidden/>
          </w:rPr>
          <w:fldChar w:fldCharType="end"/>
        </w:r>
      </w:hyperlink>
    </w:p>
    <w:p w:rsidR="00000000" w:rsidRDefault="00264DF8">
      <w:pPr>
        <w:pStyle w:val="TDC2"/>
        <w:tabs>
          <w:tab w:val="right" w:leader="dot" w:pos="8267"/>
        </w:tabs>
        <w:jc w:val="both"/>
        <w:rPr>
          <w:smallCaps w:val="0"/>
          <w:noProof/>
          <w:lang w:val="es-ES"/>
        </w:rPr>
      </w:pPr>
      <w:hyperlink w:anchor="_Toc11161466" w:history="1">
        <w:r>
          <w:rPr>
            <w:rStyle w:val="Hipervnculo"/>
            <w:iCs/>
            <w:noProof/>
          </w:rPr>
          <w:t>4.1 Introducción</w:t>
        </w:r>
        <w:r>
          <w:rPr>
            <w:noProof/>
            <w:webHidden/>
          </w:rPr>
          <w:tab/>
        </w:r>
        <w:r>
          <w:rPr>
            <w:noProof/>
            <w:webHidden/>
          </w:rPr>
          <w:fldChar w:fldCharType="begin"/>
        </w:r>
        <w:r>
          <w:rPr>
            <w:noProof/>
            <w:webHidden/>
          </w:rPr>
          <w:instrText xml:space="preserve"> PAGEREF _Toc11161466 \h </w:instrText>
        </w:r>
        <w:r>
          <w:rPr>
            <w:noProof/>
          </w:rPr>
        </w:r>
        <w:r>
          <w:rPr>
            <w:noProof/>
            <w:webHidden/>
          </w:rPr>
          <w:fldChar w:fldCharType="separate"/>
        </w:r>
        <w:r>
          <w:rPr>
            <w:noProof/>
            <w:webHidden/>
          </w:rPr>
          <w:t>315</w:t>
        </w:r>
        <w:r>
          <w:rPr>
            <w:noProof/>
            <w:webHidden/>
          </w:rPr>
          <w:fldChar w:fldCharType="end"/>
        </w:r>
      </w:hyperlink>
    </w:p>
    <w:p w:rsidR="00000000" w:rsidRDefault="00264DF8">
      <w:pPr>
        <w:pStyle w:val="TDC2"/>
        <w:tabs>
          <w:tab w:val="right" w:leader="dot" w:pos="8267"/>
        </w:tabs>
        <w:jc w:val="both"/>
        <w:rPr>
          <w:smallCaps w:val="0"/>
          <w:noProof/>
          <w:lang w:val="es-ES"/>
        </w:rPr>
      </w:pPr>
      <w:hyperlink w:anchor="_Toc11161467" w:history="1">
        <w:r>
          <w:rPr>
            <w:rStyle w:val="Hipervnculo"/>
            <w:iCs/>
            <w:noProof/>
          </w:rPr>
          <w:t>4.2  Definiciones</w:t>
        </w:r>
        <w:r>
          <w:rPr>
            <w:noProof/>
            <w:webHidden/>
          </w:rPr>
          <w:tab/>
        </w:r>
        <w:r>
          <w:rPr>
            <w:noProof/>
            <w:webHidden/>
          </w:rPr>
          <w:fldChar w:fldCharType="begin"/>
        </w:r>
        <w:r>
          <w:rPr>
            <w:noProof/>
            <w:webHidden/>
          </w:rPr>
          <w:instrText xml:space="preserve"> PAGEREF _Toc11161467 \h </w:instrText>
        </w:r>
        <w:r>
          <w:rPr>
            <w:noProof/>
          </w:rPr>
        </w:r>
        <w:r>
          <w:rPr>
            <w:noProof/>
            <w:webHidden/>
          </w:rPr>
          <w:fldChar w:fldCharType="separate"/>
        </w:r>
        <w:r>
          <w:rPr>
            <w:noProof/>
            <w:webHidden/>
          </w:rPr>
          <w:t>316</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68" w:history="1">
        <w:r>
          <w:rPr>
            <w:rStyle w:val="Hipervnculo"/>
            <w:b/>
            <w:bCs/>
            <w:noProof/>
          </w:rPr>
          <w:t>4.2.1 Matriz de datos multivariados</w:t>
        </w:r>
        <w:r>
          <w:rPr>
            <w:noProof/>
            <w:webHidden/>
          </w:rPr>
          <w:tab/>
        </w:r>
        <w:r>
          <w:rPr>
            <w:noProof/>
            <w:webHidden/>
          </w:rPr>
          <w:fldChar w:fldCharType="begin"/>
        </w:r>
        <w:r>
          <w:rPr>
            <w:noProof/>
            <w:webHidden/>
          </w:rPr>
          <w:instrText xml:space="preserve"> PAGEREF _Toc11161468 \h </w:instrText>
        </w:r>
        <w:r>
          <w:rPr>
            <w:noProof/>
          </w:rPr>
        </w:r>
        <w:r>
          <w:rPr>
            <w:noProof/>
            <w:webHidden/>
          </w:rPr>
          <w:fldChar w:fldCharType="separate"/>
        </w:r>
        <w:r>
          <w:rPr>
            <w:noProof/>
            <w:webHidden/>
          </w:rPr>
          <w:t>316</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69" w:history="1">
        <w:r>
          <w:rPr>
            <w:rStyle w:val="Hipervnculo"/>
            <w:b/>
            <w:bCs/>
            <w:noProof/>
          </w:rPr>
          <w:t>4.2.3 Matriz de covarianza</w:t>
        </w:r>
        <w:r>
          <w:rPr>
            <w:noProof/>
            <w:webHidden/>
          </w:rPr>
          <w:tab/>
        </w:r>
        <w:r>
          <w:rPr>
            <w:noProof/>
            <w:webHidden/>
          </w:rPr>
          <w:fldChar w:fldCharType="begin"/>
        </w:r>
        <w:r>
          <w:rPr>
            <w:noProof/>
            <w:webHidden/>
          </w:rPr>
          <w:instrText xml:space="preserve"> PAGEREF _Toc11161469 \h </w:instrText>
        </w:r>
        <w:r>
          <w:rPr>
            <w:noProof/>
          </w:rPr>
        </w:r>
        <w:r>
          <w:rPr>
            <w:noProof/>
            <w:webHidden/>
          </w:rPr>
          <w:fldChar w:fldCharType="separate"/>
        </w:r>
        <w:r>
          <w:rPr>
            <w:noProof/>
            <w:webHidden/>
          </w:rPr>
          <w:t>316</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0" w:history="1">
        <w:r>
          <w:rPr>
            <w:rStyle w:val="Hipervnculo"/>
            <w:b/>
            <w:bCs/>
            <w:noProof/>
          </w:rPr>
          <w:t>4.2.5 Matriz de correlación</w:t>
        </w:r>
        <w:r>
          <w:rPr>
            <w:noProof/>
            <w:webHidden/>
          </w:rPr>
          <w:tab/>
        </w:r>
        <w:r>
          <w:rPr>
            <w:noProof/>
            <w:webHidden/>
          </w:rPr>
          <w:fldChar w:fldCharType="begin"/>
        </w:r>
        <w:r>
          <w:rPr>
            <w:noProof/>
            <w:webHidden/>
          </w:rPr>
          <w:instrText xml:space="preserve"> PAGEREF _Toc11161470 \h </w:instrText>
        </w:r>
        <w:r>
          <w:rPr>
            <w:noProof/>
          </w:rPr>
        </w:r>
        <w:r>
          <w:rPr>
            <w:noProof/>
            <w:webHidden/>
          </w:rPr>
          <w:fldChar w:fldCharType="separate"/>
        </w:r>
        <w:r>
          <w:rPr>
            <w:noProof/>
            <w:webHidden/>
          </w:rPr>
          <w:t>318</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1" w:history="1">
        <w:r>
          <w:rPr>
            <w:rStyle w:val="Hipervnculo"/>
            <w:b/>
            <w:bCs/>
            <w:noProof/>
          </w:rPr>
          <w:t>4.2.4 Análisis de la tabla bivariadas</w:t>
        </w:r>
        <w:r>
          <w:rPr>
            <w:noProof/>
            <w:webHidden/>
          </w:rPr>
          <w:tab/>
        </w:r>
        <w:r>
          <w:rPr>
            <w:noProof/>
            <w:webHidden/>
          </w:rPr>
          <w:fldChar w:fldCharType="begin"/>
        </w:r>
        <w:r>
          <w:rPr>
            <w:noProof/>
            <w:webHidden/>
          </w:rPr>
          <w:instrText xml:space="preserve"> PAGEREF _T</w:instrText>
        </w:r>
        <w:r>
          <w:rPr>
            <w:noProof/>
            <w:webHidden/>
          </w:rPr>
          <w:instrText xml:space="preserve">oc11161471 \h </w:instrText>
        </w:r>
        <w:r>
          <w:rPr>
            <w:noProof/>
          </w:rPr>
        </w:r>
        <w:r>
          <w:rPr>
            <w:noProof/>
            <w:webHidden/>
          </w:rPr>
          <w:fldChar w:fldCharType="separate"/>
        </w:r>
        <w:r>
          <w:rPr>
            <w:noProof/>
            <w:webHidden/>
          </w:rPr>
          <w:t>319</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2" w:history="1">
        <w:r>
          <w:rPr>
            <w:rStyle w:val="Hipervnculo"/>
            <w:b/>
            <w:bCs/>
            <w:noProof/>
          </w:rPr>
          <w:t>4.2.6 Análisis de la tabla de contingencia</w:t>
        </w:r>
        <w:r>
          <w:rPr>
            <w:noProof/>
            <w:webHidden/>
          </w:rPr>
          <w:tab/>
        </w:r>
        <w:r>
          <w:rPr>
            <w:noProof/>
            <w:webHidden/>
          </w:rPr>
          <w:fldChar w:fldCharType="begin"/>
        </w:r>
        <w:r>
          <w:rPr>
            <w:noProof/>
            <w:webHidden/>
          </w:rPr>
          <w:instrText xml:space="preserve"> PAGEREF _Toc11161472 \h </w:instrText>
        </w:r>
        <w:r>
          <w:rPr>
            <w:noProof/>
          </w:rPr>
        </w:r>
        <w:r>
          <w:rPr>
            <w:noProof/>
            <w:webHidden/>
          </w:rPr>
          <w:fldChar w:fldCharType="separate"/>
        </w:r>
        <w:r>
          <w:rPr>
            <w:noProof/>
            <w:webHidden/>
          </w:rPr>
          <w:t>319</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3" w:history="1">
        <w:r>
          <w:rPr>
            <w:rStyle w:val="Hipervnculo"/>
            <w:b/>
            <w:bCs/>
            <w:noProof/>
          </w:rPr>
          <w:t>4.2.7 Análisis de componentes principales</w:t>
        </w:r>
        <w:r>
          <w:rPr>
            <w:noProof/>
            <w:webHidden/>
          </w:rPr>
          <w:tab/>
        </w:r>
        <w:r>
          <w:rPr>
            <w:noProof/>
            <w:webHidden/>
          </w:rPr>
          <w:fldChar w:fldCharType="begin"/>
        </w:r>
        <w:r>
          <w:rPr>
            <w:noProof/>
            <w:webHidden/>
          </w:rPr>
          <w:instrText xml:space="preserve"> PAGEREF _Toc11161473 \h </w:instrText>
        </w:r>
        <w:r>
          <w:rPr>
            <w:noProof/>
          </w:rPr>
        </w:r>
        <w:r>
          <w:rPr>
            <w:noProof/>
            <w:webHidden/>
          </w:rPr>
          <w:fldChar w:fldCharType="separate"/>
        </w:r>
        <w:r>
          <w:rPr>
            <w:noProof/>
            <w:webHidden/>
          </w:rPr>
          <w:t>322</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4" w:history="1">
        <w:r>
          <w:rPr>
            <w:rStyle w:val="Hipervnculo"/>
            <w:b/>
            <w:bCs/>
            <w:noProof/>
          </w:rPr>
          <w:t>4.2.8 Análisis de correlación canónica</w:t>
        </w:r>
        <w:r>
          <w:rPr>
            <w:noProof/>
            <w:webHidden/>
          </w:rPr>
          <w:tab/>
        </w:r>
        <w:r>
          <w:rPr>
            <w:noProof/>
            <w:webHidden/>
          </w:rPr>
          <w:fldChar w:fldCharType="begin"/>
        </w:r>
        <w:r>
          <w:rPr>
            <w:noProof/>
            <w:webHidden/>
          </w:rPr>
          <w:instrText xml:space="preserve"> PAGEREF _Toc11161474 \h </w:instrText>
        </w:r>
        <w:r>
          <w:rPr>
            <w:noProof/>
          </w:rPr>
        </w:r>
        <w:r>
          <w:rPr>
            <w:noProof/>
            <w:webHidden/>
          </w:rPr>
          <w:fldChar w:fldCharType="separate"/>
        </w:r>
        <w:r>
          <w:rPr>
            <w:noProof/>
            <w:webHidden/>
          </w:rPr>
          <w:t>324</w:t>
        </w:r>
        <w:r>
          <w:rPr>
            <w:noProof/>
            <w:webHidden/>
          </w:rPr>
          <w:fldChar w:fldCharType="end"/>
        </w:r>
      </w:hyperlink>
    </w:p>
    <w:p w:rsidR="00000000" w:rsidRDefault="00264DF8">
      <w:pPr>
        <w:pStyle w:val="TDC2"/>
        <w:tabs>
          <w:tab w:val="right" w:leader="dot" w:pos="8267"/>
        </w:tabs>
        <w:jc w:val="both"/>
        <w:rPr>
          <w:smallCaps w:val="0"/>
          <w:noProof/>
          <w:lang w:val="es-ES"/>
        </w:rPr>
      </w:pPr>
      <w:hyperlink w:anchor="_Toc11161475" w:history="1">
        <w:r>
          <w:rPr>
            <w:rStyle w:val="Hipervnculo"/>
            <w:iCs/>
            <w:noProof/>
          </w:rPr>
          <w:t>4.3 Análisis Multivariado para Directores o  Rectores</w:t>
        </w:r>
        <w:r>
          <w:rPr>
            <w:noProof/>
            <w:webHidden/>
          </w:rPr>
          <w:tab/>
        </w:r>
        <w:r>
          <w:rPr>
            <w:noProof/>
            <w:webHidden/>
          </w:rPr>
          <w:fldChar w:fldCharType="begin"/>
        </w:r>
        <w:r>
          <w:rPr>
            <w:noProof/>
            <w:webHidden/>
          </w:rPr>
          <w:instrText xml:space="preserve"> PAGEREF _Toc11161475 \h </w:instrText>
        </w:r>
        <w:r>
          <w:rPr>
            <w:noProof/>
          </w:rPr>
        </w:r>
        <w:r>
          <w:rPr>
            <w:noProof/>
            <w:webHidden/>
          </w:rPr>
          <w:fldChar w:fldCharType="separate"/>
        </w:r>
        <w:r>
          <w:rPr>
            <w:noProof/>
            <w:webHidden/>
          </w:rPr>
          <w:t>327</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6" w:history="1">
        <w:r>
          <w:rPr>
            <w:rStyle w:val="Hipervnculo"/>
            <w:b/>
            <w:noProof/>
          </w:rPr>
          <w:t>4.3.1  Matriz de</w:t>
        </w:r>
        <w:r>
          <w:rPr>
            <w:rStyle w:val="Hipervnculo"/>
            <w:b/>
            <w:noProof/>
          </w:rPr>
          <w:t xml:space="preserve"> Datos</w:t>
        </w:r>
        <w:r>
          <w:rPr>
            <w:noProof/>
            <w:webHidden/>
          </w:rPr>
          <w:tab/>
        </w:r>
        <w:r>
          <w:rPr>
            <w:noProof/>
            <w:webHidden/>
          </w:rPr>
          <w:fldChar w:fldCharType="begin"/>
        </w:r>
        <w:r>
          <w:rPr>
            <w:noProof/>
            <w:webHidden/>
          </w:rPr>
          <w:instrText xml:space="preserve"> PAGEREF _Toc11161476 \h </w:instrText>
        </w:r>
        <w:r>
          <w:rPr>
            <w:noProof/>
          </w:rPr>
        </w:r>
        <w:r>
          <w:rPr>
            <w:noProof/>
            <w:webHidden/>
          </w:rPr>
          <w:fldChar w:fldCharType="separate"/>
        </w:r>
        <w:r>
          <w:rPr>
            <w:noProof/>
            <w:webHidden/>
          </w:rPr>
          <w:t>327</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7" w:history="1">
        <w:r>
          <w:rPr>
            <w:rStyle w:val="Hipervnculo"/>
            <w:b/>
            <w:bCs/>
            <w:noProof/>
          </w:rPr>
          <w:t>4.3.2 Análisis de la matriz de correlación</w:t>
        </w:r>
        <w:r>
          <w:rPr>
            <w:noProof/>
            <w:webHidden/>
          </w:rPr>
          <w:tab/>
        </w:r>
        <w:r>
          <w:rPr>
            <w:noProof/>
            <w:webHidden/>
          </w:rPr>
          <w:fldChar w:fldCharType="begin"/>
        </w:r>
        <w:r>
          <w:rPr>
            <w:noProof/>
            <w:webHidden/>
          </w:rPr>
          <w:instrText xml:space="preserve"> PAGEREF _Toc11161477 \h </w:instrText>
        </w:r>
        <w:r>
          <w:rPr>
            <w:noProof/>
          </w:rPr>
        </w:r>
        <w:r>
          <w:rPr>
            <w:noProof/>
            <w:webHidden/>
          </w:rPr>
          <w:fldChar w:fldCharType="separate"/>
        </w:r>
        <w:r>
          <w:rPr>
            <w:noProof/>
            <w:webHidden/>
          </w:rPr>
          <w:t>328</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78" w:history="1">
        <w:r>
          <w:rPr>
            <w:rStyle w:val="Hipervnculo"/>
            <w:b/>
            <w:bCs/>
            <w:noProof/>
          </w:rPr>
          <w:t>4.3.3 Análisis bivariado</w:t>
        </w:r>
        <w:r>
          <w:rPr>
            <w:noProof/>
            <w:webHidden/>
          </w:rPr>
          <w:tab/>
        </w:r>
        <w:r>
          <w:rPr>
            <w:noProof/>
            <w:webHidden/>
          </w:rPr>
          <w:fldChar w:fldCharType="begin"/>
        </w:r>
        <w:r>
          <w:rPr>
            <w:noProof/>
            <w:webHidden/>
          </w:rPr>
          <w:instrText xml:space="preserve"> PAGEREF _Toc11161478 \h </w:instrText>
        </w:r>
        <w:r>
          <w:rPr>
            <w:noProof/>
          </w:rPr>
        </w:r>
        <w:r>
          <w:rPr>
            <w:noProof/>
            <w:webHidden/>
          </w:rPr>
          <w:fldChar w:fldCharType="separate"/>
        </w:r>
        <w:r>
          <w:rPr>
            <w:noProof/>
            <w:webHidden/>
          </w:rPr>
          <w:t>335</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0" w:history="1">
        <w:r>
          <w:rPr>
            <w:rStyle w:val="Hipervnculo"/>
            <w:b/>
            <w:bCs/>
            <w:noProof/>
          </w:rPr>
          <w:t>4.3.4 Análisis de la tabla contingencia</w:t>
        </w:r>
        <w:r>
          <w:rPr>
            <w:noProof/>
            <w:webHidden/>
          </w:rPr>
          <w:tab/>
        </w:r>
        <w:r>
          <w:rPr>
            <w:noProof/>
            <w:webHidden/>
          </w:rPr>
          <w:fldChar w:fldCharType="begin"/>
        </w:r>
        <w:r>
          <w:rPr>
            <w:noProof/>
            <w:webHidden/>
          </w:rPr>
          <w:instrText xml:space="preserve"> PAGEREF _Toc11161480 \h </w:instrText>
        </w:r>
        <w:r>
          <w:rPr>
            <w:noProof/>
          </w:rPr>
        </w:r>
        <w:r>
          <w:rPr>
            <w:noProof/>
            <w:webHidden/>
          </w:rPr>
          <w:fldChar w:fldCharType="separate"/>
        </w:r>
        <w:r>
          <w:rPr>
            <w:noProof/>
            <w:webHidden/>
          </w:rPr>
          <w:t>351</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1" w:history="1">
        <w:r>
          <w:rPr>
            <w:rStyle w:val="Hipervnculo"/>
            <w:b/>
            <w:bCs/>
            <w:noProof/>
          </w:rPr>
          <w:t>4.3.5 Análisis de componentes principales</w:t>
        </w:r>
        <w:r>
          <w:rPr>
            <w:noProof/>
            <w:webHidden/>
          </w:rPr>
          <w:tab/>
        </w:r>
        <w:r>
          <w:rPr>
            <w:noProof/>
            <w:webHidden/>
          </w:rPr>
          <w:fldChar w:fldCharType="begin"/>
        </w:r>
        <w:r>
          <w:rPr>
            <w:noProof/>
            <w:webHidden/>
          </w:rPr>
          <w:instrText xml:space="preserve"> PAGEREF _Toc11161481 \h </w:instrText>
        </w:r>
        <w:r>
          <w:rPr>
            <w:noProof/>
          </w:rPr>
        </w:r>
        <w:r>
          <w:rPr>
            <w:noProof/>
            <w:webHidden/>
          </w:rPr>
          <w:fldChar w:fldCharType="separate"/>
        </w:r>
        <w:r>
          <w:rPr>
            <w:noProof/>
            <w:webHidden/>
          </w:rPr>
          <w:t>358</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2" w:history="1">
        <w:r>
          <w:rPr>
            <w:rStyle w:val="Hipervnculo"/>
            <w:b/>
            <w:bCs/>
            <w:noProof/>
          </w:rPr>
          <w:t>4.3.6 Análisis de correla</w:t>
        </w:r>
        <w:r>
          <w:rPr>
            <w:rStyle w:val="Hipervnculo"/>
            <w:b/>
            <w:bCs/>
            <w:noProof/>
          </w:rPr>
          <w:t>ción canónica</w:t>
        </w:r>
        <w:r>
          <w:rPr>
            <w:noProof/>
            <w:webHidden/>
          </w:rPr>
          <w:tab/>
        </w:r>
        <w:r>
          <w:rPr>
            <w:noProof/>
            <w:webHidden/>
          </w:rPr>
          <w:fldChar w:fldCharType="begin"/>
        </w:r>
        <w:r>
          <w:rPr>
            <w:noProof/>
            <w:webHidden/>
          </w:rPr>
          <w:instrText xml:space="preserve"> PAGEREF _Toc11161482 \h </w:instrText>
        </w:r>
        <w:r>
          <w:rPr>
            <w:noProof/>
          </w:rPr>
        </w:r>
        <w:r>
          <w:rPr>
            <w:noProof/>
            <w:webHidden/>
          </w:rPr>
          <w:fldChar w:fldCharType="separate"/>
        </w:r>
        <w:r>
          <w:rPr>
            <w:noProof/>
            <w:webHidden/>
          </w:rPr>
          <w:t>369</w:t>
        </w:r>
        <w:r>
          <w:rPr>
            <w:noProof/>
            <w:webHidden/>
          </w:rPr>
          <w:fldChar w:fldCharType="end"/>
        </w:r>
      </w:hyperlink>
    </w:p>
    <w:p w:rsidR="00000000" w:rsidRDefault="00264DF8">
      <w:pPr>
        <w:pStyle w:val="TDC2"/>
        <w:tabs>
          <w:tab w:val="right" w:leader="dot" w:pos="8267"/>
        </w:tabs>
        <w:jc w:val="both"/>
        <w:rPr>
          <w:smallCaps w:val="0"/>
          <w:noProof/>
          <w:lang w:val="es-ES"/>
        </w:rPr>
      </w:pPr>
      <w:hyperlink w:anchor="_Toc11161483" w:history="1">
        <w:r>
          <w:rPr>
            <w:rStyle w:val="Hipervnculo"/>
            <w:noProof/>
          </w:rPr>
          <w:t>4.4 Análisis Multivariado para Profesores</w:t>
        </w:r>
        <w:r>
          <w:rPr>
            <w:noProof/>
            <w:webHidden/>
          </w:rPr>
          <w:tab/>
        </w:r>
        <w:r>
          <w:rPr>
            <w:noProof/>
            <w:webHidden/>
          </w:rPr>
          <w:fldChar w:fldCharType="begin"/>
        </w:r>
        <w:r>
          <w:rPr>
            <w:noProof/>
            <w:webHidden/>
          </w:rPr>
          <w:instrText xml:space="preserve"> PAGEREF _Toc11161483 \h </w:instrText>
        </w:r>
        <w:r>
          <w:rPr>
            <w:noProof/>
          </w:rPr>
        </w:r>
        <w:r>
          <w:rPr>
            <w:noProof/>
            <w:webHidden/>
          </w:rPr>
          <w:fldChar w:fldCharType="separate"/>
        </w:r>
        <w:r>
          <w:rPr>
            <w:noProof/>
            <w:webHidden/>
          </w:rPr>
          <w:t>380</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4" w:history="1">
        <w:r>
          <w:rPr>
            <w:rStyle w:val="Hipervnculo"/>
            <w:b/>
            <w:noProof/>
          </w:rPr>
          <w:t>4.4.1  Matriz de Datos</w:t>
        </w:r>
        <w:r>
          <w:rPr>
            <w:noProof/>
            <w:webHidden/>
          </w:rPr>
          <w:tab/>
        </w:r>
        <w:r>
          <w:rPr>
            <w:noProof/>
            <w:webHidden/>
          </w:rPr>
          <w:fldChar w:fldCharType="begin"/>
        </w:r>
        <w:r>
          <w:rPr>
            <w:noProof/>
            <w:webHidden/>
          </w:rPr>
          <w:instrText xml:space="preserve"> PAGEREF _Toc11161484 \h </w:instrText>
        </w:r>
        <w:r>
          <w:rPr>
            <w:noProof/>
          </w:rPr>
        </w:r>
        <w:r>
          <w:rPr>
            <w:noProof/>
            <w:webHidden/>
          </w:rPr>
          <w:fldChar w:fldCharType="separate"/>
        </w:r>
        <w:r>
          <w:rPr>
            <w:noProof/>
            <w:webHidden/>
          </w:rPr>
          <w:t>380</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5" w:history="1">
        <w:r>
          <w:rPr>
            <w:rStyle w:val="Hipervnculo"/>
            <w:b/>
            <w:bCs/>
            <w:noProof/>
          </w:rPr>
          <w:t>4.4.2 Análisis de la matriz de correlación</w:t>
        </w:r>
        <w:r>
          <w:rPr>
            <w:noProof/>
            <w:webHidden/>
          </w:rPr>
          <w:tab/>
        </w:r>
        <w:r>
          <w:rPr>
            <w:noProof/>
            <w:webHidden/>
          </w:rPr>
          <w:fldChar w:fldCharType="begin"/>
        </w:r>
        <w:r>
          <w:rPr>
            <w:noProof/>
            <w:webHidden/>
          </w:rPr>
          <w:instrText xml:space="preserve"> PAGEREF _Toc11161485 \h </w:instrText>
        </w:r>
        <w:r>
          <w:rPr>
            <w:noProof/>
          </w:rPr>
        </w:r>
        <w:r>
          <w:rPr>
            <w:noProof/>
            <w:webHidden/>
          </w:rPr>
          <w:fldChar w:fldCharType="separate"/>
        </w:r>
        <w:r>
          <w:rPr>
            <w:noProof/>
            <w:webHidden/>
          </w:rPr>
          <w:t>380</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6" w:history="1">
        <w:r>
          <w:rPr>
            <w:rStyle w:val="Hipervnculo"/>
            <w:b/>
            <w:bCs/>
            <w:noProof/>
          </w:rPr>
          <w:t>4.4.3 Análisis bivariado</w:t>
        </w:r>
        <w:r>
          <w:rPr>
            <w:noProof/>
            <w:webHidden/>
          </w:rPr>
          <w:tab/>
        </w:r>
        <w:r>
          <w:rPr>
            <w:noProof/>
            <w:webHidden/>
          </w:rPr>
          <w:fldChar w:fldCharType="begin"/>
        </w:r>
        <w:r>
          <w:rPr>
            <w:noProof/>
            <w:webHidden/>
          </w:rPr>
          <w:instrText xml:space="preserve"> PAGEREF _Toc11161486 \h </w:instrText>
        </w:r>
        <w:r>
          <w:rPr>
            <w:noProof/>
          </w:rPr>
        </w:r>
        <w:r>
          <w:rPr>
            <w:noProof/>
            <w:webHidden/>
          </w:rPr>
          <w:fldChar w:fldCharType="separate"/>
        </w:r>
        <w:r>
          <w:rPr>
            <w:noProof/>
            <w:webHidden/>
          </w:rPr>
          <w:t>384</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7" w:history="1">
        <w:r>
          <w:rPr>
            <w:rStyle w:val="Hipervnculo"/>
            <w:b/>
            <w:bCs/>
            <w:noProof/>
          </w:rPr>
          <w:t>4.4.4 Análisis de tablas de conting</w:t>
        </w:r>
        <w:r>
          <w:rPr>
            <w:rStyle w:val="Hipervnculo"/>
            <w:b/>
            <w:bCs/>
            <w:noProof/>
          </w:rPr>
          <w:t>encia</w:t>
        </w:r>
        <w:r>
          <w:rPr>
            <w:noProof/>
            <w:webHidden/>
          </w:rPr>
          <w:tab/>
        </w:r>
        <w:r>
          <w:rPr>
            <w:noProof/>
            <w:webHidden/>
          </w:rPr>
          <w:fldChar w:fldCharType="begin"/>
        </w:r>
        <w:r>
          <w:rPr>
            <w:noProof/>
            <w:webHidden/>
          </w:rPr>
          <w:instrText xml:space="preserve"> PAGEREF _Toc11161487 \h </w:instrText>
        </w:r>
        <w:r>
          <w:rPr>
            <w:noProof/>
          </w:rPr>
        </w:r>
        <w:r>
          <w:rPr>
            <w:noProof/>
            <w:webHidden/>
          </w:rPr>
          <w:fldChar w:fldCharType="separate"/>
        </w:r>
        <w:r>
          <w:rPr>
            <w:noProof/>
            <w:webHidden/>
          </w:rPr>
          <w:t>388</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89" w:history="1">
        <w:r>
          <w:rPr>
            <w:rStyle w:val="Hipervnculo"/>
            <w:b/>
            <w:bCs/>
            <w:noProof/>
          </w:rPr>
          <w:t>4.4.5 Componentes principales</w:t>
        </w:r>
        <w:r>
          <w:rPr>
            <w:noProof/>
            <w:webHidden/>
          </w:rPr>
          <w:tab/>
        </w:r>
        <w:r>
          <w:rPr>
            <w:noProof/>
            <w:webHidden/>
          </w:rPr>
          <w:fldChar w:fldCharType="begin"/>
        </w:r>
        <w:r>
          <w:rPr>
            <w:noProof/>
            <w:webHidden/>
          </w:rPr>
          <w:instrText xml:space="preserve"> PAGEREF _Toc11161489 \h </w:instrText>
        </w:r>
        <w:r>
          <w:rPr>
            <w:noProof/>
          </w:rPr>
        </w:r>
        <w:r>
          <w:rPr>
            <w:noProof/>
            <w:webHidden/>
          </w:rPr>
          <w:fldChar w:fldCharType="separate"/>
        </w:r>
        <w:r>
          <w:rPr>
            <w:noProof/>
            <w:webHidden/>
          </w:rPr>
          <w:t>392</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0" w:history="1">
        <w:r>
          <w:rPr>
            <w:rStyle w:val="Hipervnculo"/>
            <w:b/>
            <w:bCs/>
            <w:noProof/>
          </w:rPr>
          <w:t>4.4.6 Correlación canónica</w:t>
        </w:r>
        <w:r>
          <w:rPr>
            <w:noProof/>
            <w:webHidden/>
          </w:rPr>
          <w:tab/>
        </w:r>
        <w:r>
          <w:rPr>
            <w:noProof/>
            <w:webHidden/>
          </w:rPr>
          <w:fldChar w:fldCharType="begin"/>
        </w:r>
        <w:r>
          <w:rPr>
            <w:noProof/>
            <w:webHidden/>
          </w:rPr>
          <w:instrText xml:space="preserve"> PAGEREF _Toc11161490 \h </w:instrText>
        </w:r>
        <w:r>
          <w:rPr>
            <w:noProof/>
          </w:rPr>
        </w:r>
        <w:r>
          <w:rPr>
            <w:noProof/>
            <w:webHidden/>
          </w:rPr>
          <w:fldChar w:fldCharType="separate"/>
        </w:r>
        <w:r>
          <w:rPr>
            <w:noProof/>
            <w:webHidden/>
          </w:rPr>
          <w:t>402</w:t>
        </w:r>
        <w:r>
          <w:rPr>
            <w:noProof/>
            <w:webHidden/>
          </w:rPr>
          <w:fldChar w:fldCharType="end"/>
        </w:r>
      </w:hyperlink>
    </w:p>
    <w:p w:rsidR="00000000" w:rsidRDefault="00264DF8">
      <w:pPr>
        <w:pStyle w:val="TDC2"/>
        <w:tabs>
          <w:tab w:val="right" w:leader="dot" w:pos="8267"/>
        </w:tabs>
        <w:jc w:val="both"/>
        <w:rPr>
          <w:smallCaps w:val="0"/>
          <w:noProof/>
          <w:lang w:val="es-ES"/>
        </w:rPr>
      </w:pPr>
      <w:hyperlink w:anchor="_Toc11161491" w:history="1">
        <w:r>
          <w:rPr>
            <w:rStyle w:val="Hipervnculo"/>
            <w:noProof/>
          </w:rPr>
          <w:t>4.5 Análisis Multivariado para Personal no decente</w:t>
        </w:r>
        <w:r>
          <w:rPr>
            <w:noProof/>
            <w:webHidden/>
          </w:rPr>
          <w:tab/>
        </w:r>
        <w:r>
          <w:rPr>
            <w:noProof/>
            <w:webHidden/>
          </w:rPr>
          <w:fldChar w:fldCharType="begin"/>
        </w:r>
        <w:r>
          <w:rPr>
            <w:noProof/>
            <w:webHidden/>
          </w:rPr>
          <w:instrText xml:space="preserve"> PAGEREF _Toc11161491 \h </w:instrText>
        </w:r>
        <w:r>
          <w:rPr>
            <w:noProof/>
          </w:rPr>
        </w:r>
        <w:r>
          <w:rPr>
            <w:noProof/>
            <w:webHidden/>
          </w:rPr>
          <w:fldChar w:fldCharType="separate"/>
        </w:r>
        <w:r>
          <w:rPr>
            <w:noProof/>
            <w:webHidden/>
          </w:rPr>
          <w:t>413</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2" w:history="1">
        <w:r>
          <w:rPr>
            <w:rStyle w:val="Hipervnculo"/>
            <w:b/>
            <w:bCs/>
            <w:noProof/>
          </w:rPr>
          <w:t>4.5.1 Matriz de datos</w:t>
        </w:r>
        <w:r>
          <w:rPr>
            <w:noProof/>
            <w:webHidden/>
          </w:rPr>
          <w:tab/>
        </w:r>
        <w:r>
          <w:rPr>
            <w:noProof/>
            <w:webHidden/>
          </w:rPr>
          <w:fldChar w:fldCharType="begin"/>
        </w:r>
        <w:r>
          <w:rPr>
            <w:noProof/>
            <w:webHidden/>
          </w:rPr>
          <w:instrText xml:space="preserve"> PAGEREF _Toc11161492 \h </w:instrText>
        </w:r>
        <w:r>
          <w:rPr>
            <w:noProof/>
          </w:rPr>
        </w:r>
        <w:r>
          <w:rPr>
            <w:noProof/>
            <w:webHidden/>
          </w:rPr>
          <w:fldChar w:fldCharType="separate"/>
        </w:r>
        <w:r>
          <w:rPr>
            <w:noProof/>
            <w:webHidden/>
          </w:rPr>
          <w:t>413</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3" w:history="1">
        <w:r>
          <w:rPr>
            <w:rStyle w:val="Hipervnculo"/>
            <w:b/>
            <w:bCs/>
            <w:noProof/>
          </w:rPr>
          <w:t>4.5.2 Análisis de matriz de correlación</w:t>
        </w:r>
        <w:r>
          <w:rPr>
            <w:noProof/>
            <w:webHidden/>
          </w:rPr>
          <w:tab/>
        </w:r>
        <w:r>
          <w:rPr>
            <w:noProof/>
            <w:webHidden/>
          </w:rPr>
          <w:fldChar w:fldCharType="begin"/>
        </w:r>
        <w:r>
          <w:rPr>
            <w:noProof/>
            <w:webHidden/>
          </w:rPr>
          <w:instrText xml:space="preserve"> PAGE</w:instrText>
        </w:r>
        <w:r>
          <w:rPr>
            <w:noProof/>
            <w:webHidden/>
          </w:rPr>
          <w:instrText xml:space="preserve">REF _Toc11161493 \h </w:instrText>
        </w:r>
        <w:r>
          <w:rPr>
            <w:noProof/>
          </w:rPr>
        </w:r>
        <w:r>
          <w:rPr>
            <w:noProof/>
            <w:webHidden/>
          </w:rPr>
          <w:fldChar w:fldCharType="separate"/>
        </w:r>
        <w:r>
          <w:rPr>
            <w:noProof/>
            <w:webHidden/>
          </w:rPr>
          <w:t>413</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4" w:history="1">
        <w:r>
          <w:rPr>
            <w:rStyle w:val="Hipervnculo"/>
            <w:b/>
            <w:bCs/>
            <w:noProof/>
          </w:rPr>
          <w:t>4.5.3 Análisis bivariado</w:t>
        </w:r>
        <w:r>
          <w:rPr>
            <w:noProof/>
            <w:webHidden/>
          </w:rPr>
          <w:tab/>
        </w:r>
        <w:r>
          <w:rPr>
            <w:noProof/>
            <w:webHidden/>
          </w:rPr>
          <w:fldChar w:fldCharType="begin"/>
        </w:r>
        <w:r>
          <w:rPr>
            <w:noProof/>
            <w:webHidden/>
          </w:rPr>
          <w:instrText xml:space="preserve"> PAGEREF _Toc11161494 \h </w:instrText>
        </w:r>
        <w:r>
          <w:rPr>
            <w:noProof/>
          </w:rPr>
        </w:r>
        <w:r>
          <w:rPr>
            <w:noProof/>
            <w:webHidden/>
          </w:rPr>
          <w:fldChar w:fldCharType="separate"/>
        </w:r>
        <w:r>
          <w:rPr>
            <w:noProof/>
            <w:webHidden/>
          </w:rPr>
          <w:t>417</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5" w:history="1">
        <w:r>
          <w:rPr>
            <w:rStyle w:val="Hipervnculo"/>
            <w:b/>
            <w:bCs/>
            <w:noProof/>
          </w:rPr>
          <w:t>4.5.4 Análisis de contingencia</w:t>
        </w:r>
        <w:r>
          <w:rPr>
            <w:noProof/>
            <w:webHidden/>
          </w:rPr>
          <w:tab/>
        </w:r>
        <w:r>
          <w:rPr>
            <w:noProof/>
            <w:webHidden/>
          </w:rPr>
          <w:fldChar w:fldCharType="begin"/>
        </w:r>
        <w:r>
          <w:rPr>
            <w:noProof/>
            <w:webHidden/>
          </w:rPr>
          <w:instrText xml:space="preserve"> PAGEREF _Toc11161495 \h </w:instrText>
        </w:r>
        <w:r>
          <w:rPr>
            <w:noProof/>
          </w:rPr>
        </w:r>
        <w:r>
          <w:rPr>
            <w:noProof/>
            <w:webHidden/>
          </w:rPr>
          <w:fldChar w:fldCharType="separate"/>
        </w:r>
        <w:r>
          <w:rPr>
            <w:noProof/>
            <w:webHidden/>
          </w:rPr>
          <w:t>421</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7" w:history="1">
        <w:r>
          <w:rPr>
            <w:rStyle w:val="Hipervnculo"/>
            <w:b/>
            <w:bCs/>
            <w:noProof/>
          </w:rPr>
          <w:t>4.5.5 Co</w:t>
        </w:r>
        <w:r>
          <w:rPr>
            <w:rStyle w:val="Hipervnculo"/>
            <w:b/>
            <w:bCs/>
            <w:noProof/>
          </w:rPr>
          <w:t>mponentes principales</w:t>
        </w:r>
        <w:r>
          <w:rPr>
            <w:noProof/>
            <w:webHidden/>
          </w:rPr>
          <w:tab/>
        </w:r>
        <w:r>
          <w:rPr>
            <w:noProof/>
            <w:webHidden/>
          </w:rPr>
          <w:fldChar w:fldCharType="begin"/>
        </w:r>
        <w:r>
          <w:rPr>
            <w:noProof/>
            <w:webHidden/>
          </w:rPr>
          <w:instrText xml:space="preserve"> PAGEREF _Toc11161497 \h </w:instrText>
        </w:r>
        <w:r>
          <w:rPr>
            <w:noProof/>
          </w:rPr>
        </w:r>
        <w:r>
          <w:rPr>
            <w:noProof/>
            <w:webHidden/>
          </w:rPr>
          <w:fldChar w:fldCharType="separate"/>
        </w:r>
        <w:r>
          <w:rPr>
            <w:noProof/>
            <w:webHidden/>
          </w:rPr>
          <w:t>426</w:t>
        </w:r>
        <w:r>
          <w:rPr>
            <w:noProof/>
            <w:webHidden/>
          </w:rPr>
          <w:fldChar w:fldCharType="end"/>
        </w:r>
      </w:hyperlink>
    </w:p>
    <w:p w:rsidR="00000000" w:rsidRDefault="00264DF8">
      <w:pPr>
        <w:pStyle w:val="TDC3"/>
        <w:tabs>
          <w:tab w:val="right" w:leader="dot" w:pos="8267"/>
        </w:tabs>
        <w:jc w:val="both"/>
        <w:rPr>
          <w:i w:val="0"/>
          <w:iCs w:val="0"/>
          <w:noProof/>
          <w:lang w:val="es-ES"/>
        </w:rPr>
      </w:pPr>
      <w:hyperlink w:anchor="_Toc11161498" w:history="1">
        <w:r>
          <w:rPr>
            <w:rStyle w:val="Hipervnculo"/>
            <w:b/>
            <w:bCs/>
            <w:noProof/>
          </w:rPr>
          <w:t>4.5.6 Correlación canónica</w:t>
        </w:r>
        <w:r>
          <w:rPr>
            <w:noProof/>
            <w:webHidden/>
          </w:rPr>
          <w:tab/>
        </w:r>
        <w:r>
          <w:rPr>
            <w:noProof/>
            <w:webHidden/>
          </w:rPr>
          <w:fldChar w:fldCharType="begin"/>
        </w:r>
        <w:r>
          <w:rPr>
            <w:noProof/>
            <w:webHidden/>
          </w:rPr>
          <w:instrText xml:space="preserve"> PAGEREF _Toc11161498 \h </w:instrText>
        </w:r>
        <w:r>
          <w:rPr>
            <w:noProof/>
          </w:rPr>
        </w:r>
        <w:r>
          <w:rPr>
            <w:noProof/>
            <w:webHidden/>
          </w:rPr>
          <w:fldChar w:fldCharType="separate"/>
        </w:r>
        <w:r>
          <w:rPr>
            <w:noProof/>
            <w:webHidden/>
          </w:rPr>
          <w:t>435</w:t>
        </w:r>
        <w:r>
          <w:rPr>
            <w:noProof/>
            <w:webHidden/>
          </w:rPr>
          <w:fldChar w:fldCharType="end"/>
        </w:r>
      </w:hyperlink>
    </w:p>
    <w:p w:rsidR="00000000" w:rsidRDefault="00264DF8">
      <w:pPr>
        <w:pStyle w:val="Ttulo5"/>
        <w:spacing w:line="360" w:lineRule="auto"/>
        <w:jc w:val="both"/>
      </w:pPr>
      <w:r>
        <w:rPr>
          <w:sz w:val="28"/>
        </w:rPr>
        <w:fldChar w:fldCharType="end"/>
      </w:r>
      <w:bookmarkEnd w:id="0"/>
    </w:p>
    <w:p w:rsidR="00000000" w:rsidRDefault="00264DF8">
      <w:pPr>
        <w:jc w:val="both"/>
        <w:rPr>
          <w:lang w:val="es-ES_tradnl"/>
        </w:rPr>
      </w:pPr>
    </w:p>
    <w:p w:rsidR="00000000" w:rsidRDefault="00264DF8">
      <w:pPr>
        <w:jc w:val="both"/>
        <w:rPr>
          <w:lang w:val="es-ES_tradnl"/>
        </w:rPr>
      </w:pPr>
    </w:p>
    <w:p w:rsidR="00000000" w:rsidRDefault="00264DF8">
      <w:pPr>
        <w:jc w:val="both"/>
        <w:rPr>
          <w:lang w:val="es-ES_tradnl"/>
        </w:rPr>
      </w:pPr>
    </w:p>
    <w:p w:rsidR="00000000" w:rsidRDefault="00264DF8">
      <w:pPr>
        <w:jc w:val="both"/>
        <w:rPr>
          <w:lang w:val="es-ES_tradnl"/>
        </w:rPr>
      </w:pPr>
    </w:p>
    <w:p w:rsidR="00000000" w:rsidRDefault="00264DF8">
      <w:pPr>
        <w:jc w:val="both"/>
        <w:rPr>
          <w:lang w:val="es-ES_tradnl"/>
        </w:rPr>
      </w:pPr>
    </w:p>
    <w:p w:rsidR="00000000" w:rsidRDefault="00264DF8">
      <w:pPr>
        <w:pStyle w:val="Ttulo1"/>
        <w:jc w:val="both"/>
        <w:rPr>
          <w:sz w:val="52"/>
        </w:rPr>
      </w:pPr>
    </w:p>
    <w:p w:rsidR="00000000" w:rsidRDefault="00264DF8">
      <w:pPr>
        <w:pStyle w:val="Ttulo1"/>
        <w:rPr>
          <w:sz w:val="52"/>
        </w:rPr>
      </w:pPr>
      <w:bookmarkStart w:id="1" w:name="_Toc11161464"/>
      <w:r>
        <w:rPr>
          <w:sz w:val="52"/>
        </w:rPr>
        <w:t>Capítulo 4</w:t>
      </w:r>
      <w:bookmarkEnd w:id="1"/>
    </w:p>
    <w:p w:rsidR="00000000" w:rsidRDefault="00264DF8">
      <w:pPr>
        <w:pStyle w:val="Ttulo2"/>
        <w:jc w:val="both"/>
        <w:rPr>
          <w:i w:val="0"/>
          <w:iCs/>
        </w:rPr>
      </w:pPr>
      <w:bookmarkStart w:id="2" w:name="_Toc11161465"/>
      <w:r>
        <w:rPr>
          <w:i w:val="0"/>
          <w:iCs/>
        </w:rPr>
        <w:t>4. ANÁLISIS ESTADÍSTICO MULTIVARIADO DE LA POBLACIÓN INVESTIGADA</w:t>
      </w:r>
      <w:bookmarkEnd w:id="2"/>
    </w:p>
    <w:p w:rsidR="00000000" w:rsidRDefault="00264DF8">
      <w:pPr>
        <w:pStyle w:val="Ttulo2"/>
        <w:spacing w:line="480" w:lineRule="auto"/>
        <w:jc w:val="both"/>
        <w:rPr>
          <w:i w:val="0"/>
          <w:iCs/>
        </w:rPr>
      </w:pPr>
      <w:bookmarkStart w:id="3" w:name="_Toc514626262"/>
      <w:bookmarkStart w:id="4" w:name="_Toc515217338"/>
      <w:bookmarkStart w:id="5" w:name="_Toc11161466"/>
      <w:r>
        <w:rPr>
          <w:i w:val="0"/>
          <w:iCs/>
        </w:rPr>
        <w:t>4.1 Introducción</w:t>
      </w:r>
      <w:bookmarkEnd w:id="3"/>
      <w:bookmarkEnd w:id="4"/>
      <w:bookmarkEnd w:id="5"/>
    </w:p>
    <w:p w:rsidR="00000000" w:rsidRDefault="00264DF8">
      <w:pPr>
        <w:pStyle w:val="Textoindependiente"/>
        <w:spacing w:line="480" w:lineRule="auto"/>
        <w:ind w:left="360"/>
        <w:jc w:val="both"/>
        <w:rPr>
          <w:rFonts w:ascii="Arial" w:hAnsi="Arial" w:cs="Arial"/>
          <w:sz w:val="24"/>
        </w:rPr>
      </w:pPr>
      <w:r>
        <w:rPr>
          <w:rFonts w:ascii="Arial" w:hAnsi="Arial" w:cs="Arial"/>
          <w:sz w:val="24"/>
          <w:szCs w:val="24"/>
        </w:rPr>
        <w:t>En est</w:t>
      </w:r>
      <w:r>
        <w:rPr>
          <w:rFonts w:ascii="Arial" w:hAnsi="Arial" w:cs="Arial"/>
          <w:sz w:val="24"/>
          <w:szCs w:val="24"/>
        </w:rPr>
        <w:t xml:space="preserve">e capítulo se realiza un análisis multivariado que está constituido por un conjunto de técnicas estadísticas diseñadas para extraer simultáneamente información de  un  grupo  de  variables aleatorias.  Se aplicaran  técnicas multivariadas para cada grupo: </w:t>
      </w:r>
      <w:r>
        <w:rPr>
          <w:rFonts w:ascii="Arial" w:hAnsi="Arial" w:cs="Arial"/>
          <w:sz w:val="24"/>
          <w:szCs w:val="24"/>
        </w:rPr>
        <w:t xml:space="preserve">directores o rectores (1),  profesores (2) y personal no docente (3). En el primer grupo que son Directores o Rectores se va analizar la matriz de correlación (sección 4.3.2) donde el </w:t>
      </w:r>
      <w:r>
        <w:rPr>
          <w:rFonts w:ascii="Arial" w:hAnsi="Arial" w:cs="Arial"/>
        </w:rPr>
        <w:t>coeficiente de correlación indica si existe o no relación lineal entre d</w:t>
      </w:r>
      <w:r>
        <w:rPr>
          <w:rFonts w:ascii="Arial" w:hAnsi="Arial" w:cs="Arial"/>
        </w:rPr>
        <w:t xml:space="preserve">os variables, el análisis bivariado (sección 4.3.3) donde </w:t>
      </w:r>
      <w:r>
        <w:rPr>
          <w:rStyle w:val="Nmerodepgina"/>
          <w:rFonts w:ascii="Arial" w:hAnsi="Arial" w:cs="Arial"/>
        </w:rPr>
        <w:t xml:space="preserve">se puede observar individuos con dos </w:t>
      </w:r>
      <w:r>
        <w:rPr>
          <w:rFonts w:ascii="Arial" w:hAnsi="Arial" w:cs="Arial"/>
        </w:rPr>
        <w:t xml:space="preserve">características comunes en dos variables diferentes, en el análisis de la tabla de contingencia (sección 4.3.4) se analizan variables que puedan tener </w:t>
      </w:r>
      <w:r>
        <w:rPr>
          <w:rFonts w:ascii="Arial" w:hAnsi="Arial" w:cs="Arial"/>
          <w:sz w:val="24"/>
        </w:rPr>
        <w:t>algún tipo</w:t>
      </w:r>
      <w:r>
        <w:rPr>
          <w:rFonts w:ascii="Arial" w:hAnsi="Arial" w:cs="Arial"/>
          <w:sz w:val="24"/>
        </w:rPr>
        <w:t xml:space="preserve"> de dependencia lineal o no lineal, el método de componentes principales (sección 4.3.5) permite la reducción de variables y por último el análisis de correlación canónica    que </w:t>
      </w:r>
      <w:r>
        <w:rPr>
          <w:rFonts w:ascii="Arial" w:hAnsi="Arial" w:cs="Arial"/>
          <w:lang w:val="es-MX"/>
        </w:rPr>
        <w:t xml:space="preserve">se enfoca en la correlación </w:t>
      </w:r>
      <w:r>
        <w:rPr>
          <w:rFonts w:ascii="Arial" w:hAnsi="Arial" w:cs="Arial"/>
          <w:lang w:val="es-MX"/>
        </w:rPr>
        <w:lastRenderedPageBreak/>
        <w:t>entre combinaciones lineales pertenecientes a gru</w:t>
      </w:r>
      <w:r>
        <w:rPr>
          <w:rFonts w:ascii="Arial" w:hAnsi="Arial" w:cs="Arial"/>
          <w:lang w:val="es-MX"/>
        </w:rPr>
        <w:t>pos de variables,</w:t>
      </w:r>
      <w:r>
        <w:rPr>
          <w:rFonts w:ascii="Arial" w:hAnsi="Arial" w:cs="Arial"/>
          <w:sz w:val="24"/>
          <w:szCs w:val="24"/>
        </w:rPr>
        <w:t xml:space="preserve"> y de la misma manera se analizarán los dos grupos restantes (profesores y personal no docente). </w:t>
      </w:r>
      <w:r>
        <w:rPr>
          <w:rFonts w:ascii="Arial" w:hAnsi="Arial" w:cs="Arial"/>
          <w:sz w:val="24"/>
        </w:rPr>
        <w:t>Los cálculos correspondientes serán realizados por medio de la ayuda de software estadísticos como:  SPSS 8.0 y Systat. 7.0.</w:t>
      </w:r>
    </w:p>
    <w:p w:rsidR="00000000" w:rsidRDefault="00264DF8">
      <w:pPr>
        <w:pStyle w:val="Ttulo2"/>
        <w:spacing w:line="480" w:lineRule="auto"/>
        <w:jc w:val="both"/>
        <w:rPr>
          <w:i w:val="0"/>
          <w:iCs/>
        </w:rPr>
      </w:pPr>
      <w:bookmarkStart w:id="6" w:name="_Toc11161467"/>
      <w:r>
        <w:rPr>
          <w:i w:val="0"/>
          <w:iCs/>
        </w:rPr>
        <w:t>4.2  Definiciones</w:t>
      </w:r>
      <w:bookmarkEnd w:id="6"/>
    </w:p>
    <w:p w:rsidR="00000000" w:rsidRDefault="00264DF8">
      <w:pPr>
        <w:pStyle w:val="Ttulo3"/>
        <w:spacing w:line="480" w:lineRule="auto"/>
        <w:ind w:left="540"/>
        <w:rPr>
          <w:b/>
          <w:bCs/>
        </w:rPr>
      </w:pPr>
      <w:bookmarkStart w:id="7" w:name="_Toc506600427"/>
      <w:bookmarkStart w:id="8" w:name="_Toc506602401"/>
      <w:bookmarkStart w:id="9" w:name="_Toc507656261"/>
      <w:bookmarkStart w:id="10" w:name="_Toc507656520"/>
      <w:bookmarkStart w:id="11" w:name="_Toc507657002"/>
      <w:bookmarkStart w:id="12" w:name="_Toc506600424"/>
      <w:bookmarkStart w:id="13" w:name="_Toc506602398"/>
      <w:bookmarkStart w:id="14" w:name="_Toc507656258"/>
      <w:bookmarkStart w:id="15" w:name="_Toc507656517"/>
      <w:bookmarkStart w:id="16" w:name="_Toc507656999"/>
      <w:bookmarkStart w:id="17" w:name="_Toc11161468"/>
      <w:r>
        <w:rPr>
          <w:b/>
          <w:bCs/>
        </w:rPr>
        <w:t>4.2.1 Matriz de datos multivariados</w:t>
      </w:r>
      <w:bookmarkEnd w:id="12"/>
      <w:bookmarkEnd w:id="13"/>
      <w:bookmarkEnd w:id="14"/>
      <w:bookmarkEnd w:id="15"/>
      <w:bookmarkEnd w:id="16"/>
      <w:bookmarkEnd w:id="17"/>
    </w:p>
    <w:p w:rsidR="00000000" w:rsidRDefault="00264DF8">
      <w:pPr>
        <w:spacing w:line="480" w:lineRule="auto"/>
        <w:ind w:left="1080"/>
        <w:jc w:val="both"/>
        <w:rPr>
          <w:rFonts w:ascii="Arial" w:hAnsi="Arial"/>
        </w:rPr>
      </w:pPr>
      <w:r>
        <w:rPr>
          <w:rFonts w:ascii="Arial" w:hAnsi="Arial"/>
        </w:rPr>
        <w:t xml:space="preserve">Denominaremos matriz de datos a la matriz </w:t>
      </w:r>
      <w:r>
        <w:rPr>
          <w:b/>
        </w:rPr>
        <w:t>X</w:t>
      </w:r>
      <w:r>
        <w:rPr>
          <w:rFonts w:ascii="Arial" w:hAnsi="Arial"/>
          <w:b/>
        </w:rPr>
        <w:t xml:space="preserve"> </w:t>
      </w:r>
      <w:r>
        <w:rPr>
          <w:rFonts w:ascii="Arial" w:hAnsi="Arial"/>
        </w:rPr>
        <w:t>que tiene n filas  y p columnas, el número n de filas corresponde al total de unidades investigadas y p es el número de variables (características de interés) que se investiga</w:t>
      </w:r>
      <w:r>
        <w:rPr>
          <w:rFonts w:ascii="Arial" w:hAnsi="Arial"/>
        </w:rPr>
        <w:t>n.</w:t>
      </w:r>
    </w:p>
    <w:p w:rsidR="00000000" w:rsidRDefault="00264DF8">
      <w:pPr>
        <w:jc w:val="both"/>
        <w:rPr>
          <w:rFonts w:ascii="Arial" w:hAnsi="Arial"/>
        </w:rPr>
      </w:pPr>
      <w:r>
        <w:rPr>
          <w:noProof/>
        </w:rPr>
        <w:pict>
          <v:shapetype id="_x0000_t202" coordsize="21600,21600" o:spt="202" path="m,l,21600r21600,l21600,xe">
            <v:stroke joinstyle="miter"/>
            <v:path gradientshapeok="t" o:connecttype="rect"/>
          </v:shapetype>
          <v:shape id="_x0000_s1149" type="#_x0000_t202" style="position:absolute;left:0;text-align:left;margin-left:253.8pt;margin-top:25.35pt;width:64.8pt;height:43.2pt;z-index:251598336" o:allowincell="f" stroked="f">
            <v:textbox style="mso-next-textbox:#_x0000_s1149">
              <w:txbxContent>
                <w:p w:rsidR="00000000" w:rsidRDefault="00264DF8">
                  <w:pPr>
                    <w:rPr>
                      <w:lang w:val="es-ES"/>
                    </w:rPr>
                  </w:pPr>
                </w:p>
                <w:p w:rsidR="00000000" w:rsidRDefault="00264DF8">
                  <w:pPr>
                    <w:rPr>
                      <w:rFonts w:ascii="Arial" w:hAnsi="Arial"/>
                      <w:vertAlign w:val="subscript"/>
                      <w:lang w:val="es-ES"/>
                    </w:rPr>
                  </w:pPr>
                  <w:r>
                    <w:rPr>
                      <w:rFonts w:ascii="Arial" w:hAnsi="Arial"/>
                      <w:lang w:val="es-ES"/>
                    </w:rPr>
                    <w:sym w:font="Symbol" w:char="F0CE"/>
                  </w:r>
                  <w:r>
                    <w:rPr>
                      <w:rFonts w:ascii="Arial" w:hAnsi="Arial"/>
                      <w:lang w:val="es-ES"/>
                    </w:rPr>
                    <w:t xml:space="preserve"> M</w:t>
                  </w:r>
                  <w:r>
                    <w:rPr>
                      <w:rFonts w:ascii="Arial" w:hAnsi="Arial"/>
                      <w:vertAlign w:val="subscript"/>
                      <w:lang w:val="es-ES"/>
                    </w:rPr>
                    <w:t>nxp</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0;text-align:left;margin-left:114.6pt;margin-top:13.8pt;width:130pt;height:74pt;z-index:251597312" o:allowincell="f">
            <v:imagedata r:id="rId7" o:title=""/>
            <w10:wrap type="topAndBottom"/>
          </v:shape>
          <o:OLEObject Type="Embed" ProgID="Equation.3" ShapeID="_x0000_s1146" DrawAspect="Content" ObjectID="_1309074832" r:id="rId8"/>
        </w:pict>
      </w:r>
    </w:p>
    <w:p w:rsidR="00000000" w:rsidRDefault="00264DF8">
      <w:pPr>
        <w:ind w:hanging="11"/>
        <w:jc w:val="both"/>
        <w:rPr>
          <w:rFonts w:ascii="Arial" w:hAnsi="Arial"/>
        </w:rPr>
      </w:pPr>
    </w:p>
    <w:p w:rsidR="00000000" w:rsidRDefault="00264DF8">
      <w:pPr>
        <w:jc w:val="both"/>
        <w:rPr>
          <w:rFonts w:ascii="Arial" w:hAnsi="Arial"/>
        </w:rPr>
      </w:pPr>
    </w:p>
    <w:p w:rsidR="00000000" w:rsidRDefault="00264DF8">
      <w:pPr>
        <w:ind w:left="1080"/>
        <w:jc w:val="both"/>
        <w:rPr>
          <w:rFonts w:ascii="Arial" w:hAnsi="Arial"/>
        </w:rPr>
      </w:pPr>
      <w:r>
        <w:rPr>
          <w:rFonts w:ascii="Arial" w:hAnsi="Arial"/>
          <w:b/>
          <w:lang w:val="en-US"/>
        </w:rPr>
        <w:t>X</w:t>
      </w:r>
      <w:r>
        <w:rPr>
          <w:rFonts w:ascii="Arial" w:hAnsi="Arial"/>
          <w:b/>
          <w:vertAlign w:val="superscript"/>
          <w:lang w:val="en-US"/>
        </w:rPr>
        <w:t>T</w:t>
      </w:r>
      <w:r>
        <w:rPr>
          <w:rFonts w:ascii="Arial" w:hAnsi="Arial"/>
          <w:lang w:val="en-US"/>
        </w:rPr>
        <w:t xml:space="preserve"> = [ X</w:t>
      </w:r>
      <w:r>
        <w:rPr>
          <w:rFonts w:ascii="Arial" w:hAnsi="Arial"/>
          <w:vertAlign w:val="subscript"/>
          <w:lang w:val="en-US"/>
        </w:rPr>
        <w:t>1</w:t>
      </w:r>
      <w:r>
        <w:rPr>
          <w:rFonts w:ascii="Arial" w:hAnsi="Arial"/>
          <w:lang w:val="en-US"/>
        </w:rPr>
        <w:t xml:space="preserve">    X</w:t>
      </w:r>
      <w:r>
        <w:rPr>
          <w:rFonts w:ascii="Arial" w:hAnsi="Arial"/>
          <w:vertAlign w:val="subscript"/>
          <w:lang w:val="en-US"/>
        </w:rPr>
        <w:t xml:space="preserve">2    ...    </w:t>
      </w:r>
      <w:r>
        <w:rPr>
          <w:rFonts w:ascii="Arial" w:hAnsi="Arial"/>
        </w:rPr>
        <w:t>X</w:t>
      </w:r>
      <w:r>
        <w:rPr>
          <w:rFonts w:ascii="Arial" w:hAnsi="Arial"/>
          <w:vertAlign w:val="subscript"/>
        </w:rPr>
        <w:t>p</w:t>
      </w:r>
      <w:r>
        <w:rPr>
          <w:rFonts w:ascii="Arial" w:hAnsi="Arial"/>
        </w:rPr>
        <w:t xml:space="preserve">] </w:t>
      </w:r>
      <w:r>
        <w:rPr>
          <w:rFonts w:ascii="Arial" w:hAnsi="Arial"/>
          <w:lang w:val="es-ES"/>
        </w:rPr>
        <w:sym w:font="Symbol" w:char="F0CE"/>
      </w:r>
      <w:r>
        <w:rPr>
          <w:rFonts w:ascii="Arial" w:hAnsi="Arial"/>
          <w:lang w:val="es-ES"/>
        </w:rPr>
        <w:t xml:space="preserve"> R</w:t>
      </w:r>
      <w:r>
        <w:rPr>
          <w:rFonts w:ascii="Arial" w:hAnsi="Arial"/>
          <w:vertAlign w:val="superscript"/>
          <w:lang w:val="es-ES"/>
        </w:rPr>
        <w:t>p</w:t>
      </w:r>
      <w:r>
        <w:rPr>
          <w:rFonts w:ascii="Arial" w:hAnsi="Arial"/>
          <w:lang w:val="es-ES"/>
        </w:rPr>
        <w:t xml:space="preserve">, donde Xi es una variable aleatoria </w:t>
      </w:r>
      <w:r>
        <w:rPr>
          <w:rFonts w:ascii="Arial" w:hAnsi="Arial"/>
          <w:i/>
          <w:iCs/>
          <w:lang w:val="es-ES"/>
        </w:rPr>
        <w:t>i=1,2,...,p</w:t>
      </w:r>
    </w:p>
    <w:p w:rsidR="00000000" w:rsidRDefault="00264DF8">
      <w:pPr>
        <w:jc w:val="both"/>
        <w:rPr>
          <w:rFonts w:ascii="Arial" w:hAnsi="Arial"/>
        </w:rPr>
      </w:pPr>
    </w:p>
    <w:p w:rsidR="00000000" w:rsidRDefault="00264DF8">
      <w:pPr>
        <w:pStyle w:val="Ttulo3"/>
        <w:spacing w:line="480" w:lineRule="auto"/>
        <w:ind w:left="540"/>
        <w:rPr>
          <w:b/>
          <w:bCs/>
        </w:rPr>
      </w:pPr>
    </w:p>
    <w:p w:rsidR="00000000" w:rsidRDefault="00264DF8">
      <w:pPr>
        <w:pStyle w:val="Ttulo3"/>
        <w:spacing w:line="480" w:lineRule="auto"/>
        <w:ind w:left="540"/>
        <w:rPr>
          <w:b/>
          <w:bCs/>
        </w:rPr>
      </w:pPr>
      <w:bookmarkStart w:id="18" w:name="_Toc11161469"/>
      <w:r>
        <w:rPr>
          <w:b/>
          <w:bCs/>
        </w:rPr>
        <w:t>4.2.3 Matriz de covarianza</w:t>
      </w:r>
      <w:bookmarkEnd w:id="18"/>
    </w:p>
    <w:p w:rsidR="00000000" w:rsidRDefault="00264DF8">
      <w:pPr>
        <w:spacing w:line="480" w:lineRule="auto"/>
        <w:ind w:left="1080"/>
        <w:jc w:val="both"/>
        <w:rPr>
          <w:rFonts w:ascii="Arial" w:hAnsi="Arial" w:cs="Arial"/>
          <w:szCs w:val="28"/>
        </w:rPr>
      </w:pPr>
      <w:r>
        <w:rPr>
          <w:rFonts w:ascii="Arial" w:hAnsi="Arial" w:cs="Arial"/>
          <w:szCs w:val="28"/>
        </w:rPr>
        <w:t>Sea</w:t>
      </w:r>
      <w:r>
        <w:rPr>
          <w:rFonts w:ascii="Arial" w:hAnsi="Arial"/>
        </w:rPr>
        <w:t xml:space="preserve">    </w:t>
      </w:r>
      <w:r>
        <w:rPr>
          <w:rFonts w:ascii="Arial" w:hAnsi="Arial"/>
          <w:lang w:val="es-ES"/>
        </w:rPr>
        <w:t>X</w:t>
      </w:r>
      <w:r>
        <w:rPr>
          <w:rFonts w:ascii="Arial" w:hAnsi="Arial"/>
          <w:vertAlign w:val="subscript"/>
          <w:lang w:val="es-ES"/>
        </w:rPr>
        <w:t>1</w:t>
      </w:r>
      <w:r>
        <w:rPr>
          <w:rFonts w:ascii="Arial" w:hAnsi="Arial"/>
          <w:lang w:val="es-ES"/>
        </w:rPr>
        <w:t>, X</w:t>
      </w:r>
      <w:r>
        <w:rPr>
          <w:rFonts w:ascii="Arial" w:hAnsi="Arial"/>
          <w:vertAlign w:val="subscript"/>
          <w:lang w:val="es-ES"/>
        </w:rPr>
        <w:t>2</w:t>
      </w:r>
      <w:r>
        <w:rPr>
          <w:rFonts w:ascii="Arial" w:hAnsi="Arial"/>
          <w:lang w:val="es-ES"/>
        </w:rPr>
        <w:t>,</w:t>
      </w:r>
      <w:r>
        <w:rPr>
          <w:rFonts w:ascii="Arial" w:hAnsi="Arial"/>
          <w:vertAlign w:val="subscript"/>
          <w:lang w:val="es-ES"/>
        </w:rPr>
        <w:t xml:space="preserve"> ... </w:t>
      </w:r>
      <w:r>
        <w:rPr>
          <w:rFonts w:ascii="Arial" w:hAnsi="Arial"/>
        </w:rPr>
        <w:t>X</w:t>
      </w:r>
      <w:r>
        <w:rPr>
          <w:rFonts w:ascii="Arial" w:hAnsi="Arial"/>
          <w:vertAlign w:val="subscript"/>
        </w:rPr>
        <w:t>p</w:t>
      </w:r>
      <w:r>
        <w:rPr>
          <w:rFonts w:ascii="Arial" w:hAnsi="Arial" w:cs="Arial"/>
        </w:rPr>
        <w:t xml:space="preserve">, variables aleatorias y </w:t>
      </w:r>
      <w:r>
        <w:rPr>
          <w:b/>
          <w:sz w:val="32"/>
          <w:lang w:val="es-ES"/>
        </w:rPr>
        <w:t>X</w:t>
      </w:r>
      <w:r>
        <w:rPr>
          <w:rFonts w:ascii="Arial" w:hAnsi="Arial"/>
          <w:b/>
          <w:vertAlign w:val="superscript"/>
          <w:lang w:val="es-ES"/>
        </w:rPr>
        <w:t>T</w:t>
      </w:r>
      <w:r>
        <w:rPr>
          <w:rFonts w:ascii="Arial" w:hAnsi="Arial"/>
          <w:lang w:val="es-ES"/>
        </w:rPr>
        <w:t xml:space="preserve"> = [ X</w:t>
      </w:r>
      <w:r>
        <w:rPr>
          <w:rFonts w:ascii="Arial" w:hAnsi="Arial"/>
          <w:vertAlign w:val="subscript"/>
          <w:lang w:val="es-ES"/>
        </w:rPr>
        <w:t>1</w:t>
      </w:r>
      <w:r>
        <w:rPr>
          <w:rFonts w:ascii="Arial" w:hAnsi="Arial"/>
          <w:lang w:val="es-ES"/>
        </w:rPr>
        <w:t xml:space="preserve">    X</w:t>
      </w:r>
      <w:r>
        <w:rPr>
          <w:rFonts w:ascii="Arial" w:hAnsi="Arial"/>
          <w:vertAlign w:val="subscript"/>
          <w:lang w:val="es-ES"/>
        </w:rPr>
        <w:t xml:space="preserve">2    ...    </w:t>
      </w:r>
      <w:r>
        <w:rPr>
          <w:rFonts w:ascii="Arial" w:hAnsi="Arial"/>
        </w:rPr>
        <w:t>X</w:t>
      </w:r>
      <w:r>
        <w:rPr>
          <w:rFonts w:ascii="Arial" w:hAnsi="Arial"/>
          <w:vertAlign w:val="subscript"/>
        </w:rPr>
        <w:t>p</w:t>
      </w:r>
      <w:r>
        <w:rPr>
          <w:rFonts w:ascii="Arial" w:hAnsi="Arial"/>
        </w:rPr>
        <w:t>]</w:t>
      </w:r>
      <w:r>
        <w:rPr>
          <w:rFonts w:ascii="Arial" w:hAnsi="Arial" w:cs="Arial"/>
        </w:rPr>
        <w:t xml:space="preserve">, es un vector aleatorio, se define su vector de medias </w:t>
      </w:r>
      <w:r>
        <w:rPr>
          <w:position w:val="-4"/>
        </w:rPr>
        <w:object w:dxaOrig="220" w:dyaOrig="260">
          <v:shape id="_x0000_i1025" type="#_x0000_t75" style="width:11.25pt;height:12.75pt" o:ole="">
            <v:imagedata r:id="rId9" o:title=""/>
          </v:shape>
          <o:OLEObject Type="Embed" ProgID="Equation.3" ShapeID="_x0000_i1025" DrawAspect="Content" ObjectID="_1309074792" r:id="rId10"/>
        </w:object>
      </w:r>
      <w:r>
        <w:rPr>
          <w:rFonts w:ascii="Arial" w:hAnsi="Arial" w:cs="Arial"/>
        </w:rPr>
        <w:t>, como sigue,</w:t>
      </w:r>
      <w:r>
        <w:rPr>
          <w:rFonts w:ascii="Arial" w:hAnsi="Arial" w:cs="Arial"/>
          <w:b/>
          <w:bCs/>
        </w:rPr>
        <w:t xml:space="preserve"> </w:t>
      </w:r>
    </w:p>
    <w:p w:rsidR="00000000" w:rsidRDefault="00264DF8">
      <w:pPr>
        <w:spacing w:line="480" w:lineRule="auto"/>
        <w:ind w:left="1080"/>
        <w:jc w:val="both"/>
        <w:rPr>
          <w:rFonts w:ascii="Arial" w:hAnsi="Arial" w:cs="Arial"/>
        </w:rPr>
      </w:pPr>
      <w:r>
        <w:rPr>
          <w:rFonts w:ascii="Arial" w:hAnsi="Arial" w:cs="Arial"/>
          <w:noProof/>
        </w:rPr>
        <w:pict>
          <v:shape id="_x0000_s1209" type="#_x0000_t75" style="position:absolute;left:0;text-align:left;margin-left:101.25pt;margin-top:.2pt;width:207.65pt;height:117.75pt;z-index:251619840" fillcolor="window">
            <v:imagedata r:id="rId11" o:title=""/>
            <w10:wrap type="square" side="right"/>
          </v:shape>
          <o:OLEObject Type="Embed" ProgID="Equation.3" ShapeID="_x0000_s1209" DrawAspect="Content" ObjectID="_1309074828" r:id="rId12"/>
        </w:pict>
      </w:r>
      <w:r>
        <w:rPr>
          <w:rFonts w:ascii="Arial" w:hAnsi="Arial" w:cs="Arial"/>
          <w:sz w:val="28"/>
          <w:szCs w:val="28"/>
        </w:rPr>
        <w:br w:type="textWrapping" w:clear="all"/>
      </w:r>
      <w:r>
        <w:rPr>
          <w:rFonts w:ascii="Arial" w:hAnsi="Arial" w:cs="Arial"/>
        </w:rPr>
        <w:t xml:space="preserve">Donde el valor </w:t>
      </w:r>
      <w:r>
        <w:rPr>
          <w:position w:val="-4"/>
        </w:rPr>
        <w:object w:dxaOrig="220" w:dyaOrig="260">
          <v:shape id="_x0000_i1026" type="#_x0000_t75" style="width:11.25pt;height:12.75pt" o:ole="">
            <v:imagedata r:id="rId9" o:title=""/>
          </v:shape>
          <o:OLEObject Type="Embed" ProgID="Equation.3" ShapeID="_x0000_i1026" DrawAspect="Content" ObjectID="_1309074793" r:id="rId13"/>
        </w:object>
      </w:r>
      <w:r>
        <w:rPr>
          <w:rFonts w:ascii="Arial" w:hAnsi="Arial" w:cs="Arial"/>
          <w:sz w:val="28"/>
          <w:szCs w:val="28"/>
          <w:vertAlign w:val="subscript"/>
        </w:rPr>
        <w:t>k</w:t>
      </w:r>
      <w:r>
        <w:rPr>
          <w:rFonts w:ascii="Arial" w:hAnsi="Arial" w:cs="Arial"/>
        </w:rPr>
        <w:t xml:space="preserve"> representa el valor esperado de la variable aleatoria X</w:t>
      </w:r>
      <w:r>
        <w:rPr>
          <w:rFonts w:ascii="Arial" w:hAnsi="Arial" w:cs="Arial"/>
          <w:sz w:val="28"/>
          <w:vertAlign w:val="subscript"/>
        </w:rPr>
        <w:t>k</w:t>
      </w:r>
      <w:r>
        <w:rPr>
          <w:rFonts w:ascii="Arial" w:hAnsi="Arial" w:cs="Arial"/>
        </w:rPr>
        <w:t xml:space="preserve">, es decir </w:t>
      </w:r>
      <w:r>
        <w:rPr>
          <w:position w:val="-4"/>
        </w:rPr>
        <w:object w:dxaOrig="220" w:dyaOrig="260">
          <v:shape id="_x0000_i1027" type="#_x0000_t75" style="width:11.25pt;height:12.75pt" o:ole="">
            <v:imagedata r:id="rId9" o:title=""/>
          </v:shape>
          <o:OLEObject Type="Embed" ProgID="Equation.3" ShapeID="_x0000_i1027" DrawAspect="Content" ObjectID="_1309074794" r:id="rId14"/>
        </w:object>
      </w:r>
      <w:r>
        <w:rPr>
          <w:rFonts w:ascii="Arial" w:hAnsi="Arial" w:cs="Arial"/>
          <w:sz w:val="28"/>
          <w:szCs w:val="28"/>
          <w:vertAlign w:val="subscript"/>
        </w:rPr>
        <w:t>k</w:t>
      </w:r>
      <w:r>
        <w:rPr>
          <w:rFonts w:ascii="Arial" w:hAnsi="Arial" w:cs="Arial"/>
          <w:position w:val="-12"/>
        </w:rPr>
        <w:t xml:space="preserve"> </w:t>
      </w:r>
      <w:r>
        <w:rPr>
          <w:rFonts w:ascii="Arial" w:hAnsi="Arial" w:cs="Arial"/>
        </w:rPr>
        <w:t>= E [X</w:t>
      </w:r>
      <w:r>
        <w:rPr>
          <w:rFonts w:ascii="Arial" w:hAnsi="Arial" w:cs="Arial"/>
          <w:sz w:val="28"/>
          <w:vertAlign w:val="subscript"/>
        </w:rPr>
        <w:t>k</w:t>
      </w:r>
      <w:r>
        <w:rPr>
          <w:rFonts w:ascii="Arial" w:hAnsi="Arial" w:cs="Arial"/>
        </w:rPr>
        <w:t xml:space="preserve">], para k =1, 2, ... , p. Después  de definir el vector de medias </w:t>
      </w:r>
      <w:r>
        <w:rPr>
          <w:position w:val="-4"/>
        </w:rPr>
        <w:object w:dxaOrig="220" w:dyaOrig="260">
          <v:shape id="_x0000_i1028" type="#_x0000_t75" style="width:11.25pt;height:12.75pt" o:ole="">
            <v:imagedata r:id="rId9" o:title=""/>
          </v:shape>
          <o:OLEObject Type="Embed" ProgID="Equation.3" ShapeID="_x0000_i1028" DrawAspect="Content" ObjectID="_1309074795" r:id="rId15"/>
        </w:object>
      </w:r>
      <w:r>
        <w:rPr>
          <w:rFonts w:ascii="Arial" w:hAnsi="Arial" w:cs="Arial"/>
        </w:rPr>
        <w:t xml:space="preserve">, se define la matriz de varianzas y covarianzas </w:t>
      </w:r>
      <w:r>
        <w:rPr>
          <w:position w:val="-4"/>
        </w:rPr>
        <w:object w:dxaOrig="220" w:dyaOrig="260">
          <v:shape id="_x0000_i1029" type="#_x0000_t75" style="width:11.25pt;height:12.75pt" o:ole="">
            <v:imagedata r:id="rId16" o:title=""/>
          </v:shape>
          <o:OLEObject Type="Embed" ProgID="Equation.3" ShapeID="_x0000_i1029" DrawAspect="Content" ObjectID="_1309074796" r:id="rId17"/>
        </w:object>
      </w:r>
      <w:r>
        <w:rPr>
          <w:rFonts w:ascii="Arial" w:hAnsi="Arial" w:cs="Arial"/>
        </w:rPr>
        <w:t>, como se muestra a continuación,</w:t>
      </w:r>
    </w:p>
    <w:p w:rsidR="00000000" w:rsidRDefault="00264DF8">
      <w:pPr>
        <w:spacing w:line="480" w:lineRule="auto"/>
        <w:jc w:val="center"/>
        <w:rPr>
          <w:rFonts w:ascii="Arial" w:hAnsi="Arial" w:cs="Arial"/>
          <w:szCs w:val="28"/>
        </w:rPr>
      </w:pPr>
      <w:r>
        <w:rPr>
          <w:rFonts w:ascii="Arial" w:hAnsi="Arial" w:cs="Arial"/>
          <w:position w:val="-68"/>
          <w:szCs w:val="28"/>
        </w:rPr>
        <w:object w:dxaOrig="5679" w:dyaOrig="1480">
          <v:shape id="_x0000_i1030" type="#_x0000_t75" style="width:299.25pt;height:1in" o:ole="">
            <v:imagedata r:id="rId18" o:title=""/>
          </v:shape>
          <o:OLEObject Type="Embed" ProgID="Equation.3" ShapeID="_x0000_i1030" DrawAspect="Content" ObjectID="_1309074797" r:id="rId19"/>
        </w:object>
      </w:r>
    </w:p>
    <w:p w:rsidR="00000000" w:rsidRDefault="00264DF8">
      <w:pPr>
        <w:spacing w:line="480" w:lineRule="auto"/>
        <w:ind w:left="1080"/>
        <w:jc w:val="both"/>
        <w:rPr>
          <w:rFonts w:ascii="Arial" w:hAnsi="Arial" w:cs="Arial"/>
        </w:rPr>
      </w:pPr>
    </w:p>
    <w:p w:rsidR="00000000" w:rsidRDefault="00264DF8">
      <w:pPr>
        <w:spacing w:line="480" w:lineRule="auto"/>
        <w:ind w:left="1080"/>
        <w:jc w:val="both"/>
        <w:rPr>
          <w:rFonts w:ascii="Arial" w:hAnsi="Arial" w:cs="Arial"/>
          <w:szCs w:val="28"/>
        </w:rPr>
      </w:pPr>
      <w:r>
        <w:rPr>
          <w:rFonts w:ascii="Arial" w:hAnsi="Arial" w:cs="Arial"/>
        </w:rPr>
        <w:t xml:space="preserve">Sea </w:t>
      </w:r>
      <w:r>
        <w:rPr>
          <w:rFonts w:ascii="Arial" w:hAnsi="Arial" w:cs="Arial"/>
          <w:sz w:val="28"/>
        </w:rPr>
        <w:sym w:font="Symbol" w:char="F073"/>
      </w:r>
      <w:r>
        <w:rPr>
          <w:rFonts w:ascii="Arial" w:hAnsi="Arial" w:cs="Arial"/>
          <w:sz w:val="28"/>
          <w:vertAlign w:val="subscript"/>
        </w:rPr>
        <w:t>ij</w:t>
      </w:r>
      <w:r>
        <w:rPr>
          <w:rFonts w:ascii="Arial" w:hAnsi="Arial" w:cs="Arial"/>
          <w:sz w:val="28"/>
        </w:rPr>
        <w:t xml:space="preserve"> </w:t>
      </w:r>
      <w:r>
        <w:rPr>
          <w:rFonts w:ascii="Arial" w:hAnsi="Arial" w:cs="Arial"/>
        </w:rPr>
        <w:t>= E ( X</w:t>
      </w:r>
      <w:r>
        <w:rPr>
          <w:rFonts w:ascii="Arial" w:hAnsi="Arial" w:cs="Arial"/>
          <w:vertAlign w:val="subscript"/>
        </w:rPr>
        <w:t>i</w:t>
      </w:r>
      <w:r>
        <w:rPr>
          <w:rFonts w:ascii="Arial" w:hAnsi="Arial" w:cs="Arial"/>
        </w:rPr>
        <w:t xml:space="preserve"> -</w:t>
      </w:r>
      <w:r>
        <w:rPr>
          <w:rFonts w:ascii="Arial" w:hAnsi="Arial" w:cs="Arial"/>
          <w:sz w:val="28"/>
          <w:szCs w:val="28"/>
        </w:rPr>
        <w:t xml:space="preserve"> </w:t>
      </w:r>
      <w:r>
        <w:rPr>
          <w:position w:val="-4"/>
        </w:rPr>
        <w:object w:dxaOrig="220" w:dyaOrig="260">
          <v:shape id="_x0000_i1031" type="#_x0000_t75" style="width:11.25pt;height:12.75pt" o:ole="">
            <v:imagedata r:id="rId9" o:title=""/>
          </v:shape>
          <o:OLEObject Type="Embed" ProgID="Equation.3" ShapeID="_x0000_i1031" DrawAspect="Content" ObjectID="_1309074798" r:id="rId20"/>
        </w:object>
      </w:r>
      <w:r>
        <w:rPr>
          <w:rFonts w:ascii="Arial" w:hAnsi="Arial" w:cs="Arial"/>
          <w:szCs w:val="28"/>
          <w:vertAlign w:val="subscript"/>
        </w:rPr>
        <w:t xml:space="preserve">i </w:t>
      </w:r>
      <w:r>
        <w:rPr>
          <w:rFonts w:ascii="Arial" w:hAnsi="Arial" w:cs="Arial"/>
          <w:szCs w:val="28"/>
        </w:rPr>
        <w:t xml:space="preserve">) </w:t>
      </w:r>
      <w:r>
        <w:rPr>
          <w:rFonts w:ascii="Arial" w:hAnsi="Arial" w:cs="Arial"/>
        </w:rPr>
        <w:t>( X</w:t>
      </w:r>
      <w:r>
        <w:rPr>
          <w:rFonts w:ascii="Arial" w:hAnsi="Arial" w:cs="Arial"/>
          <w:vertAlign w:val="subscript"/>
        </w:rPr>
        <w:t>j</w:t>
      </w:r>
      <w:r>
        <w:rPr>
          <w:rFonts w:ascii="Arial" w:hAnsi="Arial" w:cs="Arial"/>
        </w:rPr>
        <w:t xml:space="preserve"> -</w:t>
      </w:r>
      <w:r>
        <w:rPr>
          <w:rFonts w:ascii="Arial" w:hAnsi="Arial" w:cs="Arial"/>
          <w:sz w:val="28"/>
          <w:szCs w:val="28"/>
        </w:rPr>
        <w:t xml:space="preserve"> </w:t>
      </w:r>
      <w:r>
        <w:rPr>
          <w:position w:val="-4"/>
        </w:rPr>
        <w:object w:dxaOrig="220" w:dyaOrig="260">
          <v:shape id="_x0000_i1032" type="#_x0000_t75" style="width:11.25pt;height:12.75pt" o:ole="">
            <v:imagedata r:id="rId9" o:title=""/>
          </v:shape>
          <o:OLEObject Type="Embed" ProgID="Equation.3" ShapeID="_x0000_i1032" DrawAspect="Content" ObjectID="_1309074799" r:id="rId21"/>
        </w:object>
      </w:r>
      <w:r>
        <w:rPr>
          <w:rFonts w:ascii="Arial" w:hAnsi="Arial" w:cs="Arial"/>
          <w:szCs w:val="28"/>
          <w:vertAlign w:val="subscript"/>
        </w:rPr>
        <w:t xml:space="preserve">j </w:t>
      </w:r>
      <w:r>
        <w:rPr>
          <w:rFonts w:ascii="Arial" w:hAnsi="Arial" w:cs="Arial"/>
          <w:szCs w:val="28"/>
        </w:rPr>
        <w:t>)</w:t>
      </w:r>
      <w:r>
        <w:rPr>
          <w:rFonts w:ascii="Arial" w:hAnsi="Arial" w:cs="Arial"/>
        </w:rPr>
        <w:t xml:space="preserve">, para i, j = 1,2,...,p, </w:t>
      </w:r>
      <w:r>
        <w:rPr>
          <w:rFonts w:ascii="Arial" w:hAnsi="Arial" w:cs="Arial"/>
          <w:sz w:val="28"/>
        </w:rPr>
        <w:sym w:font="Symbol" w:char="F073"/>
      </w:r>
      <w:r>
        <w:rPr>
          <w:rFonts w:ascii="Arial" w:hAnsi="Arial" w:cs="Arial"/>
          <w:sz w:val="28"/>
          <w:vertAlign w:val="subscript"/>
        </w:rPr>
        <w:t>ij</w:t>
      </w:r>
      <w:r>
        <w:rPr>
          <w:rFonts w:ascii="Arial" w:hAnsi="Arial" w:cs="Arial"/>
        </w:rPr>
        <w:t xml:space="preserve"> representa</w:t>
      </w:r>
      <w:r>
        <w:rPr>
          <w:rFonts w:ascii="Arial" w:hAnsi="Arial" w:cs="Arial"/>
        </w:rPr>
        <w:t xml:space="preserve"> la covarianza entre X</w:t>
      </w:r>
      <w:r>
        <w:rPr>
          <w:rFonts w:ascii="Arial" w:hAnsi="Arial" w:cs="Arial"/>
          <w:sz w:val="28"/>
          <w:vertAlign w:val="subscript"/>
        </w:rPr>
        <w:t>i</w:t>
      </w:r>
      <w:r>
        <w:rPr>
          <w:rFonts w:ascii="Arial" w:hAnsi="Arial" w:cs="Arial"/>
          <w:vertAlign w:val="subscript"/>
        </w:rPr>
        <w:t xml:space="preserve"> </w:t>
      </w:r>
      <w:r>
        <w:rPr>
          <w:rFonts w:ascii="Arial" w:hAnsi="Arial" w:cs="Arial"/>
        </w:rPr>
        <w:t>y X</w:t>
      </w:r>
      <w:r>
        <w:rPr>
          <w:rFonts w:ascii="Arial" w:hAnsi="Arial" w:cs="Arial"/>
          <w:sz w:val="28"/>
          <w:vertAlign w:val="subscript"/>
        </w:rPr>
        <w:t>j</w:t>
      </w:r>
      <w:r>
        <w:rPr>
          <w:rFonts w:ascii="Arial" w:hAnsi="Arial" w:cs="Arial"/>
        </w:rPr>
        <w:t xml:space="preserve">, entonces  </w:t>
      </w:r>
      <w:r>
        <w:rPr>
          <w:position w:val="-4"/>
        </w:rPr>
        <w:object w:dxaOrig="220" w:dyaOrig="260">
          <v:shape id="_x0000_i1033" type="#_x0000_t75" style="width:11.25pt;height:12.75pt" o:ole="">
            <v:imagedata r:id="rId16" o:title=""/>
          </v:shape>
          <o:OLEObject Type="Embed" ProgID="Equation.3" ShapeID="_x0000_i1033" DrawAspect="Content" ObjectID="_1309074800" r:id="rId22"/>
        </w:object>
      </w:r>
      <w:r>
        <w:rPr>
          <w:rFonts w:ascii="Arial" w:hAnsi="Arial" w:cs="Arial"/>
        </w:rPr>
        <w:t xml:space="preserve"> = E (</w:t>
      </w:r>
      <w:r>
        <w:rPr>
          <w:rFonts w:ascii="Rechtman" w:hAnsi="Rechtman" w:cs="Arial"/>
          <w:b/>
          <w:bCs/>
          <w:sz w:val="28"/>
          <w:szCs w:val="28"/>
        </w:rPr>
        <w:t>X</w:t>
      </w:r>
      <w:r>
        <w:rPr>
          <w:rFonts w:ascii="Arial" w:hAnsi="Arial" w:cs="Arial"/>
          <w:b/>
          <w:bCs/>
        </w:rPr>
        <w:t xml:space="preserve"> -</w:t>
      </w:r>
      <w:r>
        <w:rPr>
          <w:rFonts w:ascii="Arial" w:hAnsi="Arial" w:cs="Arial"/>
          <w:b/>
          <w:bCs/>
          <w:sz w:val="28"/>
          <w:szCs w:val="28"/>
        </w:rPr>
        <w:t xml:space="preserve"> </w:t>
      </w:r>
      <w:r>
        <w:rPr>
          <w:position w:val="-4"/>
        </w:rPr>
        <w:object w:dxaOrig="220" w:dyaOrig="260">
          <v:shape id="_x0000_i1034" type="#_x0000_t75" style="width:11.25pt;height:12.75pt" o:ole="">
            <v:imagedata r:id="rId9" o:title=""/>
          </v:shape>
          <o:OLEObject Type="Embed" ProgID="Equation.3" ShapeID="_x0000_i1034" DrawAspect="Content" ObjectID="_1309074801" r:id="rId23"/>
        </w:object>
      </w:r>
      <w:r>
        <w:rPr>
          <w:rFonts w:ascii="Arial" w:hAnsi="Arial" w:cs="Arial"/>
          <w:szCs w:val="28"/>
          <w:vertAlign w:val="subscript"/>
        </w:rPr>
        <w:t xml:space="preserve"> </w:t>
      </w:r>
      <w:r>
        <w:rPr>
          <w:rFonts w:ascii="Arial" w:hAnsi="Arial" w:cs="Arial"/>
          <w:szCs w:val="28"/>
        </w:rPr>
        <w:t xml:space="preserve">) </w:t>
      </w:r>
      <w:r>
        <w:rPr>
          <w:rFonts w:ascii="Arial" w:hAnsi="Arial" w:cs="Arial"/>
        </w:rPr>
        <w:t>(</w:t>
      </w:r>
      <w:r>
        <w:rPr>
          <w:rFonts w:ascii="Rechtman" w:hAnsi="Rechtman" w:cs="Arial"/>
          <w:b/>
          <w:bCs/>
          <w:sz w:val="28"/>
          <w:szCs w:val="28"/>
        </w:rPr>
        <w:t>X</w:t>
      </w:r>
      <w:r>
        <w:rPr>
          <w:rFonts w:ascii="Arial" w:hAnsi="Arial" w:cs="Arial"/>
          <w:b/>
          <w:bCs/>
        </w:rPr>
        <w:t xml:space="preserve"> -</w:t>
      </w:r>
      <w:r>
        <w:rPr>
          <w:rFonts w:ascii="Arial" w:hAnsi="Arial" w:cs="Arial"/>
          <w:b/>
          <w:bCs/>
          <w:sz w:val="28"/>
          <w:szCs w:val="28"/>
        </w:rPr>
        <w:t xml:space="preserve"> </w:t>
      </w:r>
      <w:r>
        <w:rPr>
          <w:position w:val="-4"/>
        </w:rPr>
        <w:object w:dxaOrig="220" w:dyaOrig="260">
          <v:shape id="_x0000_i1035" type="#_x0000_t75" style="width:11.25pt;height:12.75pt" o:ole="">
            <v:imagedata r:id="rId9" o:title=""/>
          </v:shape>
          <o:OLEObject Type="Embed" ProgID="Equation.3" ShapeID="_x0000_i1035" DrawAspect="Content" ObjectID="_1309074802" r:id="rId24"/>
        </w:object>
      </w:r>
      <w:r>
        <w:rPr>
          <w:rFonts w:ascii="Arial" w:hAnsi="Arial" w:cs="Arial"/>
          <w:szCs w:val="28"/>
          <w:vertAlign w:val="subscript"/>
        </w:rPr>
        <w:t xml:space="preserve"> </w:t>
      </w:r>
      <w:r>
        <w:rPr>
          <w:rFonts w:ascii="Arial" w:hAnsi="Arial" w:cs="Arial"/>
          <w:szCs w:val="28"/>
        </w:rPr>
        <w:t>)</w:t>
      </w:r>
      <w:r>
        <w:rPr>
          <w:rFonts w:ascii="Arial" w:hAnsi="Arial" w:cs="Arial"/>
          <w:szCs w:val="28"/>
          <w:vertAlign w:val="superscript"/>
        </w:rPr>
        <w:t>T</w:t>
      </w:r>
      <w:r>
        <w:rPr>
          <w:rFonts w:ascii="Arial" w:hAnsi="Arial" w:cs="Arial"/>
          <w:szCs w:val="28"/>
          <w:vertAlign w:val="subscript"/>
        </w:rPr>
        <w:t xml:space="preserve">  </w:t>
      </w:r>
      <w:r>
        <w:rPr>
          <w:rFonts w:ascii="Arial" w:hAnsi="Arial" w:cs="Arial"/>
          <w:szCs w:val="28"/>
        </w:rPr>
        <w:t>lo cual se puede expresar como:</w:t>
      </w:r>
    </w:p>
    <w:p w:rsidR="00000000" w:rsidRDefault="00264DF8">
      <w:pPr>
        <w:spacing w:line="480" w:lineRule="auto"/>
        <w:jc w:val="right"/>
        <w:rPr>
          <w:rFonts w:ascii="Arial" w:hAnsi="Arial" w:cs="Arial"/>
          <w:szCs w:val="28"/>
        </w:rPr>
      </w:pPr>
      <w:r>
        <w:rPr>
          <w:position w:val="-92"/>
        </w:rPr>
        <w:object w:dxaOrig="9520" w:dyaOrig="1960">
          <v:shape id="_x0000_i1036" type="#_x0000_t75" style="width:347.25pt;height:93pt" o:ole="">
            <v:imagedata r:id="rId25" o:title=""/>
          </v:shape>
          <o:OLEObject Type="Embed" ProgID="Equation.3" ShapeID="_x0000_i1036" DrawAspect="Content" ObjectID="_1309074803" r:id="rId26"/>
        </w:object>
      </w:r>
    </w:p>
    <w:p w:rsidR="00000000" w:rsidRDefault="00264DF8">
      <w:pPr>
        <w:spacing w:line="480" w:lineRule="auto"/>
        <w:jc w:val="both"/>
      </w:pPr>
    </w:p>
    <w:p w:rsidR="00000000" w:rsidRDefault="00264DF8">
      <w:pPr>
        <w:spacing w:line="480" w:lineRule="auto"/>
        <w:jc w:val="center"/>
        <w:rPr>
          <w:rFonts w:ascii="Arial" w:hAnsi="Arial" w:cs="Arial"/>
          <w:szCs w:val="28"/>
        </w:rPr>
      </w:pPr>
      <w:r>
        <w:rPr>
          <w:position w:val="-100"/>
        </w:rPr>
        <w:object w:dxaOrig="4520" w:dyaOrig="2120">
          <v:shape id="_x0000_i1037" type="#_x0000_t75" style="width:225.75pt;height:104.25pt" o:ole="">
            <v:imagedata r:id="rId27" o:title=""/>
          </v:shape>
          <o:OLEObject Type="Embed" ProgID="Equation.3" ShapeID="_x0000_i1037" DrawAspect="Content" ObjectID="_1309074804" r:id="rId28"/>
        </w:object>
      </w:r>
    </w:p>
    <w:p w:rsidR="00000000" w:rsidRDefault="00264DF8">
      <w:pPr>
        <w:spacing w:line="480" w:lineRule="auto"/>
        <w:ind w:left="540"/>
        <w:jc w:val="both"/>
        <w:rPr>
          <w:rFonts w:ascii="Arial" w:hAnsi="Arial" w:cs="Arial"/>
        </w:rPr>
      </w:pPr>
      <w:r>
        <w:rPr>
          <w:rFonts w:ascii="Arial" w:hAnsi="Arial" w:cs="Arial"/>
        </w:rPr>
        <w:t xml:space="preserve">Cuando i=j se tiene  que </w:t>
      </w:r>
      <w:r>
        <w:rPr>
          <w:rFonts w:ascii="Arial" w:hAnsi="Arial" w:cs="Arial"/>
          <w:sz w:val="28"/>
        </w:rPr>
        <w:sym w:font="Symbol" w:char="F073"/>
      </w:r>
      <w:r>
        <w:rPr>
          <w:rFonts w:ascii="Arial" w:hAnsi="Arial" w:cs="Arial"/>
          <w:sz w:val="28"/>
          <w:vertAlign w:val="subscript"/>
        </w:rPr>
        <w:t>ij</w:t>
      </w:r>
      <w:r>
        <w:rPr>
          <w:rFonts w:ascii="Arial" w:hAnsi="Arial" w:cs="Arial"/>
        </w:rPr>
        <w:t xml:space="preserve"> =</w:t>
      </w:r>
      <w:r>
        <w:rPr>
          <w:rFonts w:ascii="Arial" w:hAnsi="Arial" w:cs="Arial"/>
          <w:position w:val="-10"/>
        </w:rPr>
        <w:object w:dxaOrig="180" w:dyaOrig="340">
          <v:shape id="_x0000_i1038" type="#_x0000_t75" style="width:9pt;height:17.25pt" o:ole="" fillcolor="window">
            <v:imagedata r:id="rId29" o:title=""/>
          </v:shape>
          <o:OLEObject Type="Embed" ProgID="Equation.3" ShapeID="_x0000_i1038" DrawAspect="Content" ObjectID="_1309074805" r:id="rId30"/>
        </w:object>
      </w:r>
      <w:r>
        <w:rPr>
          <w:rFonts w:ascii="Arial" w:hAnsi="Arial" w:cs="Arial"/>
          <w:sz w:val="28"/>
        </w:rPr>
        <w:sym w:font="Symbol" w:char="F073"/>
      </w:r>
      <w:r>
        <w:rPr>
          <w:rFonts w:ascii="Arial" w:hAnsi="Arial" w:cs="Arial"/>
          <w:sz w:val="28"/>
          <w:vertAlign w:val="subscript"/>
        </w:rPr>
        <w:t>i</w:t>
      </w:r>
      <w:r>
        <w:rPr>
          <w:rFonts w:ascii="Arial" w:hAnsi="Arial" w:cs="Arial"/>
          <w:vertAlign w:val="superscript"/>
        </w:rPr>
        <w:t>2</w:t>
      </w:r>
      <w:r>
        <w:rPr>
          <w:rFonts w:ascii="Arial" w:hAnsi="Arial" w:cs="Arial"/>
        </w:rPr>
        <w:t>, que es la varianza de la variable aleatoria X</w:t>
      </w:r>
      <w:r>
        <w:rPr>
          <w:rFonts w:ascii="Arial" w:hAnsi="Arial" w:cs="Arial"/>
          <w:sz w:val="28"/>
          <w:vertAlign w:val="subscript"/>
        </w:rPr>
        <w:t>i</w:t>
      </w:r>
      <w:r>
        <w:rPr>
          <w:rFonts w:ascii="Arial" w:hAnsi="Arial" w:cs="Arial"/>
        </w:rPr>
        <w:t>.</w:t>
      </w:r>
    </w:p>
    <w:p w:rsidR="00000000" w:rsidRDefault="00264DF8">
      <w:pPr>
        <w:spacing w:line="480" w:lineRule="auto"/>
        <w:jc w:val="both"/>
        <w:rPr>
          <w:rFonts w:ascii="Arial" w:hAnsi="Arial" w:cs="Arial"/>
        </w:rPr>
      </w:pPr>
    </w:p>
    <w:p w:rsidR="00000000" w:rsidRDefault="00264DF8">
      <w:pPr>
        <w:pStyle w:val="Ttulo3"/>
        <w:spacing w:line="480" w:lineRule="auto"/>
        <w:ind w:left="0"/>
        <w:rPr>
          <w:b/>
          <w:bCs/>
        </w:rPr>
      </w:pPr>
      <w:bookmarkStart w:id="19" w:name="_Toc11161470"/>
      <w:r>
        <w:rPr>
          <w:b/>
          <w:bCs/>
        </w:rPr>
        <w:t>4.2.5 Matriz de correlación</w:t>
      </w:r>
      <w:bookmarkEnd w:id="7"/>
      <w:bookmarkEnd w:id="8"/>
      <w:bookmarkEnd w:id="9"/>
      <w:bookmarkEnd w:id="10"/>
      <w:bookmarkEnd w:id="11"/>
      <w:bookmarkEnd w:id="19"/>
    </w:p>
    <w:p w:rsidR="00000000" w:rsidRDefault="00264DF8">
      <w:pPr>
        <w:spacing w:line="480" w:lineRule="auto"/>
        <w:ind w:left="540"/>
        <w:jc w:val="both"/>
        <w:rPr>
          <w:rFonts w:ascii="Arial" w:hAnsi="Arial" w:cs="Arial"/>
        </w:rPr>
      </w:pPr>
      <w:r>
        <w:rPr>
          <w:rFonts w:ascii="Arial" w:hAnsi="Arial" w:cs="Arial"/>
        </w:rPr>
        <w:t xml:space="preserve">La matriz </w:t>
      </w:r>
      <w:r>
        <w:rPr>
          <w:position w:val="-4"/>
        </w:rPr>
        <w:object w:dxaOrig="220" w:dyaOrig="260">
          <v:shape id="_x0000_i1039" type="#_x0000_t75" style="width:11.25pt;height:12.75pt" o:ole="">
            <v:imagedata r:id="rId31" o:title=""/>
          </v:shape>
          <o:OLEObject Type="Embed" ProgID="Equation.3" ShapeID="_x0000_i1039" DrawAspect="Content" ObjectID="_1309074806" r:id="rId32"/>
        </w:object>
      </w:r>
      <w:r>
        <w:rPr>
          <w:rFonts w:ascii="Arial" w:hAnsi="Arial" w:cs="Arial"/>
        </w:rPr>
        <w:t xml:space="preserve"> muestra los valores de </w:t>
      </w:r>
      <w:r>
        <w:rPr>
          <w:position w:val="-4"/>
        </w:rPr>
        <w:object w:dxaOrig="220" w:dyaOrig="260">
          <v:shape id="_x0000_i1040" type="#_x0000_t75" style="width:11.25pt;height:12.75pt" o:ole="">
            <v:imagedata r:id="rId31" o:title=""/>
          </v:shape>
          <o:OLEObject Type="Embed" ProgID="Equation.3" ShapeID="_x0000_i1040" DrawAspect="Content" ObjectID="_1309074807" r:id="rId33"/>
        </w:object>
      </w:r>
      <w:r>
        <w:rPr>
          <w:rFonts w:ascii="Arial" w:hAnsi="Arial" w:cs="Arial"/>
          <w:sz w:val="28"/>
          <w:vertAlign w:val="subscript"/>
        </w:rPr>
        <w:t>ij</w:t>
      </w:r>
      <w:r>
        <w:rPr>
          <w:rFonts w:ascii="Arial" w:hAnsi="Arial" w:cs="Arial"/>
        </w:rPr>
        <w:t xml:space="preserve"> que representan los coeficientes de correlación entre las variables X</w:t>
      </w:r>
      <w:r>
        <w:rPr>
          <w:rFonts w:ascii="Arial" w:hAnsi="Arial" w:cs="Arial"/>
          <w:sz w:val="28"/>
          <w:vertAlign w:val="subscript"/>
        </w:rPr>
        <w:t>i</w:t>
      </w:r>
      <w:r>
        <w:rPr>
          <w:rFonts w:ascii="Arial" w:hAnsi="Arial" w:cs="Arial"/>
          <w:vertAlign w:val="subscript"/>
        </w:rPr>
        <w:t xml:space="preserve"> </w:t>
      </w:r>
      <w:r>
        <w:rPr>
          <w:rFonts w:ascii="Arial" w:hAnsi="Arial" w:cs="Arial"/>
        </w:rPr>
        <w:t>y X</w:t>
      </w:r>
      <w:r>
        <w:rPr>
          <w:rFonts w:ascii="Arial" w:hAnsi="Arial" w:cs="Arial"/>
          <w:sz w:val="28"/>
          <w:vertAlign w:val="subscript"/>
        </w:rPr>
        <w:t>j</w:t>
      </w:r>
      <w:r>
        <w:rPr>
          <w:rFonts w:ascii="Arial" w:hAnsi="Arial" w:cs="Arial"/>
        </w:rPr>
        <w:t xml:space="preserve">, </w:t>
      </w:r>
    </w:p>
    <w:p w:rsidR="00000000" w:rsidRDefault="00264DF8">
      <w:pPr>
        <w:spacing w:line="480" w:lineRule="auto"/>
        <w:jc w:val="center"/>
        <w:rPr>
          <w:rFonts w:ascii="Arial" w:hAnsi="Arial" w:cs="Arial"/>
        </w:rPr>
      </w:pPr>
      <w:r>
        <w:rPr>
          <w:rFonts w:ascii="Arial" w:hAnsi="Arial" w:cs="Arial"/>
          <w:position w:val="-106"/>
        </w:rPr>
        <w:object w:dxaOrig="4400" w:dyaOrig="2240">
          <v:shape id="_x0000_i1041" type="#_x0000_t75" style="width:219.75pt;height:111.75pt" o:ole="" fillcolor="window">
            <v:imagedata r:id="rId34" o:title=""/>
          </v:shape>
          <o:OLEObject Type="Embed" ProgID="Equation.3" ShapeID="_x0000_i1041" DrawAspect="Content" ObjectID="_1309074808" r:id="rId35"/>
        </w:object>
      </w:r>
    </w:p>
    <w:p w:rsidR="00000000" w:rsidRDefault="00264DF8">
      <w:pPr>
        <w:spacing w:line="480" w:lineRule="auto"/>
        <w:ind w:left="540"/>
        <w:jc w:val="both"/>
        <w:rPr>
          <w:rFonts w:ascii="Arial" w:hAnsi="Arial" w:cs="Arial"/>
        </w:rPr>
      </w:pPr>
      <w:r>
        <w:rPr>
          <w:rFonts w:ascii="Arial" w:hAnsi="Arial" w:cs="Arial"/>
        </w:rPr>
        <w:t xml:space="preserve">El coeficiente </w:t>
      </w:r>
      <w:r>
        <w:rPr>
          <w:rFonts w:ascii="Arial" w:hAnsi="Arial" w:cs="Arial"/>
          <w:position w:val="-16"/>
        </w:rPr>
        <w:object w:dxaOrig="300" w:dyaOrig="400">
          <v:shape id="_x0000_i1042" type="#_x0000_t75" style="width:16.5pt;height:21pt" o:ole="" fillcolor="window">
            <v:imagedata r:id="rId36" o:title=""/>
          </v:shape>
          <o:OLEObject Type="Embed" ProgID="Equation.3" ShapeID="_x0000_i1042" DrawAspect="Content" ObjectID="_1309074809" r:id="rId37"/>
        </w:object>
      </w:r>
      <w:r>
        <w:rPr>
          <w:rFonts w:ascii="Arial" w:hAnsi="Arial" w:cs="Arial"/>
        </w:rPr>
        <w:t xml:space="preserve"> indica si existe, relación lineal entre estas dos variables,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y se define:</w:t>
      </w:r>
    </w:p>
    <w:p w:rsidR="00000000" w:rsidRDefault="00264DF8">
      <w:pPr>
        <w:spacing w:line="480" w:lineRule="auto"/>
        <w:ind w:left="540"/>
        <w:jc w:val="center"/>
        <w:rPr>
          <w:rFonts w:ascii="Arial" w:hAnsi="Arial" w:cs="Arial"/>
        </w:rPr>
      </w:pPr>
      <w:r>
        <w:rPr>
          <w:rFonts w:ascii="Arial" w:hAnsi="Arial" w:cs="Arial"/>
          <w:position w:val="-40"/>
        </w:rPr>
        <w:object w:dxaOrig="1719" w:dyaOrig="820">
          <v:shape id="_x0000_i1043" type="#_x0000_t75" style="width:96pt;height:42.75pt" o:ole="" fillcolor="window">
            <v:imagedata r:id="rId38" o:title=""/>
          </v:shape>
          <o:OLEObject Type="Embed" ProgID="Equation.3" ShapeID="_x0000_i1043" DrawAspect="Content" ObjectID="_1309074810" r:id="rId39"/>
        </w:object>
      </w:r>
    </w:p>
    <w:p w:rsidR="00000000" w:rsidRDefault="00264DF8">
      <w:pPr>
        <w:spacing w:line="480" w:lineRule="auto"/>
        <w:ind w:left="540"/>
        <w:jc w:val="both"/>
        <w:rPr>
          <w:rFonts w:ascii="Arial" w:hAnsi="Arial"/>
        </w:rPr>
      </w:pPr>
      <w:r>
        <w:rPr>
          <w:rFonts w:ascii="Arial" w:hAnsi="Arial" w:cs="Arial"/>
        </w:rPr>
        <w:t xml:space="preserve">donde </w:t>
      </w:r>
      <w:r>
        <w:rPr>
          <w:rFonts w:ascii="Arial" w:hAnsi="Arial" w:cs="Arial"/>
          <w:sz w:val="28"/>
        </w:rPr>
        <w:sym w:font="Symbol" w:char="F073"/>
      </w:r>
      <w:r>
        <w:rPr>
          <w:rFonts w:ascii="Arial" w:hAnsi="Arial" w:cs="Arial"/>
          <w:sz w:val="28"/>
          <w:vertAlign w:val="subscript"/>
        </w:rPr>
        <w:t>i</w:t>
      </w:r>
      <w:r>
        <w:rPr>
          <w:rFonts w:ascii="Arial" w:hAnsi="Arial" w:cs="Arial"/>
        </w:rPr>
        <w:t xml:space="preserve"> y </w:t>
      </w:r>
      <w:r>
        <w:rPr>
          <w:rFonts w:ascii="Arial" w:hAnsi="Arial" w:cs="Arial"/>
          <w:sz w:val="28"/>
        </w:rPr>
        <w:sym w:font="Symbol" w:char="F073"/>
      </w:r>
      <w:r>
        <w:rPr>
          <w:rFonts w:ascii="Arial" w:hAnsi="Arial" w:cs="Arial"/>
          <w:sz w:val="28"/>
          <w:vertAlign w:val="subscript"/>
        </w:rPr>
        <w:t>j</w:t>
      </w:r>
      <w:r>
        <w:rPr>
          <w:rFonts w:ascii="Arial" w:hAnsi="Arial" w:cs="Arial"/>
        </w:rPr>
        <w:t xml:space="preserve"> son las desviaciones estándar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respectivamente, se puede probar que </w:t>
      </w:r>
      <w:r>
        <w:rPr>
          <w:rFonts w:ascii="Arial" w:hAnsi="Arial"/>
        </w:rPr>
        <w:t>el coefi</w:t>
      </w:r>
      <w:r>
        <w:rPr>
          <w:rFonts w:ascii="Arial" w:hAnsi="Arial"/>
        </w:rPr>
        <w:t xml:space="preserve">ciente  de  correlación  se encuentra entre  </w:t>
      </w:r>
      <w:r>
        <w:t xml:space="preserve">–1 </w:t>
      </w:r>
      <w:r>
        <w:rPr>
          <w:rFonts w:ascii="Symbol" w:hAnsi="Symbol"/>
          <w:lang w:val="es-ES"/>
        </w:rPr>
        <w:t></w:t>
      </w:r>
      <w:r>
        <w:rPr>
          <w:rFonts w:ascii="Symbol" w:hAnsi="Symbol"/>
          <w:lang w:val="es-ES"/>
        </w:rPr>
        <w:t></w:t>
      </w:r>
      <w:r>
        <w:rPr>
          <w:rFonts w:ascii="Symbol" w:hAnsi="Symbol"/>
          <w:lang w:val="es-ES"/>
        </w:rPr>
        <w:t></w:t>
      </w:r>
      <w:r>
        <w:rPr>
          <w:rFonts w:ascii="Symbol" w:hAnsi="Symbol"/>
          <w:sz w:val="28"/>
          <w:lang w:val="es-ES"/>
        </w:rPr>
        <w:t></w:t>
      </w:r>
      <w:r>
        <w:rPr>
          <w:vertAlign w:val="subscript"/>
          <w:lang w:val="es-ES"/>
        </w:rPr>
        <w:t xml:space="preserve">ij </w:t>
      </w:r>
      <w:r>
        <w:rPr>
          <w:rFonts w:ascii="Symbol" w:hAnsi="Symbol"/>
          <w:lang w:val="es-ES"/>
        </w:rPr>
        <w:t></w:t>
      </w:r>
      <w:r>
        <w:rPr>
          <w:rFonts w:ascii="Symbol" w:hAnsi="Symbol"/>
          <w:lang w:val="es-ES"/>
        </w:rPr>
        <w:t></w:t>
      </w:r>
      <w:r>
        <w:t xml:space="preserve">1. </w:t>
      </w:r>
      <w:r>
        <w:rPr>
          <w:rFonts w:ascii="Arial" w:hAnsi="Arial"/>
        </w:rPr>
        <w:t xml:space="preserve">Entre mas cercano este el valor de </w:t>
      </w:r>
      <w:r>
        <w:rPr>
          <w:rFonts w:ascii="Symbol" w:hAnsi="Symbol"/>
          <w:sz w:val="28"/>
        </w:rPr>
        <w:t></w:t>
      </w:r>
      <w:r>
        <w:rPr>
          <w:vertAlign w:val="subscript"/>
        </w:rPr>
        <w:t>ij</w:t>
      </w:r>
      <w:r>
        <w:t xml:space="preserve"> </w:t>
      </w:r>
      <w:r>
        <w:rPr>
          <w:rFonts w:ascii="Arial" w:hAnsi="Arial"/>
        </w:rPr>
        <w:t>hacia –1 o hacia 1 más fuerte será la relación lineal entre las variables.</w:t>
      </w:r>
    </w:p>
    <w:p w:rsidR="00000000" w:rsidRDefault="00264DF8">
      <w:pPr>
        <w:spacing w:line="480" w:lineRule="auto"/>
        <w:jc w:val="both"/>
        <w:rPr>
          <w:rFonts w:ascii="Arial" w:hAnsi="Arial" w:cs="Arial"/>
        </w:rPr>
      </w:pPr>
    </w:p>
    <w:p w:rsidR="00000000" w:rsidRDefault="00264DF8">
      <w:pPr>
        <w:pStyle w:val="Ttulo3"/>
        <w:spacing w:line="480" w:lineRule="auto"/>
        <w:ind w:left="0"/>
        <w:rPr>
          <w:b/>
          <w:bCs/>
        </w:rPr>
      </w:pPr>
      <w:bookmarkStart w:id="20" w:name="_Toc11161471"/>
      <w:r>
        <w:rPr>
          <w:b/>
          <w:bCs/>
        </w:rPr>
        <w:t>4.2.4 Análisis de la tabla bivariadas</w:t>
      </w:r>
      <w:bookmarkEnd w:id="20"/>
    </w:p>
    <w:p w:rsidR="00000000" w:rsidRDefault="00264DF8">
      <w:pPr>
        <w:spacing w:line="480" w:lineRule="auto"/>
        <w:ind w:left="720"/>
        <w:jc w:val="both"/>
        <w:rPr>
          <w:rFonts w:ascii="Arial" w:hAnsi="Arial" w:cs="Arial"/>
          <w:bCs/>
        </w:rPr>
      </w:pPr>
      <w:r>
        <w:rPr>
          <w:rFonts w:ascii="Arial" w:hAnsi="Arial" w:cs="Arial"/>
        </w:rPr>
        <w:t>En el análisis bivariado se agrupan dos variables, en las variables cuantitativas establece</w:t>
      </w:r>
      <w:r>
        <w:rPr>
          <w:rFonts w:ascii="Arial" w:hAnsi="Arial" w:cs="Arial"/>
        </w:rPr>
        <w:t>mos un determinado orden o rango entre las observaciones, o bien si son variables cualitativas procedemos al simple recuento de las distintas modalidades en que se divide el atributo o cualidad en la serie de individuos que se estén analizando, obteniéndos</w:t>
      </w:r>
      <w:r>
        <w:rPr>
          <w:rFonts w:ascii="Arial" w:hAnsi="Arial" w:cs="Arial"/>
        </w:rPr>
        <w:t>e de este modo la distribución de frecuencia del atributo o variable cualitativa correspondiente</w:t>
      </w:r>
      <w:r>
        <w:rPr>
          <w:rFonts w:ascii="Arial" w:hAnsi="Arial" w:cs="Arial"/>
          <w:bCs/>
        </w:rPr>
        <w:t>.</w:t>
      </w:r>
    </w:p>
    <w:p w:rsidR="00000000" w:rsidRDefault="00264DF8">
      <w:pPr>
        <w:jc w:val="both"/>
        <w:rPr>
          <w:lang w:val="es-ES"/>
        </w:rPr>
      </w:pPr>
    </w:p>
    <w:p w:rsidR="00000000" w:rsidRDefault="00264DF8">
      <w:pPr>
        <w:jc w:val="both"/>
        <w:rPr>
          <w:lang w:val="es-ES"/>
        </w:rPr>
      </w:pPr>
    </w:p>
    <w:p w:rsidR="00000000" w:rsidRDefault="00264DF8">
      <w:pPr>
        <w:pStyle w:val="Ttulo3"/>
        <w:spacing w:line="480" w:lineRule="auto"/>
        <w:ind w:left="0"/>
        <w:rPr>
          <w:b/>
          <w:bCs/>
        </w:rPr>
      </w:pPr>
      <w:bookmarkStart w:id="21" w:name="_Toc11161472"/>
      <w:r>
        <w:rPr>
          <w:b/>
          <w:bCs/>
        </w:rPr>
        <w:t>4.2.6 Análisis de la tabla de contingencia</w:t>
      </w:r>
      <w:bookmarkEnd w:id="21"/>
    </w:p>
    <w:p w:rsidR="00000000" w:rsidRDefault="00264DF8">
      <w:pPr>
        <w:pStyle w:val="Sangra3detindependiente"/>
        <w:ind w:left="720"/>
        <w:rPr>
          <w:rFonts w:cs="Arial"/>
          <w:lang w:val="es-EC" w:eastAsia="es-ES"/>
        </w:rPr>
      </w:pPr>
      <w:r>
        <w:rPr>
          <w:rFonts w:cs="Arial"/>
          <w:lang w:val="es-EC" w:eastAsia="es-ES"/>
        </w:rPr>
        <w:t xml:space="preserve">El análisis de contingencia consiste en que sean X y Y dos variables aleatorias observables y sea n el número de </w:t>
      </w:r>
      <w:r>
        <w:rPr>
          <w:rFonts w:cs="Arial"/>
          <w:lang w:val="es-EC" w:eastAsia="es-ES"/>
        </w:rPr>
        <w:t>observaciones de cada variable, para cada una de las variables se define una clasificación con las cuales se construye  un arreglo matricial de r filas y c columnas, donde c es el número de criterios de clasificación de la variable X y r el número de crite</w:t>
      </w:r>
      <w:r>
        <w:rPr>
          <w:rFonts w:cs="Arial"/>
          <w:lang w:val="es-EC" w:eastAsia="es-ES"/>
        </w:rPr>
        <w:t>rios de clasificación de la variable Y, este arreglo matricial se denomina tabla de contingencia. Además estas tablas deben cumplir restricciones como: que cada variable o factor debe contener por lo menos dos niveles, los cuales deben tener dos caracterís</w:t>
      </w:r>
      <w:r>
        <w:rPr>
          <w:rFonts w:cs="Arial"/>
          <w:lang w:val="es-EC" w:eastAsia="es-ES"/>
        </w:rPr>
        <w:t>ticas: ser exhaustivos y mutuamente excluyentes; es decir, que deben contener toda la información disponible y que los dos no pueden ocurrir al mismo tiempo, además debe haber por lo menos 5 observaciones por región</w:t>
      </w:r>
    </w:p>
    <w:p w:rsidR="00000000" w:rsidRDefault="00264DF8">
      <w:pPr>
        <w:spacing w:line="480" w:lineRule="auto"/>
        <w:ind w:left="900"/>
        <w:jc w:val="both"/>
        <w:rPr>
          <w:rFonts w:ascii="Arial" w:hAnsi="Arial" w:cs="Arial"/>
        </w:rPr>
      </w:pPr>
    </w:p>
    <w:p w:rsidR="00000000" w:rsidRDefault="00264DF8">
      <w:pPr>
        <w:pStyle w:val="Sangra3detindependiente"/>
        <w:ind w:left="720"/>
        <w:rPr>
          <w:lang w:val="es-EC" w:eastAsia="es-ES"/>
        </w:rPr>
      </w:pPr>
      <w:r>
        <w:rPr>
          <w:lang w:val="es-EC" w:eastAsia="es-ES"/>
        </w:rPr>
        <w:t>Para una mejor ilustración se muestra a</w:t>
      </w:r>
      <w:r>
        <w:rPr>
          <w:lang w:val="es-EC" w:eastAsia="es-ES"/>
        </w:rPr>
        <w:t xml:space="preserve"> continuación la forma general de una tabla de contingencia:</w:t>
      </w:r>
    </w:p>
    <w:p w:rsidR="00000000" w:rsidRDefault="00264DF8">
      <w:pPr>
        <w:spacing w:line="480" w:lineRule="auto"/>
        <w:ind w:left="900"/>
        <w:jc w:val="both"/>
        <w:rPr>
          <w:rFonts w:ascii="Arial" w:hAnsi="Arial"/>
        </w:rPr>
      </w:pPr>
      <w:r>
        <w:rPr>
          <w:rFonts w:ascii="Arial" w:hAnsi="Arial"/>
          <w:noProof/>
          <w:sz w:val="20"/>
          <w:lang w:val="es-ES"/>
        </w:rPr>
        <w:pict>
          <v:shape id="_x0000_s1210" type="#_x0000_t202" style="position:absolute;left:0;text-align:left;margin-left:45pt;margin-top:3.6pt;width:5in;height:234pt;z-index:251620864">
            <v:textbox>
              <w:txbxContent>
                <w:p w:rsidR="00000000" w:rsidRDefault="00264DF8">
                  <w:pPr>
                    <w:pStyle w:val="Ttulo6"/>
                    <w:rPr>
                      <w:rFonts w:ascii="Arial" w:hAnsi="Arial"/>
                      <w:i/>
                      <w:iCs/>
                    </w:rPr>
                  </w:pPr>
                  <w:r>
                    <w:rPr>
                      <w:rFonts w:ascii="Arial" w:hAnsi="Arial"/>
                      <w:i/>
                      <w:iCs/>
                    </w:rPr>
                    <w:t>Tabla de Contingencia</w:t>
                  </w:r>
                </w:p>
                <w:p w:rsidR="00000000" w:rsidRDefault="00264DF8">
                  <w:pPr>
                    <w:ind w:left="1080"/>
                    <w:jc w:val="center"/>
                    <w:rPr>
                      <w:rFonts w:ascii="Arial" w:hAnsi="Arial"/>
                      <w:b/>
                    </w:rPr>
                  </w:pPr>
                </w:p>
                <w:tbl>
                  <w:tblPr>
                    <w:tblW w:w="6635" w:type="dxa"/>
                    <w:jc w:val="center"/>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900"/>
                    <w:gridCol w:w="1080"/>
                    <w:gridCol w:w="720"/>
                    <w:gridCol w:w="900"/>
                    <w:gridCol w:w="695"/>
                  </w:tblGrid>
                  <w:tr w:rsidR="00000000">
                    <w:tblPrEx>
                      <w:tblCellMar>
                        <w:top w:w="0" w:type="dxa"/>
                        <w:bottom w:w="0" w:type="dxa"/>
                      </w:tblCellMar>
                    </w:tblPrEx>
                    <w:trPr>
                      <w:gridBefore w:val="1"/>
                      <w:gridAfter w:val="1"/>
                      <w:wBefore w:w="2340" w:type="dxa"/>
                      <w:wAfter w:w="695" w:type="dxa"/>
                      <w:trHeight w:val="274"/>
                      <w:jc w:val="center"/>
                    </w:trPr>
                    <w:tc>
                      <w:tcPr>
                        <w:tcW w:w="3600" w:type="dxa"/>
                        <w:gridSpan w:val="4"/>
                      </w:tcPr>
                      <w:p w:rsidR="00000000" w:rsidRDefault="00264DF8">
                        <w:pPr>
                          <w:pStyle w:val="Ttulo9"/>
                          <w:rPr>
                            <w:rFonts w:ascii="Times New Roman" w:hAnsi="Times New Roman"/>
                            <w:sz w:val="22"/>
                          </w:rPr>
                        </w:pPr>
                        <w:r>
                          <w:rPr>
                            <w:rFonts w:ascii="Times New Roman" w:hAnsi="Times New Roman"/>
                            <w:sz w:val="22"/>
                          </w:rPr>
                          <w:t>Criterios de clasificación de la variable aleatoria Y</w:t>
                        </w:r>
                      </w:p>
                    </w:tc>
                  </w:tr>
                  <w:tr w:rsidR="00000000">
                    <w:tblPrEx>
                      <w:tblCellMar>
                        <w:top w:w="0" w:type="dxa"/>
                        <w:bottom w:w="0" w:type="dxa"/>
                      </w:tblCellMar>
                    </w:tblPrEx>
                    <w:trPr>
                      <w:jc w:val="center"/>
                    </w:trPr>
                    <w:tc>
                      <w:tcPr>
                        <w:tcW w:w="2340" w:type="dxa"/>
                      </w:tcPr>
                      <w:p w:rsidR="00000000" w:rsidRDefault="00264DF8">
                        <w:pPr>
                          <w:pStyle w:val="Ttulo9"/>
                          <w:rPr>
                            <w:rFonts w:ascii="Times New Roman" w:hAnsi="Times New Roman"/>
                            <w:sz w:val="22"/>
                          </w:rPr>
                        </w:pPr>
                        <w:r>
                          <w:rPr>
                            <w:rFonts w:ascii="Times New Roman" w:hAnsi="Times New Roman"/>
                            <w:sz w:val="22"/>
                          </w:rPr>
                          <w:t>Criterios de clasificación de la variable aleatoria X</w:t>
                        </w:r>
                      </w:p>
                    </w:tc>
                    <w:tc>
                      <w:tcPr>
                        <w:tcW w:w="900" w:type="dxa"/>
                        <w:vAlign w:val="center"/>
                      </w:tcPr>
                      <w:p w:rsidR="00000000" w:rsidRDefault="00264DF8">
                        <w:pPr>
                          <w:pStyle w:val="Ttulo9"/>
                          <w:rPr>
                            <w:rFonts w:ascii="Times New Roman" w:hAnsi="Times New Roman"/>
                            <w:sz w:val="22"/>
                          </w:rPr>
                        </w:pPr>
                        <w:r>
                          <w:rPr>
                            <w:rFonts w:ascii="Times New Roman" w:hAnsi="Times New Roman"/>
                            <w:sz w:val="22"/>
                          </w:rPr>
                          <w:t>Nivel 1</w:t>
                        </w:r>
                      </w:p>
                    </w:tc>
                    <w:tc>
                      <w:tcPr>
                        <w:tcW w:w="1080" w:type="dxa"/>
                        <w:vAlign w:val="center"/>
                      </w:tcPr>
                      <w:p w:rsidR="00000000" w:rsidRDefault="00264DF8">
                        <w:pPr>
                          <w:jc w:val="center"/>
                          <w:rPr>
                            <w:b/>
                            <w:sz w:val="22"/>
                          </w:rPr>
                        </w:pPr>
                        <w:r>
                          <w:rPr>
                            <w:b/>
                            <w:sz w:val="22"/>
                          </w:rPr>
                          <w:t>Nivel 2</w:t>
                        </w:r>
                      </w:p>
                    </w:tc>
                    <w:tc>
                      <w:tcPr>
                        <w:tcW w:w="720" w:type="dxa"/>
                        <w:vAlign w:val="center"/>
                      </w:tcPr>
                      <w:p w:rsidR="00000000" w:rsidRDefault="00264DF8">
                        <w:pPr>
                          <w:jc w:val="center"/>
                          <w:rPr>
                            <w:b/>
                            <w:sz w:val="22"/>
                          </w:rPr>
                        </w:pPr>
                      </w:p>
                    </w:tc>
                    <w:tc>
                      <w:tcPr>
                        <w:tcW w:w="900" w:type="dxa"/>
                        <w:vAlign w:val="center"/>
                      </w:tcPr>
                      <w:p w:rsidR="00000000" w:rsidRDefault="00264DF8">
                        <w:pPr>
                          <w:jc w:val="center"/>
                          <w:rPr>
                            <w:b/>
                            <w:sz w:val="22"/>
                          </w:rPr>
                        </w:pPr>
                        <w:r>
                          <w:rPr>
                            <w:b/>
                            <w:sz w:val="22"/>
                          </w:rPr>
                          <w:t>Nivel c</w:t>
                        </w:r>
                      </w:p>
                    </w:tc>
                    <w:tc>
                      <w:tcPr>
                        <w:tcW w:w="695" w:type="dxa"/>
                        <w:vAlign w:val="center"/>
                      </w:tcPr>
                      <w:p w:rsidR="00000000" w:rsidRDefault="00264DF8">
                        <w:pPr>
                          <w:jc w:val="center"/>
                          <w:rPr>
                            <w:b/>
                            <w:sz w:val="22"/>
                          </w:rPr>
                        </w:pPr>
                        <w:r>
                          <w:rPr>
                            <w:b/>
                            <w:sz w:val="22"/>
                          </w:rPr>
                          <w:t>Total</w:t>
                        </w:r>
                      </w:p>
                    </w:tc>
                  </w:tr>
                  <w:tr w:rsidR="00000000">
                    <w:tblPrEx>
                      <w:tblCellMar>
                        <w:top w:w="0" w:type="dxa"/>
                        <w:bottom w:w="0" w:type="dxa"/>
                      </w:tblCellMar>
                    </w:tblPrEx>
                    <w:trPr>
                      <w:jc w:val="center"/>
                    </w:trPr>
                    <w:tc>
                      <w:tcPr>
                        <w:tcW w:w="2340" w:type="dxa"/>
                        <w:vAlign w:val="center"/>
                      </w:tcPr>
                      <w:p w:rsidR="00000000" w:rsidRDefault="00264DF8">
                        <w:pPr>
                          <w:jc w:val="center"/>
                          <w:rPr>
                            <w:b/>
                            <w:sz w:val="22"/>
                          </w:rPr>
                        </w:pPr>
                        <w:r>
                          <w:rPr>
                            <w:b/>
                            <w:sz w:val="22"/>
                          </w:rPr>
                          <w:t>Nivel 1</w:t>
                        </w:r>
                      </w:p>
                    </w:tc>
                    <w:tc>
                      <w:tcPr>
                        <w:tcW w:w="900" w:type="dxa"/>
                        <w:vAlign w:val="center"/>
                      </w:tcPr>
                      <w:p w:rsidR="00000000" w:rsidRDefault="00264DF8">
                        <w:pPr>
                          <w:jc w:val="center"/>
                          <w:rPr>
                            <w:sz w:val="22"/>
                            <w:vertAlign w:val="subscript"/>
                          </w:rPr>
                        </w:pPr>
                        <w:r>
                          <w:rPr>
                            <w:sz w:val="22"/>
                          </w:rPr>
                          <w:t>X</w:t>
                        </w:r>
                        <w:r>
                          <w:rPr>
                            <w:sz w:val="22"/>
                            <w:vertAlign w:val="subscript"/>
                          </w:rPr>
                          <w:t>11</w:t>
                        </w:r>
                      </w:p>
                      <w:p w:rsidR="00000000" w:rsidRDefault="00264DF8">
                        <w:pPr>
                          <w:jc w:val="center"/>
                          <w:rPr>
                            <w:sz w:val="22"/>
                          </w:rPr>
                        </w:pPr>
                        <w:r>
                          <w:rPr>
                            <w:sz w:val="22"/>
                          </w:rPr>
                          <w:t>E</w:t>
                        </w:r>
                        <w:r>
                          <w:rPr>
                            <w:sz w:val="22"/>
                            <w:vertAlign w:val="subscript"/>
                          </w:rPr>
                          <w:t>11</w:t>
                        </w:r>
                      </w:p>
                    </w:tc>
                    <w:tc>
                      <w:tcPr>
                        <w:tcW w:w="1080" w:type="dxa"/>
                        <w:vAlign w:val="center"/>
                      </w:tcPr>
                      <w:p w:rsidR="00000000" w:rsidRDefault="00264DF8">
                        <w:pPr>
                          <w:jc w:val="center"/>
                          <w:rPr>
                            <w:sz w:val="22"/>
                            <w:vertAlign w:val="subscript"/>
                          </w:rPr>
                        </w:pPr>
                        <w:r>
                          <w:rPr>
                            <w:sz w:val="22"/>
                          </w:rPr>
                          <w:t>X</w:t>
                        </w:r>
                        <w:r>
                          <w:rPr>
                            <w:sz w:val="22"/>
                            <w:vertAlign w:val="subscript"/>
                          </w:rPr>
                          <w:t>12</w:t>
                        </w:r>
                      </w:p>
                      <w:p w:rsidR="00000000" w:rsidRDefault="00264DF8">
                        <w:pPr>
                          <w:jc w:val="center"/>
                          <w:rPr>
                            <w:sz w:val="22"/>
                          </w:rPr>
                        </w:pPr>
                        <w:r>
                          <w:rPr>
                            <w:sz w:val="22"/>
                          </w:rPr>
                          <w:t>E</w:t>
                        </w:r>
                        <w:r>
                          <w:rPr>
                            <w:sz w:val="22"/>
                            <w:vertAlign w:val="subscript"/>
                          </w:rPr>
                          <w:t>12</w:t>
                        </w:r>
                      </w:p>
                    </w:tc>
                    <w:tc>
                      <w:tcPr>
                        <w:tcW w:w="720" w:type="dxa"/>
                        <w:vAlign w:val="center"/>
                      </w:tcPr>
                      <w:p w:rsidR="00000000" w:rsidRDefault="00264DF8">
                        <w:pPr>
                          <w:jc w:val="center"/>
                          <w:rPr>
                            <w:sz w:val="22"/>
                          </w:rPr>
                        </w:pPr>
                        <w:r>
                          <w:rPr>
                            <w:sz w:val="22"/>
                          </w:rPr>
                          <w:t>...</w:t>
                        </w:r>
                      </w:p>
                    </w:tc>
                    <w:tc>
                      <w:tcPr>
                        <w:tcW w:w="900" w:type="dxa"/>
                        <w:vAlign w:val="center"/>
                      </w:tcPr>
                      <w:p w:rsidR="00000000" w:rsidRDefault="00264DF8">
                        <w:pPr>
                          <w:jc w:val="center"/>
                          <w:rPr>
                            <w:sz w:val="22"/>
                            <w:vertAlign w:val="subscript"/>
                          </w:rPr>
                        </w:pPr>
                        <w:r>
                          <w:rPr>
                            <w:sz w:val="22"/>
                          </w:rPr>
                          <w:t>X</w:t>
                        </w:r>
                        <w:r>
                          <w:rPr>
                            <w:sz w:val="22"/>
                            <w:vertAlign w:val="subscript"/>
                          </w:rPr>
                          <w:t>1c</w:t>
                        </w:r>
                      </w:p>
                      <w:p w:rsidR="00000000" w:rsidRDefault="00264DF8">
                        <w:pPr>
                          <w:jc w:val="center"/>
                          <w:rPr>
                            <w:sz w:val="22"/>
                          </w:rPr>
                        </w:pPr>
                        <w:r>
                          <w:rPr>
                            <w:sz w:val="22"/>
                          </w:rPr>
                          <w:t>E</w:t>
                        </w:r>
                        <w:r>
                          <w:rPr>
                            <w:sz w:val="22"/>
                            <w:vertAlign w:val="subscript"/>
                          </w:rPr>
                          <w:t>1c</w:t>
                        </w:r>
                      </w:p>
                    </w:tc>
                    <w:tc>
                      <w:tcPr>
                        <w:tcW w:w="695" w:type="dxa"/>
                        <w:vAlign w:val="center"/>
                      </w:tcPr>
                      <w:p w:rsidR="00000000" w:rsidRDefault="00264DF8">
                        <w:pPr>
                          <w:jc w:val="center"/>
                          <w:rPr>
                            <w:sz w:val="22"/>
                          </w:rPr>
                        </w:pPr>
                        <w:r>
                          <w:rPr>
                            <w:sz w:val="22"/>
                          </w:rPr>
                          <w:t>X</w:t>
                        </w:r>
                        <w:r>
                          <w:rPr>
                            <w:sz w:val="22"/>
                            <w:vertAlign w:val="subscript"/>
                          </w:rPr>
                          <w:t>1</w:t>
                        </w:r>
                        <w:r>
                          <w:rPr>
                            <w:sz w:val="22"/>
                          </w:rPr>
                          <w:t>.</w:t>
                        </w:r>
                      </w:p>
                    </w:tc>
                  </w:tr>
                  <w:tr w:rsidR="00000000">
                    <w:tblPrEx>
                      <w:tblCellMar>
                        <w:top w:w="0" w:type="dxa"/>
                        <w:bottom w:w="0" w:type="dxa"/>
                      </w:tblCellMar>
                    </w:tblPrEx>
                    <w:trPr>
                      <w:jc w:val="center"/>
                    </w:trPr>
                    <w:tc>
                      <w:tcPr>
                        <w:tcW w:w="2340" w:type="dxa"/>
                        <w:vAlign w:val="center"/>
                      </w:tcPr>
                      <w:p w:rsidR="00000000" w:rsidRDefault="00264DF8">
                        <w:pPr>
                          <w:jc w:val="center"/>
                          <w:rPr>
                            <w:b/>
                            <w:sz w:val="22"/>
                          </w:rPr>
                        </w:pPr>
                        <w:r>
                          <w:rPr>
                            <w:b/>
                            <w:sz w:val="22"/>
                          </w:rPr>
                          <w:t>Nivel 2</w:t>
                        </w:r>
                      </w:p>
                    </w:tc>
                    <w:tc>
                      <w:tcPr>
                        <w:tcW w:w="900" w:type="dxa"/>
                        <w:vAlign w:val="center"/>
                      </w:tcPr>
                      <w:p w:rsidR="00000000" w:rsidRDefault="00264DF8">
                        <w:pPr>
                          <w:jc w:val="center"/>
                          <w:rPr>
                            <w:sz w:val="22"/>
                            <w:vertAlign w:val="subscript"/>
                          </w:rPr>
                        </w:pPr>
                        <w:r>
                          <w:rPr>
                            <w:sz w:val="22"/>
                          </w:rPr>
                          <w:t>X</w:t>
                        </w:r>
                        <w:r>
                          <w:rPr>
                            <w:sz w:val="22"/>
                            <w:vertAlign w:val="subscript"/>
                          </w:rPr>
                          <w:t>21</w:t>
                        </w:r>
                      </w:p>
                      <w:p w:rsidR="00000000" w:rsidRDefault="00264DF8">
                        <w:pPr>
                          <w:jc w:val="center"/>
                          <w:rPr>
                            <w:sz w:val="22"/>
                          </w:rPr>
                        </w:pPr>
                        <w:r>
                          <w:rPr>
                            <w:sz w:val="22"/>
                          </w:rPr>
                          <w:t>E</w:t>
                        </w:r>
                        <w:r>
                          <w:rPr>
                            <w:sz w:val="22"/>
                            <w:vertAlign w:val="subscript"/>
                          </w:rPr>
                          <w:t>21</w:t>
                        </w:r>
                      </w:p>
                    </w:tc>
                    <w:tc>
                      <w:tcPr>
                        <w:tcW w:w="1080" w:type="dxa"/>
                        <w:vAlign w:val="center"/>
                      </w:tcPr>
                      <w:p w:rsidR="00000000" w:rsidRDefault="00264DF8">
                        <w:pPr>
                          <w:jc w:val="center"/>
                          <w:rPr>
                            <w:sz w:val="22"/>
                            <w:vertAlign w:val="subscript"/>
                          </w:rPr>
                        </w:pPr>
                        <w:r>
                          <w:rPr>
                            <w:sz w:val="22"/>
                          </w:rPr>
                          <w:t>X</w:t>
                        </w:r>
                        <w:r>
                          <w:rPr>
                            <w:sz w:val="22"/>
                            <w:vertAlign w:val="subscript"/>
                          </w:rPr>
                          <w:t>22</w:t>
                        </w:r>
                      </w:p>
                      <w:p w:rsidR="00000000" w:rsidRDefault="00264DF8">
                        <w:pPr>
                          <w:jc w:val="center"/>
                          <w:rPr>
                            <w:sz w:val="22"/>
                          </w:rPr>
                        </w:pPr>
                        <w:r>
                          <w:rPr>
                            <w:sz w:val="22"/>
                          </w:rPr>
                          <w:t>E</w:t>
                        </w:r>
                        <w:r>
                          <w:rPr>
                            <w:sz w:val="22"/>
                            <w:vertAlign w:val="subscript"/>
                          </w:rPr>
                          <w:t>22</w:t>
                        </w:r>
                      </w:p>
                    </w:tc>
                    <w:tc>
                      <w:tcPr>
                        <w:tcW w:w="720" w:type="dxa"/>
                        <w:vAlign w:val="center"/>
                      </w:tcPr>
                      <w:p w:rsidR="00000000" w:rsidRDefault="00264DF8">
                        <w:pPr>
                          <w:jc w:val="center"/>
                          <w:rPr>
                            <w:sz w:val="22"/>
                          </w:rPr>
                        </w:pPr>
                        <w:r>
                          <w:rPr>
                            <w:sz w:val="22"/>
                          </w:rPr>
                          <w:t>...</w:t>
                        </w:r>
                      </w:p>
                    </w:tc>
                    <w:tc>
                      <w:tcPr>
                        <w:tcW w:w="900" w:type="dxa"/>
                        <w:vAlign w:val="center"/>
                      </w:tcPr>
                      <w:p w:rsidR="00000000" w:rsidRDefault="00264DF8">
                        <w:pPr>
                          <w:jc w:val="center"/>
                          <w:rPr>
                            <w:sz w:val="22"/>
                            <w:vertAlign w:val="subscript"/>
                          </w:rPr>
                        </w:pPr>
                        <w:r>
                          <w:rPr>
                            <w:sz w:val="22"/>
                          </w:rPr>
                          <w:t>X</w:t>
                        </w:r>
                        <w:r>
                          <w:rPr>
                            <w:sz w:val="22"/>
                            <w:vertAlign w:val="subscript"/>
                          </w:rPr>
                          <w:t>2c</w:t>
                        </w:r>
                      </w:p>
                      <w:p w:rsidR="00000000" w:rsidRDefault="00264DF8">
                        <w:pPr>
                          <w:jc w:val="center"/>
                          <w:rPr>
                            <w:sz w:val="22"/>
                          </w:rPr>
                        </w:pPr>
                        <w:r>
                          <w:rPr>
                            <w:sz w:val="22"/>
                          </w:rPr>
                          <w:t>E</w:t>
                        </w:r>
                        <w:r>
                          <w:rPr>
                            <w:sz w:val="22"/>
                            <w:vertAlign w:val="subscript"/>
                          </w:rPr>
                          <w:t>2c</w:t>
                        </w:r>
                      </w:p>
                    </w:tc>
                    <w:tc>
                      <w:tcPr>
                        <w:tcW w:w="695" w:type="dxa"/>
                        <w:vAlign w:val="center"/>
                      </w:tcPr>
                      <w:p w:rsidR="00000000" w:rsidRDefault="00264DF8">
                        <w:pPr>
                          <w:jc w:val="center"/>
                          <w:rPr>
                            <w:sz w:val="22"/>
                          </w:rPr>
                        </w:pPr>
                        <w:r>
                          <w:rPr>
                            <w:sz w:val="22"/>
                          </w:rPr>
                          <w:t>X</w:t>
                        </w:r>
                        <w:r>
                          <w:rPr>
                            <w:sz w:val="22"/>
                            <w:vertAlign w:val="subscript"/>
                          </w:rPr>
                          <w:t>2</w:t>
                        </w:r>
                        <w:r>
                          <w:rPr>
                            <w:sz w:val="22"/>
                          </w:rPr>
                          <w:t>.</w:t>
                        </w:r>
                      </w:p>
                    </w:tc>
                  </w:tr>
                  <w:tr w:rsidR="00000000">
                    <w:tblPrEx>
                      <w:tblCellMar>
                        <w:top w:w="0" w:type="dxa"/>
                        <w:bottom w:w="0" w:type="dxa"/>
                      </w:tblCellMar>
                    </w:tblPrEx>
                    <w:trPr>
                      <w:cantSplit/>
                      <w:trHeight w:val="590"/>
                      <w:jc w:val="center"/>
                    </w:trPr>
                    <w:tc>
                      <w:tcPr>
                        <w:tcW w:w="2340" w:type="dxa"/>
                        <w:textDirection w:val="btLr"/>
                        <w:vAlign w:val="center"/>
                      </w:tcPr>
                      <w:p w:rsidR="00000000" w:rsidRDefault="00264DF8">
                        <w:pPr>
                          <w:ind w:left="113" w:right="113"/>
                          <w:jc w:val="center"/>
                          <w:rPr>
                            <w:b/>
                            <w:sz w:val="22"/>
                          </w:rPr>
                        </w:pPr>
                        <w:r>
                          <w:rPr>
                            <w:b/>
                            <w:sz w:val="22"/>
                          </w:rPr>
                          <w:sym w:font="Symbol" w:char="F0BC"/>
                        </w:r>
                      </w:p>
                    </w:tc>
                    <w:tc>
                      <w:tcPr>
                        <w:tcW w:w="900" w:type="dxa"/>
                        <w:textDirection w:val="btLr"/>
                        <w:vAlign w:val="center"/>
                      </w:tcPr>
                      <w:p w:rsidR="00000000" w:rsidRDefault="00264DF8">
                        <w:pPr>
                          <w:ind w:left="113" w:right="113"/>
                          <w:jc w:val="center"/>
                          <w:rPr>
                            <w:sz w:val="22"/>
                          </w:rPr>
                        </w:pPr>
                        <w:r>
                          <w:rPr>
                            <w:sz w:val="22"/>
                          </w:rPr>
                          <w:t>...</w:t>
                        </w:r>
                      </w:p>
                    </w:tc>
                    <w:tc>
                      <w:tcPr>
                        <w:tcW w:w="1080" w:type="dxa"/>
                        <w:textDirection w:val="btLr"/>
                        <w:vAlign w:val="center"/>
                      </w:tcPr>
                      <w:p w:rsidR="00000000" w:rsidRDefault="00264DF8">
                        <w:pPr>
                          <w:ind w:left="113" w:right="113"/>
                          <w:jc w:val="center"/>
                          <w:rPr>
                            <w:sz w:val="22"/>
                          </w:rPr>
                        </w:pPr>
                        <w:r>
                          <w:rPr>
                            <w:sz w:val="22"/>
                          </w:rPr>
                          <w:t>...</w:t>
                        </w:r>
                      </w:p>
                    </w:tc>
                    <w:tc>
                      <w:tcPr>
                        <w:tcW w:w="720" w:type="dxa"/>
                        <w:textDirection w:val="btLr"/>
                        <w:vAlign w:val="center"/>
                      </w:tcPr>
                      <w:p w:rsidR="00000000" w:rsidRDefault="00264DF8">
                        <w:pPr>
                          <w:ind w:left="113" w:right="113"/>
                          <w:jc w:val="center"/>
                          <w:rPr>
                            <w:sz w:val="22"/>
                          </w:rPr>
                        </w:pPr>
                        <w:r>
                          <w:rPr>
                            <w:sz w:val="22"/>
                          </w:rPr>
                          <w:t>...</w:t>
                        </w:r>
                      </w:p>
                    </w:tc>
                    <w:tc>
                      <w:tcPr>
                        <w:tcW w:w="900" w:type="dxa"/>
                        <w:textDirection w:val="btLr"/>
                        <w:vAlign w:val="center"/>
                      </w:tcPr>
                      <w:p w:rsidR="00000000" w:rsidRDefault="00264DF8">
                        <w:pPr>
                          <w:ind w:left="113" w:right="113"/>
                          <w:jc w:val="center"/>
                          <w:rPr>
                            <w:sz w:val="22"/>
                          </w:rPr>
                        </w:pPr>
                        <w:r>
                          <w:rPr>
                            <w:sz w:val="22"/>
                          </w:rPr>
                          <w:t>...</w:t>
                        </w:r>
                      </w:p>
                    </w:tc>
                    <w:tc>
                      <w:tcPr>
                        <w:tcW w:w="695" w:type="dxa"/>
                        <w:textDirection w:val="btLr"/>
                        <w:vAlign w:val="center"/>
                      </w:tcPr>
                      <w:p w:rsidR="00000000" w:rsidRDefault="00264DF8">
                        <w:pPr>
                          <w:ind w:left="113" w:right="113"/>
                          <w:jc w:val="center"/>
                          <w:rPr>
                            <w:sz w:val="22"/>
                          </w:rPr>
                        </w:pPr>
                        <w:r>
                          <w:rPr>
                            <w:sz w:val="22"/>
                          </w:rPr>
                          <w:t>...</w:t>
                        </w:r>
                      </w:p>
                    </w:tc>
                  </w:tr>
                  <w:tr w:rsidR="00000000">
                    <w:tblPrEx>
                      <w:tblCellMar>
                        <w:top w:w="0" w:type="dxa"/>
                        <w:bottom w:w="0" w:type="dxa"/>
                      </w:tblCellMar>
                    </w:tblPrEx>
                    <w:trPr>
                      <w:jc w:val="center"/>
                    </w:trPr>
                    <w:tc>
                      <w:tcPr>
                        <w:tcW w:w="2340" w:type="dxa"/>
                        <w:vAlign w:val="center"/>
                      </w:tcPr>
                      <w:p w:rsidR="00000000" w:rsidRDefault="00264DF8">
                        <w:pPr>
                          <w:jc w:val="center"/>
                          <w:rPr>
                            <w:b/>
                            <w:sz w:val="22"/>
                          </w:rPr>
                        </w:pPr>
                        <w:r>
                          <w:rPr>
                            <w:b/>
                            <w:sz w:val="22"/>
                          </w:rPr>
                          <w:t>Nivel r</w:t>
                        </w:r>
                      </w:p>
                    </w:tc>
                    <w:tc>
                      <w:tcPr>
                        <w:tcW w:w="900" w:type="dxa"/>
                        <w:vAlign w:val="center"/>
                      </w:tcPr>
                      <w:p w:rsidR="00000000" w:rsidRDefault="00264DF8">
                        <w:pPr>
                          <w:jc w:val="center"/>
                          <w:rPr>
                            <w:sz w:val="22"/>
                            <w:vertAlign w:val="subscript"/>
                          </w:rPr>
                        </w:pPr>
                        <w:r>
                          <w:rPr>
                            <w:sz w:val="22"/>
                          </w:rPr>
                          <w:t>X</w:t>
                        </w:r>
                        <w:r>
                          <w:rPr>
                            <w:sz w:val="22"/>
                            <w:vertAlign w:val="subscript"/>
                          </w:rPr>
                          <w:t>r1</w:t>
                        </w:r>
                      </w:p>
                      <w:p w:rsidR="00000000" w:rsidRDefault="00264DF8">
                        <w:pPr>
                          <w:jc w:val="center"/>
                          <w:rPr>
                            <w:sz w:val="22"/>
                          </w:rPr>
                        </w:pPr>
                        <w:r>
                          <w:rPr>
                            <w:sz w:val="22"/>
                          </w:rPr>
                          <w:t>E</w:t>
                        </w:r>
                        <w:r>
                          <w:rPr>
                            <w:sz w:val="22"/>
                            <w:vertAlign w:val="subscript"/>
                          </w:rPr>
                          <w:t>r1</w:t>
                        </w:r>
                      </w:p>
                    </w:tc>
                    <w:tc>
                      <w:tcPr>
                        <w:tcW w:w="1080" w:type="dxa"/>
                        <w:vAlign w:val="center"/>
                      </w:tcPr>
                      <w:p w:rsidR="00000000" w:rsidRDefault="00264DF8">
                        <w:pPr>
                          <w:jc w:val="center"/>
                          <w:rPr>
                            <w:sz w:val="22"/>
                            <w:vertAlign w:val="subscript"/>
                          </w:rPr>
                        </w:pPr>
                        <w:r>
                          <w:rPr>
                            <w:sz w:val="22"/>
                          </w:rPr>
                          <w:t>X</w:t>
                        </w:r>
                        <w:r>
                          <w:rPr>
                            <w:sz w:val="22"/>
                            <w:vertAlign w:val="subscript"/>
                          </w:rPr>
                          <w:t>r2</w:t>
                        </w:r>
                      </w:p>
                      <w:p w:rsidR="00000000" w:rsidRDefault="00264DF8">
                        <w:pPr>
                          <w:jc w:val="center"/>
                          <w:rPr>
                            <w:sz w:val="22"/>
                          </w:rPr>
                        </w:pPr>
                        <w:r>
                          <w:rPr>
                            <w:sz w:val="22"/>
                          </w:rPr>
                          <w:t>E</w:t>
                        </w:r>
                        <w:r>
                          <w:rPr>
                            <w:sz w:val="22"/>
                            <w:vertAlign w:val="subscript"/>
                          </w:rPr>
                          <w:t>r2</w:t>
                        </w:r>
                      </w:p>
                    </w:tc>
                    <w:tc>
                      <w:tcPr>
                        <w:tcW w:w="720" w:type="dxa"/>
                        <w:vAlign w:val="center"/>
                      </w:tcPr>
                      <w:p w:rsidR="00000000" w:rsidRDefault="00264DF8">
                        <w:pPr>
                          <w:jc w:val="center"/>
                          <w:rPr>
                            <w:sz w:val="22"/>
                          </w:rPr>
                        </w:pPr>
                        <w:r>
                          <w:rPr>
                            <w:sz w:val="22"/>
                          </w:rPr>
                          <w:t>...</w:t>
                        </w:r>
                      </w:p>
                    </w:tc>
                    <w:tc>
                      <w:tcPr>
                        <w:tcW w:w="900" w:type="dxa"/>
                        <w:vAlign w:val="center"/>
                      </w:tcPr>
                      <w:p w:rsidR="00000000" w:rsidRDefault="00264DF8">
                        <w:pPr>
                          <w:jc w:val="center"/>
                          <w:rPr>
                            <w:sz w:val="22"/>
                            <w:vertAlign w:val="subscript"/>
                          </w:rPr>
                        </w:pPr>
                        <w:r>
                          <w:rPr>
                            <w:sz w:val="22"/>
                          </w:rPr>
                          <w:t>X</w:t>
                        </w:r>
                        <w:r>
                          <w:rPr>
                            <w:sz w:val="22"/>
                            <w:vertAlign w:val="subscript"/>
                          </w:rPr>
                          <w:t>rc</w:t>
                        </w:r>
                      </w:p>
                      <w:p w:rsidR="00000000" w:rsidRDefault="00264DF8">
                        <w:pPr>
                          <w:jc w:val="center"/>
                          <w:rPr>
                            <w:sz w:val="22"/>
                          </w:rPr>
                        </w:pPr>
                        <w:r>
                          <w:rPr>
                            <w:sz w:val="22"/>
                          </w:rPr>
                          <w:t>E</w:t>
                        </w:r>
                        <w:r>
                          <w:rPr>
                            <w:sz w:val="22"/>
                            <w:vertAlign w:val="subscript"/>
                          </w:rPr>
                          <w:t>rc</w:t>
                        </w:r>
                      </w:p>
                    </w:tc>
                    <w:tc>
                      <w:tcPr>
                        <w:tcW w:w="695" w:type="dxa"/>
                        <w:vAlign w:val="center"/>
                      </w:tcPr>
                      <w:p w:rsidR="00000000" w:rsidRDefault="00264DF8">
                        <w:pPr>
                          <w:jc w:val="center"/>
                          <w:rPr>
                            <w:sz w:val="22"/>
                          </w:rPr>
                        </w:pPr>
                        <w:r>
                          <w:rPr>
                            <w:sz w:val="22"/>
                          </w:rPr>
                          <w:t>X</w:t>
                        </w:r>
                        <w:r>
                          <w:rPr>
                            <w:sz w:val="22"/>
                            <w:vertAlign w:val="subscript"/>
                          </w:rPr>
                          <w:t>r</w:t>
                        </w:r>
                        <w:r>
                          <w:rPr>
                            <w:sz w:val="22"/>
                          </w:rPr>
                          <w:t>.</w:t>
                        </w:r>
                      </w:p>
                    </w:tc>
                  </w:tr>
                  <w:tr w:rsidR="00000000">
                    <w:tblPrEx>
                      <w:tblCellMar>
                        <w:top w:w="0" w:type="dxa"/>
                        <w:bottom w:w="0" w:type="dxa"/>
                      </w:tblCellMar>
                    </w:tblPrEx>
                    <w:trPr>
                      <w:jc w:val="center"/>
                    </w:trPr>
                    <w:tc>
                      <w:tcPr>
                        <w:tcW w:w="2340" w:type="dxa"/>
                        <w:vAlign w:val="center"/>
                      </w:tcPr>
                      <w:p w:rsidR="00000000" w:rsidRDefault="00264DF8">
                        <w:pPr>
                          <w:jc w:val="center"/>
                          <w:rPr>
                            <w:b/>
                            <w:sz w:val="22"/>
                          </w:rPr>
                        </w:pPr>
                        <w:r>
                          <w:rPr>
                            <w:b/>
                            <w:sz w:val="22"/>
                          </w:rPr>
                          <w:t>Total</w:t>
                        </w:r>
                      </w:p>
                    </w:tc>
                    <w:tc>
                      <w:tcPr>
                        <w:tcW w:w="900" w:type="dxa"/>
                        <w:vAlign w:val="center"/>
                      </w:tcPr>
                      <w:p w:rsidR="00000000" w:rsidRDefault="00264DF8">
                        <w:pPr>
                          <w:jc w:val="center"/>
                          <w:rPr>
                            <w:sz w:val="22"/>
                            <w:lang w:val="fr-FR"/>
                          </w:rPr>
                        </w:pPr>
                        <w:r>
                          <w:rPr>
                            <w:sz w:val="22"/>
                            <w:lang w:val="fr-FR"/>
                          </w:rPr>
                          <w:t>X.</w:t>
                        </w:r>
                        <w:r>
                          <w:rPr>
                            <w:sz w:val="22"/>
                            <w:vertAlign w:val="subscript"/>
                            <w:lang w:val="fr-FR"/>
                          </w:rPr>
                          <w:t>1</w:t>
                        </w:r>
                      </w:p>
                    </w:tc>
                    <w:tc>
                      <w:tcPr>
                        <w:tcW w:w="1080" w:type="dxa"/>
                        <w:vAlign w:val="center"/>
                      </w:tcPr>
                      <w:p w:rsidR="00000000" w:rsidRDefault="00264DF8">
                        <w:pPr>
                          <w:jc w:val="center"/>
                          <w:rPr>
                            <w:sz w:val="22"/>
                            <w:lang w:val="fr-FR"/>
                          </w:rPr>
                        </w:pPr>
                        <w:r>
                          <w:rPr>
                            <w:sz w:val="22"/>
                            <w:lang w:val="fr-FR"/>
                          </w:rPr>
                          <w:t>X.</w:t>
                        </w:r>
                        <w:r>
                          <w:rPr>
                            <w:sz w:val="22"/>
                            <w:vertAlign w:val="subscript"/>
                            <w:lang w:val="fr-FR"/>
                          </w:rPr>
                          <w:t>2</w:t>
                        </w:r>
                      </w:p>
                    </w:tc>
                    <w:tc>
                      <w:tcPr>
                        <w:tcW w:w="720" w:type="dxa"/>
                        <w:vAlign w:val="center"/>
                      </w:tcPr>
                      <w:p w:rsidR="00000000" w:rsidRDefault="00264DF8">
                        <w:pPr>
                          <w:jc w:val="center"/>
                          <w:rPr>
                            <w:sz w:val="22"/>
                            <w:lang w:val="fr-FR"/>
                          </w:rPr>
                        </w:pPr>
                        <w:r>
                          <w:rPr>
                            <w:sz w:val="22"/>
                            <w:lang w:val="fr-FR"/>
                          </w:rPr>
                          <w:t>...</w:t>
                        </w:r>
                      </w:p>
                    </w:tc>
                    <w:tc>
                      <w:tcPr>
                        <w:tcW w:w="900" w:type="dxa"/>
                        <w:vAlign w:val="center"/>
                      </w:tcPr>
                      <w:p w:rsidR="00000000" w:rsidRDefault="00264DF8">
                        <w:pPr>
                          <w:jc w:val="center"/>
                          <w:rPr>
                            <w:sz w:val="22"/>
                            <w:lang w:val="fr-FR"/>
                          </w:rPr>
                        </w:pPr>
                        <w:r>
                          <w:rPr>
                            <w:sz w:val="22"/>
                            <w:lang w:val="fr-FR"/>
                          </w:rPr>
                          <w:t>X.</w:t>
                        </w:r>
                        <w:r>
                          <w:rPr>
                            <w:sz w:val="22"/>
                            <w:vertAlign w:val="subscript"/>
                            <w:lang w:val="fr-FR"/>
                          </w:rPr>
                          <w:t>c</w:t>
                        </w:r>
                      </w:p>
                    </w:tc>
                    <w:tc>
                      <w:tcPr>
                        <w:tcW w:w="695" w:type="dxa"/>
                        <w:vAlign w:val="center"/>
                      </w:tcPr>
                      <w:p w:rsidR="00000000" w:rsidRDefault="00264DF8">
                        <w:pPr>
                          <w:jc w:val="center"/>
                          <w:rPr>
                            <w:sz w:val="22"/>
                            <w:lang w:val="fr-FR"/>
                          </w:rPr>
                        </w:pPr>
                      </w:p>
                    </w:tc>
                  </w:tr>
                </w:tbl>
                <w:p w:rsidR="00000000" w:rsidRDefault="00264DF8"/>
              </w:txbxContent>
            </v:textbox>
          </v:shape>
        </w:pict>
      </w:r>
    </w:p>
    <w:p w:rsidR="00000000" w:rsidRDefault="00264DF8">
      <w:pPr>
        <w:spacing w:line="480" w:lineRule="auto"/>
        <w:ind w:left="900"/>
        <w:jc w:val="both"/>
        <w:rPr>
          <w:rFonts w:ascii="Arial" w:hAnsi="Arial"/>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jc w:val="both"/>
        <w:rPr>
          <w:rFonts w:ascii="Arial" w:hAnsi="Arial"/>
          <w:lang w:val="fr-FR"/>
        </w:rPr>
      </w:pPr>
    </w:p>
    <w:p w:rsidR="00000000" w:rsidRDefault="00264DF8">
      <w:pPr>
        <w:pStyle w:val="Sangra3detindependiente"/>
        <w:spacing w:line="240" w:lineRule="auto"/>
        <w:rPr>
          <w:lang w:val="es-EC" w:eastAsia="es-ES"/>
        </w:rPr>
      </w:pPr>
      <w:r>
        <w:rPr>
          <w:lang w:val="es-EC" w:eastAsia="es-ES"/>
        </w:rPr>
        <w:t xml:space="preserve">Donde: </w:t>
      </w:r>
    </w:p>
    <w:p w:rsidR="00000000" w:rsidRDefault="00264DF8">
      <w:pPr>
        <w:ind w:left="708" w:firstLine="372"/>
        <w:jc w:val="both"/>
        <w:rPr>
          <w:rFonts w:ascii="Arial" w:hAnsi="Arial"/>
        </w:rPr>
      </w:pPr>
    </w:p>
    <w:p w:rsidR="00000000" w:rsidRDefault="00264DF8">
      <w:pPr>
        <w:ind w:left="708" w:firstLine="372"/>
        <w:jc w:val="both"/>
        <w:rPr>
          <w:rFonts w:ascii="Arial" w:hAnsi="Arial"/>
        </w:rPr>
      </w:pPr>
      <w:r>
        <w:rPr>
          <w:rFonts w:ascii="Arial" w:hAnsi="Arial"/>
          <w:position w:val="-84"/>
        </w:rPr>
        <w:object w:dxaOrig="1280" w:dyaOrig="1800">
          <v:shape id="_x0000_i1044" type="#_x0000_t75" style="width:63.75pt;height:90pt" o:ole="" fillcolor="window">
            <v:imagedata r:id="rId40" o:title=""/>
          </v:shape>
          <o:OLEObject Type="Embed" ProgID="Equation.3" ShapeID="_x0000_i1044" DrawAspect="Content" ObjectID="_1309074811" r:id="rId41"/>
        </w:object>
      </w:r>
    </w:p>
    <w:p w:rsidR="00000000" w:rsidRDefault="00264DF8">
      <w:pPr>
        <w:ind w:left="708" w:firstLine="372"/>
        <w:jc w:val="both"/>
        <w:rPr>
          <w:rFonts w:ascii="Arial" w:hAnsi="Arial"/>
        </w:rPr>
      </w:pPr>
    </w:p>
    <w:p w:rsidR="00000000" w:rsidRDefault="00264DF8">
      <w:pPr>
        <w:spacing w:line="480" w:lineRule="auto"/>
        <w:ind w:left="1080"/>
        <w:jc w:val="both"/>
        <w:rPr>
          <w:rFonts w:ascii="Arial" w:hAnsi="Arial"/>
        </w:rPr>
      </w:pPr>
      <w:r>
        <w:rPr>
          <w:rFonts w:ascii="Arial" w:hAnsi="Arial"/>
        </w:rPr>
        <w:t>X</w:t>
      </w:r>
      <w:r>
        <w:rPr>
          <w:rFonts w:ascii="Arial" w:hAnsi="Arial"/>
          <w:vertAlign w:val="subscript"/>
        </w:rPr>
        <w:t>ij</w:t>
      </w:r>
      <w:r>
        <w:rPr>
          <w:rFonts w:ascii="Arial" w:hAnsi="Arial"/>
        </w:rPr>
        <w:t>: es el número de unidades de investigación sometidas al i-ésimo nivel del factor 2 y el j-ésimo nivel del factor 1.</w:t>
      </w:r>
    </w:p>
    <w:p w:rsidR="00000000" w:rsidRDefault="00264DF8">
      <w:pPr>
        <w:ind w:left="1080"/>
        <w:jc w:val="both"/>
        <w:rPr>
          <w:rFonts w:ascii="Arial" w:hAnsi="Arial"/>
        </w:rPr>
      </w:pPr>
    </w:p>
    <w:p w:rsidR="00000000" w:rsidRDefault="00264DF8">
      <w:pPr>
        <w:ind w:left="1080"/>
        <w:jc w:val="both"/>
        <w:rPr>
          <w:rFonts w:ascii="Arial" w:hAnsi="Arial"/>
        </w:rPr>
      </w:pPr>
    </w:p>
    <w:p w:rsidR="00000000" w:rsidRDefault="00264DF8">
      <w:pPr>
        <w:pStyle w:val="Sangra3detindependiente"/>
        <w:spacing w:line="240" w:lineRule="auto"/>
        <w:rPr>
          <w:lang w:val="es-EC" w:eastAsia="es-ES"/>
        </w:rPr>
      </w:pPr>
      <w:r>
        <w:rPr>
          <w:lang w:val="es-EC" w:eastAsia="es-ES"/>
        </w:rPr>
        <w:t>El contraste de hipót</w:t>
      </w:r>
      <w:r>
        <w:rPr>
          <w:lang w:val="es-EC" w:eastAsia="es-ES"/>
        </w:rPr>
        <w:t>esis planteado es:</w:t>
      </w:r>
    </w:p>
    <w:p w:rsidR="00000000" w:rsidRDefault="00264DF8">
      <w:pPr>
        <w:ind w:left="708" w:firstLine="372"/>
        <w:jc w:val="both"/>
        <w:rPr>
          <w:rFonts w:ascii="Arial" w:hAnsi="Arial"/>
        </w:rPr>
      </w:pPr>
    </w:p>
    <w:p w:rsidR="00000000" w:rsidRDefault="00264DF8">
      <w:pPr>
        <w:ind w:left="1418" w:firstLine="371"/>
        <w:jc w:val="both"/>
        <w:rPr>
          <w:rFonts w:ascii="Arial" w:hAnsi="Arial"/>
        </w:rPr>
      </w:pPr>
      <w:r>
        <w:rPr>
          <w:rFonts w:ascii="Arial" w:hAnsi="Arial"/>
        </w:rPr>
        <w:t>H</w:t>
      </w:r>
      <w:r>
        <w:rPr>
          <w:rFonts w:ascii="Arial" w:hAnsi="Arial"/>
          <w:vertAlign w:val="subscript"/>
        </w:rPr>
        <w:t>0</w:t>
      </w:r>
      <w:r>
        <w:rPr>
          <w:rFonts w:ascii="Arial" w:hAnsi="Arial"/>
        </w:rPr>
        <w:t>: Los factores son independientes</w:t>
      </w:r>
    </w:p>
    <w:p w:rsidR="00000000" w:rsidRDefault="00264DF8">
      <w:pPr>
        <w:ind w:left="1418" w:firstLine="371"/>
        <w:jc w:val="both"/>
        <w:rPr>
          <w:rFonts w:ascii="Arial" w:hAnsi="Arial"/>
        </w:rPr>
      </w:pPr>
      <w:r>
        <w:rPr>
          <w:rFonts w:ascii="Arial" w:hAnsi="Arial"/>
        </w:rPr>
        <w:t xml:space="preserve">                vs</w:t>
      </w:r>
    </w:p>
    <w:p w:rsidR="00000000" w:rsidRDefault="00264DF8">
      <w:pPr>
        <w:ind w:left="1418" w:firstLine="371"/>
        <w:jc w:val="both"/>
        <w:rPr>
          <w:rFonts w:ascii="Arial" w:hAnsi="Arial"/>
        </w:rPr>
      </w:pPr>
      <w:r>
        <w:rPr>
          <w:rFonts w:ascii="Arial" w:hAnsi="Arial"/>
        </w:rPr>
        <w:t>H</w:t>
      </w:r>
      <w:r>
        <w:rPr>
          <w:rFonts w:ascii="Arial" w:hAnsi="Arial"/>
          <w:vertAlign w:val="subscript"/>
        </w:rPr>
        <w:t>1</w:t>
      </w:r>
      <w:r>
        <w:rPr>
          <w:rFonts w:ascii="Arial" w:hAnsi="Arial"/>
        </w:rPr>
        <w:t>: no es verdad H</w:t>
      </w:r>
      <w:r>
        <w:rPr>
          <w:rFonts w:ascii="Arial" w:hAnsi="Arial"/>
          <w:vertAlign w:val="subscript"/>
        </w:rPr>
        <w:t>0</w:t>
      </w:r>
    </w:p>
    <w:p w:rsidR="00000000" w:rsidRDefault="00264DF8">
      <w:pPr>
        <w:jc w:val="both"/>
        <w:rPr>
          <w:rFonts w:ascii="Arial" w:hAnsi="Arial"/>
        </w:rPr>
      </w:pPr>
    </w:p>
    <w:p w:rsidR="00000000" w:rsidRDefault="00264DF8">
      <w:pPr>
        <w:pStyle w:val="Sangra3detindependiente"/>
        <w:spacing w:line="240" w:lineRule="auto"/>
        <w:rPr>
          <w:lang w:val="es-EC" w:eastAsia="es-ES"/>
        </w:rPr>
      </w:pPr>
      <w:r>
        <w:rPr>
          <w:noProof/>
          <w:lang w:val="es-EC" w:eastAsia="es-ES"/>
        </w:rPr>
        <w:pict>
          <v:shape id="_x0000_s1206" type="#_x0000_t202" style="position:absolute;left:0;text-align:left;margin-left:145.8pt;margin-top:26.7pt;width:1in;height:28.8pt;z-index:251617792" o:allowincell="f" stroked="f">
            <v:textbox style="mso-next-textbox:#_x0000_s1206">
              <w:txbxContent>
                <w:p w:rsidR="00000000" w:rsidRDefault="00264DF8">
                  <w:pPr>
                    <w:rPr>
                      <w:rFonts w:ascii="Arial" w:hAnsi="Arial"/>
                      <w:lang w:val="es-ES"/>
                    </w:rPr>
                  </w:pPr>
                  <w:r>
                    <w:rPr>
                      <w:rFonts w:ascii="Arial" w:hAnsi="Arial"/>
                      <w:lang w:val="es-ES"/>
                    </w:rPr>
                    <w:t>donde</w:t>
                  </w:r>
                </w:p>
              </w:txbxContent>
            </v:textbox>
          </v:shape>
        </w:pict>
      </w:r>
      <w:r>
        <w:rPr>
          <w:lang w:val="es-EC" w:eastAsia="es-ES"/>
        </w:rPr>
        <w:pict>
          <v:shape id="_x0000_s1204" type="#_x0000_t75" style="position:absolute;left:0;text-align:left;margin-left:231pt;margin-top:24.4pt;width:66pt;height:36pt;z-index:251615744" o:allowincell="f">
            <v:imagedata r:id="rId42" o:title=""/>
            <w10:wrap type="topAndBottom"/>
          </v:shape>
          <o:OLEObject Type="Embed" ProgID="Equation.2" ShapeID="_x0000_s1204" DrawAspect="Content" ObjectID="_1309074831" r:id="rId43"/>
        </w:pict>
      </w:r>
      <w:r>
        <w:rPr>
          <w:lang w:val="es-EC" w:eastAsia="es-ES"/>
        </w:rPr>
        <w:pict>
          <v:shape id="_x0000_s1203" type="#_x0000_t75" style="position:absolute;left:0;text-align:left;margin-left:73.8pt;margin-top:24.4pt;width:62pt;height:33pt;z-index:251614720" o:allowincell="f">
            <v:imagedata r:id="rId44" o:title=""/>
            <w10:wrap type="topAndBottom"/>
          </v:shape>
          <o:OLEObject Type="Embed" ProgID="Equation.2" ShapeID="_x0000_s1203" DrawAspect="Content" ObjectID="_1309074830" r:id="rId45"/>
        </w:pict>
      </w:r>
      <w:r>
        <w:rPr>
          <w:lang w:val="es-EC" w:eastAsia="es-ES"/>
        </w:rPr>
        <w:t>en base a:</w:t>
      </w:r>
    </w:p>
    <w:p w:rsidR="00000000" w:rsidRDefault="00264DF8">
      <w:pPr>
        <w:ind w:left="708" w:firstLine="372"/>
        <w:jc w:val="both"/>
        <w:rPr>
          <w:rFonts w:ascii="Arial" w:hAnsi="Arial"/>
        </w:rPr>
      </w:pPr>
    </w:p>
    <w:p w:rsidR="00000000" w:rsidRDefault="00264DF8">
      <w:pPr>
        <w:ind w:left="708" w:firstLine="372"/>
        <w:jc w:val="both"/>
        <w:rPr>
          <w:rFonts w:ascii="Arial" w:hAnsi="Arial"/>
        </w:rPr>
      </w:pPr>
      <w:r>
        <w:pict>
          <v:shape id="_x0000_s1205" type="#_x0000_t75" style="position:absolute;left:0;text-align:left;margin-left:95.4pt;margin-top:3.5pt;width:113pt;height:44pt;z-index:251616768" o:allowincell="f">
            <v:imagedata r:id="rId46" o:title=""/>
            <w10:wrap type="topAndBottom"/>
          </v:shape>
          <o:OLEObject Type="Embed" ProgID="Equation.2" ShapeID="_x0000_s1205" DrawAspect="Content" ObjectID="_1309074829" r:id="rId47"/>
        </w:pict>
      </w:r>
    </w:p>
    <w:p w:rsidR="00000000" w:rsidRDefault="00264DF8">
      <w:pPr>
        <w:ind w:left="708" w:firstLine="372"/>
        <w:jc w:val="both"/>
        <w:rPr>
          <w:rFonts w:ascii="Arial" w:hAnsi="Arial"/>
        </w:rPr>
      </w:pPr>
    </w:p>
    <w:p w:rsidR="00000000" w:rsidRDefault="00264DF8">
      <w:pPr>
        <w:spacing w:line="480" w:lineRule="auto"/>
        <w:ind w:left="1080"/>
        <w:jc w:val="both"/>
        <w:rPr>
          <w:rFonts w:ascii="Arial" w:hAnsi="Arial"/>
        </w:rPr>
      </w:pPr>
      <w:r>
        <w:rPr>
          <w:rFonts w:ascii="Arial" w:hAnsi="Arial"/>
        </w:rPr>
        <w:t xml:space="preserve">Se puede probar que </w:t>
      </w:r>
      <w:r>
        <w:rPr>
          <w:rFonts w:ascii="Symbol" w:hAnsi="Symbol"/>
        </w:rPr>
        <w:t></w:t>
      </w:r>
      <w:r>
        <w:rPr>
          <w:rFonts w:ascii="Arial" w:hAnsi="Arial"/>
          <w:vertAlign w:val="superscript"/>
        </w:rPr>
        <w:t>2</w:t>
      </w:r>
      <w:r>
        <w:rPr>
          <w:rFonts w:ascii="Arial" w:hAnsi="Arial"/>
        </w:rPr>
        <w:t xml:space="preserve"> tiene una distribución, ji cuadrado con (r-1)(c-1) grados de libertad, esto es:</w:t>
      </w:r>
    </w:p>
    <w:p w:rsidR="00000000" w:rsidRDefault="00264DF8">
      <w:pPr>
        <w:ind w:left="708" w:firstLine="372"/>
        <w:jc w:val="both"/>
      </w:pPr>
      <w:r>
        <w:rPr>
          <w:rFonts w:ascii="Arial" w:hAnsi="Arial"/>
          <w:sz w:val="28"/>
        </w:rPr>
        <w:t xml:space="preserve">          </w:t>
      </w:r>
      <w:r>
        <w:rPr>
          <w:rFonts w:ascii="Arial" w:hAnsi="Arial"/>
          <w:sz w:val="28"/>
        </w:rPr>
        <w:sym w:font="Symbol" w:char="F063"/>
      </w:r>
      <w:r>
        <w:rPr>
          <w:rFonts w:ascii="Arial" w:hAnsi="Arial"/>
          <w:sz w:val="28"/>
          <w:vertAlign w:val="superscript"/>
        </w:rPr>
        <w:t>2</w:t>
      </w:r>
      <w:r>
        <w:rPr>
          <w:rFonts w:ascii="Arial" w:hAnsi="Arial"/>
          <w:sz w:val="28"/>
        </w:rPr>
        <w:t xml:space="preserve"> </w:t>
      </w:r>
      <w:r>
        <w:rPr>
          <w:rFonts w:ascii="Arial" w:hAnsi="Arial"/>
          <w:sz w:val="28"/>
        </w:rPr>
        <w:sym w:font="Symbol" w:char="F07E"/>
      </w:r>
      <w:r>
        <w:rPr>
          <w:rFonts w:ascii="Arial" w:hAnsi="Arial"/>
          <w:sz w:val="28"/>
        </w:rPr>
        <w:t xml:space="preserve"> </w:t>
      </w:r>
      <w:r>
        <w:rPr>
          <w:rFonts w:ascii="Arial" w:hAnsi="Arial"/>
          <w:sz w:val="28"/>
        </w:rPr>
        <w:sym w:font="Symbol" w:char="F063"/>
      </w:r>
      <w:r>
        <w:rPr>
          <w:rFonts w:ascii="Arial" w:hAnsi="Arial"/>
          <w:sz w:val="28"/>
          <w:vertAlign w:val="superscript"/>
        </w:rPr>
        <w:t>2</w:t>
      </w:r>
      <w:r>
        <w:rPr>
          <w:rFonts w:ascii="Arial" w:hAnsi="Arial"/>
          <w:sz w:val="28"/>
          <w:vertAlign w:val="subscript"/>
        </w:rPr>
        <w:t xml:space="preserve"> </w:t>
      </w:r>
      <w:r>
        <w:rPr>
          <w:rFonts w:ascii="Arial" w:hAnsi="Arial"/>
          <w:sz w:val="28"/>
        </w:rPr>
        <w:t>(r-1)(c-1)</w:t>
      </w:r>
      <w:r>
        <w:t xml:space="preserve"> </w:t>
      </w:r>
    </w:p>
    <w:p w:rsidR="00000000" w:rsidRDefault="00264DF8">
      <w:pPr>
        <w:ind w:left="708" w:firstLine="372"/>
        <w:jc w:val="both"/>
      </w:pPr>
    </w:p>
    <w:p w:rsidR="00000000" w:rsidRDefault="00264DF8">
      <w:pPr>
        <w:spacing w:line="480" w:lineRule="auto"/>
        <w:ind w:left="1080"/>
        <w:jc w:val="both"/>
        <w:rPr>
          <w:rFonts w:ascii="Arial" w:hAnsi="Arial"/>
        </w:rPr>
      </w:pPr>
      <w:r>
        <w:rPr>
          <w:rFonts w:ascii="Arial" w:hAnsi="Arial"/>
        </w:rPr>
        <w:t>bajo est</w:t>
      </w:r>
      <w:r>
        <w:rPr>
          <w:rFonts w:ascii="Arial" w:hAnsi="Arial"/>
        </w:rPr>
        <w:t>as condiciones se rechaza, H</w:t>
      </w:r>
      <w:r>
        <w:rPr>
          <w:rFonts w:ascii="Arial" w:hAnsi="Arial"/>
          <w:vertAlign w:val="subscript"/>
        </w:rPr>
        <w:t>0</w:t>
      </w:r>
      <w:r>
        <w:rPr>
          <w:rFonts w:ascii="Arial" w:hAnsi="Arial"/>
        </w:rPr>
        <w:t xml:space="preserve"> a favor de H</w:t>
      </w:r>
      <w:r>
        <w:rPr>
          <w:rFonts w:ascii="Arial" w:hAnsi="Arial"/>
          <w:vertAlign w:val="subscript"/>
        </w:rPr>
        <w:t>1</w:t>
      </w:r>
      <w:r>
        <w:rPr>
          <w:rFonts w:ascii="Arial" w:hAnsi="Arial"/>
        </w:rPr>
        <w:t xml:space="preserve"> con (1-</w:t>
      </w:r>
      <w:r>
        <w:rPr>
          <w:rFonts w:ascii="Symbol" w:hAnsi="Symbol"/>
        </w:rPr>
        <w:t></w:t>
      </w:r>
      <w:r>
        <w:rPr>
          <w:rFonts w:ascii="Arial" w:hAnsi="Arial"/>
        </w:rPr>
        <w:t>)100% de confianza si:</w:t>
      </w:r>
    </w:p>
    <w:p w:rsidR="00000000" w:rsidRDefault="00264DF8">
      <w:pPr>
        <w:ind w:left="708" w:firstLine="372"/>
        <w:jc w:val="both"/>
        <w:rPr>
          <w:rFonts w:ascii="Arial" w:hAnsi="Arial"/>
          <w:sz w:val="28"/>
        </w:rPr>
      </w:pPr>
      <w:r>
        <w:rPr>
          <w:rFonts w:ascii="Arial" w:hAnsi="Arial"/>
        </w:rPr>
        <w:t xml:space="preserve">              </w:t>
      </w:r>
      <w:r>
        <w:rPr>
          <w:rFonts w:ascii="Arial" w:hAnsi="Arial"/>
          <w:sz w:val="28"/>
        </w:rPr>
        <w:sym w:font="Symbol" w:char="F063"/>
      </w:r>
      <w:r>
        <w:rPr>
          <w:rFonts w:ascii="Arial" w:hAnsi="Arial"/>
          <w:sz w:val="28"/>
          <w:vertAlign w:val="superscript"/>
        </w:rPr>
        <w:t>2</w:t>
      </w:r>
      <w:r>
        <w:rPr>
          <w:rFonts w:ascii="Arial" w:hAnsi="Arial"/>
          <w:sz w:val="28"/>
        </w:rPr>
        <w:t xml:space="preserve"> &gt; </w:t>
      </w:r>
      <w:r>
        <w:rPr>
          <w:rFonts w:ascii="Arial" w:hAnsi="Arial"/>
          <w:sz w:val="28"/>
        </w:rPr>
        <w:sym w:font="Symbol" w:char="F063"/>
      </w:r>
      <w:r>
        <w:rPr>
          <w:rFonts w:ascii="Arial" w:hAnsi="Arial"/>
          <w:sz w:val="28"/>
          <w:vertAlign w:val="superscript"/>
        </w:rPr>
        <w:t>2</w:t>
      </w:r>
      <w:r>
        <w:rPr>
          <w:rFonts w:ascii="Arial" w:hAnsi="Arial"/>
          <w:sz w:val="28"/>
          <w:vertAlign w:val="subscript"/>
        </w:rPr>
        <w:sym w:font="Symbol" w:char="F061"/>
      </w:r>
      <w:r>
        <w:rPr>
          <w:rFonts w:ascii="Arial" w:hAnsi="Arial"/>
          <w:sz w:val="28"/>
          <w:vertAlign w:val="subscript"/>
        </w:rPr>
        <w:t xml:space="preserve"> </w:t>
      </w:r>
      <w:r>
        <w:rPr>
          <w:rFonts w:ascii="Arial" w:hAnsi="Arial"/>
          <w:sz w:val="28"/>
        </w:rPr>
        <w:t>(r-1)(c-1)</w:t>
      </w:r>
    </w:p>
    <w:p w:rsidR="00000000" w:rsidRDefault="00264DF8">
      <w:pPr>
        <w:jc w:val="both"/>
        <w:rPr>
          <w:rFonts w:ascii="Arial" w:hAnsi="Arial"/>
          <w:lang w:val="es-ES"/>
        </w:rPr>
      </w:pPr>
    </w:p>
    <w:p w:rsidR="00000000" w:rsidRDefault="00264DF8">
      <w:pPr>
        <w:jc w:val="both"/>
        <w:rPr>
          <w:rFonts w:ascii="Arial" w:hAnsi="Arial"/>
          <w:lang w:val="es-ES"/>
        </w:rPr>
      </w:pPr>
    </w:p>
    <w:p w:rsidR="00000000" w:rsidRDefault="00264DF8">
      <w:pPr>
        <w:pStyle w:val="Sangra3detindependiente"/>
        <w:rPr>
          <w:rFonts w:cs="Arial"/>
          <w:lang w:val="es-ES" w:eastAsia="es-ES"/>
        </w:rPr>
      </w:pPr>
      <w:r>
        <w:rPr>
          <w:lang w:val="es-ES" w:eastAsia="es-ES"/>
        </w:rPr>
        <w:t>El análisis precedente se aplicó a las variables que se suponía podían tener algún tipo de dependencia lineal o no lineal.</w:t>
      </w:r>
    </w:p>
    <w:p w:rsidR="00000000" w:rsidRDefault="00264DF8">
      <w:pPr>
        <w:pStyle w:val="Ttulo3"/>
        <w:spacing w:line="480" w:lineRule="auto"/>
        <w:ind w:left="540"/>
        <w:rPr>
          <w:b/>
          <w:bCs/>
        </w:rPr>
      </w:pPr>
      <w:bookmarkStart w:id="22" w:name="_Toc11161473"/>
      <w:r>
        <w:rPr>
          <w:b/>
          <w:bCs/>
        </w:rPr>
        <w:t>4.2.7 Análisis de comp</w:t>
      </w:r>
      <w:r>
        <w:rPr>
          <w:b/>
          <w:bCs/>
        </w:rPr>
        <w:t>onentes principales</w:t>
      </w:r>
      <w:bookmarkEnd w:id="22"/>
    </w:p>
    <w:p w:rsidR="00000000" w:rsidRDefault="00264DF8">
      <w:pPr>
        <w:spacing w:line="480" w:lineRule="auto"/>
        <w:ind w:left="1080"/>
        <w:jc w:val="both"/>
        <w:rPr>
          <w:rFonts w:ascii="Arial" w:hAnsi="Arial" w:cs="Arial"/>
        </w:rPr>
      </w:pPr>
      <w:r>
        <w:rPr>
          <w:rFonts w:ascii="Arial" w:hAnsi="Arial" w:cs="Arial"/>
        </w:rPr>
        <w:t>Componentes principales es una técnica estadística multivariada que permite la reducción de datos, para la cual supongamos que se tienen n unidades de investigación y p variables aleatorias observables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 ,X</w:t>
      </w:r>
      <w:r>
        <w:rPr>
          <w:rFonts w:ascii="Arial" w:hAnsi="Arial" w:cs="Arial"/>
          <w:vertAlign w:val="subscript"/>
        </w:rPr>
        <w:t>p</w:t>
      </w:r>
      <w:r>
        <w:rPr>
          <w:rFonts w:ascii="Arial" w:hAnsi="Arial" w:cs="Arial"/>
        </w:rPr>
        <w:t xml:space="preserve"> con las cuales se </w:t>
      </w:r>
      <w:r>
        <w:rPr>
          <w:rFonts w:ascii="Arial" w:hAnsi="Arial" w:cs="Arial"/>
        </w:rPr>
        <w:t xml:space="preserve">construyen k componentes principales, la reducción de datos se produce cuando  k &lt; p, el valor de k se lo selecciona de tal forma que las k componentes principales contengan la mayor cantidad de información de las p variables originales en el menor número </w:t>
      </w:r>
      <w:r>
        <w:rPr>
          <w:rFonts w:ascii="Arial" w:hAnsi="Arial" w:cs="Arial"/>
        </w:rPr>
        <w:t>de estas, entonces la matriz original de datos de tamaño n x p se reduce a una de tamaño n x k, algebraicamente son una particular combinación lineal de las p variables aleatorias observadas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,...,X</w:t>
      </w:r>
      <w:r>
        <w:rPr>
          <w:rFonts w:ascii="Arial" w:hAnsi="Arial" w:cs="Arial"/>
          <w:vertAlign w:val="subscript"/>
        </w:rPr>
        <w:t>p</w:t>
      </w:r>
      <w:r>
        <w:rPr>
          <w:rFonts w:ascii="Arial" w:hAnsi="Arial" w:cs="Arial"/>
        </w:rPr>
        <w:t>. Geométricamente, esta combinación lineal represent</w:t>
      </w:r>
      <w:r>
        <w:rPr>
          <w:rFonts w:ascii="Arial" w:hAnsi="Arial" w:cs="Arial"/>
        </w:rPr>
        <w:t>a la elección de un nuevo sistema de coordenadas obtenidas al rotar el sistema original, con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,...,X</w:t>
      </w:r>
      <w:r>
        <w:rPr>
          <w:rFonts w:ascii="Arial" w:hAnsi="Arial" w:cs="Arial"/>
          <w:vertAlign w:val="subscript"/>
        </w:rPr>
        <w:t>p</w:t>
      </w:r>
      <w:r>
        <w:rPr>
          <w:rFonts w:ascii="Arial" w:hAnsi="Arial" w:cs="Arial"/>
        </w:rPr>
        <w:t xml:space="preserve"> como los ejes coordenados. Los nuevos ejes representan la dirección de máxima variabilidad.</w:t>
      </w:r>
    </w:p>
    <w:p w:rsidR="00000000" w:rsidRDefault="00264DF8">
      <w:pPr>
        <w:tabs>
          <w:tab w:val="left" w:pos="1080"/>
        </w:tabs>
        <w:spacing w:line="480" w:lineRule="auto"/>
        <w:ind w:left="900"/>
        <w:jc w:val="both"/>
        <w:rPr>
          <w:rFonts w:ascii="Arial" w:hAnsi="Arial" w:cs="Arial"/>
        </w:rPr>
      </w:pPr>
    </w:p>
    <w:p w:rsidR="00000000" w:rsidRDefault="00264DF8">
      <w:pPr>
        <w:spacing w:line="480" w:lineRule="auto"/>
        <w:ind w:left="1080"/>
        <w:jc w:val="both"/>
        <w:rPr>
          <w:rFonts w:ascii="Arial" w:hAnsi="Arial"/>
          <w:lang w:val="es-ES"/>
        </w:rPr>
      </w:pPr>
      <w:r>
        <w:rPr>
          <w:rFonts w:ascii="Arial" w:hAnsi="Arial"/>
          <w:lang w:val="es-ES"/>
        </w:rPr>
        <w:t>Las componentes principales dependen de la matriz de var</w:t>
      </w:r>
      <w:r>
        <w:rPr>
          <w:rFonts w:ascii="Arial" w:hAnsi="Arial"/>
          <w:lang w:val="es-ES"/>
        </w:rPr>
        <w:t xml:space="preserve">ianzas y covarianzas </w:t>
      </w:r>
      <w:r>
        <w:rPr>
          <w:rFonts w:ascii="Arial" w:hAnsi="Arial"/>
          <w:b/>
          <w:sz w:val="28"/>
          <w:lang w:val="es-ES"/>
        </w:rPr>
        <w:sym w:font="Symbol" w:char="F053"/>
      </w:r>
      <w:r>
        <w:rPr>
          <w:rFonts w:ascii="Arial" w:hAnsi="Arial"/>
          <w:lang w:val="es-ES"/>
        </w:rPr>
        <w:t xml:space="preserve">, o de la matriz de correlación </w:t>
      </w:r>
      <w:r>
        <w:rPr>
          <w:rFonts w:ascii="Arial" w:hAnsi="Arial"/>
          <w:b/>
          <w:bCs/>
          <w:sz w:val="32"/>
          <w:lang w:val="es-ES"/>
        </w:rPr>
        <w:sym w:font="UniversalMath1 BT" w:char="F072"/>
      </w:r>
      <w:r>
        <w:rPr>
          <w:rFonts w:ascii="Arial" w:hAnsi="Arial"/>
          <w:lang w:val="es-ES"/>
        </w:rPr>
        <w:t>,  de X</w:t>
      </w:r>
      <w:r>
        <w:rPr>
          <w:rFonts w:ascii="Arial" w:hAnsi="Arial"/>
          <w:vertAlign w:val="subscript"/>
          <w:lang w:val="es-ES"/>
        </w:rPr>
        <w:t>1</w:t>
      </w:r>
      <w:r>
        <w:rPr>
          <w:rFonts w:ascii="Arial" w:hAnsi="Arial"/>
          <w:lang w:val="es-ES"/>
        </w:rPr>
        <w:t>,X</w:t>
      </w:r>
      <w:r>
        <w:rPr>
          <w:rFonts w:ascii="Arial" w:hAnsi="Arial"/>
          <w:vertAlign w:val="subscript"/>
          <w:lang w:val="es-ES"/>
        </w:rPr>
        <w:t>2</w:t>
      </w:r>
      <w:r>
        <w:rPr>
          <w:rFonts w:ascii="Arial" w:hAnsi="Arial"/>
          <w:lang w:val="es-ES"/>
        </w:rPr>
        <w:t>,...,X</w:t>
      </w:r>
      <w:r>
        <w:rPr>
          <w:rFonts w:ascii="Arial" w:hAnsi="Arial"/>
          <w:vertAlign w:val="subscript"/>
          <w:lang w:val="es-ES"/>
        </w:rPr>
        <w:t>p..</w:t>
      </w:r>
      <w:r>
        <w:rPr>
          <w:rFonts w:ascii="Arial" w:hAnsi="Arial"/>
          <w:lang w:val="es-ES"/>
        </w:rPr>
        <w:t xml:space="preserve"> Sea el vector aleatorio </w:t>
      </w:r>
      <w:r>
        <w:rPr>
          <w:rFonts w:ascii="Arial" w:hAnsi="Arial"/>
          <w:b/>
          <w:lang w:val="es-ES"/>
        </w:rPr>
        <w:t>X</w:t>
      </w:r>
      <w:r>
        <w:rPr>
          <w:rFonts w:ascii="Arial" w:hAnsi="Arial"/>
          <w:b/>
          <w:vertAlign w:val="superscript"/>
          <w:lang w:val="es-ES"/>
        </w:rPr>
        <w:t>T</w:t>
      </w:r>
      <w:r>
        <w:rPr>
          <w:rFonts w:ascii="Arial" w:hAnsi="Arial"/>
          <w:lang w:val="es-ES"/>
        </w:rPr>
        <w:t>=[X</w:t>
      </w:r>
      <w:r>
        <w:rPr>
          <w:rFonts w:ascii="Arial" w:hAnsi="Arial"/>
          <w:vertAlign w:val="subscript"/>
          <w:lang w:val="es-ES"/>
        </w:rPr>
        <w:t>1</w:t>
      </w:r>
      <w:r>
        <w:rPr>
          <w:rFonts w:ascii="Arial" w:hAnsi="Arial"/>
          <w:lang w:val="es-ES"/>
        </w:rPr>
        <w:t>,X</w:t>
      </w:r>
      <w:r>
        <w:rPr>
          <w:rFonts w:ascii="Arial" w:hAnsi="Arial"/>
          <w:vertAlign w:val="subscript"/>
          <w:lang w:val="es-ES"/>
        </w:rPr>
        <w:t>2</w:t>
      </w:r>
      <w:r>
        <w:rPr>
          <w:rFonts w:ascii="Arial" w:hAnsi="Arial"/>
          <w:lang w:val="es-ES"/>
        </w:rPr>
        <w:t>,...,X</w:t>
      </w:r>
      <w:r>
        <w:rPr>
          <w:rFonts w:ascii="Arial" w:hAnsi="Arial"/>
          <w:vertAlign w:val="subscript"/>
          <w:lang w:val="es-ES"/>
        </w:rPr>
        <w:t>p</w:t>
      </w:r>
      <w:r>
        <w:rPr>
          <w:rFonts w:ascii="Arial" w:hAnsi="Arial"/>
          <w:lang w:val="es-ES"/>
        </w:rPr>
        <w:t xml:space="preserve">] que tiene la matriz de varianzas y covarianzas </w:t>
      </w:r>
      <w:r>
        <w:rPr>
          <w:rFonts w:ascii="Arial" w:hAnsi="Arial"/>
          <w:b/>
          <w:sz w:val="28"/>
          <w:lang w:val="es-ES"/>
        </w:rPr>
        <w:sym w:font="Symbol" w:char="F053"/>
      </w:r>
      <w:r>
        <w:rPr>
          <w:rFonts w:ascii="Arial" w:hAnsi="Arial"/>
          <w:bCs/>
          <w:sz w:val="28"/>
          <w:lang w:val="es-ES"/>
        </w:rPr>
        <w:t>,</w:t>
      </w:r>
      <w:r>
        <w:rPr>
          <w:rFonts w:ascii="Arial" w:hAnsi="Arial"/>
          <w:lang w:val="es-ES"/>
        </w:rPr>
        <w:t xml:space="preserve"> con valores propios </w:t>
      </w:r>
      <w:r>
        <w:rPr>
          <w:rFonts w:ascii="Arial" w:hAnsi="Arial"/>
          <w:lang w:val="es-ES"/>
        </w:rPr>
        <w:sym w:font="Symbol" w:char="F06C"/>
      </w:r>
      <w:r>
        <w:rPr>
          <w:rFonts w:ascii="Arial" w:hAnsi="Arial"/>
          <w:vertAlign w:val="subscript"/>
          <w:lang w:val="es-ES"/>
        </w:rPr>
        <w:t>1</w:t>
      </w:r>
      <w:r>
        <w:rPr>
          <w:rFonts w:ascii="Arial" w:hAnsi="Arial"/>
          <w:lang w:val="es-ES"/>
        </w:rPr>
        <w:sym w:font="UniversalMath1 BT" w:char="F02F"/>
      </w:r>
      <w:r>
        <w:rPr>
          <w:rFonts w:ascii="Arial" w:hAnsi="Arial"/>
          <w:lang w:val="es-ES"/>
        </w:rPr>
        <w:sym w:font="Symbol" w:char="F06C"/>
      </w:r>
      <w:r>
        <w:rPr>
          <w:rFonts w:ascii="Arial" w:hAnsi="Arial"/>
          <w:vertAlign w:val="subscript"/>
          <w:lang w:val="es-ES"/>
        </w:rPr>
        <w:t>2</w:t>
      </w:r>
      <w:r>
        <w:rPr>
          <w:rFonts w:ascii="Arial" w:hAnsi="Arial"/>
          <w:lang w:val="es-ES"/>
        </w:rPr>
        <w:sym w:font="UniversalMath1 BT" w:char="F02F"/>
      </w:r>
      <w:r>
        <w:rPr>
          <w:rFonts w:ascii="Arial" w:hAnsi="Arial"/>
          <w:lang w:val="es-ES"/>
        </w:rPr>
        <w:t xml:space="preserve">... </w:t>
      </w:r>
      <w:r>
        <w:rPr>
          <w:rFonts w:ascii="Arial" w:hAnsi="Arial"/>
          <w:lang w:val="es-ES"/>
        </w:rPr>
        <w:sym w:font="UniversalMath1 BT" w:char="F02F"/>
      </w:r>
      <w:r>
        <w:rPr>
          <w:rFonts w:ascii="Arial" w:hAnsi="Arial"/>
          <w:lang w:val="es-ES"/>
        </w:rPr>
        <w:sym w:font="Symbol" w:char="F06C"/>
      </w:r>
      <w:r>
        <w:rPr>
          <w:rFonts w:ascii="Arial" w:hAnsi="Arial"/>
          <w:vertAlign w:val="subscript"/>
          <w:lang w:val="es-ES"/>
        </w:rPr>
        <w:t>p</w:t>
      </w:r>
      <w:r>
        <w:rPr>
          <w:rFonts w:ascii="Arial" w:hAnsi="Arial"/>
          <w:lang w:val="es-ES"/>
        </w:rPr>
        <w:sym w:font="UniversalMath1 BT" w:char="F02F"/>
      </w:r>
      <w:r>
        <w:rPr>
          <w:rFonts w:ascii="Arial" w:hAnsi="Arial"/>
          <w:lang w:val="es-ES"/>
        </w:rPr>
        <w:t>0, y considere las combinaciones lineales:</w:t>
      </w:r>
    </w:p>
    <w:p w:rsidR="00000000" w:rsidRDefault="00264DF8">
      <w:pPr>
        <w:ind w:left="900"/>
        <w:jc w:val="both"/>
        <w:rPr>
          <w:rFonts w:ascii="Arial" w:hAnsi="Arial"/>
          <w:lang w:val="es-ES"/>
        </w:rPr>
      </w:pPr>
      <w:r>
        <w:pict>
          <v:shape id="_x0000_s1168" type="#_x0000_t75" style="position:absolute;left:0;text-align:left;margin-left:109.8pt;margin-top:13.8pt;width:191pt;height:81pt;z-index:251599360" o:allowincell="f">
            <v:imagedata r:id="rId48" o:title=""/>
            <w10:wrap type="topAndBottom"/>
          </v:shape>
          <o:OLEObject Type="Embed" ProgID="Equation.2" ShapeID="_x0000_s1168" DrawAspect="Content" ObjectID="_1309074833" r:id="rId49"/>
        </w:pict>
      </w:r>
    </w:p>
    <w:p w:rsidR="00000000" w:rsidRDefault="00264DF8">
      <w:pPr>
        <w:spacing w:line="480" w:lineRule="auto"/>
        <w:ind w:left="1080"/>
        <w:jc w:val="both"/>
        <w:rPr>
          <w:rFonts w:ascii="Arial" w:hAnsi="Arial"/>
          <w:lang w:val="es-ES"/>
        </w:rPr>
      </w:pPr>
      <w:r>
        <w:rPr>
          <w:rFonts w:ascii="Arial" w:hAnsi="Arial"/>
          <w:lang w:val="es-ES"/>
        </w:rPr>
        <w:t xml:space="preserve">Se puede </w:t>
      </w:r>
      <w:r>
        <w:rPr>
          <w:rFonts w:ascii="Arial" w:hAnsi="Arial"/>
          <w:lang w:val="es-ES"/>
        </w:rPr>
        <w:t>probar que: Y</w:t>
      </w:r>
      <w:r>
        <w:rPr>
          <w:rFonts w:ascii="Arial" w:hAnsi="Arial"/>
          <w:vertAlign w:val="subscript"/>
          <w:lang w:val="es-ES"/>
        </w:rPr>
        <w:t xml:space="preserve">i </w:t>
      </w:r>
      <w:r>
        <w:rPr>
          <w:rFonts w:ascii="Arial" w:hAnsi="Arial"/>
          <w:lang w:val="es-ES"/>
        </w:rPr>
        <w:t xml:space="preserve">= </w:t>
      </w:r>
      <w:r>
        <w:rPr>
          <w:rFonts w:ascii="Arial" w:hAnsi="Arial"/>
          <w:b/>
          <w:lang w:val="es-ES"/>
        </w:rPr>
        <w:t>a</w:t>
      </w:r>
      <w:r>
        <w:rPr>
          <w:rFonts w:ascii="Arial" w:hAnsi="Arial"/>
          <w:b/>
          <w:vertAlign w:val="subscript"/>
          <w:lang w:val="es-ES"/>
        </w:rPr>
        <w:t>i</w:t>
      </w:r>
      <w:r>
        <w:rPr>
          <w:rFonts w:ascii="Arial" w:hAnsi="Arial"/>
          <w:b/>
          <w:vertAlign w:val="superscript"/>
          <w:lang w:val="es-ES"/>
        </w:rPr>
        <w:t>T</w:t>
      </w:r>
      <w:r>
        <w:rPr>
          <w:rFonts w:ascii="Arial" w:hAnsi="Arial"/>
          <w:b/>
          <w:lang w:val="es-ES"/>
        </w:rPr>
        <w:t xml:space="preserve">X, </w:t>
      </w:r>
      <w:r>
        <w:rPr>
          <w:rFonts w:ascii="Arial" w:hAnsi="Arial"/>
          <w:lang w:val="es-ES"/>
        </w:rPr>
        <w:t xml:space="preserve">donde </w:t>
      </w:r>
      <w:r>
        <w:rPr>
          <w:rFonts w:ascii="Arial" w:hAnsi="Arial"/>
          <w:b/>
          <w:lang w:val="es-ES"/>
        </w:rPr>
        <w:t>a</w:t>
      </w:r>
      <w:r>
        <w:rPr>
          <w:rFonts w:ascii="Arial" w:hAnsi="Arial"/>
          <w:b/>
          <w:vertAlign w:val="subscript"/>
          <w:lang w:val="es-ES"/>
        </w:rPr>
        <w:t>i</w:t>
      </w:r>
      <w:r>
        <w:rPr>
          <w:rFonts w:ascii="Arial" w:hAnsi="Arial"/>
          <w:b/>
          <w:vertAlign w:val="superscript"/>
          <w:lang w:val="es-ES"/>
        </w:rPr>
        <w:t>T</w:t>
      </w:r>
      <w:r>
        <w:rPr>
          <w:rFonts w:ascii="Arial" w:hAnsi="Arial"/>
          <w:vertAlign w:val="superscript"/>
          <w:lang w:val="es-ES"/>
        </w:rPr>
        <w:t xml:space="preserve"> </w:t>
      </w:r>
      <w:r>
        <w:rPr>
          <w:rFonts w:ascii="Arial" w:hAnsi="Arial"/>
          <w:lang w:val="es-ES"/>
        </w:rPr>
        <w:t xml:space="preserve">= </w:t>
      </w:r>
      <w:r>
        <w:rPr>
          <w:rFonts w:ascii="Arial" w:hAnsi="Arial"/>
          <w:b/>
          <w:lang w:val="es-ES"/>
        </w:rPr>
        <w:t>e</w:t>
      </w:r>
      <w:r>
        <w:rPr>
          <w:rFonts w:ascii="Arial" w:hAnsi="Arial"/>
          <w:b/>
          <w:vertAlign w:val="subscript"/>
          <w:lang w:val="es-ES"/>
        </w:rPr>
        <w:t>i</w:t>
      </w:r>
      <w:r>
        <w:rPr>
          <w:rFonts w:ascii="Arial" w:hAnsi="Arial"/>
          <w:b/>
          <w:vertAlign w:val="superscript"/>
          <w:lang w:val="es-ES"/>
        </w:rPr>
        <w:t>T</w:t>
      </w:r>
      <w:r>
        <w:rPr>
          <w:rFonts w:ascii="Arial" w:hAnsi="Arial"/>
          <w:lang w:val="es-ES"/>
        </w:rPr>
        <w:t xml:space="preserve">, siendo </w:t>
      </w:r>
      <w:r>
        <w:rPr>
          <w:rFonts w:ascii="Arial" w:hAnsi="Arial"/>
          <w:b/>
          <w:lang w:val="es-ES"/>
        </w:rPr>
        <w:t>e</w:t>
      </w:r>
      <w:r>
        <w:rPr>
          <w:rFonts w:ascii="Arial" w:hAnsi="Arial"/>
          <w:b/>
          <w:vertAlign w:val="subscript"/>
          <w:lang w:val="es-ES"/>
        </w:rPr>
        <w:t>i</w:t>
      </w:r>
      <w:r>
        <w:rPr>
          <w:rFonts w:ascii="Arial" w:hAnsi="Arial"/>
          <w:lang w:val="es-ES"/>
        </w:rPr>
        <w:t xml:space="preserve"> el i-esimo vector propio de </w:t>
      </w:r>
      <w:r>
        <w:rPr>
          <w:rFonts w:ascii="Symbol" w:hAnsi="Symbol"/>
          <w:b/>
          <w:sz w:val="28"/>
          <w:lang w:val="es-ES"/>
        </w:rPr>
        <w:t></w:t>
      </w:r>
      <w:r>
        <w:rPr>
          <w:rFonts w:ascii="Symbol" w:hAnsi="Symbol"/>
          <w:bCs/>
          <w:sz w:val="28"/>
          <w:lang w:val="es-ES"/>
        </w:rPr>
        <w:t></w:t>
      </w:r>
      <w:r>
        <w:rPr>
          <w:rFonts w:ascii="Arial" w:hAnsi="Arial"/>
          <w:lang w:val="es-ES"/>
        </w:rPr>
        <w:t xml:space="preserve"> teniéndose que:</w:t>
      </w:r>
    </w:p>
    <w:p w:rsidR="00000000" w:rsidRDefault="00264DF8">
      <w:pPr>
        <w:ind w:left="900"/>
        <w:jc w:val="both"/>
        <w:rPr>
          <w:rFonts w:ascii="Arial" w:hAnsi="Arial"/>
          <w:lang w:val="en-US"/>
        </w:rPr>
      </w:pPr>
      <w:r>
        <w:rPr>
          <w:rFonts w:ascii="Arial" w:hAnsi="Arial"/>
          <w:lang w:val="es-ES"/>
        </w:rPr>
        <w:tab/>
      </w:r>
      <w:r>
        <w:rPr>
          <w:rFonts w:ascii="Arial" w:hAnsi="Arial"/>
          <w:lang w:val="es-ES"/>
        </w:rPr>
        <w:tab/>
      </w:r>
      <w:r>
        <w:rPr>
          <w:rFonts w:ascii="Arial" w:hAnsi="Arial"/>
          <w:lang w:val="es-ES"/>
        </w:rPr>
        <w:tab/>
      </w:r>
      <w:r>
        <w:rPr>
          <w:i/>
          <w:lang w:val="en-US"/>
        </w:rPr>
        <w:t>Var(Y</w:t>
      </w:r>
      <w:r>
        <w:rPr>
          <w:i/>
          <w:vertAlign w:val="subscript"/>
          <w:lang w:val="en-US"/>
        </w:rPr>
        <w:t>i</w:t>
      </w:r>
      <w:r>
        <w:rPr>
          <w:i/>
          <w:lang w:val="en-US"/>
        </w:rPr>
        <w:t>)</w:t>
      </w:r>
      <w:r>
        <w:rPr>
          <w:rFonts w:ascii="Arial" w:hAnsi="Arial"/>
          <w:lang w:val="en-US"/>
        </w:rPr>
        <w:t xml:space="preserve"> = </w:t>
      </w:r>
      <w:r>
        <w:rPr>
          <w:rFonts w:ascii="Arial" w:hAnsi="Arial"/>
          <w:b/>
          <w:lang w:val="en-US"/>
        </w:rPr>
        <w:t>e</w:t>
      </w:r>
      <w:r>
        <w:rPr>
          <w:rFonts w:ascii="Arial" w:hAnsi="Arial"/>
          <w:b/>
          <w:vertAlign w:val="superscript"/>
          <w:lang w:val="en-US"/>
        </w:rPr>
        <w:t>T</w:t>
      </w:r>
      <w:r>
        <w:rPr>
          <w:rFonts w:ascii="Arial" w:hAnsi="Arial"/>
          <w:b/>
          <w:vertAlign w:val="subscript"/>
          <w:lang w:val="en-US"/>
        </w:rPr>
        <w:t>i</w:t>
      </w:r>
      <w:r>
        <w:rPr>
          <w:rFonts w:ascii="Arial" w:hAnsi="Arial"/>
          <w:b/>
          <w:sz w:val="28"/>
          <w:lang w:val="es-ES"/>
        </w:rPr>
        <w:sym w:font="Symbol" w:char="F053"/>
      </w:r>
      <w:r>
        <w:rPr>
          <w:rFonts w:ascii="Arial" w:hAnsi="Arial"/>
          <w:b/>
          <w:lang w:val="en-US"/>
        </w:rPr>
        <w:t>e</w:t>
      </w:r>
      <w:r>
        <w:rPr>
          <w:rFonts w:ascii="Arial" w:hAnsi="Arial"/>
          <w:b/>
          <w:vertAlign w:val="subscript"/>
          <w:lang w:val="en-US"/>
        </w:rPr>
        <w:t>i</w:t>
      </w:r>
      <w:r>
        <w:rPr>
          <w:rFonts w:ascii="Arial" w:hAnsi="Arial"/>
          <w:lang w:val="en-US"/>
        </w:rPr>
        <w:t xml:space="preserve"> = </w:t>
      </w:r>
      <w:r>
        <w:rPr>
          <w:rFonts w:ascii="Arial" w:hAnsi="Arial"/>
          <w:lang w:val="es-ES"/>
        </w:rPr>
        <w:sym w:font="Symbol" w:char="F06C"/>
      </w:r>
      <w:r>
        <w:rPr>
          <w:rFonts w:ascii="Arial" w:hAnsi="Arial"/>
          <w:vertAlign w:val="subscript"/>
          <w:lang w:val="en-US"/>
        </w:rPr>
        <w:t>i</w:t>
      </w:r>
      <w:r>
        <w:rPr>
          <w:rFonts w:ascii="Arial" w:hAnsi="Arial"/>
          <w:lang w:val="en-US"/>
        </w:rPr>
        <w:t xml:space="preserve">  para </w:t>
      </w:r>
      <w:r>
        <w:rPr>
          <w:i/>
          <w:lang w:val="en-US"/>
        </w:rPr>
        <w:t>i=1,2,...,p</w:t>
      </w:r>
    </w:p>
    <w:p w:rsidR="00000000" w:rsidRDefault="00264DF8">
      <w:pPr>
        <w:spacing w:line="480" w:lineRule="auto"/>
        <w:ind w:left="900"/>
        <w:jc w:val="both"/>
        <w:rPr>
          <w:rFonts w:ascii="Arial" w:hAnsi="Arial"/>
          <w:lang w:val="en-US"/>
        </w:rPr>
      </w:pPr>
      <w:r>
        <w:rPr>
          <w:rFonts w:ascii="Arial" w:hAnsi="Arial"/>
          <w:lang w:val="en-US"/>
        </w:rPr>
        <w:tab/>
      </w:r>
      <w:r>
        <w:rPr>
          <w:rFonts w:ascii="Arial" w:hAnsi="Arial"/>
          <w:lang w:val="en-US"/>
        </w:rPr>
        <w:tab/>
      </w:r>
      <w:r>
        <w:rPr>
          <w:rFonts w:ascii="Arial" w:hAnsi="Arial"/>
          <w:lang w:val="en-US"/>
        </w:rPr>
        <w:tab/>
      </w:r>
      <w:r>
        <w:rPr>
          <w:i/>
          <w:lang w:val="en-US"/>
        </w:rPr>
        <w:t>Cov(Y</w:t>
      </w:r>
      <w:r>
        <w:rPr>
          <w:i/>
          <w:vertAlign w:val="subscript"/>
          <w:lang w:val="en-US"/>
        </w:rPr>
        <w:t>i</w:t>
      </w:r>
      <w:r>
        <w:rPr>
          <w:i/>
          <w:lang w:val="en-US"/>
        </w:rPr>
        <w:t>, Y</w:t>
      </w:r>
      <w:r>
        <w:rPr>
          <w:i/>
          <w:vertAlign w:val="subscript"/>
          <w:lang w:val="en-US"/>
        </w:rPr>
        <w:t>k</w:t>
      </w:r>
      <w:r>
        <w:rPr>
          <w:i/>
          <w:lang w:val="en-US"/>
        </w:rPr>
        <w:t>)</w:t>
      </w:r>
      <w:r>
        <w:rPr>
          <w:rFonts w:ascii="Arial" w:hAnsi="Arial"/>
          <w:lang w:val="en-US"/>
        </w:rPr>
        <w:t xml:space="preserve"> =</w:t>
      </w:r>
      <w:r>
        <w:rPr>
          <w:rFonts w:ascii="Arial" w:hAnsi="Arial"/>
          <w:lang w:val="en-US"/>
        </w:rPr>
        <w:tab/>
      </w:r>
      <w:r>
        <w:rPr>
          <w:rFonts w:ascii="Arial" w:hAnsi="Arial"/>
          <w:b/>
          <w:lang w:val="en-US"/>
        </w:rPr>
        <w:t>e</w:t>
      </w:r>
      <w:r>
        <w:rPr>
          <w:rFonts w:ascii="Arial" w:hAnsi="Arial"/>
          <w:b/>
          <w:vertAlign w:val="superscript"/>
          <w:lang w:val="en-US"/>
        </w:rPr>
        <w:t>T</w:t>
      </w:r>
      <w:r>
        <w:rPr>
          <w:rFonts w:ascii="Arial" w:hAnsi="Arial"/>
          <w:b/>
          <w:vertAlign w:val="subscript"/>
          <w:lang w:val="en-US"/>
        </w:rPr>
        <w:t>i</w:t>
      </w:r>
      <w:r>
        <w:rPr>
          <w:rFonts w:ascii="Arial" w:hAnsi="Arial"/>
          <w:b/>
          <w:sz w:val="28"/>
          <w:lang w:val="es-ES"/>
        </w:rPr>
        <w:sym w:font="Symbol" w:char="F053"/>
      </w:r>
      <w:r>
        <w:rPr>
          <w:rFonts w:ascii="Arial" w:hAnsi="Arial"/>
          <w:b/>
          <w:lang w:val="en-US"/>
        </w:rPr>
        <w:t>e</w:t>
      </w:r>
      <w:r>
        <w:rPr>
          <w:rFonts w:ascii="Arial" w:hAnsi="Arial"/>
          <w:b/>
          <w:vertAlign w:val="subscript"/>
          <w:lang w:val="en-US"/>
        </w:rPr>
        <w:t>k</w:t>
      </w:r>
      <w:r>
        <w:rPr>
          <w:rFonts w:ascii="Arial" w:hAnsi="Arial"/>
          <w:vertAlign w:val="subscript"/>
          <w:lang w:val="en-US"/>
        </w:rPr>
        <w:t xml:space="preserve"> </w:t>
      </w:r>
      <w:r>
        <w:rPr>
          <w:rFonts w:ascii="Arial" w:hAnsi="Arial"/>
          <w:lang w:val="en-US"/>
        </w:rPr>
        <w:t xml:space="preserve">= 0  para </w:t>
      </w:r>
      <w:r>
        <w:rPr>
          <w:i/>
          <w:lang w:val="en-US"/>
        </w:rPr>
        <w:t>i</w:t>
      </w:r>
      <w:r>
        <w:rPr>
          <w:i/>
          <w:lang w:val="es-ES"/>
        </w:rPr>
        <w:sym w:font="Symbol" w:char="F0B9"/>
      </w:r>
      <w:r>
        <w:rPr>
          <w:i/>
          <w:lang w:val="en-US"/>
        </w:rPr>
        <w:t>k</w:t>
      </w:r>
      <w:r>
        <w:rPr>
          <w:rFonts w:ascii="Arial" w:hAnsi="Arial"/>
          <w:lang w:val="en-US"/>
        </w:rPr>
        <w:tab/>
      </w:r>
      <w:r>
        <w:rPr>
          <w:rFonts w:ascii="Arial" w:hAnsi="Arial"/>
          <w:lang w:val="en-US"/>
        </w:rPr>
        <w:tab/>
      </w:r>
    </w:p>
    <w:p w:rsidR="00000000" w:rsidRDefault="00264DF8">
      <w:pPr>
        <w:ind w:left="900"/>
        <w:jc w:val="both"/>
        <w:rPr>
          <w:rFonts w:ascii="Arial" w:hAnsi="Arial"/>
          <w:lang w:val="en-US"/>
        </w:rPr>
      </w:pPr>
    </w:p>
    <w:p w:rsidR="00000000" w:rsidRDefault="00264DF8">
      <w:pPr>
        <w:pStyle w:val="Sangra3detindependiente"/>
        <w:rPr>
          <w:lang w:val="es-ES" w:eastAsia="es-ES"/>
        </w:rPr>
      </w:pPr>
      <w:r>
        <w:rPr>
          <w:lang w:val="es-ES" w:eastAsia="es-ES"/>
        </w:rPr>
        <w:t>Se puede observar que las componentes principales están ordenadas de tal forma que entre menor sea el subíndice que tenga la componente mayor será la var</w:t>
      </w:r>
      <w:r>
        <w:rPr>
          <w:lang w:val="es-ES" w:eastAsia="es-ES"/>
        </w:rPr>
        <w:t>ianza de la misma, es decir que:</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rPr>
          <w:rFonts w:ascii="Arial" w:hAnsi="Arial"/>
          <w:lang w:val="es-ES"/>
        </w:rPr>
        <w:tab/>
      </w:r>
      <w:r>
        <w:rPr>
          <w:rFonts w:ascii="Arial" w:hAnsi="Arial"/>
          <w:lang w:val="es-ES"/>
        </w:rPr>
        <w:tab/>
        <w:t>Var(Y</w:t>
      </w:r>
      <w:r>
        <w:rPr>
          <w:rFonts w:ascii="Arial" w:hAnsi="Arial"/>
          <w:vertAlign w:val="subscript"/>
          <w:lang w:val="es-ES"/>
        </w:rPr>
        <w:t>i</w:t>
      </w:r>
      <w:r>
        <w:rPr>
          <w:rFonts w:ascii="Arial" w:hAnsi="Arial"/>
          <w:lang w:val="es-ES"/>
        </w:rPr>
        <w:t>) &gt; Var(Y</w:t>
      </w:r>
      <w:r>
        <w:rPr>
          <w:rFonts w:ascii="Arial" w:hAnsi="Arial"/>
          <w:vertAlign w:val="subscript"/>
          <w:lang w:val="es-ES"/>
        </w:rPr>
        <w:t>k</w:t>
      </w:r>
      <w:r>
        <w:rPr>
          <w:rFonts w:ascii="Arial" w:hAnsi="Arial"/>
          <w:lang w:val="es-ES"/>
        </w:rPr>
        <w:t>), para todo i &lt; k</w:t>
      </w:r>
    </w:p>
    <w:p w:rsidR="00000000" w:rsidRDefault="00264DF8">
      <w:pPr>
        <w:ind w:left="900"/>
        <w:jc w:val="both"/>
        <w:rPr>
          <w:rFonts w:ascii="Arial" w:hAnsi="Arial"/>
          <w:lang w:val="es-ES"/>
        </w:rPr>
      </w:pPr>
    </w:p>
    <w:p w:rsidR="00000000" w:rsidRDefault="00264DF8">
      <w:pPr>
        <w:spacing w:line="480" w:lineRule="auto"/>
        <w:ind w:left="1080"/>
        <w:jc w:val="both"/>
        <w:rPr>
          <w:rFonts w:ascii="Arial" w:hAnsi="Arial"/>
          <w:lang w:val="es-ES"/>
        </w:rPr>
      </w:pPr>
      <w:r>
        <w:rPr>
          <w:rFonts w:ascii="Arial" w:hAnsi="Arial"/>
          <w:lang w:val="es-ES"/>
        </w:rPr>
        <w:t>La covarianza de Y</w:t>
      </w:r>
      <w:r>
        <w:rPr>
          <w:rFonts w:ascii="Arial" w:hAnsi="Arial"/>
          <w:vertAlign w:val="subscript"/>
          <w:lang w:val="es-ES"/>
        </w:rPr>
        <w:t>i</w:t>
      </w:r>
      <w:r>
        <w:rPr>
          <w:rFonts w:ascii="Arial" w:hAnsi="Arial"/>
          <w:lang w:val="es-ES"/>
        </w:rPr>
        <w:t xml:space="preserve"> con Y</w:t>
      </w:r>
      <w:r>
        <w:rPr>
          <w:rFonts w:ascii="Arial" w:hAnsi="Arial"/>
          <w:vertAlign w:val="subscript"/>
          <w:lang w:val="es-ES"/>
        </w:rPr>
        <w:t>k</w:t>
      </w:r>
      <w:r>
        <w:rPr>
          <w:rFonts w:ascii="Arial" w:hAnsi="Arial"/>
          <w:lang w:val="es-ES"/>
        </w:rPr>
        <w:t xml:space="preserve">, para i </w:t>
      </w:r>
      <w:r>
        <w:rPr>
          <w:rFonts w:ascii="Arial" w:hAnsi="Arial"/>
          <w:lang w:val="es-ES"/>
        </w:rPr>
        <w:sym w:font="Symbol" w:char="F0B9"/>
      </w:r>
      <w:r>
        <w:rPr>
          <w:rFonts w:ascii="Arial" w:hAnsi="Arial"/>
          <w:lang w:val="es-ES"/>
        </w:rPr>
        <w:t xml:space="preserve"> k es cero, ya que son independientes.</w:t>
      </w:r>
    </w:p>
    <w:p w:rsidR="00000000" w:rsidRDefault="00264DF8">
      <w:pPr>
        <w:spacing w:line="480" w:lineRule="auto"/>
        <w:ind w:left="1080"/>
        <w:jc w:val="both"/>
        <w:rPr>
          <w:rFonts w:ascii="Arial" w:hAnsi="Arial"/>
          <w:lang w:val="es-ES"/>
        </w:rPr>
      </w:pPr>
      <w:r>
        <w:pict>
          <v:shape id="_x0000_s1171" type="#_x0000_t75" style="position:absolute;left:0;text-align:left;margin-left:117pt;margin-top:55.2pt;width:136pt;height:35pt;z-index:251600384" o:allowincell="f">
            <v:imagedata r:id="rId50" o:title=""/>
            <w10:wrap type="topAndBottom"/>
          </v:shape>
          <o:OLEObject Type="Embed" ProgID="Equation.2" ShapeID="_x0000_s1171" DrawAspect="Content" ObjectID="_1309074834" r:id="rId51"/>
        </w:pict>
      </w:r>
      <w:r>
        <w:rPr>
          <w:rFonts w:ascii="Arial" w:hAnsi="Arial"/>
          <w:lang w:val="es-ES"/>
        </w:rPr>
        <w:t>La explicación de la proporción de la varianza total explicada por la k-ésima componente es:</w:t>
      </w:r>
    </w:p>
    <w:p w:rsidR="00000000" w:rsidRDefault="00264DF8">
      <w:pPr>
        <w:spacing w:line="480" w:lineRule="auto"/>
        <w:jc w:val="both"/>
        <w:rPr>
          <w:rFonts w:ascii="Arial" w:hAnsi="Arial"/>
          <w:lang w:val="es-ES"/>
        </w:rPr>
      </w:pPr>
    </w:p>
    <w:p w:rsidR="00000000" w:rsidRDefault="00264DF8">
      <w:pPr>
        <w:pStyle w:val="Ttulo3"/>
        <w:spacing w:line="480" w:lineRule="auto"/>
        <w:ind w:left="540"/>
        <w:rPr>
          <w:b/>
          <w:bCs/>
        </w:rPr>
      </w:pPr>
      <w:bookmarkStart w:id="23" w:name="_Toc11161474"/>
      <w:r>
        <w:rPr>
          <w:b/>
          <w:bCs/>
        </w:rPr>
        <w:t>4.2.8 Análisis</w:t>
      </w:r>
      <w:r>
        <w:rPr>
          <w:b/>
          <w:bCs/>
        </w:rPr>
        <w:t xml:space="preserve"> de correlación canónica</w:t>
      </w:r>
      <w:bookmarkEnd w:id="23"/>
    </w:p>
    <w:p w:rsidR="00000000" w:rsidRDefault="00264DF8">
      <w:pPr>
        <w:spacing w:line="480" w:lineRule="auto"/>
        <w:ind w:left="1080"/>
        <w:jc w:val="both"/>
        <w:rPr>
          <w:rFonts w:ascii="Arial" w:hAnsi="Arial" w:cs="Arial"/>
          <w:lang w:val="es-MX"/>
        </w:rPr>
      </w:pPr>
      <w:r>
        <w:rPr>
          <w:rFonts w:ascii="Arial" w:hAnsi="Arial" w:cs="Arial"/>
          <w:lang w:val="es-MX"/>
        </w:rPr>
        <w:t>Este análisis se enfoca en la correlación entre combinaciones lineales pertenecientes a grupos de variables. La idea es determinar el par de combinaciones lineales que tienen la correlación más alta, luego el segundo par cuya corre</w:t>
      </w:r>
      <w:r>
        <w:rPr>
          <w:rFonts w:ascii="Arial" w:hAnsi="Arial" w:cs="Arial"/>
          <w:lang w:val="es-MX"/>
        </w:rPr>
        <w:t xml:space="preserve">lación es menor o igual a la primera, y  así sucesivamente.  A estos pares de combinaciones lineales se los denomina </w:t>
      </w:r>
      <w:r>
        <w:rPr>
          <w:rFonts w:ascii="Arial" w:hAnsi="Arial" w:cs="Arial"/>
          <w:i/>
          <w:iCs/>
          <w:lang w:val="es-MX"/>
        </w:rPr>
        <w:t>variables canónicas</w:t>
      </w:r>
      <w:r>
        <w:rPr>
          <w:rFonts w:ascii="Arial" w:hAnsi="Arial" w:cs="Arial"/>
          <w:lang w:val="es-MX"/>
        </w:rPr>
        <w:t xml:space="preserve">, por consiguiente sus correlaciones son llamadas </w:t>
      </w:r>
      <w:r>
        <w:rPr>
          <w:rFonts w:ascii="Arial" w:hAnsi="Arial" w:cs="Arial"/>
          <w:i/>
          <w:iCs/>
          <w:lang w:val="es-MX"/>
        </w:rPr>
        <w:t>correlaciones</w:t>
      </w:r>
      <w:r>
        <w:rPr>
          <w:rFonts w:ascii="Arial" w:hAnsi="Arial" w:cs="Arial"/>
          <w:lang w:val="es-MX"/>
        </w:rPr>
        <w:t xml:space="preserve"> </w:t>
      </w:r>
      <w:r>
        <w:rPr>
          <w:rFonts w:ascii="Arial" w:hAnsi="Arial" w:cs="Arial"/>
          <w:i/>
          <w:iCs/>
          <w:lang w:val="es-MX"/>
        </w:rPr>
        <w:t>canónicas</w:t>
      </w:r>
      <w:r>
        <w:rPr>
          <w:rFonts w:ascii="Arial" w:hAnsi="Arial" w:cs="Arial"/>
          <w:lang w:val="es-MX"/>
        </w:rPr>
        <w:t xml:space="preserve">, las mismas que miden la fuerza de asociación </w:t>
      </w:r>
      <w:r>
        <w:rPr>
          <w:rFonts w:ascii="Arial" w:hAnsi="Arial" w:cs="Arial"/>
          <w:lang w:val="es-MX"/>
        </w:rPr>
        <w:t xml:space="preserve"> entre los dos grupos de variables.</w:t>
      </w:r>
    </w:p>
    <w:p w:rsidR="00000000" w:rsidRDefault="00264DF8">
      <w:pPr>
        <w:spacing w:line="480" w:lineRule="auto"/>
        <w:ind w:left="900"/>
        <w:jc w:val="both"/>
        <w:rPr>
          <w:rFonts w:ascii="Arial" w:hAnsi="Arial" w:cs="Arial"/>
          <w:lang w:val="es-MX"/>
        </w:rPr>
      </w:pPr>
    </w:p>
    <w:p w:rsidR="00000000" w:rsidRDefault="00264DF8">
      <w:pPr>
        <w:tabs>
          <w:tab w:val="left" w:pos="1080"/>
        </w:tabs>
        <w:spacing w:line="480" w:lineRule="auto"/>
        <w:ind w:left="1080"/>
        <w:jc w:val="both"/>
        <w:rPr>
          <w:rFonts w:ascii="Arial" w:hAnsi="Arial" w:cs="Arial"/>
          <w:lang w:val="es-MX"/>
        </w:rPr>
      </w:pPr>
      <w:r>
        <w:rPr>
          <w:rFonts w:ascii="Arial" w:hAnsi="Arial"/>
        </w:rPr>
        <w:t xml:space="preserve">El primer grupo de variables es representada por un vector aleatorio p variado </w:t>
      </w:r>
      <w:r>
        <w:rPr>
          <w:rFonts w:ascii="Arial" w:hAnsi="Arial"/>
          <w:b/>
        </w:rPr>
        <w:t>X</w:t>
      </w:r>
      <w:r>
        <w:rPr>
          <w:rFonts w:ascii="Arial" w:hAnsi="Arial"/>
          <w:vertAlign w:val="superscript"/>
        </w:rPr>
        <w:t xml:space="preserve">(1) </w:t>
      </w:r>
      <w:r>
        <w:rPr>
          <w:rFonts w:ascii="Arial" w:hAnsi="Arial"/>
        </w:rPr>
        <w:t xml:space="preserve">y  el segundo grupo es representado por un vector aleatorio q variado </w:t>
      </w:r>
      <w:r>
        <w:rPr>
          <w:rFonts w:ascii="Arial" w:hAnsi="Arial"/>
          <w:b/>
        </w:rPr>
        <w:t>X</w:t>
      </w:r>
      <w:r>
        <w:rPr>
          <w:rFonts w:ascii="Arial" w:hAnsi="Arial"/>
          <w:vertAlign w:val="superscript"/>
        </w:rPr>
        <w:t>(2)</w:t>
      </w:r>
      <w:r>
        <w:rPr>
          <w:rFonts w:ascii="Arial" w:hAnsi="Arial"/>
        </w:rPr>
        <w:t>. El primer vector tiene un menor número de componentes que e</w:t>
      </w:r>
      <w:r>
        <w:rPr>
          <w:rFonts w:ascii="Arial" w:hAnsi="Arial"/>
        </w:rPr>
        <w:t>l segundo vector  es decir  p</w:t>
      </w:r>
      <w:r>
        <w:rPr>
          <w:rFonts w:ascii="Symbol" w:hAnsi="Symbol"/>
        </w:rPr>
        <w:t></w:t>
      </w:r>
      <w:r>
        <w:rPr>
          <w:rFonts w:ascii="Arial" w:hAnsi="Arial"/>
        </w:rPr>
        <w:t xml:space="preserve">q. Cada uno de  los vectores </w:t>
      </w:r>
      <w:r>
        <w:rPr>
          <w:rFonts w:ascii="Arial" w:hAnsi="Arial"/>
          <w:b/>
        </w:rPr>
        <w:t>X</w:t>
      </w:r>
      <w:r>
        <w:rPr>
          <w:rFonts w:ascii="Arial" w:hAnsi="Arial"/>
          <w:vertAlign w:val="superscript"/>
        </w:rPr>
        <w:t>(1)</w:t>
      </w:r>
      <w:r>
        <w:rPr>
          <w:rFonts w:ascii="Arial" w:hAnsi="Arial"/>
        </w:rPr>
        <w:t xml:space="preserve"> y </w:t>
      </w:r>
      <w:r>
        <w:rPr>
          <w:rFonts w:ascii="Arial" w:hAnsi="Arial"/>
          <w:b/>
        </w:rPr>
        <w:t>X</w:t>
      </w:r>
      <w:r>
        <w:rPr>
          <w:rFonts w:ascii="Arial" w:hAnsi="Arial"/>
          <w:vertAlign w:val="superscript"/>
        </w:rPr>
        <w:t>(2)</w:t>
      </w:r>
      <w:r>
        <w:rPr>
          <w:rFonts w:ascii="Arial" w:hAnsi="Arial"/>
        </w:rPr>
        <w:t xml:space="preserve"> tienen vector de medias, y una matriz de varianzas y covarianzas  lo cual se expresa como:</w:t>
      </w:r>
    </w:p>
    <w:p w:rsidR="00000000" w:rsidRDefault="00264DF8">
      <w:pPr>
        <w:spacing w:line="360" w:lineRule="auto"/>
        <w:ind w:left="900"/>
        <w:jc w:val="both"/>
        <w:rPr>
          <w:rFonts w:ascii="Arial" w:hAnsi="Arial"/>
          <w:lang w:val="es-ES"/>
        </w:rPr>
      </w:pPr>
      <w:r>
        <w:rPr>
          <w:rFonts w:ascii="Arial" w:hAnsi="Arial"/>
          <w:lang w:val="es-ES"/>
        </w:rPr>
        <w:t>E(</w:t>
      </w:r>
      <w:r>
        <w:rPr>
          <w:rFonts w:ascii="Arial" w:hAnsi="Arial"/>
          <w:b/>
          <w:lang w:val="es-ES"/>
        </w:rPr>
        <w:t>X</w:t>
      </w:r>
      <w:r>
        <w:rPr>
          <w:rFonts w:ascii="Arial" w:hAnsi="Arial"/>
          <w:vertAlign w:val="superscript"/>
          <w:lang w:val="es-ES"/>
        </w:rPr>
        <w:t>(1)</w:t>
      </w:r>
      <w:r>
        <w:rPr>
          <w:rFonts w:ascii="Arial" w:hAnsi="Arial"/>
          <w:lang w:val="es-ES"/>
        </w:rPr>
        <w:t xml:space="preserve">) = </w:t>
      </w:r>
      <w:r>
        <w:rPr>
          <w:rFonts w:ascii="Arial" w:hAnsi="Arial"/>
          <w:b/>
          <w:sz w:val="28"/>
          <w:lang w:val="es-ES"/>
        </w:rPr>
        <w:sym w:font="Symbol" w:char="F06D"/>
      </w:r>
      <w:r>
        <w:rPr>
          <w:rFonts w:ascii="Arial" w:hAnsi="Arial"/>
          <w:vertAlign w:val="superscript"/>
          <w:lang w:val="es-ES"/>
        </w:rPr>
        <w:t>(1)</w:t>
      </w:r>
    </w:p>
    <w:p w:rsidR="00000000" w:rsidRDefault="00264DF8">
      <w:pPr>
        <w:spacing w:line="360" w:lineRule="auto"/>
        <w:ind w:left="900"/>
        <w:jc w:val="both"/>
        <w:rPr>
          <w:rFonts w:ascii="Arial" w:hAnsi="Arial"/>
          <w:lang w:val="es-ES"/>
        </w:rPr>
      </w:pPr>
      <w:r>
        <w:rPr>
          <w:rFonts w:ascii="Arial" w:hAnsi="Arial"/>
          <w:lang w:val="es-ES"/>
        </w:rPr>
        <w:t>E(</w:t>
      </w:r>
      <w:r>
        <w:rPr>
          <w:rFonts w:ascii="Arial" w:hAnsi="Arial"/>
          <w:b/>
          <w:lang w:val="es-ES"/>
        </w:rPr>
        <w:t>X</w:t>
      </w:r>
      <w:r>
        <w:rPr>
          <w:rFonts w:ascii="Arial" w:hAnsi="Arial"/>
          <w:vertAlign w:val="superscript"/>
          <w:lang w:val="es-ES"/>
        </w:rPr>
        <w:t>(2)</w:t>
      </w:r>
      <w:r>
        <w:rPr>
          <w:rFonts w:ascii="Arial" w:hAnsi="Arial"/>
          <w:lang w:val="es-ES"/>
        </w:rPr>
        <w:t xml:space="preserve">) = </w:t>
      </w:r>
      <w:r>
        <w:rPr>
          <w:rFonts w:ascii="Arial" w:hAnsi="Arial"/>
          <w:b/>
          <w:sz w:val="28"/>
          <w:lang w:val="es-ES"/>
        </w:rPr>
        <w:sym w:font="Symbol" w:char="F06D"/>
      </w:r>
      <w:r>
        <w:rPr>
          <w:rFonts w:ascii="Arial" w:hAnsi="Arial"/>
          <w:vertAlign w:val="superscript"/>
          <w:lang w:val="es-ES"/>
        </w:rPr>
        <w:t>(2)</w:t>
      </w:r>
    </w:p>
    <w:p w:rsidR="00000000" w:rsidRDefault="00264DF8">
      <w:pPr>
        <w:spacing w:line="360" w:lineRule="auto"/>
        <w:ind w:left="900"/>
        <w:jc w:val="both"/>
        <w:rPr>
          <w:rFonts w:ascii="Arial" w:hAnsi="Arial"/>
          <w:lang w:val="en-US"/>
        </w:rPr>
      </w:pPr>
      <w:r>
        <w:rPr>
          <w:rFonts w:ascii="Arial" w:hAnsi="Arial"/>
          <w:lang w:val="en-US"/>
        </w:rPr>
        <w:t>Cov(</w:t>
      </w:r>
      <w:r>
        <w:rPr>
          <w:rFonts w:ascii="Arial" w:hAnsi="Arial"/>
          <w:b/>
          <w:lang w:val="en-US"/>
        </w:rPr>
        <w:t>X</w:t>
      </w:r>
      <w:r>
        <w:rPr>
          <w:rFonts w:ascii="Arial" w:hAnsi="Arial"/>
          <w:vertAlign w:val="superscript"/>
          <w:lang w:val="en-US"/>
        </w:rPr>
        <w:t>(1)</w:t>
      </w:r>
      <w:r>
        <w:rPr>
          <w:rFonts w:ascii="Arial" w:hAnsi="Arial"/>
          <w:lang w:val="en-US"/>
        </w:rPr>
        <w:t xml:space="preserve">) = </w:t>
      </w:r>
      <w:r>
        <w:rPr>
          <w:rFonts w:ascii="Arial" w:hAnsi="Arial"/>
          <w:b/>
          <w:sz w:val="28"/>
          <w:lang w:val="es-ES"/>
        </w:rPr>
        <w:sym w:font="Symbol" w:char="F053"/>
      </w:r>
      <w:r>
        <w:rPr>
          <w:rFonts w:ascii="Arial" w:hAnsi="Arial"/>
          <w:vertAlign w:val="subscript"/>
          <w:lang w:val="en-US"/>
        </w:rPr>
        <w:t>11</w:t>
      </w:r>
    </w:p>
    <w:p w:rsidR="00000000" w:rsidRDefault="00264DF8">
      <w:pPr>
        <w:spacing w:line="360" w:lineRule="auto"/>
        <w:ind w:left="900"/>
        <w:jc w:val="both"/>
        <w:rPr>
          <w:rFonts w:ascii="Arial" w:hAnsi="Arial"/>
          <w:lang w:val="en-US"/>
        </w:rPr>
      </w:pPr>
      <w:r>
        <w:rPr>
          <w:rFonts w:ascii="Arial" w:hAnsi="Arial"/>
          <w:lang w:val="en-US"/>
        </w:rPr>
        <w:t>Cov(</w:t>
      </w:r>
      <w:r>
        <w:rPr>
          <w:rFonts w:ascii="Arial" w:hAnsi="Arial"/>
          <w:b/>
          <w:lang w:val="en-US"/>
        </w:rPr>
        <w:t>X</w:t>
      </w:r>
      <w:r>
        <w:rPr>
          <w:rFonts w:ascii="Arial" w:hAnsi="Arial"/>
          <w:vertAlign w:val="superscript"/>
          <w:lang w:val="en-US"/>
        </w:rPr>
        <w:t>(2)</w:t>
      </w:r>
      <w:r>
        <w:rPr>
          <w:rFonts w:ascii="Arial" w:hAnsi="Arial"/>
          <w:lang w:val="en-US"/>
        </w:rPr>
        <w:t xml:space="preserve">) = </w:t>
      </w:r>
      <w:r>
        <w:rPr>
          <w:rFonts w:ascii="Arial" w:hAnsi="Arial"/>
          <w:b/>
          <w:sz w:val="28"/>
          <w:lang w:val="es-ES"/>
        </w:rPr>
        <w:sym w:font="Symbol" w:char="F053"/>
      </w:r>
      <w:r>
        <w:rPr>
          <w:rFonts w:ascii="Arial" w:hAnsi="Arial"/>
          <w:vertAlign w:val="subscript"/>
          <w:lang w:val="en-US"/>
        </w:rPr>
        <w:t>22</w:t>
      </w:r>
    </w:p>
    <w:p w:rsidR="00000000" w:rsidRDefault="00264DF8">
      <w:pPr>
        <w:spacing w:line="360" w:lineRule="auto"/>
        <w:ind w:left="900"/>
        <w:jc w:val="both"/>
        <w:rPr>
          <w:rFonts w:ascii="Arial" w:hAnsi="Arial"/>
          <w:lang w:val="fr-FR"/>
        </w:rPr>
      </w:pPr>
      <w:r>
        <w:rPr>
          <w:rFonts w:ascii="Arial" w:hAnsi="Arial"/>
          <w:lang w:val="fr-FR"/>
        </w:rPr>
        <w:t>Cov(</w:t>
      </w:r>
      <w:r>
        <w:rPr>
          <w:rFonts w:ascii="Arial" w:hAnsi="Arial"/>
          <w:b/>
          <w:lang w:val="fr-FR"/>
        </w:rPr>
        <w:t>X</w:t>
      </w:r>
      <w:r>
        <w:rPr>
          <w:rFonts w:ascii="Arial" w:hAnsi="Arial"/>
          <w:vertAlign w:val="superscript"/>
          <w:lang w:val="fr-FR"/>
        </w:rPr>
        <w:t>(1)</w:t>
      </w:r>
      <w:r>
        <w:rPr>
          <w:rFonts w:ascii="Arial" w:hAnsi="Arial"/>
          <w:lang w:val="fr-FR"/>
        </w:rPr>
        <w:t xml:space="preserve">, </w:t>
      </w:r>
      <w:r>
        <w:rPr>
          <w:rFonts w:ascii="Arial" w:hAnsi="Arial"/>
          <w:b/>
          <w:lang w:val="fr-FR"/>
        </w:rPr>
        <w:t>X</w:t>
      </w:r>
      <w:r>
        <w:rPr>
          <w:rFonts w:ascii="Arial" w:hAnsi="Arial"/>
          <w:vertAlign w:val="superscript"/>
          <w:lang w:val="fr-FR"/>
        </w:rPr>
        <w:t>(2)</w:t>
      </w:r>
      <w:r>
        <w:rPr>
          <w:rFonts w:ascii="Arial" w:hAnsi="Arial"/>
          <w:lang w:val="fr-FR"/>
        </w:rPr>
        <w:t xml:space="preserve">) = </w:t>
      </w:r>
      <w:r>
        <w:rPr>
          <w:rFonts w:ascii="Arial" w:hAnsi="Arial"/>
          <w:b/>
          <w:sz w:val="28"/>
          <w:lang w:val="es-ES"/>
        </w:rPr>
        <w:sym w:font="Symbol" w:char="F053"/>
      </w:r>
      <w:r>
        <w:rPr>
          <w:rFonts w:ascii="Arial" w:hAnsi="Arial"/>
          <w:vertAlign w:val="subscript"/>
          <w:lang w:val="fr-FR"/>
        </w:rPr>
        <w:t xml:space="preserve">12 </w:t>
      </w:r>
      <w:r>
        <w:rPr>
          <w:rFonts w:ascii="Arial" w:hAnsi="Arial"/>
          <w:lang w:val="fr-FR"/>
        </w:rPr>
        <w:t xml:space="preserve">= </w:t>
      </w:r>
      <w:r>
        <w:rPr>
          <w:rFonts w:ascii="Arial" w:hAnsi="Arial"/>
          <w:b/>
          <w:sz w:val="28"/>
          <w:lang w:val="es-ES"/>
        </w:rPr>
        <w:sym w:font="Symbol" w:char="F053"/>
      </w:r>
      <w:r>
        <w:rPr>
          <w:rFonts w:ascii="Arial" w:hAnsi="Arial"/>
          <w:b/>
          <w:vertAlign w:val="superscript"/>
          <w:lang w:val="fr-FR"/>
        </w:rPr>
        <w:t>T</w:t>
      </w:r>
      <w:r>
        <w:rPr>
          <w:rFonts w:ascii="Arial" w:hAnsi="Arial"/>
          <w:vertAlign w:val="subscript"/>
          <w:lang w:val="fr-FR"/>
        </w:rPr>
        <w:t>21</w:t>
      </w:r>
    </w:p>
    <w:p w:rsidR="00000000" w:rsidRDefault="00264DF8">
      <w:pPr>
        <w:spacing w:line="480" w:lineRule="auto"/>
        <w:ind w:left="900"/>
        <w:jc w:val="both"/>
        <w:rPr>
          <w:rFonts w:ascii="Arial" w:hAnsi="Arial"/>
          <w:lang w:val="fr-FR"/>
        </w:rPr>
      </w:pPr>
      <w:r>
        <w:pict>
          <v:shape id="_x0000_s1183" type="#_x0000_t75" style="position:absolute;left:0;text-align:left;margin-left:2in;margin-top:9pt;width:120pt;height:166pt;z-index:251605504">
            <v:imagedata r:id="rId52" o:title=""/>
            <w10:wrap type="topAndBottom"/>
          </v:shape>
          <o:OLEObject Type="Embed" ProgID="Equation.2" ShapeID="_x0000_s1183" DrawAspect="Content" ObjectID="_1309074835" r:id="rId53"/>
        </w:pict>
      </w:r>
    </w:p>
    <w:p w:rsidR="00000000" w:rsidRDefault="00264DF8">
      <w:pPr>
        <w:spacing w:line="480" w:lineRule="auto"/>
        <w:ind w:left="900"/>
        <w:jc w:val="both"/>
        <w:rPr>
          <w:rFonts w:ascii="Arial" w:hAnsi="Arial"/>
          <w:lang w:val="es-ES"/>
        </w:rPr>
      </w:pPr>
      <w:r>
        <w:pict>
          <v:shape id="_x0000_s1184" type="#_x0000_t75" style="position:absolute;left:0;text-align:left;margin-left:116.6pt;margin-top:29.2pt;width:130pt;height:59pt;z-index:251606528" o:allowincell="f">
            <v:imagedata r:id="rId54" o:title=""/>
            <w10:wrap type="topAndBottom"/>
          </v:shape>
          <o:OLEObject Type="Embed" ProgID="Equation.2" ShapeID="_x0000_s1184" DrawAspect="Content" ObjectID="_1309074836" r:id="rId55"/>
        </w:pict>
      </w:r>
      <w:r>
        <w:rPr>
          <w:rFonts w:ascii="Arial" w:hAnsi="Arial"/>
          <w:lang w:val="es-ES"/>
        </w:rPr>
        <w:t xml:space="preserve">El vector aleatorio </w:t>
      </w:r>
      <w:r>
        <w:rPr>
          <w:rFonts w:ascii="Arial" w:hAnsi="Arial"/>
          <w:b/>
          <w:lang w:val="es-ES"/>
        </w:rPr>
        <w:t>X</w:t>
      </w:r>
      <w:r>
        <w:rPr>
          <w:rFonts w:ascii="Arial" w:hAnsi="Arial"/>
          <w:lang w:val="es-ES"/>
        </w:rPr>
        <w:t xml:space="preserve"> tiene un vector de medias: </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rPr>
          <w:noProof/>
        </w:rPr>
        <w:pict>
          <v:shape id="_x0000_s1185" type="#_x0000_t202" style="position:absolute;left:0;text-align:left;margin-left:124.2pt;margin-top:24pt;width:194.4pt;height:64.8pt;z-index:251607552" o:allowincell="f" stroked="f">
            <v:textbox style="mso-next-textbox:#_x0000_s1185">
              <w:txbxContent>
                <w:tbl>
                  <w:tblPr>
                    <w:tblW w:w="0" w:type="auto"/>
                    <w:tblInd w:w="70" w:type="dxa"/>
                    <w:tblLayout w:type="fixed"/>
                    <w:tblCellMar>
                      <w:left w:w="70" w:type="dxa"/>
                      <w:right w:w="70" w:type="dxa"/>
                    </w:tblCellMar>
                    <w:tblLook w:val="0000"/>
                  </w:tblPr>
                  <w:tblGrid>
                    <w:gridCol w:w="720"/>
                    <w:gridCol w:w="720"/>
                    <w:gridCol w:w="545"/>
                    <w:gridCol w:w="545"/>
                    <w:gridCol w:w="1156"/>
                  </w:tblGrid>
                  <w:tr w:rsidR="00000000">
                    <w:tblPrEx>
                      <w:tblCellMar>
                        <w:top w:w="0" w:type="dxa"/>
                        <w:bottom w:w="0" w:type="dxa"/>
                      </w:tblCellMar>
                    </w:tblPrEx>
                    <w:trPr>
                      <w:gridAfter w:val="1"/>
                      <w:wAfter w:w="1156" w:type="dxa"/>
                    </w:trPr>
                    <w:tc>
                      <w:tcPr>
                        <w:tcW w:w="720" w:type="dxa"/>
                      </w:tcPr>
                      <w:p w:rsidR="00000000" w:rsidRDefault="00264DF8">
                        <w:pPr>
                          <w:rPr>
                            <w:lang w:val="es-ES"/>
                          </w:rPr>
                        </w:pPr>
                        <w:r>
                          <w:rPr>
                            <w:lang w:val="es-ES"/>
                          </w:rPr>
                          <w:tab/>
                        </w:r>
                      </w:p>
                    </w:tc>
                    <w:tc>
                      <w:tcPr>
                        <w:tcW w:w="720" w:type="dxa"/>
                        <w:tcBorders>
                          <w:left w:val="single" w:sz="4" w:space="0" w:color="auto"/>
                        </w:tcBorders>
                      </w:tcPr>
                      <w:p w:rsidR="00000000" w:rsidRDefault="00264DF8">
                        <w:pPr>
                          <w:rPr>
                            <w:lang w:val="fr-FR"/>
                          </w:rPr>
                        </w:pPr>
                        <w:r>
                          <w:rPr>
                            <w:b/>
                            <w:sz w:val="28"/>
                            <w:lang w:val="es-ES"/>
                          </w:rPr>
                          <w:sym w:font="Symbol" w:char="F053"/>
                        </w:r>
                        <w:r>
                          <w:rPr>
                            <w:vertAlign w:val="subscript"/>
                            <w:lang w:val="fr-FR"/>
                          </w:rPr>
                          <w:t>11</w:t>
                        </w:r>
                      </w:p>
                    </w:tc>
                    <w:tc>
                      <w:tcPr>
                        <w:tcW w:w="545" w:type="dxa"/>
                        <w:tcBorders>
                          <w:right w:val="single" w:sz="4" w:space="0" w:color="auto"/>
                        </w:tcBorders>
                      </w:tcPr>
                      <w:p w:rsidR="00000000" w:rsidRDefault="00264DF8">
                        <w:pPr>
                          <w:rPr>
                            <w:lang w:val="fr-FR"/>
                          </w:rPr>
                        </w:pPr>
                        <w:r>
                          <w:rPr>
                            <w:b/>
                            <w:sz w:val="32"/>
                            <w:lang w:val="es-ES"/>
                          </w:rPr>
                          <w:sym w:font="Symbol" w:char="F053"/>
                        </w:r>
                        <w:r>
                          <w:rPr>
                            <w:vertAlign w:val="subscript"/>
                            <w:lang w:val="fr-FR"/>
                          </w:rPr>
                          <w:t>12</w:t>
                        </w:r>
                      </w:p>
                    </w:tc>
                    <w:tc>
                      <w:tcPr>
                        <w:tcW w:w="545" w:type="dxa"/>
                        <w:tcBorders>
                          <w:left w:val="nil"/>
                        </w:tcBorders>
                      </w:tcPr>
                      <w:p w:rsidR="00000000" w:rsidRDefault="00264DF8">
                        <w:pPr>
                          <w:rPr>
                            <w:b/>
                            <w:sz w:val="28"/>
                            <w:lang w:val="fr-FR"/>
                          </w:rPr>
                        </w:pPr>
                      </w:p>
                    </w:tc>
                  </w:tr>
                  <w:tr w:rsidR="00000000">
                    <w:tblPrEx>
                      <w:tblCellMar>
                        <w:top w:w="0" w:type="dxa"/>
                        <w:bottom w:w="0" w:type="dxa"/>
                      </w:tblCellMar>
                    </w:tblPrEx>
                    <w:tc>
                      <w:tcPr>
                        <w:tcW w:w="720" w:type="dxa"/>
                      </w:tcPr>
                      <w:p w:rsidR="00000000" w:rsidRDefault="00264DF8">
                        <w:pPr>
                          <w:rPr>
                            <w:lang w:val="fr-FR"/>
                          </w:rPr>
                        </w:pPr>
                        <w:r>
                          <w:rPr>
                            <w:b/>
                            <w:sz w:val="28"/>
                            <w:lang w:val="es-ES"/>
                          </w:rPr>
                          <w:sym w:font="Symbol" w:char="F053"/>
                        </w:r>
                        <w:r>
                          <w:rPr>
                            <w:lang w:val="fr-FR"/>
                          </w:rPr>
                          <w:t xml:space="preserve"> =</w:t>
                        </w:r>
                      </w:p>
                    </w:tc>
                    <w:tc>
                      <w:tcPr>
                        <w:tcW w:w="720" w:type="dxa"/>
                        <w:tcBorders>
                          <w:left w:val="single" w:sz="4" w:space="0" w:color="auto"/>
                        </w:tcBorders>
                      </w:tcPr>
                      <w:p w:rsidR="00000000" w:rsidRDefault="00264DF8">
                        <w:pPr>
                          <w:rPr>
                            <w:lang w:val="fr-FR"/>
                          </w:rPr>
                        </w:pPr>
                      </w:p>
                    </w:tc>
                    <w:tc>
                      <w:tcPr>
                        <w:tcW w:w="545" w:type="dxa"/>
                        <w:tcBorders>
                          <w:right w:val="single" w:sz="4" w:space="0" w:color="auto"/>
                        </w:tcBorders>
                      </w:tcPr>
                      <w:p w:rsidR="00000000" w:rsidRDefault="00264DF8">
                        <w:pPr>
                          <w:rPr>
                            <w:lang w:val="fr-FR"/>
                          </w:rPr>
                        </w:pPr>
                      </w:p>
                    </w:tc>
                    <w:tc>
                      <w:tcPr>
                        <w:tcW w:w="1701" w:type="dxa"/>
                        <w:gridSpan w:val="2"/>
                        <w:tcBorders>
                          <w:left w:val="nil"/>
                        </w:tcBorders>
                      </w:tcPr>
                      <w:p w:rsidR="00000000" w:rsidRDefault="00264DF8">
                        <w:pPr>
                          <w:rPr>
                            <w:lang w:val="fr-FR"/>
                          </w:rPr>
                        </w:pPr>
                        <w:r>
                          <w:rPr>
                            <w:lang w:val="es-ES"/>
                          </w:rPr>
                          <w:sym w:font="Symbol" w:char="F0CE"/>
                        </w:r>
                        <w:r>
                          <w:rPr>
                            <w:lang w:val="fr-FR"/>
                          </w:rPr>
                          <w:t xml:space="preserve"> M</w:t>
                        </w:r>
                        <w:r>
                          <w:rPr>
                            <w:vertAlign w:val="subscript"/>
                            <w:lang w:val="fr-FR"/>
                          </w:rPr>
                          <w:t>(p+q)(p+q)</w:t>
                        </w:r>
                      </w:p>
                    </w:tc>
                  </w:tr>
                  <w:tr w:rsidR="00000000">
                    <w:tblPrEx>
                      <w:tblCellMar>
                        <w:top w:w="0" w:type="dxa"/>
                        <w:bottom w:w="0" w:type="dxa"/>
                      </w:tblCellMar>
                    </w:tblPrEx>
                    <w:trPr>
                      <w:gridAfter w:val="1"/>
                      <w:wAfter w:w="1156" w:type="dxa"/>
                    </w:trPr>
                    <w:tc>
                      <w:tcPr>
                        <w:tcW w:w="720" w:type="dxa"/>
                      </w:tcPr>
                      <w:p w:rsidR="00000000" w:rsidRDefault="00264DF8">
                        <w:pPr>
                          <w:rPr>
                            <w:lang w:val="fr-FR"/>
                          </w:rPr>
                        </w:pPr>
                      </w:p>
                    </w:tc>
                    <w:tc>
                      <w:tcPr>
                        <w:tcW w:w="720" w:type="dxa"/>
                        <w:tcBorders>
                          <w:left w:val="single" w:sz="4" w:space="0" w:color="auto"/>
                        </w:tcBorders>
                      </w:tcPr>
                      <w:p w:rsidR="00000000" w:rsidRDefault="00264DF8">
                        <w:pPr>
                          <w:rPr>
                            <w:lang w:val="es-ES"/>
                          </w:rPr>
                        </w:pPr>
                        <w:r>
                          <w:rPr>
                            <w:b/>
                            <w:sz w:val="28"/>
                            <w:lang w:val="es-ES"/>
                          </w:rPr>
                          <w:sym w:font="Symbol" w:char="F053"/>
                        </w:r>
                        <w:r>
                          <w:rPr>
                            <w:vertAlign w:val="subscript"/>
                            <w:lang w:val="es-ES"/>
                          </w:rPr>
                          <w:t>21</w:t>
                        </w:r>
                      </w:p>
                    </w:tc>
                    <w:tc>
                      <w:tcPr>
                        <w:tcW w:w="545" w:type="dxa"/>
                        <w:tcBorders>
                          <w:right w:val="single" w:sz="4" w:space="0" w:color="auto"/>
                        </w:tcBorders>
                      </w:tcPr>
                      <w:p w:rsidR="00000000" w:rsidRDefault="00264DF8">
                        <w:pPr>
                          <w:rPr>
                            <w:lang w:val="es-ES"/>
                          </w:rPr>
                        </w:pPr>
                        <w:r>
                          <w:rPr>
                            <w:b/>
                            <w:sz w:val="28"/>
                            <w:lang w:val="es-ES"/>
                          </w:rPr>
                          <w:sym w:font="Symbol" w:char="F053"/>
                        </w:r>
                        <w:r>
                          <w:rPr>
                            <w:vertAlign w:val="subscript"/>
                            <w:lang w:val="es-ES"/>
                          </w:rPr>
                          <w:t>22</w:t>
                        </w:r>
                      </w:p>
                    </w:tc>
                    <w:tc>
                      <w:tcPr>
                        <w:tcW w:w="545" w:type="dxa"/>
                        <w:tcBorders>
                          <w:left w:val="nil"/>
                        </w:tcBorders>
                      </w:tcPr>
                      <w:p w:rsidR="00000000" w:rsidRDefault="00264DF8">
                        <w:pPr>
                          <w:rPr>
                            <w:b/>
                            <w:lang w:val="es-ES"/>
                          </w:rPr>
                        </w:pPr>
                      </w:p>
                    </w:tc>
                  </w:tr>
                </w:tbl>
                <w:p w:rsidR="00000000" w:rsidRDefault="00264DF8">
                  <w:pPr>
                    <w:rPr>
                      <w:lang w:val="es-ES"/>
                    </w:rPr>
                  </w:pPr>
                </w:p>
                <w:p w:rsidR="00000000" w:rsidRDefault="00264DF8">
                  <w:pPr>
                    <w:ind w:firstLine="708"/>
                    <w:rPr>
                      <w:lang w:val="es-ES"/>
                    </w:rPr>
                  </w:pPr>
                  <w:r>
                    <w:rPr>
                      <w:lang w:val="es-ES"/>
                    </w:rPr>
                    <w:tab/>
                  </w:r>
                </w:p>
                <w:p w:rsidR="00000000" w:rsidRDefault="00264DF8">
                  <w:pPr>
                    <w:rPr>
                      <w:lang w:val="es-ES"/>
                    </w:rPr>
                  </w:pPr>
                  <w:r>
                    <w:rPr>
                      <w:lang w:val="es-ES"/>
                    </w:rPr>
                    <w:tab/>
                  </w:r>
                  <w:r>
                    <w:rPr>
                      <w:lang w:val="es-ES"/>
                    </w:rPr>
                    <w:tab/>
                  </w:r>
                </w:p>
              </w:txbxContent>
            </v:textbox>
          </v:shape>
        </w:pict>
      </w:r>
      <w:r>
        <w:rPr>
          <w:rFonts w:ascii="Arial" w:hAnsi="Arial"/>
          <w:lang w:val="es-ES"/>
        </w:rPr>
        <w:t xml:space="preserve">Y una matriz de covarianzas    </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rPr>
          <w:rFonts w:ascii="Arial" w:hAnsi="Arial"/>
          <w:lang w:val="es-ES"/>
        </w:rPr>
        <w:t xml:space="preserve">La correlación canónica presenta las asociaciones entre los vectores </w:t>
      </w:r>
      <w:r>
        <w:rPr>
          <w:rFonts w:ascii="Arial" w:hAnsi="Arial"/>
          <w:b/>
          <w:lang w:val="es-ES"/>
        </w:rPr>
        <w:t>X</w:t>
      </w:r>
      <w:r>
        <w:rPr>
          <w:rFonts w:ascii="Arial" w:hAnsi="Arial"/>
          <w:vertAlign w:val="superscript"/>
          <w:lang w:val="es-ES"/>
        </w:rPr>
        <w:t>(1)</w:t>
      </w:r>
      <w:r>
        <w:rPr>
          <w:rFonts w:ascii="Arial" w:hAnsi="Arial"/>
          <w:lang w:val="es-ES"/>
        </w:rPr>
        <w:t xml:space="preserve"> y </w:t>
      </w:r>
      <w:r>
        <w:rPr>
          <w:rFonts w:ascii="Arial" w:hAnsi="Arial"/>
          <w:b/>
          <w:lang w:val="es-ES"/>
        </w:rPr>
        <w:t>X</w:t>
      </w:r>
      <w:r>
        <w:rPr>
          <w:rFonts w:ascii="Arial" w:hAnsi="Arial"/>
          <w:vertAlign w:val="superscript"/>
          <w:lang w:val="es-ES"/>
        </w:rPr>
        <w:t>(2)</w:t>
      </w:r>
      <w:r>
        <w:rPr>
          <w:rFonts w:ascii="Arial" w:hAnsi="Arial"/>
          <w:lang w:val="es-ES"/>
        </w:rPr>
        <w:t xml:space="preserve"> en términos de unas pocas escogidas covarianzas (o correlaciones) en lugar de las pq cov</w:t>
      </w:r>
      <w:r>
        <w:rPr>
          <w:rFonts w:ascii="Arial" w:hAnsi="Arial"/>
          <w:lang w:val="es-ES"/>
        </w:rPr>
        <w:t xml:space="preserve">arianzas en </w:t>
      </w:r>
      <w:r>
        <w:rPr>
          <w:rFonts w:ascii="Arial" w:hAnsi="Arial"/>
          <w:b/>
          <w:sz w:val="28"/>
          <w:lang w:val="es-ES"/>
        </w:rPr>
        <w:sym w:font="Symbol" w:char="F053"/>
      </w:r>
      <w:r>
        <w:rPr>
          <w:rFonts w:ascii="Arial" w:hAnsi="Arial"/>
          <w:b/>
          <w:vertAlign w:val="subscript"/>
          <w:lang w:val="es-ES"/>
        </w:rPr>
        <w:t>12</w:t>
      </w:r>
      <w:r>
        <w:rPr>
          <w:rFonts w:ascii="Arial" w:hAnsi="Arial"/>
          <w:lang w:val="es-ES"/>
        </w:rPr>
        <w:t>.</w:t>
      </w:r>
    </w:p>
    <w:p w:rsidR="00000000" w:rsidRDefault="00264DF8">
      <w:pPr>
        <w:spacing w:line="480" w:lineRule="auto"/>
        <w:ind w:left="900"/>
        <w:jc w:val="both"/>
        <w:rPr>
          <w:rFonts w:ascii="Arial" w:hAnsi="Arial"/>
          <w:lang w:val="es-ES"/>
        </w:rPr>
      </w:pPr>
      <w:r>
        <w:rPr>
          <w:rFonts w:ascii="Arial" w:hAnsi="Arial"/>
          <w:lang w:val="es-ES"/>
        </w:rPr>
        <w:t>Sean</w:t>
      </w:r>
    </w:p>
    <w:p w:rsidR="00000000" w:rsidRDefault="00264DF8">
      <w:pPr>
        <w:spacing w:line="480" w:lineRule="auto"/>
        <w:ind w:left="900"/>
        <w:jc w:val="both"/>
        <w:rPr>
          <w:rFonts w:ascii="Arial" w:hAnsi="Arial"/>
          <w:lang w:val="es-ES"/>
        </w:rPr>
      </w:pPr>
      <w:r>
        <w:rPr>
          <w:noProof/>
        </w:rPr>
        <w:pict>
          <v:shape id="_x0000_s1186" type="#_x0000_t202" style="position:absolute;left:0;text-align:left;margin-left:145.8pt;margin-top:-4.9pt;width:1in;height:43.2pt;z-index:251608576" o:allowincell="f" stroked="f">
            <v:textbox style="mso-next-textbox:#_x0000_s1186">
              <w:txbxContent>
                <w:p w:rsidR="00000000" w:rsidRDefault="00264DF8">
                  <w:pPr>
                    <w:spacing w:line="360" w:lineRule="auto"/>
                    <w:rPr>
                      <w:vertAlign w:val="superscript"/>
                      <w:lang w:val="es-ES"/>
                    </w:rPr>
                  </w:pPr>
                  <w:r>
                    <w:rPr>
                      <w:lang w:val="es-ES"/>
                    </w:rPr>
                    <w:t xml:space="preserve">U = </w:t>
                  </w:r>
                  <w:r>
                    <w:rPr>
                      <w:b/>
                      <w:lang w:val="es-ES"/>
                    </w:rPr>
                    <w:t>a</w:t>
                  </w:r>
                  <w:r>
                    <w:rPr>
                      <w:b/>
                      <w:vertAlign w:val="superscript"/>
                      <w:lang w:val="es-ES"/>
                    </w:rPr>
                    <w:t>T</w:t>
                  </w:r>
                  <w:r>
                    <w:rPr>
                      <w:b/>
                      <w:lang w:val="es-ES"/>
                    </w:rPr>
                    <w:t>X</w:t>
                  </w:r>
                  <w:r>
                    <w:rPr>
                      <w:b/>
                      <w:vertAlign w:val="superscript"/>
                      <w:lang w:val="es-ES"/>
                    </w:rPr>
                    <w:t>(1)</w:t>
                  </w:r>
                </w:p>
                <w:p w:rsidR="00000000" w:rsidRDefault="00264DF8">
                  <w:pPr>
                    <w:spacing w:line="360" w:lineRule="auto"/>
                    <w:rPr>
                      <w:vertAlign w:val="superscript"/>
                      <w:lang w:val="es-ES"/>
                    </w:rPr>
                  </w:pPr>
                  <w:r>
                    <w:rPr>
                      <w:lang w:val="es-ES"/>
                    </w:rPr>
                    <w:t xml:space="preserve">V = </w:t>
                  </w:r>
                  <w:r>
                    <w:rPr>
                      <w:b/>
                      <w:lang w:val="es-ES"/>
                    </w:rPr>
                    <w:t>b</w:t>
                  </w:r>
                  <w:r>
                    <w:rPr>
                      <w:b/>
                      <w:vertAlign w:val="superscript"/>
                      <w:lang w:val="es-ES"/>
                    </w:rPr>
                    <w:t>T</w:t>
                  </w:r>
                  <w:r>
                    <w:rPr>
                      <w:b/>
                      <w:lang w:val="es-ES"/>
                    </w:rPr>
                    <w:t>X</w:t>
                  </w:r>
                  <w:r>
                    <w:rPr>
                      <w:b/>
                      <w:vertAlign w:val="superscript"/>
                      <w:lang w:val="es-ES"/>
                    </w:rPr>
                    <w:t>(2)</w:t>
                  </w:r>
                </w:p>
                <w:p w:rsidR="00000000" w:rsidRDefault="00264DF8">
                  <w:pPr>
                    <w:rPr>
                      <w:vertAlign w:val="superscript"/>
                      <w:lang w:val="es-ES"/>
                    </w:rPr>
                  </w:pPr>
                </w:p>
              </w:txbxContent>
            </v:textbox>
          </v:shape>
        </w:pict>
      </w:r>
    </w:p>
    <w:p w:rsidR="00000000" w:rsidRDefault="00264DF8">
      <w:pPr>
        <w:spacing w:line="480" w:lineRule="auto"/>
        <w:ind w:left="900"/>
        <w:jc w:val="both"/>
        <w:rPr>
          <w:rFonts w:ascii="Arial" w:hAnsi="Arial"/>
          <w:lang w:val="es-ES"/>
        </w:rPr>
      </w:pPr>
    </w:p>
    <w:p w:rsidR="00000000" w:rsidRDefault="00264DF8">
      <w:pPr>
        <w:ind w:left="900"/>
        <w:jc w:val="both"/>
        <w:rPr>
          <w:rFonts w:ascii="Arial" w:hAnsi="Arial"/>
          <w:lang w:val="es-ES"/>
        </w:rPr>
      </w:pPr>
    </w:p>
    <w:p w:rsidR="00000000" w:rsidRDefault="00264DF8">
      <w:pPr>
        <w:spacing w:line="480" w:lineRule="auto"/>
        <w:ind w:left="900"/>
        <w:jc w:val="both"/>
        <w:rPr>
          <w:rFonts w:ascii="Arial" w:hAnsi="Arial"/>
          <w:lang w:val="es-ES"/>
        </w:rPr>
      </w:pPr>
      <w:r>
        <w:rPr>
          <w:noProof/>
        </w:rPr>
        <w:pict>
          <v:shape id="_x0000_s1187" type="#_x0000_t202" style="position:absolute;left:0;text-align:left;margin-left:81pt;margin-top:20.3pt;width:244.8pt;height:79.2pt;z-index:251609600" o:allowincell="f" stroked="f">
            <v:textbox style="mso-next-textbox:#_x0000_s1187">
              <w:txbxContent>
                <w:p w:rsidR="00000000" w:rsidRDefault="00264DF8">
                  <w:pPr>
                    <w:spacing w:line="360" w:lineRule="auto"/>
                    <w:rPr>
                      <w:b/>
                      <w:lang w:val="es-ES"/>
                    </w:rPr>
                  </w:pPr>
                  <w:r>
                    <w:rPr>
                      <w:i/>
                      <w:lang w:val="es-ES"/>
                    </w:rPr>
                    <w:t>Var</w:t>
                  </w:r>
                  <w:r>
                    <w:rPr>
                      <w:lang w:val="es-ES"/>
                    </w:rPr>
                    <w:t>(U) =</w:t>
                  </w:r>
                  <w:r>
                    <w:rPr>
                      <w:b/>
                      <w:lang w:val="es-ES"/>
                    </w:rPr>
                    <w:t>a</w:t>
                  </w:r>
                  <w:r>
                    <w:rPr>
                      <w:b/>
                      <w:vertAlign w:val="superscript"/>
                      <w:lang w:val="es-ES"/>
                    </w:rPr>
                    <w:t>T</w:t>
                  </w:r>
                  <w:r>
                    <w:rPr>
                      <w:i/>
                      <w:lang w:val="es-ES"/>
                    </w:rPr>
                    <w:t>Cov</w:t>
                  </w:r>
                  <w:r>
                    <w:rPr>
                      <w:lang w:val="es-ES"/>
                    </w:rPr>
                    <w:t>(</w:t>
                  </w:r>
                  <w:r>
                    <w:rPr>
                      <w:b/>
                      <w:lang w:val="es-ES"/>
                    </w:rPr>
                    <w:t>X</w:t>
                  </w:r>
                  <w:r>
                    <w:rPr>
                      <w:b/>
                      <w:vertAlign w:val="superscript"/>
                      <w:lang w:val="es-ES"/>
                    </w:rPr>
                    <w:t>(1)</w:t>
                  </w:r>
                  <w:r>
                    <w:rPr>
                      <w:lang w:val="es-ES"/>
                    </w:rPr>
                    <w:t>)</w:t>
                  </w:r>
                  <w:r>
                    <w:rPr>
                      <w:b/>
                      <w:lang w:val="es-ES"/>
                    </w:rPr>
                    <w:t>a</w:t>
                  </w:r>
                  <w:r>
                    <w:rPr>
                      <w:lang w:val="es-ES"/>
                    </w:rPr>
                    <w:t xml:space="preserve"> = </w:t>
                  </w:r>
                  <w:r>
                    <w:rPr>
                      <w:b/>
                      <w:lang w:val="es-ES"/>
                    </w:rPr>
                    <w:t>a</w:t>
                  </w:r>
                  <w:r>
                    <w:rPr>
                      <w:b/>
                      <w:vertAlign w:val="superscript"/>
                      <w:lang w:val="es-ES"/>
                    </w:rPr>
                    <w:t>T</w:t>
                  </w:r>
                  <w:r>
                    <w:rPr>
                      <w:rFonts w:ascii="Symbol" w:hAnsi="Symbol"/>
                      <w:b/>
                      <w:sz w:val="28"/>
                      <w:lang w:val="es-ES"/>
                    </w:rPr>
                    <w:t></w:t>
                  </w:r>
                  <w:r>
                    <w:rPr>
                      <w:b/>
                      <w:vertAlign w:val="subscript"/>
                      <w:lang w:val="es-ES"/>
                    </w:rPr>
                    <w:t>11</w:t>
                  </w:r>
                  <w:r>
                    <w:rPr>
                      <w:b/>
                      <w:lang w:val="es-ES"/>
                    </w:rPr>
                    <w:t>a</w:t>
                  </w:r>
                </w:p>
                <w:p w:rsidR="00000000" w:rsidRDefault="00264DF8">
                  <w:pPr>
                    <w:spacing w:line="360" w:lineRule="auto"/>
                    <w:rPr>
                      <w:b/>
                      <w:lang w:val="en-US"/>
                    </w:rPr>
                  </w:pPr>
                  <w:r>
                    <w:rPr>
                      <w:i/>
                      <w:lang w:val="en-US"/>
                    </w:rPr>
                    <w:t>Var</w:t>
                  </w:r>
                  <w:r>
                    <w:rPr>
                      <w:lang w:val="en-US"/>
                    </w:rPr>
                    <w:t>(V) =</w:t>
                  </w:r>
                  <w:r>
                    <w:rPr>
                      <w:b/>
                      <w:lang w:val="en-US"/>
                    </w:rPr>
                    <w:t>b</w:t>
                  </w:r>
                  <w:r>
                    <w:rPr>
                      <w:b/>
                      <w:vertAlign w:val="superscript"/>
                      <w:lang w:val="en-US"/>
                    </w:rPr>
                    <w:t>T</w:t>
                  </w:r>
                  <w:r>
                    <w:rPr>
                      <w:i/>
                      <w:lang w:val="en-US"/>
                    </w:rPr>
                    <w:t>Cov</w:t>
                  </w:r>
                  <w:r>
                    <w:rPr>
                      <w:lang w:val="en-US"/>
                    </w:rPr>
                    <w:t xml:space="preserve"> (</w:t>
                  </w:r>
                  <w:r>
                    <w:rPr>
                      <w:b/>
                      <w:lang w:val="en-US"/>
                    </w:rPr>
                    <w:t>X</w:t>
                  </w:r>
                  <w:r>
                    <w:rPr>
                      <w:b/>
                      <w:vertAlign w:val="superscript"/>
                      <w:lang w:val="en-US"/>
                    </w:rPr>
                    <w:t>(2)</w:t>
                  </w:r>
                  <w:r>
                    <w:rPr>
                      <w:lang w:val="en-US"/>
                    </w:rPr>
                    <w:t>)</w:t>
                  </w:r>
                  <w:r>
                    <w:rPr>
                      <w:b/>
                      <w:lang w:val="en-US"/>
                    </w:rPr>
                    <w:t>b</w:t>
                  </w:r>
                  <w:r>
                    <w:rPr>
                      <w:lang w:val="en-US"/>
                    </w:rPr>
                    <w:t xml:space="preserve"> = </w:t>
                  </w:r>
                  <w:r>
                    <w:rPr>
                      <w:b/>
                      <w:lang w:val="en-US"/>
                    </w:rPr>
                    <w:t>b</w:t>
                  </w:r>
                  <w:r>
                    <w:rPr>
                      <w:b/>
                      <w:vertAlign w:val="superscript"/>
                      <w:lang w:val="en-US"/>
                    </w:rPr>
                    <w:t>T</w:t>
                  </w:r>
                  <w:r>
                    <w:rPr>
                      <w:rFonts w:ascii="Symbol" w:hAnsi="Symbol"/>
                      <w:b/>
                      <w:sz w:val="28"/>
                      <w:lang w:val="es-ES"/>
                    </w:rPr>
                    <w:t></w:t>
                  </w:r>
                  <w:r>
                    <w:rPr>
                      <w:b/>
                      <w:vertAlign w:val="subscript"/>
                      <w:lang w:val="en-US"/>
                    </w:rPr>
                    <w:t>22</w:t>
                  </w:r>
                  <w:r>
                    <w:rPr>
                      <w:b/>
                      <w:lang w:val="en-US"/>
                    </w:rPr>
                    <w:t>b</w:t>
                  </w:r>
                </w:p>
                <w:p w:rsidR="00000000" w:rsidRDefault="00264DF8">
                  <w:pPr>
                    <w:spacing w:line="360" w:lineRule="auto"/>
                    <w:rPr>
                      <w:lang w:val="en-US"/>
                    </w:rPr>
                  </w:pPr>
                  <w:r>
                    <w:rPr>
                      <w:i/>
                      <w:lang w:val="en-US"/>
                    </w:rPr>
                    <w:t>Cov</w:t>
                  </w:r>
                  <w:r>
                    <w:rPr>
                      <w:lang w:val="en-US"/>
                    </w:rPr>
                    <w:t>(U,V) =</w:t>
                  </w:r>
                  <w:r>
                    <w:rPr>
                      <w:b/>
                      <w:lang w:val="en-US"/>
                    </w:rPr>
                    <w:t>a</w:t>
                  </w:r>
                  <w:r>
                    <w:rPr>
                      <w:b/>
                      <w:vertAlign w:val="superscript"/>
                      <w:lang w:val="en-US"/>
                    </w:rPr>
                    <w:t>T</w:t>
                  </w:r>
                  <w:r>
                    <w:rPr>
                      <w:i/>
                      <w:lang w:val="en-US"/>
                    </w:rPr>
                    <w:t>Cov</w:t>
                  </w:r>
                  <w:r>
                    <w:rPr>
                      <w:lang w:val="en-US"/>
                    </w:rPr>
                    <w:t>(</w:t>
                  </w:r>
                  <w:r>
                    <w:rPr>
                      <w:b/>
                      <w:lang w:val="en-US"/>
                    </w:rPr>
                    <w:t>X</w:t>
                  </w:r>
                  <w:r>
                    <w:rPr>
                      <w:b/>
                      <w:vertAlign w:val="superscript"/>
                      <w:lang w:val="en-US"/>
                    </w:rPr>
                    <w:t>(1)</w:t>
                  </w:r>
                  <w:r>
                    <w:rPr>
                      <w:b/>
                      <w:lang w:val="en-US"/>
                    </w:rPr>
                    <w:t>, X</w:t>
                  </w:r>
                  <w:r>
                    <w:rPr>
                      <w:b/>
                      <w:vertAlign w:val="superscript"/>
                      <w:lang w:val="en-US"/>
                    </w:rPr>
                    <w:t>(2)</w:t>
                  </w:r>
                  <w:r>
                    <w:rPr>
                      <w:lang w:val="en-US"/>
                    </w:rPr>
                    <w:t>)</w:t>
                  </w:r>
                  <w:r>
                    <w:rPr>
                      <w:b/>
                      <w:lang w:val="en-US"/>
                    </w:rPr>
                    <w:t>b</w:t>
                  </w:r>
                  <w:r>
                    <w:rPr>
                      <w:lang w:val="en-US"/>
                    </w:rPr>
                    <w:t xml:space="preserve"> = </w:t>
                  </w:r>
                  <w:r>
                    <w:rPr>
                      <w:b/>
                      <w:lang w:val="en-US"/>
                    </w:rPr>
                    <w:t>a</w:t>
                  </w:r>
                  <w:r>
                    <w:rPr>
                      <w:b/>
                      <w:vertAlign w:val="superscript"/>
                      <w:lang w:val="en-US"/>
                    </w:rPr>
                    <w:t>T</w:t>
                  </w:r>
                  <w:r>
                    <w:rPr>
                      <w:rFonts w:ascii="Symbol" w:hAnsi="Symbol"/>
                      <w:b/>
                      <w:sz w:val="28"/>
                      <w:lang w:val="es-ES"/>
                    </w:rPr>
                    <w:t></w:t>
                  </w:r>
                  <w:r>
                    <w:rPr>
                      <w:b/>
                      <w:vertAlign w:val="subscript"/>
                      <w:lang w:val="en-US"/>
                    </w:rPr>
                    <w:t>12</w:t>
                  </w:r>
                  <w:r>
                    <w:rPr>
                      <w:b/>
                      <w:lang w:val="en-US"/>
                    </w:rPr>
                    <w:t>b</w:t>
                  </w:r>
                </w:p>
              </w:txbxContent>
            </v:textbox>
          </v:shape>
        </w:pict>
      </w:r>
      <w:r>
        <w:rPr>
          <w:rFonts w:ascii="Arial" w:hAnsi="Arial"/>
          <w:lang w:val="es-ES"/>
        </w:rPr>
        <w:t>Para un par de vectores coeficientes a y b, obtenemos</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pict>
          <v:shape id="_x0000_s1182" type="#_x0000_t75" style="position:absolute;left:0;text-align:left;margin-left:101pt;margin-top:34.05pt;width:172pt;height:40pt;z-index:251604480" o:allowincell="f">
            <v:imagedata r:id="rId56" o:title=""/>
            <w10:wrap type="topAndBottom"/>
          </v:shape>
          <o:OLEObject Type="Embed" ProgID="Equation.2" ShapeID="_x0000_s1182" DrawAspect="Content" ObjectID="_1309074837" r:id="rId57"/>
        </w:pict>
      </w:r>
      <w:r>
        <w:rPr>
          <w:rFonts w:ascii="Arial" w:hAnsi="Arial"/>
          <w:lang w:val="es-ES"/>
        </w:rPr>
        <w:t>Se buscará vectores de coeficientes tal que</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vertAlign w:val="superscript"/>
          <w:lang w:val="es-ES"/>
        </w:rPr>
      </w:pPr>
      <w:r>
        <w:rPr>
          <w:rFonts w:ascii="Arial" w:hAnsi="Arial"/>
          <w:noProof/>
        </w:rPr>
        <w:pict>
          <v:shape id="_x0000_s1176" type="#_x0000_t75" style="position:absolute;left:0;text-align:left;margin-left:134.6pt;margin-top:35.45pt;width:112pt;height:27pt;z-index:251601408" o:allowincell="f">
            <v:imagedata r:id="rId58" o:title=""/>
            <w10:wrap type="topAndBottom"/>
          </v:shape>
          <o:OLEObject Type="Embed" ProgID="Equation.2" ShapeID="_x0000_s1176" DrawAspect="Content" ObjectID="_1309074838" r:id="rId59"/>
        </w:pict>
      </w:r>
      <w:r>
        <w:rPr>
          <w:rFonts w:ascii="Arial" w:hAnsi="Arial"/>
          <w:lang w:val="es-ES"/>
        </w:rPr>
        <w:t>Para obtener U</w:t>
      </w:r>
      <w:r>
        <w:rPr>
          <w:rFonts w:ascii="Arial" w:hAnsi="Arial"/>
          <w:vertAlign w:val="subscript"/>
          <w:lang w:val="es-ES"/>
        </w:rPr>
        <w:t>1</w:t>
      </w:r>
      <w:r>
        <w:rPr>
          <w:rFonts w:ascii="Arial" w:hAnsi="Arial"/>
          <w:lang w:val="es-ES"/>
        </w:rPr>
        <w:t>, V</w:t>
      </w:r>
      <w:r>
        <w:rPr>
          <w:rFonts w:ascii="Arial" w:hAnsi="Arial"/>
          <w:vertAlign w:val="subscript"/>
          <w:lang w:val="es-ES"/>
        </w:rPr>
        <w:t>1</w:t>
      </w:r>
      <w:r>
        <w:rPr>
          <w:rFonts w:ascii="Arial" w:hAnsi="Arial"/>
          <w:lang w:val="es-ES"/>
        </w:rPr>
        <w:t xml:space="preserve"> se procede así </w:t>
      </w:r>
    </w:p>
    <w:p w:rsidR="00000000" w:rsidRDefault="00264DF8">
      <w:pPr>
        <w:spacing w:line="480" w:lineRule="auto"/>
        <w:ind w:left="900"/>
        <w:jc w:val="both"/>
        <w:rPr>
          <w:rFonts w:ascii="Arial" w:hAnsi="Arial"/>
          <w:lang w:val="es-ES"/>
        </w:rPr>
      </w:pPr>
      <w:r>
        <w:pict>
          <v:shape id="_x0000_s1188" type="#_x0000_t75" style="position:absolute;left:0;text-align:left;margin-left:145.8pt;margin-top:45.35pt;width:93.6pt;height:48.05pt;z-index:251610624" o:allowincell="f">
            <v:imagedata r:id="rId60" o:title=""/>
            <w10:wrap type="topAndBottom"/>
          </v:shape>
          <o:OLEObject Type="Embed" ProgID="Equation.2" ShapeID="_x0000_s1188" DrawAspect="Content" ObjectID="_1309074839" r:id="rId61"/>
        </w:pict>
      </w:r>
    </w:p>
    <w:p w:rsidR="00000000" w:rsidRDefault="00264DF8">
      <w:pPr>
        <w:spacing w:line="480" w:lineRule="auto"/>
        <w:ind w:left="900"/>
        <w:jc w:val="both"/>
        <w:rPr>
          <w:rFonts w:ascii="Arial" w:hAnsi="Arial"/>
          <w:lang w:val="es-ES"/>
        </w:rPr>
      </w:pPr>
      <w:r>
        <w:rPr>
          <w:rFonts w:ascii="Arial" w:hAnsi="Arial"/>
          <w:noProof/>
        </w:rPr>
        <w:pict>
          <v:shape id="_x0000_s1177" type="#_x0000_t75" style="position:absolute;left:0;text-align:left;margin-left:140.2pt;margin-top:27.6pt;width:92pt;height:20pt;z-index:251602432" o:allowincell="f">
            <v:imagedata r:id="rId62" o:title=""/>
            <w10:wrap type="topAndBottom"/>
          </v:shape>
          <o:OLEObject Type="Embed" ProgID="Equation.2" ShapeID="_x0000_s1177" DrawAspect="Content" ObjectID="_1309074840" r:id="rId63"/>
        </w:pict>
      </w:r>
      <w:r>
        <w:rPr>
          <w:rFonts w:ascii="Arial" w:hAnsi="Arial"/>
          <w:lang w:val="es-ES"/>
        </w:rPr>
        <w:t xml:space="preserve">Donde </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pict>
          <v:shape id="_x0000_s1189" type="#_x0000_t75" style="position:absolute;left:0;text-align:left;margin-left:124.2pt;margin-top:27.6pt;width:122.4pt;height:22.5pt;z-index:251611648" o:allowincell="f">
            <v:imagedata r:id="rId64" o:title=""/>
            <w10:wrap type="topAndBottom"/>
          </v:shape>
          <o:OLEObject Type="Embed" ProgID="Equation.2" ShapeID="_x0000_s1189" DrawAspect="Content" ObjectID="_1309074841" r:id="rId65"/>
        </w:pict>
      </w:r>
      <w:r>
        <w:rPr>
          <w:rFonts w:ascii="Arial" w:hAnsi="Arial"/>
          <w:lang w:val="es-ES"/>
        </w:rPr>
        <w:t>Son los valores propios de</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rPr>
          <w:rFonts w:ascii="Arial" w:hAnsi="Arial"/>
          <w:lang w:val="es-ES"/>
        </w:rPr>
        <w:t xml:space="preserve">Y los </w:t>
      </w:r>
      <w:r>
        <w:rPr>
          <w:rFonts w:ascii="Arial" w:hAnsi="Arial"/>
          <w:b/>
          <w:lang w:val="es-ES"/>
        </w:rPr>
        <w:t>e</w:t>
      </w:r>
      <w:r>
        <w:rPr>
          <w:rFonts w:ascii="Arial" w:hAnsi="Arial"/>
          <w:b/>
          <w:vertAlign w:val="subscript"/>
          <w:lang w:val="es-ES"/>
        </w:rPr>
        <w:t>1</w:t>
      </w:r>
      <w:r>
        <w:rPr>
          <w:rFonts w:ascii="Arial" w:hAnsi="Arial"/>
          <w:b/>
          <w:lang w:val="es-ES"/>
        </w:rPr>
        <w:t>,e</w:t>
      </w:r>
      <w:r>
        <w:rPr>
          <w:rFonts w:ascii="Arial" w:hAnsi="Arial"/>
          <w:b/>
          <w:vertAlign w:val="subscript"/>
          <w:lang w:val="es-ES"/>
        </w:rPr>
        <w:t>2</w:t>
      </w:r>
      <w:r>
        <w:rPr>
          <w:rFonts w:ascii="Arial" w:hAnsi="Arial"/>
          <w:b/>
          <w:lang w:val="es-ES"/>
        </w:rPr>
        <w:t>,...,e</w:t>
      </w:r>
      <w:r>
        <w:rPr>
          <w:rFonts w:ascii="Arial" w:hAnsi="Arial"/>
          <w:b/>
          <w:vertAlign w:val="subscript"/>
          <w:lang w:val="es-ES"/>
        </w:rPr>
        <w:t>n</w:t>
      </w:r>
      <w:r>
        <w:rPr>
          <w:rFonts w:ascii="Arial" w:hAnsi="Arial"/>
          <w:lang w:val="es-ES"/>
        </w:rPr>
        <w:t xml:space="preserve">  son los vectores propios de p</w:t>
      </w:r>
      <w:r>
        <w:rPr>
          <w:rFonts w:ascii="Arial" w:hAnsi="Arial"/>
          <w:lang w:val="es-ES"/>
        </w:rPr>
        <w:t xml:space="preserve">x1 asociados y la  </w:t>
      </w:r>
      <w:r>
        <w:rPr>
          <w:rFonts w:ascii="Arial" w:hAnsi="Arial" w:cs="Arial"/>
          <w:b/>
          <w:bCs/>
          <w:lang w:val="es-ES"/>
        </w:rPr>
        <w:t>׀׀</w:t>
      </w:r>
      <w:r>
        <w:rPr>
          <w:rFonts w:ascii="Arial" w:hAnsi="Arial"/>
          <w:b/>
          <w:lang w:val="es-ES"/>
        </w:rPr>
        <w:t>e</w:t>
      </w:r>
      <w:r>
        <w:rPr>
          <w:rFonts w:ascii="Arial" w:hAnsi="Arial"/>
          <w:b/>
          <w:vertAlign w:val="subscript"/>
          <w:lang w:val="es-ES"/>
        </w:rPr>
        <w:t>i</w:t>
      </w:r>
      <w:r>
        <w:rPr>
          <w:rFonts w:ascii="Arial" w:hAnsi="Arial" w:cs="Arial"/>
          <w:b/>
          <w:lang w:val="es-ES"/>
        </w:rPr>
        <w:t>׀׀=1</w:t>
      </w:r>
      <w:r>
        <w:rPr>
          <w:rFonts w:ascii="Arial" w:hAnsi="Arial"/>
          <w:lang w:val="es-ES"/>
        </w:rPr>
        <w:t xml:space="preserve">. Las cantidades </w:t>
      </w:r>
    </w:p>
    <w:p w:rsidR="00000000" w:rsidRDefault="00264DF8">
      <w:pPr>
        <w:spacing w:line="480" w:lineRule="auto"/>
        <w:ind w:left="900"/>
        <w:jc w:val="both"/>
        <w:rPr>
          <w:rFonts w:ascii="Arial" w:hAnsi="Arial"/>
          <w:lang w:val="es-ES"/>
        </w:rPr>
      </w:pPr>
      <w:r>
        <w:rPr>
          <w:rFonts w:ascii="Arial" w:hAnsi="Arial"/>
          <w:noProof/>
        </w:rPr>
        <w:pict>
          <v:shape id="_x0000_s1178" type="#_x0000_t75" style="position:absolute;left:0;text-align:left;margin-left:140.2pt;margin-top:23.4pt;width:92pt;height:20pt;z-index:251603456" o:allowincell="f">
            <v:imagedata r:id="rId62" o:title=""/>
            <w10:wrap type="topAndBottom"/>
          </v:shape>
          <o:OLEObject Type="Embed" ProgID="Equation.2" ShapeID="_x0000_s1178" DrawAspect="Content" ObjectID="_1309074842" r:id="rId66"/>
        </w:pict>
      </w:r>
    </w:p>
    <w:p w:rsidR="00000000" w:rsidRDefault="00264DF8">
      <w:pPr>
        <w:spacing w:line="480" w:lineRule="auto"/>
        <w:ind w:left="900"/>
        <w:jc w:val="both"/>
        <w:rPr>
          <w:rFonts w:ascii="Arial" w:hAnsi="Arial"/>
          <w:lang w:val="es-ES"/>
        </w:rPr>
      </w:pPr>
      <w:r>
        <w:pict>
          <v:shape id="_x0000_s1190" type="#_x0000_t75" style="position:absolute;left:0;text-align:left;margin-left:129.6pt;margin-top:27.6pt;width:124.2pt;height:23.1pt;z-index:251612672" o:allowincell="f">
            <v:imagedata r:id="rId67" o:title=""/>
            <w10:wrap type="topAndBottom"/>
          </v:shape>
          <o:OLEObject Type="Embed" ProgID="Equation.2" ShapeID="_x0000_s1190" DrawAspect="Content" ObjectID="_1309074843" r:id="rId68"/>
        </w:pict>
      </w:r>
      <w:r>
        <w:rPr>
          <w:rFonts w:ascii="Arial" w:hAnsi="Arial"/>
          <w:lang w:val="es-ES"/>
        </w:rPr>
        <w:t>Son además los p valores propios más grandes de la matriz</w:t>
      </w:r>
    </w:p>
    <w:p w:rsidR="00000000" w:rsidRDefault="00264DF8">
      <w:pPr>
        <w:spacing w:line="480" w:lineRule="auto"/>
        <w:ind w:left="900"/>
        <w:jc w:val="both"/>
        <w:rPr>
          <w:rFonts w:ascii="Arial" w:hAnsi="Arial"/>
          <w:lang w:val="es-ES"/>
        </w:rPr>
      </w:pPr>
    </w:p>
    <w:p w:rsidR="00000000" w:rsidRDefault="00264DF8">
      <w:pPr>
        <w:spacing w:line="480" w:lineRule="auto"/>
        <w:ind w:left="900"/>
        <w:jc w:val="both"/>
        <w:rPr>
          <w:rFonts w:ascii="Arial" w:hAnsi="Arial"/>
          <w:lang w:val="es-ES"/>
        </w:rPr>
      </w:pPr>
      <w:r>
        <w:rPr>
          <w:rFonts w:ascii="Arial" w:hAnsi="Arial"/>
          <w:lang w:val="es-ES"/>
        </w:rPr>
        <w:t xml:space="preserve">Con los correspondientes vectores propios (de qx1) </w:t>
      </w:r>
      <w:r>
        <w:rPr>
          <w:rFonts w:ascii="Arial" w:hAnsi="Arial"/>
          <w:b/>
          <w:lang w:val="es-ES"/>
        </w:rPr>
        <w:t>f</w:t>
      </w:r>
      <w:r>
        <w:rPr>
          <w:rFonts w:ascii="Arial" w:hAnsi="Arial"/>
          <w:b/>
          <w:vertAlign w:val="subscript"/>
          <w:lang w:val="es-ES"/>
        </w:rPr>
        <w:t>1</w:t>
      </w:r>
      <w:r>
        <w:rPr>
          <w:rFonts w:ascii="Arial" w:hAnsi="Arial"/>
          <w:b/>
          <w:lang w:val="es-ES"/>
        </w:rPr>
        <w:t>,f</w:t>
      </w:r>
      <w:r>
        <w:rPr>
          <w:rFonts w:ascii="Arial" w:hAnsi="Arial"/>
          <w:b/>
          <w:vertAlign w:val="subscript"/>
          <w:lang w:val="es-ES"/>
        </w:rPr>
        <w:t>2</w:t>
      </w:r>
      <w:r>
        <w:rPr>
          <w:rFonts w:ascii="Arial" w:hAnsi="Arial"/>
          <w:b/>
          <w:lang w:val="es-ES"/>
        </w:rPr>
        <w:t>,...,f</w:t>
      </w:r>
      <w:r>
        <w:rPr>
          <w:rFonts w:ascii="Arial" w:hAnsi="Arial"/>
          <w:b/>
          <w:vertAlign w:val="subscript"/>
          <w:lang w:val="es-ES"/>
        </w:rPr>
        <w:t>p</w:t>
      </w:r>
      <w:r>
        <w:rPr>
          <w:rFonts w:ascii="Arial" w:hAnsi="Arial"/>
          <w:lang w:val="es-ES"/>
        </w:rPr>
        <w:t>.</w:t>
      </w:r>
    </w:p>
    <w:p w:rsidR="00000000" w:rsidRDefault="00264DF8">
      <w:pPr>
        <w:ind w:left="900"/>
        <w:jc w:val="both"/>
        <w:rPr>
          <w:rFonts w:ascii="Arial" w:hAnsi="Arial"/>
          <w:lang w:val="es-ES"/>
        </w:rPr>
      </w:pPr>
    </w:p>
    <w:p w:rsidR="00000000" w:rsidRDefault="00264DF8">
      <w:pPr>
        <w:ind w:left="900"/>
        <w:jc w:val="both"/>
        <w:rPr>
          <w:rFonts w:ascii="Arial" w:hAnsi="Arial"/>
          <w:lang w:val="es-ES"/>
        </w:rPr>
      </w:pPr>
    </w:p>
    <w:p w:rsidR="00000000" w:rsidRDefault="00264DF8">
      <w:pPr>
        <w:ind w:left="900"/>
        <w:jc w:val="both"/>
        <w:rPr>
          <w:rFonts w:ascii="Arial" w:hAnsi="Arial"/>
          <w:lang w:val="es-ES"/>
        </w:rPr>
      </w:pPr>
    </w:p>
    <w:p w:rsidR="00000000" w:rsidRDefault="00264DF8">
      <w:pPr>
        <w:ind w:left="900"/>
        <w:jc w:val="both"/>
        <w:rPr>
          <w:rFonts w:ascii="Arial" w:hAnsi="Arial"/>
          <w:lang w:val="es-ES"/>
        </w:rPr>
      </w:pPr>
      <w:r>
        <w:rPr>
          <w:rFonts w:ascii="Arial" w:hAnsi="Arial"/>
          <w:lang w:val="es-ES"/>
        </w:rPr>
        <w:t>Se tiene además que:</w:t>
      </w:r>
    </w:p>
    <w:p w:rsidR="00000000" w:rsidRDefault="00264DF8">
      <w:pPr>
        <w:jc w:val="both"/>
        <w:rPr>
          <w:rFonts w:ascii="Arial" w:hAnsi="Arial"/>
          <w:lang w:val="es-ES"/>
        </w:rPr>
      </w:pPr>
      <w:r>
        <w:rPr>
          <w:noProof/>
        </w:rPr>
        <w:pict>
          <v:shape id="_x0000_s1191" type="#_x0000_t202" style="position:absolute;left:0;text-align:left;margin-left:109.8pt;margin-top:9.6pt;width:223.2pt;height:100.8pt;z-index:251613696" o:allowincell="f" stroked="f">
            <v:textbox style="mso-next-textbox:#_x0000_s1191">
              <w:txbxContent>
                <w:p w:rsidR="00000000" w:rsidRDefault="00264DF8">
                  <w:pPr>
                    <w:spacing w:line="360" w:lineRule="auto"/>
                    <w:rPr>
                      <w:lang w:val="es-ES"/>
                    </w:rPr>
                  </w:pPr>
                  <w:r>
                    <w:rPr>
                      <w:i/>
                      <w:lang w:val="es-ES"/>
                    </w:rPr>
                    <w:t>Var</w:t>
                  </w:r>
                  <w:r>
                    <w:rPr>
                      <w:lang w:val="es-ES"/>
                    </w:rPr>
                    <w:t xml:space="preserve">(U) = </w:t>
                  </w:r>
                  <w:r>
                    <w:rPr>
                      <w:i/>
                      <w:lang w:val="es-ES"/>
                    </w:rPr>
                    <w:t>Var</w:t>
                  </w:r>
                  <w:r>
                    <w:rPr>
                      <w:lang w:val="es-ES"/>
                    </w:rPr>
                    <w:t xml:space="preserve"> (V) = 1</w:t>
                  </w:r>
                </w:p>
                <w:p w:rsidR="00000000" w:rsidRDefault="00264DF8">
                  <w:pPr>
                    <w:spacing w:line="360" w:lineRule="auto"/>
                    <w:rPr>
                      <w:lang w:val="en-US"/>
                    </w:rPr>
                  </w:pPr>
                  <w:r>
                    <w:rPr>
                      <w:i/>
                      <w:lang w:val="en-US"/>
                    </w:rPr>
                    <w:t>Cov</w:t>
                  </w:r>
                  <w:r>
                    <w:rPr>
                      <w:lang w:val="en-US"/>
                    </w:rPr>
                    <w:t>(U</w:t>
                  </w:r>
                  <w:r>
                    <w:rPr>
                      <w:vertAlign w:val="subscript"/>
                      <w:lang w:val="en-US"/>
                    </w:rPr>
                    <w:t>k</w:t>
                  </w:r>
                  <w:r>
                    <w:rPr>
                      <w:lang w:val="en-US"/>
                    </w:rPr>
                    <w:t>,U</w:t>
                  </w:r>
                  <w:r>
                    <w:rPr>
                      <w:vertAlign w:val="subscript"/>
                      <w:lang w:val="en-US"/>
                    </w:rPr>
                    <w:t>l</w:t>
                  </w:r>
                  <w:r>
                    <w:rPr>
                      <w:lang w:val="en-US"/>
                    </w:rPr>
                    <w:t xml:space="preserve">) = </w:t>
                  </w:r>
                  <w:r>
                    <w:rPr>
                      <w:i/>
                      <w:lang w:val="en-US"/>
                    </w:rPr>
                    <w:t>Cov</w:t>
                  </w:r>
                  <w:r>
                    <w:rPr>
                      <w:lang w:val="en-US"/>
                    </w:rPr>
                    <w:t>(U</w:t>
                  </w:r>
                  <w:r>
                    <w:rPr>
                      <w:vertAlign w:val="subscript"/>
                      <w:lang w:val="en-US"/>
                    </w:rPr>
                    <w:t>l</w:t>
                  </w:r>
                  <w:r>
                    <w:rPr>
                      <w:lang w:val="en-US"/>
                    </w:rPr>
                    <w:t>,U</w:t>
                  </w:r>
                  <w:r>
                    <w:rPr>
                      <w:vertAlign w:val="subscript"/>
                      <w:lang w:val="en-US"/>
                    </w:rPr>
                    <w:t>k</w:t>
                  </w:r>
                  <w:r>
                    <w:rPr>
                      <w:lang w:val="en-US"/>
                    </w:rPr>
                    <w:t xml:space="preserve">) = 0   para </w:t>
                  </w:r>
                  <w:r>
                    <w:rPr>
                      <w:i/>
                      <w:lang w:val="en-US"/>
                    </w:rPr>
                    <w:t>k</w:t>
                  </w:r>
                  <w:r>
                    <w:rPr>
                      <w:i/>
                      <w:lang w:val="es-ES"/>
                    </w:rPr>
                    <w:sym w:font="Symbol" w:char="F0B9"/>
                  </w:r>
                  <w:r>
                    <w:rPr>
                      <w:i/>
                      <w:lang w:val="en-US"/>
                    </w:rPr>
                    <w:t>l</w:t>
                  </w:r>
                </w:p>
                <w:p w:rsidR="00000000" w:rsidRDefault="00264DF8">
                  <w:pPr>
                    <w:spacing w:line="360" w:lineRule="auto"/>
                    <w:rPr>
                      <w:lang w:val="en-US"/>
                    </w:rPr>
                  </w:pPr>
                  <w:r>
                    <w:rPr>
                      <w:i/>
                      <w:lang w:val="en-US"/>
                    </w:rPr>
                    <w:t>Cov</w:t>
                  </w:r>
                  <w:r>
                    <w:rPr>
                      <w:lang w:val="en-US"/>
                    </w:rPr>
                    <w:t>(V</w:t>
                  </w:r>
                  <w:r>
                    <w:rPr>
                      <w:vertAlign w:val="subscript"/>
                      <w:lang w:val="en-US"/>
                    </w:rPr>
                    <w:t>k</w:t>
                  </w:r>
                  <w:r>
                    <w:rPr>
                      <w:lang w:val="en-US"/>
                    </w:rPr>
                    <w:t>,V</w:t>
                  </w:r>
                  <w:r>
                    <w:rPr>
                      <w:vertAlign w:val="subscript"/>
                      <w:lang w:val="en-US"/>
                    </w:rPr>
                    <w:t>l</w:t>
                  </w:r>
                  <w:r>
                    <w:rPr>
                      <w:lang w:val="en-US"/>
                    </w:rPr>
                    <w:t xml:space="preserve">) = </w:t>
                  </w:r>
                  <w:r>
                    <w:rPr>
                      <w:i/>
                      <w:lang w:val="en-US"/>
                    </w:rPr>
                    <w:t>Cov</w:t>
                  </w:r>
                  <w:r>
                    <w:rPr>
                      <w:lang w:val="en-US"/>
                    </w:rPr>
                    <w:t>(V</w:t>
                  </w:r>
                  <w:r>
                    <w:rPr>
                      <w:vertAlign w:val="subscript"/>
                      <w:lang w:val="en-US"/>
                    </w:rPr>
                    <w:t>l</w:t>
                  </w:r>
                  <w:r>
                    <w:rPr>
                      <w:lang w:val="en-US"/>
                    </w:rPr>
                    <w:t>,V</w:t>
                  </w:r>
                  <w:r>
                    <w:rPr>
                      <w:vertAlign w:val="subscript"/>
                      <w:lang w:val="en-US"/>
                    </w:rPr>
                    <w:t>k</w:t>
                  </w:r>
                  <w:r>
                    <w:rPr>
                      <w:lang w:val="en-US"/>
                    </w:rPr>
                    <w:t xml:space="preserve">) = 0   para </w:t>
                  </w:r>
                  <w:r>
                    <w:rPr>
                      <w:i/>
                      <w:lang w:val="en-US"/>
                    </w:rPr>
                    <w:t>k</w:t>
                  </w:r>
                  <w:r>
                    <w:rPr>
                      <w:i/>
                      <w:lang w:val="es-ES"/>
                    </w:rPr>
                    <w:sym w:font="Symbol" w:char="F0B9"/>
                  </w:r>
                  <w:r>
                    <w:rPr>
                      <w:i/>
                      <w:lang w:val="en-US"/>
                    </w:rPr>
                    <w:t>l</w:t>
                  </w:r>
                </w:p>
                <w:p w:rsidR="00000000" w:rsidRDefault="00264DF8">
                  <w:pPr>
                    <w:spacing w:line="360" w:lineRule="auto"/>
                    <w:rPr>
                      <w:lang w:val="en-US"/>
                    </w:rPr>
                  </w:pPr>
                  <w:r>
                    <w:rPr>
                      <w:i/>
                      <w:lang w:val="en-US"/>
                    </w:rPr>
                    <w:t>Cov</w:t>
                  </w:r>
                  <w:r>
                    <w:rPr>
                      <w:lang w:val="en-US"/>
                    </w:rPr>
                    <w:t>(U</w:t>
                  </w:r>
                  <w:r>
                    <w:rPr>
                      <w:vertAlign w:val="subscript"/>
                      <w:lang w:val="en-US"/>
                    </w:rPr>
                    <w:t>k</w:t>
                  </w:r>
                  <w:r>
                    <w:rPr>
                      <w:lang w:val="en-US"/>
                    </w:rPr>
                    <w:t>,V</w:t>
                  </w:r>
                  <w:r>
                    <w:rPr>
                      <w:vertAlign w:val="subscript"/>
                      <w:lang w:val="en-US"/>
                    </w:rPr>
                    <w:t>l</w:t>
                  </w:r>
                  <w:r>
                    <w:rPr>
                      <w:lang w:val="en-US"/>
                    </w:rPr>
                    <w:t xml:space="preserve">) = </w:t>
                  </w:r>
                  <w:r>
                    <w:rPr>
                      <w:i/>
                      <w:lang w:val="en-US"/>
                    </w:rPr>
                    <w:t>Cov</w:t>
                  </w:r>
                  <w:r>
                    <w:rPr>
                      <w:lang w:val="en-US"/>
                    </w:rPr>
                    <w:t>(U</w:t>
                  </w:r>
                  <w:r>
                    <w:rPr>
                      <w:vertAlign w:val="subscript"/>
                      <w:lang w:val="en-US"/>
                    </w:rPr>
                    <w:t>l</w:t>
                  </w:r>
                  <w:r>
                    <w:rPr>
                      <w:lang w:val="en-US"/>
                    </w:rPr>
                    <w:t>,V</w:t>
                  </w:r>
                  <w:r>
                    <w:rPr>
                      <w:vertAlign w:val="subscript"/>
                      <w:lang w:val="en-US"/>
                    </w:rPr>
                    <w:t>k</w:t>
                  </w:r>
                  <w:r>
                    <w:rPr>
                      <w:lang w:val="en-US"/>
                    </w:rPr>
                    <w:t xml:space="preserve">) = 0   para </w:t>
                  </w:r>
                  <w:r>
                    <w:rPr>
                      <w:i/>
                      <w:lang w:val="en-US"/>
                    </w:rPr>
                    <w:t>k</w:t>
                  </w:r>
                  <w:r>
                    <w:rPr>
                      <w:i/>
                      <w:lang w:val="es-ES"/>
                    </w:rPr>
                    <w:sym w:font="Symbol" w:char="F0B9"/>
                  </w:r>
                  <w:r>
                    <w:rPr>
                      <w:i/>
                      <w:lang w:val="en-US"/>
                    </w:rPr>
                    <w:t>l</w:t>
                  </w:r>
                </w:p>
                <w:p w:rsidR="00000000" w:rsidRDefault="00264DF8">
                  <w:pPr>
                    <w:spacing w:line="360" w:lineRule="auto"/>
                    <w:rPr>
                      <w:lang w:val="en-US"/>
                    </w:rPr>
                  </w:pPr>
                </w:p>
                <w:p w:rsidR="00000000" w:rsidRDefault="00264DF8">
                  <w:pPr>
                    <w:spacing w:line="360" w:lineRule="auto"/>
                    <w:rPr>
                      <w:lang w:val="en-US"/>
                    </w:rPr>
                  </w:pPr>
                </w:p>
              </w:txbxContent>
            </v:textbox>
          </v:shape>
        </w:pict>
      </w:r>
    </w:p>
    <w:p w:rsidR="00000000" w:rsidRDefault="00264DF8">
      <w:pPr>
        <w:jc w:val="both"/>
        <w:rPr>
          <w:rFonts w:ascii="Arial" w:hAnsi="Arial"/>
          <w:lang w:val="es-ES"/>
        </w:rPr>
      </w:pPr>
    </w:p>
    <w:p w:rsidR="00000000" w:rsidRDefault="00264DF8">
      <w:pPr>
        <w:spacing w:line="480" w:lineRule="auto"/>
        <w:jc w:val="both"/>
        <w:rPr>
          <w:rFonts w:ascii="Arial" w:hAnsi="Arial"/>
          <w:lang w:val="es-ES"/>
        </w:rPr>
      </w:pPr>
    </w:p>
    <w:p w:rsidR="00000000" w:rsidRDefault="00264DF8">
      <w:pPr>
        <w:spacing w:line="480" w:lineRule="auto"/>
        <w:jc w:val="both"/>
        <w:rPr>
          <w:rFonts w:ascii="Arial" w:hAnsi="Arial"/>
          <w:lang w:val="es-ES"/>
        </w:rPr>
      </w:pPr>
    </w:p>
    <w:p w:rsidR="00000000" w:rsidRDefault="00264DF8">
      <w:pPr>
        <w:spacing w:line="480" w:lineRule="auto"/>
        <w:jc w:val="both"/>
        <w:rPr>
          <w:rFonts w:ascii="Arial" w:hAnsi="Arial"/>
          <w:lang w:val="es-ES"/>
        </w:rPr>
      </w:pPr>
    </w:p>
    <w:p w:rsidR="00000000" w:rsidRDefault="00264DF8">
      <w:pPr>
        <w:spacing w:line="480" w:lineRule="auto"/>
        <w:jc w:val="both"/>
        <w:rPr>
          <w:rFonts w:ascii="Arial" w:hAnsi="Arial"/>
          <w:lang w:val="es-ES"/>
        </w:rPr>
      </w:pPr>
    </w:p>
    <w:p w:rsidR="00000000" w:rsidRDefault="00264DF8">
      <w:pPr>
        <w:pStyle w:val="Ttulo2"/>
        <w:spacing w:line="480" w:lineRule="auto"/>
        <w:jc w:val="both"/>
        <w:rPr>
          <w:i w:val="0"/>
          <w:iCs/>
        </w:rPr>
      </w:pPr>
      <w:bookmarkStart w:id="24" w:name="_Toc11161475"/>
      <w:r>
        <w:rPr>
          <w:i w:val="0"/>
          <w:iCs/>
        </w:rPr>
        <w:t>4.3 Análisis Multivariado para Directores o  Rectores</w:t>
      </w:r>
      <w:bookmarkEnd w:id="24"/>
    </w:p>
    <w:p w:rsidR="00000000" w:rsidRDefault="00264DF8">
      <w:pPr>
        <w:jc w:val="both"/>
        <w:rPr>
          <w:lang w:val="es-ES"/>
        </w:rPr>
      </w:pPr>
    </w:p>
    <w:p w:rsidR="00000000" w:rsidRDefault="00264DF8">
      <w:pPr>
        <w:pStyle w:val="Ttulo3"/>
        <w:spacing w:line="480" w:lineRule="auto"/>
        <w:ind w:left="0"/>
        <w:rPr>
          <w:b/>
        </w:rPr>
      </w:pPr>
      <w:bookmarkStart w:id="25" w:name="_Toc514626263"/>
      <w:bookmarkStart w:id="26" w:name="_Toc515217339"/>
      <w:bookmarkStart w:id="27" w:name="_Toc11161476"/>
      <w:r>
        <w:rPr>
          <w:b/>
        </w:rPr>
        <w:t>4.3.1  Matriz de Datos</w:t>
      </w:r>
      <w:bookmarkEnd w:id="27"/>
      <w:r>
        <w:rPr>
          <w:b/>
        </w:rPr>
        <w:t xml:space="preserve"> </w:t>
      </w:r>
      <w:bookmarkEnd w:id="25"/>
      <w:bookmarkEnd w:id="26"/>
    </w:p>
    <w:p w:rsidR="00000000" w:rsidRDefault="00264DF8">
      <w:pPr>
        <w:pStyle w:val="Textoindependiente"/>
        <w:spacing w:line="480" w:lineRule="auto"/>
        <w:ind w:left="709"/>
        <w:jc w:val="both"/>
        <w:rPr>
          <w:rFonts w:ascii="Arial" w:hAnsi="Arial"/>
          <w:sz w:val="24"/>
        </w:rPr>
      </w:pPr>
      <w:r>
        <w:rPr>
          <w:rFonts w:ascii="Arial" w:hAnsi="Arial"/>
          <w:sz w:val="24"/>
        </w:rPr>
        <w:t>La matriz de datos corresponde al levantamiento de información del censo del Magisterio realizado el 14 de diciembre del año 2000, de los directores o rectores, la matriz datos esta formada por variables cualitativas y cuantitativ</w:t>
      </w:r>
      <w:r>
        <w:rPr>
          <w:rFonts w:ascii="Arial" w:hAnsi="Arial"/>
          <w:sz w:val="24"/>
        </w:rPr>
        <w:t>as características relevantes para nuestro estudio, así la matriz tiene 1724 filas que corresponden al número de individuos y 46 columnas que son variables involucradas en el estudio.</w:t>
      </w:r>
    </w:p>
    <w:p w:rsidR="00000000" w:rsidRDefault="00264DF8">
      <w:pPr>
        <w:pStyle w:val="Ttulo3"/>
        <w:spacing w:line="480" w:lineRule="auto"/>
        <w:ind w:left="540"/>
        <w:rPr>
          <w:b/>
          <w:bCs/>
        </w:rPr>
      </w:pPr>
      <w:bookmarkStart w:id="28" w:name="_Toc514131374"/>
    </w:p>
    <w:p w:rsidR="00000000" w:rsidRDefault="00264DF8">
      <w:pPr>
        <w:pStyle w:val="Ttulo3"/>
        <w:spacing w:line="480" w:lineRule="auto"/>
        <w:ind w:left="540"/>
        <w:rPr>
          <w:b/>
          <w:bCs/>
        </w:rPr>
      </w:pPr>
      <w:bookmarkStart w:id="29" w:name="_Toc11161477"/>
      <w:r>
        <w:rPr>
          <w:b/>
          <w:bCs/>
        </w:rPr>
        <w:t>4.3.2 Análisis de la matriz de correlación</w:t>
      </w:r>
      <w:bookmarkEnd w:id="28"/>
      <w:bookmarkEnd w:id="29"/>
    </w:p>
    <w:p w:rsidR="00000000" w:rsidRDefault="00264DF8">
      <w:pPr>
        <w:pStyle w:val="Sangra3detindependiente"/>
        <w:rPr>
          <w:rFonts w:cs="Arial"/>
          <w:lang w:val="es-EC" w:eastAsia="es-ES"/>
        </w:rPr>
      </w:pPr>
      <w:r>
        <w:rPr>
          <w:rFonts w:cs="Arial"/>
          <w:lang w:val="es-EC" w:eastAsia="es-ES"/>
        </w:rPr>
        <w:t xml:space="preserve">En la Matriz de Correlación </w:t>
      </w:r>
      <w:r>
        <w:rPr>
          <w:rFonts w:cs="Arial"/>
          <w:lang w:val="es-EC" w:eastAsia="es-ES"/>
        </w:rPr>
        <w:t>lineal mostrada en el Anexo 4. En el cuadro 4.1 se aprecia la distribución de los coeficientes de correlación, la mayor concentración de los coeficientes se encuentran en valores cercanos a cero lo que indica que no existe correlación lineal entre esas var</w:t>
      </w:r>
      <w:r>
        <w:rPr>
          <w:rFonts w:cs="Arial"/>
          <w:lang w:val="es-EC" w:eastAsia="es-ES"/>
        </w:rPr>
        <w:t>iables, es decir que en la matriz de covarianzas en la diagonal principal se tiene valores grandes y en los extremos de la matriz sus valores van a ser pequeños (tienden a ceros) entonces podemos concluir que se puede aplicar el método de componentes princ</w:t>
      </w:r>
      <w:r>
        <w:rPr>
          <w:rFonts w:cs="Arial"/>
          <w:lang w:val="es-EC" w:eastAsia="es-ES"/>
        </w:rPr>
        <w:t>ipales ya  se utiliza la matriz de covarianza para calcular las componentes principales donde la diagonal principal de la matriz de covarianzas son las varianzas para el método de componentes principales, como se ilustra en el gráfico 4.1.</w:t>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r>
        <w:rPr>
          <w:rFonts w:ascii="Arial" w:hAnsi="Arial" w:cs="Arial"/>
          <w:noProof/>
          <w:sz w:val="20"/>
          <w:lang w:val="es-ES"/>
        </w:rPr>
        <w:pict>
          <v:shape id="_x0000_s1237" type="#_x0000_t202" style="position:absolute;left:0;text-align:left;margin-left:54pt;margin-top:26.4pt;width:297pt;height:441pt;z-index:251643392">
            <v:textbox style="mso-next-textbox:#_x0000_s1237">
              <w:txbxContent>
                <w:p w:rsidR="00000000" w:rsidRDefault="00264DF8">
                  <w:pPr>
                    <w:jc w:val="center"/>
                    <w:rPr>
                      <w:b/>
                      <w:bCs/>
                      <w:i/>
                      <w:iCs/>
                    </w:rPr>
                  </w:pPr>
                  <w:r>
                    <w:rPr>
                      <w:b/>
                      <w:bCs/>
                      <w:i/>
                      <w:iCs/>
                    </w:rPr>
                    <w:t>Cuadro 4.1</w:t>
                  </w:r>
                </w:p>
                <w:p w:rsidR="00000000" w:rsidRDefault="00264DF8">
                  <w:pPr>
                    <w:jc w:val="center"/>
                    <w:rPr>
                      <w:b/>
                      <w:bCs/>
                      <w:i/>
                      <w:iCs/>
                    </w:rPr>
                  </w:pPr>
                  <w:r>
                    <w:rPr>
                      <w:b/>
                      <w:bCs/>
                      <w:i/>
                      <w:iCs/>
                    </w:rPr>
                    <w:t>Manabí: Censo del Magisterio Nacional</w:t>
                  </w:r>
                </w:p>
                <w:p w:rsidR="00000000" w:rsidRDefault="00264DF8">
                  <w:pPr>
                    <w:jc w:val="center"/>
                    <w:rPr>
                      <w:b/>
                      <w:bCs/>
                      <w:i/>
                      <w:iCs/>
                    </w:rPr>
                  </w:pPr>
                  <w:r>
                    <w:rPr>
                      <w:b/>
                      <w:bCs/>
                      <w:i/>
                      <w:iCs/>
                    </w:rPr>
                    <w:t>Grupo: Dir</w:t>
                  </w:r>
                  <w:r>
                    <w:rPr>
                      <w:b/>
                      <w:bCs/>
                      <w:i/>
                      <w:iCs/>
                    </w:rPr>
                    <w:t>ectores o Rectores</w:t>
                  </w:r>
                </w:p>
                <w:p w:rsidR="00000000" w:rsidRDefault="00264DF8">
                  <w:pPr>
                    <w:jc w:val="center"/>
                    <w:rPr>
                      <w:b/>
                      <w:bCs/>
                      <w:i/>
                      <w:iCs/>
                    </w:rPr>
                  </w:pPr>
                  <w:r>
                    <w:rPr>
                      <w:b/>
                      <w:bCs/>
                      <w:i/>
                      <w:iCs/>
                    </w:rPr>
                    <w:t xml:space="preserve"> Distribución de frecuencias: Coeficientes de correlación </w:t>
                  </w:r>
                </w:p>
                <w:p w:rsidR="00000000" w:rsidRDefault="00264DF8">
                  <w:pPr>
                    <w:jc w:val="center"/>
                    <w:rPr>
                      <w:b/>
                      <w:bCs/>
                      <w:i/>
                      <w:iCs/>
                    </w:rPr>
                  </w:pPr>
                </w:p>
                <w:tbl>
                  <w:tblPr>
                    <w:tblW w:w="0" w:type="auto"/>
                    <w:jc w:val="center"/>
                    <w:tblLayout w:type="fixed"/>
                    <w:tblCellMar>
                      <w:left w:w="30" w:type="dxa"/>
                      <w:right w:w="30" w:type="dxa"/>
                    </w:tblCellMar>
                    <w:tblLook w:val="0000"/>
                  </w:tblPr>
                  <w:tblGrid>
                    <w:gridCol w:w="880"/>
                    <w:gridCol w:w="1104"/>
                    <w:gridCol w:w="1280"/>
                    <w:gridCol w:w="1280"/>
                  </w:tblGrid>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Etiqueta</w:t>
                        </w:r>
                      </w:p>
                    </w:tc>
                    <w:tc>
                      <w:tcPr>
                        <w:tcW w:w="110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b/>
                            <w:bCs/>
                            <w:i/>
                            <w:iCs/>
                            <w:color w:val="000000"/>
                            <w:sz w:val="22"/>
                            <w:szCs w:val="20"/>
                            <w:lang w:val="es-ES"/>
                          </w:rPr>
                        </w:pPr>
                        <w:r>
                          <w:rPr>
                            <w:b/>
                            <w:bCs/>
                            <w:i/>
                            <w:iCs/>
                            <w:color w:val="000000"/>
                            <w:sz w:val="22"/>
                            <w:szCs w:val="20"/>
                            <w:lang w:val="es-ES"/>
                          </w:rPr>
                          <w:t>Intervalos</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Frecuencia absoluta</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Frecuencia relativa</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[-1;-0.9)</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0,001</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[-0.9;-0.8)</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0,002</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[-0.8;-0.7)</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0,002</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[-0.7;-0.6)</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0,001</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5</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[-0.6;0.5)</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0,002</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6</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w:t>
                        </w:r>
                        <w:r>
                          <w:rPr>
                            <w:rFonts w:ascii="Arial" w:hAnsi="Arial" w:cs="Arial"/>
                            <w:sz w:val="20"/>
                            <w:szCs w:val="20"/>
                          </w:rPr>
                          <w:t>0.5;-0.4)</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8</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0,008</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7</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[-0.4;-0.3)</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35</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0,034</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8</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[-0.3;-0.2)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47</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0,045</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9</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[-0.2;-0.1)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112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0,108</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10</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[-0.1;0)</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324</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0,313</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11</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[0;0.1)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300</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0,290</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12</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[0.1;0.2)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79</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0,076</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13</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[0.2;0.3)</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30</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0,029</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14</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[0.3;0.4)</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0,021</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15</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[0.4;0.5)</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17</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0,016</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16</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[0.5;0.6)</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0,012</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17</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w:t>
                        </w:r>
                        <w:r>
                          <w:rPr>
                            <w:rFonts w:ascii="Arial" w:hAnsi="Arial" w:cs="Arial"/>
                            <w:sz w:val="20"/>
                            <w:szCs w:val="20"/>
                          </w:rPr>
                          <w:t>0.6;0.7)</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0,011</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18</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[0.7;0.8)</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13</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0,013</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19</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[0.8;0.9)</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0,012</w:t>
                        </w:r>
                      </w:p>
                    </w:tc>
                  </w:tr>
                  <w:tr w:rsidR="00000000">
                    <w:tblPrEx>
                      <w:tblCellMar>
                        <w:top w:w="0" w:type="dxa"/>
                        <w:bottom w:w="0" w:type="dxa"/>
                      </w:tblCellMar>
                    </w:tblPrEx>
                    <w:trPr>
                      <w:trHeight w:val="170"/>
                      <w:jc w:val="center"/>
                    </w:trPr>
                    <w:tc>
                      <w:tcPr>
                        <w:tcW w:w="880" w:type="dxa"/>
                        <w:tcBorders>
                          <w:top w:val="single" w:sz="6" w:space="0" w:color="auto"/>
                          <w:left w:val="single" w:sz="6" w:space="0" w:color="auto"/>
                          <w:bottom w:val="single" w:sz="6" w:space="0" w:color="auto"/>
                          <w:right w:val="nil"/>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20</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[0.9;1)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5</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0,005</w:t>
                        </w:r>
                      </w:p>
                    </w:tc>
                  </w:tr>
                  <w:tr w:rsidR="00000000">
                    <w:tblPrEx>
                      <w:tblCellMar>
                        <w:top w:w="0" w:type="dxa"/>
                        <w:bottom w:w="0" w:type="dxa"/>
                      </w:tblCellMar>
                    </w:tblPrEx>
                    <w:trPr>
                      <w:trHeight w:val="170"/>
                      <w:jc w:val="center"/>
                    </w:trPr>
                    <w:tc>
                      <w:tcPr>
                        <w:tcW w:w="880" w:type="dxa"/>
                        <w:tcBorders>
                          <w:top w:val="nil"/>
                          <w:left w:val="nil"/>
                          <w:bottom w:val="nil"/>
                          <w:right w:val="nil"/>
                        </w:tcBorders>
                      </w:tcPr>
                      <w:p w:rsidR="00000000" w:rsidRDefault="00264DF8">
                        <w:pPr>
                          <w:autoSpaceDE w:val="0"/>
                          <w:autoSpaceDN w:val="0"/>
                          <w:adjustRightInd w:val="0"/>
                          <w:jc w:val="center"/>
                          <w:rPr>
                            <w:color w:val="000000"/>
                            <w:sz w:val="22"/>
                            <w:szCs w:val="20"/>
                            <w:lang w:val="es-ES"/>
                          </w:rPr>
                        </w:pPr>
                      </w:p>
                    </w:tc>
                    <w:tc>
                      <w:tcPr>
                        <w:tcW w:w="110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Total</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1035</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1,000</w:t>
                        </w:r>
                      </w:p>
                    </w:tc>
                  </w:tr>
                </w:tbl>
                <w:p w:rsidR="00000000" w:rsidRDefault="00264DF8">
                  <w:pPr>
                    <w:rPr>
                      <w:i/>
                      <w:color w:val="000000"/>
                      <w:sz w:val="20"/>
                      <w:szCs w:val="20"/>
                    </w:rPr>
                  </w:pPr>
                  <w:r>
                    <w:rPr>
                      <w:bCs/>
                      <w:i/>
                      <w:color w:val="000000"/>
                      <w:sz w:val="20"/>
                      <w:szCs w:val="18"/>
                    </w:rPr>
                    <w:t>Fuente</w:t>
                  </w:r>
                  <w:r>
                    <w:rPr>
                      <w:i/>
                      <w:color w:val="000000"/>
                      <w:sz w:val="20"/>
                      <w:szCs w:val="20"/>
                    </w:rPr>
                    <w:t>: Base de datos del Censo del Magisterio de la provincia de Manabí (14 de diciembre del 2000)</w:t>
                  </w:r>
                </w:p>
                <w:p w:rsidR="00000000" w:rsidRDefault="00264DF8">
                  <w:pPr>
                    <w:rPr>
                      <w:i/>
                      <w:iCs/>
                    </w:rPr>
                  </w:pPr>
                  <w:r>
                    <w:rPr>
                      <w:bCs/>
                      <w:i/>
                      <w:color w:val="000000"/>
                      <w:sz w:val="20"/>
                      <w:szCs w:val="20"/>
                    </w:rPr>
                    <w:t>Elaborado por</w:t>
                  </w:r>
                  <w:r>
                    <w:rPr>
                      <w:i/>
                      <w:color w:val="000000"/>
                      <w:sz w:val="20"/>
                      <w:szCs w:val="20"/>
                    </w:rPr>
                    <w:t>: Glenda Blamc Pihuave</w:t>
                  </w:r>
                </w:p>
              </w:txbxContent>
            </v:textbox>
          </v:shape>
        </w:pict>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r>
        <w:rPr>
          <w:rFonts w:ascii="Arial" w:hAnsi="Arial" w:cs="Arial"/>
          <w:noProof/>
          <w:sz w:val="20"/>
          <w:lang w:val="es-ES"/>
        </w:rPr>
        <w:pict>
          <v:shape id="_x0000_s1238" type="#_x0000_t202" style="position:absolute;left:0;text-align:left;margin-left:27pt;margin-top:18pt;width:387pt;height:324.6pt;z-index:251644416">
            <v:textbox>
              <w:txbxContent>
                <w:p w:rsidR="00000000" w:rsidRDefault="00264DF8">
                  <w:pPr>
                    <w:jc w:val="center"/>
                    <w:rPr>
                      <w:b/>
                      <w:bCs/>
                      <w:i/>
                      <w:iCs/>
                    </w:rPr>
                  </w:pPr>
                  <w:r>
                    <w:rPr>
                      <w:b/>
                      <w:bCs/>
                      <w:i/>
                      <w:iCs/>
                    </w:rPr>
                    <w:t>Grafico 4.1</w:t>
                  </w:r>
                </w:p>
                <w:p w:rsidR="00000000" w:rsidRDefault="00264DF8">
                  <w:pPr>
                    <w:jc w:val="center"/>
                    <w:rPr>
                      <w:b/>
                      <w:bCs/>
                      <w:i/>
                      <w:iCs/>
                    </w:rPr>
                  </w:pPr>
                  <w:r>
                    <w:rPr>
                      <w:b/>
                      <w:bCs/>
                      <w:i/>
                      <w:iCs/>
                    </w:rPr>
                    <w:t>Manabí: Censo del Magisterio Nacional</w:t>
                  </w:r>
                </w:p>
                <w:p w:rsidR="00000000" w:rsidRDefault="00264DF8">
                  <w:pPr>
                    <w:jc w:val="center"/>
                    <w:rPr>
                      <w:b/>
                      <w:bCs/>
                      <w:i/>
                      <w:iCs/>
                    </w:rPr>
                  </w:pPr>
                  <w:r>
                    <w:rPr>
                      <w:b/>
                      <w:bCs/>
                      <w:i/>
                      <w:iCs/>
                    </w:rPr>
                    <w:t>Grupo: Directores o Rectores</w:t>
                  </w:r>
                </w:p>
                <w:p w:rsidR="00000000" w:rsidRDefault="00264DF8">
                  <w:pPr>
                    <w:jc w:val="center"/>
                    <w:rPr>
                      <w:b/>
                      <w:bCs/>
                      <w:color w:val="000000"/>
                      <w:sz w:val="18"/>
                      <w:szCs w:val="18"/>
                    </w:rPr>
                  </w:pPr>
                  <w:r>
                    <w:rPr>
                      <w:b/>
                      <w:bCs/>
                      <w:i/>
                      <w:iCs/>
                    </w:rPr>
                    <w:t xml:space="preserve">Histograma de frecuencias: Coeficientes de correlación </w:t>
                  </w:r>
                  <w:r w:rsidR="003F164B">
                    <w:rPr>
                      <w:noProof/>
                      <w:lang w:val="es-ES"/>
                    </w:rPr>
                    <w:drawing>
                      <wp:inline distT="0" distB="0" distL="0" distR="0">
                        <wp:extent cx="4838700" cy="27686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00000" w:rsidRDefault="00264DF8">
                  <w:pPr>
                    <w:rPr>
                      <w:i/>
                      <w:iCs/>
                      <w:sz w:val="20"/>
                    </w:rPr>
                  </w:pPr>
                  <w:r>
                    <w:rPr>
                      <w:bCs/>
                      <w:i/>
                      <w:iCs/>
                      <w:color w:val="000000"/>
                      <w:sz w:val="20"/>
                      <w:szCs w:val="18"/>
                    </w:rPr>
                    <w:t>Fuente</w:t>
                  </w:r>
                  <w:r>
                    <w:rPr>
                      <w:i/>
                      <w:iCs/>
                      <w:color w:val="000000"/>
                      <w:sz w:val="20"/>
                      <w:szCs w:val="20"/>
                    </w:rPr>
                    <w:t>: Base de datos del Censo del Mag</w:t>
                  </w:r>
                  <w:r>
                    <w:rPr>
                      <w:i/>
                      <w:iCs/>
                      <w:color w:val="000000"/>
                      <w:sz w:val="20"/>
                      <w:szCs w:val="20"/>
                    </w:rPr>
                    <w:t>isterio de la provincia de Manabí (14 de diciembre del 2000)</w:t>
                  </w:r>
                  <w:r>
                    <w:rPr>
                      <w:i/>
                      <w:iCs/>
                      <w:sz w:val="20"/>
                    </w:rPr>
                    <w:t xml:space="preserve"> </w:t>
                  </w:r>
                </w:p>
                <w:p w:rsidR="00000000" w:rsidRDefault="00264DF8">
                  <w:pPr>
                    <w:rPr>
                      <w:i/>
                      <w:iCs/>
                      <w:sz w:val="20"/>
                    </w:rPr>
                  </w:pPr>
                  <w:r>
                    <w:rPr>
                      <w:bCs/>
                      <w:i/>
                      <w:iCs/>
                      <w:sz w:val="20"/>
                    </w:rPr>
                    <w:t>Elaborado por</w:t>
                  </w:r>
                  <w:r>
                    <w:rPr>
                      <w:i/>
                      <w:iCs/>
                      <w:sz w:val="20"/>
                    </w:rPr>
                    <w:t>: Glenda Blanc Pihuave</w:t>
                  </w:r>
                </w:p>
              </w:txbxContent>
            </v:textbox>
          </v:shape>
        </w:pict>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p>
    <w:p w:rsidR="00000000" w:rsidRDefault="00264DF8">
      <w:pPr>
        <w:pStyle w:val="Textoindependiente"/>
        <w:spacing w:line="480" w:lineRule="auto"/>
        <w:ind w:left="709"/>
        <w:jc w:val="both"/>
        <w:rPr>
          <w:rFonts w:ascii="Arial" w:hAnsi="Arial" w:cs="Arial"/>
          <w:sz w:val="24"/>
          <w:szCs w:val="24"/>
        </w:rPr>
      </w:pPr>
      <w:r>
        <w:rPr>
          <w:rFonts w:ascii="Arial" w:hAnsi="Arial" w:cs="Arial"/>
          <w:sz w:val="24"/>
          <w:szCs w:val="24"/>
        </w:rPr>
        <w:t>Ahora se procede a realizar el análisis de la relación lineal a partir de los resultados mas relevantes, obteniendo lo siguiente:</w:t>
      </w:r>
    </w:p>
    <w:p w:rsidR="00000000" w:rsidRDefault="00264DF8">
      <w:pPr>
        <w:pStyle w:val="Textoindependiente"/>
        <w:spacing w:line="480" w:lineRule="auto"/>
        <w:ind w:left="709"/>
        <w:jc w:val="both"/>
        <w:rPr>
          <w:rFonts w:ascii="Arial" w:hAnsi="Arial" w:cs="Arial"/>
          <w:sz w:val="24"/>
          <w:szCs w:val="24"/>
        </w:rPr>
      </w:pPr>
    </w:p>
    <w:p w:rsidR="00000000" w:rsidRDefault="00264DF8" w:rsidP="00264DF8">
      <w:pPr>
        <w:pStyle w:val="Textoindependiente"/>
        <w:numPr>
          <w:ilvl w:val="0"/>
          <w:numId w:val="23"/>
        </w:numPr>
        <w:spacing w:line="480" w:lineRule="auto"/>
        <w:jc w:val="both"/>
        <w:rPr>
          <w:rFonts w:ascii="Arial" w:hAnsi="Arial"/>
          <w:sz w:val="24"/>
          <w:lang w:val="es-ES"/>
        </w:rPr>
      </w:pPr>
      <w:r>
        <w:rPr>
          <w:rFonts w:ascii="Arial" w:hAnsi="Arial"/>
          <w:sz w:val="24"/>
          <w:lang w:val="es-ES"/>
        </w:rPr>
        <w:t xml:space="preserve">Podemos observar  que existe una alta correlación lineal positiva entre la variable </w:t>
      </w:r>
      <w:r>
        <w:rPr>
          <w:rFonts w:ascii="Arial" w:hAnsi="Arial" w:cs="Arial"/>
        </w:rPr>
        <w:t>categoría n</w:t>
      </w:r>
      <w:r>
        <w:rPr>
          <w:rFonts w:ascii="Arial" w:hAnsi="Arial" w:cs="Arial"/>
        </w:rPr>
        <w:t>ominal y categoría económica</w:t>
      </w:r>
      <w:r>
        <w:rPr>
          <w:rFonts w:ascii="Arial" w:hAnsi="Arial"/>
          <w:sz w:val="24"/>
          <w:lang w:val="es-ES"/>
        </w:rPr>
        <w:t>, donde el coeficiente de correlación entre ambas variables se estima de 0.9470; esto indica que cuando la categoría nominal se incrementa también se incrementa la económica, esto era de esperarse pues ambas dependen de los años</w:t>
      </w:r>
      <w:r>
        <w:rPr>
          <w:rFonts w:ascii="Arial" w:hAnsi="Arial"/>
          <w:sz w:val="24"/>
          <w:lang w:val="es-ES"/>
        </w:rPr>
        <w:t xml:space="preserve"> laborados como director o rector del plantel, las categorías se incrementan a partir de la décima categoría cada tres años. </w:t>
      </w:r>
    </w:p>
    <w:tbl>
      <w:tblPr>
        <w:tblW w:w="5801" w:type="dxa"/>
        <w:jc w:val="center"/>
        <w:tblInd w:w="1331" w:type="dxa"/>
        <w:tblCellMar>
          <w:left w:w="0" w:type="dxa"/>
          <w:right w:w="0" w:type="dxa"/>
        </w:tblCellMar>
        <w:tblLook w:val="0000"/>
      </w:tblPr>
      <w:tblGrid>
        <w:gridCol w:w="2011"/>
        <w:gridCol w:w="1779"/>
        <w:gridCol w:w="2011"/>
      </w:tblGrid>
      <w:tr w:rsidR="00000000">
        <w:trPr>
          <w:trHeight w:hRule="exact" w:val="284"/>
          <w:jc w:val="center"/>
        </w:trPr>
        <w:tc>
          <w:tcPr>
            <w:tcW w:w="2011"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1779"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nominal</w:t>
            </w:r>
          </w:p>
        </w:tc>
        <w:tc>
          <w:tcPr>
            <w:tcW w:w="2011"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económica</w:t>
            </w:r>
          </w:p>
        </w:tc>
      </w:tr>
      <w:tr w:rsidR="00000000">
        <w:trPr>
          <w:trHeight w:hRule="exact" w:val="284"/>
          <w:jc w:val="center"/>
        </w:trPr>
        <w:tc>
          <w:tcPr>
            <w:tcW w:w="2011"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nominal</w:t>
            </w:r>
          </w:p>
        </w:tc>
        <w:tc>
          <w:tcPr>
            <w:tcW w:w="1779"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011"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0,9470</w:t>
            </w:r>
          </w:p>
        </w:tc>
      </w:tr>
      <w:tr w:rsidR="00000000">
        <w:trPr>
          <w:trHeight w:hRule="exact" w:val="284"/>
          <w:jc w:val="center"/>
        </w:trPr>
        <w:tc>
          <w:tcPr>
            <w:tcW w:w="2011"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económica</w:t>
            </w:r>
          </w:p>
        </w:tc>
        <w:tc>
          <w:tcPr>
            <w:tcW w:w="1779"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0,9470</w:t>
            </w:r>
          </w:p>
        </w:tc>
        <w:tc>
          <w:tcPr>
            <w:tcW w:w="2011"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spacing w:line="480" w:lineRule="auto"/>
        <w:ind w:left="426"/>
        <w:jc w:val="both"/>
      </w:pPr>
    </w:p>
    <w:p w:rsidR="00000000" w:rsidRDefault="00264DF8" w:rsidP="00264DF8">
      <w:pPr>
        <w:numPr>
          <w:ilvl w:val="0"/>
          <w:numId w:val="24"/>
        </w:numPr>
        <w:spacing w:line="480" w:lineRule="auto"/>
        <w:jc w:val="both"/>
        <w:rPr>
          <w:rFonts w:ascii="Arial" w:hAnsi="Arial" w:cs="Arial"/>
        </w:rPr>
      </w:pPr>
      <w:r>
        <w:rPr>
          <w:rFonts w:ascii="Arial" w:hAnsi="Arial" w:cs="Arial"/>
        </w:rPr>
        <w:t>La correlación entre la viviend</w:t>
      </w:r>
      <w:r>
        <w:rPr>
          <w:rFonts w:ascii="Arial" w:hAnsi="Arial" w:cs="Arial"/>
        </w:rPr>
        <w:t xml:space="preserve">a para docentes y alcantarillado en las escuelas rurales es alta esto se debe a que existen pocas escuelas con vivienda para docentes y que tenga sistema de alcantarillado </w:t>
      </w:r>
    </w:p>
    <w:tbl>
      <w:tblPr>
        <w:tblW w:w="7200" w:type="dxa"/>
        <w:jc w:val="right"/>
        <w:tblInd w:w="870" w:type="dxa"/>
        <w:tblLayout w:type="fixed"/>
        <w:tblCellMar>
          <w:left w:w="0" w:type="dxa"/>
          <w:right w:w="0" w:type="dxa"/>
        </w:tblCellMar>
        <w:tblLook w:val="0000"/>
      </w:tblPr>
      <w:tblGrid>
        <w:gridCol w:w="2567"/>
        <w:gridCol w:w="2066"/>
        <w:gridCol w:w="2567"/>
      </w:tblGrid>
      <w:tr w:rsidR="00000000">
        <w:trPr>
          <w:trHeight w:hRule="exact" w:val="284"/>
          <w:jc w:val="right"/>
        </w:trPr>
        <w:tc>
          <w:tcPr>
            <w:tcW w:w="2567"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66"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Vivienda plantel rural</w:t>
            </w:r>
          </w:p>
        </w:tc>
        <w:tc>
          <w:tcPr>
            <w:tcW w:w="2567"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Alcantarillado plantel rural</w:t>
            </w:r>
          </w:p>
        </w:tc>
      </w:tr>
      <w:tr w:rsidR="00000000">
        <w:trPr>
          <w:trHeight w:hRule="exact" w:val="284"/>
          <w:jc w:val="right"/>
        </w:trPr>
        <w:tc>
          <w:tcPr>
            <w:tcW w:w="2567"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Vivienda plantel rural</w:t>
            </w:r>
          </w:p>
        </w:tc>
        <w:tc>
          <w:tcPr>
            <w:tcW w:w="2066"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567"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0.93</w:t>
            </w:r>
            <w:r>
              <w:rPr>
                <w:sz w:val="22"/>
                <w:szCs w:val="20"/>
              </w:rPr>
              <w:t>95</w:t>
            </w:r>
          </w:p>
        </w:tc>
      </w:tr>
      <w:tr w:rsidR="00000000">
        <w:trPr>
          <w:trHeight w:hRule="exact" w:val="284"/>
          <w:jc w:val="right"/>
        </w:trPr>
        <w:tc>
          <w:tcPr>
            <w:tcW w:w="2567"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Alcantarillado plantel rural</w:t>
            </w:r>
          </w:p>
        </w:tc>
        <w:tc>
          <w:tcPr>
            <w:tcW w:w="2066"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0.9395</w:t>
            </w:r>
          </w:p>
        </w:tc>
        <w:tc>
          <w:tcPr>
            <w:tcW w:w="2567"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spacing w:line="480" w:lineRule="auto"/>
        <w:ind w:left="426"/>
        <w:jc w:val="both"/>
        <w:rPr>
          <w:color w:val="FF0000"/>
        </w:rPr>
      </w:pPr>
    </w:p>
    <w:p w:rsidR="00000000" w:rsidRDefault="00264DF8" w:rsidP="00264DF8">
      <w:pPr>
        <w:pStyle w:val="Textoindependiente"/>
        <w:numPr>
          <w:ilvl w:val="0"/>
          <w:numId w:val="25"/>
        </w:numPr>
        <w:spacing w:line="480" w:lineRule="auto"/>
        <w:jc w:val="both"/>
        <w:rPr>
          <w:rFonts w:ascii="Arial" w:hAnsi="Arial" w:cs="Arial"/>
          <w:sz w:val="24"/>
          <w:lang w:val="es-ES"/>
        </w:rPr>
      </w:pPr>
      <w:r>
        <w:rPr>
          <w:rFonts w:ascii="Arial" w:hAnsi="Arial" w:cs="Arial"/>
        </w:rPr>
        <w:t>El número de personal docente depende del numero de personal con nombramiento, es decir la mayoría de los profesores poseen nombramiento, la correlación entre esas variables es 0.9371</w:t>
      </w:r>
      <w:r>
        <w:rPr>
          <w:rFonts w:ascii="Arial" w:hAnsi="Arial" w:cs="Arial"/>
          <w:lang w:val="es-ES"/>
        </w:rPr>
        <w:t>.</w:t>
      </w:r>
    </w:p>
    <w:tbl>
      <w:tblPr>
        <w:tblW w:w="7242" w:type="dxa"/>
        <w:jc w:val="right"/>
        <w:tblInd w:w="-15" w:type="dxa"/>
        <w:tblCellMar>
          <w:left w:w="0" w:type="dxa"/>
          <w:right w:w="0" w:type="dxa"/>
        </w:tblCellMar>
        <w:tblLook w:val="0000"/>
      </w:tblPr>
      <w:tblGrid>
        <w:gridCol w:w="2585"/>
        <w:gridCol w:w="2072"/>
        <w:gridCol w:w="2585"/>
      </w:tblGrid>
      <w:tr w:rsidR="00000000">
        <w:trPr>
          <w:trHeight w:hRule="exact" w:val="284"/>
          <w:jc w:val="right"/>
        </w:trPr>
        <w:tc>
          <w:tcPr>
            <w:tcW w:w="2585"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72"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No. personal docentes</w:t>
            </w:r>
          </w:p>
        </w:tc>
        <w:tc>
          <w:tcPr>
            <w:tcW w:w="258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 xml:space="preserve">No. </w:t>
            </w:r>
            <w:r>
              <w:rPr>
                <w:i/>
                <w:iCs/>
                <w:sz w:val="22"/>
                <w:szCs w:val="20"/>
              </w:rPr>
              <w:t>personal nombramiento</w:t>
            </w:r>
          </w:p>
        </w:tc>
      </w:tr>
      <w:tr w:rsidR="00000000">
        <w:trPr>
          <w:trHeight w:hRule="exact" w:val="284"/>
          <w:jc w:val="right"/>
        </w:trPr>
        <w:tc>
          <w:tcPr>
            <w:tcW w:w="258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No. personal docentes</w:t>
            </w:r>
          </w:p>
        </w:tc>
        <w:tc>
          <w:tcPr>
            <w:tcW w:w="2072"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58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0.9371</w:t>
            </w:r>
          </w:p>
        </w:tc>
      </w:tr>
      <w:tr w:rsidR="00000000">
        <w:trPr>
          <w:trHeight w:hRule="exact" w:val="284"/>
          <w:jc w:val="right"/>
        </w:trPr>
        <w:tc>
          <w:tcPr>
            <w:tcW w:w="258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No. personal nombramiento</w:t>
            </w:r>
          </w:p>
        </w:tc>
        <w:tc>
          <w:tcPr>
            <w:tcW w:w="2072"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0.9371</w:t>
            </w:r>
          </w:p>
        </w:tc>
        <w:tc>
          <w:tcPr>
            <w:tcW w:w="258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pStyle w:val="Sangra3detindependiente"/>
        <w:ind w:left="720"/>
        <w:rPr>
          <w:color w:val="FF0000"/>
          <w:lang w:val="es-EC"/>
        </w:rPr>
      </w:pPr>
    </w:p>
    <w:p w:rsidR="00000000" w:rsidRDefault="00264DF8" w:rsidP="00264DF8">
      <w:pPr>
        <w:numPr>
          <w:ilvl w:val="0"/>
          <w:numId w:val="26"/>
        </w:numPr>
        <w:spacing w:line="480" w:lineRule="auto"/>
        <w:jc w:val="both"/>
        <w:rPr>
          <w:rFonts w:ascii="Arial" w:hAnsi="Arial" w:cs="Arial"/>
        </w:rPr>
      </w:pPr>
      <w:r>
        <w:rPr>
          <w:rFonts w:ascii="Arial" w:hAnsi="Arial" w:cs="Arial"/>
        </w:rPr>
        <w:t>La variable tipo de institución tiene una alta correlación negativa con la variable subsistema del plantel, esto nos indica que la educación regular hispana es la p</w:t>
      </w:r>
      <w:r>
        <w:rPr>
          <w:rFonts w:ascii="Arial" w:hAnsi="Arial" w:cs="Arial"/>
        </w:rPr>
        <w:t>redominante en toda la provincia de Manabí. Además la variable tipo de institución tiene una alta  correlación negativa con dos variables más que son: clase de plantel y numero de estudiantes de educación especial, popular y artística</w:t>
      </w:r>
    </w:p>
    <w:tbl>
      <w:tblPr>
        <w:tblpPr w:leftFromText="141" w:rightFromText="141" w:vertAnchor="text" w:horzAnchor="page" w:tblpX="3139" w:tblpY="146"/>
        <w:tblW w:w="7770" w:type="dxa"/>
        <w:tblLayout w:type="fixed"/>
        <w:tblCellMar>
          <w:left w:w="30" w:type="dxa"/>
          <w:right w:w="30" w:type="dxa"/>
        </w:tblCellMar>
        <w:tblLook w:val="0000"/>
      </w:tblPr>
      <w:tblGrid>
        <w:gridCol w:w="2061"/>
        <w:gridCol w:w="1340"/>
        <w:gridCol w:w="1246"/>
        <w:gridCol w:w="1323"/>
        <w:gridCol w:w="1800"/>
      </w:tblGrid>
      <w:tr w:rsidR="00000000">
        <w:tblPrEx>
          <w:tblCellMar>
            <w:top w:w="0" w:type="dxa"/>
            <w:bottom w:w="0" w:type="dxa"/>
          </w:tblCellMar>
        </w:tblPrEx>
        <w:trPr>
          <w:trHeight w:hRule="exact" w:val="737"/>
        </w:trPr>
        <w:tc>
          <w:tcPr>
            <w:tcW w:w="2061"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p>
        </w:tc>
        <w:tc>
          <w:tcPr>
            <w:tcW w:w="134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r>
              <w:rPr>
                <w:i/>
                <w:iCs/>
                <w:sz w:val="22"/>
                <w:szCs w:val="20"/>
                <w:lang w:val="es-ES"/>
              </w:rPr>
              <w:t>Tipo de Institución</w:t>
            </w:r>
          </w:p>
        </w:tc>
        <w:tc>
          <w:tcPr>
            <w:tcW w:w="1246"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r>
              <w:rPr>
                <w:i/>
                <w:iCs/>
                <w:sz w:val="22"/>
                <w:szCs w:val="20"/>
                <w:lang w:val="es-ES"/>
              </w:rPr>
              <w:t>Subsistemas</w:t>
            </w:r>
          </w:p>
        </w:tc>
        <w:tc>
          <w:tcPr>
            <w:tcW w:w="1323"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r>
              <w:rPr>
                <w:i/>
                <w:iCs/>
                <w:sz w:val="22"/>
                <w:szCs w:val="20"/>
                <w:lang w:val="es-ES"/>
              </w:rPr>
              <w:t>Clase del plantel</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264DF8">
            <w:pPr>
              <w:jc w:val="both"/>
              <w:rPr>
                <w:rFonts w:eastAsia="Arial Unicode MS"/>
                <w:i/>
                <w:iCs/>
                <w:sz w:val="22"/>
                <w:szCs w:val="20"/>
              </w:rPr>
            </w:pPr>
            <w:r>
              <w:rPr>
                <w:i/>
                <w:iCs/>
                <w:sz w:val="22"/>
                <w:szCs w:val="20"/>
              </w:rPr>
              <w:t>No. Estudiantes (Edu. especial, popular, artística)</w:t>
            </w:r>
          </w:p>
        </w:tc>
      </w:tr>
      <w:tr w:rsidR="00000000">
        <w:tblPrEx>
          <w:tblCellMar>
            <w:top w:w="0" w:type="dxa"/>
            <w:bottom w:w="0" w:type="dxa"/>
          </w:tblCellMar>
        </w:tblPrEx>
        <w:trPr>
          <w:trHeight w:hRule="exact" w:val="284"/>
        </w:trPr>
        <w:tc>
          <w:tcPr>
            <w:tcW w:w="2061"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r>
              <w:rPr>
                <w:i/>
                <w:iCs/>
                <w:sz w:val="22"/>
                <w:szCs w:val="20"/>
                <w:lang w:val="es-ES"/>
              </w:rPr>
              <w:t>Tipo de Institución</w:t>
            </w:r>
          </w:p>
        </w:tc>
        <w:tc>
          <w:tcPr>
            <w:tcW w:w="134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1</w:t>
            </w:r>
          </w:p>
        </w:tc>
        <w:tc>
          <w:tcPr>
            <w:tcW w:w="1246"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-0.9745</w:t>
            </w:r>
          </w:p>
        </w:tc>
        <w:tc>
          <w:tcPr>
            <w:tcW w:w="1323"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-0.8768</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rFonts w:eastAsia="Arial Unicode MS"/>
                <w:sz w:val="22"/>
                <w:szCs w:val="20"/>
              </w:rPr>
            </w:pPr>
            <w:r>
              <w:rPr>
                <w:sz w:val="22"/>
                <w:szCs w:val="20"/>
              </w:rPr>
              <w:t>-0.8185</w:t>
            </w:r>
          </w:p>
        </w:tc>
      </w:tr>
      <w:tr w:rsidR="00000000">
        <w:tblPrEx>
          <w:tblCellMar>
            <w:top w:w="0" w:type="dxa"/>
            <w:bottom w:w="0" w:type="dxa"/>
          </w:tblCellMar>
        </w:tblPrEx>
        <w:trPr>
          <w:trHeight w:hRule="exact" w:val="284"/>
        </w:trPr>
        <w:tc>
          <w:tcPr>
            <w:tcW w:w="2061"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r>
              <w:rPr>
                <w:i/>
                <w:iCs/>
                <w:sz w:val="22"/>
                <w:szCs w:val="20"/>
                <w:lang w:val="es-ES"/>
              </w:rPr>
              <w:t>Subsistemas</w:t>
            </w:r>
          </w:p>
        </w:tc>
        <w:tc>
          <w:tcPr>
            <w:tcW w:w="134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-0.9745</w:t>
            </w:r>
          </w:p>
        </w:tc>
        <w:tc>
          <w:tcPr>
            <w:tcW w:w="1246"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1</w:t>
            </w:r>
          </w:p>
        </w:tc>
        <w:tc>
          <w:tcPr>
            <w:tcW w:w="1323"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0.8739</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rFonts w:eastAsia="Arial Unicode MS"/>
                <w:sz w:val="22"/>
                <w:szCs w:val="20"/>
              </w:rPr>
            </w:pPr>
            <w:r>
              <w:rPr>
                <w:rFonts w:eastAsia="Arial Unicode MS"/>
                <w:sz w:val="22"/>
                <w:szCs w:val="20"/>
              </w:rPr>
              <w:t>0.7713</w:t>
            </w:r>
          </w:p>
        </w:tc>
      </w:tr>
      <w:tr w:rsidR="00000000">
        <w:tblPrEx>
          <w:tblCellMar>
            <w:top w:w="0" w:type="dxa"/>
            <w:bottom w:w="0" w:type="dxa"/>
          </w:tblCellMar>
        </w:tblPrEx>
        <w:trPr>
          <w:trHeight w:hRule="exact" w:val="284"/>
        </w:trPr>
        <w:tc>
          <w:tcPr>
            <w:tcW w:w="2061"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both"/>
              <w:rPr>
                <w:i/>
                <w:iCs/>
                <w:sz w:val="22"/>
                <w:szCs w:val="20"/>
                <w:lang w:val="es-ES"/>
              </w:rPr>
            </w:pPr>
            <w:r>
              <w:rPr>
                <w:i/>
                <w:iCs/>
                <w:sz w:val="22"/>
                <w:szCs w:val="20"/>
                <w:lang w:val="es-ES"/>
              </w:rPr>
              <w:t>Clase del plantel</w:t>
            </w:r>
          </w:p>
        </w:tc>
        <w:tc>
          <w:tcPr>
            <w:tcW w:w="134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-0.8768</w:t>
            </w:r>
          </w:p>
        </w:tc>
        <w:tc>
          <w:tcPr>
            <w:tcW w:w="1246"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0.8739</w:t>
            </w:r>
          </w:p>
        </w:tc>
        <w:tc>
          <w:tcPr>
            <w:tcW w:w="1323"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1</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0.7664</w:t>
            </w:r>
          </w:p>
        </w:tc>
      </w:tr>
      <w:tr w:rsidR="00000000">
        <w:tblPrEx>
          <w:tblCellMar>
            <w:top w:w="0" w:type="dxa"/>
            <w:bottom w:w="0" w:type="dxa"/>
          </w:tblCellMar>
        </w:tblPrEx>
        <w:trPr>
          <w:trHeight w:hRule="exact" w:val="750"/>
        </w:trPr>
        <w:tc>
          <w:tcPr>
            <w:tcW w:w="2061" w:type="dxa"/>
            <w:tcBorders>
              <w:top w:val="single" w:sz="6" w:space="0" w:color="auto"/>
              <w:left w:val="single" w:sz="6" w:space="0" w:color="auto"/>
              <w:bottom w:val="single" w:sz="6" w:space="0" w:color="auto"/>
              <w:right w:val="single" w:sz="6" w:space="0" w:color="auto"/>
            </w:tcBorders>
            <w:vAlign w:val="center"/>
          </w:tcPr>
          <w:p w:rsidR="00000000" w:rsidRDefault="00264DF8">
            <w:pPr>
              <w:jc w:val="both"/>
              <w:rPr>
                <w:rFonts w:eastAsia="Arial Unicode MS"/>
                <w:i/>
                <w:iCs/>
                <w:sz w:val="22"/>
                <w:szCs w:val="20"/>
              </w:rPr>
            </w:pPr>
            <w:r>
              <w:rPr>
                <w:i/>
                <w:iCs/>
                <w:sz w:val="22"/>
                <w:szCs w:val="20"/>
              </w:rPr>
              <w:t>No. Estudiantes (Edu. especial, popular, artís</w:t>
            </w:r>
            <w:r>
              <w:rPr>
                <w:i/>
                <w:iCs/>
                <w:sz w:val="22"/>
                <w:szCs w:val="20"/>
              </w:rPr>
              <w:t>tica)</w:t>
            </w:r>
          </w:p>
        </w:tc>
        <w:tc>
          <w:tcPr>
            <w:tcW w:w="134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rFonts w:eastAsia="Arial Unicode MS"/>
                <w:sz w:val="22"/>
                <w:szCs w:val="20"/>
              </w:rPr>
            </w:pPr>
            <w:r>
              <w:rPr>
                <w:sz w:val="22"/>
                <w:szCs w:val="20"/>
              </w:rPr>
              <w:t>-0.8185</w:t>
            </w:r>
          </w:p>
        </w:tc>
        <w:tc>
          <w:tcPr>
            <w:tcW w:w="1246"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rFonts w:eastAsia="Arial Unicode MS"/>
                <w:sz w:val="22"/>
                <w:szCs w:val="20"/>
              </w:rPr>
            </w:pPr>
            <w:r>
              <w:rPr>
                <w:rFonts w:eastAsia="Arial Unicode MS"/>
                <w:sz w:val="22"/>
                <w:szCs w:val="20"/>
              </w:rPr>
              <w:t>0.7713</w:t>
            </w:r>
          </w:p>
        </w:tc>
        <w:tc>
          <w:tcPr>
            <w:tcW w:w="1323"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rFonts w:eastAsia="Arial Unicode MS"/>
                <w:sz w:val="22"/>
                <w:szCs w:val="20"/>
              </w:rPr>
            </w:pPr>
            <w:r>
              <w:rPr>
                <w:rFonts w:eastAsia="Arial Unicode MS"/>
                <w:sz w:val="22"/>
                <w:szCs w:val="20"/>
              </w:rPr>
              <w:t>0.7664</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sz w:val="22"/>
                <w:szCs w:val="20"/>
                <w:lang w:val="es-ES"/>
              </w:rPr>
            </w:pPr>
            <w:r>
              <w:rPr>
                <w:sz w:val="22"/>
                <w:szCs w:val="20"/>
                <w:lang w:val="es-ES"/>
              </w:rPr>
              <w:t>1</w:t>
            </w:r>
          </w:p>
        </w:tc>
      </w:tr>
    </w:tbl>
    <w:p w:rsidR="00000000" w:rsidRDefault="00264DF8">
      <w:pPr>
        <w:spacing w:line="480" w:lineRule="auto"/>
        <w:jc w:val="both"/>
        <w:rPr>
          <w:rFonts w:ascii="Arial" w:hAnsi="Arial" w:cs="Arial"/>
        </w:rPr>
      </w:pPr>
    </w:p>
    <w:p w:rsidR="00000000" w:rsidRDefault="00264DF8">
      <w:pPr>
        <w:spacing w:line="480" w:lineRule="auto"/>
        <w:jc w:val="both"/>
        <w:rPr>
          <w:rFonts w:ascii="Arial" w:hAnsi="Arial" w:cs="Arial"/>
        </w:rPr>
      </w:pPr>
    </w:p>
    <w:p w:rsidR="00000000" w:rsidRDefault="00264DF8">
      <w:pPr>
        <w:spacing w:line="480" w:lineRule="auto"/>
        <w:jc w:val="both"/>
        <w:rPr>
          <w:rFonts w:ascii="Arial" w:hAnsi="Arial" w:cs="Arial"/>
        </w:rPr>
      </w:pPr>
    </w:p>
    <w:p w:rsidR="00000000" w:rsidRDefault="00264DF8">
      <w:pPr>
        <w:spacing w:line="480" w:lineRule="auto"/>
        <w:jc w:val="both"/>
        <w:rPr>
          <w:rFonts w:ascii="Arial" w:hAnsi="Arial" w:cs="Arial"/>
        </w:rPr>
      </w:pPr>
    </w:p>
    <w:p w:rsidR="00000000" w:rsidRDefault="00264DF8">
      <w:pPr>
        <w:pStyle w:val="Sangra3detindependiente"/>
        <w:ind w:left="720"/>
        <w:rPr>
          <w:color w:val="FF0000"/>
          <w:lang w:val="es-EC"/>
        </w:rPr>
      </w:pPr>
    </w:p>
    <w:p w:rsidR="00000000" w:rsidRDefault="00264DF8" w:rsidP="00264DF8">
      <w:pPr>
        <w:pStyle w:val="Sangra3detindependiente"/>
        <w:numPr>
          <w:ilvl w:val="0"/>
          <w:numId w:val="27"/>
        </w:numPr>
        <w:rPr>
          <w:lang w:val="es-EC"/>
        </w:rPr>
      </w:pPr>
      <w:r>
        <w:rPr>
          <w:lang w:val="es-EC"/>
        </w:rPr>
        <w:t>Existe  una alta correlación entre las variables zona y alcantarillado del plantel,  la relación es creciente, es decir que conforme se incrementa el numero plantel educativo en la zona rural también  se incrementa la fa</w:t>
      </w:r>
      <w:r>
        <w:rPr>
          <w:lang w:val="es-EC"/>
        </w:rPr>
        <w:t>lta de alcantarillado en estos planteles.</w:t>
      </w:r>
    </w:p>
    <w:tbl>
      <w:tblPr>
        <w:tblW w:w="6944" w:type="dxa"/>
        <w:jc w:val="center"/>
        <w:tblInd w:w="850" w:type="dxa"/>
        <w:tblLayout w:type="fixed"/>
        <w:tblCellMar>
          <w:left w:w="0" w:type="dxa"/>
          <w:right w:w="0" w:type="dxa"/>
        </w:tblCellMar>
        <w:tblLook w:val="0000"/>
      </w:tblPr>
      <w:tblGrid>
        <w:gridCol w:w="2567"/>
        <w:gridCol w:w="1447"/>
        <w:gridCol w:w="2930"/>
      </w:tblGrid>
      <w:tr w:rsidR="00000000">
        <w:trPr>
          <w:trHeight w:hRule="exact" w:val="284"/>
          <w:jc w:val="center"/>
        </w:trPr>
        <w:tc>
          <w:tcPr>
            <w:tcW w:w="2567"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1447"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 xml:space="preserve">Zona </w:t>
            </w:r>
          </w:p>
        </w:tc>
        <w:tc>
          <w:tcPr>
            <w:tcW w:w="2930" w:type="dxa"/>
            <w:tcBorders>
              <w:top w:val="single" w:sz="4" w:space="0" w:color="auto"/>
              <w:left w:val="nil"/>
              <w:bottom w:val="single" w:sz="4" w:space="0" w:color="auto"/>
              <w:right w:val="single" w:sz="4" w:space="0" w:color="auto"/>
            </w:tcBorders>
            <w:noWrap/>
            <w:vAlign w:val="center"/>
          </w:tcPr>
          <w:p w:rsidR="00000000" w:rsidRDefault="00264DF8">
            <w:pPr>
              <w:jc w:val="center"/>
              <w:rPr>
                <w:rFonts w:eastAsia="Arial Unicode MS"/>
                <w:i/>
                <w:iCs/>
                <w:sz w:val="22"/>
                <w:szCs w:val="20"/>
              </w:rPr>
            </w:pPr>
            <w:r>
              <w:rPr>
                <w:i/>
                <w:iCs/>
                <w:sz w:val="22"/>
                <w:szCs w:val="20"/>
              </w:rPr>
              <w:t>Alcantarillado plantel rural</w:t>
            </w:r>
          </w:p>
        </w:tc>
      </w:tr>
      <w:tr w:rsidR="00000000">
        <w:trPr>
          <w:trHeight w:hRule="exact" w:val="284"/>
          <w:jc w:val="center"/>
        </w:trPr>
        <w:tc>
          <w:tcPr>
            <w:tcW w:w="2567"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Zona</w:t>
            </w:r>
          </w:p>
        </w:tc>
        <w:tc>
          <w:tcPr>
            <w:tcW w:w="1447"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930"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0.9261</w:t>
            </w:r>
          </w:p>
        </w:tc>
      </w:tr>
      <w:tr w:rsidR="00000000">
        <w:trPr>
          <w:trHeight w:hRule="exact" w:val="284"/>
          <w:jc w:val="center"/>
        </w:trPr>
        <w:tc>
          <w:tcPr>
            <w:tcW w:w="2567"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Alcantarillado plantel rural</w:t>
            </w:r>
          </w:p>
        </w:tc>
        <w:tc>
          <w:tcPr>
            <w:tcW w:w="1447"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0.9261</w:t>
            </w:r>
          </w:p>
        </w:tc>
        <w:tc>
          <w:tcPr>
            <w:tcW w:w="2930"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pStyle w:val="Sangra3detindependiente"/>
        <w:ind w:left="720"/>
        <w:rPr>
          <w:color w:val="FF0000"/>
          <w:lang w:val="es-EC"/>
        </w:rPr>
      </w:pPr>
    </w:p>
    <w:p w:rsidR="00000000" w:rsidRDefault="00264DF8" w:rsidP="00264DF8">
      <w:pPr>
        <w:numPr>
          <w:ilvl w:val="0"/>
          <w:numId w:val="28"/>
        </w:numPr>
        <w:spacing w:line="480" w:lineRule="auto"/>
        <w:jc w:val="both"/>
        <w:rPr>
          <w:rFonts w:ascii="Arial" w:hAnsi="Arial"/>
          <w:lang w:eastAsia="en-US"/>
        </w:rPr>
      </w:pPr>
      <w:r>
        <w:rPr>
          <w:rFonts w:ascii="Arial" w:hAnsi="Arial"/>
          <w:lang w:val="es-ES"/>
        </w:rPr>
        <w:t>Entre las variables agua y alcantarillado para escuelas rurales, el coeficiente de correlación lineal es 0.9211, lo cual n</w:t>
      </w:r>
      <w:r>
        <w:rPr>
          <w:rFonts w:ascii="Arial" w:hAnsi="Arial"/>
          <w:lang w:val="es-ES"/>
        </w:rPr>
        <w:t>os indica que mientras más planteles rurales no tengan agua mas planteles rurales no tendrán alcantarillado</w:t>
      </w:r>
      <w:r>
        <w:rPr>
          <w:rFonts w:ascii="Arial" w:hAnsi="Arial"/>
          <w:lang w:eastAsia="en-US"/>
        </w:rPr>
        <w:t>.</w:t>
      </w:r>
    </w:p>
    <w:tbl>
      <w:tblPr>
        <w:tblW w:w="5339" w:type="dxa"/>
        <w:jc w:val="center"/>
        <w:tblInd w:w="1321" w:type="dxa"/>
        <w:tblLayout w:type="fixed"/>
        <w:tblCellMar>
          <w:left w:w="0" w:type="dxa"/>
          <w:right w:w="0" w:type="dxa"/>
        </w:tblCellMar>
        <w:tblLook w:val="0000"/>
      </w:tblPr>
      <w:tblGrid>
        <w:gridCol w:w="2094"/>
        <w:gridCol w:w="1425"/>
        <w:gridCol w:w="1820"/>
      </w:tblGrid>
      <w:tr w:rsidR="00000000">
        <w:trPr>
          <w:trHeight w:val="284"/>
          <w:jc w:val="center"/>
        </w:trPr>
        <w:tc>
          <w:tcPr>
            <w:tcW w:w="2094"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142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 xml:space="preserve">Agua plantel rural </w:t>
            </w:r>
          </w:p>
        </w:tc>
        <w:tc>
          <w:tcPr>
            <w:tcW w:w="1820"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Alcantarillado plantel rural</w:t>
            </w:r>
          </w:p>
        </w:tc>
      </w:tr>
      <w:tr w:rsidR="00000000">
        <w:trPr>
          <w:trHeight w:val="284"/>
          <w:jc w:val="center"/>
        </w:trPr>
        <w:tc>
          <w:tcPr>
            <w:tcW w:w="2094"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Agua plantel rural</w:t>
            </w:r>
          </w:p>
        </w:tc>
        <w:tc>
          <w:tcPr>
            <w:tcW w:w="142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1820"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0.9211</w:t>
            </w:r>
          </w:p>
        </w:tc>
      </w:tr>
      <w:tr w:rsidR="00000000">
        <w:trPr>
          <w:trHeight w:val="284"/>
          <w:jc w:val="center"/>
        </w:trPr>
        <w:tc>
          <w:tcPr>
            <w:tcW w:w="2094"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Alcantarillado plantel rural</w:t>
            </w:r>
          </w:p>
        </w:tc>
        <w:tc>
          <w:tcPr>
            <w:tcW w:w="142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0.9211</w:t>
            </w:r>
          </w:p>
        </w:tc>
        <w:tc>
          <w:tcPr>
            <w:tcW w:w="1820"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spacing w:line="480" w:lineRule="auto"/>
        <w:ind w:left="720"/>
        <w:jc w:val="both"/>
        <w:rPr>
          <w:rFonts w:ascii="Arial" w:hAnsi="Arial"/>
          <w:lang w:val="es-ES"/>
        </w:rPr>
      </w:pPr>
    </w:p>
    <w:p w:rsidR="00000000" w:rsidRDefault="00264DF8" w:rsidP="00264DF8">
      <w:pPr>
        <w:numPr>
          <w:ilvl w:val="0"/>
          <w:numId w:val="29"/>
        </w:numPr>
        <w:spacing w:line="480" w:lineRule="auto"/>
        <w:jc w:val="both"/>
        <w:rPr>
          <w:rFonts w:ascii="Arial" w:hAnsi="Arial"/>
          <w:lang w:val="es-ES"/>
        </w:rPr>
      </w:pPr>
      <w:r>
        <w:rPr>
          <w:rFonts w:ascii="Arial" w:hAnsi="Arial"/>
          <w:lang w:val="es-ES"/>
        </w:rPr>
        <w:t>Las variables donde vive el</w:t>
      </w:r>
      <w:r>
        <w:rPr>
          <w:rFonts w:ascii="Arial" w:hAnsi="Arial"/>
          <w:lang w:val="es-ES"/>
        </w:rPr>
        <w:t xml:space="preserve"> profesor y vivienda para el profesor en las escuelas rurales tiene una alta correlación esto se debe a que si el profesor vive en la escuela entonces habrá vivienda en el plantel.</w:t>
      </w:r>
    </w:p>
    <w:tbl>
      <w:tblPr>
        <w:tblW w:w="5800" w:type="dxa"/>
        <w:tblInd w:w="1336" w:type="dxa"/>
        <w:tblLayout w:type="fixed"/>
        <w:tblCellMar>
          <w:left w:w="0" w:type="dxa"/>
          <w:right w:w="0" w:type="dxa"/>
        </w:tblCellMar>
        <w:tblLook w:val="0000"/>
      </w:tblPr>
      <w:tblGrid>
        <w:gridCol w:w="2066"/>
        <w:gridCol w:w="1613"/>
        <w:gridCol w:w="2121"/>
      </w:tblGrid>
      <w:tr w:rsidR="00000000">
        <w:trPr>
          <w:trHeight w:hRule="exact" w:val="284"/>
        </w:trPr>
        <w:tc>
          <w:tcPr>
            <w:tcW w:w="2066"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1613"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Donde vive rural</w:t>
            </w:r>
          </w:p>
        </w:tc>
        <w:tc>
          <w:tcPr>
            <w:tcW w:w="2121"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 xml:space="preserve">Vivienda plantel rural </w:t>
            </w:r>
          </w:p>
        </w:tc>
      </w:tr>
      <w:tr w:rsidR="00000000">
        <w:trPr>
          <w:trHeight w:hRule="exact" w:val="284"/>
        </w:trPr>
        <w:tc>
          <w:tcPr>
            <w:tcW w:w="2066"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Donde vive rural</w:t>
            </w:r>
          </w:p>
        </w:tc>
        <w:tc>
          <w:tcPr>
            <w:tcW w:w="1613"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121"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0.8866</w:t>
            </w:r>
          </w:p>
        </w:tc>
      </w:tr>
      <w:tr w:rsidR="00000000">
        <w:trPr>
          <w:trHeight w:hRule="exact" w:val="284"/>
        </w:trPr>
        <w:tc>
          <w:tcPr>
            <w:tcW w:w="2066"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Vivie</w:t>
            </w:r>
            <w:r>
              <w:rPr>
                <w:i/>
                <w:iCs/>
                <w:sz w:val="22"/>
                <w:szCs w:val="20"/>
              </w:rPr>
              <w:t>nda plantel rural</w:t>
            </w:r>
          </w:p>
        </w:tc>
        <w:tc>
          <w:tcPr>
            <w:tcW w:w="1613"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0.8866</w:t>
            </w:r>
          </w:p>
        </w:tc>
        <w:tc>
          <w:tcPr>
            <w:tcW w:w="2121"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pStyle w:val="Textoindependiente"/>
        <w:spacing w:line="480" w:lineRule="auto"/>
        <w:jc w:val="both"/>
        <w:rPr>
          <w:rFonts w:ascii="Arial" w:hAnsi="Arial"/>
          <w:sz w:val="24"/>
          <w:lang w:val="es-ES"/>
        </w:rPr>
      </w:pPr>
    </w:p>
    <w:p w:rsidR="00000000" w:rsidRDefault="00264DF8">
      <w:pPr>
        <w:spacing w:line="480" w:lineRule="auto"/>
        <w:ind w:left="720"/>
        <w:jc w:val="both"/>
        <w:rPr>
          <w:rFonts w:ascii="Arial" w:hAnsi="Arial" w:cs="Arial"/>
        </w:rPr>
      </w:pPr>
      <w:r>
        <w:rPr>
          <w:rFonts w:ascii="Arial" w:hAnsi="Arial" w:cs="Arial"/>
          <w:noProof/>
          <w:sz w:val="20"/>
          <w:lang w:val="es-ES"/>
        </w:rPr>
        <w:pict>
          <v:shape id="_x0000_s1207" type="#_x0000_t202" style="position:absolute;left:0;text-align:left;margin-left:36pt;margin-top:102.5pt;width:378pt;height:248.2pt;z-index:251618816">
            <v:textbox>
              <w:txbxContent>
                <w:p w:rsidR="00000000" w:rsidRDefault="00264DF8">
                  <w:pPr>
                    <w:jc w:val="center"/>
                    <w:rPr>
                      <w:b/>
                      <w:bCs/>
                      <w:i/>
                      <w:iCs/>
                    </w:rPr>
                  </w:pPr>
                  <w:r>
                    <w:rPr>
                      <w:b/>
                      <w:bCs/>
                      <w:i/>
                      <w:iCs/>
                    </w:rPr>
                    <w:t>Cuadro 4.2</w:t>
                  </w:r>
                </w:p>
                <w:p w:rsidR="00000000" w:rsidRDefault="00264DF8">
                  <w:pPr>
                    <w:jc w:val="center"/>
                    <w:rPr>
                      <w:b/>
                      <w:bCs/>
                      <w:i/>
                      <w:iCs/>
                    </w:rPr>
                  </w:pPr>
                  <w:r>
                    <w:rPr>
                      <w:b/>
                      <w:bCs/>
                      <w:i/>
                      <w:iCs/>
                    </w:rPr>
                    <w:t>Manabí: Censo del Magisterio Nacional</w:t>
                  </w:r>
                </w:p>
                <w:p w:rsidR="00000000" w:rsidRDefault="00264DF8">
                  <w:pPr>
                    <w:jc w:val="center"/>
                    <w:rPr>
                      <w:b/>
                      <w:bCs/>
                      <w:i/>
                      <w:iCs/>
                    </w:rPr>
                  </w:pPr>
                  <w:r>
                    <w:rPr>
                      <w:b/>
                      <w:bCs/>
                      <w:i/>
                      <w:iCs/>
                    </w:rPr>
                    <w:t>Grupo: Directores o Rectores</w:t>
                  </w:r>
                </w:p>
                <w:p w:rsidR="00000000" w:rsidRDefault="00264DF8">
                  <w:pPr>
                    <w:jc w:val="center"/>
                    <w:rPr>
                      <w:b/>
                      <w:bCs/>
                      <w:i/>
                      <w:iCs/>
                    </w:rPr>
                  </w:pPr>
                  <w:r>
                    <w:rPr>
                      <w:b/>
                      <w:bCs/>
                      <w:i/>
                      <w:iCs/>
                    </w:rPr>
                    <w:t xml:space="preserve">Correlaciones lineales entre variables </w:t>
                  </w:r>
                </w:p>
                <w:tbl>
                  <w:tblPr>
                    <w:tblW w:w="0" w:type="auto"/>
                    <w:jc w:val="center"/>
                    <w:tblInd w:w="-1350" w:type="dxa"/>
                    <w:tblLayout w:type="fixed"/>
                    <w:tblCellMar>
                      <w:left w:w="30" w:type="dxa"/>
                      <w:right w:w="30" w:type="dxa"/>
                    </w:tblCellMar>
                    <w:tblLook w:val="0000"/>
                  </w:tblPr>
                  <w:tblGrid>
                    <w:gridCol w:w="449"/>
                    <w:gridCol w:w="2700"/>
                    <w:gridCol w:w="2537"/>
                    <w:gridCol w:w="1423"/>
                  </w:tblGrid>
                  <w:tr w:rsidR="00000000">
                    <w:tblPrEx>
                      <w:tblCellMar>
                        <w:top w:w="0" w:type="dxa"/>
                        <w:bottom w:w="0" w:type="dxa"/>
                      </w:tblCellMar>
                    </w:tblPrEx>
                    <w:trPr>
                      <w:trHeight w:val="499"/>
                      <w:jc w:val="center"/>
                    </w:trPr>
                    <w:tc>
                      <w:tcPr>
                        <w:tcW w:w="449" w:type="dxa"/>
                        <w:tcBorders>
                          <w:top w:val="single" w:sz="6" w:space="0" w:color="auto"/>
                          <w:left w:val="single" w:sz="6" w:space="0" w:color="auto"/>
                          <w:bottom w:val="single" w:sz="6"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No.</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Variable 1</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Variable 2</w:t>
                        </w:r>
                      </w:p>
                    </w:tc>
                    <w:tc>
                      <w:tcPr>
                        <w:tcW w:w="1423" w:type="dxa"/>
                        <w:tcBorders>
                          <w:top w:val="single" w:sz="6" w:space="0" w:color="auto"/>
                          <w:left w:val="single" w:sz="4" w:space="0" w:color="auto"/>
                          <w:bottom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Coeficiente d</w:t>
                        </w:r>
                        <w:r>
                          <w:rPr>
                            <w:b/>
                            <w:bCs/>
                            <w:i/>
                            <w:iCs/>
                            <w:color w:val="000000"/>
                            <w:sz w:val="22"/>
                            <w:szCs w:val="20"/>
                            <w:lang w:val="es-ES"/>
                          </w:rPr>
                          <w:t>e correlación</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w:t>
                        </w:r>
                      </w:p>
                    </w:tc>
                    <w:tc>
                      <w:tcPr>
                        <w:tcW w:w="2700" w:type="dxa"/>
                        <w:tcBorders>
                          <w:top w:val="single" w:sz="4"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Tipo de Institución</w:t>
                        </w:r>
                      </w:p>
                    </w:tc>
                    <w:tc>
                      <w:tcPr>
                        <w:tcW w:w="2537" w:type="dxa"/>
                        <w:tcBorders>
                          <w:top w:val="single" w:sz="4"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Subsistema del plantel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-0.9745</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Tipo de Institución</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Clase del plantel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-0.8768</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n-US"/>
                          </w:rPr>
                        </w:pPr>
                        <w:r>
                          <w:rPr>
                            <w:color w:val="000000"/>
                            <w:sz w:val="22"/>
                            <w:szCs w:val="20"/>
                            <w:lang w:val="en-US"/>
                          </w:rPr>
                          <w:t>3</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Tipo de Institución</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Estudiantes educación especial, popular y artística</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-0.8186</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4</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Cumplimiento del nombramiento</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 xml:space="preserve">No. Estudiantes de </w:t>
                        </w:r>
                        <w:r>
                          <w:rPr>
                            <w:color w:val="000000"/>
                            <w:sz w:val="22"/>
                            <w:szCs w:val="20"/>
                            <w:lang w:val="es-ES"/>
                          </w:rPr>
                          <w:t>postbachillerato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5</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Provincia donde habita</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Vivienda para docentes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6</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Nombramiento</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Contratados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7</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Modalidad del plantel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Estudiantes del ciclo básico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-0.0008</w:t>
                        </w:r>
                      </w:p>
                    </w:tc>
                  </w:tr>
                </w:tbl>
                <w:p w:rsidR="00000000" w:rsidRDefault="00264DF8">
                  <w:pPr>
                    <w:rPr>
                      <w:sz w:val="22"/>
                    </w:rPr>
                  </w:pPr>
                  <w:r>
                    <w:rPr>
                      <w:sz w:val="22"/>
                    </w:rPr>
                    <w:t>CONTINUAN</w:t>
                  </w:r>
                </w:p>
              </w:txbxContent>
            </v:textbox>
          </v:shape>
        </w:pict>
      </w:r>
      <w:r>
        <w:rPr>
          <w:rFonts w:ascii="Arial" w:hAnsi="Arial" w:cs="Arial"/>
        </w:rPr>
        <w:t>En el cuadro 4.2 se aprecian los valores de las correlaciones de mayor importancia de cada par de variables, con sus respectivos valores y ordenados de manera ascendentes, el resto de los coeficientes se muestran en el anexo 3</w:t>
      </w:r>
      <w:r>
        <w:rPr>
          <w:rFonts w:ascii="Arial" w:hAnsi="Arial" w:cs="Arial"/>
        </w:rPr>
        <w:t>.</w:t>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r>
        <w:rPr>
          <w:rFonts w:ascii="Arial" w:hAnsi="Arial" w:cs="Arial"/>
        </w:rPr>
        <w:tab/>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r>
        <w:rPr>
          <w:rFonts w:ascii="Arial" w:hAnsi="Arial" w:cs="Arial"/>
          <w:noProof/>
          <w:sz w:val="20"/>
          <w:lang w:val="es-ES"/>
        </w:rPr>
        <w:pict>
          <v:shape id="_x0000_s1211" type="#_x0000_t202" style="position:absolute;left:0;text-align:left;margin-left:36pt;margin-top:8.4pt;width:369pt;height:585pt;z-index:251621888">
            <v:textbox>
              <w:txbxContent>
                <w:p w:rsidR="00000000" w:rsidRDefault="00264DF8">
                  <w:pPr>
                    <w:rPr>
                      <w:sz w:val="22"/>
                    </w:rPr>
                  </w:pPr>
                  <w:r>
                    <w:rPr>
                      <w:sz w:val="22"/>
                    </w:rPr>
                    <w:t>VIENEN</w:t>
                  </w:r>
                </w:p>
                <w:tbl>
                  <w:tblPr>
                    <w:tblW w:w="0" w:type="auto"/>
                    <w:jc w:val="center"/>
                    <w:tblInd w:w="-1350" w:type="dxa"/>
                    <w:tblLayout w:type="fixed"/>
                    <w:tblCellMar>
                      <w:left w:w="30" w:type="dxa"/>
                      <w:right w:w="30" w:type="dxa"/>
                    </w:tblCellMar>
                    <w:tblLook w:val="0000"/>
                  </w:tblPr>
                  <w:tblGrid>
                    <w:gridCol w:w="449"/>
                    <w:gridCol w:w="2700"/>
                    <w:gridCol w:w="2537"/>
                    <w:gridCol w:w="1423"/>
                  </w:tblGrid>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8</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Cumpli</w:t>
                        </w:r>
                        <w:r>
                          <w:rPr>
                            <w:color w:val="000000"/>
                            <w:sz w:val="22"/>
                            <w:szCs w:val="20"/>
                            <w:lang w:val="es-ES"/>
                          </w:rPr>
                          <w:t>miento del nombramiento</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Nivel del plantel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-0.0006</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9</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Instrucción formal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Genero del alumnado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-0.0004</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10</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Nacionalidad</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Alcantarillado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0.0001</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11</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Tipo del plantel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estudiantes preprimaria</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0.0004</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12</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Cumplimiento del nombramiento</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Pertene</w:t>
                        </w:r>
                        <w:r>
                          <w:rPr>
                            <w:color w:val="000000"/>
                            <w:sz w:val="22"/>
                            <w:szCs w:val="20"/>
                            <w:lang w:val="es-ES"/>
                          </w:rPr>
                          <w:t>ce a las Red</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0.0006</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13</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Pertenece a la Red</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Nivel del plantel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0.0006</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14</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Pertenece a la Red</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Estudiantes de postbachillerato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0.0009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15</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docentes</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Estudiantes de ciclo diversificado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0.8172</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16</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Vivienda para docentes (escuela rural)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 xml:space="preserve">Luz en escuelas </w:t>
                        </w:r>
                        <w:r>
                          <w:rPr>
                            <w:color w:val="000000"/>
                            <w:sz w:val="22"/>
                            <w:szCs w:val="20"/>
                            <w:lang w:val="es-ES"/>
                          </w:rPr>
                          <w:t>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0.8186</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17</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docentes</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 xml:space="preserve">No. Personal administrativos y servicio </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0.8402</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18</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Luz en escuelas rurales</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Alcantarillado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0.8475</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19</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Agua en escuelas rurales</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Luz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0.8511</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20</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Personal administrativo y servicio</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w:t>
                        </w:r>
                        <w:r>
                          <w:rPr>
                            <w:color w:val="000000"/>
                            <w:sz w:val="22"/>
                            <w:szCs w:val="20"/>
                            <w:lang w:val="es-ES"/>
                          </w:rPr>
                          <w:t xml:space="preserve"> Personal con nombramiento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0.8512</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21</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Zona del plantel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Agua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0.8584</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22</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 xml:space="preserve">Zona del plantel </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Vive profesor rural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0.8733</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23</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Vivienda para docente (escuela rural)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Agua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0.8739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24</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Subsistema del plantel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Clase del plantel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r>
                          <w:rPr>
                            <w:color w:val="000000"/>
                            <w:sz w:val="22"/>
                            <w:szCs w:val="20"/>
                            <w:lang w:val="es-ES"/>
                          </w:rPr>
                          <w:t>.8739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25</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Zona del plantel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Vivienda para docente (escuela rural)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0.8811</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26</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Vive profesor rural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Vivienda para docente (escuela rural)</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0.8867</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27</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Agua en escuelas rurales</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Alcantarillado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0.9212</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28</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Zona del plantel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Alcantarillado en escue</w:t>
                        </w:r>
                        <w:r>
                          <w:rPr>
                            <w:color w:val="000000"/>
                            <w:sz w:val="22"/>
                            <w:szCs w:val="20"/>
                            <w:lang w:val="es-ES"/>
                          </w:rPr>
                          <w:t>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0.9262</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29</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docente</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No. Personal con nombramiento</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0.9371</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30</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Vivienda</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Alcantarillado en escuelas rurales</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0.9396</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31</w:t>
                        </w:r>
                      </w:p>
                    </w:tc>
                    <w:tc>
                      <w:tcPr>
                        <w:tcW w:w="27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Categoría  Nominal</w:t>
                        </w:r>
                      </w:p>
                    </w:tc>
                    <w:tc>
                      <w:tcPr>
                        <w:tcW w:w="253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Categoría  Económica</w:t>
                        </w:r>
                      </w:p>
                    </w:tc>
                    <w:tc>
                      <w:tcPr>
                        <w:tcW w:w="14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0.9470</w:t>
                        </w:r>
                      </w:p>
                    </w:tc>
                  </w:tr>
                </w:tbl>
                <w:p w:rsidR="00000000" w:rsidRDefault="00264DF8">
                  <w:pPr>
                    <w:rPr>
                      <w:i/>
                      <w:iCs/>
                      <w:sz w:val="20"/>
                    </w:rPr>
                  </w:pPr>
                  <w:r>
                    <w:rPr>
                      <w:bCs/>
                      <w:i/>
                      <w:iCs/>
                      <w:color w:val="000000"/>
                      <w:sz w:val="20"/>
                      <w:szCs w:val="18"/>
                    </w:rPr>
                    <w:t>Fuente</w:t>
                  </w:r>
                  <w:r>
                    <w:rPr>
                      <w:i/>
                      <w:iCs/>
                      <w:color w:val="000000"/>
                      <w:sz w:val="20"/>
                      <w:szCs w:val="20"/>
                    </w:rPr>
                    <w:t>: Base de datos del Censo del Magisterio de la provincia de Manabí (14 d</w:t>
                  </w:r>
                  <w:r>
                    <w:rPr>
                      <w:i/>
                      <w:iCs/>
                      <w:color w:val="000000"/>
                      <w:sz w:val="20"/>
                      <w:szCs w:val="20"/>
                    </w:rPr>
                    <w:t>e diciembre del 2000)</w:t>
                  </w:r>
                  <w:r>
                    <w:rPr>
                      <w:i/>
                      <w:iCs/>
                      <w:sz w:val="20"/>
                    </w:rPr>
                    <w:t xml:space="preserve"> </w:t>
                  </w:r>
                </w:p>
                <w:p w:rsidR="00000000" w:rsidRDefault="00264DF8">
                  <w:r>
                    <w:rPr>
                      <w:bCs/>
                      <w:i/>
                      <w:iCs/>
                      <w:sz w:val="20"/>
                    </w:rPr>
                    <w:t>Elaborado por</w:t>
                  </w:r>
                  <w:r>
                    <w:rPr>
                      <w:i/>
                      <w:iCs/>
                      <w:sz w:val="20"/>
                    </w:rPr>
                    <w:t>: Glenda Blanc Pihuave</w:t>
                  </w:r>
                </w:p>
              </w:txbxContent>
            </v:textbox>
          </v:shape>
        </w:pict>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pStyle w:val="Ttulo3"/>
        <w:spacing w:line="480" w:lineRule="auto"/>
        <w:ind w:left="360"/>
        <w:rPr>
          <w:b/>
          <w:bCs/>
        </w:rPr>
      </w:pPr>
      <w:bookmarkStart w:id="30" w:name="_Toc514133129"/>
      <w:bookmarkStart w:id="31" w:name="_Toc11161478"/>
      <w:r>
        <w:rPr>
          <w:b/>
          <w:bCs/>
        </w:rPr>
        <w:t>4.3.3 Análisis bivariado</w:t>
      </w:r>
      <w:bookmarkEnd w:id="31"/>
    </w:p>
    <w:p w:rsidR="00000000" w:rsidRDefault="00264DF8">
      <w:pPr>
        <w:spacing w:line="480" w:lineRule="auto"/>
        <w:ind w:left="720"/>
        <w:jc w:val="both"/>
        <w:rPr>
          <w:rStyle w:val="Nmerodepgina"/>
          <w:rFonts w:ascii="Arial" w:hAnsi="Arial" w:cs="Arial"/>
        </w:rPr>
      </w:pPr>
      <w:r>
        <w:rPr>
          <w:rStyle w:val="Nmerodepgina"/>
          <w:rFonts w:ascii="Arial" w:hAnsi="Arial" w:cs="Arial"/>
        </w:rPr>
        <w:t>En este análisis podemos observar directores o rectores con dos características comunes en dos variables diferentes:</w:t>
      </w:r>
    </w:p>
    <w:p w:rsidR="00000000" w:rsidRDefault="00264DF8">
      <w:pPr>
        <w:jc w:val="both"/>
        <w:rPr>
          <w:lang w:val="es-ES"/>
        </w:rPr>
      </w:pPr>
    </w:p>
    <w:p w:rsidR="00000000" w:rsidRDefault="00264DF8">
      <w:pPr>
        <w:jc w:val="both"/>
        <w:rPr>
          <w:lang w:val="es-ES"/>
        </w:rPr>
      </w:pPr>
    </w:p>
    <w:p w:rsidR="00000000" w:rsidRDefault="00264DF8" w:rsidP="00264DF8">
      <w:pPr>
        <w:pStyle w:val="Encabezado"/>
        <w:numPr>
          <w:ilvl w:val="0"/>
          <w:numId w:val="30"/>
        </w:numPr>
        <w:tabs>
          <w:tab w:val="clear" w:pos="4252"/>
          <w:tab w:val="clear" w:pos="8504"/>
        </w:tabs>
        <w:spacing w:line="480" w:lineRule="auto"/>
        <w:jc w:val="both"/>
        <w:rPr>
          <w:rFonts w:ascii="Arial" w:hAnsi="Arial" w:cs="Arial"/>
          <w:lang w:val="es-ES"/>
        </w:rPr>
      </w:pPr>
      <w:r>
        <w:rPr>
          <w:rFonts w:ascii="Arial" w:hAnsi="Arial" w:cs="Arial"/>
          <w:lang w:val="es-ES"/>
        </w:rPr>
        <w:t>En el cuadro 4.3 se aprecia que existe 0.2%  directores que trabajan en plan</w:t>
      </w:r>
      <w:r>
        <w:rPr>
          <w:rFonts w:ascii="Arial" w:hAnsi="Arial" w:cs="Arial"/>
          <w:lang w:val="es-ES"/>
        </w:rPr>
        <w:t>teles preprimarios y 0.3% directores que laboran en escuelas y tienen nivel de instrucción primaria,   esto es asombroso ya que siendo directores deberían poseer un nivel de instrucción superior, pero los mayores porcentajes de nivel de instrucción se encu</w:t>
      </w:r>
      <w:r>
        <w:rPr>
          <w:rFonts w:ascii="Arial" w:hAnsi="Arial" w:cs="Arial"/>
          <w:lang w:val="es-ES"/>
        </w:rPr>
        <w:t>entran  en postbachillerato que laboran en planteles primarios (40.1%).</w:t>
      </w:r>
    </w:p>
    <w:p w:rsidR="00000000" w:rsidRDefault="00264DF8">
      <w:pPr>
        <w:pStyle w:val="Encabezado"/>
        <w:tabs>
          <w:tab w:val="clear" w:pos="4252"/>
          <w:tab w:val="clear" w:pos="8504"/>
        </w:tabs>
        <w:spacing w:line="480" w:lineRule="auto"/>
        <w:jc w:val="both"/>
        <w:rPr>
          <w:lang w:val="es-ES"/>
        </w:rPr>
      </w:pPr>
      <w:r>
        <w:rPr>
          <w:noProof/>
          <w:sz w:val="20"/>
        </w:rPr>
        <w:pict>
          <v:shape id="_x0000_s1213" type="#_x0000_t202" style="position:absolute;left:0;text-align:left;margin-left:54pt;margin-top:11.45pt;width:369pt;height:261pt;z-index:251622912">
            <v:textbox style="mso-next-textbox:#_x0000_s1213">
              <w:txbxContent>
                <w:p w:rsidR="00000000" w:rsidRDefault="00264DF8">
                  <w:pPr>
                    <w:jc w:val="center"/>
                    <w:rPr>
                      <w:b/>
                      <w:bCs/>
                      <w:i/>
                      <w:iCs/>
                      <w:lang w:val="es-ES"/>
                    </w:rPr>
                  </w:pPr>
                  <w:r>
                    <w:rPr>
                      <w:b/>
                      <w:bCs/>
                      <w:i/>
                      <w:iCs/>
                      <w:lang w:val="es-ES"/>
                    </w:rPr>
                    <w:t>Cuadro 4.3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Distribución conjunta  entre Nivel del plantel e</w:t>
                  </w:r>
                  <w:r>
                    <w:rPr>
                      <w:b/>
                      <w:bCs/>
                      <w:i/>
                      <w:iCs/>
                      <w:lang w:val="es-ES"/>
                    </w:rPr>
                    <w:t xml:space="preserve"> Instrucción formal  </w:t>
                  </w:r>
                </w:p>
                <w:p w:rsidR="00000000" w:rsidRDefault="00264DF8">
                  <w:pPr>
                    <w:pStyle w:val="Encabezado"/>
                    <w:tabs>
                      <w:tab w:val="clear" w:pos="4252"/>
                      <w:tab w:val="clear" w:pos="8504"/>
                    </w:tabs>
                    <w:rPr>
                      <w:lang w:val="es-ES"/>
                    </w:rPr>
                  </w:pPr>
                </w:p>
                <w:tbl>
                  <w:tblPr>
                    <w:tblW w:w="0" w:type="auto"/>
                    <w:jc w:val="center"/>
                    <w:tblLayout w:type="fixed"/>
                    <w:tblCellMar>
                      <w:left w:w="30" w:type="dxa"/>
                      <w:right w:w="30" w:type="dxa"/>
                    </w:tblCellMar>
                    <w:tblLook w:val="0000"/>
                  </w:tblPr>
                  <w:tblGrid>
                    <w:gridCol w:w="1687"/>
                    <w:gridCol w:w="780"/>
                    <w:gridCol w:w="1110"/>
                    <w:gridCol w:w="900"/>
                    <w:gridCol w:w="1080"/>
                    <w:gridCol w:w="720"/>
                    <w:gridCol w:w="720"/>
                  </w:tblGrid>
                  <w:tr w:rsidR="00000000">
                    <w:tblPrEx>
                      <w:tblCellMar>
                        <w:top w:w="0" w:type="dxa"/>
                        <w:bottom w:w="0" w:type="dxa"/>
                      </w:tblCellMar>
                    </w:tblPrEx>
                    <w:trPr>
                      <w:cantSplit/>
                      <w:trHeight w:val="314"/>
                      <w:jc w:val="center"/>
                    </w:trPr>
                    <w:tc>
                      <w:tcPr>
                        <w:tcW w:w="1687"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Instrucción formal</w:t>
                        </w:r>
                      </w:p>
                    </w:tc>
                    <w:tc>
                      <w:tcPr>
                        <w:tcW w:w="5310" w:type="dxa"/>
                        <w:gridSpan w:val="6"/>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Nivel del plantel </w:t>
                        </w:r>
                      </w:p>
                    </w:tc>
                  </w:tr>
                  <w:tr w:rsidR="00000000">
                    <w:tblPrEx>
                      <w:tblCellMar>
                        <w:top w:w="0" w:type="dxa"/>
                        <w:bottom w:w="0" w:type="dxa"/>
                      </w:tblCellMar>
                    </w:tblPrEx>
                    <w:trPr>
                      <w:cantSplit/>
                      <w:trHeight w:val="300"/>
                      <w:jc w:val="center"/>
                    </w:trPr>
                    <w:tc>
                      <w:tcPr>
                        <w:tcW w:w="1687"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7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Otro</w:t>
                        </w:r>
                      </w:p>
                    </w:tc>
                    <w:tc>
                      <w:tcPr>
                        <w:tcW w:w="111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Prepimario</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Primario</w:t>
                        </w:r>
                      </w:p>
                    </w:tc>
                    <w:tc>
                      <w:tcPr>
                        <w:tcW w:w="10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Educación Básica</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Medio</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Total</w:t>
                        </w:r>
                      </w:p>
                    </w:tc>
                  </w:tr>
                  <w:tr w:rsidR="00000000">
                    <w:tblPrEx>
                      <w:tblCellMar>
                        <w:top w:w="0" w:type="dxa"/>
                        <w:bottom w:w="0" w:type="dxa"/>
                      </w:tblCellMar>
                    </w:tblPrEx>
                    <w:trPr>
                      <w:trHeight w:val="300"/>
                      <w:jc w:val="center"/>
                    </w:trPr>
                    <w:tc>
                      <w:tcPr>
                        <w:tcW w:w="168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Primaria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c>
                      <w:tcPr>
                        <w:tcW w:w="11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0,002</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0,003</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0,005</w:t>
                        </w:r>
                      </w:p>
                    </w:tc>
                  </w:tr>
                  <w:tr w:rsidR="00000000">
                    <w:tblPrEx>
                      <w:tblCellMar>
                        <w:top w:w="0" w:type="dxa"/>
                        <w:bottom w:w="0" w:type="dxa"/>
                      </w:tblCellMar>
                    </w:tblPrEx>
                    <w:trPr>
                      <w:trHeight w:val="300"/>
                      <w:jc w:val="center"/>
                    </w:trPr>
                    <w:tc>
                      <w:tcPr>
                        <w:tcW w:w="168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Carrera Corta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0,002</w:t>
                        </w:r>
                      </w:p>
                    </w:tc>
                    <w:tc>
                      <w:tcPr>
                        <w:tcW w:w="11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0,000</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0,002</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0,000</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0,000</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0,003</w:t>
                        </w:r>
                      </w:p>
                    </w:tc>
                  </w:tr>
                  <w:tr w:rsidR="00000000">
                    <w:tblPrEx>
                      <w:tblCellMar>
                        <w:top w:w="0" w:type="dxa"/>
                        <w:bottom w:w="0" w:type="dxa"/>
                      </w:tblCellMar>
                    </w:tblPrEx>
                    <w:trPr>
                      <w:trHeight w:val="300"/>
                      <w:jc w:val="center"/>
                    </w:trPr>
                    <w:tc>
                      <w:tcPr>
                        <w:tcW w:w="168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Bachillerato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0,006</w:t>
                        </w:r>
                      </w:p>
                    </w:tc>
                    <w:tc>
                      <w:tcPr>
                        <w:tcW w:w="11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0,013</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0,165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0,002</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w:t>
                        </w:r>
                        <w:r>
                          <w:rPr>
                            <w:rFonts w:ascii="Arial" w:hAnsi="Arial" w:cs="Arial"/>
                            <w:sz w:val="20"/>
                            <w:szCs w:val="20"/>
                            <w:lang w:val="en-US"/>
                          </w:rPr>
                          <w:t>,003</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lang w:val="en-US"/>
                          </w:rPr>
                        </w:pPr>
                        <w:r>
                          <w:rPr>
                            <w:rFonts w:ascii="Arial" w:hAnsi="Arial" w:cs="Arial"/>
                            <w:sz w:val="20"/>
                            <w:szCs w:val="20"/>
                            <w:lang w:val="en-US"/>
                          </w:rPr>
                          <w:t>0,190</w:t>
                        </w:r>
                      </w:p>
                    </w:tc>
                  </w:tr>
                  <w:tr w:rsidR="00000000">
                    <w:tblPrEx>
                      <w:tblCellMar>
                        <w:top w:w="0" w:type="dxa"/>
                        <w:bottom w:w="0" w:type="dxa"/>
                      </w:tblCellMar>
                    </w:tblPrEx>
                    <w:trPr>
                      <w:trHeight w:val="300"/>
                      <w:jc w:val="center"/>
                    </w:trPr>
                    <w:tc>
                      <w:tcPr>
                        <w:tcW w:w="168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Post Bachillerato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0,002</w:t>
                        </w:r>
                      </w:p>
                    </w:tc>
                    <w:tc>
                      <w:tcPr>
                        <w:tcW w:w="11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0,031</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0,401</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0,004</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0,004</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0,442</w:t>
                        </w:r>
                      </w:p>
                    </w:tc>
                  </w:tr>
                  <w:tr w:rsidR="00000000">
                    <w:tblPrEx>
                      <w:tblCellMar>
                        <w:top w:w="0" w:type="dxa"/>
                        <w:bottom w:w="0" w:type="dxa"/>
                      </w:tblCellMar>
                    </w:tblPrEx>
                    <w:trPr>
                      <w:trHeight w:val="300"/>
                      <w:jc w:val="center"/>
                    </w:trPr>
                    <w:tc>
                      <w:tcPr>
                        <w:tcW w:w="168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Superior</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0,012</w:t>
                        </w:r>
                      </w:p>
                    </w:tc>
                    <w:tc>
                      <w:tcPr>
                        <w:tcW w:w="11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0,026</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0,258</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0,015</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0,049</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0,360</w:t>
                        </w:r>
                      </w:p>
                    </w:tc>
                  </w:tr>
                  <w:tr w:rsidR="00000000">
                    <w:tblPrEx>
                      <w:tblCellMar>
                        <w:top w:w="0" w:type="dxa"/>
                        <w:bottom w:w="0" w:type="dxa"/>
                      </w:tblCellMar>
                    </w:tblPrEx>
                    <w:trPr>
                      <w:trHeight w:val="256"/>
                      <w:jc w:val="center"/>
                    </w:trPr>
                    <w:tc>
                      <w:tcPr>
                        <w:tcW w:w="168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Total</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0,022</w:t>
                        </w:r>
                      </w:p>
                    </w:tc>
                    <w:tc>
                      <w:tcPr>
                        <w:tcW w:w="11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0,073</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0,828</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0,020</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0,057</w:t>
                        </w:r>
                      </w:p>
                    </w:tc>
                    <w:tc>
                      <w:tcPr>
                        <w:tcW w:w="72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1,000</w:t>
                        </w:r>
                      </w:p>
                    </w:tc>
                  </w:tr>
                  <w:tr w:rsidR="00000000">
                    <w:tblPrEx>
                      <w:tblCellMar>
                        <w:top w:w="0" w:type="dxa"/>
                        <w:bottom w:w="0" w:type="dxa"/>
                      </w:tblCellMar>
                    </w:tblPrEx>
                    <w:trPr>
                      <w:cantSplit/>
                      <w:trHeight w:val="256"/>
                      <w:jc w:val="center"/>
                    </w:trPr>
                    <w:tc>
                      <w:tcPr>
                        <w:tcW w:w="6997" w:type="dxa"/>
                        <w:gridSpan w:val="7"/>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color w:val="000000"/>
                            <w:sz w:val="20"/>
                            <w:szCs w:val="20"/>
                          </w:rPr>
                        </w:pPr>
                        <w:r>
                          <w:rPr>
                            <w:bCs/>
                            <w:i/>
                            <w:color w:val="000000"/>
                            <w:sz w:val="20"/>
                            <w:szCs w:val="18"/>
                          </w:rPr>
                          <w:t>Fuente</w:t>
                        </w:r>
                        <w:r>
                          <w:rPr>
                            <w:i/>
                            <w:color w:val="000000"/>
                            <w:sz w:val="20"/>
                            <w:szCs w:val="20"/>
                          </w:rPr>
                          <w:t>: Base de datos del Censo del Magisterio de la provincia de Manabí (14 de diciembre del 2000)</w:t>
                        </w:r>
                      </w:p>
                      <w:p w:rsidR="00000000" w:rsidRDefault="00264DF8">
                        <w:pPr>
                          <w:autoSpaceDE w:val="0"/>
                          <w:autoSpaceDN w:val="0"/>
                          <w:adjustRightInd w:val="0"/>
                          <w:rPr>
                            <w:color w:val="000000"/>
                            <w:sz w:val="22"/>
                            <w:szCs w:val="20"/>
                            <w:lang w:val="es-ES"/>
                          </w:rPr>
                        </w:pPr>
                        <w:r>
                          <w:rPr>
                            <w:bCs/>
                            <w:i/>
                            <w:color w:val="000000"/>
                            <w:sz w:val="20"/>
                            <w:szCs w:val="20"/>
                          </w:rPr>
                          <w:t>Elaborado por</w:t>
                        </w:r>
                        <w:r>
                          <w:rPr>
                            <w:i/>
                            <w:color w:val="000000"/>
                            <w:sz w:val="20"/>
                            <w:szCs w:val="20"/>
                          </w:rPr>
                          <w:t>: Glenda Blanc Pihuave</w:t>
                        </w:r>
                      </w:p>
                    </w:tc>
                  </w:tr>
                </w:tbl>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p w:rsidR="00000000" w:rsidRDefault="00264DF8">
                  <w:pPr>
                    <w:rPr>
                      <w:lang w:val="es-ES"/>
                    </w:rPr>
                  </w:pPr>
                </w:p>
                <w:tbl>
                  <w:tblPr>
                    <w:tblW w:w="0" w:type="auto"/>
                    <w:jc w:val="center"/>
                    <w:tblLayout w:type="fixed"/>
                    <w:tblCellMar>
                      <w:left w:w="30" w:type="dxa"/>
                      <w:right w:w="30" w:type="dxa"/>
                    </w:tblCellMar>
                    <w:tblLook w:val="0000"/>
                  </w:tblPr>
                  <w:tblGrid>
                    <w:gridCol w:w="2062"/>
                    <w:gridCol w:w="900"/>
                    <w:gridCol w:w="1440"/>
                    <w:gridCol w:w="1260"/>
                    <w:gridCol w:w="1101"/>
                    <w:gridCol w:w="900"/>
                    <w:gridCol w:w="720"/>
                  </w:tblGrid>
                  <w:tr w:rsidR="00000000">
                    <w:tblPrEx>
                      <w:tblCellMar>
                        <w:top w:w="0" w:type="dxa"/>
                        <w:bottom w:w="0" w:type="dxa"/>
                      </w:tblCellMar>
                    </w:tblPrEx>
                    <w:trPr>
                      <w:trHeight w:val="300"/>
                      <w:jc w:val="center"/>
                    </w:trPr>
                    <w:tc>
                      <w:tcPr>
                        <w:tcW w:w="2062"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color w:val="000000"/>
                            <w:sz w:val="22"/>
                            <w:szCs w:val="20"/>
                            <w:lang w:val="es-ES"/>
                          </w:rPr>
                        </w:pP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Otro (1)</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Prepimario(2)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Primario(3)</w:t>
                        </w:r>
                      </w:p>
                    </w:tc>
                    <w:tc>
                      <w:tcPr>
                        <w:tcW w:w="1101"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Educación Básica(4)</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Medio(5)</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264DF8">
                        <w:pPr>
                          <w:autoSpaceDE w:val="0"/>
                          <w:autoSpaceDN w:val="0"/>
                          <w:adjustRightInd w:val="0"/>
                          <w:jc w:val="center"/>
                          <w:rPr>
                            <w:color w:val="000000"/>
                            <w:sz w:val="22"/>
                            <w:szCs w:val="20"/>
                            <w:lang w:val="es-ES"/>
                          </w:rPr>
                        </w:pPr>
                        <w:r>
                          <w:rPr>
                            <w:color w:val="000000"/>
                            <w:sz w:val="22"/>
                            <w:szCs w:val="20"/>
                            <w:lang w:val="es-ES"/>
                          </w:rPr>
                          <w:t>Total</w:t>
                        </w:r>
                      </w:p>
                    </w:tc>
                  </w:tr>
                  <w:tr w:rsidR="00000000">
                    <w:tblPrEx>
                      <w:tblCellMar>
                        <w:top w:w="0" w:type="dxa"/>
                        <w:bottom w:w="0" w:type="dxa"/>
                      </w:tblCellMar>
                    </w:tblPrEx>
                    <w:trPr>
                      <w:trHeight w:val="300"/>
                      <w:jc w:val="center"/>
                    </w:trPr>
                    <w:tc>
                      <w:tcPr>
                        <w:tcW w:w="206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Sin instrucción (1)</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p>
                    </w:tc>
                    <w:tc>
                      <w:tcPr>
                        <w:tcW w:w="144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5</w:t>
                        </w:r>
                      </w:p>
                    </w:tc>
                    <w:tc>
                      <w:tcPr>
                        <w:tcW w:w="110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9</w:t>
                        </w:r>
                      </w:p>
                    </w:tc>
                  </w:tr>
                  <w:tr w:rsidR="00000000">
                    <w:tblPrEx>
                      <w:tblCellMar>
                        <w:top w:w="0" w:type="dxa"/>
                        <w:bottom w:w="0" w:type="dxa"/>
                      </w:tblCellMar>
                    </w:tblPrEx>
                    <w:trPr>
                      <w:trHeight w:val="300"/>
                      <w:jc w:val="center"/>
                    </w:trPr>
                    <w:tc>
                      <w:tcPr>
                        <w:tcW w:w="206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Primaria (2)</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w:t>
                        </w:r>
                      </w:p>
                    </w:tc>
                    <w:tc>
                      <w:tcPr>
                        <w:tcW w:w="144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w:t>
                        </w:r>
                      </w:p>
                    </w:tc>
                    <w:tc>
                      <w:tcPr>
                        <w:tcW w:w="110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0</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6</w:t>
                        </w:r>
                      </w:p>
                    </w:tc>
                  </w:tr>
                  <w:tr w:rsidR="00000000">
                    <w:tblPrEx>
                      <w:tblCellMar>
                        <w:top w:w="0" w:type="dxa"/>
                        <w:bottom w:w="0" w:type="dxa"/>
                      </w:tblCellMar>
                    </w:tblPrEx>
                    <w:trPr>
                      <w:trHeight w:val="300"/>
                      <w:jc w:val="center"/>
                    </w:trPr>
                    <w:tc>
                      <w:tcPr>
                        <w:tcW w:w="206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Ca</w:t>
                        </w:r>
                        <w:r>
                          <w:rPr>
                            <w:i/>
                            <w:iCs/>
                            <w:color w:val="000000"/>
                            <w:sz w:val="22"/>
                            <w:szCs w:val="22"/>
                            <w:lang w:val="es-ES"/>
                          </w:rPr>
                          <w:t>rrera Corta (3)</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11</w:t>
                        </w:r>
                      </w:p>
                    </w:tc>
                    <w:tc>
                      <w:tcPr>
                        <w:tcW w:w="144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23</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284</w:t>
                        </w:r>
                      </w:p>
                    </w:tc>
                    <w:tc>
                      <w:tcPr>
                        <w:tcW w:w="110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3</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6</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327</w:t>
                        </w:r>
                      </w:p>
                    </w:tc>
                  </w:tr>
                  <w:tr w:rsidR="00000000">
                    <w:tblPrEx>
                      <w:tblCellMar>
                        <w:top w:w="0" w:type="dxa"/>
                        <w:bottom w:w="0" w:type="dxa"/>
                      </w:tblCellMar>
                    </w:tblPrEx>
                    <w:trPr>
                      <w:trHeight w:val="300"/>
                      <w:jc w:val="center"/>
                    </w:trPr>
                    <w:tc>
                      <w:tcPr>
                        <w:tcW w:w="206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Bachillerato (4)</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3</w:t>
                        </w:r>
                      </w:p>
                    </w:tc>
                    <w:tc>
                      <w:tcPr>
                        <w:tcW w:w="144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54</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691</w:t>
                        </w:r>
                      </w:p>
                    </w:tc>
                    <w:tc>
                      <w:tcPr>
                        <w:tcW w:w="110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7</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762</w:t>
                        </w:r>
                      </w:p>
                    </w:tc>
                  </w:tr>
                  <w:tr w:rsidR="00000000">
                    <w:tblPrEx>
                      <w:tblCellMar>
                        <w:top w:w="0" w:type="dxa"/>
                        <w:bottom w:w="0" w:type="dxa"/>
                      </w:tblCellMar>
                    </w:tblPrEx>
                    <w:trPr>
                      <w:trHeight w:val="300"/>
                      <w:jc w:val="center"/>
                    </w:trPr>
                    <w:tc>
                      <w:tcPr>
                        <w:tcW w:w="206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Post Bachillerato (5)</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21</w:t>
                        </w:r>
                      </w:p>
                    </w:tc>
                    <w:tc>
                      <w:tcPr>
                        <w:tcW w:w="144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45</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444</w:t>
                        </w:r>
                      </w:p>
                    </w:tc>
                    <w:tc>
                      <w:tcPr>
                        <w:tcW w:w="110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25</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85</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620</w:t>
                        </w:r>
                      </w:p>
                    </w:tc>
                  </w:tr>
                  <w:tr w:rsidR="00000000">
                    <w:tblPrEx>
                      <w:tblCellMar>
                        <w:top w:w="0" w:type="dxa"/>
                        <w:bottom w:w="0" w:type="dxa"/>
                      </w:tblCellMar>
                    </w:tblPrEx>
                    <w:trPr>
                      <w:trHeight w:val="256"/>
                      <w:jc w:val="center"/>
                    </w:trPr>
                    <w:tc>
                      <w:tcPr>
                        <w:tcW w:w="206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r>
                          <w:rPr>
                            <w:color w:val="000000"/>
                            <w:sz w:val="22"/>
                            <w:szCs w:val="20"/>
                            <w:lang w:val="es-ES"/>
                          </w:rPr>
                          <w:t>Total</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38</w:t>
                        </w:r>
                      </w:p>
                    </w:tc>
                    <w:tc>
                      <w:tcPr>
                        <w:tcW w:w="144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126</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1427</w:t>
                        </w:r>
                      </w:p>
                    </w:tc>
                    <w:tc>
                      <w:tcPr>
                        <w:tcW w:w="110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35</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98</w:t>
                        </w:r>
                      </w:p>
                    </w:tc>
                    <w:tc>
                      <w:tcPr>
                        <w:tcW w:w="72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1724</w:t>
                        </w:r>
                      </w:p>
                    </w:tc>
                  </w:tr>
                </w:tbl>
                <w:p w:rsidR="00000000" w:rsidRDefault="00264DF8">
                  <w:pPr>
                    <w:rPr>
                      <w:lang w:val="en-US"/>
                    </w:rPr>
                  </w:pPr>
                </w:p>
                <w:p w:rsidR="00000000" w:rsidRDefault="00264DF8"/>
              </w:txbxContent>
            </v:textbox>
            <w10:wrap type="square"/>
          </v:shape>
        </w:pict>
      </w: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pPr>
        <w:pStyle w:val="Encabezado"/>
        <w:tabs>
          <w:tab w:val="clear" w:pos="4252"/>
          <w:tab w:val="clear" w:pos="8504"/>
        </w:tabs>
        <w:spacing w:line="480" w:lineRule="auto"/>
        <w:jc w:val="both"/>
        <w:rPr>
          <w:lang w:val="es-ES"/>
        </w:rPr>
      </w:pPr>
    </w:p>
    <w:p w:rsidR="00000000" w:rsidRDefault="00264DF8" w:rsidP="00264DF8">
      <w:pPr>
        <w:numPr>
          <w:ilvl w:val="0"/>
          <w:numId w:val="31"/>
        </w:numPr>
        <w:spacing w:line="480" w:lineRule="auto"/>
        <w:jc w:val="both"/>
        <w:rPr>
          <w:rFonts w:ascii="Arial" w:hAnsi="Arial" w:cs="Arial"/>
          <w:lang w:val="es-ES"/>
        </w:rPr>
      </w:pPr>
      <w:r>
        <w:rPr>
          <w:rFonts w:ascii="Arial" w:hAnsi="Arial" w:cs="Arial"/>
          <w:lang w:val="es-ES"/>
        </w:rPr>
        <w:t>La edad se encuentra dividida en tres rangos, los directores que tienen la edad entre 31 a 50 años y trabajan en nivel primario son los que tienen el mayor porcentaje (53.1%</w:t>
      </w:r>
      <w:r>
        <w:rPr>
          <w:rFonts w:ascii="Arial" w:hAnsi="Arial" w:cs="Arial"/>
          <w:lang w:val="es-ES"/>
        </w:rPr>
        <w:t>), los directores que tiene de 51 a 87 años de edad  y labora en planteles primarios representa el 21.8%, las otras intersecciones en menores porcentajes, como se aprecia en el cuadro 4.4.</w:t>
      </w:r>
    </w:p>
    <w:p w:rsidR="00000000" w:rsidRDefault="00264DF8">
      <w:pPr>
        <w:pStyle w:val="Encabezado"/>
        <w:tabs>
          <w:tab w:val="clear" w:pos="4252"/>
          <w:tab w:val="clear" w:pos="8504"/>
        </w:tabs>
        <w:jc w:val="both"/>
        <w:rPr>
          <w:lang w:val="es-ES"/>
        </w:rPr>
      </w:pPr>
    </w:p>
    <w:p w:rsidR="00000000" w:rsidRDefault="00264DF8">
      <w:pPr>
        <w:jc w:val="both"/>
        <w:rPr>
          <w:lang w:val="es-ES"/>
        </w:rPr>
      </w:pPr>
      <w:r>
        <w:rPr>
          <w:noProof/>
          <w:sz w:val="20"/>
          <w:lang w:val="es-ES"/>
        </w:rPr>
        <w:pict>
          <v:shape id="_x0000_s1216" type="#_x0000_t202" style="position:absolute;left:0;text-align:left;margin-left:9pt;margin-top:.6pt;width:405pt;height:3in;z-index:251623936">
            <v:textbox>
              <w:txbxContent>
                <w:p w:rsidR="00000000" w:rsidRDefault="00264DF8">
                  <w:pPr>
                    <w:jc w:val="center"/>
                    <w:rPr>
                      <w:b/>
                      <w:bCs/>
                      <w:i/>
                      <w:iCs/>
                      <w:lang w:val="es-ES"/>
                    </w:rPr>
                  </w:pPr>
                  <w:r>
                    <w:rPr>
                      <w:b/>
                      <w:bCs/>
                      <w:i/>
                      <w:iCs/>
                      <w:lang w:val="es-ES"/>
                    </w:rPr>
                    <w:t>Cuadro 4.4</w:t>
                  </w:r>
                </w:p>
                <w:p w:rsidR="00000000" w:rsidRDefault="00264DF8">
                  <w:pPr>
                    <w:jc w:val="center"/>
                    <w:rPr>
                      <w:b/>
                      <w:bCs/>
                      <w:i/>
                      <w:iCs/>
                      <w:lang w:val="es-ES"/>
                    </w:rPr>
                  </w:pPr>
                  <w:r>
                    <w:rPr>
                      <w:b/>
                      <w:bCs/>
                      <w:i/>
                      <w:iCs/>
                      <w:lang w:val="es-ES"/>
                    </w:rPr>
                    <w:t>M</w:t>
                  </w:r>
                  <w:r>
                    <w:rPr>
                      <w:b/>
                      <w:bCs/>
                      <w:i/>
                      <w:iCs/>
                      <w:lang w:val="es-ES"/>
                    </w:rPr>
                    <w:t>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Nivel del plantel y edad  </w:t>
                  </w:r>
                </w:p>
                <w:p w:rsidR="00000000" w:rsidRDefault="00264DF8">
                  <w:pPr>
                    <w:pStyle w:val="Encabezado"/>
                    <w:tabs>
                      <w:tab w:val="clear" w:pos="4252"/>
                      <w:tab w:val="clear" w:pos="8504"/>
                    </w:tabs>
                    <w:rPr>
                      <w:lang w:val="es-ES"/>
                    </w:rPr>
                  </w:pPr>
                </w:p>
                <w:tbl>
                  <w:tblPr>
                    <w:tblW w:w="0" w:type="auto"/>
                    <w:jc w:val="center"/>
                    <w:tblInd w:w="-293" w:type="dxa"/>
                    <w:tblLayout w:type="fixed"/>
                    <w:tblCellMar>
                      <w:left w:w="30" w:type="dxa"/>
                      <w:right w:w="30" w:type="dxa"/>
                    </w:tblCellMar>
                    <w:tblLook w:val="0000"/>
                  </w:tblPr>
                  <w:tblGrid>
                    <w:gridCol w:w="1980"/>
                    <w:gridCol w:w="780"/>
                    <w:gridCol w:w="1185"/>
                    <w:gridCol w:w="1032"/>
                    <w:gridCol w:w="1121"/>
                    <w:gridCol w:w="788"/>
                    <w:gridCol w:w="617"/>
                  </w:tblGrid>
                  <w:tr w:rsidR="00000000">
                    <w:tblPrEx>
                      <w:tblCellMar>
                        <w:top w:w="0" w:type="dxa"/>
                        <w:bottom w:w="0" w:type="dxa"/>
                      </w:tblCellMar>
                    </w:tblPrEx>
                    <w:trPr>
                      <w:cantSplit/>
                      <w:trHeight w:val="314"/>
                      <w:jc w:val="center"/>
                    </w:trPr>
                    <w:tc>
                      <w:tcPr>
                        <w:tcW w:w="198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Edad</w:t>
                        </w:r>
                      </w:p>
                    </w:tc>
                    <w:tc>
                      <w:tcPr>
                        <w:tcW w:w="5523" w:type="dxa"/>
                        <w:gridSpan w:val="6"/>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Nivel del plantel </w:t>
                        </w:r>
                      </w:p>
                    </w:tc>
                  </w:tr>
                  <w:tr w:rsidR="00000000">
                    <w:tblPrEx>
                      <w:tblCellMar>
                        <w:top w:w="0" w:type="dxa"/>
                        <w:bottom w:w="0" w:type="dxa"/>
                      </w:tblCellMar>
                    </w:tblPrEx>
                    <w:trPr>
                      <w:cantSplit/>
                      <w:trHeight w:val="300"/>
                      <w:jc w:val="center"/>
                    </w:trPr>
                    <w:tc>
                      <w:tcPr>
                        <w:tcW w:w="198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7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Otro</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Prepimario</w:t>
                        </w:r>
                      </w:p>
                    </w:tc>
                    <w:tc>
                      <w:tcPr>
                        <w:tcW w:w="103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Primario</w:t>
                        </w:r>
                      </w:p>
                    </w:tc>
                    <w:tc>
                      <w:tcPr>
                        <w:tcW w:w="112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Educación Básica</w:t>
                        </w:r>
                      </w:p>
                    </w:tc>
                    <w:tc>
                      <w:tcPr>
                        <w:tcW w:w="78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Medio</w:t>
                        </w:r>
                      </w:p>
                    </w:tc>
                    <w:tc>
                      <w:tcPr>
                        <w:tcW w:w="61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Total</w:t>
                        </w:r>
                      </w:p>
                    </w:tc>
                  </w:tr>
                  <w:tr w:rsidR="00000000">
                    <w:tblPrEx>
                      <w:tblCellMar>
                        <w:top w:w="0" w:type="dxa"/>
                        <w:bottom w:w="0" w:type="dxa"/>
                      </w:tblCellMar>
                    </w:tblPrEx>
                    <w:trPr>
                      <w:trHeight w:val="300"/>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Edad 24  a 30 años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0,079</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087</w:t>
                        </w:r>
                      </w:p>
                    </w:tc>
                  </w:tr>
                  <w:tr w:rsidR="00000000">
                    <w:tblPrEx>
                      <w:tblCellMar>
                        <w:top w:w="0" w:type="dxa"/>
                        <w:bottom w:w="0" w:type="dxa"/>
                      </w:tblCellMar>
                    </w:tblPrEx>
                    <w:trPr>
                      <w:trHeight w:val="300"/>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Edad 31 a 50 años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0,048</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0,531</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0,035</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0,641</w:t>
                        </w:r>
                      </w:p>
                    </w:tc>
                  </w:tr>
                  <w:tr w:rsidR="00000000">
                    <w:tblPrEx>
                      <w:tblCellMar>
                        <w:top w:w="0" w:type="dxa"/>
                        <w:bottom w:w="0" w:type="dxa"/>
                      </w:tblCellMar>
                    </w:tblPrEx>
                    <w:trPr>
                      <w:trHeight w:val="300"/>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Edad 51 a 87 años </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0,218</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0,272</w:t>
                        </w:r>
                      </w:p>
                    </w:tc>
                  </w:tr>
                  <w:tr w:rsidR="00000000">
                    <w:tblPrEx>
                      <w:tblCellMar>
                        <w:top w:w="0" w:type="dxa"/>
                        <w:bottom w:w="0" w:type="dxa"/>
                      </w:tblCellMar>
                    </w:tblPrEx>
                    <w:trPr>
                      <w:trHeight w:val="300"/>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7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0,828</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0,020</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7503" w:type="dxa"/>
                        <w:gridSpan w:val="7"/>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Cs/>
                            <w:i/>
                            <w:iCs/>
                            <w:color w:val="000000"/>
                            <w:sz w:val="20"/>
                            <w:szCs w:val="18"/>
                          </w:rPr>
                          <w:t>Fuente</w:t>
                        </w:r>
                        <w:r>
                          <w:rPr>
                            <w:i/>
                            <w:iCs/>
                            <w:color w:val="000000"/>
                            <w:sz w:val="20"/>
                            <w:szCs w:val="20"/>
                          </w:rPr>
                          <w:t>: Base de datos del Censo del Magisterio de la provincia de Manabí (14 de diciembre del 20</w:t>
                        </w:r>
                        <w:r>
                          <w:rPr>
                            <w:i/>
                            <w:iCs/>
                            <w:color w:val="000000"/>
                            <w:sz w:val="20"/>
                            <w:szCs w:val="20"/>
                          </w:rPr>
                          <w:t>00)</w:t>
                        </w:r>
                      </w:p>
                      <w:p w:rsidR="00000000" w:rsidRDefault="00264DF8">
                        <w:pPr>
                          <w:autoSpaceDE w:val="0"/>
                          <w:autoSpaceDN w:val="0"/>
                          <w:adjustRightInd w:val="0"/>
                          <w:rPr>
                            <w:color w:val="000000"/>
                            <w:sz w:val="22"/>
                            <w:szCs w:val="20"/>
                            <w:lang w:val="es-ES"/>
                          </w:rPr>
                        </w:pPr>
                        <w:r>
                          <w:rPr>
                            <w:bCs/>
                            <w:i/>
                            <w:iCs/>
                            <w:color w:val="000000"/>
                            <w:sz w:val="20"/>
                            <w:szCs w:val="20"/>
                          </w:rPr>
                          <w:t>Elaborado por</w:t>
                        </w:r>
                        <w:r>
                          <w:rPr>
                            <w:i/>
                            <w:iCs/>
                            <w:color w:val="000000"/>
                            <w:sz w:val="20"/>
                            <w:szCs w:val="20"/>
                          </w:rPr>
                          <w:t>: Glenda Blanc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2"/>
        <w:numPr>
          <w:ilvl w:val="0"/>
          <w:numId w:val="32"/>
        </w:numPr>
        <w:rPr>
          <w:lang w:val="es-ES"/>
        </w:rPr>
      </w:pPr>
      <w:r>
        <w:rPr>
          <w:lang w:val="es-ES"/>
        </w:rPr>
        <w:t>La mayor cantidad de planteles educativos son d</w:t>
      </w:r>
      <w:r>
        <w:rPr>
          <w:lang w:val="es-ES"/>
        </w:rPr>
        <w:t>el nivel primario y se encuentran en la zona rural (67.2%) de la provincia de Manabí, el 15.6% representan las escuelas en la zona urbana y las otras categorías en menores porcentajes, como se aprecia en el cuadro 4.5</w:t>
      </w:r>
    </w:p>
    <w:p w:rsidR="00000000" w:rsidRDefault="00264DF8">
      <w:pPr>
        <w:pStyle w:val="Textoindependiente2"/>
        <w:rPr>
          <w:lang w:val="es-ES"/>
        </w:rPr>
      </w:pPr>
    </w:p>
    <w:p w:rsidR="00000000" w:rsidRDefault="00264DF8">
      <w:pPr>
        <w:jc w:val="both"/>
        <w:rPr>
          <w:lang w:val="es-ES"/>
        </w:rPr>
      </w:pPr>
      <w:r>
        <w:rPr>
          <w:noProof/>
          <w:sz w:val="20"/>
          <w:lang w:val="es-ES"/>
        </w:rPr>
        <w:pict>
          <v:shape id="_x0000_s1217" type="#_x0000_t202" style="position:absolute;left:0;text-align:left;margin-left:36pt;margin-top:9pt;width:387pt;height:3in;z-index:251624960">
            <v:textbox>
              <w:txbxContent>
                <w:p w:rsidR="00000000" w:rsidRDefault="00264DF8">
                  <w:pPr>
                    <w:jc w:val="center"/>
                    <w:rPr>
                      <w:b/>
                      <w:bCs/>
                      <w:i/>
                      <w:iCs/>
                      <w:lang w:val="es-ES"/>
                    </w:rPr>
                  </w:pPr>
                  <w:r>
                    <w:rPr>
                      <w:b/>
                      <w:bCs/>
                      <w:i/>
                      <w:iCs/>
                      <w:lang w:val="es-ES"/>
                    </w:rPr>
                    <w:t>Cuadro 4.5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Distribución conjunta entre Nivel y zona del plantel</w:t>
                  </w:r>
                  <w:r>
                    <w:rPr>
                      <w:lang w:val="es-ES"/>
                    </w:rPr>
                    <w:t xml:space="preserve"> </w:t>
                  </w:r>
                </w:p>
                <w:p w:rsidR="00000000" w:rsidRDefault="00264DF8">
                  <w:pPr>
                    <w:jc w:val="center"/>
                    <w:rPr>
                      <w:lang w:val="es-ES"/>
                    </w:rPr>
                  </w:pPr>
                </w:p>
                <w:tbl>
                  <w:tblPr>
                    <w:tblW w:w="0" w:type="auto"/>
                    <w:jc w:val="center"/>
                    <w:tblInd w:w="-293" w:type="dxa"/>
                    <w:tblLayout w:type="fixed"/>
                    <w:tblCellMar>
                      <w:left w:w="30" w:type="dxa"/>
                      <w:right w:w="30" w:type="dxa"/>
                    </w:tblCellMar>
                    <w:tblLook w:val="0000"/>
                  </w:tblPr>
                  <w:tblGrid>
                    <w:gridCol w:w="1923"/>
                    <w:gridCol w:w="665"/>
                    <w:gridCol w:w="1185"/>
                    <w:gridCol w:w="1032"/>
                    <w:gridCol w:w="1121"/>
                    <w:gridCol w:w="788"/>
                    <w:gridCol w:w="617"/>
                  </w:tblGrid>
                  <w:tr w:rsidR="00000000">
                    <w:tblPrEx>
                      <w:tblCellMar>
                        <w:top w:w="0" w:type="dxa"/>
                        <w:bottom w:w="0" w:type="dxa"/>
                      </w:tblCellMar>
                    </w:tblPrEx>
                    <w:trPr>
                      <w:cantSplit/>
                      <w:trHeight w:val="314"/>
                      <w:jc w:val="center"/>
                    </w:trPr>
                    <w:tc>
                      <w:tcPr>
                        <w:tcW w:w="192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Zona</w:t>
                        </w:r>
                      </w:p>
                    </w:tc>
                    <w:tc>
                      <w:tcPr>
                        <w:tcW w:w="5408" w:type="dxa"/>
                        <w:gridSpan w:val="6"/>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Nivel del plantel </w:t>
                        </w:r>
                      </w:p>
                    </w:tc>
                  </w:tr>
                  <w:tr w:rsidR="00000000">
                    <w:tblPrEx>
                      <w:tblCellMar>
                        <w:top w:w="0" w:type="dxa"/>
                        <w:bottom w:w="0" w:type="dxa"/>
                      </w:tblCellMar>
                    </w:tblPrEx>
                    <w:trPr>
                      <w:cantSplit/>
                      <w:trHeight w:val="300"/>
                      <w:jc w:val="center"/>
                    </w:trPr>
                    <w:tc>
                      <w:tcPr>
                        <w:tcW w:w="192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66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Otro</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Preprimario</w:t>
                        </w:r>
                      </w:p>
                    </w:tc>
                    <w:tc>
                      <w:tcPr>
                        <w:tcW w:w="103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Primario</w:t>
                        </w:r>
                      </w:p>
                    </w:tc>
                    <w:tc>
                      <w:tcPr>
                        <w:tcW w:w="112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Educación Básica</w:t>
                        </w:r>
                      </w:p>
                    </w:tc>
                    <w:tc>
                      <w:tcPr>
                        <w:tcW w:w="78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Medio</w:t>
                        </w:r>
                      </w:p>
                    </w:tc>
                    <w:tc>
                      <w:tcPr>
                        <w:tcW w:w="61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n-US"/>
                          </w:rPr>
                        </w:pPr>
                        <w:r>
                          <w:rPr>
                            <w:color w:val="000000"/>
                            <w:sz w:val="22"/>
                            <w:szCs w:val="20"/>
                            <w:lang w:val="en-US"/>
                          </w:rPr>
                          <w:t>Total</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Urbana</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0,021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0,045</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0,156</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0,019</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0,057</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0,298</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Rural</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0,028</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0,672</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0,702</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0,828</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0,020</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580"/>
                      <w:jc w:val="center"/>
                    </w:trPr>
                    <w:tc>
                      <w:tcPr>
                        <w:tcW w:w="7331" w:type="dxa"/>
                        <w:gridSpan w:val="7"/>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color w:val="000000"/>
                            <w:sz w:val="20"/>
                            <w:szCs w:val="20"/>
                          </w:rPr>
                        </w:pPr>
                        <w:r>
                          <w:rPr>
                            <w:bCs/>
                            <w:i/>
                            <w:color w:val="000000"/>
                            <w:sz w:val="20"/>
                            <w:szCs w:val="18"/>
                          </w:rPr>
                          <w:t>Fuente</w:t>
                        </w:r>
                        <w:r>
                          <w:rPr>
                            <w:i/>
                            <w:color w:val="000000"/>
                            <w:sz w:val="20"/>
                            <w:szCs w:val="20"/>
                          </w:rPr>
                          <w:t>: Base de datos del Censo del Magisterio de la provincia de Manabí (14 de diciembre del 2000)</w:t>
                        </w:r>
                      </w:p>
                      <w:p w:rsidR="00000000" w:rsidRDefault="00264DF8">
                        <w:pPr>
                          <w:autoSpaceDE w:val="0"/>
                          <w:autoSpaceDN w:val="0"/>
                          <w:adjustRightInd w:val="0"/>
                          <w:rPr>
                            <w:color w:val="000000"/>
                            <w:sz w:val="22"/>
                            <w:szCs w:val="20"/>
                            <w:lang w:val="es-ES"/>
                          </w:rPr>
                        </w:pPr>
                        <w:r>
                          <w:rPr>
                            <w:b/>
                            <w:i/>
                            <w:color w:val="000000"/>
                            <w:sz w:val="20"/>
                            <w:szCs w:val="20"/>
                          </w:rPr>
                          <w:t>Elaborado</w:t>
                        </w:r>
                        <w:r>
                          <w:rPr>
                            <w:bCs/>
                            <w:i/>
                            <w:color w:val="000000"/>
                            <w:sz w:val="20"/>
                            <w:szCs w:val="20"/>
                          </w:rPr>
                          <w:t xml:space="preserve"> por</w:t>
                        </w:r>
                        <w:r>
                          <w:rPr>
                            <w:i/>
                            <w:color w:val="000000"/>
                            <w:sz w:val="20"/>
                            <w:szCs w:val="20"/>
                          </w:rPr>
                          <w:t>: Glenda Blanc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Encabezado"/>
        <w:numPr>
          <w:ilvl w:val="0"/>
          <w:numId w:val="33"/>
        </w:numPr>
        <w:tabs>
          <w:tab w:val="clear" w:pos="4252"/>
          <w:tab w:val="clear" w:pos="8504"/>
        </w:tabs>
        <w:spacing w:line="480" w:lineRule="auto"/>
        <w:jc w:val="both"/>
        <w:rPr>
          <w:rFonts w:ascii="Arial" w:hAnsi="Arial" w:cs="Arial"/>
          <w:lang w:val="es-ES"/>
        </w:rPr>
      </w:pPr>
      <w:r>
        <w:rPr>
          <w:rFonts w:ascii="Arial" w:hAnsi="Arial" w:cs="Arial"/>
          <w:lang w:val="es-ES"/>
        </w:rPr>
        <w:t>En el cuadro 4.6 se</w:t>
      </w:r>
      <w:r>
        <w:rPr>
          <w:rFonts w:ascii="Arial" w:hAnsi="Arial" w:cs="Arial"/>
          <w:lang w:val="es-ES"/>
        </w:rPr>
        <w:t xml:space="preserve"> encuentra que los planteles educativos urbanos representan el 29.8%, y el mayor porcentaje (70.2%) se encuentra en las escuelas rurales, así los profesores que viven en las escuelas rural son el 10.7%, los que viven en la comunidad son 18.3% y los que viv</w:t>
      </w:r>
      <w:r>
        <w:rPr>
          <w:rFonts w:ascii="Arial" w:hAnsi="Arial" w:cs="Arial"/>
          <w:lang w:val="es-ES"/>
        </w:rPr>
        <w:t xml:space="preserve">en en otra parte son 41.2% </w:t>
      </w:r>
    </w:p>
    <w:p w:rsidR="00000000" w:rsidRDefault="00264DF8">
      <w:pPr>
        <w:pStyle w:val="Encabezado"/>
        <w:tabs>
          <w:tab w:val="clear" w:pos="4252"/>
          <w:tab w:val="clear" w:pos="8504"/>
        </w:tabs>
        <w:spacing w:line="480" w:lineRule="auto"/>
        <w:ind w:left="720"/>
        <w:jc w:val="both"/>
        <w:rPr>
          <w:rFonts w:ascii="Arial" w:hAnsi="Arial" w:cs="Arial"/>
          <w:lang w:val="es-ES"/>
        </w:rPr>
      </w:pPr>
      <w:r>
        <w:rPr>
          <w:noProof/>
          <w:sz w:val="20"/>
          <w:lang w:val="es-ES"/>
        </w:rPr>
        <w:pict>
          <v:shape id="_x0000_s1218" type="#_x0000_t202" style="position:absolute;left:0;text-align:left;margin-left:54pt;margin-top:5.45pt;width:351pt;height:234pt;z-index:251625984">
            <v:textbox>
              <w:txbxContent>
                <w:p w:rsidR="00000000" w:rsidRDefault="00264DF8">
                  <w:pPr>
                    <w:jc w:val="center"/>
                    <w:rPr>
                      <w:b/>
                      <w:bCs/>
                      <w:i/>
                      <w:iCs/>
                      <w:lang w:val="es-ES"/>
                    </w:rPr>
                  </w:pPr>
                  <w:r>
                    <w:rPr>
                      <w:b/>
                      <w:bCs/>
                      <w:i/>
                      <w:iCs/>
                      <w:lang w:val="es-ES"/>
                    </w:rPr>
                    <w:t>Cuadro 4.6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Zona del plantel y lugar donde vive el profesor rural </w:t>
                  </w:r>
                </w:p>
                <w:tbl>
                  <w:tblPr>
                    <w:tblW w:w="0" w:type="auto"/>
                    <w:jc w:val="center"/>
                    <w:tblInd w:w="-1248" w:type="dxa"/>
                    <w:tblLayout w:type="fixed"/>
                    <w:tblCellMar>
                      <w:left w:w="30" w:type="dxa"/>
                      <w:right w:w="30" w:type="dxa"/>
                    </w:tblCellMar>
                    <w:tblLook w:val="0000"/>
                  </w:tblPr>
                  <w:tblGrid>
                    <w:gridCol w:w="2043"/>
                    <w:gridCol w:w="1500"/>
                    <w:gridCol w:w="1185"/>
                    <w:gridCol w:w="1034"/>
                  </w:tblGrid>
                  <w:tr w:rsidR="00000000">
                    <w:tblPrEx>
                      <w:tblCellMar>
                        <w:top w:w="0" w:type="dxa"/>
                        <w:bottom w:w="0" w:type="dxa"/>
                      </w:tblCellMar>
                    </w:tblPrEx>
                    <w:trPr>
                      <w:cantSplit/>
                      <w:trHeight w:val="314"/>
                      <w:jc w:val="center"/>
                    </w:trPr>
                    <w:tc>
                      <w:tcPr>
                        <w:tcW w:w="204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Vive profesor rural</w:t>
                        </w:r>
                      </w:p>
                    </w:tc>
                    <w:tc>
                      <w:tcPr>
                        <w:tcW w:w="371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Zona del plantel </w:t>
                        </w:r>
                      </w:p>
                    </w:tc>
                  </w:tr>
                  <w:tr w:rsidR="00000000">
                    <w:tblPrEx>
                      <w:tblCellMar>
                        <w:top w:w="0" w:type="dxa"/>
                        <w:bottom w:w="0" w:type="dxa"/>
                      </w:tblCellMar>
                    </w:tblPrEx>
                    <w:trPr>
                      <w:cantSplit/>
                      <w:trHeight w:val="300"/>
                      <w:jc w:val="center"/>
                    </w:trPr>
                    <w:tc>
                      <w:tcPr>
                        <w:tcW w:w="204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n-US"/>
                          </w:rPr>
                        </w:pPr>
                        <w:r>
                          <w:rPr>
                            <w:i/>
                            <w:iCs/>
                            <w:color w:val="000000"/>
                            <w:sz w:val="22"/>
                            <w:szCs w:val="22"/>
                            <w:lang w:val="en-US"/>
                          </w:rPr>
                          <w:t>Urbana</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n-US"/>
                          </w:rPr>
                        </w:pPr>
                        <w:r>
                          <w:rPr>
                            <w:i/>
                            <w:iCs/>
                            <w:color w:val="000000"/>
                            <w:sz w:val="22"/>
                            <w:szCs w:val="22"/>
                            <w:lang w:val="en-US"/>
                          </w:rPr>
                          <w:t>Rural</w:t>
                        </w:r>
                      </w:p>
                    </w:tc>
                    <w:tc>
                      <w:tcPr>
                        <w:tcW w:w="103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n-US"/>
                          </w:rPr>
                        </w:pPr>
                        <w:r>
                          <w:rPr>
                            <w:i/>
                            <w:iCs/>
                            <w:color w:val="000000"/>
                            <w:sz w:val="22"/>
                            <w:szCs w:val="22"/>
                            <w:lang w:val="en-US"/>
                          </w:rPr>
                          <w:t>Total</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Planteles Urbano </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,298</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0,298</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Escuela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0,107</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0,107</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Comunidad</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0,183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0,183</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En otra parte </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0,412</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0,412</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0,298</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0,702</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5762"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color w:val="000000"/>
                            <w:sz w:val="22"/>
                            <w:szCs w:val="20"/>
                            <w:lang w:val="es-ES"/>
                          </w:rPr>
                        </w:pPr>
                        <w:r>
                          <w:rPr>
                            <w:b/>
                            <w:bCs/>
                            <w:i/>
                            <w:iCs/>
                            <w:color w:val="000000"/>
                            <w:sz w:val="20"/>
                            <w:szCs w:val="20"/>
                          </w:rPr>
                          <w:t>Elaborado por</w:t>
                        </w:r>
                        <w:r>
                          <w:rPr>
                            <w:i/>
                            <w:iCs/>
                            <w:color w:val="000000"/>
                            <w:sz w:val="20"/>
                            <w:szCs w:val="20"/>
                          </w:rPr>
                          <w:t>: Gelnda B</w:t>
                        </w:r>
                        <w:r>
                          <w:rPr>
                            <w:i/>
                            <w:iCs/>
                            <w:color w:val="000000"/>
                            <w:sz w:val="20"/>
                            <w:szCs w:val="20"/>
                          </w:rPr>
                          <w:t>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rsidP="00264DF8">
      <w:pPr>
        <w:pStyle w:val="Textoindependiente2"/>
        <w:numPr>
          <w:ilvl w:val="0"/>
          <w:numId w:val="34"/>
        </w:numPr>
        <w:rPr>
          <w:lang w:val="es-ES"/>
        </w:rPr>
      </w:pPr>
      <w:r>
        <w:rPr>
          <w:lang w:val="es-ES"/>
        </w:rPr>
        <w:t>En el cuadro 4.7 se aprecia que el mayor porcentaje  (80.5%) que 2se encuentra en escuelas de genero mixto y no existen planteles preprimarios con alumnos de genero femenino.</w:t>
      </w:r>
    </w:p>
    <w:p w:rsidR="00000000" w:rsidRDefault="00264DF8">
      <w:pPr>
        <w:jc w:val="both"/>
        <w:rPr>
          <w:lang w:val="es-ES"/>
        </w:rPr>
      </w:pPr>
      <w:r>
        <w:rPr>
          <w:noProof/>
          <w:sz w:val="20"/>
          <w:lang w:val="es-ES"/>
        </w:rPr>
        <w:pict>
          <v:shape id="_x0000_s1219" type="#_x0000_t202" style="position:absolute;left:0;text-align:left;margin-left:27pt;margin-top:4.25pt;width:387pt;height:218.95pt;z-index:251627008">
            <v:textbox>
              <w:txbxContent>
                <w:p w:rsidR="00000000" w:rsidRDefault="00264DF8">
                  <w:pPr>
                    <w:jc w:val="center"/>
                    <w:rPr>
                      <w:b/>
                      <w:bCs/>
                      <w:i/>
                      <w:iCs/>
                      <w:lang w:val="es-ES"/>
                    </w:rPr>
                  </w:pPr>
                  <w:r>
                    <w:rPr>
                      <w:b/>
                      <w:bCs/>
                      <w:i/>
                      <w:iCs/>
                      <w:lang w:val="es-ES"/>
                    </w:rPr>
                    <w:t>Cuadro 4.7</w:t>
                  </w:r>
                </w:p>
                <w:p w:rsidR="00000000" w:rsidRDefault="00264DF8">
                  <w:pPr>
                    <w:jc w:val="center"/>
                    <w:rPr>
                      <w:b/>
                      <w:bCs/>
                      <w:i/>
                      <w:iCs/>
                      <w:lang w:val="es-ES"/>
                    </w:rPr>
                  </w:pPr>
                  <w:r>
                    <w:rPr>
                      <w:b/>
                      <w:bCs/>
                      <w:i/>
                      <w:iCs/>
                      <w:lang w:val="es-ES"/>
                    </w:rPr>
                    <w:t>Manabí: Cen</w:t>
                  </w:r>
                  <w:r>
                    <w:rPr>
                      <w:b/>
                      <w:bCs/>
                      <w:i/>
                      <w:iCs/>
                      <w:lang w:val="es-ES"/>
                    </w:rPr>
                    <w:t>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Nivel y genero del alumnado </w:t>
                  </w:r>
                </w:p>
                <w:p w:rsidR="00000000" w:rsidRDefault="00264DF8">
                  <w:pPr>
                    <w:pStyle w:val="Encabezado"/>
                    <w:tabs>
                      <w:tab w:val="clear" w:pos="4252"/>
                      <w:tab w:val="clear" w:pos="8504"/>
                    </w:tabs>
                    <w:rPr>
                      <w:lang w:val="es-ES"/>
                    </w:rPr>
                  </w:pPr>
                </w:p>
                <w:tbl>
                  <w:tblPr>
                    <w:tblW w:w="0" w:type="auto"/>
                    <w:jc w:val="center"/>
                    <w:tblInd w:w="-293" w:type="dxa"/>
                    <w:tblLayout w:type="fixed"/>
                    <w:tblCellMar>
                      <w:left w:w="30" w:type="dxa"/>
                      <w:right w:w="30" w:type="dxa"/>
                    </w:tblCellMar>
                    <w:tblLook w:val="0000"/>
                  </w:tblPr>
                  <w:tblGrid>
                    <w:gridCol w:w="1923"/>
                    <w:gridCol w:w="665"/>
                    <w:gridCol w:w="1185"/>
                    <w:gridCol w:w="1032"/>
                    <w:gridCol w:w="1121"/>
                    <w:gridCol w:w="788"/>
                    <w:gridCol w:w="617"/>
                  </w:tblGrid>
                  <w:tr w:rsidR="00000000">
                    <w:tblPrEx>
                      <w:tblCellMar>
                        <w:top w:w="0" w:type="dxa"/>
                        <w:bottom w:w="0" w:type="dxa"/>
                      </w:tblCellMar>
                    </w:tblPrEx>
                    <w:trPr>
                      <w:cantSplit/>
                      <w:trHeight w:val="314"/>
                      <w:jc w:val="center"/>
                    </w:trPr>
                    <w:tc>
                      <w:tcPr>
                        <w:tcW w:w="192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Genero del alumnado</w:t>
                        </w:r>
                      </w:p>
                    </w:tc>
                    <w:tc>
                      <w:tcPr>
                        <w:tcW w:w="5408" w:type="dxa"/>
                        <w:gridSpan w:val="6"/>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Nivel del plantel </w:t>
                        </w:r>
                      </w:p>
                    </w:tc>
                  </w:tr>
                  <w:tr w:rsidR="00000000">
                    <w:tblPrEx>
                      <w:tblCellMar>
                        <w:top w:w="0" w:type="dxa"/>
                        <w:bottom w:w="0" w:type="dxa"/>
                      </w:tblCellMar>
                    </w:tblPrEx>
                    <w:trPr>
                      <w:cantSplit/>
                      <w:trHeight w:val="300"/>
                      <w:jc w:val="center"/>
                    </w:trPr>
                    <w:tc>
                      <w:tcPr>
                        <w:tcW w:w="192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66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Otro</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Prepimario</w:t>
                        </w:r>
                      </w:p>
                    </w:tc>
                    <w:tc>
                      <w:tcPr>
                        <w:tcW w:w="103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Primario</w:t>
                        </w:r>
                      </w:p>
                    </w:tc>
                    <w:tc>
                      <w:tcPr>
                        <w:tcW w:w="112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Educación Básica</w:t>
                        </w:r>
                      </w:p>
                    </w:tc>
                    <w:tc>
                      <w:tcPr>
                        <w:tcW w:w="78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Medio</w:t>
                        </w:r>
                      </w:p>
                    </w:tc>
                    <w:tc>
                      <w:tcPr>
                        <w:tcW w:w="61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Total</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Femenino</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Masculino</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Mixto</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0,016</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0,072</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0,805</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0,050</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0,962</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0,828</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0,020</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7331" w:type="dxa"/>
                        <w:gridSpan w:val="7"/>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color w:val="000000"/>
                            <w:sz w:val="20"/>
                            <w:szCs w:val="20"/>
                            <w:lang w:val="es-ES"/>
                          </w:rPr>
                        </w:pPr>
                        <w:r>
                          <w:rPr>
                            <w:b/>
                            <w:bCs/>
                            <w:i/>
                            <w:iCs/>
                            <w:color w:val="000000"/>
                            <w:sz w:val="20"/>
                            <w:szCs w:val="20"/>
                            <w:lang w:val="es-ES"/>
                          </w:rPr>
                          <w:t>Elaborado por</w:t>
                        </w:r>
                        <w:r>
                          <w:rPr>
                            <w:i/>
                            <w:iCs/>
                            <w:color w:val="000000"/>
                            <w:sz w:val="20"/>
                            <w:szCs w:val="20"/>
                            <w:lang w:val="es-ES"/>
                          </w:rPr>
                          <w:t>: Glenda B</w:t>
                        </w:r>
                        <w:r>
                          <w:rPr>
                            <w:i/>
                            <w:iCs/>
                            <w:color w:val="000000"/>
                            <w:sz w:val="20"/>
                            <w:szCs w:val="20"/>
                            <w:lang w:val="es-ES"/>
                          </w:rPr>
                          <w:t>lanc Pihuave</w:t>
                        </w:r>
                      </w:p>
                    </w:tc>
                  </w:tr>
                </w:tbl>
                <w:p w:rsidR="00000000" w:rsidRDefault="00264DF8">
                  <w:pPr>
                    <w:pStyle w:val="Encabezado"/>
                    <w:tabs>
                      <w:tab w:val="clear" w:pos="4252"/>
                      <w:tab w:val="clear" w:pos="8504"/>
                    </w:tabs>
                  </w:pP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2"/>
        <w:numPr>
          <w:ilvl w:val="0"/>
          <w:numId w:val="35"/>
        </w:numPr>
        <w:rPr>
          <w:lang w:val="es-ES"/>
        </w:rPr>
      </w:pPr>
      <w:r>
        <w:rPr>
          <w:lang w:val="es-ES"/>
        </w:rPr>
        <w:t xml:space="preserve">En el cuadro 4.8 </w:t>
      </w:r>
      <w:r>
        <w:rPr>
          <w:lang w:val="es-ES"/>
        </w:rPr>
        <w:t xml:space="preserve">se aprecia que la mayoría (78.7%) de las escuelas son de jornada matutina, también observamos que el 91.2% de todos los planteles educativos tienen jornada matutina, y que no existe la triple jornada en planteles preprimarios, primarios educación básica y </w:t>
      </w:r>
      <w:r>
        <w:rPr>
          <w:lang w:val="es-ES"/>
        </w:rPr>
        <w:t xml:space="preserve">otros(educación popular, especial y artística) excepto por el 0.1% de planteles de nivel medio. Entonces podemos concluir que la jornada matutina es la que predomina en los planteles educativos de la provincia de Manabí. </w:t>
      </w:r>
    </w:p>
    <w:p w:rsidR="00000000" w:rsidRDefault="00264DF8">
      <w:pPr>
        <w:pStyle w:val="Textoindependiente2"/>
        <w:ind w:left="720"/>
        <w:rPr>
          <w:lang w:val="es-ES"/>
        </w:rPr>
      </w:pPr>
    </w:p>
    <w:p w:rsidR="00000000" w:rsidRDefault="00264DF8">
      <w:pPr>
        <w:pStyle w:val="Textoindependiente2"/>
        <w:ind w:left="720"/>
        <w:rPr>
          <w:lang w:val="es-ES"/>
        </w:rPr>
      </w:pPr>
    </w:p>
    <w:p w:rsidR="00000000" w:rsidRDefault="00264DF8">
      <w:pPr>
        <w:spacing w:line="480" w:lineRule="auto"/>
        <w:jc w:val="both"/>
        <w:rPr>
          <w:rFonts w:ascii="Arial" w:hAnsi="Arial" w:cs="Arial"/>
          <w:lang w:val="es-ES"/>
        </w:rPr>
      </w:pPr>
      <w:r>
        <w:rPr>
          <w:noProof/>
          <w:sz w:val="20"/>
          <w:lang w:val="es-ES"/>
        </w:rPr>
        <w:pict>
          <v:shape id="_x0000_s1220" type="#_x0000_t202" style="position:absolute;left:0;text-align:left;margin-left:18pt;margin-top:0;width:405pt;height:252pt;z-index:251628032">
            <v:textbox>
              <w:txbxContent>
                <w:p w:rsidR="00000000" w:rsidRDefault="00264DF8">
                  <w:pPr>
                    <w:jc w:val="center"/>
                    <w:rPr>
                      <w:b/>
                      <w:bCs/>
                      <w:i/>
                      <w:iCs/>
                      <w:lang w:val="es-ES"/>
                    </w:rPr>
                  </w:pPr>
                  <w:r>
                    <w:rPr>
                      <w:b/>
                      <w:bCs/>
                      <w:i/>
                      <w:iCs/>
                      <w:lang w:val="es-ES"/>
                    </w:rPr>
                    <w:t>Cuadro 4.8</w:t>
                  </w:r>
                </w:p>
                <w:p w:rsidR="00000000" w:rsidRDefault="00264DF8">
                  <w:pPr>
                    <w:jc w:val="center"/>
                    <w:rPr>
                      <w:b/>
                      <w:bCs/>
                      <w:i/>
                      <w:iCs/>
                      <w:lang w:val="es-ES"/>
                    </w:rPr>
                  </w:pPr>
                  <w:r>
                    <w:rPr>
                      <w:b/>
                      <w:bCs/>
                      <w:i/>
                      <w:iCs/>
                      <w:lang w:val="es-ES"/>
                    </w:rPr>
                    <w:t>Manabí: Censo del Magisterio Nacion</w:t>
                  </w:r>
                  <w:r>
                    <w:rPr>
                      <w:b/>
                      <w:bCs/>
                      <w:i/>
                      <w:iCs/>
                      <w:lang w:val="es-ES"/>
                    </w:rPr>
                    <w:t>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Nivel y Jornada del plantel </w:t>
                  </w:r>
                </w:p>
                <w:p w:rsidR="00000000" w:rsidRDefault="00264DF8">
                  <w:pPr>
                    <w:pStyle w:val="Encabezado"/>
                    <w:tabs>
                      <w:tab w:val="clear" w:pos="4252"/>
                      <w:tab w:val="clear" w:pos="8504"/>
                    </w:tabs>
                    <w:rPr>
                      <w:lang w:val="es-ES"/>
                    </w:rPr>
                  </w:pPr>
                </w:p>
                <w:tbl>
                  <w:tblPr>
                    <w:tblW w:w="0" w:type="auto"/>
                    <w:jc w:val="center"/>
                    <w:tblInd w:w="-293" w:type="dxa"/>
                    <w:tblLayout w:type="fixed"/>
                    <w:tblCellMar>
                      <w:left w:w="30" w:type="dxa"/>
                      <w:right w:w="30" w:type="dxa"/>
                    </w:tblCellMar>
                    <w:tblLook w:val="0000"/>
                  </w:tblPr>
                  <w:tblGrid>
                    <w:gridCol w:w="1923"/>
                    <w:gridCol w:w="665"/>
                    <w:gridCol w:w="1185"/>
                    <w:gridCol w:w="1032"/>
                    <w:gridCol w:w="1121"/>
                    <w:gridCol w:w="788"/>
                    <w:gridCol w:w="617"/>
                  </w:tblGrid>
                  <w:tr w:rsidR="00000000">
                    <w:tblPrEx>
                      <w:tblCellMar>
                        <w:top w:w="0" w:type="dxa"/>
                        <w:bottom w:w="0" w:type="dxa"/>
                      </w:tblCellMar>
                    </w:tblPrEx>
                    <w:trPr>
                      <w:cantSplit/>
                      <w:trHeight w:val="314"/>
                      <w:jc w:val="center"/>
                    </w:trPr>
                    <w:tc>
                      <w:tcPr>
                        <w:tcW w:w="192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 xml:space="preserve">Jornada del plantel </w:t>
                        </w:r>
                      </w:p>
                    </w:tc>
                    <w:tc>
                      <w:tcPr>
                        <w:tcW w:w="5408" w:type="dxa"/>
                        <w:gridSpan w:val="6"/>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Nivel del plantel </w:t>
                        </w:r>
                      </w:p>
                    </w:tc>
                  </w:tr>
                  <w:tr w:rsidR="00000000">
                    <w:tblPrEx>
                      <w:tblCellMar>
                        <w:top w:w="0" w:type="dxa"/>
                        <w:bottom w:w="0" w:type="dxa"/>
                      </w:tblCellMar>
                    </w:tblPrEx>
                    <w:trPr>
                      <w:cantSplit/>
                      <w:trHeight w:val="300"/>
                      <w:jc w:val="center"/>
                    </w:trPr>
                    <w:tc>
                      <w:tcPr>
                        <w:tcW w:w="192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66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Otro</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Prepimario</w:t>
                        </w:r>
                      </w:p>
                    </w:tc>
                    <w:tc>
                      <w:tcPr>
                        <w:tcW w:w="103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Primario</w:t>
                        </w:r>
                      </w:p>
                    </w:tc>
                    <w:tc>
                      <w:tcPr>
                        <w:tcW w:w="112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Educación Básica</w:t>
                        </w:r>
                      </w:p>
                    </w:tc>
                    <w:tc>
                      <w:tcPr>
                        <w:tcW w:w="78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Medio</w:t>
                        </w:r>
                      </w:p>
                    </w:tc>
                    <w:tc>
                      <w:tcPr>
                        <w:tcW w:w="61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0"/>
                            <w:lang w:val="es-ES"/>
                          </w:rPr>
                        </w:pPr>
                        <w:r>
                          <w:rPr>
                            <w:i/>
                            <w:iCs/>
                            <w:color w:val="000000"/>
                            <w:sz w:val="22"/>
                            <w:szCs w:val="20"/>
                            <w:lang w:val="es-ES"/>
                          </w:rPr>
                          <w:t>Total</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Matutino</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0,072</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0,787</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0,012</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0,027</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0,912</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Vespertina</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0,010</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0,034</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Nocturna</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0,010</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Doble jornada</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0,032</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Triple jornada</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66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w:t>
                        </w:r>
                      </w:p>
                    </w:tc>
                    <w:tc>
                      <w:tcPr>
                        <w:tcW w:w="103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0,828</w:t>
                        </w:r>
                      </w:p>
                    </w:tc>
                    <w:tc>
                      <w:tcPr>
                        <w:tcW w:w="1121"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0,020</w:t>
                        </w:r>
                      </w:p>
                    </w:tc>
                    <w:tc>
                      <w:tcPr>
                        <w:tcW w:w="78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c>
                      <w:tcPr>
                        <w:tcW w:w="61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7331" w:type="dxa"/>
                        <w:gridSpan w:val="7"/>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w:t>
                        </w:r>
                        <w:r>
                          <w:rPr>
                            <w:i/>
                            <w:iCs/>
                            <w:color w:val="000000"/>
                            <w:sz w:val="20"/>
                            <w:szCs w:val="20"/>
                          </w:rPr>
                          <w:t>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2"/>
        <w:numPr>
          <w:ilvl w:val="0"/>
          <w:numId w:val="36"/>
        </w:numPr>
        <w:rPr>
          <w:lang w:val="es-ES"/>
        </w:rPr>
      </w:pPr>
      <w:r>
        <w:rPr>
          <w:lang w:val="es-ES"/>
        </w:rPr>
        <w:t>Los cantones</w:t>
      </w:r>
      <w:r>
        <w:rPr>
          <w:lang w:val="es-ES"/>
        </w:rPr>
        <w:t xml:space="preserve"> de la provincia de Manabí que se aprecian en el cuadro 4.9 están relacionados con la zona del plantel, así el 8% de los planteles educativos están en la  zona urbana y el 7.1% en la rural del cantón Portoviejo, otro cantón representativo es el cantón Chon</w:t>
      </w:r>
      <w:r>
        <w:rPr>
          <w:lang w:val="es-ES"/>
        </w:rPr>
        <w:t>e con 5.3% de planteles en la zona urbana y 10.3% en la zona rural, el resto de los cantones se encuentran en menores porcentajes.</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r>
        <w:rPr>
          <w:noProof/>
          <w:sz w:val="20"/>
          <w:lang w:val="es-ES"/>
        </w:rPr>
        <w:pict>
          <v:shape id="_x0000_s1221" type="#_x0000_t202" style="position:absolute;left:0;text-align:left;margin-left:27pt;margin-top:7.2pt;width:333pt;height:510pt;z-index:251629056">
            <v:textbox style="mso-next-textbox:#_x0000_s1221">
              <w:txbxContent>
                <w:p w:rsidR="00000000" w:rsidRDefault="00264DF8">
                  <w:pPr>
                    <w:jc w:val="center"/>
                    <w:rPr>
                      <w:b/>
                      <w:bCs/>
                      <w:i/>
                      <w:iCs/>
                      <w:lang w:val="es-ES"/>
                    </w:rPr>
                  </w:pPr>
                  <w:r>
                    <w:rPr>
                      <w:b/>
                      <w:bCs/>
                      <w:i/>
                      <w:iCs/>
                      <w:lang w:val="es-ES"/>
                    </w:rPr>
                    <w:t>Cuadro 4.9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b/>
                      <w:bCs/>
                      <w:i/>
                      <w:iCs/>
                      <w:lang w:val="es-ES"/>
                    </w:rPr>
                  </w:pPr>
                  <w:r>
                    <w:rPr>
                      <w:b/>
                      <w:bCs/>
                      <w:i/>
                      <w:iCs/>
                      <w:lang w:val="es-ES"/>
                    </w:rPr>
                    <w:t xml:space="preserve">Distribución conjunta entre Zona del plantel y cantones </w:t>
                  </w:r>
                </w:p>
                <w:p w:rsidR="00000000" w:rsidRDefault="00264DF8">
                  <w:pPr>
                    <w:jc w:val="center"/>
                    <w:rPr>
                      <w:lang w:val="es-ES"/>
                    </w:rPr>
                  </w:pPr>
                </w:p>
                <w:tbl>
                  <w:tblPr>
                    <w:tblW w:w="0" w:type="auto"/>
                    <w:jc w:val="center"/>
                    <w:tblInd w:w="-1248" w:type="dxa"/>
                    <w:tblLayout w:type="fixed"/>
                    <w:tblCellMar>
                      <w:left w:w="30" w:type="dxa"/>
                      <w:right w:w="30" w:type="dxa"/>
                    </w:tblCellMar>
                    <w:tblLook w:val="0000"/>
                  </w:tblPr>
                  <w:tblGrid>
                    <w:gridCol w:w="2043"/>
                    <w:gridCol w:w="1500"/>
                    <w:gridCol w:w="1185"/>
                    <w:gridCol w:w="1034"/>
                  </w:tblGrid>
                  <w:tr w:rsidR="00000000">
                    <w:tblPrEx>
                      <w:tblCellMar>
                        <w:top w:w="0" w:type="dxa"/>
                        <w:bottom w:w="0" w:type="dxa"/>
                      </w:tblCellMar>
                    </w:tblPrEx>
                    <w:trPr>
                      <w:cantSplit/>
                      <w:trHeight w:val="314"/>
                      <w:jc w:val="center"/>
                    </w:trPr>
                    <w:tc>
                      <w:tcPr>
                        <w:tcW w:w="204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Cantones</w:t>
                        </w:r>
                      </w:p>
                    </w:tc>
                    <w:tc>
                      <w:tcPr>
                        <w:tcW w:w="371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Z</w:t>
                        </w:r>
                        <w:r>
                          <w:rPr>
                            <w:b/>
                            <w:bCs/>
                            <w:i/>
                            <w:iCs/>
                            <w:color w:val="000000"/>
                            <w:sz w:val="22"/>
                            <w:szCs w:val="22"/>
                            <w:lang w:val="es-ES"/>
                          </w:rPr>
                          <w:t xml:space="preserve">ona del plantel </w:t>
                        </w:r>
                      </w:p>
                    </w:tc>
                  </w:tr>
                  <w:tr w:rsidR="00000000">
                    <w:tblPrEx>
                      <w:tblCellMar>
                        <w:top w:w="0" w:type="dxa"/>
                        <w:bottom w:w="0" w:type="dxa"/>
                      </w:tblCellMar>
                    </w:tblPrEx>
                    <w:trPr>
                      <w:cantSplit/>
                      <w:trHeight w:val="300"/>
                      <w:jc w:val="center"/>
                    </w:trPr>
                    <w:tc>
                      <w:tcPr>
                        <w:tcW w:w="204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n-US"/>
                          </w:rPr>
                        </w:pPr>
                        <w:r>
                          <w:rPr>
                            <w:i/>
                            <w:iCs/>
                            <w:color w:val="000000"/>
                            <w:sz w:val="22"/>
                            <w:szCs w:val="22"/>
                            <w:lang w:val="en-US"/>
                          </w:rPr>
                          <w:t>Urbana</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n-US"/>
                          </w:rPr>
                        </w:pPr>
                        <w:r>
                          <w:rPr>
                            <w:i/>
                            <w:iCs/>
                            <w:color w:val="000000"/>
                            <w:sz w:val="22"/>
                            <w:szCs w:val="22"/>
                            <w:lang w:val="en-US"/>
                          </w:rPr>
                          <w:t>Rural</w:t>
                        </w:r>
                      </w:p>
                    </w:tc>
                    <w:tc>
                      <w:tcPr>
                        <w:tcW w:w="103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n-US"/>
                          </w:rPr>
                        </w:pPr>
                        <w:r>
                          <w:rPr>
                            <w:i/>
                            <w:iCs/>
                            <w:color w:val="000000"/>
                            <w:sz w:val="22"/>
                            <w:szCs w:val="22"/>
                            <w:lang w:val="en-US"/>
                          </w:rPr>
                          <w:t>Total</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Portoviejo</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0,080</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0,071</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0,151</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Bolívar</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0,035</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0,052</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Chone</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0,156</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El Carmen</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0,023</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Flavio Alfaro</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0,035</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0,038</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Jipijapa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0,055</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0,078</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Junín</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0,028</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0,032</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Manta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044</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Montecristi</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Paján</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Pichincha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Rocafuerte</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0,026</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0,037</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Santa Ana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0,046</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0,053</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Sucre</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0,030</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0,041</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Tosagua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0,035</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0,041</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24 De Mayo</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0,054</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0,060</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Pedernales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0,026</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031</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Olmedo</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Puerto López</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0,010</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Jama</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0,010</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Jaramijo</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color w:val="000000"/>
                            <w:sz w:val="22"/>
                            <w:szCs w:val="20"/>
                          </w:rPr>
                        </w:pPr>
                        <w:r>
                          <w:rPr>
                            <w:color w:val="000000"/>
                            <w:sz w:val="22"/>
                            <w:szCs w:val="20"/>
                          </w:rPr>
                          <w:t>San Vicente</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0,020</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0,023</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sz w:val="22"/>
                            <w:szCs w:val="20"/>
                          </w:rPr>
                        </w:pPr>
                        <w:r>
                          <w:rPr>
                            <w:sz w:val="22"/>
                            <w:szCs w:val="20"/>
                          </w:rPr>
                          <w:t>Total</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0,298</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0,702</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5762"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w:t>
                        </w:r>
                        <w:r>
                          <w:rPr>
                            <w:i/>
                            <w:iCs/>
                            <w:color w:val="000000"/>
                            <w:sz w:val="20"/>
                            <w:szCs w:val="20"/>
                          </w:rPr>
                          <w:t>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Ttulo3"/>
        <w:spacing w:line="480" w:lineRule="auto"/>
        <w:ind w:left="540"/>
        <w:rPr>
          <w:b/>
          <w:bCs/>
        </w:rPr>
      </w:pPr>
    </w:p>
    <w:p w:rsidR="00000000" w:rsidRDefault="00264DF8">
      <w:pPr>
        <w:pStyle w:val="Ttulo3"/>
        <w:spacing w:line="480" w:lineRule="auto"/>
        <w:ind w:left="540"/>
        <w:rPr>
          <w:b/>
          <w:bC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Encabezado"/>
        <w:numPr>
          <w:ilvl w:val="0"/>
          <w:numId w:val="37"/>
        </w:numPr>
        <w:tabs>
          <w:tab w:val="clear" w:pos="4252"/>
          <w:tab w:val="clear" w:pos="8504"/>
        </w:tabs>
        <w:spacing w:line="480" w:lineRule="auto"/>
        <w:jc w:val="both"/>
        <w:rPr>
          <w:rFonts w:ascii="Arial" w:hAnsi="Arial" w:cs="Arial"/>
          <w:lang w:val="es-ES"/>
        </w:rPr>
      </w:pPr>
      <w:r>
        <w:rPr>
          <w:rFonts w:ascii="Arial" w:hAnsi="Arial" w:cs="Arial"/>
          <w:lang w:val="es-ES"/>
        </w:rPr>
        <w:t xml:space="preserve">La mayoría (64.1%) de los directores o rectores tienen edad de 31 a 50 años, </w:t>
      </w:r>
      <w:r>
        <w:rPr>
          <w:rFonts w:ascii="Arial" w:hAnsi="Arial" w:cs="Arial"/>
          <w:lang w:val="es-ES"/>
        </w:rPr>
        <w:t xml:space="preserve"> de este porcentaje el 29.2% son hombres y el 34.9% son mujeres, esto indica que el mayor porcentaje de directivos son mujeres que están entre 31 y 50 años, además el 8.7% los directores o rectores se encuentran entre 24 a 30 años, siendo esto un bajo porc</w:t>
      </w:r>
      <w:r>
        <w:rPr>
          <w:rFonts w:ascii="Arial" w:hAnsi="Arial" w:cs="Arial"/>
          <w:lang w:val="es-ES"/>
        </w:rPr>
        <w:t>entaje de directivos jóvenes, como se aprecia en el cuadro 4.10.</w:t>
      </w:r>
    </w:p>
    <w:p w:rsidR="00000000" w:rsidRDefault="00264DF8">
      <w:pPr>
        <w:pStyle w:val="Encabezado"/>
        <w:tabs>
          <w:tab w:val="clear" w:pos="4252"/>
          <w:tab w:val="clear" w:pos="8504"/>
        </w:tabs>
        <w:spacing w:line="480" w:lineRule="auto"/>
        <w:jc w:val="both"/>
        <w:rPr>
          <w:rFonts w:ascii="Arial" w:hAnsi="Arial" w:cs="Arial"/>
          <w:lang w:val="es-ES"/>
        </w:rPr>
      </w:pPr>
      <w:r>
        <w:rPr>
          <w:noProof/>
          <w:sz w:val="20"/>
          <w:lang w:val="es-ES"/>
        </w:rPr>
        <w:pict>
          <v:shape id="_x0000_s1239" type="#_x0000_t202" style="position:absolute;left:0;text-align:left;margin-left:45pt;margin-top:13.8pt;width:342pt;height:190.8pt;z-index:251645440">
            <v:textbox>
              <w:txbxContent>
                <w:p w:rsidR="00000000" w:rsidRDefault="00264DF8">
                  <w:pPr>
                    <w:jc w:val="center"/>
                    <w:rPr>
                      <w:b/>
                      <w:bCs/>
                      <w:i/>
                      <w:iCs/>
                      <w:lang w:val="es-ES"/>
                    </w:rPr>
                  </w:pPr>
                  <w:r>
                    <w:rPr>
                      <w:b/>
                      <w:bCs/>
                      <w:i/>
                      <w:iCs/>
                      <w:lang w:val="es-ES"/>
                    </w:rPr>
                    <w:t>Cuadro 4.10</w:t>
                  </w:r>
                </w:p>
                <w:p w:rsidR="00000000" w:rsidRDefault="00264DF8">
                  <w:pPr>
                    <w:jc w:val="center"/>
                    <w:rPr>
                      <w:b/>
                      <w:bCs/>
                      <w:i/>
                      <w:iCs/>
                      <w:lang w:val="es-ES"/>
                    </w:rPr>
                  </w:pPr>
                  <w:r>
                    <w:rPr>
                      <w:b/>
                      <w:bCs/>
                      <w:i/>
                      <w:iCs/>
                      <w:lang w:val="es-ES"/>
                    </w:rPr>
                    <w:t>Manabí: Censo del Magisterio Naci</w:t>
                  </w:r>
                  <w:r>
                    <w:rPr>
                      <w:b/>
                      <w:bCs/>
                      <w:i/>
                      <w:iCs/>
                      <w:lang w:val="es-ES"/>
                    </w:rPr>
                    <w:t>onal</w:t>
                  </w:r>
                </w:p>
                <w:p w:rsidR="00000000" w:rsidRDefault="00264DF8">
                  <w:pPr>
                    <w:jc w:val="center"/>
                    <w:rPr>
                      <w:b/>
                      <w:bCs/>
                      <w:i/>
                      <w:iCs/>
                      <w:lang w:val="es-ES"/>
                    </w:rPr>
                  </w:pPr>
                  <w:r>
                    <w:rPr>
                      <w:b/>
                      <w:bCs/>
                      <w:i/>
                      <w:iCs/>
                    </w:rPr>
                    <w:t>Grupo: Directores o Rectores</w:t>
                  </w:r>
                </w:p>
                <w:p w:rsidR="00000000" w:rsidRDefault="00264DF8">
                  <w:pPr>
                    <w:jc w:val="center"/>
                    <w:rPr>
                      <w:b/>
                      <w:bCs/>
                      <w:i/>
                      <w:iCs/>
                      <w:lang w:val="es-ES"/>
                    </w:rPr>
                  </w:pPr>
                  <w:r>
                    <w:rPr>
                      <w:b/>
                      <w:bCs/>
                      <w:i/>
                      <w:iCs/>
                      <w:lang w:val="es-ES"/>
                    </w:rPr>
                    <w:t xml:space="preserve">Distribución conjunta entre Edad y Sexo </w:t>
                  </w:r>
                </w:p>
                <w:p w:rsidR="00000000" w:rsidRDefault="00264DF8">
                  <w:pPr>
                    <w:jc w:val="center"/>
                    <w:rPr>
                      <w:lang w:val="es-ES"/>
                    </w:rPr>
                  </w:pPr>
                </w:p>
                <w:tbl>
                  <w:tblPr>
                    <w:tblW w:w="6396" w:type="dxa"/>
                    <w:jc w:val="center"/>
                    <w:tblInd w:w="-293" w:type="dxa"/>
                    <w:tblLayout w:type="fixed"/>
                    <w:tblCellMar>
                      <w:left w:w="30" w:type="dxa"/>
                      <w:right w:w="30" w:type="dxa"/>
                    </w:tblCellMar>
                    <w:tblLook w:val="0000"/>
                  </w:tblPr>
                  <w:tblGrid>
                    <w:gridCol w:w="1923"/>
                    <w:gridCol w:w="1337"/>
                    <w:gridCol w:w="1260"/>
                    <w:gridCol w:w="1260"/>
                    <w:gridCol w:w="616"/>
                  </w:tblGrid>
                  <w:tr w:rsidR="00000000">
                    <w:tblPrEx>
                      <w:tblCellMar>
                        <w:top w:w="0" w:type="dxa"/>
                        <w:bottom w:w="0" w:type="dxa"/>
                      </w:tblCellMar>
                    </w:tblPrEx>
                    <w:trPr>
                      <w:cantSplit/>
                      <w:trHeight w:val="314"/>
                      <w:jc w:val="center"/>
                    </w:trPr>
                    <w:tc>
                      <w:tcPr>
                        <w:tcW w:w="192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 xml:space="preserve">Sexo </w:t>
                        </w:r>
                      </w:p>
                    </w:tc>
                    <w:tc>
                      <w:tcPr>
                        <w:tcW w:w="4473"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Edad </w:t>
                        </w:r>
                      </w:p>
                    </w:tc>
                  </w:tr>
                  <w:tr w:rsidR="00000000">
                    <w:tblPrEx>
                      <w:tblCellMar>
                        <w:top w:w="0" w:type="dxa"/>
                        <w:bottom w:w="0" w:type="dxa"/>
                      </w:tblCellMar>
                    </w:tblPrEx>
                    <w:trPr>
                      <w:cantSplit/>
                      <w:trHeight w:val="300"/>
                      <w:jc w:val="center"/>
                    </w:trPr>
                    <w:tc>
                      <w:tcPr>
                        <w:tcW w:w="192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337"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24 a 30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31 a 50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51 a 87 años</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Masculino</w:t>
                        </w:r>
                      </w:p>
                    </w:tc>
                    <w:tc>
                      <w:tcPr>
                        <w:tcW w:w="133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0,119</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0,437</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Femenino</w:t>
                        </w:r>
                      </w:p>
                    </w:tc>
                    <w:tc>
                      <w:tcPr>
                        <w:tcW w:w="133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0,060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0,349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0,153</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0,563</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1337"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0,272</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396"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w:t>
                        </w:r>
                        <w:r>
                          <w:rPr>
                            <w:i/>
                            <w:iCs/>
                            <w:color w:val="000000"/>
                            <w:sz w:val="20"/>
                            <w:szCs w:val="20"/>
                          </w:rPr>
                          <w:t>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2"/>
        <w:numPr>
          <w:ilvl w:val="0"/>
          <w:numId w:val="38"/>
        </w:numPr>
        <w:rPr>
          <w:lang w:val="es-ES"/>
        </w:rPr>
      </w:pPr>
      <w:r>
        <w:rPr>
          <w:lang w:val="es-ES"/>
        </w:rPr>
        <w:t>Los directores o rectores que representan el mayor (44.8%) porcentaje de casados están entre las edades de 31 a 50 años, los directivos que están solteros y tienen de 31 a 50 añ</w:t>
      </w:r>
      <w:r>
        <w:rPr>
          <w:lang w:val="es-ES"/>
        </w:rPr>
        <w:t>os representan el 13.2%,  y la  unión libre  representa el 2.4 % de los directivos, como se considera en el cuadro 4.11.</w:t>
      </w: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r>
        <w:rPr>
          <w:noProof/>
          <w:sz w:val="20"/>
          <w:lang w:val="es-ES"/>
        </w:rPr>
        <w:pict>
          <v:shape id="_x0000_s1240" type="#_x0000_t202" style="position:absolute;left:0;text-align:left;margin-left:45pt;margin-top:18pt;width:342pt;height:232.8pt;z-index:251646464">
            <v:textbox style="mso-next-textbox:#_x0000_s1240">
              <w:txbxContent>
                <w:p w:rsidR="00000000" w:rsidRDefault="00264DF8">
                  <w:pPr>
                    <w:jc w:val="center"/>
                    <w:rPr>
                      <w:b/>
                      <w:bCs/>
                      <w:i/>
                      <w:iCs/>
                      <w:lang w:val="es-ES"/>
                    </w:rPr>
                  </w:pPr>
                  <w:r>
                    <w:rPr>
                      <w:b/>
                      <w:bCs/>
                      <w:i/>
                      <w:iCs/>
                      <w:lang w:val="es-ES"/>
                    </w:rPr>
                    <w:t>Cuadro 4.11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w:t>
                  </w:r>
                  <w:r>
                    <w:rPr>
                      <w:b/>
                      <w:bCs/>
                      <w:i/>
                      <w:iCs/>
                    </w:rPr>
                    <w:t xml:space="preserve"> o Rectores</w:t>
                  </w:r>
                </w:p>
                <w:p w:rsidR="00000000" w:rsidRDefault="00264DF8">
                  <w:pPr>
                    <w:jc w:val="center"/>
                    <w:rPr>
                      <w:lang w:val="es-ES"/>
                    </w:rPr>
                  </w:pPr>
                  <w:r>
                    <w:rPr>
                      <w:b/>
                      <w:bCs/>
                      <w:i/>
                      <w:iCs/>
                      <w:lang w:val="es-ES"/>
                    </w:rPr>
                    <w:t xml:space="preserve">Distribución conjunta entre Edad y Estado civil </w:t>
                  </w:r>
                </w:p>
                <w:tbl>
                  <w:tblPr>
                    <w:tblW w:w="6396" w:type="dxa"/>
                    <w:jc w:val="center"/>
                    <w:tblInd w:w="-293" w:type="dxa"/>
                    <w:tblLayout w:type="fixed"/>
                    <w:tblCellMar>
                      <w:left w:w="30" w:type="dxa"/>
                      <w:right w:w="30" w:type="dxa"/>
                    </w:tblCellMar>
                    <w:tblLook w:val="0000"/>
                  </w:tblPr>
                  <w:tblGrid>
                    <w:gridCol w:w="1730"/>
                    <w:gridCol w:w="1530"/>
                    <w:gridCol w:w="1260"/>
                    <w:gridCol w:w="1260"/>
                    <w:gridCol w:w="616"/>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Estado civil</w:t>
                        </w:r>
                      </w:p>
                    </w:tc>
                    <w:tc>
                      <w:tcPr>
                        <w:tcW w:w="4666"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Edad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24 a 30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31 a 50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51 a 87 años</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Soltero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0,132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0,052</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0,224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Casado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0,448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0,184</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0,674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Viudo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Divorciado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w:t>
                        </w:r>
                        <w:r>
                          <w:rPr>
                            <w:sz w:val="22"/>
                            <w:szCs w:val="20"/>
                          </w:rPr>
                          <w:t>46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Unión libre</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0,272</w:t>
                        </w:r>
                      </w:p>
                    </w:tc>
                    <w:tc>
                      <w:tcPr>
                        <w:tcW w:w="61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396"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rsidP="00264DF8">
      <w:pPr>
        <w:numPr>
          <w:ilvl w:val="0"/>
          <w:numId w:val="39"/>
        </w:numPr>
        <w:spacing w:line="480" w:lineRule="auto"/>
        <w:jc w:val="both"/>
        <w:rPr>
          <w:rFonts w:ascii="Arial" w:hAnsi="Arial" w:cs="Arial"/>
          <w:lang w:val="es-ES"/>
        </w:rPr>
      </w:pPr>
      <w:r>
        <w:rPr>
          <w:rFonts w:ascii="Arial" w:hAnsi="Arial" w:cs="Arial"/>
          <w:lang w:val="es-ES"/>
        </w:rPr>
        <w:t xml:space="preserve">El 53% de los directores o rectores están entre las edades de 31 a 50 años y trabajan en planteles educativos de nivel </w:t>
      </w:r>
      <w:r>
        <w:rPr>
          <w:rFonts w:ascii="Arial" w:hAnsi="Arial" w:cs="Arial"/>
          <w:lang w:val="es-ES"/>
        </w:rPr>
        <w:t>primario,  también existe un bajo porcentaje (8.7%) de profesores que están en las edades de 24 a 30 años de los cuales 0.1% trabaja en planteles de educación media, 0% en colegios y el 7.9% en las escuelas, esto nos indica que existen directivos jóvenes t</w:t>
      </w:r>
      <w:r>
        <w:rPr>
          <w:rFonts w:ascii="Arial" w:hAnsi="Arial" w:cs="Arial"/>
          <w:lang w:val="es-ES"/>
        </w:rPr>
        <w:t>rabajando en los planteles educativos , como se ilustra en el cuadro 4.12.</w:t>
      </w: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r>
        <w:rPr>
          <w:b/>
          <w:bCs/>
          <w:noProof/>
          <w:sz w:val="20"/>
        </w:rPr>
        <w:pict>
          <v:shape id="_x0000_s1241" type="#_x0000_t202" style="position:absolute;left:0;text-align:left;margin-left:54pt;margin-top:-9pt;width:351pt;height:252pt;z-index:251647488">
            <v:textbox>
              <w:txbxContent>
                <w:p w:rsidR="00000000" w:rsidRDefault="00264DF8">
                  <w:pPr>
                    <w:jc w:val="center"/>
                    <w:rPr>
                      <w:b/>
                      <w:bCs/>
                      <w:i/>
                      <w:iCs/>
                      <w:lang w:val="es-ES"/>
                    </w:rPr>
                  </w:pPr>
                  <w:r>
                    <w:rPr>
                      <w:b/>
                      <w:bCs/>
                      <w:i/>
                      <w:iCs/>
                      <w:lang w:val="es-ES"/>
                    </w:rPr>
                    <w:t>Cuadro 4.12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Distribución conjunta  entr</w:t>
                  </w:r>
                  <w:r>
                    <w:rPr>
                      <w:b/>
                      <w:bCs/>
                      <w:i/>
                      <w:iCs/>
                      <w:lang w:val="es-ES"/>
                    </w:rPr>
                    <w:t xml:space="preserve">e Edad y Nivel del plantel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Nivel del plantel</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Edad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24 a 30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31 a 50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51 a 87 años</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Otro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Preprimario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Primario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0,531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0,218</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0,828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Educación básica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Media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0,272</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40"/>
        </w:numPr>
        <w:spacing w:line="480" w:lineRule="auto"/>
        <w:jc w:val="both"/>
        <w:rPr>
          <w:rFonts w:ascii="Arial" w:hAnsi="Arial" w:cs="Arial"/>
        </w:rPr>
      </w:pPr>
      <w:r>
        <w:rPr>
          <w:rFonts w:ascii="Arial" w:hAnsi="Arial" w:cs="Arial"/>
        </w:rPr>
        <w:t xml:space="preserve">En el cuadro 4.13 se aprecia que los directivos que tienen 16 a 35 años de experiencias y están entre las edades de 31 a 50 años son el 34.2%, esto indica que </w:t>
      </w:r>
      <w:r>
        <w:rPr>
          <w:rFonts w:ascii="Arial" w:hAnsi="Arial" w:cs="Arial"/>
        </w:rPr>
        <w:t>los directivos ingresaron a trabajar cuando eran bien jóvenes, el 29.8% tienen 0 a 15 años laborados y está entre las edades de 31 a 50 años de edad.</w:t>
      </w:r>
    </w:p>
    <w:p w:rsidR="00000000" w:rsidRDefault="00264DF8">
      <w:pPr>
        <w:pStyle w:val="Ttulo3"/>
        <w:spacing w:line="480" w:lineRule="auto"/>
        <w:ind w:left="540"/>
        <w:rPr>
          <w:b/>
          <w:bCs/>
        </w:rPr>
      </w:pPr>
      <w:bookmarkStart w:id="32" w:name="_Toc10376700"/>
      <w:bookmarkStart w:id="33" w:name="_Toc11161479"/>
      <w:r>
        <w:rPr>
          <w:rFonts w:cs="Arial"/>
          <w:b/>
          <w:bCs/>
          <w:noProof/>
          <w:sz w:val="20"/>
        </w:rPr>
        <w:pict>
          <v:shape id="_x0000_s1242" type="#_x0000_t202" style="position:absolute;left:0;text-align:left;margin-left:36pt;margin-top:.05pt;width:387pt;height:213.05pt;z-index:251648512">
            <v:textbox style="mso-next-textbox:#_x0000_s1242">
              <w:txbxContent>
                <w:p w:rsidR="00000000" w:rsidRDefault="00264DF8">
                  <w:pPr>
                    <w:jc w:val="center"/>
                    <w:rPr>
                      <w:b/>
                      <w:bCs/>
                      <w:i/>
                      <w:iCs/>
                      <w:lang w:val="es-ES"/>
                    </w:rPr>
                  </w:pPr>
                  <w:r>
                    <w:rPr>
                      <w:b/>
                      <w:bCs/>
                      <w:i/>
                      <w:iCs/>
                      <w:lang w:val="es-ES"/>
                    </w:rPr>
                    <w:t>Cuadro 4.13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Distribución co</w:t>
                  </w:r>
                  <w:r>
                    <w:rPr>
                      <w:b/>
                      <w:bCs/>
                      <w:i/>
                      <w:iCs/>
                      <w:lang w:val="es-ES"/>
                    </w:rPr>
                    <w:t xml:space="preserve">njunta  entre Edad y Años de experiencias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Años de experiencias</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Edad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24 a 30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31 a 50 años</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51 a 87 años</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0 – 15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0,029</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16 – 35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0,342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0,185</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0,527</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35 – y mas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0,058</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0,059</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272</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pPr>
                    <w:pStyle w:val="Encabezado"/>
                    <w:tabs>
                      <w:tab w:val="clear" w:pos="4252"/>
                      <w:tab w:val="clear" w:pos="8504"/>
                    </w:tabs>
                  </w:pPr>
                </w:p>
              </w:txbxContent>
            </v:textbox>
          </v:shape>
        </w:pict>
      </w:r>
      <w:bookmarkEnd w:id="32"/>
      <w:bookmarkEnd w:id="33"/>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41"/>
        </w:numPr>
        <w:spacing w:line="480" w:lineRule="auto"/>
        <w:jc w:val="both"/>
        <w:rPr>
          <w:rFonts w:ascii="Arial" w:hAnsi="Arial" w:cs="Arial"/>
        </w:rPr>
      </w:pPr>
      <w:r>
        <w:rPr>
          <w:rFonts w:ascii="Arial" w:hAnsi="Arial" w:cs="Arial"/>
        </w:rPr>
        <w:t>Como se aprecia en el cuadro 4.14 el 33.9% de los directivos son mujeres y están casadas y</w:t>
      </w:r>
      <w:r>
        <w:rPr>
          <w:rFonts w:ascii="Arial" w:hAnsi="Arial" w:cs="Arial"/>
        </w:rPr>
        <w:t xml:space="preserve"> un porcentaje similar (33.5%) son los directivos de sexo masculino y casados, el 15.7% son directivos de sexo femenino y solteras</w:t>
      </w:r>
    </w:p>
    <w:p w:rsidR="00000000" w:rsidRDefault="00264DF8">
      <w:pPr>
        <w:spacing w:line="480" w:lineRule="auto"/>
        <w:ind w:left="720"/>
        <w:jc w:val="both"/>
        <w:rPr>
          <w:rFonts w:ascii="Arial" w:hAnsi="Arial" w:cs="Arial"/>
        </w:rPr>
      </w:pPr>
      <w:bookmarkStart w:id="34" w:name="_Toc8270909"/>
      <w:bookmarkStart w:id="35" w:name="_Toc8270963"/>
      <w:r>
        <w:rPr>
          <w:noProof/>
          <w:sz w:val="20"/>
        </w:rPr>
        <w:pict>
          <v:shape id="_x0000_s1243" type="#_x0000_t202" style="position:absolute;left:0;text-align:left;margin-left:45pt;margin-top:4.2pt;width:342pt;height:234pt;z-index:251649536">
            <v:textbox style="mso-next-textbox:#_x0000_s1243">
              <w:txbxContent>
                <w:p w:rsidR="00000000" w:rsidRDefault="00264DF8">
                  <w:pPr>
                    <w:jc w:val="center"/>
                    <w:rPr>
                      <w:b/>
                      <w:bCs/>
                      <w:i/>
                      <w:iCs/>
                      <w:lang w:val="es-ES"/>
                    </w:rPr>
                  </w:pPr>
                  <w:r>
                    <w:rPr>
                      <w:b/>
                      <w:bCs/>
                      <w:i/>
                      <w:iCs/>
                      <w:lang w:val="es-ES"/>
                    </w:rPr>
                    <w:t>Cuadro 4.14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w:t>
                  </w:r>
                  <w:r>
                    <w:rPr>
                      <w:b/>
                      <w:bCs/>
                      <w:i/>
                      <w:iCs/>
                    </w:rPr>
                    <w:t>ectores o Rectores</w:t>
                  </w:r>
                </w:p>
                <w:p w:rsidR="00000000" w:rsidRDefault="00264DF8">
                  <w:pPr>
                    <w:jc w:val="center"/>
                    <w:rPr>
                      <w:lang w:val="es-ES"/>
                    </w:rPr>
                  </w:pPr>
                  <w:r>
                    <w:rPr>
                      <w:b/>
                      <w:bCs/>
                      <w:i/>
                      <w:iCs/>
                      <w:lang w:val="es-ES"/>
                    </w:rPr>
                    <w:t xml:space="preserve">Distribución conjunta entre Sexo y Estado civil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Estado civil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Soltero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0,067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0,157</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0,224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Casado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0,335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0,339</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0,674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Viudo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0,026</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0,033</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Divorciado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napToGrid w:val="0"/>
                            <w:color w:val="000000"/>
                            <w:sz w:val="22"/>
                          </w:rPr>
                          <w:t>Unión libre</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0,023</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w:t>
                        </w:r>
                        <w:r>
                          <w:rPr>
                            <w:i/>
                            <w:iCs/>
                            <w:color w:val="000000"/>
                            <w:sz w:val="22"/>
                            <w:szCs w:val="22"/>
                            <w:lang w:val="es-ES"/>
                          </w:rPr>
                          <w:t>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0,437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bookmarkEnd w:id="34"/>
      <w:bookmarkEnd w:id="35"/>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pStyle w:val="Ttulo3"/>
        <w:spacing w:line="480" w:lineRule="auto"/>
        <w:ind w:left="540"/>
        <w:rPr>
          <w:b/>
          <w:bC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2"/>
        <w:numPr>
          <w:ilvl w:val="0"/>
          <w:numId w:val="42"/>
        </w:numPr>
        <w:rPr>
          <w:lang w:val="es-ES"/>
        </w:rPr>
      </w:pPr>
      <w:r>
        <w:rPr>
          <w:lang w:val="es-ES"/>
        </w:rPr>
        <w:t>El 24% de los directivos son de sexo femenino y  tienen una instrucción de postbachillerato, solo el 36% de l</w:t>
      </w:r>
      <w:r>
        <w:rPr>
          <w:lang w:val="es-ES"/>
        </w:rPr>
        <w:t>os directivos tiene educación superior de los cuales el 15% son de sexo masculino y el 21% son femenino como se ilustra en el cuadro 4.15.</w:t>
      </w:r>
    </w:p>
    <w:p w:rsidR="00000000" w:rsidRDefault="00264DF8">
      <w:pPr>
        <w:pStyle w:val="Textoindependiente2"/>
        <w:ind w:left="720"/>
        <w:rPr>
          <w:lang w:val="es-ES"/>
        </w:rPr>
      </w:pPr>
    </w:p>
    <w:p w:rsidR="00000000" w:rsidRDefault="00264DF8">
      <w:pPr>
        <w:pStyle w:val="Textoindependiente2"/>
        <w:ind w:left="720"/>
        <w:rPr>
          <w:lang w:val="es-ES"/>
        </w:rPr>
      </w:pPr>
    </w:p>
    <w:p w:rsidR="00000000" w:rsidRDefault="00264DF8">
      <w:pPr>
        <w:pStyle w:val="Textoindependiente2"/>
        <w:ind w:left="720"/>
        <w:rPr>
          <w:lang w:val="es-ES"/>
        </w:rPr>
      </w:pPr>
    </w:p>
    <w:p w:rsidR="00000000" w:rsidRDefault="00264DF8">
      <w:pPr>
        <w:jc w:val="both"/>
        <w:rPr>
          <w:lang w:val="es-ES"/>
        </w:rPr>
      </w:pPr>
      <w:r>
        <w:rPr>
          <w:noProof/>
          <w:sz w:val="20"/>
          <w:lang w:val="es-ES"/>
        </w:rPr>
        <w:pict>
          <v:shape id="_x0000_s1244" type="#_x0000_t202" style="position:absolute;left:0;text-align:left;margin-left:45pt;margin-top:7.2pt;width:369pt;height:228pt;z-index:251650560">
            <v:textbox style="mso-next-textbox:#_x0000_s1244">
              <w:txbxContent>
                <w:p w:rsidR="00000000" w:rsidRDefault="00264DF8">
                  <w:pPr>
                    <w:jc w:val="center"/>
                    <w:rPr>
                      <w:b/>
                      <w:bCs/>
                      <w:i/>
                      <w:iCs/>
                      <w:lang w:val="es-ES"/>
                    </w:rPr>
                  </w:pPr>
                  <w:r>
                    <w:rPr>
                      <w:b/>
                      <w:bCs/>
                      <w:i/>
                      <w:iCs/>
                      <w:lang w:val="es-ES"/>
                    </w:rPr>
                    <w:t>Cuadro 4.15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w:t>
                  </w:r>
                  <w:r>
                    <w:rPr>
                      <w:b/>
                      <w:bCs/>
                      <w:i/>
                      <w:iCs/>
                    </w:rPr>
                    <w:t>ctores o Rectores</w:t>
                  </w:r>
                </w:p>
                <w:p w:rsidR="00000000" w:rsidRDefault="00264DF8">
                  <w:pPr>
                    <w:jc w:val="center"/>
                    <w:rPr>
                      <w:b/>
                      <w:bCs/>
                      <w:i/>
                      <w:iCs/>
                      <w:lang w:val="es-ES"/>
                    </w:rPr>
                  </w:pPr>
                  <w:r>
                    <w:rPr>
                      <w:b/>
                      <w:bCs/>
                      <w:i/>
                      <w:iCs/>
                      <w:lang w:val="es-ES"/>
                    </w:rPr>
                    <w:t xml:space="preserve">Distribución conjunta entre Sexo y Instrucción formal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Instrucción formal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Primaria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Carrera Corta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0,002</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0,003</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0,083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0,107</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0,190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Post 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0,202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0,240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w:t>
                        </w:r>
                        <w:r>
                          <w:rPr>
                            <w:sz w:val="22"/>
                            <w:szCs w:val="20"/>
                          </w:rPr>
                          <w:t>42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Superior</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0,210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0,360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0,437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43"/>
        </w:numPr>
        <w:spacing w:line="480" w:lineRule="auto"/>
        <w:jc w:val="both"/>
        <w:rPr>
          <w:rFonts w:ascii="Arial" w:hAnsi="Arial" w:cs="Arial"/>
          <w:lang w:val="es-ES"/>
        </w:rPr>
      </w:pPr>
      <w:r>
        <w:rPr>
          <w:rFonts w:ascii="Arial" w:hAnsi="Arial" w:cs="Arial"/>
          <w:lang w:val="es-ES"/>
        </w:rPr>
        <w:t>Los directivos de sexo femenino con 16 a 35 años de experiencias representan el 27%, y el 25.</w:t>
      </w:r>
      <w:r>
        <w:rPr>
          <w:rFonts w:ascii="Arial" w:hAnsi="Arial" w:cs="Arial"/>
          <w:lang w:val="es-ES"/>
        </w:rPr>
        <w:t>6% son de sexo masculino, así en menor porcentaje (5.9%) de directivos se encuentra en el intervalo de 35 y mas años de experiencias, como se demuestra en el cuadro 4.16.</w:t>
      </w:r>
    </w:p>
    <w:p w:rsidR="00000000" w:rsidRDefault="00264DF8">
      <w:pPr>
        <w:spacing w:line="480" w:lineRule="auto"/>
        <w:jc w:val="both"/>
        <w:rPr>
          <w:rFonts w:ascii="Arial" w:hAnsi="Arial" w:cs="Arial"/>
          <w:lang w:val="es-ES"/>
        </w:rPr>
      </w:pPr>
      <w:r>
        <w:rPr>
          <w:noProof/>
          <w:sz w:val="20"/>
          <w:lang w:val="es-ES"/>
        </w:rPr>
        <w:pict>
          <v:shape id="_x0000_s1245" type="#_x0000_t202" style="position:absolute;left:0;text-align:left;margin-left:45pt;margin-top:.05pt;width:378pt;height:198pt;z-index:251651584">
            <v:textbox style="mso-next-textbox:#_x0000_s1245">
              <w:txbxContent>
                <w:p w:rsidR="00000000" w:rsidRDefault="00264DF8">
                  <w:pPr>
                    <w:jc w:val="center"/>
                    <w:rPr>
                      <w:b/>
                      <w:bCs/>
                      <w:i/>
                      <w:iCs/>
                      <w:lang w:val="es-ES"/>
                    </w:rPr>
                  </w:pPr>
                  <w:r>
                    <w:rPr>
                      <w:b/>
                      <w:bCs/>
                      <w:i/>
                      <w:iCs/>
                      <w:lang w:val="es-ES"/>
                    </w:rPr>
                    <w:t>Cuad</w:t>
                  </w:r>
                  <w:r>
                    <w:rPr>
                      <w:b/>
                      <w:bCs/>
                      <w:i/>
                      <w:iCs/>
                      <w:lang w:val="es-ES"/>
                    </w:rPr>
                    <w:t>ro 4.16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b/>
                      <w:bCs/>
                      <w:i/>
                      <w:iCs/>
                      <w:lang w:val="es-ES"/>
                    </w:rPr>
                  </w:pPr>
                  <w:r>
                    <w:rPr>
                      <w:b/>
                      <w:bCs/>
                      <w:i/>
                      <w:iCs/>
                      <w:lang w:val="es-ES"/>
                    </w:rPr>
                    <w:t xml:space="preserve">Distribución conjunta entre Sexo y Años de experiencias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Años de experiencias</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0 – 15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0,160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0,255</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16 – 35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0,256</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0,527</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35 –</w:t>
                        </w:r>
                        <w:r>
                          <w:rPr>
                            <w:sz w:val="22"/>
                            <w:lang w:val="es-ES"/>
                          </w:rPr>
                          <w:t xml:space="preserve"> y mas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0,038</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0,059</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0,437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pPr>
                    <w:pStyle w:val="Encabezado"/>
                    <w:tabs>
                      <w:tab w:val="clear" w:pos="4252"/>
                      <w:tab w:val="clear" w:pos="8504"/>
                    </w:tabs>
                  </w:pPr>
                </w:p>
              </w:txbxContent>
            </v:textbox>
          </v:shape>
        </w:pic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44"/>
        </w:numPr>
        <w:spacing w:line="480" w:lineRule="auto"/>
        <w:jc w:val="both"/>
        <w:rPr>
          <w:rFonts w:ascii="Arial" w:hAnsi="Arial" w:cs="Arial"/>
          <w:lang w:val="es-ES"/>
        </w:rPr>
      </w:pPr>
      <w:r>
        <w:rPr>
          <w:noProof/>
          <w:sz w:val="20"/>
          <w:lang w:val="es-ES"/>
        </w:rPr>
        <w:pict>
          <v:shape id="_x0000_s1246" type="#_x0000_t202" style="position:absolute;left:0;text-align:left;margin-left:63pt;margin-top:135pt;width:342pt;height:224.4pt;z-index:251652608">
            <v:textbox>
              <w:txbxContent>
                <w:p w:rsidR="00000000" w:rsidRDefault="00264DF8">
                  <w:pPr>
                    <w:jc w:val="center"/>
                    <w:rPr>
                      <w:b/>
                      <w:bCs/>
                      <w:i/>
                      <w:iCs/>
                      <w:lang w:val="es-ES"/>
                    </w:rPr>
                  </w:pPr>
                  <w:r>
                    <w:rPr>
                      <w:b/>
                      <w:bCs/>
                      <w:i/>
                      <w:iCs/>
                      <w:lang w:val="es-ES"/>
                    </w:rPr>
                    <w:t>Cuadro 4.17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b/>
                      <w:bCs/>
                      <w:i/>
                      <w:iCs/>
                      <w:lang w:val="es-ES"/>
                    </w:rPr>
                  </w:pPr>
                  <w:r>
                    <w:rPr>
                      <w:b/>
                      <w:bCs/>
                      <w:i/>
                      <w:iCs/>
                      <w:lang w:val="es-ES"/>
                    </w:rPr>
                    <w:t xml:space="preserve">Distribución conjunta entre Zona y genero del alumnado del plantel </w:t>
                  </w:r>
                </w:p>
                <w:p w:rsidR="00000000" w:rsidRDefault="00264DF8">
                  <w:pPr>
                    <w:jc w:val="center"/>
                    <w:rPr>
                      <w:lang w:val="es-ES"/>
                    </w:rPr>
                  </w:pPr>
                </w:p>
                <w:tbl>
                  <w:tblPr>
                    <w:tblW w:w="0" w:type="auto"/>
                    <w:jc w:val="center"/>
                    <w:tblInd w:w="-293" w:type="dxa"/>
                    <w:tblLayout w:type="fixed"/>
                    <w:tblCellMar>
                      <w:left w:w="30" w:type="dxa"/>
                      <w:right w:w="30" w:type="dxa"/>
                    </w:tblCellMar>
                    <w:tblLook w:val="0000"/>
                  </w:tblPr>
                  <w:tblGrid>
                    <w:gridCol w:w="1923"/>
                    <w:gridCol w:w="1038"/>
                    <w:gridCol w:w="1260"/>
                    <w:gridCol w:w="1218"/>
                  </w:tblGrid>
                  <w:tr w:rsidR="00000000">
                    <w:tblPrEx>
                      <w:tblCellMar>
                        <w:top w:w="0" w:type="dxa"/>
                        <w:bottom w:w="0" w:type="dxa"/>
                      </w:tblCellMar>
                    </w:tblPrEx>
                    <w:trPr>
                      <w:cantSplit/>
                      <w:trHeight w:val="314"/>
                      <w:jc w:val="center"/>
                    </w:trPr>
                    <w:tc>
                      <w:tcPr>
                        <w:tcW w:w="192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Genero del alumnado</w:t>
                        </w:r>
                      </w:p>
                    </w:tc>
                    <w:tc>
                      <w:tcPr>
                        <w:tcW w:w="3516"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Zona </w:t>
                        </w:r>
                      </w:p>
                    </w:tc>
                  </w:tr>
                  <w:tr w:rsidR="00000000">
                    <w:tblPrEx>
                      <w:tblCellMar>
                        <w:top w:w="0" w:type="dxa"/>
                        <w:bottom w:w="0" w:type="dxa"/>
                      </w:tblCellMar>
                    </w:tblPrEx>
                    <w:trPr>
                      <w:cantSplit/>
                      <w:trHeight w:val="300"/>
                      <w:jc w:val="center"/>
                    </w:trPr>
                    <w:tc>
                      <w:tcPr>
                        <w:tcW w:w="192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03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Urbana</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Rural</w:t>
                        </w:r>
                      </w:p>
                    </w:tc>
                    <w:tc>
                      <w:tcPr>
                        <w:tcW w:w="121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T</w:t>
                        </w:r>
                        <w:r>
                          <w:rPr>
                            <w:color w:val="000000"/>
                            <w:sz w:val="22"/>
                            <w:szCs w:val="20"/>
                            <w:lang w:val="es-ES"/>
                          </w:rPr>
                          <w:t>otal</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Femenino</w:t>
                        </w:r>
                      </w:p>
                    </w:tc>
                    <w:tc>
                      <w:tcPr>
                        <w:tcW w:w="103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2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Masculino</w:t>
                        </w:r>
                      </w:p>
                    </w:tc>
                    <w:tc>
                      <w:tcPr>
                        <w:tcW w:w="103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12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Mixto</w:t>
                        </w:r>
                      </w:p>
                    </w:tc>
                    <w:tc>
                      <w:tcPr>
                        <w:tcW w:w="103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0,693</w:t>
                        </w:r>
                      </w:p>
                    </w:tc>
                    <w:tc>
                      <w:tcPr>
                        <w:tcW w:w="12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0,962</w:t>
                        </w:r>
                      </w:p>
                    </w:tc>
                  </w:tr>
                  <w:tr w:rsidR="00000000">
                    <w:tblPrEx>
                      <w:tblCellMar>
                        <w:top w:w="0" w:type="dxa"/>
                        <w:bottom w:w="0" w:type="dxa"/>
                      </w:tblCellMar>
                    </w:tblPrEx>
                    <w:trPr>
                      <w:trHeight w:val="300"/>
                      <w:jc w:val="center"/>
                    </w:trPr>
                    <w:tc>
                      <w:tcPr>
                        <w:tcW w:w="192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103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0,702</w:t>
                        </w:r>
                      </w:p>
                    </w:tc>
                    <w:tc>
                      <w:tcPr>
                        <w:tcW w:w="12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543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pPr>
                    <w:pStyle w:val="Encabezado"/>
                    <w:tabs>
                      <w:tab w:val="clear" w:pos="4252"/>
                      <w:tab w:val="clear" w:pos="8504"/>
                    </w:tabs>
                  </w:pPr>
                </w:p>
              </w:txbxContent>
            </v:textbox>
          </v:shape>
        </w:pict>
      </w:r>
      <w:r>
        <w:rPr>
          <w:rFonts w:ascii="Arial" w:hAnsi="Arial" w:cs="Arial"/>
          <w:lang w:val="es-ES"/>
        </w:rPr>
        <w:t>El 69.3% de los planteles educativos se encuentran en la zona rural y el</w:t>
      </w:r>
      <w:r>
        <w:rPr>
          <w:rFonts w:ascii="Arial" w:hAnsi="Arial" w:cs="Arial"/>
          <w:lang w:val="es-ES"/>
        </w:rPr>
        <w:t xml:space="preserve"> genero del alumnado es mixto, solo el 3% de los planteles educativos rurales tienen estudiantes de sexo femenino, y el 27% de los planteles educativo son urbanos y el genero del alumnado es mixto, como se ilustra en el cuadro 4.17</w:t>
      </w: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pStyle w:val="Encabezado"/>
        <w:tabs>
          <w:tab w:val="clear" w:pos="4252"/>
          <w:tab w:val="clear" w:pos="8504"/>
        </w:tabs>
        <w:jc w:val="both"/>
        <w:rPr>
          <w:lang w:val="es-ES"/>
        </w:rPr>
      </w:pPr>
    </w:p>
    <w:p w:rsidR="00000000" w:rsidRDefault="00264DF8">
      <w:pPr>
        <w:pStyle w:val="Encabezado"/>
        <w:tabs>
          <w:tab w:val="clear" w:pos="4252"/>
          <w:tab w:val="clear" w:pos="8504"/>
        </w:tabs>
        <w:jc w:val="both"/>
        <w:rPr>
          <w:lang w:val="es-ES"/>
        </w:rPr>
      </w:pPr>
    </w:p>
    <w:p w:rsidR="00000000" w:rsidRDefault="00264DF8" w:rsidP="00264DF8">
      <w:pPr>
        <w:numPr>
          <w:ilvl w:val="0"/>
          <w:numId w:val="45"/>
        </w:numPr>
        <w:spacing w:line="480" w:lineRule="auto"/>
        <w:jc w:val="both"/>
        <w:rPr>
          <w:rFonts w:ascii="Arial" w:hAnsi="Arial" w:cs="Arial"/>
          <w:lang w:val="es-ES"/>
        </w:rPr>
      </w:pPr>
      <w:r>
        <w:rPr>
          <w:rFonts w:ascii="Arial" w:hAnsi="Arial" w:cs="Arial"/>
          <w:lang w:val="es-ES"/>
        </w:rPr>
        <w:t>En la f</w:t>
      </w:r>
      <w:r>
        <w:rPr>
          <w:rFonts w:ascii="Arial" w:hAnsi="Arial" w:cs="Arial"/>
          <w:lang w:val="es-ES"/>
        </w:rPr>
        <w:t xml:space="preserve">unción Director se encontraron que el 43.4% tienen una educación de postbachillerato y el 18.4% son bachilleres, con respecto a los Rectores de colegios el 6.4% tienen una educación Superior y el 0.08%  tienen una educación de postbachillerato (ver cuadro </w:t>
      </w:r>
      <w:r>
        <w:rPr>
          <w:rFonts w:ascii="Arial" w:hAnsi="Arial" w:cs="Arial"/>
          <w:lang w:val="es-ES"/>
        </w:rPr>
        <w:t>4.18)</w:t>
      </w: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r>
        <w:rPr>
          <w:noProof/>
          <w:sz w:val="20"/>
          <w:lang w:val="es-ES"/>
        </w:rPr>
        <w:pict>
          <v:shape id="_x0000_s1247" type="#_x0000_t202" style="position:absolute;left:0;text-align:left;margin-left:36pt;margin-top:9pt;width:387pt;height:225pt;z-index:251653632">
            <v:textbox style="mso-next-textbox:#_x0000_s1247">
              <w:txbxContent>
                <w:p w:rsidR="00000000" w:rsidRDefault="00264DF8">
                  <w:pPr>
                    <w:jc w:val="center"/>
                    <w:rPr>
                      <w:b/>
                      <w:bCs/>
                      <w:i/>
                      <w:iCs/>
                      <w:lang w:val="es-ES"/>
                    </w:rPr>
                  </w:pPr>
                  <w:r>
                    <w:rPr>
                      <w:b/>
                      <w:bCs/>
                      <w:i/>
                      <w:iCs/>
                      <w:lang w:val="es-ES"/>
                    </w:rPr>
                    <w:t>Cuadro 4.18</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Función y Instrucción formal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Instrucción formal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Función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Director</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Rector</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Prim</w:t>
                        </w:r>
                        <w:r>
                          <w:rPr>
                            <w:i/>
                            <w:iCs/>
                            <w:color w:val="000000"/>
                            <w:sz w:val="22"/>
                            <w:szCs w:val="22"/>
                            <w:lang w:val="es-ES"/>
                          </w:rPr>
                          <w:t xml:space="preserve">aria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Carrera Corta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0,003</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0,184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0,005</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0,190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Post 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0,434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0,442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Superior</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0,296</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0,064</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0,360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0,923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0,077</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xml:space="preserve">: Base de datos del Censo del Magisterio de la provincia de Manabí </w:t>
                        </w:r>
                        <w:r>
                          <w:rPr>
                            <w:i/>
                            <w:iCs/>
                            <w:color w:val="000000"/>
                            <w:sz w:val="22"/>
                            <w:szCs w:val="20"/>
                          </w:rPr>
                          <w:t>(14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lang w:val="es-ES"/>
                          </w:rPr>
                          <w:t>Elaborado por</w:t>
                        </w:r>
                        <w:r>
                          <w:rPr>
                            <w:i/>
                            <w:iCs/>
                            <w:color w:val="000000"/>
                            <w:sz w:val="20"/>
                            <w:szCs w:val="20"/>
                            <w:lang w:val="es-ES"/>
                          </w:rPr>
                          <w:t>: Glenda Blanc Pihuave</w:t>
                        </w:r>
                      </w:p>
                    </w:tc>
                  </w:tr>
                </w:tbl>
                <w:p w:rsidR="00000000" w:rsidRDefault="00264DF8"/>
              </w:txbxContent>
            </v:textbox>
          </v:shape>
        </w:pic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rsidP="00264DF8">
      <w:pPr>
        <w:numPr>
          <w:ilvl w:val="0"/>
          <w:numId w:val="46"/>
        </w:numPr>
        <w:spacing w:line="480" w:lineRule="auto"/>
        <w:jc w:val="both"/>
        <w:rPr>
          <w:rFonts w:ascii="Arial" w:hAnsi="Arial" w:cs="Arial"/>
          <w:lang w:val="es-ES"/>
        </w:rPr>
      </w:pPr>
      <w:r>
        <w:rPr>
          <w:noProof/>
          <w:sz w:val="20"/>
          <w:lang w:val="es-ES"/>
        </w:rPr>
        <w:pict>
          <v:shape id="_x0000_s1249" type="#_x0000_t202" style="position:absolute;left:0;text-align:left;margin-left:45pt;margin-top:133.2pt;width:351pt;height:207pt;z-index:251654656">
            <v:textbox style="mso-next-textbox:#_x0000_s1249">
              <w:txbxContent>
                <w:p w:rsidR="00000000" w:rsidRDefault="00264DF8">
                  <w:pPr>
                    <w:jc w:val="center"/>
                    <w:rPr>
                      <w:b/>
                      <w:bCs/>
                      <w:i/>
                      <w:iCs/>
                      <w:lang w:val="es-ES"/>
                    </w:rPr>
                  </w:pPr>
                  <w:r>
                    <w:rPr>
                      <w:b/>
                      <w:bCs/>
                      <w:i/>
                      <w:iCs/>
                      <w:lang w:val="es-ES"/>
                    </w:rPr>
                    <w:t>Cuadro 4.19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Vivienda y Agua para escuelas rurales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Vivienda</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Agua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Si</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No</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Urbana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Si</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0,078</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No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0,133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0,433</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0,161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0,510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2"/>
                            <w:szCs w:val="20"/>
                            <w:lang w:val="es-ES"/>
                          </w:rPr>
                          <w:t>Elaborado por</w:t>
                        </w:r>
                        <w:r>
                          <w:rPr>
                            <w:i/>
                            <w:iCs/>
                            <w:color w:val="000000"/>
                            <w:sz w:val="22"/>
                            <w:szCs w:val="20"/>
                            <w:lang w:val="es-ES"/>
                          </w:rPr>
                          <w:t>: Glenda B</w:t>
                        </w:r>
                        <w:r>
                          <w:rPr>
                            <w:i/>
                            <w:iCs/>
                            <w:color w:val="000000"/>
                            <w:sz w:val="22"/>
                            <w:szCs w:val="20"/>
                            <w:lang w:val="es-ES"/>
                          </w:rPr>
                          <w:t>lanc Pihuave</w:t>
                        </w:r>
                      </w:p>
                    </w:tc>
                  </w:tr>
                </w:tbl>
                <w:p w:rsidR="00000000" w:rsidRDefault="00264DF8">
                  <w:pPr>
                    <w:pStyle w:val="Encabezado"/>
                    <w:tabs>
                      <w:tab w:val="clear" w:pos="4252"/>
                      <w:tab w:val="clear" w:pos="8504"/>
                    </w:tabs>
                  </w:pPr>
                </w:p>
              </w:txbxContent>
            </v:textbox>
          </v:shape>
        </w:pict>
      </w:r>
      <w:r>
        <w:rPr>
          <w:rFonts w:ascii="Arial" w:hAnsi="Arial" w:cs="Arial"/>
          <w:lang w:val="es-ES"/>
        </w:rPr>
        <w:t>El 2.8% de las escuelas rurales tienen agua y vivienda para docente, el 13.3% de las escuelas rurales tienen agua pero vivienda para docente, y el mayor porcentaje es de 43.3% que no poseen agua ni vivienda para docentes en las escuelas</w:t>
      </w:r>
      <w:r>
        <w:rPr>
          <w:rFonts w:ascii="Arial" w:hAnsi="Arial" w:cs="Arial"/>
          <w:lang w:val="es-ES"/>
        </w:rPr>
        <w:t xml:space="preserve"> rurales (ver cuadro 4.19)</w: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47"/>
        </w:numPr>
        <w:spacing w:line="480" w:lineRule="auto"/>
        <w:jc w:val="both"/>
        <w:rPr>
          <w:rFonts w:ascii="Arial" w:hAnsi="Arial" w:cs="Arial"/>
          <w:lang w:val="es-ES"/>
        </w:rPr>
      </w:pPr>
      <w:r>
        <w:rPr>
          <w:rFonts w:ascii="Arial" w:hAnsi="Arial" w:cs="Arial"/>
          <w:lang w:val="es-ES"/>
        </w:rPr>
        <w:t>En el cuadro 4.20 se aprecian el 7.4% de las escuelas rurales que poseen vivienda para docente y energía eléctrica,  el 33.9  % de las escuelas tienen luz y no vivienda y el 22.7% de las escuelas rurales no tienen luz</w:t>
      </w:r>
      <w:r>
        <w:rPr>
          <w:rFonts w:ascii="Arial" w:hAnsi="Arial" w:cs="Arial"/>
          <w:lang w:val="es-ES"/>
        </w:rPr>
        <w:t xml:space="preserve"> y tampoco vivienda para docente.</w:t>
      </w:r>
    </w:p>
    <w:p w:rsidR="00000000" w:rsidRDefault="00264DF8">
      <w:pPr>
        <w:jc w:val="both"/>
        <w:rPr>
          <w:lang w:val="es-ES"/>
        </w:rPr>
      </w:pPr>
    </w:p>
    <w:p w:rsidR="00000000" w:rsidRDefault="00264DF8">
      <w:pPr>
        <w:jc w:val="both"/>
        <w:rPr>
          <w:lang w:val="es-ES"/>
        </w:rPr>
      </w:pPr>
      <w:r>
        <w:rPr>
          <w:noProof/>
          <w:sz w:val="20"/>
          <w:lang w:val="es-ES"/>
        </w:rPr>
        <w:pict>
          <v:shape id="_x0000_s1250" type="#_x0000_t202" style="position:absolute;left:0;text-align:left;margin-left:54pt;margin-top:10.8pt;width:351pt;height:214.2pt;z-index:251655680">
            <v:textbox style="mso-next-textbox:#_x0000_s1250">
              <w:txbxContent>
                <w:p w:rsidR="00000000" w:rsidRDefault="00264DF8">
                  <w:pPr>
                    <w:jc w:val="center"/>
                    <w:rPr>
                      <w:b/>
                      <w:bCs/>
                      <w:i/>
                      <w:iCs/>
                      <w:lang w:val="es-ES"/>
                    </w:rPr>
                  </w:pPr>
                  <w:r>
                    <w:rPr>
                      <w:b/>
                      <w:bCs/>
                      <w:i/>
                      <w:iCs/>
                      <w:lang w:val="es-ES"/>
                    </w:rPr>
                    <w:t>Cuadro 4.20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Vivienda y Luz  para escuelas rurales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Vivienda</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Luz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Si</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No</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Urbana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Si</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,032</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No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0,339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0,227</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0,259</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2"/>
                            <w:szCs w:val="20"/>
                            <w:lang w:val="es-ES"/>
                          </w:rPr>
                          <w:t>Elaborado por</w:t>
                        </w:r>
                        <w:r>
                          <w:rPr>
                            <w:i/>
                            <w:iCs/>
                            <w:color w:val="000000"/>
                            <w:sz w:val="22"/>
                            <w:szCs w:val="20"/>
                            <w:lang w:val="es-ES"/>
                          </w:rPr>
                          <w:t>: Glenda Blanc Pihuave</w:t>
                        </w:r>
                      </w:p>
                    </w:tc>
                  </w:tr>
                </w:tbl>
                <w:p w:rsidR="00000000" w:rsidRDefault="00264DF8">
                  <w:pPr>
                    <w:pStyle w:val="Encabezado"/>
                    <w:tabs>
                      <w:tab w:val="clear" w:pos="4252"/>
                      <w:tab w:val="clear" w:pos="8504"/>
                    </w:tabs>
                  </w:pP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p>
    <w:p w:rsidR="00000000" w:rsidRDefault="00264DF8" w:rsidP="00264DF8">
      <w:pPr>
        <w:numPr>
          <w:ilvl w:val="0"/>
          <w:numId w:val="48"/>
        </w:numPr>
        <w:spacing w:line="480" w:lineRule="auto"/>
        <w:jc w:val="both"/>
        <w:rPr>
          <w:rFonts w:ascii="Arial" w:hAnsi="Arial" w:cs="Arial"/>
          <w:lang w:val="es-ES"/>
        </w:rPr>
      </w:pPr>
      <w:r>
        <w:rPr>
          <w:rFonts w:ascii="Arial" w:hAnsi="Arial" w:cs="Arial"/>
          <w:lang w:val="es-ES"/>
        </w:rPr>
        <w:t>El 0.2% de las escuelas rurales poseen alcantarillado y vivienda para docente, el 0.9% de las escuelas rurales tiene alcantarillado y no vivienda, el 55% de las escuelas rurales no tiene alcantarillado n</w:t>
      </w:r>
      <w:r>
        <w:rPr>
          <w:rFonts w:ascii="Arial" w:hAnsi="Arial" w:cs="Arial"/>
          <w:lang w:val="es-ES"/>
        </w:rPr>
        <w:t>i vivienda (ver cuadro 4.21)</w: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r>
        <w:rPr>
          <w:noProof/>
          <w:sz w:val="20"/>
          <w:lang w:val="es-ES"/>
        </w:rPr>
        <w:pict>
          <v:shape id="_x0000_s1251" type="#_x0000_t202" style="position:absolute;left:0;text-align:left;margin-left:45pt;margin-top:3pt;width:369pt;height:225pt;z-index:251656704">
            <v:textbox style="mso-next-textbox:#_x0000_s1251">
              <w:txbxContent>
                <w:p w:rsidR="00000000" w:rsidRDefault="00264DF8">
                  <w:pPr>
                    <w:jc w:val="center"/>
                    <w:rPr>
                      <w:b/>
                      <w:bCs/>
                      <w:i/>
                      <w:iCs/>
                      <w:lang w:val="es-ES"/>
                    </w:rPr>
                  </w:pPr>
                  <w:r>
                    <w:rPr>
                      <w:b/>
                      <w:bCs/>
                      <w:i/>
                      <w:iCs/>
                      <w:lang w:val="es-ES"/>
                    </w:rPr>
                    <w:t>Cuadro 4.21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Vivienda y Alcantarillado  para escuelas rurales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Vivienda</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Alcantarillado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Si</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No</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Urbana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Si</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0,104</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No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0,556</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0,660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2"/>
                            <w:szCs w:val="20"/>
                            <w:lang w:val="es-ES"/>
                          </w:rPr>
                          <w:t>Elaborado por</w:t>
                        </w:r>
                        <w:r>
                          <w:rPr>
                            <w:i/>
                            <w:iCs/>
                            <w:color w:val="000000"/>
                            <w:sz w:val="22"/>
                            <w:szCs w:val="20"/>
                            <w:lang w:val="es-ES"/>
                          </w:rPr>
                          <w:t>:</w:t>
                        </w:r>
                        <w:r>
                          <w:rPr>
                            <w:i/>
                            <w:iCs/>
                            <w:color w:val="000000"/>
                            <w:sz w:val="22"/>
                            <w:szCs w:val="20"/>
                            <w:lang w:val="es-ES"/>
                          </w:rPr>
                          <w:t xml:space="preserve"> Glenda Blanc Pihuave</w:t>
                        </w:r>
                      </w:p>
                    </w:tc>
                  </w:tr>
                </w:tbl>
                <w:p w:rsidR="00000000" w:rsidRDefault="00264DF8">
                  <w:pPr>
                    <w:pStyle w:val="Encabezado"/>
                    <w:tabs>
                      <w:tab w:val="clear" w:pos="4252"/>
                      <w:tab w:val="clear" w:pos="8504"/>
                    </w:tabs>
                  </w:pPr>
                </w:p>
              </w:txbxContent>
            </v:textbox>
          </v:shape>
        </w:pict>
      </w: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49"/>
        </w:numPr>
        <w:spacing w:line="480" w:lineRule="auto"/>
        <w:jc w:val="both"/>
        <w:rPr>
          <w:rFonts w:ascii="Arial" w:hAnsi="Arial" w:cs="Arial"/>
          <w:lang w:val="es-ES"/>
        </w:rPr>
      </w:pPr>
      <w:r>
        <w:rPr>
          <w:rFonts w:ascii="Arial" w:hAnsi="Arial" w:cs="Arial"/>
          <w:lang w:val="es-ES"/>
        </w:rPr>
        <w:t>En el cuadro 4.22 se aprecia que el 14.4% de las escuelas rurales tienen agua y energía eléctrica, el 26.9% solo tiene luz, el 1.7% solo tiene agua y el 24.2% no tiene agua ni luz.</w:t>
      </w:r>
    </w:p>
    <w:p w:rsidR="00000000" w:rsidRDefault="00264DF8">
      <w:pPr>
        <w:jc w:val="both"/>
        <w:rPr>
          <w:lang w:val="es-ES"/>
        </w:rPr>
      </w:pPr>
      <w:r>
        <w:rPr>
          <w:noProof/>
          <w:sz w:val="20"/>
          <w:lang w:val="es-ES"/>
        </w:rPr>
        <w:pict>
          <v:shape id="_x0000_s1252" type="#_x0000_t202" style="position:absolute;left:0;text-align:left;margin-left:36pt;margin-top:3.65pt;width:351pt;height:220.8pt;z-index:251657728">
            <v:textbox style="mso-next-textbox:#_x0000_s1252">
              <w:txbxContent>
                <w:p w:rsidR="00000000" w:rsidRDefault="00264DF8">
                  <w:pPr>
                    <w:jc w:val="center"/>
                    <w:rPr>
                      <w:b/>
                      <w:bCs/>
                      <w:i/>
                      <w:iCs/>
                      <w:lang w:val="es-ES"/>
                    </w:rPr>
                  </w:pPr>
                  <w:r>
                    <w:rPr>
                      <w:b/>
                      <w:bCs/>
                      <w:i/>
                      <w:iCs/>
                      <w:lang w:val="es-ES"/>
                    </w:rPr>
                    <w:t>Cuadro 4.22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Distribució</w:t>
                  </w:r>
                  <w:r>
                    <w:rPr>
                      <w:b/>
                      <w:bCs/>
                      <w:i/>
                      <w:iCs/>
                      <w:lang w:val="es-ES"/>
                    </w:rPr>
                    <w:t xml:space="preserve">n conjunta entre Luz y Agua  para escuelas rurales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Agua</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Luz</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Si</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No</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Urbana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Si</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0,144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0,161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No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0,269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0,242</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0,510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0,259</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xml:space="preserve">: Base de datos del Censo del Magisterio de la </w:t>
                        </w:r>
                        <w:r>
                          <w:rPr>
                            <w:i/>
                            <w:iCs/>
                            <w:color w:val="000000"/>
                            <w:sz w:val="22"/>
                            <w:szCs w:val="20"/>
                          </w:rPr>
                          <w:t>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2"/>
                            <w:szCs w:val="20"/>
                            <w:lang w:val="es-ES"/>
                          </w:rPr>
                          <w:t>Elaborado por</w:t>
                        </w:r>
                        <w:r>
                          <w:rPr>
                            <w:i/>
                            <w:iCs/>
                            <w:color w:val="000000"/>
                            <w:sz w:val="22"/>
                            <w:szCs w:val="20"/>
                            <w:lang w:val="es-ES"/>
                          </w:rPr>
                          <w:t>: Glenda Blanc Pihuave</w:t>
                        </w:r>
                      </w:p>
                    </w:tc>
                  </w:tr>
                </w:tbl>
                <w:p w:rsidR="00000000" w:rsidRDefault="00264DF8">
                  <w:pPr>
                    <w:pStyle w:val="Encabezado"/>
                    <w:tabs>
                      <w:tab w:val="clear" w:pos="4252"/>
                      <w:tab w:val="clear" w:pos="8504"/>
                    </w:tabs>
                  </w:pP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rsidP="00264DF8">
      <w:pPr>
        <w:numPr>
          <w:ilvl w:val="0"/>
          <w:numId w:val="50"/>
        </w:numPr>
        <w:spacing w:line="480" w:lineRule="auto"/>
        <w:jc w:val="both"/>
        <w:rPr>
          <w:rFonts w:ascii="Arial" w:hAnsi="Arial" w:cs="Arial"/>
          <w:lang w:val="es-ES"/>
        </w:rPr>
      </w:pPr>
      <w:r>
        <w:rPr>
          <w:noProof/>
          <w:sz w:val="20"/>
          <w:lang w:val="es-ES"/>
        </w:rPr>
        <w:pict>
          <v:shape id="_x0000_s1253" type="#_x0000_t202" style="position:absolute;left:0;text-align:left;margin-left:63pt;margin-top:76.2pt;width:351pt;height:225pt;z-index:251658752">
            <v:textbox style="mso-next-textbox:#_x0000_s1253">
              <w:txbxContent>
                <w:p w:rsidR="00000000" w:rsidRDefault="00264DF8">
                  <w:pPr>
                    <w:jc w:val="center"/>
                    <w:rPr>
                      <w:b/>
                      <w:bCs/>
                      <w:i/>
                      <w:iCs/>
                      <w:lang w:val="es-ES"/>
                    </w:rPr>
                  </w:pPr>
                  <w:r>
                    <w:rPr>
                      <w:b/>
                      <w:bCs/>
                      <w:i/>
                      <w:iCs/>
                      <w:lang w:val="es-ES"/>
                    </w:rPr>
                    <w:t>Cuadro 4.23</w:t>
                  </w:r>
                </w:p>
                <w:p w:rsidR="00000000" w:rsidRDefault="00264DF8">
                  <w:pPr>
                    <w:jc w:val="center"/>
                    <w:rPr>
                      <w:b/>
                      <w:bCs/>
                      <w:i/>
                      <w:iCs/>
                      <w:lang w:val="es-ES"/>
                    </w:rPr>
                  </w:pPr>
                  <w:r>
                    <w:rPr>
                      <w:b/>
                      <w:bCs/>
                      <w:i/>
                      <w:iCs/>
                      <w:lang w:val="es-ES"/>
                    </w:rPr>
                    <w:t>Manabí: Censo del M</w:t>
                  </w:r>
                  <w:r>
                    <w:rPr>
                      <w:b/>
                      <w:bCs/>
                      <w:i/>
                      <w:iCs/>
                      <w:lang w:val="es-ES"/>
                    </w:rPr>
                    <w:t>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Agua y Alcantarillado para escuelas rurales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Agua</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Alcantarillado</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Si</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No</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Urbana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Si</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0,153</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0,161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No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0,507</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0,510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w:t>
                        </w:r>
                        <w:r>
                          <w:rPr>
                            <w:i/>
                            <w:iCs/>
                            <w:color w:val="000000"/>
                            <w:sz w:val="22"/>
                            <w:szCs w:val="22"/>
                            <w:lang w:val="es-ES"/>
                          </w:rPr>
                          <w:t>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0,660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2"/>
                            <w:szCs w:val="20"/>
                            <w:lang w:val="es-ES"/>
                          </w:rPr>
                          <w:t>Elaborado por</w:t>
                        </w:r>
                        <w:r>
                          <w:rPr>
                            <w:i/>
                            <w:iCs/>
                            <w:color w:val="000000"/>
                            <w:sz w:val="22"/>
                            <w:szCs w:val="20"/>
                            <w:lang w:val="es-ES"/>
                          </w:rPr>
                          <w:t>: Glenda Blanc Pihuave</w:t>
                        </w:r>
                      </w:p>
                    </w:tc>
                  </w:tr>
                </w:tbl>
                <w:p w:rsidR="00000000" w:rsidRDefault="00264DF8">
                  <w:pPr>
                    <w:pStyle w:val="Encabezado"/>
                    <w:tabs>
                      <w:tab w:val="clear" w:pos="4252"/>
                      <w:tab w:val="clear" w:pos="8504"/>
                    </w:tabs>
                  </w:pPr>
                </w:p>
              </w:txbxContent>
            </v:textbox>
          </v:shape>
        </w:pict>
      </w:r>
      <w:r>
        <w:rPr>
          <w:rFonts w:ascii="Arial" w:hAnsi="Arial" w:cs="Arial"/>
          <w:lang w:val="es-ES"/>
        </w:rPr>
        <w:t>El</w:t>
      </w:r>
      <w:r>
        <w:rPr>
          <w:rFonts w:ascii="Arial" w:hAnsi="Arial" w:cs="Arial"/>
          <w:lang w:val="es-ES"/>
        </w:rPr>
        <w:t xml:space="preserve"> 14.4% de las escuelas rurales tiene agua y alcantarillado, el 0.3% tiene solo alcantarillado, el 15.3% tiene solo agua y el 50.7% no tiene agua ni alcantarillado (ver cuadro 4.23)</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50"/>
        </w:numPr>
        <w:spacing w:line="480" w:lineRule="auto"/>
        <w:ind w:left="1077" w:hanging="357"/>
        <w:jc w:val="both"/>
        <w:rPr>
          <w:rFonts w:ascii="Arial" w:hAnsi="Arial" w:cs="Arial"/>
        </w:rPr>
      </w:pPr>
      <w:r>
        <w:rPr>
          <w:rFonts w:ascii="Arial" w:hAnsi="Arial" w:cs="Arial"/>
        </w:rPr>
        <w:t>El 0.8% de las escuelas rurales tienen alcantarillado y l</w:t>
      </w:r>
      <w:r>
        <w:rPr>
          <w:rFonts w:ascii="Arial" w:hAnsi="Arial" w:cs="Arial"/>
        </w:rPr>
        <w:t xml:space="preserve">uz, el 0.4% solo tiene alcantarillado, el 40.5% solo tiene luz y el 25.5% no tiene alcantarillado ni luz como se aprecia en el cuadro 4.24 </w:t>
      </w:r>
    </w:p>
    <w:p w:rsidR="00000000" w:rsidRDefault="00264DF8">
      <w:pPr>
        <w:spacing w:line="480" w:lineRule="auto"/>
        <w:jc w:val="both"/>
        <w:rPr>
          <w:rFonts w:ascii="Arial" w:hAnsi="Arial" w:cs="Arial"/>
        </w:rPr>
      </w:pPr>
      <w:r>
        <w:rPr>
          <w:noProof/>
          <w:sz w:val="20"/>
          <w:lang w:val="es-ES"/>
        </w:rPr>
        <w:pict>
          <v:shape id="_x0000_s1254" type="#_x0000_t202" style="position:absolute;left:0;text-align:left;margin-left:63pt;margin-top:-.55pt;width:351pt;height:227.95pt;z-index:251659776">
            <v:textbox style="mso-next-textbox:#_x0000_s1254">
              <w:txbxContent>
                <w:p w:rsidR="00000000" w:rsidRDefault="00264DF8">
                  <w:pPr>
                    <w:jc w:val="center"/>
                    <w:rPr>
                      <w:b/>
                      <w:bCs/>
                      <w:i/>
                      <w:iCs/>
                      <w:lang w:val="es-ES"/>
                    </w:rPr>
                  </w:pPr>
                  <w:r>
                    <w:rPr>
                      <w:b/>
                      <w:bCs/>
                      <w:i/>
                      <w:iCs/>
                      <w:lang w:val="es-ES"/>
                    </w:rPr>
                    <w:t>Cuadro 4.24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lang w:val="es-ES"/>
                    </w:rPr>
                  </w:pPr>
                  <w:r>
                    <w:rPr>
                      <w:b/>
                      <w:bCs/>
                      <w:i/>
                      <w:iCs/>
                      <w:lang w:val="es-ES"/>
                    </w:rPr>
                    <w:t xml:space="preserve">Distribución conjunta entre Luz  y Alcantarillado para escuelas rurales </w:t>
                  </w:r>
                </w:p>
                <w:p w:rsidR="00000000" w:rsidRDefault="00264DF8">
                  <w:pPr>
                    <w:pStyle w:val="Encabezado"/>
                    <w:tabs>
                      <w:tab w:val="clear" w:pos="4252"/>
                      <w:tab w:val="clear" w:pos="8504"/>
                    </w:tabs>
                    <w:rPr>
                      <w:lang w:val="es-ES"/>
                    </w:rPr>
                  </w:pPr>
                </w:p>
                <w:tbl>
                  <w:tblPr>
                    <w:tblW w:w="6590" w:type="dxa"/>
                    <w:jc w:val="center"/>
                    <w:tblInd w:w="-293" w:type="dxa"/>
                    <w:tblLayout w:type="fixed"/>
                    <w:tblCellMar>
                      <w:left w:w="30" w:type="dxa"/>
                      <w:right w:w="30" w:type="dxa"/>
                    </w:tblCellMar>
                    <w:tblLook w:val="0000"/>
                  </w:tblPr>
                  <w:tblGrid>
                    <w:gridCol w:w="1730"/>
                    <w:gridCol w:w="1530"/>
                    <w:gridCol w:w="1260"/>
                    <w:gridCol w:w="1260"/>
                    <w:gridCol w:w="810"/>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Luz</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Alcantarillado</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Si</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No</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Urbana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S</w:t>
                        </w:r>
                        <w:r>
                          <w:rPr>
                            <w:sz w:val="22"/>
                            <w:lang w:val="es-ES"/>
                          </w:rPr>
                          <w:t>i</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0,405</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0,413</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No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0,255</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0,259</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0,660</w:t>
                        </w:r>
                      </w:p>
                    </w:tc>
                    <w:tc>
                      <w:tcPr>
                        <w:tcW w:w="81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590"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2"/>
                            <w:szCs w:val="20"/>
                            <w:lang w:val="es-ES"/>
                          </w:rPr>
                          <w:t>Elaborado por</w:t>
                        </w:r>
                        <w:r>
                          <w:rPr>
                            <w:i/>
                            <w:iCs/>
                            <w:color w:val="000000"/>
                            <w:sz w:val="22"/>
                            <w:szCs w:val="20"/>
                            <w:lang w:val="es-ES"/>
                          </w:rPr>
                          <w:t>: Glenda Blanc Pihuave</w:t>
                        </w:r>
                      </w:p>
                    </w:tc>
                  </w:tr>
                </w:tbl>
                <w:p w:rsidR="00000000" w:rsidRDefault="00264DF8">
                  <w:pPr>
                    <w:pStyle w:val="Encabezado"/>
                    <w:tabs>
                      <w:tab w:val="clear" w:pos="4252"/>
                      <w:tab w:val="clear" w:pos="8504"/>
                    </w:tabs>
                  </w:pPr>
                </w:p>
              </w:txbxContent>
            </v:textbox>
          </v:shape>
        </w:pict>
      </w:r>
    </w:p>
    <w:p w:rsidR="00000000" w:rsidRDefault="00264DF8">
      <w:pPr>
        <w:spacing w:line="480" w:lineRule="auto"/>
        <w:jc w:val="both"/>
        <w:rPr>
          <w:rFonts w:ascii="Arial" w:hAnsi="Arial" w:cs="Arial"/>
        </w:rPr>
      </w:pPr>
    </w:p>
    <w:p w:rsidR="00000000" w:rsidRDefault="00264DF8">
      <w:pPr>
        <w:spacing w:line="480" w:lineRule="auto"/>
        <w:jc w:val="both"/>
        <w:rPr>
          <w:rFonts w:ascii="Arial" w:hAnsi="Arial" w:cs="Arial"/>
        </w:rPr>
      </w:pPr>
    </w:p>
    <w:p w:rsidR="00000000" w:rsidRDefault="00264DF8">
      <w:pPr>
        <w:spacing w:line="480" w:lineRule="auto"/>
        <w:jc w:val="both"/>
        <w:rPr>
          <w:rFonts w:ascii="Arial" w:hAnsi="Arial" w:cs="Arial"/>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spacing w:line="480" w:lineRule="auto"/>
        <w:ind w:left="357"/>
        <w:jc w:val="both"/>
        <w:rPr>
          <w:rFonts w:ascii="Arial" w:hAnsi="Arial" w:cs="Arial"/>
        </w:rPr>
      </w:pPr>
      <w:r>
        <w:rPr>
          <w:rFonts w:ascii="Arial" w:hAnsi="Arial" w:cs="Arial"/>
        </w:rPr>
        <w:t>El resto de las tablas bivariadas para el grupo de “directores o rectores” se aprecian en el anexo 5.</w:t>
      </w:r>
    </w:p>
    <w:p w:rsidR="00000000" w:rsidRDefault="00264DF8">
      <w:pPr>
        <w:jc w:val="both"/>
        <w:rPr>
          <w:rFonts w:ascii="Arial" w:hAnsi="Arial" w:cs="Arial"/>
        </w:rPr>
      </w:pPr>
    </w:p>
    <w:p w:rsidR="00000000" w:rsidRDefault="00264DF8">
      <w:pPr>
        <w:jc w:val="both"/>
        <w:rPr>
          <w:rFonts w:ascii="Arial" w:hAnsi="Arial" w:cs="Arial"/>
        </w:rPr>
      </w:pPr>
    </w:p>
    <w:p w:rsidR="00000000" w:rsidRDefault="00264DF8">
      <w:pPr>
        <w:pStyle w:val="Ttulo3"/>
        <w:spacing w:line="480" w:lineRule="auto"/>
        <w:ind w:left="540"/>
        <w:rPr>
          <w:b/>
          <w:bCs/>
        </w:rPr>
      </w:pPr>
      <w:bookmarkStart w:id="36" w:name="_Toc11161480"/>
      <w:r>
        <w:rPr>
          <w:b/>
          <w:bCs/>
        </w:rPr>
        <w:t>4.</w:t>
      </w:r>
      <w:r>
        <w:rPr>
          <w:b/>
          <w:bCs/>
        </w:rPr>
        <w:t>3.4 Análisis de la tabla contingencia</w:t>
      </w:r>
      <w:bookmarkEnd w:id="30"/>
      <w:bookmarkEnd w:id="36"/>
    </w:p>
    <w:p w:rsidR="00000000" w:rsidRDefault="00264DF8">
      <w:pPr>
        <w:pStyle w:val="Sangradetextonormal"/>
        <w:ind w:left="1080"/>
        <w:rPr>
          <w:lang w:val="es-ES"/>
        </w:rPr>
      </w:pPr>
      <w:r>
        <w:rPr>
          <w:lang w:val="es-ES"/>
        </w:rPr>
        <w:t>El análisis precedente se aplicó a las variables que se suponía podían tener algún tipo de dependencia lineal o no lineal, las variables que se analizaron se presentan a continuación, cada una con su respectiva tabla d</w:t>
      </w:r>
      <w:r>
        <w:rPr>
          <w:lang w:val="es-ES"/>
        </w:rPr>
        <w:t>e contingencia.</w:t>
      </w:r>
    </w:p>
    <w:p w:rsidR="00000000" w:rsidRDefault="00264DF8">
      <w:pPr>
        <w:spacing w:line="480" w:lineRule="auto"/>
        <w:ind w:left="900"/>
        <w:jc w:val="both"/>
        <w:rPr>
          <w:rFonts w:ascii="Arial" w:hAnsi="Arial"/>
          <w:b/>
          <w:bCs/>
          <w:i/>
          <w:iCs/>
          <w:lang w:val="es-ES"/>
        </w:rPr>
      </w:pPr>
      <w:bookmarkStart w:id="37" w:name="_Toc506602000"/>
      <w:bookmarkStart w:id="38" w:name="_Toc509111561"/>
    </w:p>
    <w:p w:rsidR="00000000" w:rsidRDefault="00264DF8">
      <w:pPr>
        <w:spacing w:line="480" w:lineRule="auto"/>
        <w:ind w:left="900"/>
        <w:jc w:val="both"/>
        <w:rPr>
          <w:rFonts w:ascii="Arial" w:hAnsi="Arial"/>
          <w:b/>
          <w:bCs/>
          <w:i/>
          <w:iCs/>
          <w:lang w:val="es-ES"/>
        </w:rPr>
      </w:pPr>
      <w:r>
        <w:rPr>
          <w:rFonts w:ascii="Arial" w:hAnsi="Arial"/>
          <w:b/>
          <w:bCs/>
          <w:i/>
          <w:iCs/>
          <w:lang w:val="es-ES"/>
        </w:rPr>
        <w:t>Variables: Sexo y edad</w:t>
      </w:r>
    </w:p>
    <w:p w:rsidR="00000000" w:rsidRDefault="00264DF8">
      <w:pPr>
        <w:pStyle w:val="Ttulo7"/>
        <w:rPr>
          <w:i w:val="0"/>
          <w:iCs w:val="0"/>
        </w:rPr>
      </w:pPr>
      <w:r>
        <w:rPr>
          <w:i w:val="0"/>
          <w:iCs w:val="0"/>
        </w:rPr>
        <w:t xml:space="preserve">Factor 1: edad </w:t>
      </w:r>
    </w:p>
    <w:p w:rsidR="00000000" w:rsidRDefault="00264DF8" w:rsidP="00264DF8">
      <w:pPr>
        <w:numPr>
          <w:ilvl w:val="0"/>
          <w:numId w:val="3"/>
        </w:numPr>
        <w:spacing w:line="480" w:lineRule="auto"/>
        <w:jc w:val="both"/>
        <w:rPr>
          <w:rFonts w:ascii="Arial" w:hAnsi="Arial"/>
          <w:lang w:val="es-ES"/>
        </w:rPr>
      </w:pPr>
      <w:r>
        <w:rPr>
          <w:rFonts w:ascii="Arial" w:hAnsi="Arial"/>
          <w:lang w:val="es-ES"/>
        </w:rPr>
        <w:t>Edad desde 16 hasta 30</w:t>
      </w:r>
    </w:p>
    <w:p w:rsidR="00000000" w:rsidRDefault="00264DF8" w:rsidP="00264DF8">
      <w:pPr>
        <w:numPr>
          <w:ilvl w:val="0"/>
          <w:numId w:val="3"/>
        </w:numPr>
        <w:spacing w:line="480" w:lineRule="auto"/>
        <w:jc w:val="both"/>
        <w:rPr>
          <w:rFonts w:ascii="Arial" w:hAnsi="Arial"/>
          <w:lang w:val="es-ES"/>
        </w:rPr>
      </w:pPr>
      <w:r>
        <w:rPr>
          <w:rFonts w:ascii="Arial" w:hAnsi="Arial"/>
          <w:lang w:val="es-ES"/>
        </w:rPr>
        <w:t>Edad desde 31 hasta 50</w:t>
      </w:r>
    </w:p>
    <w:p w:rsidR="00000000" w:rsidRDefault="00264DF8" w:rsidP="00264DF8">
      <w:pPr>
        <w:numPr>
          <w:ilvl w:val="0"/>
          <w:numId w:val="3"/>
        </w:numPr>
        <w:spacing w:line="480" w:lineRule="auto"/>
        <w:jc w:val="both"/>
        <w:rPr>
          <w:rFonts w:ascii="Arial" w:hAnsi="Arial"/>
          <w:lang w:val="es-ES"/>
        </w:rPr>
      </w:pPr>
      <w:r>
        <w:rPr>
          <w:rFonts w:ascii="Arial" w:hAnsi="Arial"/>
          <w:lang w:val="es-ES"/>
        </w:rPr>
        <w:t>Edad desde 51 hasta 87</w:t>
      </w:r>
    </w:p>
    <w:p w:rsidR="00000000" w:rsidRDefault="00264DF8">
      <w:pPr>
        <w:spacing w:line="480" w:lineRule="auto"/>
        <w:ind w:left="851"/>
        <w:jc w:val="both"/>
        <w:rPr>
          <w:rFonts w:ascii="Arial" w:hAnsi="Arial"/>
          <w:i/>
          <w:iCs/>
          <w:lang w:val="es-ES"/>
        </w:rPr>
      </w:pPr>
      <w:r>
        <w:rPr>
          <w:rFonts w:ascii="Arial" w:hAnsi="Arial"/>
          <w:i/>
          <w:iCs/>
          <w:lang w:val="es-ES"/>
        </w:rPr>
        <w:t>Factor 2 :Sexo</w:t>
      </w:r>
    </w:p>
    <w:p w:rsidR="00000000" w:rsidRDefault="00264DF8">
      <w:pPr>
        <w:spacing w:line="480" w:lineRule="auto"/>
        <w:jc w:val="both"/>
        <w:rPr>
          <w:rFonts w:ascii="Arial" w:hAnsi="Arial"/>
          <w:lang w:val="es-ES"/>
        </w:rPr>
      </w:pPr>
      <w:r>
        <w:rPr>
          <w:rFonts w:ascii="Arial" w:hAnsi="Arial"/>
          <w:lang w:val="es-ES"/>
        </w:rPr>
        <w:t xml:space="preserve">                  x:  Masculino</w:t>
      </w:r>
    </w:p>
    <w:p w:rsidR="00000000" w:rsidRDefault="00264DF8">
      <w:pPr>
        <w:spacing w:line="480" w:lineRule="auto"/>
        <w:jc w:val="both"/>
        <w:rPr>
          <w:rFonts w:ascii="Arial" w:hAnsi="Arial"/>
          <w:lang w:val="es-ES"/>
        </w:rPr>
      </w:pPr>
      <w:r>
        <w:rPr>
          <w:rFonts w:ascii="Arial" w:hAnsi="Arial"/>
          <w:lang w:val="es-ES"/>
        </w:rPr>
        <w:t xml:space="preserve">                  y:  Femenino</w:t>
      </w:r>
    </w:p>
    <w:p w:rsidR="00000000" w:rsidRDefault="00264DF8">
      <w:pPr>
        <w:ind w:left="851"/>
        <w:jc w:val="both"/>
        <w:rPr>
          <w:rFonts w:ascii="Arial" w:hAnsi="Arial"/>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color w:val="FF0000"/>
          <w:lang w:val="es-ES"/>
        </w:rPr>
      </w:pPr>
    </w:p>
    <w:p w:rsidR="00000000" w:rsidRDefault="00264DF8">
      <w:pPr>
        <w:jc w:val="both"/>
        <w:rPr>
          <w:rFonts w:ascii="Arial" w:hAnsi="Arial"/>
          <w:color w:val="FF0000"/>
          <w:lang w:val="es-ES"/>
        </w:rPr>
      </w:pP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La eda</w:t>
      </w:r>
      <w:r>
        <w:rPr>
          <w:rFonts w:ascii="Arial" w:hAnsi="Arial"/>
          <w:i/>
          <w:iCs/>
          <w:lang w:val="es-ES"/>
        </w:rPr>
        <w:t xml:space="preserve">d es independiente del sexo </w:t>
      </w:r>
    </w:p>
    <w:p w:rsidR="00000000" w:rsidRDefault="00264DF8">
      <w:pPr>
        <w:spacing w:line="360" w:lineRule="auto"/>
        <w:ind w:left="3544"/>
        <w:jc w:val="both"/>
        <w:rPr>
          <w:rFonts w:ascii="Arial" w:hAnsi="Arial"/>
          <w:i/>
          <w:iCs/>
          <w:lang w:val="es-ES"/>
        </w:rPr>
      </w:pPr>
      <w:r>
        <w:rPr>
          <w:rFonts w:ascii="Arial" w:hAnsi="Arial"/>
          <w:i/>
          <w:iCs/>
          <w:lang w:val="es-ES"/>
        </w:rPr>
        <w:t>vs</w:t>
      </w: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La edad  depende del sexo</w:t>
      </w:r>
    </w:p>
    <w:p w:rsidR="00000000" w:rsidRDefault="00264DF8">
      <w:pPr>
        <w:spacing w:line="360" w:lineRule="auto"/>
        <w:ind w:left="1134"/>
        <w:jc w:val="both"/>
        <w:rPr>
          <w:rFonts w:ascii="Arial" w:hAnsi="Arial"/>
          <w:i/>
          <w:iCs/>
          <w:lang w:val="es-ES"/>
        </w:rPr>
      </w:pPr>
    </w:p>
    <w:p w:rsidR="00000000" w:rsidRDefault="00264DF8">
      <w:pPr>
        <w:spacing w:line="360" w:lineRule="auto"/>
        <w:ind w:left="1134"/>
        <w:jc w:val="both"/>
        <w:rPr>
          <w:rFonts w:ascii="Arial" w:hAnsi="Arial"/>
          <w:i/>
          <w:iCs/>
          <w:lang w:val="es-ES"/>
        </w:rPr>
      </w:pPr>
      <w:r>
        <w:rPr>
          <w:rFonts w:ascii="Arial" w:hAnsi="Arial"/>
          <w:noProof/>
          <w:color w:val="FF0000"/>
          <w:sz w:val="20"/>
          <w:lang w:val="es-ES"/>
        </w:rPr>
        <w:pict>
          <v:shape id="_x0000_s1222" type="#_x0000_t202" style="position:absolute;left:0;text-align:left;margin-left:1in;margin-top:9pt;width:315pt;height:214.15pt;z-index:251630080">
            <v:textbox>
              <w:txbxContent>
                <w:p w:rsidR="00000000" w:rsidRDefault="00264DF8">
                  <w:pPr>
                    <w:pStyle w:val="Ttulo4"/>
                    <w:rPr>
                      <w:rFonts w:ascii="Times New Roman" w:hAnsi="Times New Roman"/>
                      <w:bCs/>
                      <w:i/>
                      <w:iCs/>
                      <w:lang w:val="es-EC"/>
                    </w:rPr>
                  </w:pPr>
                  <w:r>
                    <w:rPr>
                      <w:rFonts w:ascii="Times New Roman" w:hAnsi="Times New Roman"/>
                      <w:bCs/>
                      <w:i/>
                      <w:iCs/>
                      <w:lang w:val="es-EC"/>
                    </w:rPr>
                    <w:t>Cuad</w:t>
                  </w:r>
                  <w:r>
                    <w:rPr>
                      <w:rFonts w:ascii="Times New Roman" w:hAnsi="Times New Roman"/>
                      <w:bCs/>
                      <w:i/>
                      <w:iCs/>
                      <w:lang w:val="es-EC"/>
                    </w:rPr>
                    <w:t>ro 4.25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ind w:left="851"/>
                    <w:jc w:val="center"/>
                    <w:rPr>
                      <w:b/>
                      <w:i/>
                      <w:iCs/>
                      <w:lang w:val="es-ES"/>
                    </w:rPr>
                  </w:pPr>
                  <w:r>
                    <w:rPr>
                      <w:b/>
                      <w:i/>
                      <w:iCs/>
                      <w:lang w:val="es-ES"/>
                    </w:rPr>
                    <w:t xml:space="preserve">Tabla de contingencia variables sexo - edad </w:t>
                  </w:r>
                </w:p>
                <w:tbl>
                  <w:tblPr>
                    <w:tblW w:w="5383"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
                    <w:gridCol w:w="1111"/>
                    <w:gridCol w:w="1112"/>
                    <w:gridCol w:w="1112"/>
                    <w:gridCol w:w="1112"/>
                  </w:tblGrid>
                  <w:tr w:rsidR="00000000">
                    <w:tblPrEx>
                      <w:tblCellMar>
                        <w:top w:w="0" w:type="dxa"/>
                        <w:bottom w:w="0" w:type="dxa"/>
                      </w:tblCellMar>
                    </w:tblPrEx>
                    <w:trPr>
                      <w:cantSplit/>
                      <w:trHeight w:val="445"/>
                      <w:jc w:val="center"/>
                    </w:trPr>
                    <w:tc>
                      <w:tcPr>
                        <w:tcW w:w="936"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Sexo</w:t>
                        </w:r>
                      </w:p>
                    </w:tc>
                    <w:tc>
                      <w:tcPr>
                        <w:tcW w:w="4447" w:type="dxa"/>
                        <w:gridSpan w:val="4"/>
                        <w:tcBorders>
                          <w:left w:val="single" w:sz="4" w:space="0" w:color="auto"/>
                        </w:tcBorders>
                        <w:vAlign w:val="center"/>
                      </w:tcPr>
                      <w:p w:rsidR="00000000" w:rsidRDefault="00264DF8">
                        <w:pPr>
                          <w:jc w:val="center"/>
                          <w:rPr>
                            <w:b/>
                            <w:i/>
                            <w:iCs/>
                            <w:sz w:val="22"/>
                            <w:lang w:val="es-ES"/>
                          </w:rPr>
                        </w:pPr>
                        <w:r>
                          <w:rPr>
                            <w:b/>
                            <w:i/>
                            <w:iCs/>
                            <w:sz w:val="22"/>
                            <w:lang w:val="es-ES"/>
                          </w:rPr>
                          <w:t>Edad</w:t>
                        </w:r>
                      </w:p>
                    </w:tc>
                  </w:tr>
                  <w:tr w:rsidR="00000000">
                    <w:tblPrEx>
                      <w:tblCellMar>
                        <w:top w:w="0" w:type="dxa"/>
                        <w:bottom w:w="0" w:type="dxa"/>
                      </w:tblCellMar>
                    </w:tblPrEx>
                    <w:trPr>
                      <w:cantSplit/>
                      <w:trHeight w:val="445"/>
                      <w:jc w:val="center"/>
                    </w:trPr>
                    <w:tc>
                      <w:tcPr>
                        <w:tcW w:w="936" w:type="dxa"/>
                        <w:vMerge/>
                        <w:tcBorders>
                          <w:left w:val="single" w:sz="4" w:space="0" w:color="auto"/>
                          <w:bottom w:val="single" w:sz="4" w:space="0" w:color="auto"/>
                          <w:right w:val="nil"/>
                        </w:tcBorders>
                        <w:vAlign w:val="center"/>
                      </w:tcPr>
                      <w:p w:rsidR="00000000" w:rsidRDefault="00264DF8">
                        <w:pPr>
                          <w:jc w:val="center"/>
                          <w:rPr>
                            <w:b/>
                            <w:i/>
                            <w:iCs/>
                            <w:sz w:val="22"/>
                            <w:lang w:val="es-ES"/>
                          </w:rPr>
                        </w:pPr>
                      </w:p>
                    </w:tc>
                    <w:tc>
                      <w:tcPr>
                        <w:tcW w:w="1111"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112" w:type="dxa"/>
                        <w:vAlign w:val="center"/>
                      </w:tcPr>
                      <w:p w:rsidR="00000000" w:rsidRDefault="00264DF8">
                        <w:pPr>
                          <w:jc w:val="center"/>
                          <w:rPr>
                            <w:bCs/>
                            <w:i/>
                            <w:iCs/>
                            <w:sz w:val="22"/>
                            <w:lang w:val="en-US"/>
                          </w:rPr>
                        </w:pPr>
                        <w:r>
                          <w:rPr>
                            <w:bCs/>
                            <w:i/>
                            <w:iCs/>
                            <w:sz w:val="22"/>
                            <w:lang w:val="en-US"/>
                          </w:rPr>
                          <w:t>b</w:t>
                        </w:r>
                      </w:p>
                    </w:tc>
                    <w:tc>
                      <w:tcPr>
                        <w:tcW w:w="1112" w:type="dxa"/>
                        <w:vAlign w:val="center"/>
                      </w:tcPr>
                      <w:p w:rsidR="00000000" w:rsidRDefault="00264DF8">
                        <w:pPr>
                          <w:jc w:val="center"/>
                          <w:rPr>
                            <w:bCs/>
                            <w:i/>
                            <w:iCs/>
                            <w:sz w:val="22"/>
                            <w:lang w:val="en-US"/>
                          </w:rPr>
                        </w:pPr>
                        <w:r>
                          <w:rPr>
                            <w:bCs/>
                            <w:i/>
                            <w:iCs/>
                            <w:sz w:val="22"/>
                            <w:lang w:val="en-US"/>
                          </w:rPr>
                          <w:t>c</w:t>
                        </w:r>
                      </w:p>
                    </w:tc>
                    <w:tc>
                      <w:tcPr>
                        <w:tcW w:w="1112" w:type="dxa"/>
                        <w:vAlign w:val="center"/>
                      </w:tcPr>
                      <w:p w:rsidR="00000000" w:rsidRDefault="00264DF8">
                        <w:pPr>
                          <w:jc w:val="center"/>
                          <w:rPr>
                            <w:bCs/>
                            <w:i/>
                            <w:iCs/>
                            <w:sz w:val="22"/>
                            <w:lang w:val="en-US"/>
                          </w:rPr>
                        </w:pPr>
                        <w:r>
                          <w:rPr>
                            <w:bCs/>
                            <w:i/>
                            <w:iCs/>
                            <w:sz w:val="22"/>
                            <w:lang w:val="en-US"/>
                          </w:rPr>
                          <w:t>Total</w:t>
                        </w:r>
                      </w:p>
                    </w:tc>
                  </w:tr>
                  <w:tr w:rsidR="00000000">
                    <w:tblPrEx>
                      <w:tblCellMar>
                        <w:top w:w="0" w:type="dxa"/>
                        <w:bottom w:w="0" w:type="dxa"/>
                      </w:tblCellMar>
                    </w:tblPrEx>
                    <w:trPr>
                      <w:trHeight w:val="446"/>
                      <w:jc w:val="center"/>
                    </w:trPr>
                    <w:tc>
                      <w:tcPr>
                        <w:tcW w:w="936" w:type="dxa"/>
                        <w:tcBorders>
                          <w:top w:val="single" w:sz="4" w:space="0" w:color="auto"/>
                        </w:tcBorders>
                        <w:vAlign w:val="center"/>
                      </w:tcPr>
                      <w:p w:rsidR="00000000" w:rsidRDefault="00264DF8">
                        <w:pPr>
                          <w:jc w:val="center"/>
                          <w:rPr>
                            <w:bCs/>
                            <w:i/>
                            <w:iCs/>
                            <w:sz w:val="22"/>
                            <w:lang w:val="es-ES"/>
                          </w:rPr>
                        </w:pPr>
                        <w:r>
                          <w:rPr>
                            <w:bCs/>
                            <w:i/>
                            <w:iCs/>
                            <w:sz w:val="22"/>
                            <w:lang w:val="es-ES"/>
                          </w:rPr>
                          <w:t>x</w:t>
                        </w:r>
                      </w:p>
                    </w:tc>
                    <w:tc>
                      <w:tcPr>
                        <w:tcW w:w="1111" w:type="dxa"/>
                        <w:vAlign w:val="center"/>
                      </w:tcPr>
                      <w:p w:rsidR="00000000" w:rsidRDefault="00264DF8">
                        <w:pPr>
                          <w:jc w:val="center"/>
                          <w:rPr>
                            <w:rFonts w:eastAsia="Arial Unicode MS"/>
                            <w:sz w:val="22"/>
                            <w:szCs w:val="20"/>
                          </w:rPr>
                        </w:pPr>
                        <w:r>
                          <w:rPr>
                            <w:sz w:val="22"/>
                            <w:szCs w:val="20"/>
                          </w:rPr>
                          <w:t>0.027</w:t>
                        </w:r>
                      </w:p>
                    </w:tc>
                    <w:tc>
                      <w:tcPr>
                        <w:tcW w:w="1112" w:type="dxa"/>
                        <w:vAlign w:val="center"/>
                      </w:tcPr>
                      <w:p w:rsidR="00000000" w:rsidRDefault="00264DF8">
                        <w:pPr>
                          <w:jc w:val="center"/>
                          <w:rPr>
                            <w:rFonts w:eastAsia="Arial Unicode MS"/>
                            <w:sz w:val="22"/>
                            <w:szCs w:val="20"/>
                          </w:rPr>
                        </w:pPr>
                        <w:r>
                          <w:rPr>
                            <w:sz w:val="22"/>
                            <w:szCs w:val="20"/>
                          </w:rPr>
                          <w:t>0.292</w:t>
                        </w:r>
                      </w:p>
                    </w:tc>
                    <w:tc>
                      <w:tcPr>
                        <w:tcW w:w="1112" w:type="dxa"/>
                        <w:vAlign w:val="center"/>
                      </w:tcPr>
                      <w:p w:rsidR="00000000" w:rsidRDefault="00264DF8">
                        <w:pPr>
                          <w:jc w:val="center"/>
                          <w:rPr>
                            <w:rFonts w:eastAsia="Arial Unicode MS"/>
                            <w:sz w:val="22"/>
                            <w:szCs w:val="20"/>
                          </w:rPr>
                        </w:pPr>
                        <w:r>
                          <w:rPr>
                            <w:sz w:val="22"/>
                            <w:szCs w:val="20"/>
                          </w:rPr>
                          <w:t>0.118</w:t>
                        </w:r>
                      </w:p>
                    </w:tc>
                    <w:tc>
                      <w:tcPr>
                        <w:tcW w:w="1112" w:type="dxa"/>
                        <w:vAlign w:val="center"/>
                      </w:tcPr>
                      <w:p w:rsidR="00000000" w:rsidRDefault="00264DF8">
                        <w:pPr>
                          <w:jc w:val="center"/>
                          <w:rPr>
                            <w:rFonts w:eastAsia="Arial Unicode MS"/>
                            <w:sz w:val="22"/>
                            <w:szCs w:val="20"/>
                          </w:rPr>
                        </w:pPr>
                        <w:r>
                          <w:rPr>
                            <w:sz w:val="22"/>
                            <w:szCs w:val="20"/>
                          </w:rPr>
                          <w:t>0.437</w:t>
                        </w:r>
                      </w:p>
                    </w:tc>
                  </w:tr>
                  <w:tr w:rsidR="00000000">
                    <w:tblPrEx>
                      <w:tblCellMar>
                        <w:top w:w="0" w:type="dxa"/>
                        <w:bottom w:w="0" w:type="dxa"/>
                      </w:tblCellMar>
                    </w:tblPrEx>
                    <w:trPr>
                      <w:trHeight w:val="446"/>
                      <w:jc w:val="center"/>
                    </w:trPr>
                    <w:tc>
                      <w:tcPr>
                        <w:tcW w:w="936" w:type="dxa"/>
                        <w:vAlign w:val="center"/>
                      </w:tcPr>
                      <w:p w:rsidR="00000000" w:rsidRDefault="00264DF8">
                        <w:pPr>
                          <w:jc w:val="center"/>
                          <w:rPr>
                            <w:bCs/>
                            <w:i/>
                            <w:iCs/>
                            <w:sz w:val="22"/>
                            <w:lang w:val="es-ES"/>
                          </w:rPr>
                        </w:pPr>
                        <w:r>
                          <w:rPr>
                            <w:bCs/>
                            <w:i/>
                            <w:iCs/>
                            <w:sz w:val="22"/>
                            <w:lang w:val="es-ES"/>
                          </w:rPr>
                          <w:t>y</w:t>
                        </w:r>
                      </w:p>
                    </w:tc>
                    <w:tc>
                      <w:tcPr>
                        <w:tcW w:w="1111" w:type="dxa"/>
                        <w:vAlign w:val="center"/>
                      </w:tcPr>
                      <w:p w:rsidR="00000000" w:rsidRDefault="00264DF8">
                        <w:pPr>
                          <w:jc w:val="center"/>
                          <w:rPr>
                            <w:rFonts w:eastAsia="Arial Unicode MS"/>
                            <w:sz w:val="22"/>
                            <w:szCs w:val="20"/>
                          </w:rPr>
                        </w:pPr>
                        <w:r>
                          <w:rPr>
                            <w:sz w:val="22"/>
                            <w:szCs w:val="20"/>
                          </w:rPr>
                          <w:t>0.060</w:t>
                        </w:r>
                      </w:p>
                    </w:tc>
                    <w:tc>
                      <w:tcPr>
                        <w:tcW w:w="1112" w:type="dxa"/>
                        <w:vAlign w:val="center"/>
                      </w:tcPr>
                      <w:p w:rsidR="00000000" w:rsidRDefault="00264DF8">
                        <w:pPr>
                          <w:jc w:val="center"/>
                          <w:rPr>
                            <w:rFonts w:eastAsia="Arial Unicode MS"/>
                            <w:sz w:val="22"/>
                            <w:szCs w:val="20"/>
                          </w:rPr>
                        </w:pPr>
                        <w:r>
                          <w:rPr>
                            <w:sz w:val="22"/>
                            <w:szCs w:val="20"/>
                          </w:rPr>
                          <w:t>0.349</w:t>
                        </w:r>
                      </w:p>
                    </w:tc>
                    <w:tc>
                      <w:tcPr>
                        <w:tcW w:w="1112" w:type="dxa"/>
                        <w:vAlign w:val="center"/>
                      </w:tcPr>
                      <w:p w:rsidR="00000000" w:rsidRDefault="00264DF8">
                        <w:pPr>
                          <w:jc w:val="center"/>
                          <w:rPr>
                            <w:rFonts w:eastAsia="Arial Unicode MS"/>
                            <w:sz w:val="22"/>
                            <w:szCs w:val="20"/>
                          </w:rPr>
                        </w:pPr>
                        <w:r>
                          <w:rPr>
                            <w:sz w:val="22"/>
                            <w:szCs w:val="20"/>
                          </w:rPr>
                          <w:t>0.154</w:t>
                        </w:r>
                      </w:p>
                    </w:tc>
                    <w:tc>
                      <w:tcPr>
                        <w:tcW w:w="1112" w:type="dxa"/>
                        <w:vAlign w:val="center"/>
                      </w:tcPr>
                      <w:p w:rsidR="00000000" w:rsidRDefault="00264DF8">
                        <w:pPr>
                          <w:jc w:val="center"/>
                          <w:rPr>
                            <w:rFonts w:eastAsia="Arial Unicode MS"/>
                            <w:sz w:val="22"/>
                            <w:szCs w:val="20"/>
                          </w:rPr>
                        </w:pPr>
                        <w:r>
                          <w:rPr>
                            <w:sz w:val="22"/>
                            <w:szCs w:val="20"/>
                          </w:rPr>
                          <w:t>0.563</w:t>
                        </w:r>
                      </w:p>
                    </w:tc>
                  </w:tr>
                  <w:tr w:rsidR="00000000">
                    <w:tblPrEx>
                      <w:tblCellMar>
                        <w:top w:w="0" w:type="dxa"/>
                        <w:bottom w:w="0" w:type="dxa"/>
                      </w:tblCellMar>
                    </w:tblPrEx>
                    <w:trPr>
                      <w:trHeight w:val="446"/>
                      <w:jc w:val="center"/>
                    </w:trPr>
                    <w:tc>
                      <w:tcPr>
                        <w:tcW w:w="936"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111" w:type="dxa"/>
                        <w:tcBorders>
                          <w:left w:val="single" w:sz="4" w:space="0" w:color="auto"/>
                        </w:tcBorders>
                        <w:vAlign w:val="center"/>
                      </w:tcPr>
                      <w:p w:rsidR="00000000" w:rsidRDefault="00264DF8">
                        <w:pPr>
                          <w:jc w:val="center"/>
                          <w:rPr>
                            <w:rFonts w:eastAsia="Arial Unicode MS"/>
                            <w:sz w:val="22"/>
                            <w:szCs w:val="20"/>
                          </w:rPr>
                        </w:pPr>
                        <w:r>
                          <w:rPr>
                            <w:sz w:val="22"/>
                            <w:szCs w:val="20"/>
                          </w:rPr>
                          <w:t>0.087</w:t>
                        </w:r>
                      </w:p>
                    </w:tc>
                    <w:tc>
                      <w:tcPr>
                        <w:tcW w:w="1112" w:type="dxa"/>
                        <w:vAlign w:val="center"/>
                      </w:tcPr>
                      <w:p w:rsidR="00000000" w:rsidRDefault="00264DF8">
                        <w:pPr>
                          <w:jc w:val="center"/>
                          <w:rPr>
                            <w:rFonts w:eastAsia="Arial Unicode MS"/>
                            <w:sz w:val="22"/>
                            <w:szCs w:val="20"/>
                          </w:rPr>
                        </w:pPr>
                        <w:r>
                          <w:rPr>
                            <w:sz w:val="22"/>
                            <w:szCs w:val="20"/>
                          </w:rPr>
                          <w:t>0.641</w:t>
                        </w:r>
                      </w:p>
                    </w:tc>
                    <w:tc>
                      <w:tcPr>
                        <w:tcW w:w="1112" w:type="dxa"/>
                        <w:vAlign w:val="center"/>
                      </w:tcPr>
                      <w:p w:rsidR="00000000" w:rsidRDefault="00264DF8">
                        <w:pPr>
                          <w:jc w:val="center"/>
                          <w:rPr>
                            <w:rFonts w:eastAsia="Arial Unicode MS"/>
                            <w:sz w:val="22"/>
                            <w:szCs w:val="20"/>
                          </w:rPr>
                        </w:pPr>
                        <w:r>
                          <w:rPr>
                            <w:sz w:val="22"/>
                            <w:szCs w:val="20"/>
                          </w:rPr>
                          <w:t>0.272</w:t>
                        </w:r>
                      </w:p>
                    </w:tc>
                    <w:tc>
                      <w:tcPr>
                        <w:tcW w:w="1112" w:type="dxa"/>
                        <w:vAlign w:val="center"/>
                      </w:tcPr>
                      <w:p w:rsidR="00000000" w:rsidRDefault="00264DF8">
                        <w:pPr>
                          <w:jc w:val="center"/>
                          <w:rPr>
                            <w:rFonts w:eastAsia="Arial Unicode MS"/>
                            <w:sz w:val="22"/>
                            <w:szCs w:val="20"/>
                          </w:rPr>
                        </w:pPr>
                        <w:r>
                          <w:rPr>
                            <w:sz w:val="22"/>
                            <w:szCs w:val="20"/>
                          </w:rPr>
                          <w:t>1.00</w:t>
                        </w:r>
                      </w:p>
                    </w:tc>
                  </w:tr>
                </w:tbl>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w:t>
                  </w:r>
                  <w:r>
                    <w:rPr>
                      <w:i/>
                      <w:iCs/>
                      <w:color w:val="000000"/>
                      <w:sz w:val="22"/>
                      <w:szCs w:val="20"/>
                    </w:rPr>
                    <w:t>enso del Magisterio de la provincia de Manabí (14 de diciembre del 2000)</w:t>
                  </w:r>
                </w:p>
                <w:p w:rsidR="00000000" w:rsidRDefault="00264DF8">
                  <w:pPr>
                    <w:rPr>
                      <w:i/>
                      <w:iCs/>
                    </w:rPr>
                  </w:pPr>
                  <w:r>
                    <w:rPr>
                      <w:b/>
                      <w:bCs/>
                      <w:i/>
                      <w:iCs/>
                      <w:color w:val="000000"/>
                      <w:sz w:val="22"/>
                      <w:szCs w:val="20"/>
                      <w:lang w:val="es-ES"/>
                    </w:rPr>
                    <w:t>Elaborado por</w:t>
                  </w:r>
                  <w:r>
                    <w:rPr>
                      <w:i/>
                      <w:iCs/>
                      <w:color w:val="000000"/>
                      <w:sz w:val="22"/>
                      <w:szCs w:val="20"/>
                      <w:lang w:val="es-ES"/>
                    </w:rPr>
                    <w:t>: Glenda Blanc Pihuave</w:t>
                  </w:r>
                </w:p>
              </w:txbxContent>
            </v:textbox>
          </v:shape>
        </w:pict>
      </w:r>
    </w:p>
    <w:p w:rsidR="00000000" w:rsidRDefault="00264DF8">
      <w:pPr>
        <w:pStyle w:val="Ttulo4"/>
        <w:jc w:val="both"/>
        <w:rPr>
          <w:rFonts w:cs="Arial"/>
          <w:bCs/>
          <w:color w:val="FF0000"/>
          <w:lang w:val="es-EC"/>
        </w:rPr>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11,8417669</w:t>
      </w:r>
    </w:p>
    <w:p w:rsidR="00000000" w:rsidRDefault="00264DF8">
      <w:pPr>
        <w:spacing w:line="480" w:lineRule="auto"/>
        <w:ind w:left="851"/>
        <w:jc w:val="both"/>
        <w:rPr>
          <w:rFonts w:ascii="Arial" w:hAnsi="Arial"/>
          <w:lang w:val="es-ES"/>
        </w:rPr>
      </w:pPr>
      <w:r>
        <w:rPr>
          <w:rFonts w:ascii="Arial" w:hAnsi="Arial"/>
          <w:lang w:val="es-ES"/>
        </w:rPr>
        <w:t xml:space="preserve">Valor p= 0,002682828 </w:t>
      </w:r>
    </w:p>
    <w:p w:rsidR="00000000" w:rsidRDefault="00264DF8">
      <w:pPr>
        <w:spacing w:line="480" w:lineRule="auto"/>
        <w:ind w:left="540"/>
        <w:jc w:val="both"/>
        <w:rPr>
          <w:rFonts w:ascii="Arial" w:hAnsi="Arial" w:cs="Arial"/>
        </w:rPr>
      </w:pPr>
      <w:r>
        <w:rPr>
          <w:rFonts w:ascii="Arial" w:hAnsi="Arial" w:cs="Arial"/>
        </w:rPr>
        <w:t>Por lo que se puede afirmar que hay suficiente evidencia  estadística para rechazar  H</w:t>
      </w:r>
      <w:r>
        <w:rPr>
          <w:rFonts w:ascii="Arial" w:hAnsi="Arial" w:cs="Arial"/>
          <w:vertAlign w:val="subscript"/>
        </w:rPr>
        <w:t>0</w:t>
      </w:r>
      <w:r>
        <w:rPr>
          <w:rFonts w:ascii="Arial" w:hAnsi="Arial" w:cs="Arial"/>
        </w:rPr>
        <w:t xml:space="preserve"> a  favor de  H</w:t>
      </w:r>
      <w:r>
        <w:rPr>
          <w:rFonts w:ascii="Arial" w:hAnsi="Arial" w:cs="Arial"/>
          <w:vertAlign w:val="subscript"/>
        </w:rPr>
        <w:t xml:space="preserve">1.    </w:t>
      </w:r>
      <w:r>
        <w:rPr>
          <w:rFonts w:ascii="Arial" w:hAnsi="Arial" w:cs="Arial"/>
        </w:rPr>
        <w:t>Lo que  indica que  la edad del di</w:t>
      </w:r>
      <w:r>
        <w:rPr>
          <w:rFonts w:ascii="Arial" w:hAnsi="Arial" w:cs="Arial"/>
        </w:rPr>
        <w:t xml:space="preserve">rector o rector se ve afectada por el sexo. En  el cuadro 4.10 se puede observar que en  el total del sexo 970 femeninas, 1105 se encuentran en la edad de 31-50,  lo que indica que la mayoría de los directores o rectores son relativamente jóvenes.   </w:t>
      </w:r>
    </w:p>
    <w:p w:rsidR="00000000" w:rsidRDefault="00264DF8">
      <w:pPr>
        <w:jc w:val="both"/>
        <w:rPr>
          <w:color w:val="FF0000"/>
          <w:lang w:val="es-ES"/>
        </w:rPr>
      </w:pPr>
    </w:p>
    <w:p w:rsidR="00000000" w:rsidRDefault="00264DF8">
      <w:pPr>
        <w:ind w:left="540"/>
        <w:jc w:val="both"/>
        <w:rPr>
          <w:rFonts w:ascii="Arial" w:hAnsi="Arial" w:cs="Arial"/>
          <w:b/>
          <w:bCs/>
          <w:i/>
          <w:iCs/>
        </w:rPr>
      </w:pPr>
      <w:r>
        <w:rPr>
          <w:rFonts w:ascii="Arial" w:hAnsi="Arial" w:cs="Arial"/>
          <w:b/>
          <w:bCs/>
          <w:i/>
          <w:iCs/>
        </w:rPr>
        <w:t>Vari</w:t>
      </w:r>
      <w:r>
        <w:rPr>
          <w:rFonts w:ascii="Arial" w:hAnsi="Arial" w:cs="Arial"/>
          <w:b/>
          <w:bCs/>
          <w:i/>
          <w:iCs/>
        </w:rPr>
        <w:t xml:space="preserve">ables: </w:t>
      </w:r>
      <w:bookmarkEnd w:id="37"/>
      <w:bookmarkEnd w:id="38"/>
      <w:r>
        <w:rPr>
          <w:rFonts w:ascii="Arial" w:hAnsi="Arial" w:cs="Arial"/>
          <w:b/>
          <w:bCs/>
          <w:i/>
          <w:iCs/>
        </w:rPr>
        <w:t>Sexo y Estado Civil</w:t>
      </w:r>
    </w:p>
    <w:p w:rsidR="00000000" w:rsidRDefault="00264DF8">
      <w:pPr>
        <w:jc w:val="both"/>
      </w:pPr>
    </w:p>
    <w:p w:rsidR="00000000" w:rsidRDefault="00264DF8">
      <w:pPr>
        <w:spacing w:line="480" w:lineRule="auto"/>
        <w:ind w:left="851"/>
        <w:jc w:val="both"/>
        <w:rPr>
          <w:rFonts w:ascii="Arial" w:hAnsi="Arial"/>
          <w:i/>
          <w:iCs/>
          <w:lang w:val="es-ES"/>
        </w:rPr>
      </w:pPr>
      <w:r>
        <w:rPr>
          <w:rFonts w:ascii="Arial" w:hAnsi="Arial"/>
          <w:i/>
          <w:iCs/>
          <w:lang w:val="es-ES"/>
        </w:rPr>
        <w:t xml:space="preserve">Factor 1: Estado Civil </w:t>
      </w:r>
    </w:p>
    <w:p w:rsidR="00000000" w:rsidRDefault="00264DF8" w:rsidP="00264DF8">
      <w:pPr>
        <w:numPr>
          <w:ilvl w:val="0"/>
          <w:numId w:val="2"/>
        </w:numPr>
        <w:tabs>
          <w:tab w:val="left" w:pos="1985"/>
          <w:tab w:val="num" w:pos="2268"/>
        </w:tabs>
        <w:spacing w:line="480" w:lineRule="auto"/>
        <w:ind w:left="1985"/>
        <w:jc w:val="both"/>
        <w:rPr>
          <w:rFonts w:ascii="Arial" w:hAnsi="Arial"/>
          <w:lang w:val="es-ES"/>
        </w:rPr>
      </w:pPr>
      <w:r>
        <w:rPr>
          <w:rFonts w:ascii="Arial" w:hAnsi="Arial"/>
          <w:lang w:val="es-ES"/>
        </w:rPr>
        <w:t>Soltero</w:t>
      </w:r>
    </w:p>
    <w:p w:rsidR="00000000" w:rsidRDefault="00264DF8" w:rsidP="00264DF8">
      <w:pPr>
        <w:numPr>
          <w:ilvl w:val="0"/>
          <w:numId w:val="2"/>
        </w:numPr>
        <w:tabs>
          <w:tab w:val="num" w:pos="1985"/>
        </w:tabs>
        <w:spacing w:line="480" w:lineRule="auto"/>
        <w:ind w:left="1985"/>
        <w:jc w:val="both"/>
        <w:rPr>
          <w:rFonts w:ascii="Arial" w:hAnsi="Arial"/>
          <w:lang w:val="es-ES"/>
        </w:rPr>
      </w:pPr>
      <w:r>
        <w:rPr>
          <w:rFonts w:ascii="Arial" w:hAnsi="Arial"/>
          <w:lang w:val="es-ES"/>
        </w:rPr>
        <w:t>Casado</w:t>
      </w:r>
    </w:p>
    <w:p w:rsidR="00000000" w:rsidRDefault="00264DF8" w:rsidP="00264DF8">
      <w:pPr>
        <w:numPr>
          <w:ilvl w:val="0"/>
          <w:numId w:val="2"/>
        </w:numPr>
        <w:tabs>
          <w:tab w:val="num" w:pos="1985"/>
        </w:tabs>
        <w:spacing w:line="480" w:lineRule="auto"/>
        <w:ind w:left="1985"/>
        <w:jc w:val="both"/>
        <w:rPr>
          <w:rFonts w:ascii="Arial" w:hAnsi="Arial"/>
          <w:lang w:val="es-ES"/>
        </w:rPr>
      </w:pPr>
      <w:r>
        <w:rPr>
          <w:rFonts w:ascii="Arial" w:hAnsi="Arial"/>
          <w:lang w:val="es-ES"/>
        </w:rPr>
        <w:t>Viudo</w:t>
      </w:r>
    </w:p>
    <w:p w:rsidR="00000000" w:rsidRDefault="00264DF8" w:rsidP="00264DF8">
      <w:pPr>
        <w:numPr>
          <w:ilvl w:val="0"/>
          <w:numId w:val="2"/>
        </w:numPr>
        <w:tabs>
          <w:tab w:val="num" w:pos="1985"/>
        </w:tabs>
        <w:spacing w:line="480" w:lineRule="auto"/>
        <w:ind w:left="1985"/>
        <w:jc w:val="both"/>
        <w:rPr>
          <w:rFonts w:ascii="Arial" w:hAnsi="Arial"/>
          <w:lang w:val="es-ES"/>
        </w:rPr>
      </w:pPr>
      <w:r>
        <w:rPr>
          <w:rFonts w:ascii="Arial" w:hAnsi="Arial"/>
          <w:lang w:val="es-ES"/>
        </w:rPr>
        <w:t>Divorciado</w:t>
      </w:r>
    </w:p>
    <w:p w:rsidR="00000000" w:rsidRDefault="00264DF8" w:rsidP="00264DF8">
      <w:pPr>
        <w:numPr>
          <w:ilvl w:val="0"/>
          <w:numId w:val="2"/>
        </w:numPr>
        <w:tabs>
          <w:tab w:val="num" w:pos="1985"/>
        </w:tabs>
        <w:spacing w:line="480" w:lineRule="auto"/>
        <w:ind w:left="1985"/>
        <w:jc w:val="both"/>
        <w:rPr>
          <w:rFonts w:ascii="Arial" w:hAnsi="Arial"/>
          <w:lang w:val="es-ES"/>
        </w:rPr>
      </w:pPr>
      <w:r>
        <w:rPr>
          <w:rFonts w:ascii="Arial" w:hAnsi="Arial"/>
          <w:lang w:val="es-ES"/>
        </w:rPr>
        <w:t>Unión Libre</w:t>
      </w:r>
    </w:p>
    <w:p w:rsidR="00000000" w:rsidRDefault="00264DF8">
      <w:pPr>
        <w:spacing w:line="480" w:lineRule="auto"/>
        <w:ind w:left="851"/>
        <w:jc w:val="both"/>
        <w:rPr>
          <w:rFonts w:ascii="Arial" w:hAnsi="Arial"/>
          <w:i/>
          <w:iCs/>
          <w:lang w:val="es-ES"/>
        </w:rPr>
      </w:pPr>
    </w:p>
    <w:p w:rsidR="00000000" w:rsidRDefault="00264DF8">
      <w:pPr>
        <w:spacing w:line="480" w:lineRule="auto"/>
        <w:ind w:left="851"/>
        <w:jc w:val="both"/>
        <w:rPr>
          <w:rFonts w:ascii="Arial" w:hAnsi="Arial"/>
          <w:i/>
          <w:iCs/>
          <w:lang w:val="es-ES"/>
        </w:rPr>
      </w:pPr>
      <w:r>
        <w:rPr>
          <w:rFonts w:ascii="Arial" w:hAnsi="Arial"/>
          <w:i/>
          <w:iCs/>
          <w:lang w:val="es-ES"/>
        </w:rPr>
        <w:t>Factor 2 :Sexo</w:t>
      </w:r>
    </w:p>
    <w:p w:rsidR="00000000" w:rsidRDefault="00264DF8">
      <w:pPr>
        <w:spacing w:line="480" w:lineRule="auto"/>
        <w:ind w:left="1701"/>
        <w:jc w:val="both"/>
        <w:rPr>
          <w:rFonts w:ascii="Arial" w:hAnsi="Arial"/>
          <w:lang w:val="es-ES"/>
        </w:rPr>
      </w:pPr>
      <w:r>
        <w:rPr>
          <w:rFonts w:ascii="Arial" w:hAnsi="Arial"/>
          <w:lang w:val="es-ES"/>
        </w:rPr>
        <w:t>x: Masculino</w:t>
      </w:r>
    </w:p>
    <w:p w:rsidR="00000000" w:rsidRDefault="00264DF8">
      <w:pPr>
        <w:spacing w:line="480" w:lineRule="auto"/>
        <w:ind w:left="1701"/>
        <w:jc w:val="both"/>
        <w:rPr>
          <w:rFonts w:ascii="Arial" w:hAnsi="Arial"/>
          <w:lang w:val="es-ES"/>
        </w:rPr>
      </w:pPr>
      <w:r>
        <w:rPr>
          <w:rFonts w:ascii="Arial" w:hAnsi="Arial"/>
          <w:lang w:val="es-ES"/>
        </w:rPr>
        <w:t>y: Femenino</w:t>
      </w:r>
    </w:p>
    <w:p w:rsidR="00000000" w:rsidRDefault="00264DF8">
      <w:pPr>
        <w:jc w:val="both"/>
        <w:rPr>
          <w:rFonts w:ascii="Arial" w:hAnsi="Arial"/>
          <w:color w:val="FF0000"/>
          <w:lang w:val="es-ES"/>
        </w:rPr>
      </w:pPr>
    </w:p>
    <w:p w:rsidR="00000000" w:rsidRDefault="00264DF8">
      <w:pPr>
        <w:jc w:val="both"/>
        <w:rPr>
          <w:rFonts w:ascii="Arial" w:hAnsi="Arial"/>
          <w:color w:val="FF0000"/>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lang w:val="es-ES"/>
        </w:rPr>
      </w:pP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xml:space="preserve">: El estado civil es independiente del sexo </w:t>
      </w:r>
    </w:p>
    <w:p w:rsidR="00000000" w:rsidRDefault="00264DF8">
      <w:pPr>
        <w:spacing w:line="360" w:lineRule="auto"/>
        <w:ind w:left="3544"/>
        <w:jc w:val="both"/>
        <w:rPr>
          <w:rFonts w:ascii="Arial" w:hAnsi="Arial"/>
          <w:i/>
          <w:iCs/>
          <w:lang w:val="es-ES"/>
        </w:rPr>
      </w:pPr>
      <w:r>
        <w:rPr>
          <w:rFonts w:ascii="Arial" w:hAnsi="Arial"/>
          <w:i/>
          <w:iCs/>
          <w:lang w:val="es-ES"/>
        </w:rPr>
        <w:t>vs</w:t>
      </w: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El estado civil  depen</w:t>
      </w:r>
      <w:r>
        <w:rPr>
          <w:rFonts w:ascii="Arial" w:hAnsi="Arial"/>
          <w:i/>
          <w:iCs/>
          <w:lang w:val="es-ES"/>
        </w:rPr>
        <w:t>de del sexo</w:t>
      </w:r>
    </w:p>
    <w:p w:rsidR="00000000" w:rsidRDefault="00264DF8">
      <w:pPr>
        <w:spacing w:line="360" w:lineRule="auto"/>
        <w:ind w:left="1134"/>
        <w:jc w:val="both"/>
        <w:rPr>
          <w:rFonts w:ascii="Arial" w:hAnsi="Arial"/>
          <w:i/>
          <w:iCs/>
          <w:lang w:val="es-ES"/>
        </w:rPr>
      </w:pPr>
      <w:bookmarkStart w:id="39" w:name="_Toc7847934"/>
      <w:bookmarkStart w:id="40" w:name="_Toc7847996"/>
      <w:bookmarkStart w:id="41" w:name="_Toc7848033"/>
      <w:bookmarkStart w:id="42" w:name="_Toc7891942"/>
      <w:bookmarkStart w:id="43" w:name="_Toc7914288"/>
      <w:bookmarkStart w:id="44" w:name="_Toc7924641"/>
      <w:bookmarkStart w:id="45" w:name="_Toc7924676"/>
      <w:bookmarkStart w:id="46" w:name="_Toc7924711"/>
      <w:bookmarkStart w:id="47" w:name="_Toc7925537"/>
      <w:bookmarkStart w:id="48" w:name="_Toc7925601"/>
      <w:bookmarkStart w:id="49" w:name="_Toc8270912"/>
      <w:bookmarkStart w:id="50" w:name="_Toc8270965"/>
      <w:bookmarkStart w:id="51" w:name="_Toc8420827"/>
      <w:bookmarkStart w:id="52" w:name="_Toc8424586"/>
      <w:bookmarkStart w:id="53" w:name="_Toc8619692"/>
      <w:bookmarkStart w:id="54" w:name="_Toc9439384"/>
      <w:bookmarkStart w:id="55" w:name="_Toc9992114"/>
      <w:r>
        <w:rPr>
          <w:noProof/>
          <w:color w:val="FF0000"/>
          <w:sz w:val="20"/>
        </w:rPr>
        <w:pict>
          <v:shape id="_x0000_s1223" type="#_x0000_t202" style="position:absolute;left:0;text-align:left;margin-left:0;margin-top:12.95pt;width:405pt;height:3in;z-index:251631104">
            <v:textbox>
              <w:txbxContent>
                <w:p w:rsidR="00000000" w:rsidRDefault="00264DF8">
                  <w:pPr>
                    <w:pStyle w:val="Ttulo4"/>
                    <w:rPr>
                      <w:rFonts w:ascii="Times New Roman" w:hAnsi="Times New Roman"/>
                      <w:bCs/>
                      <w:i/>
                      <w:iCs/>
                      <w:lang w:val="es-EC"/>
                    </w:rPr>
                  </w:pPr>
                  <w:r>
                    <w:rPr>
                      <w:rFonts w:ascii="Times New Roman" w:hAnsi="Times New Roman"/>
                      <w:bCs/>
                      <w:i/>
                      <w:iCs/>
                      <w:lang w:val="es-EC"/>
                    </w:rPr>
                    <w:t>Cuadro 4.26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ind w:left="851"/>
                    <w:jc w:val="center"/>
                    <w:rPr>
                      <w:b/>
                      <w:i/>
                      <w:iCs/>
                      <w:lang w:val="es-ES"/>
                    </w:rPr>
                  </w:pPr>
                  <w:r>
                    <w:rPr>
                      <w:b/>
                      <w:i/>
                      <w:iCs/>
                      <w:lang w:val="es-ES"/>
                    </w:rPr>
                    <w:t xml:space="preserve">Tabla de contingencia variables Estado civil – sexo </w:t>
                  </w:r>
                </w:p>
                <w:tbl>
                  <w:tblPr>
                    <w:tblW w:w="7575"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4"/>
                    <w:gridCol w:w="1111"/>
                    <w:gridCol w:w="1112"/>
                    <w:gridCol w:w="1112"/>
                    <w:gridCol w:w="1112"/>
                    <w:gridCol w:w="1112"/>
                    <w:gridCol w:w="1112"/>
                  </w:tblGrid>
                  <w:tr w:rsidR="00000000">
                    <w:tblPrEx>
                      <w:tblCellMar>
                        <w:top w:w="0" w:type="dxa"/>
                        <w:bottom w:w="0" w:type="dxa"/>
                      </w:tblCellMar>
                    </w:tblPrEx>
                    <w:trPr>
                      <w:cantSplit/>
                      <w:trHeight w:val="445"/>
                      <w:jc w:val="center"/>
                    </w:trPr>
                    <w:tc>
                      <w:tcPr>
                        <w:tcW w:w="904"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Sexo</w:t>
                        </w:r>
                      </w:p>
                    </w:tc>
                    <w:tc>
                      <w:tcPr>
                        <w:tcW w:w="5559" w:type="dxa"/>
                        <w:gridSpan w:val="5"/>
                        <w:tcBorders>
                          <w:left w:val="single" w:sz="4" w:space="0" w:color="auto"/>
                        </w:tcBorders>
                        <w:vAlign w:val="center"/>
                      </w:tcPr>
                      <w:p w:rsidR="00000000" w:rsidRDefault="00264DF8">
                        <w:pPr>
                          <w:jc w:val="center"/>
                          <w:rPr>
                            <w:b/>
                            <w:i/>
                            <w:iCs/>
                            <w:sz w:val="22"/>
                            <w:lang w:val="es-ES"/>
                          </w:rPr>
                        </w:pPr>
                        <w:r>
                          <w:rPr>
                            <w:b/>
                            <w:i/>
                            <w:iCs/>
                            <w:sz w:val="22"/>
                            <w:lang w:val="es-ES"/>
                          </w:rPr>
                          <w:t>Estado Civil</w:t>
                        </w:r>
                      </w:p>
                    </w:tc>
                    <w:tc>
                      <w:tcPr>
                        <w:tcW w:w="1112" w:type="dxa"/>
                        <w:vAlign w:val="center"/>
                      </w:tcPr>
                      <w:p w:rsidR="00000000" w:rsidRDefault="00264DF8">
                        <w:pPr>
                          <w:jc w:val="center"/>
                          <w:rPr>
                            <w:b/>
                            <w:i/>
                            <w:iCs/>
                            <w:sz w:val="22"/>
                            <w:lang w:val="es-ES"/>
                          </w:rPr>
                        </w:pPr>
                      </w:p>
                    </w:tc>
                  </w:tr>
                  <w:tr w:rsidR="00000000">
                    <w:tblPrEx>
                      <w:tblCellMar>
                        <w:top w:w="0" w:type="dxa"/>
                        <w:bottom w:w="0" w:type="dxa"/>
                      </w:tblCellMar>
                    </w:tblPrEx>
                    <w:trPr>
                      <w:cantSplit/>
                      <w:trHeight w:val="445"/>
                      <w:jc w:val="center"/>
                    </w:trPr>
                    <w:tc>
                      <w:tcPr>
                        <w:tcW w:w="904" w:type="dxa"/>
                        <w:vMerge/>
                        <w:tcBorders>
                          <w:left w:val="single" w:sz="4" w:space="0" w:color="auto"/>
                          <w:bottom w:val="single" w:sz="4" w:space="0" w:color="auto"/>
                          <w:right w:val="nil"/>
                        </w:tcBorders>
                        <w:vAlign w:val="center"/>
                      </w:tcPr>
                      <w:p w:rsidR="00000000" w:rsidRDefault="00264DF8">
                        <w:pPr>
                          <w:jc w:val="center"/>
                          <w:rPr>
                            <w:b/>
                            <w:sz w:val="22"/>
                            <w:lang w:val="es-ES"/>
                          </w:rPr>
                        </w:pPr>
                      </w:p>
                    </w:tc>
                    <w:tc>
                      <w:tcPr>
                        <w:tcW w:w="1111"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112" w:type="dxa"/>
                        <w:vAlign w:val="center"/>
                      </w:tcPr>
                      <w:p w:rsidR="00000000" w:rsidRDefault="00264DF8">
                        <w:pPr>
                          <w:jc w:val="center"/>
                          <w:rPr>
                            <w:bCs/>
                            <w:i/>
                            <w:iCs/>
                            <w:sz w:val="22"/>
                            <w:lang w:val="es-ES"/>
                          </w:rPr>
                        </w:pPr>
                        <w:r>
                          <w:rPr>
                            <w:bCs/>
                            <w:i/>
                            <w:iCs/>
                            <w:sz w:val="22"/>
                            <w:lang w:val="es-ES"/>
                          </w:rPr>
                          <w:t>b</w:t>
                        </w:r>
                      </w:p>
                    </w:tc>
                    <w:tc>
                      <w:tcPr>
                        <w:tcW w:w="1112" w:type="dxa"/>
                        <w:vAlign w:val="center"/>
                      </w:tcPr>
                      <w:p w:rsidR="00000000" w:rsidRDefault="00264DF8">
                        <w:pPr>
                          <w:jc w:val="center"/>
                          <w:rPr>
                            <w:bCs/>
                            <w:i/>
                            <w:iCs/>
                            <w:sz w:val="22"/>
                            <w:lang w:val="es-ES"/>
                          </w:rPr>
                        </w:pPr>
                        <w:r>
                          <w:rPr>
                            <w:bCs/>
                            <w:i/>
                            <w:iCs/>
                            <w:sz w:val="22"/>
                            <w:lang w:val="es-ES"/>
                          </w:rPr>
                          <w:t>c</w:t>
                        </w:r>
                      </w:p>
                    </w:tc>
                    <w:tc>
                      <w:tcPr>
                        <w:tcW w:w="1112" w:type="dxa"/>
                        <w:vAlign w:val="center"/>
                      </w:tcPr>
                      <w:p w:rsidR="00000000" w:rsidRDefault="00264DF8">
                        <w:pPr>
                          <w:jc w:val="center"/>
                          <w:rPr>
                            <w:bCs/>
                            <w:i/>
                            <w:iCs/>
                            <w:sz w:val="22"/>
                            <w:lang w:val="es-ES"/>
                          </w:rPr>
                        </w:pPr>
                        <w:r>
                          <w:rPr>
                            <w:bCs/>
                            <w:i/>
                            <w:iCs/>
                            <w:sz w:val="22"/>
                            <w:lang w:val="es-ES"/>
                          </w:rPr>
                          <w:t>d</w:t>
                        </w:r>
                      </w:p>
                    </w:tc>
                    <w:tc>
                      <w:tcPr>
                        <w:tcW w:w="1112" w:type="dxa"/>
                        <w:vAlign w:val="center"/>
                      </w:tcPr>
                      <w:p w:rsidR="00000000" w:rsidRDefault="00264DF8">
                        <w:pPr>
                          <w:jc w:val="center"/>
                          <w:rPr>
                            <w:bCs/>
                            <w:i/>
                            <w:iCs/>
                            <w:sz w:val="22"/>
                            <w:lang w:val="es-ES"/>
                          </w:rPr>
                        </w:pPr>
                        <w:r>
                          <w:rPr>
                            <w:bCs/>
                            <w:i/>
                            <w:iCs/>
                            <w:sz w:val="22"/>
                            <w:lang w:val="es-ES"/>
                          </w:rPr>
                          <w:t>e</w:t>
                        </w:r>
                      </w:p>
                    </w:tc>
                    <w:tc>
                      <w:tcPr>
                        <w:tcW w:w="1112"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446"/>
                      <w:jc w:val="center"/>
                    </w:trPr>
                    <w:tc>
                      <w:tcPr>
                        <w:tcW w:w="904" w:type="dxa"/>
                        <w:tcBorders>
                          <w:top w:val="single" w:sz="4" w:space="0" w:color="auto"/>
                        </w:tcBorders>
                        <w:vAlign w:val="center"/>
                      </w:tcPr>
                      <w:p w:rsidR="00000000" w:rsidRDefault="00264DF8">
                        <w:pPr>
                          <w:jc w:val="center"/>
                          <w:rPr>
                            <w:bCs/>
                            <w:i/>
                            <w:iCs/>
                            <w:sz w:val="22"/>
                            <w:lang w:val="es-ES"/>
                          </w:rPr>
                        </w:pPr>
                        <w:r>
                          <w:rPr>
                            <w:bCs/>
                            <w:i/>
                            <w:iCs/>
                            <w:sz w:val="22"/>
                            <w:lang w:val="es-ES"/>
                          </w:rPr>
                          <w:t>x</w:t>
                        </w:r>
                      </w:p>
                    </w:tc>
                    <w:tc>
                      <w:tcPr>
                        <w:tcW w:w="1111" w:type="dxa"/>
                        <w:vAlign w:val="bottom"/>
                      </w:tcPr>
                      <w:p w:rsidR="00000000" w:rsidRDefault="00264DF8">
                        <w:pPr>
                          <w:jc w:val="center"/>
                          <w:rPr>
                            <w:rFonts w:eastAsia="Arial Unicode MS"/>
                            <w:sz w:val="22"/>
                          </w:rPr>
                        </w:pPr>
                        <w:r>
                          <w:rPr>
                            <w:sz w:val="22"/>
                            <w:szCs w:val="20"/>
                            <w:lang w:val="es-ES"/>
                          </w:rPr>
                          <w:t>0,06</w:t>
                        </w:r>
                        <w:r>
                          <w:rPr>
                            <w:sz w:val="22"/>
                            <w:szCs w:val="20"/>
                            <w:lang w:val="es-ES"/>
                          </w:rPr>
                          <w:t>7</w:t>
                        </w:r>
                      </w:p>
                    </w:tc>
                    <w:tc>
                      <w:tcPr>
                        <w:tcW w:w="1112" w:type="dxa"/>
                        <w:vAlign w:val="bottom"/>
                      </w:tcPr>
                      <w:p w:rsidR="00000000" w:rsidRDefault="00264DF8">
                        <w:pPr>
                          <w:jc w:val="center"/>
                          <w:rPr>
                            <w:rFonts w:eastAsia="Arial Unicode MS"/>
                            <w:sz w:val="22"/>
                          </w:rPr>
                        </w:pPr>
                        <w:r>
                          <w:rPr>
                            <w:sz w:val="22"/>
                          </w:rPr>
                          <w:t>0,335</w:t>
                        </w:r>
                      </w:p>
                    </w:tc>
                    <w:tc>
                      <w:tcPr>
                        <w:tcW w:w="1112" w:type="dxa"/>
                        <w:vAlign w:val="bottom"/>
                      </w:tcPr>
                      <w:p w:rsidR="00000000" w:rsidRDefault="00264DF8">
                        <w:pPr>
                          <w:jc w:val="center"/>
                          <w:rPr>
                            <w:rFonts w:eastAsia="Arial Unicode MS"/>
                            <w:sz w:val="22"/>
                          </w:rPr>
                        </w:pPr>
                        <w:r>
                          <w:rPr>
                            <w:sz w:val="22"/>
                          </w:rPr>
                          <w:t>0,007</w:t>
                        </w:r>
                      </w:p>
                    </w:tc>
                    <w:tc>
                      <w:tcPr>
                        <w:tcW w:w="1112" w:type="dxa"/>
                        <w:vAlign w:val="bottom"/>
                      </w:tcPr>
                      <w:p w:rsidR="00000000" w:rsidRDefault="00264DF8">
                        <w:pPr>
                          <w:jc w:val="center"/>
                          <w:rPr>
                            <w:rFonts w:eastAsia="Arial Unicode MS"/>
                            <w:sz w:val="22"/>
                          </w:rPr>
                        </w:pPr>
                        <w:r>
                          <w:rPr>
                            <w:sz w:val="22"/>
                          </w:rPr>
                          <w:t>0,015</w:t>
                        </w:r>
                      </w:p>
                    </w:tc>
                    <w:tc>
                      <w:tcPr>
                        <w:tcW w:w="1112" w:type="dxa"/>
                        <w:vAlign w:val="bottom"/>
                      </w:tcPr>
                      <w:p w:rsidR="00000000" w:rsidRDefault="00264DF8">
                        <w:pPr>
                          <w:jc w:val="center"/>
                          <w:rPr>
                            <w:rFonts w:eastAsia="Arial Unicode MS"/>
                            <w:sz w:val="22"/>
                          </w:rPr>
                        </w:pPr>
                        <w:r>
                          <w:rPr>
                            <w:sz w:val="22"/>
                          </w:rPr>
                          <w:t>0,014</w:t>
                        </w:r>
                      </w:p>
                    </w:tc>
                    <w:tc>
                      <w:tcPr>
                        <w:tcW w:w="1112" w:type="dxa"/>
                        <w:vAlign w:val="bottom"/>
                      </w:tcPr>
                      <w:p w:rsidR="00000000" w:rsidRDefault="00264DF8">
                        <w:pPr>
                          <w:jc w:val="center"/>
                          <w:rPr>
                            <w:rFonts w:eastAsia="Arial Unicode MS"/>
                            <w:sz w:val="22"/>
                          </w:rPr>
                        </w:pPr>
                        <w:r>
                          <w:rPr>
                            <w:sz w:val="22"/>
                          </w:rPr>
                          <w:t>0,437</w:t>
                        </w:r>
                      </w:p>
                    </w:tc>
                  </w:tr>
                  <w:tr w:rsidR="00000000">
                    <w:tblPrEx>
                      <w:tblCellMar>
                        <w:top w:w="0" w:type="dxa"/>
                        <w:bottom w:w="0" w:type="dxa"/>
                      </w:tblCellMar>
                    </w:tblPrEx>
                    <w:trPr>
                      <w:trHeight w:val="446"/>
                      <w:jc w:val="center"/>
                    </w:trPr>
                    <w:tc>
                      <w:tcPr>
                        <w:tcW w:w="904" w:type="dxa"/>
                        <w:tcBorders>
                          <w:bottom w:val="single" w:sz="4" w:space="0" w:color="auto"/>
                        </w:tcBorders>
                        <w:vAlign w:val="center"/>
                      </w:tcPr>
                      <w:p w:rsidR="00000000" w:rsidRDefault="00264DF8">
                        <w:pPr>
                          <w:jc w:val="center"/>
                          <w:rPr>
                            <w:bCs/>
                            <w:i/>
                            <w:iCs/>
                            <w:sz w:val="22"/>
                            <w:lang w:val="es-ES"/>
                          </w:rPr>
                        </w:pPr>
                        <w:r>
                          <w:rPr>
                            <w:bCs/>
                            <w:i/>
                            <w:iCs/>
                            <w:sz w:val="22"/>
                            <w:lang w:val="es-ES"/>
                          </w:rPr>
                          <w:t>y</w:t>
                        </w:r>
                      </w:p>
                    </w:tc>
                    <w:tc>
                      <w:tcPr>
                        <w:tcW w:w="1111" w:type="dxa"/>
                        <w:vAlign w:val="bottom"/>
                      </w:tcPr>
                      <w:p w:rsidR="00000000" w:rsidRDefault="00264DF8">
                        <w:pPr>
                          <w:jc w:val="center"/>
                          <w:rPr>
                            <w:rFonts w:eastAsia="Arial Unicode MS"/>
                            <w:sz w:val="22"/>
                          </w:rPr>
                        </w:pPr>
                        <w:r>
                          <w:rPr>
                            <w:sz w:val="22"/>
                          </w:rPr>
                          <w:t>0,157</w:t>
                        </w:r>
                      </w:p>
                    </w:tc>
                    <w:tc>
                      <w:tcPr>
                        <w:tcW w:w="1112" w:type="dxa"/>
                        <w:vAlign w:val="bottom"/>
                      </w:tcPr>
                      <w:p w:rsidR="00000000" w:rsidRDefault="00264DF8">
                        <w:pPr>
                          <w:jc w:val="center"/>
                          <w:rPr>
                            <w:rFonts w:eastAsia="Arial Unicode MS"/>
                            <w:sz w:val="22"/>
                          </w:rPr>
                        </w:pPr>
                        <w:r>
                          <w:rPr>
                            <w:sz w:val="22"/>
                          </w:rPr>
                          <w:t>0,339</w:t>
                        </w:r>
                      </w:p>
                    </w:tc>
                    <w:tc>
                      <w:tcPr>
                        <w:tcW w:w="1112" w:type="dxa"/>
                        <w:vAlign w:val="bottom"/>
                      </w:tcPr>
                      <w:p w:rsidR="00000000" w:rsidRDefault="00264DF8">
                        <w:pPr>
                          <w:jc w:val="center"/>
                          <w:rPr>
                            <w:rFonts w:eastAsia="Arial Unicode MS"/>
                            <w:sz w:val="22"/>
                          </w:rPr>
                        </w:pPr>
                        <w:r>
                          <w:rPr>
                            <w:sz w:val="22"/>
                          </w:rPr>
                          <w:t>0,025</w:t>
                        </w:r>
                      </w:p>
                    </w:tc>
                    <w:tc>
                      <w:tcPr>
                        <w:tcW w:w="1112" w:type="dxa"/>
                        <w:vAlign w:val="bottom"/>
                      </w:tcPr>
                      <w:p w:rsidR="00000000" w:rsidRDefault="00264DF8">
                        <w:pPr>
                          <w:jc w:val="center"/>
                          <w:rPr>
                            <w:rFonts w:eastAsia="Arial Unicode MS"/>
                            <w:sz w:val="22"/>
                          </w:rPr>
                        </w:pPr>
                        <w:r>
                          <w:rPr>
                            <w:sz w:val="22"/>
                          </w:rPr>
                          <w:t>0,031</w:t>
                        </w:r>
                      </w:p>
                    </w:tc>
                    <w:tc>
                      <w:tcPr>
                        <w:tcW w:w="1112" w:type="dxa"/>
                        <w:vAlign w:val="bottom"/>
                      </w:tcPr>
                      <w:p w:rsidR="00000000" w:rsidRDefault="00264DF8">
                        <w:pPr>
                          <w:jc w:val="center"/>
                          <w:rPr>
                            <w:rFonts w:eastAsia="Arial Unicode MS"/>
                            <w:sz w:val="22"/>
                          </w:rPr>
                        </w:pPr>
                        <w:r>
                          <w:rPr>
                            <w:sz w:val="22"/>
                          </w:rPr>
                          <w:t>0,010</w:t>
                        </w:r>
                      </w:p>
                    </w:tc>
                    <w:tc>
                      <w:tcPr>
                        <w:tcW w:w="1112" w:type="dxa"/>
                        <w:vAlign w:val="bottom"/>
                      </w:tcPr>
                      <w:p w:rsidR="00000000" w:rsidRDefault="00264DF8">
                        <w:pPr>
                          <w:jc w:val="center"/>
                          <w:rPr>
                            <w:rFonts w:eastAsia="Arial Unicode MS"/>
                            <w:sz w:val="22"/>
                          </w:rPr>
                        </w:pPr>
                        <w:r>
                          <w:rPr>
                            <w:sz w:val="22"/>
                          </w:rPr>
                          <w:t>0,563</w:t>
                        </w:r>
                      </w:p>
                    </w:tc>
                  </w:tr>
                  <w:tr w:rsidR="00000000">
                    <w:tblPrEx>
                      <w:tblCellMar>
                        <w:top w:w="0" w:type="dxa"/>
                        <w:bottom w:w="0" w:type="dxa"/>
                      </w:tblCellMar>
                    </w:tblPrEx>
                    <w:trPr>
                      <w:trHeight w:val="446"/>
                      <w:jc w:val="center"/>
                    </w:trPr>
                    <w:tc>
                      <w:tcPr>
                        <w:tcW w:w="904"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111" w:type="dxa"/>
                        <w:tcBorders>
                          <w:left w:val="single" w:sz="4" w:space="0" w:color="auto"/>
                        </w:tcBorders>
                        <w:vAlign w:val="bottom"/>
                      </w:tcPr>
                      <w:p w:rsidR="00000000" w:rsidRDefault="00264DF8">
                        <w:pPr>
                          <w:jc w:val="center"/>
                          <w:rPr>
                            <w:rFonts w:eastAsia="Arial Unicode MS"/>
                            <w:sz w:val="22"/>
                          </w:rPr>
                        </w:pPr>
                        <w:r>
                          <w:rPr>
                            <w:sz w:val="22"/>
                          </w:rPr>
                          <w:t>0,224</w:t>
                        </w:r>
                      </w:p>
                    </w:tc>
                    <w:tc>
                      <w:tcPr>
                        <w:tcW w:w="1112" w:type="dxa"/>
                        <w:vAlign w:val="bottom"/>
                      </w:tcPr>
                      <w:p w:rsidR="00000000" w:rsidRDefault="00264DF8">
                        <w:pPr>
                          <w:jc w:val="center"/>
                          <w:rPr>
                            <w:rFonts w:eastAsia="Arial Unicode MS"/>
                            <w:sz w:val="22"/>
                          </w:rPr>
                        </w:pPr>
                        <w:r>
                          <w:rPr>
                            <w:sz w:val="22"/>
                          </w:rPr>
                          <w:t>0,674</w:t>
                        </w:r>
                      </w:p>
                    </w:tc>
                    <w:tc>
                      <w:tcPr>
                        <w:tcW w:w="1112" w:type="dxa"/>
                        <w:vAlign w:val="bottom"/>
                      </w:tcPr>
                      <w:p w:rsidR="00000000" w:rsidRDefault="00264DF8">
                        <w:pPr>
                          <w:jc w:val="center"/>
                          <w:rPr>
                            <w:rFonts w:eastAsia="Arial Unicode MS"/>
                            <w:sz w:val="22"/>
                          </w:rPr>
                        </w:pPr>
                        <w:r>
                          <w:rPr>
                            <w:sz w:val="22"/>
                          </w:rPr>
                          <w:t>0,032</w:t>
                        </w:r>
                      </w:p>
                    </w:tc>
                    <w:tc>
                      <w:tcPr>
                        <w:tcW w:w="1112" w:type="dxa"/>
                        <w:vAlign w:val="bottom"/>
                      </w:tcPr>
                      <w:p w:rsidR="00000000" w:rsidRDefault="00264DF8">
                        <w:pPr>
                          <w:jc w:val="center"/>
                          <w:rPr>
                            <w:rFonts w:eastAsia="Arial Unicode MS"/>
                            <w:sz w:val="22"/>
                          </w:rPr>
                        </w:pPr>
                        <w:r>
                          <w:rPr>
                            <w:sz w:val="22"/>
                          </w:rPr>
                          <w:t>0,046</w:t>
                        </w:r>
                      </w:p>
                    </w:tc>
                    <w:tc>
                      <w:tcPr>
                        <w:tcW w:w="1112" w:type="dxa"/>
                        <w:vAlign w:val="bottom"/>
                      </w:tcPr>
                      <w:p w:rsidR="00000000" w:rsidRDefault="00264DF8">
                        <w:pPr>
                          <w:jc w:val="center"/>
                          <w:rPr>
                            <w:rFonts w:eastAsia="Arial Unicode MS"/>
                            <w:sz w:val="22"/>
                          </w:rPr>
                        </w:pPr>
                        <w:r>
                          <w:rPr>
                            <w:sz w:val="22"/>
                          </w:rPr>
                          <w:t>0,024</w:t>
                        </w:r>
                      </w:p>
                    </w:tc>
                    <w:tc>
                      <w:tcPr>
                        <w:tcW w:w="1112" w:type="dxa"/>
                        <w:vAlign w:val="bottom"/>
                      </w:tcPr>
                      <w:p w:rsidR="00000000" w:rsidRDefault="00264DF8">
                        <w:pPr>
                          <w:jc w:val="center"/>
                          <w:rPr>
                            <w:rFonts w:eastAsia="Arial Unicode MS"/>
                            <w:sz w:val="22"/>
                          </w:rPr>
                        </w:pPr>
                        <w:r>
                          <w:rPr>
                            <w:sz w:val="22"/>
                          </w:rPr>
                          <w:t>1,000</w:t>
                        </w:r>
                      </w:p>
                    </w:tc>
                  </w:tr>
                </w:tbl>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provincia de Manabí (14 de diciembre del 2000)</w:t>
                  </w:r>
                </w:p>
                <w:p w:rsidR="00000000" w:rsidRDefault="00264DF8">
                  <w:r>
                    <w:rPr>
                      <w:b/>
                      <w:bCs/>
                      <w:i/>
                      <w:iCs/>
                      <w:color w:val="000000"/>
                      <w:sz w:val="22"/>
                      <w:szCs w:val="20"/>
                      <w:lang w:val="es-ES"/>
                    </w:rPr>
                    <w:t>Elaborado por</w:t>
                  </w:r>
                  <w:r>
                    <w:rPr>
                      <w:i/>
                      <w:iCs/>
                      <w:color w:val="000000"/>
                      <w:sz w:val="22"/>
                      <w:szCs w:val="20"/>
                      <w:lang w:val="es-ES"/>
                    </w:rPr>
                    <w:t>: Glenda Blanc Pihuave</w:t>
                  </w:r>
                </w:p>
              </w:txbxContent>
            </v:textbox>
          </v:shape>
        </w:pic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00000" w:rsidRDefault="00264DF8">
      <w:pPr>
        <w:spacing w:line="360" w:lineRule="auto"/>
        <w:ind w:left="1134"/>
        <w:jc w:val="both"/>
        <w:rPr>
          <w:rFonts w:ascii="Arial" w:hAnsi="Arial"/>
          <w:i/>
          <w:iCs/>
          <w:lang w:val="es-ES"/>
        </w:rPr>
      </w:pPr>
    </w:p>
    <w:p w:rsidR="00000000" w:rsidRDefault="00264DF8">
      <w:pPr>
        <w:spacing w:line="360" w:lineRule="auto"/>
        <w:ind w:left="1134"/>
        <w:jc w:val="both"/>
        <w:rPr>
          <w:rFonts w:ascii="Arial" w:hAnsi="Arial"/>
          <w:i/>
          <w:iCs/>
          <w:lang w:val="es-ES"/>
        </w:rPr>
      </w:pPr>
    </w:p>
    <w:p w:rsidR="00000000" w:rsidRDefault="00264DF8">
      <w:pPr>
        <w:spacing w:line="360" w:lineRule="auto"/>
        <w:ind w:left="1134"/>
        <w:jc w:val="both"/>
        <w:rPr>
          <w:rFonts w:ascii="Arial" w:hAnsi="Arial"/>
          <w:i/>
          <w:iCs/>
          <w:lang w:val="es-ES"/>
        </w:rPr>
      </w:pPr>
    </w:p>
    <w:p w:rsidR="00000000" w:rsidRDefault="00264DF8">
      <w:pPr>
        <w:spacing w:line="360" w:lineRule="auto"/>
        <w:ind w:left="1134"/>
        <w:jc w:val="both"/>
        <w:rPr>
          <w:rFonts w:ascii="Arial" w:hAnsi="Arial"/>
          <w:i/>
          <w:iCs/>
          <w:lang w:val="es-ES"/>
        </w:rPr>
      </w:pPr>
    </w:p>
    <w:p w:rsidR="00000000" w:rsidRDefault="00264DF8">
      <w:pPr>
        <w:spacing w:line="360" w:lineRule="auto"/>
        <w:ind w:left="1134"/>
        <w:jc w:val="both"/>
        <w:rPr>
          <w:rFonts w:ascii="Arial" w:hAnsi="Arial"/>
          <w:i/>
          <w:iCs/>
          <w:lang w:val="es-ES"/>
        </w:rPr>
      </w:pPr>
    </w:p>
    <w:p w:rsidR="00000000" w:rsidRDefault="00264DF8">
      <w:pPr>
        <w:spacing w:line="360" w:lineRule="auto"/>
        <w:ind w:left="1134"/>
        <w:jc w:val="both"/>
        <w:rPr>
          <w:rFonts w:ascii="Arial" w:hAnsi="Arial"/>
          <w:i/>
          <w:iCs/>
          <w:lang w:val="es-ES"/>
        </w:rPr>
      </w:pPr>
    </w:p>
    <w:p w:rsidR="00000000" w:rsidRDefault="00264DF8">
      <w:pPr>
        <w:pStyle w:val="Ttulo1"/>
        <w:spacing w:line="360" w:lineRule="auto"/>
        <w:jc w:val="both"/>
      </w:pPr>
      <w:bookmarkStart w:id="56" w:name="_Toc507672398"/>
    </w:p>
    <w:bookmarkEnd w:id="56"/>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66,03730906</w:t>
      </w:r>
    </w:p>
    <w:p w:rsidR="00000000" w:rsidRDefault="00264DF8">
      <w:pPr>
        <w:spacing w:line="480" w:lineRule="auto"/>
        <w:ind w:left="851"/>
        <w:jc w:val="both"/>
        <w:rPr>
          <w:rFonts w:ascii="Arial" w:hAnsi="Arial"/>
          <w:lang w:val="es-ES"/>
        </w:rPr>
      </w:pPr>
      <w:r>
        <w:rPr>
          <w:rFonts w:ascii="Arial" w:hAnsi="Arial"/>
          <w:lang w:val="es-ES"/>
        </w:rPr>
        <w:t xml:space="preserve">Valor p=1,555599E-13 </w:t>
      </w:r>
    </w:p>
    <w:p w:rsidR="00000000" w:rsidRDefault="00264DF8">
      <w:pPr>
        <w:spacing w:line="480" w:lineRule="auto"/>
        <w:ind w:left="851"/>
        <w:jc w:val="both"/>
        <w:rPr>
          <w:rFonts w:ascii="Arial" w:hAnsi="Arial"/>
          <w:lang w:val="es-ES"/>
        </w:rPr>
      </w:pPr>
      <w:r>
        <w:rPr>
          <w:rFonts w:ascii="Arial" w:hAnsi="Arial"/>
          <w:lang w:val="es-ES"/>
        </w:rPr>
        <w:t>Existe evidencia estadística para rechazar la hipótesis nula, es decir el sexo y estado civil no son independientes.</w:t>
      </w:r>
    </w:p>
    <w:p w:rsidR="00000000" w:rsidRDefault="00264DF8">
      <w:pPr>
        <w:jc w:val="both"/>
        <w:rPr>
          <w:rFonts w:ascii="Arial" w:hAnsi="Arial"/>
          <w:color w:val="FF0000"/>
          <w:lang w:val="es-ES"/>
        </w:rPr>
      </w:pPr>
    </w:p>
    <w:p w:rsidR="00000000" w:rsidRDefault="00264DF8">
      <w:pPr>
        <w:ind w:left="540"/>
        <w:jc w:val="both"/>
        <w:rPr>
          <w:rFonts w:ascii="Arial" w:hAnsi="Arial"/>
          <w:b/>
          <w:bCs/>
          <w:i/>
          <w:iCs/>
          <w:lang w:val="es-ES"/>
        </w:rPr>
      </w:pPr>
      <w:r>
        <w:rPr>
          <w:rFonts w:ascii="Arial" w:hAnsi="Arial"/>
          <w:b/>
          <w:bCs/>
          <w:i/>
          <w:iCs/>
          <w:lang w:val="es-ES"/>
        </w:rPr>
        <w:t>Variables: edad y años de experiencia</w:t>
      </w:r>
    </w:p>
    <w:p w:rsidR="00000000" w:rsidRDefault="00264DF8">
      <w:pPr>
        <w:jc w:val="both"/>
        <w:rPr>
          <w:lang w:val="es-ES"/>
        </w:rPr>
      </w:pPr>
    </w:p>
    <w:p w:rsidR="00000000" w:rsidRDefault="00264DF8">
      <w:pPr>
        <w:spacing w:line="480" w:lineRule="auto"/>
        <w:ind w:left="851"/>
        <w:jc w:val="both"/>
        <w:rPr>
          <w:rFonts w:ascii="Arial" w:hAnsi="Arial"/>
          <w:i/>
          <w:iCs/>
          <w:lang w:val="es-ES"/>
        </w:rPr>
      </w:pPr>
      <w:r>
        <w:rPr>
          <w:rFonts w:ascii="Arial" w:hAnsi="Arial"/>
          <w:i/>
          <w:iCs/>
          <w:lang w:val="es-ES"/>
        </w:rPr>
        <w:t>Factor 1: Edad</w:t>
      </w:r>
    </w:p>
    <w:p w:rsidR="00000000" w:rsidRDefault="00264DF8" w:rsidP="00264DF8">
      <w:pPr>
        <w:numPr>
          <w:ilvl w:val="0"/>
          <w:numId w:val="6"/>
        </w:numPr>
        <w:spacing w:line="480" w:lineRule="auto"/>
        <w:jc w:val="both"/>
        <w:rPr>
          <w:rFonts w:ascii="Arial" w:hAnsi="Arial"/>
          <w:lang w:val="es-ES"/>
        </w:rPr>
      </w:pPr>
      <w:r>
        <w:rPr>
          <w:rFonts w:ascii="Arial" w:hAnsi="Arial"/>
          <w:lang w:val="es-ES"/>
        </w:rPr>
        <w:t>Edad desde 16 hasta 3</w:t>
      </w:r>
      <w:r>
        <w:rPr>
          <w:rFonts w:ascii="Arial" w:hAnsi="Arial"/>
          <w:lang w:val="es-ES"/>
        </w:rPr>
        <w:t>0</w:t>
      </w:r>
    </w:p>
    <w:p w:rsidR="00000000" w:rsidRDefault="00264DF8" w:rsidP="00264DF8">
      <w:pPr>
        <w:numPr>
          <w:ilvl w:val="0"/>
          <w:numId w:val="6"/>
        </w:numPr>
        <w:spacing w:line="480" w:lineRule="auto"/>
        <w:jc w:val="both"/>
        <w:rPr>
          <w:rFonts w:ascii="Arial" w:hAnsi="Arial"/>
          <w:lang w:val="es-ES"/>
        </w:rPr>
      </w:pPr>
      <w:r>
        <w:rPr>
          <w:rFonts w:ascii="Arial" w:hAnsi="Arial"/>
          <w:lang w:val="es-ES"/>
        </w:rPr>
        <w:t>Edad desde 31 hasta 50</w:t>
      </w:r>
    </w:p>
    <w:p w:rsidR="00000000" w:rsidRDefault="00264DF8" w:rsidP="00264DF8">
      <w:pPr>
        <w:numPr>
          <w:ilvl w:val="0"/>
          <w:numId w:val="6"/>
        </w:numPr>
        <w:spacing w:line="480" w:lineRule="auto"/>
        <w:jc w:val="both"/>
        <w:rPr>
          <w:rFonts w:ascii="Arial" w:hAnsi="Arial"/>
          <w:lang w:val="es-ES"/>
        </w:rPr>
      </w:pPr>
      <w:r>
        <w:rPr>
          <w:rFonts w:ascii="Arial" w:hAnsi="Arial"/>
          <w:lang w:val="es-ES"/>
        </w:rPr>
        <w:t>Edad desde 51 hasta 87</w:t>
      </w:r>
    </w:p>
    <w:p w:rsidR="00000000" w:rsidRDefault="00264DF8">
      <w:pPr>
        <w:pStyle w:val="Ttulo7"/>
      </w:pPr>
      <w:r>
        <w:t>Factor 2: Años de Experiencia</w:t>
      </w:r>
    </w:p>
    <w:p w:rsidR="00000000" w:rsidRDefault="00264DF8">
      <w:pPr>
        <w:spacing w:line="480" w:lineRule="auto"/>
        <w:ind w:left="720" w:firstLine="131"/>
        <w:jc w:val="both"/>
        <w:rPr>
          <w:rFonts w:ascii="Arial" w:hAnsi="Arial"/>
          <w:lang w:val="es-ES"/>
        </w:rPr>
      </w:pPr>
      <w:r>
        <w:rPr>
          <w:rFonts w:ascii="Arial" w:hAnsi="Arial"/>
          <w:lang w:val="es-ES"/>
        </w:rPr>
        <w:t xml:space="preserve">   x.  Años de experiencia entre   0 – 15 años</w:t>
      </w:r>
    </w:p>
    <w:p w:rsidR="00000000" w:rsidRDefault="00264DF8">
      <w:pPr>
        <w:spacing w:line="480" w:lineRule="auto"/>
        <w:ind w:left="720" w:firstLine="131"/>
        <w:jc w:val="both"/>
        <w:rPr>
          <w:rFonts w:ascii="Arial" w:hAnsi="Arial"/>
          <w:lang w:val="es-ES"/>
        </w:rPr>
      </w:pPr>
      <w:r>
        <w:rPr>
          <w:rFonts w:ascii="Arial" w:hAnsi="Arial"/>
          <w:lang w:val="es-ES"/>
        </w:rPr>
        <w:t xml:space="preserve">   y.  Años de experiencia entre 16 – 35 años</w:t>
      </w:r>
    </w:p>
    <w:p w:rsidR="00000000" w:rsidRDefault="00264DF8">
      <w:pPr>
        <w:spacing w:line="480" w:lineRule="auto"/>
        <w:ind w:left="720" w:firstLine="131"/>
        <w:jc w:val="both"/>
        <w:rPr>
          <w:rFonts w:ascii="Arial" w:hAnsi="Arial"/>
          <w:lang w:val="es-ES"/>
        </w:rPr>
      </w:pPr>
      <w:r>
        <w:rPr>
          <w:rFonts w:ascii="Arial" w:hAnsi="Arial"/>
          <w:lang w:val="es-ES"/>
        </w:rPr>
        <w:t xml:space="preserve">   z.  Años de experiencia entre 35 – y mas años</w:t>
      </w:r>
    </w:p>
    <w:p w:rsidR="00000000" w:rsidRDefault="00264DF8">
      <w:pPr>
        <w:jc w:val="both"/>
        <w:rPr>
          <w:rFonts w:ascii="Arial" w:hAnsi="Arial"/>
          <w:lang w:val="es-ES"/>
        </w:rPr>
      </w:pPr>
    </w:p>
    <w:p w:rsidR="00000000" w:rsidRDefault="00264DF8">
      <w:pPr>
        <w:ind w:left="851"/>
        <w:jc w:val="both"/>
        <w:rPr>
          <w:rFonts w:ascii="Arial" w:hAnsi="Arial"/>
          <w:lang w:val="es-ES"/>
        </w:rPr>
      </w:pPr>
      <w:r>
        <w:rPr>
          <w:rFonts w:ascii="Arial" w:hAnsi="Arial"/>
          <w:lang w:val="es-ES"/>
        </w:rPr>
        <w:t>El contraste de hipótesis planteado</w:t>
      </w:r>
      <w:r>
        <w:rPr>
          <w:rFonts w:ascii="Arial" w:hAnsi="Arial"/>
          <w:lang w:val="es-ES"/>
        </w:rPr>
        <w:t xml:space="preserve"> es:</w:t>
      </w:r>
    </w:p>
    <w:p w:rsidR="00000000" w:rsidRDefault="00264DF8">
      <w:pPr>
        <w:jc w:val="both"/>
        <w:rPr>
          <w:rFonts w:ascii="Arial" w:hAnsi="Arial"/>
          <w:lang w:val="es-ES"/>
        </w:rPr>
      </w:pPr>
    </w:p>
    <w:p w:rsidR="00000000" w:rsidRDefault="00264DF8">
      <w:pPr>
        <w:jc w:val="both"/>
        <w:rPr>
          <w:rFonts w:ascii="Arial" w:hAnsi="Arial"/>
          <w:lang w:val="es-ES"/>
        </w:rPr>
      </w:pPr>
    </w:p>
    <w:p w:rsidR="00000000" w:rsidRDefault="00264DF8">
      <w:pPr>
        <w:spacing w:line="360" w:lineRule="auto"/>
        <w:ind w:left="851"/>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la edad es independiente de los años de experiencia</w:t>
      </w:r>
    </w:p>
    <w:p w:rsidR="00000000" w:rsidRDefault="00264DF8">
      <w:pPr>
        <w:spacing w:line="360" w:lineRule="auto"/>
        <w:ind w:left="3686"/>
        <w:jc w:val="both"/>
        <w:rPr>
          <w:rFonts w:ascii="Arial" w:hAnsi="Arial"/>
          <w:i/>
          <w:iCs/>
          <w:lang w:val="es-ES"/>
        </w:rPr>
      </w:pPr>
      <w:r>
        <w:rPr>
          <w:rFonts w:ascii="Arial" w:hAnsi="Arial"/>
          <w:i/>
          <w:iCs/>
          <w:lang w:val="es-ES"/>
        </w:rPr>
        <w:t>vs</w:t>
      </w:r>
    </w:p>
    <w:p w:rsidR="00000000" w:rsidRDefault="00264DF8">
      <w:pPr>
        <w:spacing w:line="360" w:lineRule="auto"/>
        <w:ind w:left="851"/>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la edad depende de los años de experiencia</w:t>
      </w: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jc w:val="both"/>
        <w:rPr>
          <w:rFonts w:ascii="Arial" w:hAnsi="Arial"/>
          <w:b/>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r>
        <w:rPr>
          <w:rFonts w:ascii="Arial" w:hAnsi="Arial"/>
          <w:noProof/>
          <w:sz w:val="20"/>
          <w:lang w:val="es-ES"/>
        </w:rPr>
        <w:pict>
          <v:shape id="_x0000_s1224" type="#_x0000_t202" style="position:absolute;left:0;text-align:left;margin-left:54pt;margin-top:0;width:342pt;height:3in;z-index:251632128">
            <v:textbox>
              <w:txbxContent>
                <w:p w:rsidR="00000000" w:rsidRDefault="00264DF8">
                  <w:pPr>
                    <w:jc w:val="center"/>
                    <w:rPr>
                      <w:b/>
                      <w:i/>
                      <w:iCs/>
                      <w:lang w:val="es-ES"/>
                    </w:rPr>
                  </w:pPr>
                  <w:r>
                    <w:rPr>
                      <w:b/>
                      <w:i/>
                      <w:iCs/>
                      <w:lang w:val="es-ES"/>
                    </w:rPr>
                    <w:t>Cuadro 4.27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rFonts w:ascii="Arial" w:hAnsi="Arial"/>
                      <w:b/>
                      <w:lang w:val="es-ES"/>
                    </w:rPr>
                  </w:pPr>
                  <w:r>
                    <w:rPr>
                      <w:b/>
                      <w:i/>
                      <w:iCs/>
                      <w:lang w:val="es-ES"/>
                    </w:rPr>
                    <w:t>Tabla de conti</w:t>
                  </w:r>
                  <w:r>
                    <w:rPr>
                      <w:b/>
                      <w:i/>
                      <w:iCs/>
                      <w:lang w:val="es-ES"/>
                    </w:rPr>
                    <w:t xml:space="preserve">ngencia variables Años de experiencia – edad </w:t>
                  </w:r>
                </w:p>
                <w:tbl>
                  <w:tblPr>
                    <w:tblW w:w="5991"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1"/>
                    <w:gridCol w:w="1296"/>
                    <w:gridCol w:w="1080"/>
                    <w:gridCol w:w="1044"/>
                    <w:gridCol w:w="900"/>
                  </w:tblGrid>
                  <w:tr w:rsidR="00000000">
                    <w:tblPrEx>
                      <w:tblCellMar>
                        <w:top w:w="0" w:type="dxa"/>
                        <w:bottom w:w="0" w:type="dxa"/>
                      </w:tblCellMar>
                    </w:tblPrEx>
                    <w:trPr>
                      <w:cantSplit/>
                      <w:trHeight w:val="360"/>
                      <w:jc w:val="center"/>
                    </w:trPr>
                    <w:tc>
                      <w:tcPr>
                        <w:tcW w:w="1671"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Años de experiencia</w:t>
                        </w:r>
                      </w:p>
                    </w:tc>
                    <w:tc>
                      <w:tcPr>
                        <w:tcW w:w="3420" w:type="dxa"/>
                        <w:gridSpan w:val="3"/>
                        <w:tcBorders>
                          <w:left w:val="single" w:sz="4" w:space="0" w:color="auto"/>
                        </w:tcBorders>
                        <w:vAlign w:val="center"/>
                      </w:tcPr>
                      <w:p w:rsidR="00000000" w:rsidRDefault="00264DF8">
                        <w:pPr>
                          <w:jc w:val="center"/>
                          <w:rPr>
                            <w:b/>
                            <w:i/>
                            <w:iCs/>
                            <w:sz w:val="22"/>
                            <w:lang w:val="es-ES"/>
                          </w:rPr>
                        </w:pPr>
                        <w:r>
                          <w:rPr>
                            <w:b/>
                            <w:i/>
                            <w:iCs/>
                            <w:sz w:val="22"/>
                            <w:lang w:val="es-ES"/>
                          </w:rPr>
                          <w:t>Edad</w:t>
                        </w:r>
                      </w:p>
                    </w:tc>
                    <w:tc>
                      <w:tcPr>
                        <w:tcW w:w="900" w:type="dxa"/>
                        <w:vAlign w:val="center"/>
                      </w:tcPr>
                      <w:p w:rsidR="00000000" w:rsidRDefault="00264DF8">
                        <w:pPr>
                          <w:jc w:val="center"/>
                          <w:rPr>
                            <w:b/>
                            <w:i/>
                            <w:iCs/>
                            <w:sz w:val="22"/>
                            <w:lang w:val="es-ES"/>
                          </w:rPr>
                        </w:pPr>
                      </w:p>
                    </w:tc>
                  </w:tr>
                  <w:tr w:rsidR="00000000">
                    <w:tblPrEx>
                      <w:tblCellMar>
                        <w:top w:w="0" w:type="dxa"/>
                        <w:bottom w:w="0" w:type="dxa"/>
                      </w:tblCellMar>
                    </w:tblPrEx>
                    <w:trPr>
                      <w:cantSplit/>
                      <w:trHeight w:val="360"/>
                      <w:jc w:val="center"/>
                    </w:trPr>
                    <w:tc>
                      <w:tcPr>
                        <w:tcW w:w="1671" w:type="dxa"/>
                        <w:vMerge/>
                        <w:tcBorders>
                          <w:left w:val="single" w:sz="4" w:space="0" w:color="auto"/>
                          <w:bottom w:val="single" w:sz="4" w:space="0" w:color="auto"/>
                          <w:right w:val="nil"/>
                        </w:tcBorders>
                        <w:vAlign w:val="center"/>
                      </w:tcPr>
                      <w:p w:rsidR="00000000" w:rsidRDefault="00264DF8">
                        <w:pPr>
                          <w:jc w:val="center"/>
                          <w:rPr>
                            <w:b/>
                            <w:sz w:val="22"/>
                            <w:lang w:val="es-ES"/>
                          </w:rPr>
                        </w:pPr>
                      </w:p>
                    </w:tc>
                    <w:tc>
                      <w:tcPr>
                        <w:tcW w:w="1296"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080" w:type="dxa"/>
                        <w:vAlign w:val="center"/>
                      </w:tcPr>
                      <w:p w:rsidR="00000000" w:rsidRDefault="00264DF8">
                        <w:pPr>
                          <w:jc w:val="center"/>
                          <w:rPr>
                            <w:bCs/>
                            <w:i/>
                            <w:iCs/>
                            <w:sz w:val="22"/>
                            <w:lang w:val="es-ES"/>
                          </w:rPr>
                        </w:pPr>
                        <w:r>
                          <w:rPr>
                            <w:bCs/>
                            <w:i/>
                            <w:iCs/>
                            <w:sz w:val="22"/>
                            <w:lang w:val="es-ES"/>
                          </w:rPr>
                          <w:t>b</w:t>
                        </w:r>
                      </w:p>
                    </w:tc>
                    <w:tc>
                      <w:tcPr>
                        <w:tcW w:w="1044" w:type="dxa"/>
                        <w:vAlign w:val="center"/>
                      </w:tcPr>
                      <w:p w:rsidR="00000000" w:rsidRDefault="00264DF8">
                        <w:pPr>
                          <w:jc w:val="center"/>
                          <w:rPr>
                            <w:bCs/>
                            <w:i/>
                            <w:iCs/>
                            <w:sz w:val="22"/>
                            <w:lang w:val="es-ES"/>
                          </w:rPr>
                        </w:pPr>
                        <w:r>
                          <w:rPr>
                            <w:bCs/>
                            <w:i/>
                            <w:iCs/>
                            <w:sz w:val="22"/>
                            <w:lang w:val="es-ES"/>
                          </w:rPr>
                          <w:t>c</w:t>
                        </w:r>
                      </w:p>
                    </w:tc>
                    <w:tc>
                      <w:tcPr>
                        <w:tcW w:w="900"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360"/>
                      <w:jc w:val="center"/>
                    </w:trPr>
                    <w:tc>
                      <w:tcPr>
                        <w:tcW w:w="1671" w:type="dxa"/>
                        <w:tcBorders>
                          <w:top w:val="single" w:sz="4" w:space="0" w:color="auto"/>
                          <w:bottom w:val="single" w:sz="4" w:space="0" w:color="auto"/>
                        </w:tcBorders>
                        <w:vAlign w:val="center"/>
                      </w:tcPr>
                      <w:p w:rsidR="00000000" w:rsidRDefault="00264DF8">
                        <w:pPr>
                          <w:jc w:val="center"/>
                          <w:rPr>
                            <w:bCs/>
                            <w:i/>
                            <w:iCs/>
                            <w:sz w:val="22"/>
                            <w:lang w:val="es-ES"/>
                          </w:rPr>
                        </w:pPr>
                        <w:r>
                          <w:rPr>
                            <w:bCs/>
                            <w:i/>
                            <w:iCs/>
                            <w:sz w:val="22"/>
                            <w:lang w:val="es-ES"/>
                          </w:rPr>
                          <w:t>x</w:t>
                        </w:r>
                      </w:p>
                    </w:tc>
                    <w:tc>
                      <w:tcPr>
                        <w:tcW w:w="1296" w:type="dxa"/>
                        <w:tcBorders>
                          <w:bottom w:val="nil"/>
                        </w:tcBorders>
                        <w:vAlign w:val="bottom"/>
                      </w:tcPr>
                      <w:p w:rsidR="00000000" w:rsidRDefault="00264DF8">
                        <w:pPr>
                          <w:jc w:val="center"/>
                          <w:rPr>
                            <w:rFonts w:eastAsia="Arial Unicode MS"/>
                            <w:sz w:val="22"/>
                          </w:rPr>
                        </w:pPr>
                        <w:r>
                          <w:rPr>
                            <w:sz w:val="22"/>
                            <w:szCs w:val="20"/>
                          </w:rPr>
                          <w:t>0,087</w:t>
                        </w:r>
                      </w:p>
                    </w:tc>
                    <w:tc>
                      <w:tcPr>
                        <w:tcW w:w="1080" w:type="dxa"/>
                        <w:tcBorders>
                          <w:bottom w:val="nil"/>
                        </w:tcBorders>
                        <w:vAlign w:val="bottom"/>
                      </w:tcPr>
                      <w:p w:rsidR="00000000" w:rsidRDefault="00264DF8">
                        <w:pPr>
                          <w:jc w:val="center"/>
                          <w:rPr>
                            <w:rFonts w:eastAsia="Arial Unicode MS"/>
                            <w:sz w:val="22"/>
                          </w:rPr>
                        </w:pPr>
                        <w:r>
                          <w:rPr>
                            <w:sz w:val="22"/>
                            <w:szCs w:val="20"/>
                          </w:rPr>
                          <w:t>0,298</w:t>
                        </w:r>
                      </w:p>
                    </w:tc>
                    <w:tc>
                      <w:tcPr>
                        <w:tcW w:w="1044" w:type="dxa"/>
                        <w:tcBorders>
                          <w:bottom w:val="nil"/>
                        </w:tcBorders>
                        <w:vAlign w:val="bottom"/>
                      </w:tcPr>
                      <w:p w:rsidR="00000000" w:rsidRDefault="00264DF8">
                        <w:pPr>
                          <w:jc w:val="center"/>
                          <w:rPr>
                            <w:rFonts w:eastAsia="Arial Unicode MS"/>
                            <w:sz w:val="22"/>
                          </w:rPr>
                        </w:pPr>
                        <w:r>
                          <w:rPr>
                            <w:sz w:val="22"/>
                            <w:szCs w:val="20"/>
                          </w:rPr>
                          <w:t>0,029</w:t>
                        </w:r>
                      </w:p>
                    </w:tc>
                    <w:tc>
                      <w:tcPr>
                        <w:tcW w:w="900" w:type="dxa"/>
                        <w:tcBorders>
                          <w:bottom w:val="nil"/>
                        </w:tcBorders>
                        <w:vAlign w:val="bottom"/>
                      </w:tcPr>
                      <w:p w:rsidR="00000000" w:rsidRDefault="00264DF8">
                        <w:pPr>
                          <w:jc w:val="center"/>
                          <w:rPr>
                            <w:rFonts w:eastAsia="Arial Unicode MS"/>
                            <w:sz w:val="22"/>
                          </w:rPr>
                        </w:pPr>
                        <w:r>
                          <w:rPr>
                            <w:sz w:val="22"/>
                            <w:szCs w:val="20"/>
                          </w:rPr>
                          <w:t>0,414</w:t>
                        </w:r>
                      </w:p>
                    </w:tc>
                  </w:tr>
                  <w:tr w:rsidR="00000000">
                    <w:tblPrEx>
                      <w:tblCellMar>
                        <w:top w:w="0" w:type="dxa"/>
                        <w:bottom w:w="0" w:type="dxa"/>
                      </w:tblCellMar>
                    </w:tblPrEx>
                    <w:trPr>
                      <w:trHeight w:val="360"/>
                      <w:jc w:val="center"/>
                    </w:trPr>
                    <w:tc>
                      <w:tcPr>
                        <w:tcW w:w="1671" w:type="dxa"/>
                        <w:tcBorders>
                          <w:bottom w:val="single" w:sz="4" w:space="0" w:color="auto"/>
                        </w:tcBorders>
                        <w:vAlign w:val="center"/>
                      </w:tcPr>
                      <w:p w:rsidR="00000000" w:rsidRDefault="00264DF8">
                        <w:pPr>
                          <w:jc w:val="center"/>
                          <w:rPr>
                            <w:bCs/>
                            <w:i/>
                            <w:iCs/>
                            <w:sz w:val="22"/>
                            <w:lang w:val="es-ES"/>
                          </w:rPr>
                        </w:pPr>
                        <w:r>
                          <w:rPr>
                            <w:bCs/>
                            <w:i/>
                            <w:iCs/>
                            <w:sz w:val="22"/>
                            <w:lang w:val="es-ES"/>
                          </w:rPr>
                          <w:t>y</w:t>
                        </w:r>
                      </w:p>
                    </w:tc>
                    <w:tc>
                      <w:tcPr>
                        <w:tcW w:w="1296" w:type="dxa"/>
                        <w:tcBorders>
                          <w:bottom w:val="nil"/>
                        </w:tcBorders>
                        <w:vAlign w:val="bottom"/>
                      </w:tcPr>
                      <w:p w:rsidR="00000000" w:rsidRDefault="00264DF8">
                        <w:pPr>
                          <w:jc w:val="center"/>
                          <w:rPr>
                            <w:rFonts w:eastAsia="Arial Unicode MS"/>
                            <w:sz w:val="22"/>
                          </w:rPr>
                        </w:pPr>
                        <w:r>
                          <w:rPr>
                            <w:sz w:val="22"/>
                            <w:szCs w:val="20"/>
                          </w:rPr>
                          <w:t>0,000</w:t>
                        </w:r>
                      </w:p>
                    </w:tc>
                    <w:tc>
                      <w:tcPr>
                        <w:tcW w:w="1080" w:type="dxa"/>
                        <w:tcBorders>
                          <w:bottom w:val="nil"/>
                        </w:tcBorders>
                        <w:vAlign w:val="bottom"/>
                      </w:tcPr>
                      <w:p w:rsidR="00000000" w:rsidRDefault="00264DF8">
                        <w:pPr>
                          <w:jc w:val="center"/>
                          <w:rPr>
                            <w:rFonts w:eastAsia="Arial Unicode MS"/>
                            <w:sz w:val="22"/>
                          </w:rPr>
                        </w:pPr>
                        <w:r>
                          <w:rPr>
                            <w:sz w:val="22"/>
                            <w:szCs w:val="20"/>
                          </w:rPr>
                          <w:t>0,342</w:t>
                        </w:r>
                      </w:p>
                    </w:tc>
                    <w:tc>
                      <w:tcPr>
                        <w:tcW w:w="1044" w:type="dxa"/>
                        <w:tcBorders>
                          <w:bottom w:val="nil"/>
                        </w:tcBorders>
                        <w:vAlign w:val="bottom"/>
                      </w:tcPr>
                      <w:p w:rsidR="00000000" w:rsidRDefault="00264DF8">
                        <w:pPr>
                          <w:jc w:val="center"/>
                          <w:rPr>
                            <w:rFonts w:eastAsia="Arial Unicode MS"/>
                            <w:sz w:val="22"/>
                          </w:rPr>
                        </w:pPr>
                        <w:r>
                          <w:rPr>
                            <w:sz w:val="22"/>
                            <w:szCs w:val="20"/>
                          </w:rPr>
                          <w:t>0,185</w:t>
                        </w:r>
                      </w:p>
                    </w:tc>
                    <w:tc>
                      <w:tcPr>
                        <w:tcW w:w="900" w:type="dxa"/>
                        <w:tcBorders>
                          <w:bottom w:val="nil"/>
                        </w:tcBorders>
                        <w:vAlign w:val="bottom"/>
                      </w:tcPr>
                      <w:p w:rsidR="00000000" w:rsidRDefault="00264DF8">
                        <w:pPr>
                          <w:jc w:val="center"/>
                          <w:rPr>
                            <w:rFonts w:eastAsia="Arial Unicode MS"/>
                            <w:sz w:val="22"/>
                          </w:rPr>
                        </w:pPr>
                        <w:r>
                          <w:rPr>
                            <w:sz w:val="22"/>
                            <w:szCs w:val="20"/>
                          </w:rPr>
                          <w:t>0,527</w:t>
                        </w:r>
                      </w:p>
                    </w:tc>
                  </w:tr>
                  <w:tr w:rsidR="00000000">
                    <w:tblPrEx>
                      <w:tblCellMar>
                        <w:top w:w="0" w:type="dxa"/>
                        <w:bottom w:w="0" w:type="dxa"/>
                      </w:tblCellMar>
                    </w:tblPrEx>
                    <w:trPr>
                      <w:trHeight w:val="360"/>
                      <w:jc w:val="center"/>
                    </w:trPr>
                    <w:tc>
                      <w:tcPr>
                        <w:tcW w:w="1671" w:type="dxa"/>
                        <w:tcBorders>
                          <w:bottom w:val="single" w:sz="4" w:space="0" w:color="auto"/>
                        </w:tcBorders>
                        <w:vAlign w:val="center"/>
                      </w:tcPr>
                      <w:p w:rsidR="00000000" w:rsidRDefault="00264DF8">
                        <w:pPr>
                          <w:jc w:val="center"/>
                          <w:rPr>
                            <w:bCs/>
                            <w:i/>
                            <w:iCs/>
                            <w:sz w:val="22"/>
                            <w:lang w:val="es-ES"/>
                          </w:rPr>
                        </w:pPr>
                        <w:r>
                          <w:rPr>
                            <w:bCs/>
                            <w:i/>
                            <w:iCs/>
                            <w:sz w:val="22"/>
                            <w:lang w:val="es-ES"/>
                          </w:rPr>
                          <w:t>z</w:t>
                        </w:r>
                      </w:p>
                    </w:tc>
                    <w:tc>
                      <w:tcPr>
                        <w:tcW w:w="1296" w:type="dxa"/>
                        <w:tcBorders>
                          <w:bottom w:val="nil"/>
                        </w:tcBorders>
                        <w:vAlign w:val="bottom"/>
                      </w:tcPr>
                      <w:p w:rsidR="00000000" w:rsidRDefault="00264DF8">
                        <w:pPr>
                          <w:jc w:val="center"/>
                          <w:rPr>
                            <w:rFonts w:eastAsia="Arial Unicode MS"/>
                            <w:sz w:val="22"/>
                          </w:rPr>
                        </w:pPr>
                        <w:r>
                          <w:rPr>
                            <w:sz w:val="22"/>
                            <w:szCs w:val="20"/>
                          </w:rPr>
                          <w:t>0,000</w:t>
                        </w:r>
                      </w:p>
                    </w:tc>
                    <w:tc>
                      <w:tcPr>
                        <w:tcW w:w="1080" w:type="dxa"/>
                        <w:tcBorders>
                          <w:bottom w:val="nil"/>
                        </w:tcBorders>
                        <w:vAlign w:val="bottom"/>
                      </w:tcPr>
                      <w:p w:rsidR="00000000" w:rsidRDefault="00264DF8">
                        <w:pPr>
                          <w:jc w:val="center"/>
                          <w:rPr>
                            <w:rFonts w:eastAsia="Arial Unicode MS"/>
                            <w:sz w:val="22"/>
                          </w:rPr>
                        </w:pPr>
                        <w:r>
                          <w:rPr>
                            <w:sz w:val="22"/>
                            <w:szCs w:val="20"/>
                          </w:rPr>
                          <w:t>0,001</w:t>
                        </w:r>
                      </w:p>
                    </w:tc>
                    <w:tc>
                      <w:tcPr>
                        <w:tcW w:w="1044" w:type="dxa"/>
                        <w:tcBorders>
                          <w:bottom w:val="nil"/>
                        </w:tcBorders>
                        <w:vAlign w:val="bottom"/>
                      </w:tcPr>
                      <w:p w:rsidR="00000000" w:rsidRDefault="00264DF8">
                        <w:pPr>
                          <w:jc w:val="center"/>
                          <w:rPr>
                            <w:rFonts w:eastAsia="Arial Unicode MS"/>
                            <w:sz w:val="22"/>
                          </w:rPr>
                        </w:pPr>
                        <w:r>
                          <w:rPr>
                            <w:sz w:val="22"/>
                            <w:szCs w:val="20"/>
                          </w:rPr>
                          <w:t>0,058</w:t>
                        </w:r>
                      </w:p>
                    </w:tc>
                    <w:tc>
                      <w:tcPr>
                        <w:tcW w:w="900" w:type="dxa"/>
                        <w:tcBorders>
                          <w:bottom w:val="nil"/>
                        </w:tcBorders>
                        <w:vAlign w:val="bottom"/>
                      </w:tcPr>
                      <w:p w:rsidR="00000000" w:rsidRDefault="00264DF8">
                        <w:pPr>
                          <w:jc w:val="center"/>
                          <w:rPr>
                            <w:rFonts w:eastAsia="Arial Unicode MS"/>
                            <w:sz w:val="22"/>
                          </w:rPr>
                        </w:pPr>
                        <w:r>
                          <w:rPr>
                            <w:sz w:val="22"/>
                            <w:szCs w:val="20"/>
                          </w:rPr>
                          <w:t>0,059</w:t>
                        </w:r>
                      </w:p>
                    </w:tc>
                  </w:tr>
                  <w:tr w:rsidR="00000000">
                    <w:tblPrEx>
                      <w:tblCellMar>
                        <w:top w:w="0" w:type="dxa"/>
                        <w:bottom w:w="0" w:type="dxa"/>
                      </w:tblCellMar>
                    </w:tblPrEx>
                    <w:trPr>
                      <w:trHeight w:val="360"/>
                      <w:jc w:val="center"/>
                    </w:trPr>
                    <w:tc>
                      <w:tcPr>
                        <w:tcW w:w="1671"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296" w:type="dxa"/>
                        <w:tcBorders>
                          <w:left w:val="single" w:sz="4" w:space="0" w:color="auto"/>
                        </w:tcBorders>
                        <w:vAlign w:val="bottom"/>
                      </w:tcPr>
                      <w:p w:rsidR="00000000" w:rsidRDefault="00264DF8">
                        <w:pPr>
                          <w:jc w:val="center"/>
                          <w:rPr>
                            <w:rFonts w:eastAsia="Arial Unicode MS"/>
                            <w:sz w:val="22"/>
                          </w:rPr>
                        </w:pPr>
                        <w:r>
                          <w:rPr>
                            <w:sz w:val="22"/>
                          </w:rPr>
                          <w:t>0,087</w:t>
                        </w:r>
                      </w:p>
                    </w:tc>
                    <w:tc>
                      <w:tcPr>
                        <w:tcW w:w="1080" w:type="dxa"/>
                        <w:vAlign w:val="bottom"/>
                      </w:tcPr>
                      <w:p w:rsidR="00000000" w:rsidRDefault="00264DF8">
                        <w:pPr>
                          <w:jc w:val="center"/>
                          <w:rPr>
                            <w:rFonts w:eastAsia="Arial Unicode MS"/>
                            <w:sz w:val="22"/>
                          </w:rPr>
                        </w:pPr>
                        <w:r>
                          <w:rPr>
                            <w:sz w:val="22"/>
                          </w:rPr>
                          <w:t>0,641</w:t>
                        </w:r>
                      </w:p>
                    </w:tc>
                    <w:tc>
                      <w:tcPr>
                        <w:tcW w:w="1044" w:type="dxa"/>
                        <w:vAlign w:val="bottom"/>
                      </w:tcPr>
                      <w:p w:rsidR="00000000" w:rsidRDefault="00264DF8">
                        <w:pPr>
                          <w:jc w:val="center"/>
                          <w:rPr>
                            <w:rFonts w:eastAsia="Arial Unicode MS"/>
                            <w:sz w:val="22"/>
                          </w:rPr>
                        </w:pPr>
                        <w:r>
                          <w:rPr>
                            <w:sz w:val="22"/>
                          </w:rPr>
                          <w:t>0,272</w:t>
                        </w:r>
                      </w:p>
                    </w:tc>
                    <w:tc>
                      <w:tcPr>
                        <w:tcW w:w="900" w:type="dxa"/>
                        <w:vAlign w:val="bottom"/>
                      </w:tcPr>
                      <w:p w:rsidR="00000000" w:rsidRDefault="00264DF8">
                        <w:pPr>
                          <w:jc w:val="center"/>
                          <w:rPr>
                            <w:rFonts w:eastAsia="Arial Unicode MS"/>
                            <w:sz w:val="22"/>
                          </w:rPr>
                        </w:pPr>
                        <w:r>
                          <w:rPr>
                            <w:sz w:val="22"/>
                          </w:rPr>
                          <w:t>1,000</w:t>
                        </w:r>
                      </w:p>
                    </w:tc>
                  </w:tr>
                </w:tbl>
                <w:p w:rsidR="00000000" w:rsidRDefault="00264DF8">
                  <w:pPr>
                    <w:autoSpaceDE w:val="0"/>
                    <w:autoSpaceDN w:val="0"/>
                    <w:adjustRightInd w:val="0"/>
                    <w:rPr>
                      <w:i/>
                      <w:iCs/>
                      <w:color w:val="000000"/>
                      <w:sz w:val="22"/>
                      <w:szCs w:val="20"/>
                    </w:rPr>
                  </w:pPr>
                  <w:r>
                    <w:rPr>
                      <w:b/>
                      <w:bCs/>
                      <w:i/>
                      <w:iCs/>
                      <w:color w:val="000000"/>
                      <w:sz w:val="22"/>
                      <w:szCs w:val="18"/>
                    </w:rPr>
                    <w:t>Fuente</w:t>
                  </w:r>
                  <w:r>
                    <w:rPr>
                      <w:i/>
                      <w:iCs/>
                      <w:color w:val="000000"/>
                      <w:sz w:val="22"/>
                      <w:szCs w:val="20"/>
                    </w:rPr>
                    <w:t>: Base de datos del Censo del Magisterio de la prov</w:t>
                  </w:r>
                  <w:r>
                    <w:rPr>
                      <w:i/>
                      <w:iCs/>
                      <w:color w:val="000000"/>
                      <w:sz w:val="22"/>
                      <w:szCs w:val="20"/>
                    </w:rPr>
                    <w:t>incia de Manabí (14 de diciembre del 2000)</w:t>
                  </w:r>
                </w:p>
                <w:p w:rsidR="00000000" w:rsidRDefault="00264DF8">
                  <w:r>
                    <w:rPr>
                      <w:b/>
                      <w:bCs/>
                      <w:i/>
                      <w:iCs/>
                      <w:color w:val="000000"/>
                      <w:sz w:val="22"/>
                      <w:szCs w:val="20"/>
                      <w:lang w:val="es-ES"/>
                    </w:rPr>
                    <w:t>Elaborado por</w:t>
                  </w:r>
                  <w:r>
                    <w:rPr>
                      <w:i/>
                      <w:iCs/>
                      <w:color w:val="000000"/>
                      <w:sz w:val="22"/>
                      <w:szCs w:val="20"/>
                      <w:lang w:val="es-ES"/>
                    </w:rPr>
                    <w:t>: Glenda Blanc Pihuave</w:t>
                  </w:r>
                </w:p>
              </w:txbxContent>
            </v:textbox>
          </v:shape>
        </w:pict>
      </w: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596,867229</w:t>
      </w:r>
    </w:p>
    <w:p w:rsidR="00000000" w:rsidRDefault="00264DF8">
      <w:pPr>
        <w:spacing w:line="480" w:lineRule="auto"/>
        <w:ind w:left="851"/>
        <w:jc w:val="both"/>
        <w:rPr>
          <w:rFonts w:ascii="Arial" w:hAnsi="Arial"/>
          <w:lang w:val="es-ES"/>
        </w:rPr>
      </w:pPr>
      <w:r>
        <w:rPr>
          <w:rFonts w:ascii="Arial" w:hAnsi="Arial"/>
          <w:lang w:val="es-ES"/>
        </w:rPr>
        <w:t xml:space="preserve">Valor p=0.0000 </w:t>
      </w:r>
    </w:p>
    <w:p w:rsidR="00000000" w:rsidRDefault="00264DF8">
      <w:pPr>
        <w:spacing w:line="480" w:lineRule="auto"/>
        <w:ind w:left="902"/>
        <w:jc w:val="both"/>
        <w:rPr>
          <w:rFonts w:ascii="Arial" w:hAnsi="Arial" w:cs="Arial"/>
        </w:rPr>
      </w:pPr>
      <w:r>
        <w:rPr>
          <w:rFonts w:ascii="Arial" w:hAnsi="Arial"/>
        </w:rPr>
        <w:t>El estadístico de prueba nos  da 596,867229 y el valor p de  la prueba es 0000,  en vista de</w:t>
      </w:r>
      <w:r>
        <w:rPr>
          <w:rFonts w:ascii="Arial" w:hAnsi="Arial"/>
        </w:rPr>
        <w:t xml:space="preserve"> que el valor p es muy pequeño, existe suficiente evidencia estadística para no aceptar la hipótesis nula, es decir que existe algún tipo de dependencia entre la edad del director </w:t>
      </w:r>
      <w:r>
        <w:rPr>
          <w:rFonts w:ascii="Arial" w:hAnsi="Arial" w:cs="Arial"/>
        </w:rPr>
        <w:t xml:space="preserve">o rector y los años de experiencia.  </w:t>
      </w:r>
    </w:p>
    <w:p w:rsidR="00000000" w:rsidRDefault="00264DF8">
      <w:pPr>
        <w:spacing w:line="480" w:lineRule="auto"/>
        <w:ind w:left="902"/>
        <w:jc w:val="both"/>
        <w:rPr>
          <w:rFonts w:ascii="Arial" w:hAnsi="Arial" w:cs="Arial"/>
        </w:rPr>
      </w:pPr>
    </w:p>
    <w:p w:rsidR="00000000" w:rsidRDefault="00264DF8">
      <w:pPr>
        <w:spacing w:line="480" w:lineRule="auto"/>
        <w:ind w:left="900"/>
        <w:jc w:val="both"/>
        <w:rPr>
          <w:rFonts w:ascii="Arial" w:hAnsi="Arial"/>
        </w:rPr>
      </w:pPr>
      <w:r>
        <w:rPr>
          <w:rFonts w:ascii="Arial" w:hAnsi="Arial"/>
        </w:rPr>
        <w:t>A continuación se muestran los result</w:t>
      </w:r>
      <w:r>
        <w:rPr>
          <w:rFonts w:ascii="Arial" w:hAnsi="Arial"/>
        </w:rPr>
        <w:t>ados de estos análisis en un cuadro global. Se puede apreciar en el cuadro 4.28 que a pesar de que los coeficientes de correlación lineal son bajos, la instrucción formal y el nivel del plantel están relacionados con otras variables pero no de una forma li</w:t>
      </w:r>
      <w:r>
        <w:rPr>
          <w:rFonts w:ascii="Arial" w:hAnsi="Arial"/>
        </w:rPr>
        <w:t>neal.</w:t>
      </w:r>
    </w:p>
    <w:p w:rsidR="00000000" w:rsidRDefault="00264DF8">
      <w:pPr>
        <w:ind w:left="567"/>
        <w:jc w:val="both"/>
        <w:rPr>
          <w:rFonts w:ascii="Arial" w:hAnsi="Arial"/>
        </w:rPr>
      </w:pPr>
      <w:r>
        <w:rPr>
          <w:rFonts w:ascii="Arial" w:hAnsi="Arial"/>
          <w:noProof/>
          <w:sz w:val="20"/>
          <w:lang w:val="es-ES"/>
        </w:rPr>
        <w:pict>
          <v:shape id="_x0000_s1316" type="#_x0000_t202" style="position:absolute;left:0;text-align:left;margin-left:-9pt;margin-top:0;width:450pt;height:567pt;z-index:251717120">
            <v:textbox>
              <w:txbxContent>
                <w:p w:rsidR="00000000" w:rsidRDefault="00264DF8">
                  <w:pPr>
                    <w:pStyle w:val="Ttulo9"/>
                    <w:ind w:left="567"/>
                    <w:rPr>
                      <w:rFonts w:ascii="Times New Roman" w:hAnsi="Times New Roman"/>
                      <w:i/>
                      <w:iCs/>
                    </w:rPr>
                  </w:pPr>
                  <w:r>
                    <w:rPr>
                      <w:rFonts w:ascii="Times New Roman" w:hAnsi="Times New Roman"/>
                      <w:i/>
                      <w:iCs/>
                    </w:rPr>
                    <w:t>Cuadro 4.28</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jc w:val="center"/>
                    <w:rPr>
                      <w:b/>
                      <w:bCs/>
                      <w:i/>
                      <w:iCs/>
                    </w:rPr>
                  </w:pPr>
                  <w:r>
                    <w:rPr>
                      <w:b/>
                      <w:i/>
                      <w:iCs/>
                    </w:rPr>
                    <w:t>Valores p obtenidos de las tablas de cont</w:t>
                  </w:r>
                  <w:r>
                    <w:rPr>
                      <w:b/>
                      <w:i/>
                      <w:iCs/>
                    </w:rPr>
                    <w:t xml:space="preserve">ingencia </w:t>
                  </w:r>
                </w:p>
                <w:p w:rsidR="00000000" w:rsidRDefault="00264DF8">
                  <w:pPr>
                    <w:ind w:left="567"/>
                    <w:jc w:val="both"/>
                    <w:rPr>
                      <w:rFonts w:ascii="Arial" w:hAnsi="Arial"/>
                    </w:rPr>
                  </w:pPr>
                </w:p>
                <w:tbl>
                  <w:tblPr>
                    <w:tblW w:w="8278" w:type="dxa"/>
                    <w:jc w:val="center"/>
                    <w:tblLayout w:type="fixed"/>
                    <w:tblCellMar>
                      <w:left w:w="30" w:type="dxa"/>
                      <w:right w:w="30" w:type="dxa"/>
                    </w:tblCellMar>
                    <w:tblLook w:val="0000"/>
                  </w:tblPr>
                  <w:tblGrid>
                    <w:gridCol w:w="1078"/>
                    <w:gridCol w:w="2493"/>
                    <w:gridCol w:w="1467"/>
                    <w:gridCol w:w="1260"/>
                    <w:gridCol w:w="1980"/>
                  </w:tblGrid>
                  <w:tr w:rsidR="00000000">
                    <w:tblPrEx>
                      <w:tblCellMar>
                        <w:top w:w="0" w:type="dxa"/>
                        <w:bottom w:w="0" w:type="dxa"/>
                      </w:tblCellMar>
                    </w:tblPrEx>
                    <w:trPr>
                      <w:trHeight w:val="632"/>
                      <w:jc w:val="center"/>
                    </w:trPr>
                    <w:tc>
                      <w:tcPr>
                        <w:tcW w:w="1078" w:type="dxa"/>
                        <w:tcBorders>
                          <w:top w:val="single" w:sz="6" w:space="0" w:color="auto"/>
                          <w:left w:val="single" w:sz="6" w:space="0" w:color="auto"/>
                          <w:bottom w:val="nil"/>
                          <w:right w:val="single" w:sz="6" w:space="0" w:color="auto"/>
                        </w:tcBorders>
                      </w:tcPr>
                      <w:p w:rsidR="00000000" w:rsidRDefault="00264DF8">
                        <w:pPr>
                          <w:autoSpaceDE w:val="0"/>
                          <w:autoSpaceDN w:val="0"/>
                          <w:adjustRightInd w:val="0"/>
                          <w:jc w:val="center"/>
                          <w:rPr>
                            <w:rFonts w:ascii="Arial" w:hAnsi="Arial" w:cs="Arial"/>
                            <w:b/>
                            <w:bCs/>
                            <w:color w:val="000000"/>
                            <w:lang w:val="es-ES"/>
                          </w:rPr>
                        </w:pPr>
                        <w:r>
                          <w:rPr>
                            <w:rFonts w:ascii="Arial" w:hAnsi="Arial" w:cs="Arial"/>
                            <w:b/>
                            <w:bCs/>
                            <w:color w:val="000000"/>
                            <w:lang w:val="es-ES"/>
                          </w:rPr>
                          <w:t>Factor 1</w:t>
                        </w:r>
                      </w:p>
                    </w:tc>
                    <w:tc>
                      <w:tcPr>
                        <w:tcW w:w="2493"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b/>
                            <w:bCs/>
                            <w:color w:val="000000"/>
                            <w:lang w:val="es-ES"/>
                          </w:rPr>
                        </w:pPr>
                        <w:r>
                          <w:rPr>
                            <w:rFonts w:ascii="Arial" w:hAnsi="Arial" w:cs="Arial"/>
                            <w:b/>
                            <w:bCs/>
                            <w:color w:val="000000"/>
                            <w:lang w:val="es-ES"/>
                          </w:rPr>
                          <w:t>Factor 2</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b/>
                            <w:bCs/>
                            <w:color w:val="000000"/>
                            <w:lang w:val="es-ES"/>
                          </w:rPr>
                        </w:pPr>
                        <w:r>
                          <w:rPr>
                            <w:rFonts w:ascii="Arial" w:hAnsi="Arial" w:cs="Arial"/>
                            <w:b/>
                            <w:bCs/>
                            <w:color w:val="000000"/>
                            <w:lang w:val="es-ES"/>
                          </w:rPr>
                          <w:t>Correlación lineal</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b/>
                            <w:bCs/>
                            <w:color w:val="000000"/>
                            <w:lang w:val="es-ES"/>
                          </w:rPr>
                        </w:pPr>
                        <w:r>
                          <w:rPr>
                            <w:rFonts w:ascii="Arial" w:hAnsi="Arial" w:cs="Arial"/>
                            <w:b/>
                            <w:bCs/>
                            <w:color w:val="000000"/>
                            <w:lang w:val="es-ES"/>
                          </w:rPr>
                          <w:t>Valor p</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b/>
                            <w:bCs/>
                            <w:color w:val="000000"/>
                            <w:lang w:val="es-ES"/>
                          </w:rPr>
                        </w:pPr>
                        <w:r>
                          <w:rPr>
                            <w:rFonts w:ascii="Arial" w:hAnsi="Arial" w:cs="Arial"/>
                            <w:b/>
                            <w:bCs/>
                            <w:color w:val="000000"/>
                            <w:lang w:val="es-ES"/>
                          </w:rPr>
                          <w:t>Independencia</w:t>
                        </w:r>
                      </w:p>
                    </w:tc>
                  </w:tr>
                  <w:tr w:rsidR="00000000">
                    <w:tblPrEx>
                      <w:tblCellMar>
                        <w:top w:w="0" w:type="dxa"/>
                        <w:bottom w:w="0" w:type="dxa"/>
                      </w:tblCellMar>
                    </w:tblPrEx>
                    <w:trPr>
                      <w:trHeight w:val="300"/>
                      <w:jc w:val="center"/>
                    </w:trPr>
                    <w:tc>
                      <w:tcPr>
                        <w:tcW w:w="1078" w:type="dxa"/>
                        <w:tcBorders>
                          <w:top w:val="single" w:sz="6" w:space="0" w:color="auto"/>
                          <w:left w:val="single" w:sz="6" w:space="0" w:color="auto"/>
                          <w:bottom w:val="nil"/>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EDAD</w:t>
                        </w: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Clase del plantel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0,0367</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0,3449</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Clase de titulo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-0,0900</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0,0185</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Completitud</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0,2638</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Cumplimiento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0,0085</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0,7556</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Función</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0,1089</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0,0004</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Genero del alumnado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-0,0990</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0,0097</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Institución donde labora</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-0,0200</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0,6136</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Instrucción formal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-0,0732</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Jornada del plantel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0,1607</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 xml:space="preserve">Sostenimiento </w:t>
                        </w:r>
                        <w:r>
                          <w:rPr>
                            <w:rFonts w:ascii="Arial" w:hAnsi="Arial" w:cs="Arial"/>
                            <w:color w:val="000000"/>
                            <w:sz w:val="20"/>
                            <w:szCs w:val="20"/>
                            <w:lang w:val="es-ES"/>
                          </w:rPr>
                          <w:t>del plantel</w:t>
                        </w:r>
                      </w:p>
                    </w:tc>
                    <w:tc>
                      <w:tcPr>
                        <w:tcW w:w="1467" w:type="dxa"/>
                        <w:tcBorders>
                          <w:top w:val="nil"/>
                          <w:left w:val="nil"/>
                          <w:bottom w:val="nil"/>
                          <w:right w:val="nil"/>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-0,0155</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0,7507</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Nacionalidad</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-0,0081</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0,8581</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Nivel del plantel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0,0776</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0,0223</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Tipo de nombramiento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0,0112</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0,5564</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Red</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0,0063</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0,7556</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Relación laboral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-0,0166</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0,8926</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w:t>
                        </w:r>
                        <w:r>
                          <w:rPr>
                            <w:rFonts w:ascii="Arial" w:hAnsi="Arial" w:cs="Arial"/>
                            <w:color w:val="000000"/>
                            <w:lang w:val="es-ES"/>
                          </w:rPr>
                          <w:t>ndependientes</w:t>
                        </w:r>
                      </w:p>
                    </w:tc>
                  </w:tr>
                  <w:tr w:rsidR="00000000">
                    <w:tblPrEx>
                      <w:tblCellMar>
                        <w:top w:w="0" w:type="dxa"/>
                        <w:bottom w:w="0" w:type="dxa"/>
                      </w:tblCellMar>
                    </w:tblPrEx>
                    <w:trPr>
                      <w:trHeight w:val="300"/>
                      <w:jc w:val="center"/>
                    </w:trPr>
                    <w:tc>
                      <w:tcPr>
                        <w:tcW w:w="1078" w:type="dxa"/>
                        <w:tcBorders>
                          <w:top w:val="nil"/>
                          <w:left w:val="single" w:sz="6" w:space="0" w:color="auto"/>
                          <w:bottom w:val="single" w:sz="4" w:space="0" w:color="auto"/>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493"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Zona</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-0,3105</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single" w:sz="4" w:space="0" w:color="auto"/>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SEXO</w:t>
                        </w: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Años de experiencias</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-0,0589</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0,0001</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Clase de titulo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0,0251</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0,5930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Completitud</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-0,0239</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0,1611</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Estado civil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-0,0578</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Genero del alumn</w:t>
                        </w:r>
                        <w:r>
                          <w:rPr>
                            <w:rFonts w:ascii="Arial" w:hAnsi="Arial" w:cs="Arial"/>
                            <w:color w:val="000000"/>
                            <w:sz w:val="20"/>
                            <w:szCs w:val="20"/>
                            <w:lang w:val="es-ES"/>
                          </w:rPr>
                          <w:t>ado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-0,0405</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0,0577</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Instrucción formal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0,0139</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0,5658</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Jornada del plantel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-0,0637</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0,0974</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Nivel del plantel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-0,1963</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Tipo de nombramiento</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-0,0511</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0,0999</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nil"/>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Relación laboral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0,0541</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0,0829</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078" w:type="dxa"/>
                        <w:tcBorders>
                          <w:top w:val="nil"/>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rFonts w:ascii="Arial" w:hAnsi="Arial" w:cs="Arial"/>
                            <w:color w:val="000000"/>
                            <w:sz w:val="20"/>
                            <w:szCs w:val="20"/>
                            <w:lang w:val="es-ES"/>
                          </w:rPr>
                        </w:pPr>
                      </w:p>
                    </w:tc>
                    <w:tc>
                      <w:tcPr>
                        <w:tcW w:w="2493" w:type="dxa"/>
                        <w:tcBorders>
                          <w:top w:val="single" w:sz="6" w:space="0" w:color="auto"/>
                          <w:left w:val="single" w:sz="4"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Sostenimiento del plantel</w:t>
                        </w:r>
                      </w:p>
                    </w:tc>
                    <w:tc>
                      <w:tcPr>
                        <w:tcW w:w="1467"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0,0402</w:t>
                        </w:r>
                      </w:p>
                    </w:tc>
                    <w:tc>
                      <w:tcPr>
                        <w:tcW w:w="126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0,2274</w:t>
                        </w:r>
                      </w:p>
                    </w:tc>
                    <w:tc>
                      <w:tcPr>
                        <w:tcW w:w="19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bl>
                <w:p w:rsidR="00000000" w:rsidRDefault="00264DF8"/>
                <w:p w:rsidR="00000000" w:rsidRDefault="00264DF8">
                  <w:r>
                    <w:t>Continúan</w:t>
                  </w:r>
                </w:p>
              </w:txbxContent>
            </v:textbox>
          </v:shape>
        </w:pict>
      </w: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spacing w:line="480" w:lineRule="auto"/>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r>
        <w:rPr>
          <w:rFonts w:ascii="Arial" w:hAnsi="Arial"/>
          <w:noProof/>
          <w:sz w:val="20"/>
          <w:lang w:val="es-ES"/>
        </w:rPr>
        <w:pict>
          <v:shape id="_x0000_s1317" type="#_x0000_t202" style="position:absolute;left:0;text-align:left;margin-left:9pt;margin-top:9pt;width:423pt;height:495pt;z-index:251718144">
            <v:textbox>
              <w:txbxContent>
                <w:p w:rsidR="00000000" w:rsidRDefault="00264DF8">
                  <w:pPr>
                    <w:pStyle w:val="Ttulo2"/>
                    <w:spacing w:before="0" w:after="0"/>
                    <w:rPr>
                      <w:rFonts w:ascii="Times New Roman" w:hAnsi="Times New Roman"/>
                      <w:bCs/>
                      <w:iCs/>
                      <w:szCs w:val="24"/>
                      <w:lang w:val="es-EC"/>
                    </w:rPr>
                  </w:pPr>
                  <w:r>
                    <w:rPr>
                      <w:rFonts w:ascii="Times New Roman" w:hAnsi="Times New Roman"/>
                      <w:bCs/>
                      <w:iCs/>
                      <w:szCs w:val="24"/>
                      <w:lang w:val="es-EC"/>
                    </w:rPr>
                    <w:t>Vienen</w:t>
                  </w:r>
                </w:p>
                <w:p w:rsidR="00000000" w:rsidRDefault="00264DF8">
                  <w:pPr>
                    <w:ind w:left="567"/>
                    <w:jc w:val="both"/>
                    <w:rPr>
                      <w:rFonts w:ascii="Arial" w:hAnsi="Arial"/>
                    </w:rPr>
                  </w:pPr>
                </w:p>
                <w:tbl>
                  <w:tblPr>
                    <w:tblW w:w="0" w:type="auto"/>
                    <w:jc w:val="center"/>
                    <w:tblLayout w:type="fixed"/>
                    <w:tblCellMar>
                      <w:left w:w="30" w:type="dxa"/>
                      <w:right w:w="30" w:type="dxa"/>
                    </w:tblCellMar>
                    <w:tblLook w:val="0000"/>
                  </w:tblPr>
                  <w:tblGrid>
                    <w:gridCol w:w="1280"/>
                    <w:gridCol w:w="2350"/>
                    <w:gridCol w:w="1061"/>
                    <w:gridCol w:w="900"/>
                    <w:gridCol w:w="1800"/>
                  </w:tblGrid>
                  <w:tr w:rsidR="00000000">
                    <w:tblPrEx>
                      <w:tblCellMar>
                        <w:top w:w="0" w:type="dxa"/>
                        <w:bottom w:w="0" w:type="dxa"/>
                      </w:tblCellMar>
                    </w:tblPrEx>
                    <w:trPr>
                      <w:trHeight w:val="300"/>
                      <w:jc w:val="center"/>
                    </w:trPr>
                    <w:tc>
                      <w:tcPr>
                        <w:tcW w:w="1280" w:type="dxa"/>
                        <w:tcBorders>
                          <w:top w:val="single" w:sz="6" w:space="0" w:color="auto"/>
                          <w:left w:val="single" w:sz="6" w:space="0" w:color="auto"/>
                          <w:bottom w:val="nil"/>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ANOEXPER</w:t>
                        </w: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Completitud</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0,2978</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Función</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0,0783</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0,0043</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Genero del alumnado</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-0,0687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0,0006</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Jornada del plantel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0,1370</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w:t>
                        </w:r>
                        <w:r>
                          <w:rPr>
                            <w:rFonts w:ascii="Arial" w:hAnsi="Arial" w:cs="Arial"/>
                            <w:color w:val="000000"/>
                            <w:lang w:val="es-ES"/>
                          </w:rPr>
                          <w:t>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Nivel del plantel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0,0744</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0,0001</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Relación laboral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-0,0697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0,0002</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Sostenimiento del plantel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-0,0586</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0,1650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Independientes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Vive en zona rural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-0,1777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single" w:sz="6" w:space="0" w:color="auto"/>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nil"/>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Zona</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-0,2764</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INSTRUCC</w:t>
                        </w: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A</w:t>
                        </w:r>
                        <w:r>
                          <w:rPr>
                            <w:rFonts w:ascii="Arial" w:hAnsi="Arial" w:cs="Arial"/>
                            <w:color w:val="000000"/>
                            <w:sz w:val="20"/>
                            <w:szCs w:val="20"/>
                            <w:lang w:val="es-ES"/>
                          </w:rPr>
                          <w:t>ños de experiencias</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-0,0331</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Clase de titulo</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0,1323</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Completitud</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-0,0448</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Genero del alumnado</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-0,0004</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Jornada del plantel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0,0935</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Nivel del plantel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w:t>
                        </w:r>
                        <w:r>
                          <w:rPr>
                            <w:rFonts w:ascii="Arial" w:hAnsi="Arial" w:cs="Arial"/>
                            <w:color w:val="000000"/>
                            <w:sz w:val="20"/>
                            <w:szCs w:val="20"/>
                            <w:lang w:val="es-ES"/>
                          </w:rPr>
                          <w:t>1866</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Tipo de nombramiento</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-0,0217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Relación laboral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0,0078</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Sostenimiento del plantel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0,0221</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0,0004</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Vive en zona rural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-0,1411</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single" w:sz="6" w:space="0" w:color="auto"/>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Zona</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-0,1657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w:t>
                        </w:r>
                        <w:r>
                          <w:rPr>
                            <w:rFonts w:ascii="Arial" w:hAnsi="Arial" w:cs="Arial"/>
                            <w:color w:val="000000"/>
                            <w:lang w:val="es-ES"/>
                          </w:rPr>
                          <w:t>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NIVEL</w:t>
                        </w: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Vive en zona rural</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-0,1256</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Alcantarillado</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-0,0374</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Vivienda</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-0,0356</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Agua</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-0,0347</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nil"/>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Luz</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-0,0321</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r w:rsidR="00000000">
                    <w:tblPrEx>
                      <w:tblCellMar>
                        <w:top w:w="0" w:type="dxa"/>
                        <w:bottom w:w="0" w:type="dxa"/>
                      </w:tblCellMar>
                    </w:tblPrEx>
                    <w:trPr>
                      <w:trHeight w:val="300"/>
                      <w:jc w:val="center"/>
                    </w:trPr>
                    <w:tc>
                      <w:tcPr>
                        <w:tcW w:w="1280" w:type="dxa"/>
                        <w:tcBorders>
                          <w:top w:val="nil"/>
                          <w:left w:val="single" w:sz="6" w:space="0" w:color="auto"/>
                          <w:bottom w:val="single" w:sz="6" w:space="0" w:color="auto"/>
                          <w:right w:val="single" w:sz="6" w:space="0" w:color="auto"/>
                        </w:tcBorders>
                      </w:tcPr>
                      <w:p w:rsidR="00000000" w:rsidRDefault="00264DF8">
                        <w:pPr>
                          <w:autoSpaceDE w:val="0"/>
                          <w:autoSpaceDN w:val="0"/>
                          <w:adjustRightInd w:val="0"/>
                          <w:jc w:val="right"/>
                          <w:rPr>
                            <w:rFonts w:ascii="Arial" w:hAnsi="Arial" w:cs="Arial"/>
                            <w:color w:val="000000"/>
                            <w:sz w:val="20"/>
                            <w:szCs w:val="20"/>
                            <w:lang w:val="es-ES"/>
                          </w:rPr>
                        </w:pPr>
                      </w:p>
                    </w:tc>
                    <w:tc>
                      <w:tcPr>
                        <w:tcW w:w="235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Completitud</w:t>
                        </w:r>
                      </w:p>
                    </w:tc>
                    <w:tc>
                      <w:tcPr>
                        <w:tcW w:w="1061"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-0,0263</w:t>
                        </w:r>
                      </w:p>
                    </w:tc>
                    <w:tc>
                      <w:tcPr>
                        <w:tcW w:w="9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0,0000</w:t>
                        </w:r>
                      </w:p>
                    </w:tc>
                    <w:tc>
                      <w:tcPr>
                        <w:tcW w:w="18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rFonts w:ascii="Arial" w:hAnsi="Arial" w:cs="Arial"/>
                            <w:color w:val="000000"/>
                            <w:lang w:val="es-ES"/>
                          </w:rPr>
                        </w:pPr>
                        <w:r>
                          <w:rPr>
                            <w:rFonts w:ascii="Arial" w:hAnsi="Arial" w:cs="Arial"/>
                            <w:color w:val="000000"/>
                            <w:lang w:val="es-ES"/>
                          </w:rPr>
                          <w:t>Dependientes</w:t>
                        </w:r>
                      </w:p>
                    </w:tc>
                  </w:tr>
                </w:tbl>
                <w:p w:rsidR="00000000" w:rsidRDefault="00264DF8">
                  <w:pPr>
                    <w:autoSpaceDE w:val="0"/>
                    <w:autoSpaceDN w:val="0"/>
                    <w:adjustRightInd w:val="0"/>
                    <w:rPr>
                      <w:i/>
                      <w:iCs/>
                      <w:color w:val="000000"/>
                      <w:sz w:val="20"/>
                      <w:szCs w:val="20"/>
                    </w:rPr>
                  </w:pPr>
                  <w:r>
                    <w:rPr>
                      <w:b/>
                      <w:bCs/>
                      <w:i/>
                      <w:iCs/>
                      <w:color w:val="000000"/>
                      <w:sz w:val="18"/>
                      <w:szCs w:val="18"/>
                    </w:rPr>
                    <w:t>F</w:t>
                  </w:r>
                  <w:r>
                    <w:rPr>
                      <w:b/>
                      <w:bCs/>
                      <w:i/>
                      <w:iCs/>
                      <w:color w:val="000000"/>
                      <w:sz w:val="18"/>
                      <w:szCs w:val="18"/>
                    </w:rPr>
                    <w:t>uente</w:t>
                  </w:r>
                  <w:r>
                    <w:rPr>
                      <w:i/>
                      <w:iCs/>
                      <w:color w:val="000000"/>
                      <w:sz w:val="20"/>
                      <w:szCs w:val="20"/>
                    </w:rPr>
                    <w:t>: Base de datos del Censo del Magisterio de la provincia de Manabí (14 de diciembre del 2000)</w:t>
                  </w:r>
                </w:p>
                <w:p w:rsidR="00000000" w:rsidRDefault="00264DF8">
                  <w:r>
                    <w:rPr>
                      <w:b/>
                      <w:bCs/>
                      <w:i/>
                      <w:iCs/>
                      <w:color w:val="000000"/>
                      <w:sz w:val="20"/>
                      <w:szCs w:val="20"/>
                    </w:rPr>
                    <w:t>Elaborado por</w:t>
                  </w:r>
                  <w:r>
                    <w:rPr>
                      <w:i/>
                      <w:iCs/>
                      <w:color w:val="000000"/>
                      <w:sz w:val="20"/>
                      <w:szCs w:val="20"/>
                    </w:rPr>
                    <w:t>: Glenda Blanc Pihuave</w:t>
                  </w:r>
                </w:p>
              </w:txbxContent>
            </v:textbox>
          </v:shape>
        </w:pict>
      </w: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ind w:left="567"/>
        <w:jc w:val="both"/>
        <w:rPr>
          <w:rFonts w:ascii="Arial" w:hAnsi="Arial"/>
        </w:rPr>
      </w:pPr>
    </w:p>
    <w:p w:rsidR="00000000" w:rsidRDefault="00264DF8">
      <w:pPr>
        <w:pStyle w:val="Ttulo3"/>
        <w:spacing w:line="480" w:lineRule="auto"/>
        <w:ind w:left="540"/>
        <w:rPr>
          <w:b/>
          <w:bCs/>
        </w:rPr>
      </w:pPr>
      <w:bookmarkStart w:id="57" w:name="_Toc11161481"/>
      <w:r>
        <w:rPr>
          <w:b/>
          <w:bCs/>
        </w:rPr>
        <w:t>4.3.5 Análisis de componentes principales</w:t>
      </w:r>
      <w:bookmarkEnd w:id="57"/>
    </w:p>
    <w:p w:rsidR="00000000" w:rsidRDefault="00264DF8">
      <w:pPr>
        <w:pStyle w:val="Textoindependiente"/>
        <w:spacing w:line="480" w:lineRule="auto"/>
        <w:ind w:left="1080"/>
        <w:jc w:val="both"/>
        <w:rPr>
          <w:rFonts w:ascii="Arial" w:hAnsi="Arial" w:cs="Arial"/>
          <w:b/>
          <w:bCs/>
          <w:sz w:val="24"/>
        </w:rPr>
      </w:pPr>
      <w:bookmarkStart w:id="58" w:name="_Toc508601632"/>
      <w:bookmarkStart w:id="59" w:name="_Toc513609442"/>
      <w:r>
        <w:rPr>
          <w:rFonts w:ascii="Arial" w:hAnsi="Arial" w:cs="Arial"/>
          <w:b/>
          <w:bCs/>
          <w:sz w:val="24"/>
        </w:rPr>
        <w:t>Aplicación de la prueba de Barttlet</w:t>
      </w:r>
    </w:p>
    <w:p w:rsidR="00000000" w:rsidRDefault="00264DF8">
      <w:pPr>
        <w:pStyle w:val="Sangradetextonormal"/>
        <w:ind w:left="1080"/>
      </w:pPr>
      <w:r>
        <w:t>Con la prueba de Barttlet (1951) se desea determinar si se puede aplicar o no el análisis de compon</w:t>
      </w:r>
      <w:r>
        <w:t>entes principales a la matriz de datos se tiene. Esta prueba esta basada en una distribución Ji-Cuadrada para contrastar la hipótesis nula de que sus covarianzas son cero involucrando independencia en las variables. Los datos deben ser una muestra de una p</w:t>
      </w:r>
      <w:r>
        <w:t>oblación normal multivariada. Si se rechaza la hipótesis nula y el tamaño de la muestra es razonablemente grande, se aplica el método de componentes principales, ya que las variables aleatorias no son independientes, las covarianzas de la matriz de datos n</w:t>
      </w:r>
      <w:r>
        <w:t>o serán cero. La prueba de hipótesis planteada y los resultados respectivos se muestran a continuación:</w:t>
      </w:r>
    </w:p>
    <w:p w:rsidR="00000000" w:rsidRDefault="00264DF8">
      <w:pPr>
        <w:pStyle w:val="Sangradetextonormal"/>
      </w:pPr>
    </w:p>
    <w:p w:rsidR="00000000" w:rsidRDefault="00264DF8">
      <w:pPr>
        <w:pStyle w:val="Sangradetextonormal"/>
        <w:rPr>
          <w:lang w:val="en-US"/>
        </w:rPr>
      </w:pPr>
      <w:r>
        <w:rPr>
          <w:i/>
          <w:iCs/>
          <w:lang w:val="en-US"/>
        </w:rPr>
        <w:t>H</w:t>
      </w:r>
      <w:r>
        <w:rPr>
          <w:i/>
          <w:iCs/>
          <w:vertAlign w:val="subscript"/>
          <w:lang w:val="en-US"/>
        </w:rPr>
        <w:t>0</w:t>
      </w:r>
      <w:r>
        <w:rPr>
          <w:i/>
          <w:iCs/>
          <w:lang w:val="en-US"/>
        </w:rPr>
        <w:t>:</w:t>
      </w:r>
      <w:r>
        <w:rPr>
          <w:position w:val="-98"/>
        </w:rPr>
        <w:object w:dxaOrig="3580" w:dyaOrig="2079">
          <v:shape id="_x0000_i1045" type="#_x0000_t75" style="width:178.5pt;height:102pt" o:ole="">
            <v:imagedata r:id="rId70" o:title=""/>
          </v:shape>
          <o:OLEObject Type="Embed" ProgID="Equation.3" ShapeID="_x0000_i1045" DrawAspect="Content" ObjectID="_1309074812" r:id="rId71"/>
        </w:object>
      </w:r>
      <w:r>
        <w:rPr>
          <w:lang w:val="en-US"/>
        </w:rPr>
        <w:t xml:space="preserve">  vs  </w:t>
      </w:r>
      <w:r>
        <w:rPr>
          <w:i/>
          <w:iCs/>
          <w:lang w:val="en-US"/>
        </w:rPr>
        <w:t>H</w:t>
      </w:r>
      <w:r>
        <w:rPr>
          <w:i/>
          <w:iCs/>
          <w:vertAlign w:val="subscript"/>
          <w:lang w:val="en-US"/>
        </w:rPr>
        <w:t>1</w:t>
      </w:r>
      <w:r>
        <w:rPr>
          <w:i/>
          <w:iCs/>
          <w:lang w:val="en-US"/>
        </w:rPr>
        <w:t>:¬ H</w:t>
      </w:r>
      <w:r>
        <w:rPr>
          <w:i/>
          <w:iCs/>
          <w:vertAlign w:val="subscript"/>
          <w:lang w:val="en-US"/>
        </w:rPr>
        <w:t>0</w:t>
      </w:r>
    </w:p>
    <w:p w:rsidR="00000000" w:rsidRDefault="00264DF8">
      <w:pPr>
        <w:ind w:left="924"/>
        <w:jc w:val="both"/>
        <w:rPr>
          <w:rFonts w:ascii="Arial" w:hAnsi="Arial" w:cs="Arial"/>
          <w:lang w:val="en-US"/>
        </w:rPr>
      </w:pPr>
    </w:p>
    <w:p w:rsidR="00000000" w:rsidRDefault="00264DF8">
      <w:pPr>
        <w:spacing w:line="480" w:lineRule="auto"/>
        <w:ind w:left="425"/>
        <w:jc w:val="both"/>
        <w:rPr>
          <w:rFonts w:ascii="Arial" w:hAnsi="Arial" w:cs="Arial"/>
        </w:rPr>
      </w:pPr>
      <w:r>
        <w:rPr>
          <w:rFonts w:ascii="Arial" w:hAnsi="Arial" w:cs="Arial"/>
        </w:rPr>
        <w:t>El estadístico de prueba se lo calcula de la siguiente manera:</w:t>
      </w:r>
    </w:p>
    <w:p w:rsidR="00000000" w:rsidRDefault="00264DF8">
      <w:pPr>
        <w:spacing w:line="480" w:lineRule="auto"/>
        <w:ind w:left="425"/>
        <w:jc w:val="both"/>
      </w:pPr>
      <w:r>
        <w:rPr>
          <w:position w:val="-32"/>
        </w:rPr>
        <w:object w:dxaOrig="1480" w:dyaOrig="700">
          <v:shape id="_x0000_i1046" type="#_x0000_t75" style="width:74.25pt;height:34.5pt" o:ole="">
            <v:imagedata r:id="rId72" o:title=""/>
          </v:shape>
          <o:OLEObject Type="Embed" ProgID="Equation.3" ShapeID="_x0000_i1046" DrawAspect="Content" ObjectID="_1309074813" r:id="rId73"/>
        </w:object>
      </w:r>
    </w:p>
    <w:p w:rsidR="00000000" w:rsidRDefault="00264DF8">
      <w:pPr>
        <w:spacing w:line="480" w:lineRule="auto"/>
        <w:ind w:left="425"/>
        <w:jc w:val="both"/>
      </w:pPr>
      <w:r>
        <w:rPr>
          <w:position w:val="-28"/>
        </w:rPr>
        <w:object w:dxaOrig="2380" w:dyaOrig="680">
          <v:shape id="_x0000_i1047" type="#_x0000_t75" style="width:119.25pt;height:33.75pt" o:ole="">
            <v:imagedata r:id="rId74" o:title=""/>
          </v:shape>
          <o:OLEObject Type="Embed" ProgID="Equation.3" ShapeID="_x0000_i1047" DrawAspect="Content" ObjectID="_1309074814" r:id="rId75"/>
        </w:object>
      </w:r>
    </w:p>
    <w:p w:rsidR="00000000" w:rsidRDefault="00264DF8">
      <w:pPr>
        <w:spacing w:line="480" w:lineRule="auto"/>
        <w:ind w:left="425"/>
        <w:jc w:val="both"/>
        <w:rPr>
          <w:rFonts w:ascii="Arial" w:hAnsi="Arial" w:cs="Arial"/>
        </w:rPr>
      </w:pPr>
      <w:r>
        <w:rPr>
          <w:rFonts w:ascii="Arial" w:hAnsi="Arial" w:cs="Arial"/>
        </w:rPr>
        <w:t>donde:</w:t>
      </w:r>
    </w:p>
    <w:p w:rsidR="00000000" w:rsidRDefault="00264DF8">
      <w:pPr>
        <w:spacing w:line="480" w:lineRule="auto"/>
        <w:ind w:left="425"/>
        <w:jc w:val="both"/>
        <w:rPr>
          <w:rFonts w:ascii="Arial" w:hAnsi="Arial" w:cs="Arial"/>
        </w:rPr>
      </w:pPr>
      <w:r>
        <w:rPr>
          <w:position w:val="-10"/>
        </w:rPr>
        <w:object w:dxaOrig="1040" w:dyaOrig="320">
          <v:shape id="_x0000_i1048" type="#_x0000_t75" style="width:51.75pt;height:15.75pt" o:ole="">
            <v:imagedata r:id="rId76" o:title=""/>
          </v:shape>
          <o:OLEObject Type="Embed" ProgID="Equation.3" ShapeID="_x0000_i1048" DrawAspect="Content" ObjectID="_1309074815" r:id="rId77"/>
        </w:object>
      </w:r>
    </w:p>
    <w:p w:rsidR="00000000" w:rsidRDefault="00264DF8">
      <w:pPr>
        <w:spacing w:line="480" w:lineRule="auto"/>
        <w:ind w:left="425"/>
        <w:jc w:val="both"/>
        <w:rPr>
          <w:rFonts w:ascii="Arial" w:hAnsi="Arial" w:cs="Arial"/>
          <w:i/>
          <w:iCs/>
        </w:rPr>
      </w:pPr>
      <w:r>
        <w:rPr>
          <w:rFonts w:ascii="Arial" w:hAnsi="Arial" w:cs="Arial"/>
          <w:i/>
          <w:iCs/>
        </w:rPr>
        <w:t>n= Tamaño de la muestra</w:t>
      </w:r>
    </w:p>
    <w:p w:rsidR="00000000" w:rsidRDefault="00264DF8">
      <w:pPr>
        <w:spacing w:line="480" w:lineRule="auto"/>
        <w:ind w:left="425"/>
        <w:jc w:val="both"/>
        <w:rPr>
          <w:rFonts w:ascii="Arial" w:hAnsi="Arial" w:cs="Arial"/>
          <w:i/>
          <w:iCs/>
        </w:rPr>
      </w:pPr>
      <w:r>
        <w:rPr>
          <w:rFonts w:ascii="Arial" w:hAnsi="Arial" w:cs="Arial"/>
          <w:i/>
          <w:iCs/>
        </w:rPr>
        <w:t>p= Número de variables</w:t>
      </w:r>
    </w:p>
    <w:p w:rsidR="00000000" w:rsidRDefault="00264DF8">
      <w:pPr>
        <w:spacing w:line="480" w:lineRule="auto"/>
        <w:ind w:left="425"/>
        <w:jc w:val="both"/>
        <w:rPr>
          <w:rFonts w:ascii="Arial" w:hAnsi="Arial" w:cs="Arial"/>
          <w:i/>
          <w:iCs/>
          <w:lang w:val="en-US"/>
        </w:rPr>
      </w:pPr>
      <w:r>
        <w:rPr>
          <w:rFonts w:ascii="Arial" w:hAnsi="Arial" w:cs="Arial"/>
          <w:i/>
          <w:iCs/>
          <w:lang w:val="en-US"/>
        </w:rPr>
        <w:t>f=p(p-1)/2</w:t>
      </w:r>
    </w:p>
    <w:p w:rsidR="00000000" w:rsidRDefault="00264DF8">
      <w:pPr>
        <w:spacing w:line="480" w:lineRule="auto"/>
        <w:ind w:left="425"/>
        <w:jc w:val="both"/>
        <w:rPr>
          <w:rFonts w:ascii="Arial" w:hAnsi="Arial" w:cs="Arial"/>
        </w:rPr>
      </w:pPr>
      <w:r>
        <w:rPr>
          <w:rFonts w:ascii="Arial" w:hAnsi="Arial" w:cs="Arial"/>
        </w:rPr>
        <w:t>Entonces con (1-</w:t>
      </w:r>
      <w:r>
        <w:rPr>
          <w:rFonts w:ascii="Arial" w:hAnsi="Arial" w:cs="Arial"/>
        </w:rPr>
        <w:sym w:font="Symbol" w:char="F061"/>
      </w:r>
      <w:r>
        <w:rPr>
          <w:rFonts w:ascii="Arial" w:hAnsi="Arial" w:cs="Arial"/>
        </w:rPr>
        <w:t>)100% de confianza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 xml:space="preserve">, si </w:t>
      </w:r>
      <w:r>
        <w:rPr>
          <w:position w:val="-10"/>
        </w:rPr>
        <w:object w:dxaOrig="1020" w:dyaOrig="360">
          <v:shape id="_x0000_i1049" type="#_x0000_t75" style="width:51pt;height:18pt" o:ole="">
            <v:imagedata r:id="rId78" o:title=""/>
          </v:shape>
          <o:OLEObject Type="Embed" ProgID="Equation.3" ShapeID="_x0000_i1049" DrawAspect="Content" ObjectID="_1309074816" r:id="rId79"/>
        </w:object>
      </w:r>
    </w:p>
    <w:p w:rsidR="00000000" w:rsidRDefault="00264DF8">
      <w:pPr>
        <w:spacing w:line="480" w:lineRule="auto"/>
        <w:ind w:left="425"/>
        <w:jc w:val="both"/>
        <w:rPr>
          <w:rFonts w:ascii="Arial" w:hAnsi="Arial" w:cs="Arial"/>
        </w:rPr>
      </w:pPr>
      <w:r>
        <w:rPr>
          <w:rFonts w:ascii="Arial" w:hAnsi="Arial" w:cs="Arial"/>
        </w:rPr>
        <w:t>Por medio del software estadístico SPSS, se logró efectuar esta prueba</w:t>
      </w:r>
    </w:p>
    <w:p w:rsidR="00000000" w:rsidRDefault="00264DF8">
      <w:pPr>
        <w:spacing w:line="480" w:lineRule="auto"/>
        <w:ind w:left="425"/>
        <w:jc w:val="both"/>
        <w:rPr>
          <w:rFonts w:ascii="Arial" w:hAnsi="Arial" w:cs="Arial"/>
        </w:rPr>
      </w:pPr>
      <w:r>
        <w:rPr>
          <w:rFonts w:ascii="Arial" w:hAnsi="Arial" w:cs="Arial"/>
        </w:rPr>
        <w:t>Val</w:t>
      </w:r>
      <w:r>
        <w:rPr>
          <w:rFonts w:ascii="Arial" w:hAnsi="Arial" w:cs="Arial"/>
        </w:rPr>
        <w:t>or del estadístico de prueba = 69053,019</w:t>
      </w:r>
    </w:p>
    <w:p w:rsidR="00000000" w:rsidRDefault="00264DF8">
      <w:pPr>
        <w:spacing w:line="480" w:lineRule="auto"/>
        <w:ind w:left="425"/>
        <w:jc w:val="both"/>
        <w:rPr>
          <w:rFonts w:ascii="Arial" w:hAnsi="Arial" w:cs="Arial"/>
        </w:rPr>
      </w:pPr>
      <w:r>
        <w:rPr>
          <w:rFonts w:ascii="Arial" w:hAnsi="Arial" w:cs="Arial"/>
        </w:rPr>
        <w:t>Grados de libertad = 1723</w:t>
      </w:r>
    </w:p>
    <w:p w:rsidR="00000000" w:rsidRDefault="00264DF8">
      <w:pPr>
        <w:pStyle w:val="Sangradetextonormal"/>
        <w:ind w:left="360"/>
        <w:rPr>
          <w:lang w:val="es-ES"/>
        </w:rPr>
      </w:pPr>
      <w:r>
        <w:rPr>
          <w:lang w:val="es-ES"/>
        </w:rPr>
        <w:t>Aplicando esta prueba se obtuvo un valor p de 0.000 lo cual nos indica que se rechaza la hipótesis nula, es decir las covarianzas de las matriz de datos no son todos ceros, por lo tanto los</w:t>
      </w:r>
      <w:r>
        <w:rPr>
          <w:lang w:val="es-ES"/>
        </w:rPr>
        <w:t xml:space="preserve"> resultados obtenidos indican que se pude aplicar componentes principales. </w:t>
      </w:r>
    </w:p>
    <w:p w:rsidR="00000000" w:rsidRDefault="00264DF8">
      <w:pPr>
        <w:spacing w:line="480" w:lineRule="auto"/>
        <w:ind w:left="360"/>
        <w:jc w:val="both"/>
        <w:rPr>
          <w:rFonts w:ascii="Arial" w:hAnsi="Arial" w:cs="Arial"/>
          <w:b/>
          <w:bCs/>
        </w:rPr>
      </w:pPr>
    </w:p>
    <w:p w:rsidR="00000000" w:rsidRDefault="00264DF8">
      <w:pPr>
        <w:spacing w:line="480" w:lineRule="auto"/>
        <w:ind w:left="360"/>
        <w:jc w:val="both"/>
        <w:rPr>
          <w:rFonts w:ascii="Arial" w:hAnsi="Arial" w:cs="Arial"/>
          <w:b/>
          <w:bCs/>
        </w:rPr>
      </w:pPr>
      <w:r>
        <w:rPr>
          <w:rFonts w:ascii="Arial" w:hAnsi="Arial" w:cs="Arial"/>
          <w:b/>
          <w:bCs/>
        </w:rPr>
        <w:t xml:space="preserve">Construcción de componentes principales aplicadas a los datos </w:t>
      </w:r>
      <w:bookmarkEnd w:id="58"/>
      <w:r>
        <w:rPr>
          <w:rFonts w:ascii="Arial" w:hAnsi="Arial" w:cs="Arial"/>
          <w:b/>
          <w:bCs/>
        </w:rPr>
        <w:t>originales</w:t>
      </w:r>
      <w:bookmarkEnd w:id="59"/>
    </w:p>
    <w:p w:rsidR="00000000" w:rsidRDefault="00264DF8">
      <w:pPr>
        <w:tabs>
          <w:tab w:val="left" w:pos="1080"/>
        </w:tabs>
        <w:spacing w:line="480" w:lineRule="auto"/>
        <w:ind w:left="360"/>
        <w:jc w:val="both"/>
        <w:rPr>
          <w:rFonts w:ascii="Arial" w:hAnsi="Arial" w:cs="Arial"/>
        </w:rPr>
      </w:pPr>
      <w:r>
        <w:rPr>
          <w:rFonts w:ascii="Arial" w:hAnsi="Arial"/>
          <w:lang w:val="es-ES"/>
        </w:rPr>
        <w:t xml:space="preserve">Aplicando componentes principales a la matriz de datos originales, </w:t>
      </w:r>
      <w:r>
        <w:rPr>
          <w:rFonts w:ascii="Arial" w:hAnsi="Arial"/>
        </w:rPr>
        <w:t>compuesta por todas las variables utili</w:t>
      </w:r>
      <w:r>
        <w:rPr>
          <w:rFonts w:ascii="Arial" w:hAnsi="Arial"/>
        </w:rPr>
        <w:t xml:space="preserve">zadas para este estudio, </w:t>
      </w:r>
      <w:r>
        <w:rPr>
          <w:rFonts w:ascii="Arial" w:hAnsi="Arial" w:cs="Arial"/>
        </w:rPr>
        <w:t xml:space="preserve"> obtenemos</w:t>
      </w:r>
      <w:r>
        <w:rPr>
          <w:rFonts w:ascii="Arial" w:hAnsi="Arial"/>
        </w:rPr>
        <w:t xml:space="preserve"> </w:t>
      </w:r>
      <w:r>
        <w:rPr>
          <w:rFonts w:ascii="Arial" w:hAnsi="Arial" w:cs="Arial"/>
        </w:rPr>
        <w:t>los valores propios de la matriz de covarianzas que son la varianza de cada componente, con el porcentaje de explicación y el porcentaje de explicación acumulado para cada componente principal se muestran en cuadro 4.29.</w:t>
      </w:r>
      <w:r>
        <w:rPr>
          <w:rFonts w:ascii="Arial" w:hAnsi="Arial" w:cs="Arial"/>
        </w:rPr>
        <w:t xml:space="preserve"> </w:t>
      </w:r>
    </w:p>
    <w:p w:rsidR="00000000" w:rsidRDefault="00264DF8">
      <w:pPr>
        <w:tabs>
          <w:tab w:val="left" w:pos="1080"/>
        </w:tabs>
        <w:spacing w:line="480" w:lineRule="auto"/>
        <w:ind w:left="360"/>
        <w:jc w:val="both"/>
        <w:rPr>
          <w:rFonts w:ascii="Arial" w:hAnsi="Arial" w:cs="Arial"/>
        </w:rPr>
      </w:pPr>
      <w:r>
        <w:rPr>
          <w:rFonts w:ascii="Arial" w:hAnsi="Arial" w:cs="Arial"/>
          <w:bCs/>
          <w:i/>
          <w:iCs/>
          <w:noProof/>
          <w:sz w:val="20"/>
        </w:rPr>
        <w:pict>
          <v:shape id="_x0000_s1225" type="#_x0000_t202" style="position:absolute;left:0;text-align:left;margin-left:36pt;margin-top:-1.8pt;width:351pt;height:8in;z-index:251633152">
            <v:textbox style="mso-next-textbox:#_x0000_s1225">
              <w:txbxContent>
                <w:p w:rsidR="00000000" w:rsidRDefault="00264DF8">
                  <w:pPr>
                    <w:tabs>
                      <w:tab w:val="left" w:pos="1080"/>
                    </w:tabs>
                    <w:ind w:left="1080"/>
                    <w:jc w:val="center"/>
                    <w:rPr>
                      <w:b/>
                      <w:bCs/>
                      <w:i/>
                      <w:iCs/>
                    </w:rPr>
                  </w:pPr>
                  <w:r>
                    <w:rPr>
                      <w:b/>
                      <w:bCs/>
                      <w:i/>
                      <w:iCs/>
                    </w:rPr>
                    <w:t>Cuadro 4.29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 xml:space="preserve">Valores propios obtenidos a partir de la matriz de datos original y porcentaje de explicación de cada componente </w:t>
                  </w:r>
                </w:p>
                <w:p w:rsidR="00000000" w:rsidRDefault="00264DF8">
                  <w:pPr>
                    <w:tabs>
                      <w:tab w:val="left" w:pos="1080"/>
                    </w:tabs>
                    <w:ind w:left="1080"/>
                    <w:jc w:val="center"/>
                    <w:rPr>
                      <w:b/>
                      <w:bCs/>
                      <w:i/>
                      <w:iCs/>
                    </w:rPr>
                  </w:pPr>
                  <w:r>
                    <w:rPr>
                      <w:b/>
                      <w:bCs/>
                      <w:i/>
                      <w:iCs/>
                    </w:rPr>
                    <w:t xml:space="preserve"> </w:t>
                  </w:r>
                </w:p>
                <w:tbl>
                  <w:tblPr>
                    <w:tblW w:w="6017" w:type="dxa"/>
                    <w:jc w:val="center"/>
                    <w:tblInd w:w="2357" w:type="dxa"/>
                    <w:tblLayout w:type="fixed"/>
                    <w:tblCellMar>
                      <w:left w:w="0" w:type="dxa"/>
                      <w:right w:w="0" w:type="dxa"/>
                    </w:tblCellMar>
                    <w:tblLook w:val="0000"/>
                  </w:tblPr>
                  <w:tblGrid>
                    <w:gridCol w:w="1383"/>
                    <w:gridCol w:w="1297"/>
                    <w:gridCol w:w="1929"/>
                    <w:gridCol w:w="1408"/>
                  </w:tblGrid>
                  <w:tr w:rsidR="00000000">
                    <w:trPr>
                      <w:trHeight w:val="170"/>
                      <w:jc w:val="center"/>
                    </w:trPr>
                    <w:tc>
                      <w:tcPr>
                        <w:tcW w:w="138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Componente</w:t>
                        </w:r>
                      </w:p>
                    </w:tc>
                    <w:tc>
                      <w:tcPr>
                        <w:tcW w:w="129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8"/>
                            <w:szCs w:val="16"/>
                          </w:rPr>
                        </w:pPr>
                        <w:r>
                          <w:rPr>
                            <w:rFonts w:ascii="Symbol" w:hAnsi="Symbol" w:cs="Arial"/>
                            <w:sz w:val="28"/>
                            <w:szCs w:val="20"/>
                          </w:rPr>
                          <w:t></w:t>
                        </w:r>
                        <w:r>
                          <w:rPr>
                            <w:rFonts w:ascii="Arial" w:hAnsi="Arial" w:cs="Arial"/>
                            <w:sz w:val="28"/>
                            <w:szCs w:val="16"/>
                            <w:vertAlign w:val="subscript"/>
                          </w:rPr>
                          <w:t>i</w:t>
                        </w:r>
                      </w:p>
                    </w:tc>
                    <w:tc>
                      <w:tcPr>
                        <w:tcW w:w="192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 de la varianza total</w:t>
                        </w:r>
                      </w:p>
                    </w:tc>
                    <w:tc>
                      <w:tcPr>
                        <w:tcW w:w="140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 Acumu</w:t>
                        </w:r>
                        <w:r>
                          <w:rPr>
                            <w:b/>
                            <w:bCs/>
                            <w:i/>
                            <w:iCs/>
                            <w:sz w:val="22"/>
                            <w:szCs w:val="16"/>
                          </w:rPr>
                          <w:t>lado</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14.323,61594</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48,8257377</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48,8257377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2</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9.540,465540</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32,5211364</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81,3468742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3</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4.411,458822</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15,0375947</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96,3844689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4</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382,2542748</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1,3030122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97,6874811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5</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354,2434195</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1,2075300</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98,8950112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6</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111,1074534</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0,3787384</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99,2737496</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7</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87,4427642</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0,2980712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99,57</w:t>
                        </w:r>
                        <w:r>
                          <w:rPr>
                            <w:sz w:val="22"/>
                            <w:szCs w:val="20"/>
                          </w:rPr>
                          <w:t>18208</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8</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60,5847448</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0,2065187</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99,7783395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9</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33,4769994</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0,1141150</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99,8924545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10</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8,7348891</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0,0297751</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99,9222296</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11</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4,5740398</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0,0155918</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99,9378214</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12</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3,6208220</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0,0123425</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99,9501639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13</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2,8807214</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0,0098197</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99,9599836</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14</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2,4414269</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0,0083222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99,9683058</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15</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w:t>
                        </w:r>
                        <w:r>
                          <w:rPr>
                            <w:sz w:val="22"/>
                            <w:szCs w:val="20"/>
                          </w:rPr>
                          <w:t>,0919813</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0,0071311</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99,9754369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16</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1,6664717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0,0056806</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99,9811175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17</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0,6553647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0,0022340</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99,9833515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18</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0,6268337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0,0021367</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99,9854882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19</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0,5482887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0,0018690</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99,9873572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20</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0,5091723</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0,0017356</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99,9890928</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21</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0,4475862</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0,0015257</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99,9906185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22</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0,4031437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w:t>
                        </w:r>
                        <w:r>
                          <w:rPr>
                            <w:sz w:val="22"/>
                            <w:szCs w:val="20"/>
                          </w:rPr>
                          <w:t>0013742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99,9919927</w:t>
                        </w:r>
                      </w:p>
                    </w:tc>
                  </w:tr>
                  <w:tr w:rsidR="00000000">
                    <w:trPr>
                      <w:trHeight w:val="170"/>
                      <w:jc w:val="center"/>
                    </w:trPr>
                    <w:tc>
                      <w:tcPr>
                        <w:tcW w:w="1383" w:type="dxa"/>
                        <w:tcBorders>
                          <w:top w:val="nil"/>
                          <w:left w:val="single" w:sz="4" w:space="0" w:color="auto"/>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23</w:t>
                        </w:r>
                      </w:p>
                    </w:tc>
                    <w:tc>
                      <w:tcPr>
                        <w:tcW w:w="1297"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0,3824788</w:t>
                        </w:r>
                      </w:p>
                    </w:tc>
                    <w:tc>
                      <w:tcPr>
                        <w:tcW w:w="1929" w:type="dxa"/>
                        <w:tcBorders>
                          <w:top w:val="nil"/>
                          <w:left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0,0013038</w:t>
                        </w:r>
                      </w:p>
                    </w:tc>
                    <w:tc>
                      <w:tcPr>
                        <w:tcW w:w="1408" w:type="dxa"/>
                        <w:tcBorders>
                          <w:top w:val="nil"/>
                          <w:left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99,9932965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2"/>
                            <w:szCs w:val="16"/>
                          </w:rPr>
                        </w:pPr>
                        <w:r>
                          <w:rPr>
                            <w:rFonts w:ascii="Arial" w:hAnsi="Arial" w:cs="Arial"/>
                            <w:sz w:val="22"/>
                            <w:szCs w:val="16"/>
                          </w:rPr>
                          <w:t>24</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0,3501429</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0,0011936</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99,9944901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25</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0,2693739</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0,0009182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99,9954083</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26</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0,2368105</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0,0008072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99,9962155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27</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0,2232744</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0,0007611</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99,9969766</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28</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0,1478137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0,0005039</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99,9974805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29</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0,1336085</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0,0004554</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w:t>
                        </w:r>
                        <w:r>
                          <w:rPr>
                            <w:sz w:val="22"/>
                            <w:szCs w:val="20"/>
                          </w:rPr>
                          <w:t>9979359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30</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0,1265071</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0,0004312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99,9983672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31</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0,1069222</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0,0003645</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99,9987316</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32</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0,0749576</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0,0002555</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99,9989871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33</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0,0681038</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0,0002321</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99,9992193</w:t>
                        </w:r>
                      </w:p>
                    </w:tc>
                  </w:tr>
                </w:tbl>
                <w:p w:rsidR="00000000" w:rsidRDefault="00264DF8">
                  <w:r>
                    <w:t>Continúan...</w:t>
                  </w:r>
                </w:p>
              </w:txbxContent>
            </v:textbox>
          </v:shape>
        </w:pict>
      </w:r>
    </w:p>
    <w:p w:rsidR="00000000" w:rsidRDefault="00264DF8">
      <w:pPr>
        <w:tabs>
          <w:tab w:val="left" w:pos="1080"/>
        </w:tabs>
        <w:spacing w:line="480" w:lineRule="auto"/>
        <w:ind w:left="360"/>
        <w:jc w:val="both"/>
        <w:rPr>
          <w:rFonts w:ascii="Arial" w:hAnsi="Arial" w:cs="Arial"/>
        </w:rPr>
      </w:pPr>
    </w:p>
    <w:p w:rsidR="00000000" w:rsidRDefault="00264DF8">
      <w:pPr>
        <w:tabs>
          <w:tab w:val="left" w:pos="1080"/>
        </w:tabs>
        <w:spacing w:line="480" w:lineRule="auto"/>
        <w:ind w:left="360"/>
        <w:jc w:val="both"/>
        <w:rPr>
          <w:rFonts w:ascii="Arial" w:hAnsi="Arial" w:cs="Arial"/>
        </w:rPr>
      </w:pPr>
    </w:p>
    <w:p w:rsidR="00000000" w:rsidRDefault="00264DF8">
      <w:pPr>
        <w:pStyle w:val="Ttulo6"/>
        <w:tabs>
          <w:tab w:val="left" w:pos="1080"/>
        </w:tabs>
        <w:jc w:val="both"/>
        <w:rPr>
          <w:rFonts w:ascii="Arial" w:hAnsi="Arial" w:cs="Arial"/>
          <w:bCs/>
          <w:i/>
          <w:iCs/>
          <w:snapToGrid/>
          <w:sz w:val="22"/>
          <w:lang w:val="es-EC"/>
        </w:rPr>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r>
        <w:rPr>
          <w:noProof/>
          <w:sz w:val="20"/>
          <w:lang w:val="es-ES"/>
        </w:rPr>
        <w:pict>
          <v:shape id="_x0000_s1226" type="#_x0000_t202" style="position:absolute;left:0;text-align:left;margin-left:45pt;margin-top:-9pt;width:5in;height:234pt;z-index:251634176">
            <v:textbox>
              <w:txbxContent>
                <w:p w:rsidR="00000000" w:rsidRDefault="00264DF8">
                  <w:r>
                    <w:t>Vienen</w:t>
                  </w:r>
                </w:p>
                <w:tbl>
                  <w:tblPr>
                    <w:tblW w:w="6017" w:type="dxa"/>
                    <w:jc w:val="center"/>
                    <w:tblInd w:w="2357" w:type="dxa"/>
                    <w:tblLayout w:type="fixed"/>
                    <w:tblCellMar>
                      <w:left w:w="0" w:type="dxa"/>
                      <w:right w:w="0" w:type="dxa"/>
                    </w:tblCellMar>
                    <w:tblLook w:val="0000"/>
                  </w:tblPr>
                  <w:tblGrid>
                    <w:gridCol w:w="1383"/>
                    <w:gridCol w:w="1297"/>
                    <w:gridCol w:w="1929"/>
                    <w:gridCol w:w="1408"/>
                  </w:tblGrid>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34</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0,0609611</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0,0002078</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99,9994271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35</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0,0545075</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0,0001858</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w:t>
                        </w:r>
                        <w:r>
                          <w:rPr>
                            <w:sz w:val="22"/>
                            <w:szCs w:val="20"/>
                          </w:rPr>
                          <w:t>6129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36</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0,0410396</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0,0001399</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99,9997528</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37</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0,0342863</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0,0001169</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99,9998697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38</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0,0164873</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0,0000562</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99,9999259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39</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0,0084539</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0,0000288</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99,9999547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40</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0,0050027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0,0000171</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99,9999717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41</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0,0039877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0,0000136</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99,9999853</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42</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0,0017290</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0,0000059</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99,9999912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43</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w:t>
                        </w:r>
                        <w:r>
                          <w:rPr>
                            <w:sz w:val="22"/>
                            <w:szCs w:val="20"/>
                          </w:rPr>
                          <w:t>0014288</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0,0000049</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99,9999961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44</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0,0005767</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0,0000020</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99,9999981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45</w:t>
                        </w:r>
                      </w:p>
                    </w:tc>
                    <w:tc>
                      <w:tcPr>
                        <w:tcW w:w="1297"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0,0005718</w:t>
                        </w:r>
                      </w:p>
                    </w:tc>
                    <w:tc>
                      <w:tcPr>
                        <w:tcW w:w="1929"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0,0000019</w:t>
                        </w:r>
                      </w:p>
                    </w:tc>
                    <w:tc>
                      <w:tcPr>
                        <w:tcW w:w="1408"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99,9999998</w:t>
                        </w:r>
                      </w:p>
                    </w:tc>
                  </w:tr>
                  <w:tr w:rsidR="00000000">
                    <w:trPr>
                      <w:trHeight w:val="170"/>
                      <w:jc w:val="center"/>
                    </w:trPr>
                    <w:tc>
                      <w:tcPr>
                        <w:tcW w:w="1383"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46</w:t>
                        </w:r>
                      </w:p>
                    </w:tc>
                    <w:tc>
                      <w:tcPr>
                        <w:tcW w:w="12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0,0000123</w:t>
                        </w:r>
                      </w:p>
                    </w:tc>
                    <w:tc>
                      <w:tcPr>
                        <w:tcW w:w="192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0,0000087</w:t>
                        </w:r>
                      </w:p>
                    </w:tc>
                    <w:tc>
                      <w:tcPr>
                        <w:tcW w:w="140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100,0000000</w:t>
                        </w:r>
                      </w:p>
                    </w:tc>
                  </w:tr>
                </w:tbl>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r>
                    <w:rPr>
                      <w:b/>
                      <w:bCs/>
                      <w:i/>
                      <w:iCs/>
                      <w:color w:val="000000"/>
                      <w:sz w:val="20"/>
                      <w:szCs w:val="20"/>
                    </w:rPr>
                    <w:t>Elaborado por</w:t>
                  </w:r>
                  <w:r>
                    <w:rPr>
                      <w:i/>
                      <w:iCs/>
                      <w:color w:val="000000"/>
                      <w:sz w:val="20"/>
                      <w:szCs w:val="20"/>
                    </w:rPr>
                    <w:t>: Glend</w:t>
                  </w:r>
                  <w:r>
                    <w:rPr>
                      <w:i/>
                      <w:iCs/>
                      <w:color w:val="000000"/>
                      <w:sz w:val="20"/>
                      <w:szCs w:val="20"/>
                    </w:rPr>
                    <w:t>a Blanc Pihuave</w:t>
                  </w:r>
                </w:p>
              </w:txbxContent>
            </v:textbox>
          </v:shape>
        </w:pict>
      </w: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r>
        <w:rPr>
          <w:rFonts w:ascii="Arial" w:hAnsi="Arial" w:cs="Arial"/>
          <w:lang w:val="es-MX"/>
        </w:rPr>
        <w:t>El gráfico 4.2 ayuda a decidir cuantos valores propios se debe seleccionar para tomar el número de componentes principales que tendrán una gran significación para el propósito</w:t>
      </w:r>
    </w:p>
    <w:p w:rsidR="00000000" w:rsidRDefault="00264DF8">
      <w:pPr>
        <w:spacing w:line="480" w:lineRule="auto"/>
        <w:ind w:left="851"/>
        <w:jc w:val="both"/>
        <w:rPr>
          <w:rFonts w:ascii="Arial" w:hAnsi="Arial"/>
          <w:color w:val="FF0000"/>
          <w:lang w:val="es-ES"/>
        </w:rPr>
      </w:pPr>
      <w:r>
        <w:rPr>
          <w:rFonts w:ascii="Arial" w:hAnsi="Arial"/>
          <w:noProof/>
          <w:color w:val="FF0000"/>
          <w:sz w:val="20"/>
          <w:lang w:val="es-ES"/>
        </w:rPr>
        <w:pict>
          <v:shape id="_x0000_s1227" type="#_x0000_t202" style="position:absolute;left:0;text-align:left;margin-left:54pt;margin-top:6.05pt;width:333pt;height:297pt;z-index:251635200">
            <v:textbox>
              <w:txbxContent>
                <w:p w:rsidR="00000000" w:rsidRDefault="00264DF8">
                  <w:pPr>
                    <w:jc w:val="center"/>
                    <w:rPr>
                      <w:b/>
                      <w:bCs/>
                      <w:i/>
                      <w:iCs/>
                    </w:rPr>
                  </w:pPr>
                  <w:r>
                    <w:rPr>
                      <w:b/>
                      <w:bCs/>
                      <w:i/>
                      <w:iCs/>
                    </w:rPr>
                    <w:t>Gráfico 4.2</w:t>
                  </w:r>
                </w:p>
                <w:p w:rsidR="00000000" w:rsidRDefault="00264DF8">
                  <w:pPr>
                    <w:jc w:val="center"/>
                    <w:rPr>
                      <w:b/>
                      <w:bCs/>
                      <w:i/>
                      <w:iCs/>
                      <w:lang w:val="es-ES"/>
                    </w:rPr>
                  </w:pPr>
                  <w:r>
                    <w:rPr>
                      <w:b/>
                      <w:bCs/>
                      <w:i/>
                      <w:iCs/>
                      <w:lang w:val="es-ES"/>
                    </w:rPr>
                    <w:t>Manabí: Cens</w:t>
                  </w:r>
                  <w:r>
                    <w:rPr>
                      <w:b/>
                      <w:bCs/>
                      <w:i/>
                      <w:iCs/>
                      <w:lang w:val="es-ES"/>
                    </w:rPr>
                    <w:t>o del Magisterio Nacional</w:t>
                  </w:r>
                </w:p>
                <w:p w:rsidR="00000000" w:rsidRDefault="00264DF8">
                  <w:pPr>
                    <w:jc w:val="center"/>
                    <w:rPr>
                      <w:b/>
                      <w:bCs/>
                      <w:i/>
                      <w:iCs/>
                      <w:lang w:val="es-ES"/>
                    </w:rPr>
                  </w:pPr>
                  <w:r>
                    <w:rPr>
                      <w:b/>
                      <w:bCs/>
                      <w:i/>
                      <w:iCs/>
                    </w:rPr>
                    <w:t>Grupo: Directores o Rectores</w:t>
                  </w:r>
                </w:p>
                <w:p w:rsidR="00000000" w:rsidRDefault="00264DF8">
                  <w:pPr>
                    <w:jc w:val="center"/>
                    <w:rPr>
                      <w:b/>
                      <w:bCs/>
                      <w:i/>
                      <w:iCs/>
                    </w:rPr>
                  </w:pPr>
                  <w:r>
                    <w:rPr>
                      <w:b/>
                      <w:bCs/>
                      <w:i/>
                      <w:iCs/>
                    </w:rPr>
                    <w:t>Valores propios de las componentes principales de los datos originales</w:t>
                  </w:r>
                </w:p>
                <w:p w:rsidR="00000000" w:rsidRDefault="00264DF8">
                  <w:pPr>
                    <w:jc w:val="center"/>
                    <w:rPr>
                      <w:b/>
                      <w:bCs/>
                      <w:i/>
                      <w:iCs/>
                    </w:rPr>
                  </w:pPr>
                  <w:r>
                    <w:object w:dxaOrig="7075" w:dyaOrig="5660">
                      <v:shape id="_x0000_i1060" type="#_x0000_t75" style="width:233.25pt;height:186pt" o:ole="">
                        <v:imagedata r:id="rId80" o:title=""/>
                      </v:shape>
                      <o:OLEObject Type="Embed" ProgID="StaticEnhancedMetafile" ShapeID="_x0000_i1060" DrawAspect="Content" ObjectID="_1309074827" r:id="rId81"/>
                    </w:object>
                  </w:r>
                </w:p>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xml:space="preserve">: Base de datos del Censo del Magisterio de la provincia de Manabí (14 de diciembre del </w:t>
                  </w:r>
                  <w:r>
                    <w:rPr>
                      <w:i/>
                      <w:iCs/>
                      <w:color w:val="000000"/>
                      <w:sz w:val="20"/>
                      <w:szCs w:val="20"/>
                    </w:rPr>
                    <w:t>2000)</w:t>
                  </w:r>
                </w:p>
                <w:p w:rsidR="00000000" w:rsidRDefault="00264DF8">
                  <w:pPr>
                    <w:rPr>
                      <w:b/>
                      <w:bCs/>
                      <w:i/>
                      <w:iCs/>
                    </w:rPr>
                  </w:pPr>
                  <w:r>
                    <w:rPr>
                      <w:b/>
                      <w:bCs/>
                      <w:i/>
                      <w:iCs/>
                      <w:color w:val="000000"/>
                      <w:sz w:val="20"/>
                      <w:szCs w:val="20"/>
                    </w:rPr>
                    <w:t>Elaborado por</w:t>
                  </w:r>
                  <w:r>
                    <w:rPr>
                      <w:i/>
                      <w:iCs/>
                      <w:color w:val="000000"/>
                      <w:sz w:val="20"/>
                      <w:szCs w:val="20"/>
                    </w:rPr>
                    <w:t>: Glenda Blanc Pihuave</w:t>
                  </w:r>
                </w:p>
              </w:txbxContent>
            </v:textbox>
          </v:shape>
        </w:pict>
      </w: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spacing w:line="480" w:lineRule="auto"/>
        <w:ind w:left="851"/>
        <w:jc w:val="both"/>
        <w:rPr>
          <w:rFonts w:ascii="Arial" w:hAnsi="Arial"/>
          <w:color w:val="FF0000"/>
          <w:lang w:val="es-ES"/>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r>
        <w:rPr>
          <w:rFonts w:ascii="Arial" w:hAnsi="Arial" w:cs="Arial"/>
          <w:noProof/>
          <w:sz w:val="20"/>
          <w:lang w:val="es-ES"/>
        </w:rPr>
        <w:pict>
          <v:shape id="_x0000_s1228" type="#_x0000_t202" style="position:absolute;left:0;text-align:left;margin-left:36pt;margin-top:117pt;width:5in;height:540pt;z-index:251636224">
            <v:textbox>
              <w:txbxContent>
                <w:p w:rsidR="00000000" w:rsidRDefault="00264DF8">
                  <w:pPr>
                    <w:pStyle w:val="Ttulo6"/>
                    <w:tabs>
                      <w:tab w:val="left" w:pos="1080"/>
                    </w:tabs>
                    <w:rPr>
                      <w:i/>
                      <w:iCs/>
                    </w:rPr>
                  </w:pPr>
                  <w:r>
                    <w:rPr>
                      <w:i/>
                      <w:iCs/>
                    </w:rPr>
                    <w:t>Cuadro 4.30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Coeficientes de las tres primeras componentes principales calculadas a partir de la matriz de datos</w:t>
                  </w:r>
                  <w:r>
                    <w:rPr>
                      <w:b/>
                      <w:bCs/>
                      <w:i/>
                      <w:iCs/>
                    </w:rPr>
                    <w:t xml:space="preserve"> original</w:t>
                  </w:r>
                </w:p>
                <w:tbl>
                  <w:tblPr>
                    <w:tblW w:w="0" w:type="auto"/>
                    <w:jc w:val="center"/>
                    <w:tblLayout w:type="fixed"/>
                    <w:tblCellMar>
                      <w:left w:w="30" w:type="dxa"/>
                      <w:right w:w="30" w:type="dxa"/>
                    </w:tblCellMar>
                    <w:tblLook w:val="0000"/>
                  </w:tblPr>
                  <w:tblGrid>
                    <w:gridCol w:w="2389"/>
                    <w:gridCol w:w="1280"/>
                    <w:gridCol w:w="1280"/>
                    <w:gridCol w:w="1280"/>
                  </w:tblGrid>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Variables</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1</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2</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Provincia nacimiento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0,0323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-0,1784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0,0195</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0,6210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3,1147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-0,8321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Sexo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-0,0387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-0,0136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0,0145</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Estado civil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0,0094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0,0382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-0,0156</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Nacionalidad</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Provincia habita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0,0210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-0,0419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-0,0023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Instrucción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w:t>
                        </w:r>
                        <w:r>
                          <w:rPr>
                            <w:sz w:val="22"/>
                            <w:szCs w:val="20"/>
                          </w:rPr>
                          <w:t>0870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0,0726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-0,0238</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Clase titulo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-0,0343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0,0048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0,0100</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Nombramiento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-0,0066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0,0314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0,0023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Año experiencia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0,0297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0,2027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-0,0369</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Función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0,1579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0,0039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-0,0577</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Categoría Nominal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-0,0121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0,7585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-0,0814</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Categoría Económica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0,0014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0,8028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-0,0841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 xml:space="preserve">Tipo de </w:t>
                        </w:r>
                        <w:r>
                          <w:rPr>
                            <w:i/>
                            <w:iCs/>
                            <w:sz w:val="22"/>
                            <w:szCs w:val="20"/>
                          </w:rPr>
                          <w:t>Institución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0,0679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-0,0089</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Cantón de institución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-0,2672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-0,4138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-0,0976</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Sostenimiento institución</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0,0113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-0,0019</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Cumplimiento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Relación labora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-0,0161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-0,0095</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Subsistema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-0,0497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0,0065</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Modalidad</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w:t>
                        </w:r>
                        <w:r>
                          <w:rPr>
                            <w:sz w:val="22"/>
                            <w:szCs w:val="20"/>
                          </w:rPr>
                          <w:t>0126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0,0034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-0,0213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Jornada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0,2417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0,0084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-0,0541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Tipo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Genero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-0,0334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-0,0423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0,0170</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Clase</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0,0598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-0,0641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0,1333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Red</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-0,0001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.docentes</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9,3323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4,9078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-0,0904</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Administrativos</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2,0590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0,6011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-0,2668</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otros</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0,6231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0,1821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0,0557</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nombramiento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8,8697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4,6637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-2,8660</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Contratados</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1,2887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0,6050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0,5519</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bonificados</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1,1724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0,2754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2,1476</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 xml:space="preserve">No. Otros </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0,6837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0,1469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-0,1351</w:t>
                        </w:r>
                      </w:p>
                    </w:tc>
                  </w:tr>
                </w:tbl>
                <w:p w:rsidR="00000000" w:rsidRDefault="00264DF8">
                  <w:r>
                    <w:t>Continúan..</w:t>
                  </w:r>
                </w:p>
              </w:txbxContent>
            </v:textbox>
          </v:shape>
        </w:pict>
      </w:r>
      <w:r>
        <w:rPr>
          <w:rFonts w:ascii="Arial" w:hAnsi="Arial" w:cs="Arial"/>
        </w:rPr>
        <w:t>En el cuadro 4.30 s</w:t>
      </w:r>
      <w:r>
        <w:rPr>
          <w:rFonts w:ascii="Arial" w:hAnsi="Arial" w:cs="Arial"/>
        </w:rPr>
        <w:t>e muestran los coeficientes de las tres primeras componentes principales ya que estas son las más importantes porque en conjunto contienen el 96.38% de la varianza.</w:t>
      </w: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r>
        <w:rPr>
          <w:rFonts w:ascii="Arial" w:hAnsi="Arial"/>
          <w:noProof/>
          <w:color w:val="FF0000"/>
          <w:sz w:val="20"/>
          <w:lang w:val="es-ES"/>
        </w:rPr>
        <w:pict>
          <v:shape id="_x0000_s1230" type="#_x0000_t202" style="position:absolute;left:0;text-align:left;margin-left:54pt;margin-top:10.2pt;width:369pt;height:259.8pt;z-index:251637248">
            <v:textbox>
              <w:txbxContent>
                <w:p w:rsidR="00000000" w:rsidRDefault="00264DF8">
                  <w:r>
                    <w:t>Vienen</w:t>
                  </w:r>
                </w:p>
                <w:tbl>
                  <w:tblPr>
                    <w:tblW w:w="0" w:type="auto"/>
                    <w:jc w:val="center"/>
                    <w:tblLayout w:type="fixed"/>
                    <w:tblCellMar>
                      <w:left w:w="30" w:type="dxa"/>
                      <w:right w:w="30" w:type="dxa"/>
                    </w:tblCellMar>
                    <w:tblLook w:val="0000"/>
                  </w:tblPr>
                  <w:tblGrid>
                    <w:gridCol w:w="2389"/>
                    <w:gridCol w:w="1280"/>
                    <w:gridCol w:w="1280"/>
                    <w:gridCol w:w="1280"/>
                  </w:tblGrid>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Preprimaria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-1,1098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2,2066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0,1461</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.primaria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-30,3341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94,2585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-2,1118</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Ciclo básico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74,4</w:t>
                        </w:r>
                        <w:r>
                          <w:rPr>
                            <w:sz w:val="22"/>
                            <w:szCs w:val="20"/>
                          </w:rPr>
                          <w:t>514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13,2298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-44,8454</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Ciclo diversificado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85,1303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19,4530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29,1383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Postbachillerato</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20,9099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6,1610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39,1507</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No. Otros (ee,ep,cfa)</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-0,0113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-0,9725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0,1340</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 xml:space="preserve">Zona </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-0,0887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-0,1526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0,0507</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Nivel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0,3054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0,0852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-0,0969</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Completitud</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-0,3593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0,5335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0,0598</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Vive profesor rural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-0,2181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-0,3598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0,1223</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Vivienda rural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-0,1633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-0,2410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0,0896</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Agua rural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-0,1452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-0,2828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0,0884</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Luz rural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-0,1140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-0,2243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0,0697</w:t>
                        </w:r>
                      </w:p>
                    </w:tc>
                  </w:tr>
                  <w:tr w:rsidR="00000000">
                    <w:tblPrEx>
                      <w:tblCellMar>
                        <w:top w:w="0" w:type="dxa"/>
                        <w:bottom w:w="0" w:type="dxa"/>
                      </w:tblCellMar>
                    </w:tblPrEx>
                    <w:trPr>
                      <w:trHeight w:val="256"/>
                      <w:jc w:val="center"/>
                    </w:trPr>
                    <w:tc>
                      <w:tcPr>
                        <w:tcW w:w="2389"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Alcantarillado rural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-0,1745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-0,2658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eastAsia="Arial Unicode MS"/>
                            <w:sz w:val="22"/>
                            <w:szCs w:val="20"/>
                          </w:rPr>
                        </w:pPr>
                        <w:r>
                          <w:rPr>
                            <w:sz w:val="22"/>
                            <w:szCs w:val="20"/>
                          </w:rPr>
                          <w:t>0,0968</w:t>
                        </w:r>
                      </w:p>
                    </w:tc>
                  </w:tr>
                </w:tbl>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w:t>
                  </w:r>
                  <w:r>
                    <w:rPr>
                      <w:i/>
                      <w:iCs/>
                      <w:color w:val="000000"/>
                      <w:sz w:val="20"/>
                      <w:szCs w:val="20"/>
                    </w:rPr>
                    <w:t>cia de Manabí (14 de diciembre del 2000)</w:t>
                  </w:r>
                </w:p>
                <w:p w:rsidR="00000000" w:rsidRDefault="00264DF8">
                  <w:r>
                    <w:rPr>
                      <w:b/>
                      <w:bCs/>
                      <w:i/>
                      <w:iCs/>
                      <w:color w:val="000000"/>
                      <w:sz w:val="20"/>
                      <w:szCs w:val="20"/>
                    </w:rPr>
                    <w:t>Elaborado por</w:t>
                  </w:r>
                  <w:r>
                    <w:rPr>
                      <w:i/>
                      <w:iCs/>
                      <w:color w:val="000000"/>
                      <w:sz w:val="20"/>
                      <w:szCs w:val="20"/>
                    </w:rPr>
                    <w:t>: Glenda Blanc Pihuave</w:t>
                  </w:r>
                </w:p>
              </w:txbxContent>
            </v:textbox>
          </v:shape>
        </w:pict>
      </w: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tabs>
          <w:tab w:val="left" w:pos="1080"/>
        </w:tabs>
        <w:spacing w:line="480" w:lineRule="auto"/>
        <w:ind w:left="1077"/>
        <w:jc w:val="both"/>
        <w:rPr>
          <w:rFonts w:ascii="Arial" w:hAnsi="Arial" w:cs="Arial"/>
        </w:rPr>
      </w:pPr>
      <w:r>
        <w:rPr>
          <w:rFonts w:ascii="Arial" w:hAnsi="Arial" w:cs="Arial"/>
        </w:rPr>
        <w:t>Debido a que las variables que utilizamos no están en la mism</w:t>
      </w:r>
      <w:r>
        <w:rPr>
          <w:rFonts w:ascii="Arial" w:hAnsi="Arial" w:cs="Arial"/>
        </w:rPr>
        <w:t>a escala, surge un problema, ya que las variables que están en escalas mayores van a absorber los pesos más significativos como ocurre en las componentes principales calculadas con la matriz de datos original, donde las variables cuantitativa</w:t>
      </w:r>
      <w:r>
        <w:rPr>
          <w:rFonts w:ascii="Arial" w:hAnsi="Arial" w:cs="Arial"/>
          <w:color w:val="FF0000"/>
        </w:rPr>
        <w:t xml:space="preserve"> </w:t>
      </w:r>
      <w:r>
        <w:rPr>
          <w:rFonts w:ascii="Arial" w:hAnsi="Arial" w:cs="Arial"/>
        </w:rPr>
        <w:t>como número d</w:t>
      </w:r>
      <w:r>
        <w:rPr>
          <w:rFonts w:ascii="Arial" w:hAnsi="Arial" w:cs="Arial"/>
        </w:rPr>
        <w:t>el personal docente, numero del alumnos del nivel primario entre otras se encuentran en una escala del 1 al 1000 tienen pesos mucho mayores que las demás, sin saber si estas realmente tienen una gran relevancia.</w:t>
      </w:r>
    </w:p>
    <w:p w:rsidR="00000000" w:rsidRDefault="00264DF8">
      <w:pPr>
        <w:tabs>
          <w:tab w:val="left" w:pos="1080"/>
        </w:tabs>
        <w:spacing w:line="480" w:lineRule="auto"/>
        <w:ind w:left="1077"/>
        <w:jc w:val="both"/>
        <w:rPr>
          <w:rFonts w:ascii="Arial" w:hAnsi="Arial" w:cs="Arial"/>
        </w:rPr>
      </w:pPr>
    </w:p>
    <w:p w:rsidR="00000000" w:rsidRDefault="00264DF8">
      <w:pPr>
        <w:tabs>
          <w:tab w:val="left" w:pos="1080"/>
        </w:tabs>
        <w:spacing w:line="480" w:lineRule="auto"/>
        <w:ind w:left="1077"/>
        <w:jc w:val="both"/>
        <w:rPr>
          <w:rFonts w:ascii="Arial" w:hAnsi="Arial" w:cs="Arial"/>
        </w:rPr>
      </w:pPr>
    </w:p>
    <w:p w:rsidR="00000000" w:rsidRDefault="00264DF8">
      <w:pPr>
        <w:spacing w:line="480" w:lineRule="auto"/>
        <w:ind w:left="720"/>
        <w:jc w:val="both"/>
        <w:rPr>
          <w:rFonts w:ascii="Arial" w:hAnsi="Arial" w:cs="Arial"/>
          <w:b/>
          <w:bCs/>
        </w:rPr>
      </w:pPr>
      <w:bookmarkStart w:id="60" w:name="_Toc508601631"/>
      <w:bookmarkStart w:id="61" w:name="_Toc513609443"/>
      <w:r>
        <w:rPr>
          <w:rFonts w:ascii="Arial" w:hAnsi="Arial" w:cs="Arial"/>
          <w:b/>
          <w:bCs/>
        </w:rPr>
        <w:t>Construcción de componentes principales ap</w:t>
      </w:r>
      <w:r>
        <w:rPr>
          <w:rFonts w:ascii="Arial" w:hAnsi="Arial" w:cs="Arial"/>
          <w:b/>
          <w:bCs/>
        </w:rPr>
        <w:t>licadas a las variables estandarizadas</w:t>
      </w:r>
      <w:bookmarkEnd w:id="60"/>
      <w:bookmarkEnd w:id="61"/>
    </w:p>
    <w:p w:rsidR="00000000" w:rsidRDefault="00264DF8">
      <w:pPr>
        <w:spacing w:line="480" w:lineRule="auto"/>
        <w:ind w:left="900"/>
        <w:jc w:val="both"/>
        <w:rPr>
          <w:rFonts w:ascii="Arial" w:hAnsi="Arial" w:cs="Arial"/>
        </w:rPr>
      </w:pPr>
      <w:r>
        <w:rPr>
          <w:rFonts w:ascii="Arial" w:hAnsi="Arial" w:cs="Arial"/>
        </w:rPr>
        <w:t>Para evitar estos problemas, se llevan todas las variables a una misma escala, lo cual consiste en estandarizar los valores de cada una de estas que no es mas que: a cada variable se le resta la media y se divide para</w:t>
      </w:r>
      <w:r>
        <w:rPr>
          <w:rFonts w:ascii="Arial" w:hAnsi="Arial" w:cs="Arial"/>
        </w:rPr>
        <w:t xml:space="preserve"> la desviación estándar. Ahora procedemos a calcular los coeficientes de las componentes</w:t>
      </w:r>
      <w:r>
        <w:rPr>
          <w:rFonts w:ascii="Arial" w:hAnsi="Arial" w:cs="Arial"/>
          <w:color w:val="FF0000"/>
        </w:rPr>
        <w:t xml:space="preserve"> </w:t>
      </w:r>
      <w:r>
        <w:rPr>
          <w:rFonts w:ascii="Arial" w:hAnsi="Arial" w:cs="Arial"/>
        </w:rPr>
        <w:t xml:space="preserve">principales de la matriz de datos estandarizada, con la ayuda de la matriz de correlación de </w:t>
      </w:r>
      <w:r>
        <w:rPr>
          <w:b/>
          <w:bCs/>
        </w:rPr>
        <w:t xml:space="preserve">X </w:t>
      </w:r>
      <w:r>
        <w:rPr>
          <w:rFonts w:ascii="Arial" w:hAnsi="Arial" w:cs="Arial"/>
        </w:rPr>
        <w:t>(Ver anexo 4) y el software SPSS.</w:t>
      </w:r>
    </w:p>
    <w:p w:rsidR="00000000" w:rsidRDefault="00264DF8">
      <w:pPr>
        <w:spacing w:line="480" w:lineRule="auto"/>
        <w:ind w:left="851"/>
        <w:jc w:val="both"/>
        <w:rPr>
          <w:rFonts w:ascii="Arial" w:hAnsi="Arial"/>
          <w:lang w:val="es-ES"/>
        </w:rPr>
      </w:pPr>
    </w:p>
    <w:p w:rsidR="00000000" w:rsidRDefault="00264DF8">
      <w:pPr>
        <w:tabs>
          <w:tab w:val="left" w:pos="900"/>
        </w:tabs>
        <w:spacing w:line="480" w:lineRule="auto"/>
        <w:ind w:left="900"/>
        <w:jc w:val="both"/>
        <w:rPr>
          <w:rFonts w:ascii="Arial" w:hAnsi="Arial" w:cs="Arial"/>
        </w:rPr>
      </w:pPr>
      <w:r>
        <w:rPr>
          <w:i/>
          <w:iCs/>
          <w:noProof/>
          <w:sz w:val="20"/>
        </w:rPr>
        <w:pict>
          <v:shape id="_x0000_s1231" type="#_x0000_t202" style="position:absolute;left:0;text-align:left;margin-left:63pt;margin-top:191.95pt;width:315pt;height:171pt;z-index:251638272">
            <v:textbox>
              <w:txbxContent>
                <w:p w:rsidR="00000000" w:rsidRDefault="00264DF8">
                  <w:pPr>
                    <w:pStyle w:val="Ttulo6"/>
                    <w:tabs>
                      <w:tab w:val="left" w:pos="1080"/>
                    </w:tabs>
                    <w:rPr>
                      <w:i/>
                      <w:iCs/>
                    </w:rPr>
                  </w:pPr>
                  <w:r>
                    <w:rPr>
                      <w:i/>
                      <w:iCs/>
                    </w:rPr>
                    <w:t>Cuadro 4.31</w:t>
                  </w:r>
                </w:p>
                <w:p w:rsidR="00000000" w:rsidRDefault="00264DF8">
                  <w:pPr>
                    <w:jc w:val="center"/>
                    <w:rPr>
                      <w:b/>
                      <w:bCs/>
                      <w:i/>
                      <w:iCs/>
                      <w:lang w:val="es-ES"/>
                    </w:rPr>
                  </w:pPr>
                  <w:r>
                    <w:rPr>
                      <w:b/>
                      <w:bCs/>
                      <w:i/>
                      <w:iCs/>
                      <w:lang w:val="es-ES"/>
                    </w:rPr>
                    <w:t>Manabí</w:t>
                  </w:r>
                  <w:r>
                    <w:rPr>
                      <w:b/>
                      <w:bCs/>
                      <w:i/>
                      <w:iCs/>
                      <w:lang w:val="es-ES"/>
                    </w:rPr>
                    <w:t>: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rFonts w:ascii="Arial" w:hAnsi="Arial" w:cs="Arial"/>
                      <w:b/>
                      <w:bCs/>
                    </w:rPr>
                  </w:pPr>
                  <w:r>
                    <w:rPr>
                      <w:b/>
                      <w:bCs/>
                      <w:i/>
                      <w:iCs/>
                    </w:rPr>
                    <w:t>Valores propios de la matriz de correlación y porcentaje de explicación de cada componente</w:t>
                  </w:r>
                </w:p>
                <w:tbl>
                  <w:tblPr>
                    <w:tblW w:w="5739" w:type="dxa"/>
                    <w:jc w:val="center"/>
                    <w:tblCellMar>
                      <w:left w:w="0" w:type="dxa"/>
                      <w:right w:w="0" w:type="dxa"/>
                    </w:tblCellMar>
                    <w:tblLook w:val="0000"/>
                  </w:tblPr>
                  <w:tblGrid>
                    <w:gridCol w:w="1189"/>
                    <w:gridCol w:w="1400"/>
                    <w:gridCol w:w="1540"/>
                    <w:gridCol w:w="1610"/>
                  </w:tblGrid>
                  <w:tr w:rsidR="00000000">
                    <w:trPr>
                      <w:trHeight w:val="255"/>
                      <w:jc w:val="center"/>
                    </w:trPr>
                    <w:tc>
                      <w:tcPr>
                        <w:tcW w:w="1189" w:type="dxa"/>
                        <w:tcBorders>
                          <w:top w:val="single" w:sz="4" w:space="0" w:color="auto"/>
                          <w:left w:val="single" w:sz="4" w:space="0" w:color="auto"/>
                          <w:bottom w:val="single" w:sz="4" w:space="0" w:color="auto"/>
                          <w:right w:val="single" w:sz="4" w:space="0" w:color="auto"/>
                        </w:tcBorders>
                        <w:noWrap/>
                        <w:tcMar>
                          <w:top w:w="17"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Componente</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ascii="Symbol" w:eastAsia="Arial Unicode MS" w:hAnsi="Symbol" w:cs="Arial"/>
                            <w:szCs w:val="16"/>
                          </w:rPr>
                        </w:pPr>
                        <w:r>
                          <w:rPr>
                            <w:rFonts w:ascii="Symbol" w:hAnsi="Symbol" w:cs="Arial"/>
                            <w:sz w:val="28"/>
                            <w:szCs w:val="20"/>
                          </w:rPr>
                          <w:t></w:t>
                        </w:r>
                        <w:r>
                          <w:rPr>
                            <w:rFonts w:ascii="Arial" w:hAnsi="Arial" w:cs="Arial"/>
                            <w:szCs w:val="16"/>
                            <w:vertAlign w:val="subscript"/>
                          </w:rPr>
                          <w:t>i</w:t>
                        </w:r>
                      </w:p>
                    </w:tc>
                    <w:tc>
                      <w:tcPr>
                        <w:tcW w:w="1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 de la varianza</w:t>
                        </w:r>
                      </w:p>
                    </w:tc>
                    <w:tc>
                      <w:tcPr>
                        <w:tcW w:w="1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 Acumulado</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8,6620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18,8305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18,8305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5,7883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12,5832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31,4138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4,2604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9,2618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40,6755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2,5125</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5,4620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46,1376</w:t>
                        </w:r>
                      </w:p>
                    </w:tc>
                  </w:tr>
                </w:tbl>
                <w:p w:rsidR="00000000" w:rsidRDefault="00264DF8">
                  <w:r>
                    <w:t>Continúan</w:t>
                  </w:r>
                </w:p>
              </w:txbxContent>
            </v:textbox>
          </v:shape>
        </w:pict>
      </w:r>
      <w:r>
        <w:rPr>
          <w:rFonts w:ascii="Arial" w:hAnsi="Arial" w:cs="Arial"/>
        </w:rPr>
        <w:t>Obteniendo como resultado 13 compone</w:t>
      </w:r>
      <w:r>
        <w:rPr>
          <w:rFonts w:ascii="Arial" w:hAnsi="Arial" w:cs="Arial"/>
        </w:rPr>
        <w:t>ntes principales ya que éstas en conjunto tienen el 70.83% del total de la varianza. Se puede ver en el cuadro 4.31 los valores propios de la matriz de correlación que son la varianza de cada componente, el porcentaje de explicación de cada componente y el</w:t>
      </w:r>
      <w:r>
        <w:rPr>
          <w:rFonts w:ascii="Arial" w:hAnsi="Arial" w:cs="Arial"/>
        </w:rPr>
        <w:t xml:space="preserve"> acumulado. En el anexo 6 se muestran los coeficientes de las 13 primeras componentes principales.</w:t>
      </w:r>
    </w:p>
    <w:p w:rsidR="00000000" w:rsidRDefault="00264DF8">
      <w:pPr>
        <w:pStyle w:val="Ttulo6"/>
        <w:tabs>
          <w:tab w:val="left" w:pos="1080"/>
        </w:tabs>
        <w:jc w:val="both"/>
        <w:rPr>
          <w:i/>
          <w:iC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r>
        <w:rPr>
          <w:noProof/>
          <w:sz w:val="20"/>
          <w:lang w:val="es-ES"/>
        </w:rPr>
        <w:pict>
          <v:shape id="_x0000_s1232" type="#_x0000_t202" style="position:absolute;left:0;text-align:left;margin-left:1in;margin-top:0;width:315pt;height:639pt;z-index:251639296">
            <v:textbox>
              <w:txbxContent>
                <w:p w:rsidR="00000000" w:rsidRDefault="00264DF8">
                  <w:r>
                    <w:t>Vienen</w:t>
                  </w:r>
                </w:p>
                <w:tbl>
                  <w:tblPr>
                    <w:tblW w:w="5739" w:type="dxa"/>
                    <w:jc w:val="center"/>
                    <w:tblCellMar>
                      <w:left w:w="0" w:type="dxa"/>
                      <w:right w:w="0" w:type="dxa"/>
                    </w:tblCellMar>
                    <w:tblLook w:val="0000"/>
                  </w:tblPr>
                  <w:tblGrid>
                    <w:gridCol w:w="1189"/>
                    <w:gridCol w:w="1400"/>
                    <w:gridCol w:w="1540"/>
                    <w:gridCol w:w="1610"/>
                  </w:tblGrid>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1,9</w:t>
                        </w:r>
                        <w:r>
                          <w:rPr>
                            <w:sz w:val="22"/>
                            <w:szCs w:val="20"/>
                          </w:rPr>
                          <w:t>691</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4,2807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50,4183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1,4853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3,2289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53,6472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1,2889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2,8019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56,4491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1,2227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2,6581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59,1072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1,1933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2,5941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61,7013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1,1528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2,5060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64,2074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1,0258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2,2300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66,4373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1,0172</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2,2113</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68,6487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1,0020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2,1784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70,8270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0,9857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2,1429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72,969</w:t>
                        </w:r>
                        <w:r>
                          <w:rPr>
                            <w:sz w:val="22"/>
                            <w:szCs w:val="20"/>
                          </w:rPr>
                          <w:t>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0,9755</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2,1207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75,0906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0,9118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1,9822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77,0728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0,8896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1,9339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79,0067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0,8696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1,8904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80,8971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0,8543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1,8572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82,7543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0,7897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1,7168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84,4711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0,7676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1,6687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86,1398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0,7463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1,6224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87,7622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0,6998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1,5213</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89,2835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0,6524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1,4183</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90,7018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0,6168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1,3409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92,0427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0,5091</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1,1068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93,1495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0,4032</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0,8766</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94,0261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0,3466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0,7535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94,7797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0,3110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0,6760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95,4556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0,2909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0,6324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96,0881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0,2805</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0,6097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96,6978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0,2460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0,5349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97,2327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0,2217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0,4819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97,71</w:t>
                        </w:r>
                        <w:r>
                          <w:rPr>
                            <w:sz w:val="22"/>
                            <w:szCs w:val="20"/>
                          </w:rPr>
                          <w:t>46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0,1931</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0,4198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98,1344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0,1583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0,3441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98,4785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0,1412</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0,3069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98,7854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0,1250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0,2717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99,0571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0,1032</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0,2244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99,2815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0,0786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0,1708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99,4523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0,0704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0,1530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99,6053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0,0678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0,1474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99,7527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0,0497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0,1080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99,8607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0,028</w:t>
                        </w:r>
                        <w:r>
                          <w:rPr>
                            <w:sz w:val="22"/>
                            <w:szCs w:val="20"/>
                          </w:rPr>
                          <w:t>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0,0627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99,9234</w:t>
                        </w:r>
                      </w:p>
                    </w:tc>
                  </w:tr>
                  <w:tr w:rsidR="00000000">
                    <w:trPr>
                      <w:trHeight w:val="255"/>
                      <w:jc w:val="center"/>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44</w:t>
                        </w:r>
                      </w:p>
                    </w:tc>
                    <w:tc>
                      <w:tcPr>
                        <w:tcW w:w="1400" w:type="dxa"/>
                        <w:tcBorders>
                          <w:top w:val="nil"/>
                          <w:left w:val="nil"/>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0,0192</w:t>
                        </w:r>
                      </w:p>
                    </w:tc>
                    <w:tc>
                      <w:tcPr>
                        <w:tcW w:w="1540" w:type="dxa"/>
                        <w:tcBorders>
                          <w:top w:val="nil"/>
                          <w:left w:val="nil"/>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0,0418</w:t>
                        </w:r>
                      </w:p>
                    </w:tc>
                    <w:tc>
                      <w:tcPr>
                        <w:tcW w:w="1610" w:type="dxa"/>
                        <w:tcBorders>
                          <w:top w:val="nil"/>
                          <w:left w:val="nil"/>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99,9652</w:t>
                        </w:r>
                      </w:p>
                    </w:tc>
                  </w:tr>
                  <w:tr w:rsidR="00000000">
                    <w:trPr>
                      <w:trHeight w:val="255"/>
                      <w:jc w:val="center"/>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264DF8">
                        <w:pPr>
                          <w:jc w:val="center"/>
                          <w:rPr>
                            <w:i/>
                            <w:iCs/>
                            <w:sz w:val="22"/>
                            <w:szCs w:val="16"/>
                          </w:rPr>
                        </w:pPr>
                        <w:r>
                          <w:rPr>
                            <w:i/>
                            <w:iCs/>
                            <w:sz w:val="22"/>
                            <w:szCs w:val="16"/>
                          </w:rPr>
                          <w:t>Z</w:t>
                        </w:r>
                        <w:r>
                          <w:rPr>
                            <w:i/>
                            <w:iCs/>
                            <w:sz w:val="22"/>
                            <w:szCs w:val="16"/>
                            <w:vertAlign w:val="subscript"/>
                          </w:rPr>
                          <w:t>45</w:t>
                        </w:r>
                      </w:p>
                    </w:tc>
                    <w:tc>
                      <w:tcPr>
                        <w:tcW w:w="1400" w:type="dxa"/>
                        <w:tcBorders>
                          <w:top w:val="nil"/>
                          <w:left w:val="nil"/>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0,0160</w:t>
                        </w:r>
                      </w:p>
                    </w:tc>
                    <w:tc>
                      <w:tcPr>
                        <w:tcW w:w="1540" w:type="dxa"/>
                        <w:tcBorders>
                          <w:top w:val="nil"/>
                          <w:left w:val="nil"/>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0,0348</w:t>
                        </w:r>
                      </w:p>
                    </w:tc>
                    <w:tc>
                      <w:tcPr>
                        <w:tcW w:w="1610" w:type="dxa"/>
                        <w:tcBorders>
                          <w:top w:val="nil"/>
                          <w:left w:val="nil"/>
                          <w:bottom w:val="nil"/>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100,0000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i/>
                            <w:iCs/>
                            <w:sz w:val="22"/>
                            <w:szCs w:val="16"/>
                          </w:rPr>
                        </w:pPr>
                        <w:r>
                          <w:rPr>
                            <w:i/>
                            <w:iCs/>
                            <w:sz w:val="22"/>
                            <w:szCs w:val="16"/>
                          </w:rPr>
                          <w:t>Z</w:t>
                        </w:r>
                        <w:r>
                          <w:rPr>
                            <w:i/>
                            <w:iCs/>
                            <w:sz w:val="22"/>
                            <w:szCs w:val="16"/>
                            <w:vertAlign w:val="subscript"/>
                          </w:rPr>
                          <w:t>46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0,0000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0,0000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100,0000</w:t>
                        </w:r>
                      </w:p>
                    </w:tc>
                  </w:tr>
                </w:tbl>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r>
                    <w:rPr>
                      <w:b/>
                      <w:bCs/>
                      <w:i/>
                      <w:iCs/>
                      <w:color w:val="000000"/>
                      <w:sz w:val="20"/>
                      <w:szCs w:val="20"/>
                    </w:rPr>
                    <w:t>Elaborado por</w:t>
                  </w:r>
                  <w:r>
                    <w:rPr>
                      <w:i/>
                      <w:iCs/>
                      <w:color w:val="000000"/>
                      <w:sz w:val="20"/>
                      <w:szCs w:val="20"/>
                    </w:rPr>
                    <w:t>: Glenda Blanc Pihuave</w:t>
                  </w: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567"/>
        <w:jc w:val="both"/>
        <w:rPr>
          <w:rFonts w:ascii="Arial" w:hAnsi="Arial" w:cs="Arial"/>
        </w:rPr>
      </w:pPr>
      <w:r>
        <w:rPr>
          <w:rFonts w:ascii="Arial" w:hAnsi="Arial" w:cs="Arial"/>
        </w:rPr>
        <w:t>Al tener 13 componentes principales calculadas con la matriz de datos estandarizados y siendo éstas en</w:t>
      </w:r>
      <w:r>
        <w:rPr>
          <w:rFonts w:ascii="Arial" w:hAnsi="Arial" w:cs="Arial"/>
        </w:rPr>
        <w:t xml:space="preserve"> nuestro caso las mejores a utilizar ya que tenemos variables que no están en las mismas escalas de medición y para que dichas escalas no afecten los resultados se estandarizan las variables, las variables fue posible reducirlas en un 70.83% ( 13 component</w:t>
      </w:r>
      <w:r>
        <w:rPr>
          <w:rFonts w:ascii="Arial" w:hAnsi="Arial" w:cs="Arial"/>
        </w:rPr>
        <w:t xml:space="preserve">es).  </w:t>
      </w:r>
    </w:p>
    <w:p w:rsidR="00000000" w:rsidRDefault="00264DF8">
      <w:pPr>
        <w:tabs>
          <w:tab w:val="left" w:pos="1080"/>
        </w:tabs>
        <w:ind w:left="1080"/>
        <w:jc w:val="both"/>
        <w:rPr>
          <w:rFonts w:ascii="Arial" w:hAnsi="Arial" w:cs="Arial"/>
          <w:color w:val="FF0000"/>
        </w:rPr>
      </w:pPr>
      <w:bookmarkStart w:id="62" w:name="_Toc507672376"/>
    </w:p>
    <w:p w:rsidR="00000000" w:rsidRDefault="00264DF8">
      <w:pPr>
        <w:pStyle w:val="Sangradetextonormal"/>
        <w:rPr>
          <w:lang w:val="es-ES"/>
        </w:rPr>
      </w:pPr>
      <w:r>
        <w:rPr>
          <w:lang w:val="es-ES"/>
        </w:rPr>
        <w:t>De acuerdo a los pesos más significativos de cada componente se procedió a darles nombre.</w:t>
      </w:r>
    </w:p>
    <w:p w:rsidR="00000000" w:rsidRDefault="00264DF8">
      <w:pPr>
        <w:jc w:val="both"/>
        <w:rPr>
          <w:rFonts w:ascii="Arial" w:hAnsi="Arial"/>
          <w:color w:val="FF0000"/>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 xml:space="preserve">La primera componente tiene sus pesos más importantes en las variables Numero de personal docente, Numero de personal administrativo, Número de personal con </w:t>
      </w:r>
      <w:r>
        <w:rPr>
          <w:rFonts w:ascii="Arial" w:hAnsi="Arial"/>
          <w:lang w:val="es-ES"/>
        </w:rPr>
        <w:t>nombramiento, por lo tanto esta componente se llamará "</w:t>
      </w:r>
      <w:r>
        <w:rPr>
          <w:rFonts w:ascii="Arial" w:hAnsi="Arial"/>
          <w:b/>
          <w:lang w:val="es-ES"/>
        </w:rPr>
        <w:t>Cantidad de personal que laboran en planteles educativos</w:t>
      </w:r>
      <w:r>
        <w:rPr>
          <w:rFonts w:ascii="Arial" w:hAnsi="Arial"/>
          <w:lang w:val="es-ES"/>
        </w:rPr>
        <w:t>".</w:t>
      </w:r>
    </w:p>
    <w:p w:rsidR="00000000" w:rsidRDefault="00264DF8">
      <w:pPr>
        <w:spacing w:line="480" w:lineRule="auto"/>
        <w:ind w:left="851"/>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segunda componente tiene sus pesos más importantes en las variables tipo de institución donde labora, tipo de nombramiento, nivel educativ</w:t>
      </w:r>
      <w:r>
        <w:rPr>
          <w:rFonts w:ascii="Arial" w:hAnsi="Arial"/>
          <w:lang w:val="es-ES"/>
        </w:rPr>
        <w:t>o del plantel, subsistema del plantel y clase del plantel  por lo tanto esta componente se llamará "</w:t>
      </w:r>
      <w:r>
        <w:rPr>
          <w:rFonts w:ascii="Arial" w:hAnsi="Arial"/>
          <w:b/>
          <w:bCs/>
          <w:lang w:val="es-ES"/>
        </w:rPr>
        <w:t>Tipo de Plantel educativo</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 xml:space="preserve">La tercera componente tiene sus pesos más importantes en las variables numero de alumnos de primaria y número de alumnos ciclo </w:t>
      </w:r>
      <w:r>
        <w:rPr>
          <w:rFonts w:ascii="Arial" w:hAnsi="Arial"/>
          <w:lang w:val="es-ES"/>
        </w:rPr>
        <w:t>diversificado, por lo tanto esta componente se llamará "</w:t>
      </w:r>
      <w:r>
        <w:rPr>
          <w:rFonts w:ascii="Arial" w:hAnsi="Arial"/>
          <w:b/>
          <w:lang w:val="es-ES"/>
        </w:rPr>
        <w:t>Cantidad alumnos de nivel primario y secundario</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 xml:space="preserve">La cuarta componente tiene sus pesos más importantes en las variables número de personal bonificado, Completitud de la escuela, y edad, por lo tanto </w:t>
      </w:r>
      <w:r>
        <w:rPr>
          <w:rFonts w:ascii="Arial" w:hAnsi="Arial"/>
          <w:lang w:val="es-ES"/>
        </w:rPr>
        <w:t>esta componente se llamará "</w:t>
      </w:r>
      <w:r>
        <w:rPr>
          <w:rFonts w:ascii="Arial" w:hAnsi="Arial"/>
          <w:b/>
          <w:bCs/>
          <w:lang w:val="es-ES"/>
        </w:rPr>
        <w:t>P</w:t>
      </w:r>
      <w:r>
        <w:rPr>
          <w:rFonts w:ascii="Arial" w:hAnsi="Arial"/>
          <w:b/>
          <w:lang w:val="es-ES"/>
        </w:rPr>
        <w:t>ersonal bonificado</w:t>
      </w:r>
      <w:r>
        <w:rPr>
          <w:rFonts w:ascii="Arial" w:hAnsi="Arial"/>
          <w:lang w:val="es-ES"/>
        </w:rPr>
        <w:t>".</w:t>
      </w:r>
    </w:p>
    <w:p w:rsidR="00000000" w:rsidRDefault="00264DF8">
      <w:pPr>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quinta componente tiene sus pesos más importantes en las variables número de alumnos de postbachillerato, número de alumnos de ciclo básico y edad, por lo tanto esta componente se llamará "</w:t>
      </w:r>
      <w:r>
        <w:rPr>
          <w:rFonts w:ascii="Arial" w:hAnsi="Arial"/>
          <w:b/>
          <w:lang w:val="es-ES"/>
        </w:rPr>
        <w:t>Alumnos de po</w:t>
      </w:r>
      <w:r>
        <w:rPr>
          <w:rFonts w:ascii="Arial" w:hAnsi="Arial"/>
          <w:b/>
          <w:lang w:val="es-ES"/>
        </w:rPr>
        <w:t>stbachillerato</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sexta componente tiene sus pesos más importantes en las variables provincia de nacimiento, provincia donde habita, por lo tanto esta componente se llamará "</w:t>
      </w:r>
      <w:r>
        <w:rPr>
          <w:rFonts w:ascii="Arial" w:hAnsi="Arial"/>
          <w:b/>
          <w:lang w:val="es-ES"/>
        </w:rPr>
        <w:t xml:space="preserve">Donde habita </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séptima componente tiene sus pesos más importantes en las v</w:t>
      </w:r>
      <w:r>
        <w:rPr>
          <w:rFonts w:ascii="Arial" w:hAnsi="Arial"/>
          <w:lang w:val="es-ES"/>
        </w:rPr>
        <w:t>ariables completitud de la escuela, número de alumnos de primaria, por lo tanto esta componente se llamará "</w:t>
      </w:r>
      <w:r>
        <w:rPr>
          <w:rFonts w:ascii="Arial" w:hAnsi="Arial"/>
          <w:b/>
          <w:lang w:val="es-ES"/>
        </w:rPr>
        <w:t>Completitud de escuelas</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bookmarkStart w:id="63" w:name="_Toc514626266"/>
      <w:bookmarkStart w:id="64" w:name="_Toc515217342"/>
      <w:bookmarkEnd w:id="62"/>
      <w:r>
        <w:rPr>
          <w:rFonts w:ascii="Arial" w:hAnsi="Arial"/>
          <w:lang w:val="es-ES"/>
        </w:rPr>
        <w:t>La octava componente tiene sus pesos más importantes en las variables sexo, instrucción formal y estado civil, por lo tan</w:t>
      </w:r>
      <w:r>
        <w:rPr>
          <w:rFonts w:ascii="Arial" w:hAnsi="Arial"/>
          <w:lang w:val="es-ES"/>
        </w:rPr>
        <w:t>to esta componente se llamará "</w:t>
      </w:r>
      <w:r>
        <w:rPr>
          <w:rFonts w:ascii="Arial" w:hAnsi="Arial"/>
          <w:b/>
          <w:lang w:val="es-ES"/>
        </w:rPr>
        <w:t>Sexo</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novena componente tiene sus pesos más importantes en las variables modalidad del plantel, tipo del plantel, por lo tanto esta componente se llamará "</w:t>
      </w:r>
      <w:r>
        <w:rPr>
          <w:rFonts w:ascii="Arial" w:hAnsi="Arial"/>
          <w:b/>
          <w:bCs/>
          <w:lang w:val="es-ES"/>
        </w:rPr>
        <w:t>M</w:t>
      </w:r>
      <w:r>
        <w:rPr>
          <w:rFonts w:ascii="Arial" w:hAnsi="Arial"/>
          <w:b/>
          <w:lang w:val="es-ES"/>
        </w:rPr>
        <w:t>odalidad del plantel</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décima componente tiene sus pesos más</w:t>
      </w:r>
      <w:r>
        <w:rPr>
          <w:rFonts w:ascii="Arial" w:hAnsi="Arial"/>
          <w:lang w:val="es-ES"/>
        </w:rPr>
        <w:t xml:space="preserve"> importantes en las variables instrucción formal, clase de título y sexo, por lo tanto esta componente se llamará "</w:t>
      </w:r>
      <w:r>
        <w:rPr>
          <w:rFonts w:ascii="Arial" w:hAnsi="Arial"/>
          <w:b/>
          <w:bCs/>
          <w:lang w:val="es-ES"/>
        </w:rPr>
        <w:t>I</w:t>
      </w:r>
      <w:r>
        <w:rPr>
          <w:rFonts w:ascii="Arial" w:hAnsi="Arial"/>
          <w:b/>
          <w:lang w:val="es-ES"/>
        </w:rPr>
        <w:t>nstrucción</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 xml:space="preserve">La décima primera componente tiene sus pesos más importantes en las variables red, cumplimiento, por lo tanto esta componente </w:t>
      </w:r>
      <w:r>
        <w:rPr>
          <w:rFonts w:ascii="Arial" w:hAnsi="Arial"/>
          <w:lang w:val="es-ES"/>
        </w:rPr>
        <w:t>se llamará "</w:t>
      </w:r>
      <w:r>
        <w:rPr>
          <w:rFonts w:ascii="Arial" w:hAnsi="Arial"/>
          <w:b/>
          <w:lang w:val="es-ES"/>
        </w:rPr>
        <w:t xml:space="preserve"> Pertenece a la red</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décima segunda componente tiene sus pesos más importantes en las variables cumplimiento y cantón donde labora por lo tanto esta componente se llamará "</w:t>
      </w:r>
      <w:r>
        <w:rPr>
          <w:rFonts w:ascii="Arial" w:hAnsi="Arial"/>
          <w:b/>
          <w:lang w:val="es-ES"/>
        </w:rPr>
        <w:t>Cumplimiento</w:t>
      </w:r>
      <w:r>
        <w:rPr>
          <w:rFonts w:ascii="Arial" w:hAnsi="Arial"/>
          <w:lang w:val="es-ES"/>
        </w:rPr>
        <w:t>".</w:t>
      </w: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décima tercera componente tiene sus pesos más imp</w:t>
      </w:r>
      <w:r>
        <w:rPr>
          <w:rFonts w:ascii="Arial" w:hAnsi="Arial"/>
          <w:lang w:val="es-ES"/>
        </w:rPr>
        <w:t>ortantes en las variables nacionalidad y cumplimiento, por lo tanto esta componente se llamará "</w:t>
      </w:r>
      <w:r>
        <w:rPr>
          <w:rFonts w:ascii="Arial" w:hAnsi="Arial"/>
          <w:b/>
          <w:lang w:val="es-ES"/>
        </w:rPr>
        <w:t>Nacionalidad</w:t>
      </w:r>
      <w:r>
        <w:rPr>
          <w:rFonts w:ascii="Arial" w:hAnsi="Arial"/>
          <w:lang w:val="es-ES"/>
        </w:rPr>
        <w:t>".</w:t>
      </w:r>
    </w:p>
    <w:p w:rsidR="00000000" w:rsidRDefault="00264DF8">
      <w:pPr>
        <w:jc w:val="both"/>
        <w:rPr>
          <w:lang w:val="es-ES"/>
        </w:rPr>
      </w:pPr>
    </w:p>
    <w:p w:rsidR="00000000" w:rsidRDefault="00264DF8">
      <w:pPr>
        <w:jc w:val="both"/>
        <w:rPr>
          <w:lang w:val="es-ES"/>
        </w:rPr>
      </w:pPr>
    </w:p>
    <w:p w:rsidR="00000000" w:rsidRDefault="00264DF8">
      <w:pPr>
        <w:pStyle w:val="Ttulo3"/>
        <w:spacing w:line="480" w:lineRule="auto"/>
        <w:ind w:left="540"/>
        <w:rPr>
          <w:b/>
          <w:bCs/>
        </w:rPr>
      </w:pPr>
      <w:bookmarkStart w:id="65" w:name="_Toc11161482"/>
      <w:r>
        <w:rPr>
          <w:b/>
          <w:bCs/>
        </w:rPr>
        <w:t>4.3.6 Análisis de correlación canónica</w:t>
      </w:r>
      <w:bookmarkEnd w:id="63"/>
      <w:bookmarkEnd w:id="64"/>
      <w:bookmarkEnd w:id="65"/>
    </w:p>
    <w:p w:rsidR="00000000" w:rsidRDefault="00264DF8">
      <w:pPr>
        <w:pStyle w:val="Sangra3detindependiente"/>
        <w:ind w:left="567"/>
        <w:rPr>
          <w:b/>
          <w:bCs/>
          <w:i/>
          <w:iCs/>
          <w:lang w:val="es-ES"/>
        </w:rPr>
      </w:pPr>
      <w:r>
        <w:rPr>
          <w:b/>
          <w:bCs/>
          <w:i/>
          <w:iCs/>
          <w:lang w:val="es-ES"/>
        </w:rPr>
        <w:t>Análisis de correlación canónica entre el grupo Identificación personal y grupo Instrucción y experienci</w:t>
      </w:r>
      <w:r>
        <w:rPr>
          <w:b/>
          <w:bCs/>
          <w:i/>
          <w:iCs/>
          <w:lang w:val="es-ES"/>
        </w:rPr>
        <w:t>as</w:t>
      </w:r>
    </w:p>
    <w:p w:rsidR="00000000" w:rsidRDefault="00264DF8">
      <w:pPr>
        <w:pStyle w:val="Sangra3detindependiente"/>
        <w:ind w:left="567"/>
        <w:rPr>
          <w:lang w:val="es-ES"/>
        </w:rPr>
      </w:pPr>
      <w:r>
        <w:rPr>
          <w:lang w:val="es-ES"/>
        </w:rPr>
        <w:t xml:space="preserve">El primer grupo de variables contendrá 6 variables que son  de </w:t>
      </w:r>
      <w:r>
        <w:rPr>
          <w:i/>
          <w:iCs/>
          <w:lang w:val="es-ES"/>
        </w:rPr>
        <w:t>identificación personal</w:t>
      </w:r>
      <w:r>
        <w:rPr>
          <w:lang w:val="es-ES"/>
        </w:rPr>
        <w:t xml:space="preserve"> (p=6) y el segundo grupo de variables contendrá 7 variables de </w:t>
      </w:r>
      <w:r>
        <w:rPr>
          <w:i/>
          <w:iCs/>
          <w:lang w:val="es-ES"/>
        </w:rPr>
        <w:t>Instrucción y experiencias</w:t>
      </w:r>
      <w:r>
        <w:rPr>
          <w:lang w:val="es-ES"/>
        </w:rPr>
        <w:t xml:space="preserve"> (q=7).</w:t>
      </w:r>
    </w:p>
    <w:p w:rsidR="00000000" w:rsidRDefault="00264DF8">
      <w:pPr>
        <w:pStyle w:val="Sangra3detindependiente"/>
        <w:ind w:left="567"/>
        <w:rPr>
          <w:lang w:val="es-ES"/>
        </w:rPr>
      </w:pPr>
      <w:r>
        <w:rPr>
          <w:lang w:val="es-ES"/>
        </w:rPr>
        <w:t>A continuación se detallan cada una de las variables de los dos grupo</w:t>
      </w:r>
      <w:r>
        <w:rPr>
          <w:lang w:val="es-ES"/>
        </w:rPr>
        <w:t>s:</w:t>
      </w:r>
    </w:p>
    <w:p w:rsidR="00000000" w:rsidRDefault="00264DF8">
      <w:pPr>
        <w:pStyle w:val="Sangra3detindependiente"/>
        <w:ind w:left="567"/>
        <w:rPr>
          <w:lang w:val="es-ES"/>
        </w:rPr>
      </w:pPr>
      <w:r>
        <w:rPr>
          <w:lang w:val="es-ES"/>
        </w:rPr>
        <w:t>Primer grupo: Identificación personal</w:t>
      </w:r>
    </w:p>
    <w:p w:rsidR="00000000" w:rsidRDefault="00264DF8" w:rsidP="00264DF8">
      <w:pPr>
        <w:pStyle w:val="Sangra3detindependiente"/>
        <w:numPr>
          <w:ilvl w:val="0"/>
          <w:numId w:val="7"/>
        </w:numPr>
        <w:rPr>
          <w:lang w:val="es-ES"/>
        </w:rPr>
      </w:pPr>
      <w:r>
        <w:rPr>
          <w:lang w:val="es-ES"/>
        </w:rPr>
        <w:t>Provincia de nacimiento</w:t>
      </w:r>
    </w:p>
    <w:p w:rsidR="00000000" w:rsidRDefault="00264DF8" w:rsidP="00264DF8">
      <w:pPr>
        <w:pStyle w:val="Sangra3detindependiente"/>
        <w:numPr>
          <w:ilvl w:val="0"/>
          <w:numId w:val="7"/>
        </w:numPr>
        <w:rPr>
          <w:lang w:val="es-ES"/>
        </w:rPr>
      </w:pPr>
      <w:r>
        <w:rPr>
          <w:lang w:val="es-ES"/>
        </w:rPr>
        <w:t>Edad</w:t>
      </w:r>
    </w:p>
    <w:p w:rsidR="00000000" w:rsidRDefault="00264DF8" w:rsidP="00264DF8">
      <w:pPr>
        <w:pStyle w:val="Sangra3detindependiente"/>
        <w:numPr>
          <w:ilvl w:val="0"/>
          <w:numId w:val="7"/>
        </w:numPr>
        <w:rPr>
          <w:lang w:val="es-ES"/>
        </w:rPr>
      </w:pPr>
      <w:r>
        <w:rPr>
          <w:lang w:val="es-ES"/>
        </w:rPr>
        <w:t>Sexo</w:t>
      </w:r>
    </w:p>
    <w:p w:rsidR="00000000" w:rsidRDefault="00264DF8" w:rsidP="00264DF8">
      <w:pPr>
        <w:pStyle w:val="Sangra3detindependiente"/>
        <w:numPr>
          <w:ilvl w:val="0"/>
          <w:numId w:val="7"/>
        </w:numPr>
        <w:rPr>
          <w:lang w:val="es-ES"/>
        </w:rPr>
      </w:pPr>
      <w:r>
        <w:rPr>
          <w:lang w:val="es-ES"/>
        </w:rPr>
        <w:t>Estado civil</w:t>
      </w:r>
    </w:p>
    <w:p w:rsidR="00000000" w:rsidRDefault="00264DF8" w:rsidP="00264DF8">
      <w:pPr>
        <w:pStyle w:val="Sangra3detindependiente"/>
        <w:numPr>
          <w:ilvl w:val="0"/>
          <w:numId w:val="7"/>
        </w:numPr>
        <w:rPr>
          <w:lang w:val="es-ES"/>
        </w:rPr>
      </w:pPr>
      <w:r>
        <w:rPr>
          <w:lang w:val="es-ES"/>
        </w:rPr>
        <w:t>Nacionalidad</w:t>
      </w:r>
    </w:p>
    <w:p w:rsidR="00000000" w:rsidRDefault="00264DF8" w:rsidP="00264DF8">
      <w:pPr>
        <w:pStyle w:val="Sangra3detindependiente"/>
        <w:numPr>
          <w:ilvl w:val="0"/>
          <w:numId w:val="7"/>
        </w:numPr>
        <w:rPr>
          <w:lang w:val="es-ES"/>
        </w:rPr>
      </w:pPr>
      <w:r>
        <w:rPr>
          <w:lang w:val="es-ES"/>
        </w:rPr>
        <w:t>Provincia donde habita</w:t>
      </w:r>
    </w:p>
    <w:p w:rsidR="00000000" w:rsidRDefault="00264DF8">
      <w:pPr>
        <w:pStyle w:val="Sangra3detindependiente"/>
        <w:ind w:left="567"/>
        <w:rPr>
          <w:lang w:val="es-ES"/>
        </w:rPr>
      </w:pPr>
      <w:r>
        <w:rPr>
          <w:lang w:val="es-ES"/>
        </w:rPr>
        <w:t>Segundo grupo: Instrucción y experiencia</w:t>
      </w:r>
    </w:p>
    <w:p w:rsidR="00000000" w:rsidRDefault="00264DF8" w:rsidP="00264DF8">
      <w:pPr>
        <w:pStyle w:val="Sangra3detindependiente"/>
        <w:numPr>
          <w:ilvl w:val="0"/>
          <w:numId w:val="8"/>
        </w:numPr>
        <w:rPr>
          <w:lang w:val="es-ES"/>
        </w:rPr>
      </w:pPr>
      <w:r>
        <w:rPr>
          <w:lang w:val="es-ES"/>
        </w:rPr>
        <w:t>Instrucción formal</w:t>
      </w:r>
    </w:p>
    <w:p w:rsidR="00000000" w:rsidRDefault="00264DF8" w:rsidP="00264DF8">
      <w:pPr>
        <w:pStyle w:val="Sangra3detindependiente"/>
        <w:numPr>
          <w:ilvl w:val="0"/>
          <w:numId w:val="8"/>
        </w:numPr>
        <w:rPr>
          <w:lang w:val="es-ES"/>
        </w:rPr>
      </w:pPr>
      <w:r>
        <w:rPr>
          <w:lang w:val="es-ES"/>
        </w:rPr>
        <w:t>Clase de título</w:t>
      </w:r>
    </w:p>
    <w:p w:rsidR="00000000" w:rsidRDefault="00264DF8" w:rsidP="00264DF8">
      <w:pPr>
        <w:pStyle w:val="Sangra3detindependiente"/>
        <w:numPr>
          <w:ilvl w:val="0"/>
          <w:numId w:val="8"/>
        </w:numPr>
        <w:rPr>
          <w:lang w:val="es-ES"/>
        </w:rPr>
      </w:pPr>
      <w:r>
        <w:rPr>
          <w:lang w:val="es-ES"/>
        </w:rPr>
        <w:t>Tipo de nombramiento</w:t>
      </w:r>
    </w:p>
    <w:p w:rsidR="00000000" w:rsidRDefault="00264DF8" w:rsidP="00264DF8">
      <w:pPr>
        <w:pStyle w:val="Sangra3detindependiente"/>
        <w:numPr>
          <w:ilvl w:val="0"/>
          <w:numId w:val="8"/>
        </w:numPr>
        <w:rPr>
          <w:lang w:val="es-ES"/>
        </w:rPr>
      </w:pPr>
      <w:r>
        <w:rPr>
          <w:lang w:val="es-ES"/>
        </w:rPr>
        <w:t>Años de experiencia</w:t>
      </w:r>
    </w:p>
    <w:p w:rsidR="00000000" w:rsidRDefault="00264DF8" w:rsidP="00264DF8">
      <w:pPr>
        <w:pStyle w:val="Sangra3detindependiente"/>
        <w:numPr>
          <w:ilvl w:val="0"/>
          <w:numId w:val="8"/>
        </w:numPr>
        <w:rPr>
          <w:lang w:val="es-ES"/>
        </w:rPr>
      </w:pPr>
      <w:r>
        <w:rPr>
          <w:lang w:val="es-ES"/>
        </w:rPr>
        <w:t>Función</w:t>
      </w:r>
    </w:p>
    <w:p w:rsidR="00000000" w:rsidRDefault="00264DF8" w:rsidP="00264DF8">
      <w:pPr>
        <w:pStyle w:val="Sangra3detindependiente"/>
        <w:numPr>
          <w:ilvl w:val="0"/>
          <w:numId w:val="8"/>
        </w:numPr>
        <w:rPr>
          <w:lang w:val="es-ES"/>
        </w:rPr>
      </w:pPr>
      <w:r>
        <w:rPr>
          <w:lang w:val="es-ES"/>
        </w:rPr>
        <w:t>Categor</w:t>
      </w:r>
      <w:r>
        <w:rPr>
          <w:lang w:val="es-ES"/>
        </w:rPr>
        <w:t>ía nominal</w:t>
      </w:r>
    </w:p>
    <w:p w:rsidR="00000000" w:rsidRDefault="00264DF8" w:rsidP="00264DF8">
      <w:pPr>
        <w:pStyle w:val="Sangra3detindependiente"/>
        <w:numPr>
          <w:ilvl w:val="0"/>
          <w:numId w:val="8"/>
        </w:numPr>
        <w:rPr>
          <w:lang w:val="es-ES"/>
        </w:rPr>
      </w:pPr>
      <w:r>
        <w:rPr>
          <w:lang w:val="es-ES"/>
        </w:rPr>
        <w:t>Categoría económica</w:t>
      </w:r>
    </w:p>
    <w:p w:rsidR="00000000" w:rsidRDefault="00264DF8">
      <w:pPr>
        <w:pStyle w:val="Sangra3detindependiente"/>
        <w:ind w:left="567"/>
        <w:rPr>
          <w:lang w:val="es-ES"/>
        </w:rPr>
      </w:pP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Por medio del software estadístico SPSS</w:t>
      </w:r>
      <w:r>
        <w:rPr>
          <w:rFonts w:ascii="Arial" w:hAnsi="Arial"/>
        </w:rPr>
        <w:t xml:space="preserve"> Social purpose statistical system) versión 8.0</w:t>
      </w:r>
      <w:r>
        <w:rPr>
          <w:rFonts w:ascii="Arial" w:hAnsi="Arial" w:cs="Arial"/>
          <w:lang w:val="es-ES"/>
        </w:rPr>
        <w:t xml:space="preserve"> y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pStyle w:val="Sangradetextonormal"/>
        <w:autoSpaceDE w:val="0"/>
        <w:autoSpaceDN w:val="0"/>
        <w:adjustRightInd w:val="0"/>
        <w:rPr>
          <w:lang w:val="es-ES"/>
        </w:rPr>
      </w:pPr>
      <w:r>
        <w:rPr>
          <w:lang w:val="es-MX"/>
        </w:rPr>
        <w:t>CANCORR SET1=provnac, edad, sexo, estcivil</w:t>
      </w:r>
      <w:r>
        <w:rPr>
          <w:lang w:val="es-MX"/>
        </w:rPr>
        <w:t>, nacional, provhab/ SET2=instrucc, clasetit, nombrami, anoexper, funcion, nominal, economic.  S</w:t>
      </w:r>
      <w:r>
        <w:rPr>
          <w:lang w:val="es-ES"/>
        </w:rPr>
        <w:t>e calcularon las correlaciones canónicas de los  pares de variables canónicas, las cuales se muestran en el Cuadro 4.32.</w:t>
      </w:r>
    </w:p>
    <w:p w:rsidR="00000000" w:rsidRDefault="00264DF8">
      <w:pPr>
        <w:jc w:val="both"/>
        <w:rPr>
          <w:lang w:val="es-ES"/>
        </w:rPr>
      </w:pPr>
      <w:r>
        <w:rPr>
          <w:noProof/>
          <w:sz w:val="20"/>
          <w:lang w:val="es-ES"/>
        </w:rPr>
        <w:pict>
          <v:shape id="_x0000_s1234" type="#_x0000_t202" style="position:absolute;left:0;text-align:left;margin-left:1in;margin-top:1.85pt;width:297pt;height:207pt;z-index:251640320">
            <v:textbox>
              <w:txbxContent>
                <w:p w:rsidR="00000000" w:rsidRDefault="00264DF8">
                  <w:pPr>
                    <w:pStyle w:val="Ttulo9"/>
                    <w:ind w:left="567"/>
                    <w:rPr>
                      <w:rFonts w:ascii="Times New Roman" w:hAnsi="Times New Roman"/>
                      <w:i/>
                      <w:iCs/>
                    </w:rPr>
                  </w:pPr>
                  <w:r>
                    <w:rPr>
                      <w:rFonts w:ascii="Times New Roman" w:hAnsi="Times New Roman"/>
                      <w:i/>
                      <w:iCs/>
                    </w:rPr>
                    <w:t>Cuadro 4.32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w:t>
                  </w:r>
                  <w:r>
                    <w:rPr>
                      <w:b/>
                      <w:bCs/>
                      <w:i/>
                      <w:iCs/>
                    </w:rPr>
                    <w:t>ores</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Correlaciones Canónicas entre Identificación personal e Instrucción y experiencia</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0,719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0,166</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0,093</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0,051</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0,024</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0,007</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cs="Arial"/>
        </w:rPr>
        <w:t>En el Cuadro 4.17 se a</w:t>
      </w:r>
      <w:r>
        <w:rPr>
          <w:rFonts w:ascii="Arial" w:hAnsi="Arial" w:cs="Arial"/>
        </w:rPr>
        <w:t xml:space="preserve">precia que no existen muchos valores altos en los coeficientes de correlación canónica, por lo que se considerarán como más importantes los dos primeros pares de variables canónicas. En el cuadro 4.33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w:t>
      </w:r>
      <w:r>
        <w:rPr>
          <w:rFonts w:ascii="Arial" w:hAnsi="Arial" w:cs="Arial"/>
        </w:rPr>
        <w:t xml:space="preserve">primeras dos variables canónicas para identificación personal, y en el  cuadro 4.34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instrucción y experiencia.</w:t>
      </w: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35" type="#_x0000_t202" style="position:absolute;left:0;text-align:left;margin-left:54pt;margin-top:6pt;width:297pt;height:252pt;z-index:251641344">
            <v:textbox>
              <w:txbxContent>
                <w:p w:rsidR="00000000" w:rsidRDefault="00264DF8">
                  <w:pPr>
                    <w:pStyle w:val="Ttulo6"/>
                    <w:tabs>
                      <w:tab w:val="left" w:pos="1080"/>
                    </w:tabs>
                    <w:rPr>
                      <w:i/>
                      <w:iCs/>
                    </w:rPr>
                  </w:pPr>
                  <w:r>
                    <w:rPr>
                      <w:i/>
                      <w:iCs/>
                    </w:rPr>
                    <w:t>Cuadro 4.33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Coeficientes de las primeras dos variables canónicas de identificación personal</w:t>
                  </w:r>
                </w:p>
                <w:p w:rsidR="00000000" w:rsidRDefault="00264DF8">
                  <w:pPr>
                    <w:tabs>
                      <w:tab w:val="left" w:pos="1080"/>
                    </w:tabs>
                    <w:ind w:left="1080"/>
                    <w:jc w:val="both"/>
                    <w:rPr>
                      <w:rFonts w:ascii="Arial" w:hAnsi="Arial" w:cs="Arial"/>
                    </w:rPr>
                  </w:pP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Variables de Identificación persona</w:t>
                        </w:r>
                        <w:r>
                          <w:rPr>
                            <w:b/>
                            <w:bCs/>
                            <w:i/>
                            <w:iCs/>
                            <w:sz w:val="22"/>
                          </w:rPr>
                          <w:t>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-0,007</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0,14</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-0,101</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-0,01</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0,12</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-0,949</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-0,109</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0,142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0,739</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-0,081</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0,001</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0,065</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36" type="#_x0000_t202" style="position:absolute;left:0;text-align:left;margin-left:54pt;margin-top:.05pt;width:297pt;height:261pt;z-index:251642368">
            <v:textbox>
              <w:txbxContent>
                <w:p w:rsidR="00000000" w:rsidRDefault="00264DF8">
                  <w:pPr>
                    <w:pStyle w:val="Ttulo6"/>
                    <w:tabs>
                      <w:tab w:val="left" w:pos="1080"/>
                    </w:tabs>
                    <w:rPr>
                      <w:i/>
                      <w:iCs/>
                    </w:rPr>
                  </w:pPr>
                  <w:r>
                    <w:rPr>
                      <w:i/>
                      <w:iCs/>
                    </w:rPr>
                    <w:t>Cuadro 4.34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Coeficientes de las primeras dos variables canónicas de In</w:t>
                  </w:r>
                  <w:r>
                    <w:rPr>
                      <w:b/>
                      <w:bCs/>
                      <w:i/>
                      <w:iCs/>
                    </w:rPr>
                    <w:t>strucción y experiencia</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Variables de Identificación personal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nil"/>
                        </w:tcBorders>
                        <w:vAlign w:val="bottom"/>
                      </w:tcPr>
                      <w:p w:rsidR="00000000" w:rsidRDefault="00264DF8">
                        <w:pPr>
                          <w:jc w:val="center"/>
                          <w:rPr>
                            <w:rFonts w:eastAsia="Arial Unicode MS"/>
                            <w:i/>
                            <w:iCs/>
                            <w:sz w:val="22"/>
                            <w:szCs w:val="17"/>
                          </w:rPr>
                        </w:pPr>
                        <w:r>
                          <w:rPr>
                            <w:i/>
                            <w:iCs/>
                            <w:sz w:val="22"/>
                            <w:szCs w:val="17"/>
                          </w:rPr>
                          <w:t>Instrucción formal</w:t>
                        </w:r>
                      </w:p>
                    </w:tc>
                    <w:tc>
                      <w:tcPr>
                        <w:tcW w:w="1720" w:type="dxa"/>
                        <w:tcBorders>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0,147</w:t>
                        </w:r>
                      </w:p>
                    </w:tc>
                    <w:tc>
                      <w:tcPr>
                        <w:tcW w:w="1641" w:type="dxa"/>
                        <w:tcBorders>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-0,357</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Clase de título</w:t>
                        </w:r>
                      </w:p>
                    </w:tc>
                    <w:tc>
                      <w:tcPr>
                        <w:tcW w:w="1720"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0,101</w:t>
                        </w:r>
                      </w:p>
                    </w:tc>
                    <w:tc>
                      <w:tcPr>
                        <w:tcW w:w="1641"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-0,81</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Tipo nombramiento</w:t>
                        </w:r>
                      </w:p>
                    </w:tc>
                    <w:tc>
                      <w:tcPr>
                        <w:tcW w:w="1720"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0,406</w:t>
                        </w:r>
                      </w:p>
                    </w:tc>
                    <w:tc>
                      <w:tcPr>
                        <w:tcW w:w="1641"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0,95</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Años de experiencia</w:t>
                        </w:r>
                      </w:p>
                    </w:tc>
                    <w:tc>
                      <w:tcPr>
                        <w:tcW w:w="1720"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-0,725</w:t>
                        </w:r>
                      </w:p>
                    </w:tc>
                    <w:tc>
                      <w:tcPr>
                        <w:tcW w:w="1641"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-0,189</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Función</w:t>
                        </w:r>
                      </w:p>
                    </w:tc>
                    <w:tc>
                      <w:tcPr>
                        <w:tcW w:w="1720"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-0,404</w:t>
                        </w:r>
                      </w:p>
                    </w:tc>
                    <w:tc>
                      <w:tcPr>
                        <w:tcW w:w="1641"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0,648</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Categor</w:t>
                        </w:r>
                        <w:r>
                          <w:rPr>
                            <w:i/>
                            <w:iCs/>
                            <w:sz w:val="22"/>
                            <w:szCs w:val="17"/>
                          </w:rPr>
                          <w:t>ía nominal</w:t>
                        </w:r>
                      </w:p>
                    </w:tc>
                    <w:tc>
                      <w:tcPr>
                        <w:tcW w:w="1720"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-0,001</w:t>
                        </w:r>
                      </w:p>
                    </w:tc>
                    <w:tc>
                      <w:tcPr>
                        <w:tcW w:w="1641" w:type="dxa"/>
                        <w:tcBorders>
                          <w:top w:val="nil"/>
                          <w:bottom w:val="nil"/>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0,344</w:t>
                        </w:r>
                      </w:p>
                    </w:tc>
                  </w:tr>
                  <w:tr w:rsidR="00000000">
                    <w:tblPrEx>
                      <w:tblCellMar>
                        <w:top w:w="0" w:type="dxa"/>
                        <w:bottom w:w="0" w:type="dxa"/>
                      </w:tblCellMar>
                    </w:tblPrEx>
                    <w:trPr>
                      <w:trHeight w:hRule="exact" w:val="397"/>
                      <w:jc w:val="center"/>
                    </w:trPr>
                    <w:tc>
                      <w:tcPr>
                        <w:tcW w:w="2151" w:type="dxa"/>
                        <w:tcBorders>
                          <w:top w:val="nil"/>
                          <w:bottom w:val="single" w:sz="4" w:space="0" w:color="auto"/>
                        </w:tcBorders>
                        <w:vAlign w:val="bottom"/>
                      </w:tcPr>
                      <w:p w:rsidR="00000000" w:rsidRDefault="00264DF8">
                        <w:pPr>
                          <w:jc w:val="center"/>
                          <w:rPr>
                            <w:i/>
                            <w:iCs/>
                            <w:sz w:val="22"/>
                            <w:szCs w:val="17"/>
                          </w:rPr>
                        </w:pPr>
                        <w:r>
                          <w:rPr>
                            <w:i/>
                            <w:iCs/>
                            <w:sz w:val="22"/>
                            <w:szCs w:val="17"/>
                          </w:rPr>
                          <w:t>Categoría económica</w:t>
                        </w:r>
                      </w:p>
                    </w:tc>
                    <w:tc>
                      <w:tcPr>
                        <w:tcW w:w="1720" w:type="dxa"/>
                        <w:tcBorders>
                          <w:top w:val="nil"/>
                          <w:bottom w:val="single" w:sz="4"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-0,115</w:t>
                        </w:r>
                      </w:p>
                    </w:tc>
                    <w:tc>
                      <w:tcPr>
                        <w:tcW w:w="1641" w:type="dxa"/>
                        <w:tcBorders>
                          <w:top w:val="nil"/>
                          <w:bottom w:val="single" w:sz="4"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-0,37</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48"/>
        <w:jc w:val="both"/>
        <w:rPr>
          <w:rFonts w:ascii="Arial" w:hAnsi="Arial"/>
          <w:lang w:val="es-ES_tradnl"/>
        </w:rPr>
      </w:pPr>
    </w:p>
    <w:p w:rsidR="00000000" w:rsidRDefault="00264DF8">
      <w:pPr>
        <w:spacing w:line="480" w:lineRule="auto"/>
        <w:ind w:left="448"/>
        <w:jc w:val="both"/>
        <w:rPr>
          <w:rFonts w:ascii="Arial" w:hAnsi="Arial"/>
        </w:rPr>
      </w:pPr>
      <w:r>
        <w:rPr>
          <w:rFonts w:ascii="Arial" w:hAnsi="Arial"/>
          <w:lang w:val="es-ES_tradnl"/>
        </w:rPr>
        <w:t>Para el primer para de variables can</w:t>
      </w:r>
      <w:r>
        <w:rPr>
          <w:rFonts w:ascii="Arial" w:hAnsi="Arial"/>
          <w:lang w:val="es-ES_tradnl"/>
        </w:rPr>
        <w:t>ónicas U</w:t>
      </w:r>
      <w:r>
        <w:rPr>
          <w:rFonts w:ascii="Arial" w:hAnsi="Arial"/>
          <w:vertAlign w:val="subscript"/>
          <w:lang w:val="es-ES_tradnl"/>
        </w:rPr>
        <w:t>1</w:t>
      </w:r>
      <w:r>
        <w:rPr>
          <w:rFonts w:ascii="Arial" w:hAnsi="Arial"/>
          <w:lang w:val="es-ES_tradnl"/>
        </w:rPr>
        <w:t xml:space="preserve"> y V</w:t>
      </w:r>
      <w:r>
        <w:rPr>
          <w:rFonts w:ascii="Arial" w:hAnsi="Arial"/>
          <w:vertAlign w:val="subscript"/>
          <w:lang w:val="es-ES_tradnl"/>
        </w:rPr>
        <w:t>1</w:t>
      </w:r>
      <w:r>
        <w:rPr>
          <w:rFonts w:ascii="Arial" w:hAnsi="Arial"/>
          <w:lang w:val="es-ES_tradnl"/>
        </w:rPr>
        <w:t xml:space="preserve">  se analizan los coeficientes  canónicos asociados a la primera correlación canónica resulta que nacionalidad = 0.739 y Tipo de nombramiento = 0.406, años de experiencia = -0.725 y función = -0.404 son las variables que más aportación ofrece</w:t>
      </w:r>
      <w:r>
        <w:rPr>
          <w:rFonts w:ascii="Arial" w:hAnsi="Arial"/>
          <w:lang w:val="es-ES_tradnl"/>
        </w:rPr>
        <w:t xml:space="preserv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=0.719.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 0.719.</w:t>
      </w:r>
    </w:p>
    <w:p w:rsidR="00000000" w:rsidRDefault="00264DF8">
      <w:pPr>
        <w:tabs>
          <w:tab w:val="left" w:pos="567"/>
        </w:tabs>
        <w:ind w:left="567"/>
        <w:jc w:val="both"/>
        <w:rPr>
          <w:rFonts w:ascii="Arial" w:hAnsi="Arial" w:cs="Arial"/>
        </w:rPr>
      </w:pPr>
    </w:p>
    <w:p w:rsidR="00000000" w:rsidRDefault="00264DF8">
      <w:pPr>
        <w:spacing w:line="480" w:lineRule="auto"/>
        <w:ind w:left="448"/>
        <w:jc w:val="both"/>
        <w:rPr>
          <w:rFonts w:ascii="Arial" w:hAnsi="Arial"/>
        </w:rPr>
      </w:pPr>
      <w:r>
        <w:rPr>
          <w:rFonts w:ascii="Arial" w:hAnsi="Arial" w:cs="Arial"/>
        </w:rPr>
        <w:t xml:space="preserve">Para el segundo par de variables canónicas </w:t>
      </w:r>
      <w:r>
        <w:rPr>
          <w:rFonts w:ascii="Arial" w:hAnsi="Arial"/>
          <w:lang w:val="es-ES_tradnl"/>
        </w:rPr>
        <w:t>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 xml:space="preserve">2 </w:t>
      </w:r>
      <w:r>
        <w:rPr>
          <w:rFonts w:ascii="Arial" w:hAnsi="Arial"/>
          <w:lang w:val="es-ES_tradnl"/>
        </w:rPr>
        <w:t xml:space="preserve">la variable </w:t>
      </w:r>
      <w:r>
        <w:rPr>
          <w:rFonts w:ascii="Arial" w:hAnsi="Arial" w:cs="Arial"/>
        </w:rPr>
        <w:t xml:space="preserve">que aporta mayor peso para la variable canónica </w:t>
      </w:r>
      <w:r>
        <w:rPr>
          <w:rFonts w:ascii="Arial" w:hAnsi="Arial"/>
          <w:lang w:val="es-ES_tradnl"/>
        </w:rPr>
        <w:t>U</w:t>
      </w:r>
      <w:r>
        <w:rPr>
          <w:rFonts w:ascii="Arial" w:hAnsi="Arial"/>
          <w:vertAlign w:val="subscript"/>
          <w:lang w:val="es-ES_tradnl"/>
        </w:rPr>
        <w:t xml:space="preserve">2 </w:t>
      </w:r>
      <w:r>
        <w:rPr>
          <w:rFonts w:ascii="Arial" w:hAnsi="Arial"/>
          <w:lang w:val="es-ES_tradnl"/>
        </w:rPr>
        <w:t xml:space="preserve">es sexo (-0.949) y </w:t>
      </w:r>
      <w:r>
        <w:rPr>
          <w:rFonts w:ascii="Arial" w:hAnsi="Arial" w:cs="Arial"/>
        </w:rPr>
        <w:t>Variables q</w:t>
      </w:r>
      <w:r>
        <w:rPr>
          <w:rFonts w:ascii="Arial" w:hAnsi="Arial" w:cs="Arial"/>
        </w:rPr>
        <w:t xml:space="preserve">ue aportan mayores pesos para la variable canónica </w:t>
      </w:r>
      <w:r>
        <w:t>V</w:t>
      </w:r>
      <w:r>
        <w:rPr>
          <w:rFonts w:ascii="Arial" w:hAnsi="Arial" w:cs="Arial"/>
          <w:vertAlign w:val="subscript"/>
        </w:rPr>
        <w:t>2</w:t>
      </w:r>
      <w:r>
        <w:rPr>
          <w:rFonts w:ascii="Arial" w:hAnsi="Arial" w:cs="Arial"/>
        </w:rPr>
        <w:t xml:space="preserve"> son tipo de nombramiento (0.95), clase de título (-0.81) y función (0.648), están correlacionadas en un valor 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=0.166.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 0.166.</w:t>
      </w:r>
    </w:p>
    <w:p w:rsidR="00000000" w:rsidRDefault="00264DF8">
      <w:pPr>
        <w:pStyle w:val="Sangra3detindependiente"/>
        <w:ind w:left="567"/>
        <w:rPr>
          <w:b/>
          <w:bCs/>
          <w:i/>
          <w:iCs/>
          <w:lang w:val="es-ES"/>
        </w:rPr>
      </w:pPr>
    </w:p>
    <w:p w:rsidR="00000000" w:rsidRDefault="00264DF8">
      <w:pPr>
        <w:pStyle w:val="Sangra3detindependiente"/>
        <w:ind w:left="540"/>
        <w:rPr>
          <w:b/>
          <w:bCs/>
          <w:i/>
          <w:iCs/>
          <w:lang w:val="es-ES"/>
        </w:rPr>
      </w:pPr>
      <w:r>
        <w:rPr>
          <w:b/>
          <w:bCs/>
          <w:i/>
          <w:iCs/>
          <w:lang w:val="es-ES"/>
        </w:rPr>
        <w:t>Anális</w:t>
      </w:r>
      <w:r>
        <w:rPr>
          <w:b/>
          <w:bCs/>
          <w:i/>
          <w:iCs/>
          <w:lang w:val="es-ES"/>
        </w:rPr>
        <w:t>is de correlación canónica entre el grupo Identificación personal y grupo Información laboral</w:t>
      </w:r>
    </w:p>
    <w:p w:rsidR="00000000" w:rsidRDefault="00264DF8">
      <w:pPr>
        <w:pStyle w:val="Sangra3detindependiente"/>
        <w:ind w:left="540"/>
        <w:rPr>
          <w:lang w:val="es-ES"/>
        </w:rPr>
      </w:pPr>
      <w:r>
        <w:rPr>
          <w:lang w:val="es-ES"/>
        </w:rPr>
        <w:t xml:space="preserve">El primer grupo de variables contiene 6 variables que son  de </w:t>
      </w:r>
      <w:r>
        <w:rPr>
          <w:i/>
          <w:iCs/>
          <w:lang w:val="es-ES"/>
        </w:rPr>
        <w:t>identificación personal</w:t>
      </w:r>
      <w:r>
        <w:rPr>
          <w:lang w:val="es-ES"/>
        </w:rPr>
        <w:t xml:space="preserve"> (p=6) como se observo anteriormente y el tercer grupo de variables contendrá</w:t>
      </w:r>
      <w:r>
        <w:rPr>
          <w:lang w:val="es-ES"/>
        </w:rPr>
        <w:t xml:space="preserve"> 7 variables de </w:t>
      </w:r>
      <w:r>
        <w:rPr>
          <w:i/>
          <w:iCs/>
          <w:lang w:val="es-ES"/>
        </w:rPr>
        <w:t>Información Laboral</w:t>
      </w:r>
      <w:r>
        <w:rPr>
          <w:lang w:val="es-ES"/>
        </w:rPr>
        <w:t xml:space="preserve"> (q=7).</w:t>
      </w:r>
    </w:p>
    <w:p w:rsidR="00000000" w:rsidRDefault="00264DF8">
      <w:pPr>
        <w:pStyle w:val="Sangra3detindependiente"/>
        <w:ind w:left="540"/>
        <w:rPr>
          <w:lang w:val="es-ES"/>
        </w:rPr>
      </w:pPr>
      <w:r>
        <w:rPr>
          <w:lang w:val="es-ES"/>
        </w:rPr>
        <w:t>A continuación se detallan las variables del tercer grupos:</w:t>
      </w:r>
    </w:p>
    <w:p w:rsidR="00000000" w:rsidRDefault="00264DF8">
      <w:pPr>
        <w:pStyle w:val="Sangra3detindependiente"/>
        <w:ind w:left="540"/>
        <w:rPr>
          <w:lang w:val="es-ES"/>
        </w:rPr>
      </w:pPr>
      <w:r>
        <w:rPr>
          <w:lang w:val="es-ES"/>
        </w:rPr>
        <w:t>Tercer grupo: Información Laboral</w:t>
      </w:r>
    </w:p>
    <w:p w:rsidR="00000000" w:rsidRDefault="00264DF8" w:rsidP="00264DF8">
      <w:pPr>
        <w:pStyle w:val="Sangra3detindependiente"/>
        <w:numPr>
          <w:ilvl w:val="0"/>
          <w:numId w:val="9"/>
        </w:numPr>
        <w:rPr>
          <w:lang w:val="es-ES"/>
        </w:rPr>
      </w:pPr>
      <w:r>
        <w:rPr>
          <w:lang w:val="es-ES"/>
        </w:rPr>
        <w:t xml:space="preserve">Tipo de Institución </w:t>
      </w:r>
    </w:p>
    <w:p w:rsidR="00000000" w:rsidRDefault="00264DF8" w:rsidP="00264DF8">
      <w:pPr>
        <w:pStyle w:val="Sangra3detindependiente"/>
        <w:numPr>
          <w:ilvl w:val="0"/>
          <w:numId w:val="9"/>
        </w:numPr>
        <w:rPr>
          <w:lang w:val="es-ES"/>
        </w:rPr>
      </w:pPr>
      <w:r>
        <w:rPr>
          <w:lang w:val="es-ES"/>
        </w:rPr>
        <w:t xml:space="preserve">Nivel educativo </w:t>
      </w:r>
    </w:p>
    <w:p w:rsidR="00000000" w:rsidRDefault="00264DF8" w:rsidP="00264DF8">
      <w:pPr>
        <w:pStyle w:val="Sangra3detindependiente"/>
        <w:numPr>
          <w:ilvl w:val="0"/>
          <w:numId w:val="9"/>
        </w:numPr>
        <w:rPr>
          <w:lang w:val="es-ES"/>
        </w:rPr>
      </w:pPr>
      <w:r>
        <w:rPr>
          <w:lang w:val="es-ES"/>
        </w:rPr>
        <w:t>Cantón donde  se encuentra el plantel educativo</w:t>
      </w:r>
    </w:p>
    <w:p w:rsidR="00000000" w:rsidRDefault="00264DF8" w:rsidP="00264DF8">
      <w:pPr>
        <w:pStyle w:val="Sangra3detindependiente"/>
        <w:numPr>
          <w:ilvl w:val="0"/>
          <w:numId w:val="9"/>
        </w:numPr>
        <w:rPr>
          <w:lang w:val="es-ES"/>
        </w:rPr>
      </w:pPr>
      <w:r>
        <w:rPr>
          <w:lang w:val="es-ES"/>
        </w:rPr>
        <w:t>Sostenimiento del plantel</w:t>
      </w:r>
    </w:p>
    <w:p w:rsidR="00000000" w:rsidRDefault="00264DF8" w:rsidP="00264DF8">
      <w:pPr>
        <w:pStyle w:val="Sangra3detindependiente"/>
        <w:numPr>
          <w:ilvl w:val="0"/>
          <w:numId w:val="9"/>
        </w:numPr>
        <w:rPr>
          <w:lang w:val="es-ES"/>
        </w:rPr>
      </w:pPr>
      <w:r>
        <w:rPr>
          <w:lang w:val="es-ES"/>
        </w:rPr>
        <w:t>Zona de</w:t>
      </w:r>
      <w:r>
        <w:rPr>
          <w:lang w:val="es-ES"/>
        </w:rPr>
        <w:t>l plantel</w:t>
      </w:r>
    </w:p>
    <w:p w:rsidR="00000000" w:rsidRDefault="00264DF8" w:rsidP="00264DF8">
      <w:pPr>
        <w:pStyle w:val="Sangra3detindependiente"/>
        <w:numPr>
          <w:ilvl w:val="0"/>
          <w:numId w:val="9"/>
        </w:numPr>
        <w:rPr>
          <w:lang w:val="es-ES"/>
        </w:rPr>
      </w:pPr>
      <w:r>
        <w:rPr>
          <w:lang w:val="es-ES"/>
        </w:rPr>
        <w:t>Cumplimiento del nombramiento</w:t>
      </w:r>
    </w:p>
    <w:p w:rsidR="00000000" w:rsidRDefault="00264DF8" w:rsidP="00264DF8">
      <w:pPr>
        <w:pStyle w:val="Sangra3detindependiente"/>
        <w:numPr>
          <w:ilvl w:val="0"/>
          <w:numId w:val="9"/>
        </w:numPr>
        <w:rPr>
          <w:lang w:val="es-ES"/>
        </w:rPr>
      </w:pPr>
      <w:r>
        <w:rPr>
          <w:lang w:val="es-ES"/>
        </w:rPr>
        <w:t>Relación laboral</w:t>
      </w:r>
    </w:p>
    <w:p w:rsidR="00000000" w:rsidRDefault="00264DF8">
      <w:pPr>
        <w:pStyle w:val="Sangra3detindependiente"/>
        <w:ind w:left="567"/>
        <w:rPr>
          <w:lang w:val="es-ES"/>
        </w:rPr>
      </w:pP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De igual manera por medio del software estadístico SPSS</w:t>
      </w:r>
      <w:r>
        <w:rPr>
          <w:rFonts w:ascii="Arial" w:hAnsi="Arial"/>
        </w:rPr>
        <w:t xml:space="preserve"> Social purpose statistical system) versión 8.0</w:t>
      </w:r>
      <w:r>
        <w:rPr>
          <w:rFonts w:ascii="Arial" w:hAnsi="Arial" w:cs="Arial"/>
          <w:lang w:val="es-ES"/>
        </w:rPr>
        <w:t xml:space="preserve"> y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pStyle w:val="Sangradetextonormal"/>
        <w:autoSpaceDE w:val="0"/>
        <w:autoSpaceDN w:val="0"/>
        <w:adjustRightInd w:val="0"/>
        <w:rPr>
          <w:lang w:val="es-ES"/>
        </w:rPr>
      </w:pPr>
      <w:r>
        <w:rPr>
          <w:szCs w:val="20"/>
          <w:lang w:val="es-MX"/>
        </w:rPr>
        <w:t xml:space="preserve">CANCORR SET1=provnac, edad, sexo, estcivil, nacional, provhab/ SET2=instituc, nivel, sostinst, zona, cantinst, cumplimi, relabora. </w:t>
      </w:r>
      <w:r>
        <w:rPr>
          <w:lang w:val="es-MX"/>
        </w:rPr>
        <w:t>S</w:t>
      </w:r>
      <w:r>
        <w:rPr>
          <w:lang w:val="es-ES"/>
        </w:rPr>
        <w:t>e calcularon las correlaciones canónicas de los  pares de variables canónicas, las cuales se muestran en el Cuadro 4.35.</w:t>
      </w:r>
    </w:p>
    <w:p w:rsidR="00000000" w:rsidRDefault="00264DF8">
      <w:pPr>
        <w:jc w:val="both"/>
        <w:rPr>
          <w:lang w:val="es-ES"/>
        </w:rPr>
      </w:pPr>
    </w:p>
    <w:p w:rsidR="00000000" w:rsidRDefault="00264DF8">
      <w:pPr>
        <w:jc w:val="both"/>
        <w:rPr>
          <w:lang w:val="es-ES"/>
        </w:rPr>
      </w:pPr>
      <w:r>
        <w:rPr>
          <w:noProof/>
          <w:sz w:val="20"/>
          <w:lang w:val="es-ES"/>
        </w:rPr>
        <w:pict>
          <v:shape id="_x0000_s1255" type="#_x0000_t202" style="position:absolute;left:0;text-align:left;margin-left:1in;margin-top:0;width:297pt;height:212.45pt;z-index:251660800">
            <v:textbox>
              <w:txbxContent>
                <w:p w:rsidR="00000000" w:rsidRDefault="00264DF8">
                  <w:pPr>
                    <w:pStyle w:val="Ttulo9"/>
                    <w:ind w:left="567"/>
                    <w:rPr>
                      <w:rFonts w:ascii="Times New Roman" w:hAnsi="Times New Roman"/>
                      <w:i/>
                      <w:iCs/>
                    </w:rPr>
                  </w:pPr>
                  <w:r>
                    <w:rPr>
                      <w:rFonts w:ascii="Times New Roman" w:hAnsi="Times New Roman"/>
                      <w:i/>
                      <w:iCs/>
                    </w:rPr>
                    <w:t>Cuadro 4.35</w:t>
                  </w:r>
                </w:p>
                <w:p w:rsidR="00000000" w:rsidRDefault="00264DF8">
                  <w:pPr>
                    <w:jc w:val="center"/>
                    <w:rPr>
                      <w:b/>
                      <w:bCs/>
                      <w:i/>
                      <w:iCs/>
                      <w:lang w:val="es-ES"/>
                    </w:rPr>
                  </w:pPr>
                  <w:r>
                    <w:rPr>
                      <w:b/>
                      <w:bCs/>
                      <w:i/>
                      <w:iCs/>
                      <w:lang w:val="es-ES"/>
                    </w:rPr>
                    <w:t>Manabí: Cens</w:t>
                  </w:r>
                  <w:r>
                    <w:rPr>
                      <w:b/>
                      <w:bCs/>
                      <w:i/>
                      <w:iCs/>
                      <w:lang w:val="es-ES"/>
                    </w:rPr>
                    <w:t>o del Magisterio Nacional</w:t>
                  </w:r>
                </w:p>
                <w:p w:rsidR="00000000" w:rsidRDefault="00264DF8">
                  <w:pPr>
                    <w:jc w:val="center"/>
                    <w:rPr>
                      <w:b/>
                      <w:bCs/>
                      <w:i/>
                      <w:iCs/>
                      <w:lang w:val="es-ES"/>
                    </w:rPr>
                  </w:pPr>
                  <w:r>
                    <w:rPr>
                      <w:b/>
                      <w:bCs/>
                      <w:i/>
                      <w:iCs/>
                    </w:rPr>
                    <w:t>Grupo: Directores o Rectores</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Correlaciones Canónicas entre Identificación personal e Información laboral</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0,345</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0,236</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0,06</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r>
                          <w:rPr>
                            <w:i/>
                            <w:snapToGrid w:val="0"/>
                            <w:color w:val="000000"/>
                            <w:sz w:val="22"/>
                          </w:rPr>
                          <w:t>)</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0,018</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0,006</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cs="Arial"/>
        </w:rPr>
        <w:t>En el Cuadro 4.35 se aprecia que no se encuentran muchos valores altos en los coeficientes de correlación canónica, por lo que se considerarán como más importantes los dos primeros pares de variables canónicas. En el cuadro 4.36 se muestran l</w:t>
      </w:r>
      <w:r>
        <w:rPr>
          <w:rFonts w:ascii="Arial" w:hAnsi="Arial" w:cs="Arial"/>
        </w:rPr>
        <w:t xml:space="preserve">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variables canónicas para identificación personal, y en el  cuadro 4.37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información laboral.</w:t>
      </w: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56" type="#_x0000_t202" style="position:absolute;left:0;text-align:left;margin-left:54pt;margin-top:4.8pt;width:297pt;height:225pt;z-index:251661824">
            <v:textbox>
              <w:txbxContent>
                <w:p w:rsidR="00000000" w:rsidRDefault="00264DF8">
                  <w:pPr>
                    <w:pStyle w:val="Ttulo6"/>
                    <w:tabs>
                      <w:tab w:val="left" w:pos="1080"/>
                    </w:tabs>
                    <w:rPr>
                      <w:i/>
                      <w:iCs/>
                    </w:rPr>
                  </w:pPr>
                  <w:r>
                    <w:rPr>
                      <w:i/>
                      <w:iCs/>
                    </w:rPr>
                    <w:t>Cuadro 4.36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w:t>
                  </w:r>
                  <w:r>
                    <w:rPr>
                      <w:b/>
                      <w:bCs/>
                      <w:i/>
                      <w:iCs/>
                    </w:rPr>
                    <w:t>es de las primeras dos variables canónicas de identificación personal</w:t>
                  </w: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0,041</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0,08</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-0,988</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0,002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0,013</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-0,983</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-0,246</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0,139</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-0,021</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-0,011</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-0,011</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0,141</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57" type="#_x0000_t202" style="position:absolute;left:0;text-align:left;margin-left:54pt;margin-top:18.05pt;width:297pt;height:243pt;z-index:251662848">
            <v:textbox>
              <w:txbxContent>
                <w:p w:rsidR="00000000" w:rsidRDefault="00264DF8">
                  <w:pPr>
                    <w:pStyle w:val="Ttulo6"/>
                    <w:tabs>
                      <w:tab w:val="left" w:pos="1080"/>
                    </w:tabs>
                    <w:rPr>
                      <w:i/>
                      <w:iCs/>
                    </w:rPr>
                  </w:pPr>
                  <w:r>
                    <w:rPr>
                      <w:i/>
                      <w:iCs/>
                    </w:rPr>
                    <w:t>Cuadro 4.37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Coeficientes de las primeras dos variables canónicas de información laboral</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nil"/>
                        </w:tcBorders>
                        <w:vAlign w:val="bottom"/>
                      </w:tcPr>
                      <w:p w:rsidR="00000000" w:rsidRDefault="00264DF8">
                        <w:pPr>
                          <w:jc w:val="center"/>
                          <w:rPr>
                            <w:rFonts w:eastAsia="Arial Unicode MS"/>
                            <w:i/>
                            <w:iCs/>
                            <w:sz w:val="22"/>
                            <w:szCs w:val="17"/>
                          </w:rPr>
                        </w:pPr>
                        <w:r>
                          <w:rPr>
                            <w:i/>
                            <w:iCs/>
                            <w:sz w:val="22"/>
                            <w:szCs w:val="17"/>
                          </w:rPr>
                          <w:t>Tipo de Institución</w:t>
                        </w:r>
                      </w:p>
                    </w:tc>
                    <w:tc>
                      <w:tcPr>
                        <w:tcW w:w="1720" w:type="dxa"/>
                        <w:tcBorders>
                          <w:bottom w:val="nil"/>
                        </w:tcBorders>
                        <w:vAlign w:val="bottom"/>
                      </w:tcPr>
                      <w:p w:rsidR="00000000" w:rsidRDefault="00264DF8">
                        <w:pPr>
                          <w:jc w:val="center"/>
                          <w:rPr>
                            <w:rFonts w:eastAsia="Arial Unicode MS"/>
                            <w:sz w:val="22"/>
                            <w:szCs w:val="20"/>
                          </w:rPr>
                        </w:pPr>
                        <w:r>
                          <w:rPr>
                            <w:sz w:val="22"/>
                            <w:szCs w:val="20"/>
                          </w:rPr>
                          <w:t>0,04</w:t>
                        </w:r>
                        <w:r>
                          <w:rPr>
                            <w:sz w:val="22"/>
                            <w:szCs w:val="20"/>
                          </w:rPr>
                          <w:t>1</w:t>
                        </w:r>
                      </w:p>
                    </w:tc>
                    <w:tc>
                      <w:tcPr>
                        <w:tcW w:w="1641" w:type="dxa"/>
                        <w:tcBorders>
                          <w:bottom w:val="nil"/>
                        </w:tcBorders>
                        <w:vAlign w:val="bottom"/>
                      </w:tcPr>
                      <w:p w:rsidR="00000000" w:rsidRDefault="00264DF8">
                        <w:pPr>
                          <w:jc w:val="center"/>
                          <w:rPr>
                            <w:rFonts w:eastAsia="Arial Unicode MS"/>
                            <w:sz w:val="22"/>
                            <w:szCs w:val="20"/>
                          </w:rPr>
                        </w:pPr>
                        <w:r>
                          <w:rPr>
                            <w:sz w:val="22"/>
                            <w:szCs w:val="20"/>
                          </w:rPr>
                          <w:t>0,138</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Nivel educativo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-0,231</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0,838</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Sostenimiento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0,068</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-0,23</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Zona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0,912</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0,135</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Cantón</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0,517</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-0,022</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Cumplimiento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-0,013</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-0,098</w:t>
                        </w:r>
                      </w:p>
                    </w:tc>
                  </w:tr>
                  <w:tr w:rsidR="00000000">
                    <w:tblPrEx>
                      <w:tblCellMar>
                        <w:top w:w="0" w:type="dxa"/>
                        <w:bottom w:w="0" w:type="dxa"/>
                      </w:tblCellMar>
                    </w:tblPrEx>
                    <w:trPr>
                      <w:trHeight w:hRule="exact" w:val="397"/>
                      <w:jc w:val="center"/>
                    </w:trPr>
                    <w:tc>
                      <w:tcPr>
                        <w:tcW w:w="2151" w:type="dxa"/>
                        <w:tcBorders>
                          <w:top w:val="nil"/>
                          <w:bottom w:val="single" w:sz="4" w:space="0" w:color="auto"/>
                        </w:tcBorders>
                        <w:vAlign w:val="bottom"/>
                      </w:tcPr>
                      <w:p w:rsidR="00000000" w:rsidRDefault="00264DF8">
                        <w:pPr>
                          <w:jc w:val="center"/>
                          <w:rPr>
                            <w:i/>
                            <w:iCs/>
                            <w:sz w:val="22"/>
                            <w:szCs w:val="17"/>
                          </w:rPr>
                        </w:pPr>
                        <w:r>
                          <w:rPr>
                            <w:i/>
                            <w:iCs/>
                            <w:sz w:val="22"/>
                            <w:szCs w:val="17"/>
                          </w:rPr>
                          <w:t>Relación laboral</w:t>
                        </w:r>
                      </w:p>
                    </w:tc>
                    <w:tc>
                      <w:tcPr>
                        <w:tcW w:w="1720"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0,057</w:t>
                        </w:r>
                      </w:p>
                    </w:tc>
                    <w:tc>
                      <w:tcPr>
                        <w:tcW w:w="1641"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-0,221</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tabs>
          <w:tab w:val="left" w:pos="426"/>
        </w:tabs>
        <w:ind w:left="426"/>
        <w:jc w:val="both"/>
        <w:rPr>
          <w:rFonts w:ascii="Arial" w:hAnsi="Arial" w:cs="Arial"/>
          <w:b/>
          <w:bCs/>
          <w:i/>
          <w:iCs/>
        </w:rPr>
      </w:pPr>
      <w:r>
        <w:rPr>
          <w:rFonts w:ascii="Arial" w:hAnsi="Arial" w:cs="Arial"/>
          <w:b/>
          <w:bCs/>
          <w:i/>
          <w:iCs/>
        </w:rPr>
        <w:t>P</w:t>
      </w:r>
      <w:r>
        <w:rPr>
          <w:rFonts w:ascii="Arial" w:hAnsi="Arial" w:cs="Arial"/>
          <w:b/>
          <w:bCs/>
          <w:i/>
          <w:iCs/>
        </w:rPr>
        <w:t>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Estado civil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 xml:space="preserve">Zona </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Cantón</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Nivel educativo del plantel</w:t>
      </w:r>
    </w:p>
    <w:p w:rsidR="00000000" w:rsidRDefault="00264DF8">
      <w:pPr>
        <w:tabs>
          <w:tab w:val="left" w:pos="567"/>
        </w:tabs>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tanto de </w:t>
      </w:r>
      <w:r>
        <w:rPr>
          <w:rFonts w:ascii="Arial" w:hAnsi="Arial" w:cs="Arial"/>
        </w:rPr>
        <w:t>identificación personal como de información laboral descritas anteriormente  se correlacionan en un valor de 0,345, bajo el primer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Variables que aportan mayores pesos para la variable canónic</w:t>
      </w:r>
      <w:r>
        <w:rPr>
          <w:rFonts w:ascii="Arial" w:hAnsi="Arial" w:cs="Arial"/>
        </w:rPr>
        <w:t xml:space="preserve">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Sexo</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Estado civil</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Nivel educativo del plantel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Relación laboral</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Tipo de institución</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manifestadas de identificación personal para </w:t>
      </w:r>
      <w:r>
        <w:rPr>
          <w:i/>
          <w:iCs/>
        </w:rPr>
        <w:t>U</w:t>
      </w:r>
      <w:r>
        <w:rPr>
          <w:rFonts w:ascii="Arial" w:hAnsi="Arial" w:cs="Arial"/>
          <w:vertAlign w:val="subscript"/>
        </w:rPr>
        <w:t>2</w:t>
      </w:r>
      <w:r>
        <w:rPr>
          <w:rFonts w:ascii="Arial" w:hAnsi="Arial" w:cs="Arial"/>
        </w:rPr>
        <w:t xml:space="preserve"> y de información laboral para </w:t>
      </w:r>
      <w:r>
        <w:rPr>
          <w:i/>
          <w:iCs/>
        </w:rPr>
        <w:t>V</w:t>
      </w:r>
      <w:r>
        <w:rPr>
          <w:rFonts w:ascii="Arial" w:hAnsi="Arial" w:cs="Arial"/>
          <w:vertAlign w:val="subscript"/>
        </w:rPr>
        <w:t>2</w:t>
      </w:r>
      <w:r>
        <w:rPr>
          <w:rFonts w:ascii="Arial" w:hAnsi="Arial" w:cs="Arial"/>
        </w:rPr>
        <w:t>, están correlacionadas en un valor de 0,236, como lo indica la segunda correlación canónica.</w:t>
      </w:r>
    </w:p>
    <w:p w:rsidR="00000000" w:rsidRDefault="00264DF8">
      <w:pPr>
        <w:tabs>
          <w:tab w:val="left" w:pos="567"/>
        </w:tabs>
        <w:spacing w:line="480" w:lineRule="auto"/>
        <w:ind w:left="567"/>
        <w:jc w:val="both"/>
        <w:rPr>
          <w:rFonts w:ascii="Arial" w:hAnsi="Arial" w:cs="Arial"/>
        </w:rPr>
      </w:pPr>
    </w:p>
    <w:p w:rsidR="00000000" w:rsidRDefault="00264DF8">
      <w:pPr>
        <w:pStyle w:val="Sangra3detindependiente"/>
        <w:ind w:left="540"/>
        <w:rPr>
          <w:b/>
          <w:bCs/>
          <w:i/>
          <w:iCs/>
          <w:lang w:val="es-ES"/>
        </w:rPr>
      </w:pPr>
      <w:r>
        <w:rPr>
          <w:b/>
          <w:bCs/>
          <w:i/>
          <w:iCs/>
          <w:lang w:val="es-ES"/>
        </w:rPr>
        <w:t>Análisis de correlación canónica entre el grupo identificación personal y grupo información del plantel educativo</w:t>
      </w:r>
    </w:p>
    <w:p w:rsidR="00000000" w:rsidRDefault="00264DF8">
      <w:pPr>
        <w:pStyle w:val="Sangra3detindependiente"/>
        <w:ind w:left="540"/>
        <w:rPr>
          <w:lang w:val="es-ES"/>
        </w:rPr>
      </w:pPr>
      <w:r>
        <w:rPr>
          <w:lang w:val="es-ES"/>
        </w:rPr>
        <w:t>El primer grupo de variables contiene 6 varia</w:t>
      </w:r>
      <w:r>
        <w:rPr>
          <w:lang w:val="es-ES"/>
        </w:rPr>
        <w:t xml:space="preserve">bles que son  de </w:t>
      </w:r>
      <w:r>
        <w:rPr>
          <w:i/>
          <w:iCs/>
          <w:lang w:val="es-ES"/>
        </w:rPr>
        <w:t>identificación personal</w:t>
      </w:r>
      <w:r>
        <w:rPr>
          <w:lang w:val="es-ES"/>
        </w:rPr>
        <w:t xml:space="preserve"> (p=6) como se observo anteriormente y el cuarto grupo de variables contendrá 9 variables de </w:t>
      </w:r>
      <w:r>
        <w:rPr>
          <w:i/>
          <w:iCs/>
          <w:lang w:val="es-ES"/>
        </w:rPr>
        <w:t>Información Laboral</w:t>
      </w:r>
      <w:r>
        <w:rPr>
          <w:lang w:val="es-ES"/>
        </w:rPr>
        <w:t xml:space="preserve"> (q=9).</w:t>
      </w:r>
    </w:p>
    <w:p w:rsidR="00000000" w:rsidRDefault="00264DF8">
      <w:pPr>
        <w:pStyle w:val="Sangra3detindependiente"/>
        <w:ind w:left="540"/>
        <w:rPr>
          <w:lang w:val="es-ES"/>
        </w:rPr>
      </w:pPr>
      <w:r>
        <w:rPr>
          <w:lang w:val="es-ES"/>
        </w:rPr>
        <w:t>A continuación se detallan las variables del tercer grupos:</w:t>
      </w:r>
    </w:p>
    <w:p w:rsidR="00000000" w:rsidRDefault="00264DF8">
      <w:pPr>
        <w:pStyle w:val="Sangra3detindependiente"/>
        <w:ind w:left="540"/>
        <w:rPr>
          <w:lang w:val="es-ES"/>
        </w:rPr>
      </w:pPr>
      <w:r>
        <w:rPr>
          <w:lang w:val="es-ES"/>
        </w:rPr>
        <w:t>Cuarto grupo: Información Laboral</w:t>
      </w:r>
    </w:p>
    <w:p w:rsidR="00000000" w:rsidRDefault="00264DF8" w:rsidP="00264DF8">
      <w:pPr>
        <w:pStyle w:val="Sangra3detindependiente"/>
        <w:numPr>
          <w:ilvl w:val="0"/>
          <w:numId w:val="12"/>
        </w:numPr>
        <w:rPr>
          <w:lang w:val="es-ES"/>
        </w:rPr>
      </w:pPr>
      <w:r>
        <w:rPr>
          <w:lang w:val="es-ES"/>
        </w:rPr>
        <w:t>Ca</w:t>
      </w:r>
      <w:r>
        <w:rPr>
          <w:lang w:val="es-ES"/>
        </w:rPr>
        <w:t xml:space="preserve">ntón donde se encuentra el plantel educativo </w:t>
      </w:r>
    </w:p>
    <w:p w:rsidR="00000000" w:rsidRDefault="00264DF8" w:rsidP="00264DF8">
      <w:pPr>
        <w:pStyle w:val="Sangra3detindependiente"/>
        <w:numPr>
          <w:ilvl w:val="0"/>
          <w:numId w:val="12"/>
        </w:numPr>
        <w:rPr>
          <w:lang w:val="es-ES"/>
        </w:rPr>
      </w:pPr>
      <w:r>
        <w:rPr>
          <w:lang w:val="es-ES"/>
        </w:rPr>
        <w:t xml:space="preserve">Nivel educativo </w:t>
      </w:r>
    </w:p>
    <w:p w:rsidR="00000000" w:rsidRDefault="00264DF8" w:rsidP="00264DF8">
      <w:pPr>
        <w:pStyle w:val="Sangra3detindependiente"/>
        <w:numPr>
          <w:ilvl w:val="0"/>
          <w:numId w:val="12"/>
        </w:numPr>
        <w:rPr>
          <w:lang w:val="es-ES"/>
        </w:rPr>
      </w:pPr>
      <w:r>
        <w:rPr>
          <w:lang w:val="es-ES"/>
        </w:rPr>
        <w:t xml:space="preserve">Sostenimiento del plantel </w:t>
      </w:r>
    </w:p>
    <w:p w:rsidR="00000000" w:rsidRDefault="00264DF8" w:rsidP="00264DF8">
      <w:pPr>
        <w:pStyle w:val="Sangra3detindependiente"/>
        <w:numPr>
          <w:ilvl w:val="0"/>
          <w:numId w:val="12"/>
        </w:numPr>
        <w:rPr>
          <w:lang w:val="es-ES"/>
        </w:rPr>
      </w:pPr>
      <w:r>
        <w:rPr>
          <w:lang w:val="es-ES"/>
        </w:rPr>
        <w:t>Zona del plantel</w:t>
      </w:r>
    </w:p>
    <w:p w:rsidR="00000000" w:rsidRDefault="00264DF8" w:rsidP="00264DF8">
      <w:pPr>
        <w:pStyle w:val="Sangra3detindependiente"/>
        <w:numPr>
          <w:ilvl w:val="0"/>
          <w:numId w:val="12"/>
        </w:numPr>
        <w:rPr>
          <w:lang w:val="es-ES"/>
        </w:rPr>
      </w:pPr>
      <w:r>
        <w:rPr>
          <w:lang w:val="es-ES"/>
        </w:rPr>
        <w:t>Jornada del plantel</w:t>
      </w:r>
    </w:p>
    <w:p w:rsidR="00000000" w:rsidRDefault="00264DF8" w:rsidP="00264DF8">
      <w:pPr>
        <w:pStyle w:val="Sangra3detindependiente"/>
        <w:numPr>
          <w:ilvl w:val="0"/>
          <w:numId w:val="12"/>
        </w:numPr>
        <w:rPr>
          <w:lang w:val="es-ES"/>
        </w:rPr>
      </w:pPr>
      <w:r>
        <w:rPr>
          <w:lang w:val="es-ES"/>
        </w:rPr>
        <w:t>Tipo del plantel</w:t>
      </w:r>
    </w:p>
    <w:p w:rsidR="00000000" w:rsidRDefault="00264DF8" w:rsidP="00264DF8">
      <w:pPr>
        <w:pStyle w:val="Sangra3detindependiente"/>
        <w:numPr>
          <w:ilvl w:val="0"/>
          <w:numId w:val="12"/>
        </w:numPr>
        <w:rPr>
          <w:lang w:val="es-ES"/>
        </w:rPr>
      </w:pPr>
      <w:r>
        <w:rPr>
          <w:lang w:val="es-ES"/>
        </w:rPr>
        <w:t>Genero del alumnado</w:t>
      </w:r>
    </w:p>
    <w:p w:rsidR="00000000" w:rsidRDefault="00264DF8" w:rsidP="00264DF8">
      <w:pPr>
        <w:pStyle w:val="Sangra3detindependiente"/>
        <w:numPr>
          <w:ilvl w:val="0"/>
          <w:numId w:val="12"/>
        </w:numPr>
        <w:rPr>
          <w:lang w:val="es-ES"/>
        </w:rPr>
      </w:pPr>
      <w:r>
        <w:rPr>
          <w:lang w:val="es-ES"/>
        </w:rPr>
        <w:t>Clase del plantel</w:t>
      </w:r>
    </w:p>
    <w:p w:rsidR="00000000" w:rsidRDefault="00264DF8" w:rsidP="00264DF8">
      <w:pPr>
        <w:pStyle w:val="Sangra3detindependiente"/>
        <w:numPr>
          <w:ilvl w:val="0"/>
          <w:numId w:val="12"/>
        </w:numPr>
        <w:rPr>
          <w:lang w:val="es-ES"/>
        </w:rPr>
      </w:pPr>
      <w:r>
        <w:rPr>
          <w:lang w:val="es-ES"/>
        </w:rPr>
        <w:t>Completitud</w:t>
      </w:r>
    </w:p>
    <w:p w:rsidR="00000000" w:rsidRDefault="00264DF8">
      <w:pPr>
        <w:pStyle w:val="Sangra3detindependiente"/>
        <w:ind w:left="567"/>
        <w:rPr>
          <w:lang w:val="es-ES"/>
        </w:rPr>
      </w:pP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De igual manera por medio del software estadístico SPSS</w:t>
      </w:r>
      <w:r>
        <w:rPr>
          <w:rFonts w:ascii="Arial" w:hAnsi="Arial"/>
        </w:rPr>
        <w:t xml:space="preserve"> Socia</w:t>
      </w:r>
      <w:r>
        <w:rPr>
          <w:rFonts w:ascii="Arial" w:hAnsi="Arial"/>
        </w:rPr>
        <w:t>l purpose statistical system) versión 8.0</w:t>
      </w:r>
      <w:r>
        <w:rPr>
          <w:rFonts w:ascii="Arial" w:hAnsi="Arial" w:cs="Arial"/>
          <w:lang w:val="es-ES"/>
        </w:rPr>
        <w:t xml:space="preserve"> y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pStyle w:val="Sangradetextonormal"/>
        <w:autoSpaceDE w:val="0"/>
        <w:autoSpaceDN w:val="0"/>
        <w:adjustRightInd w:val="0"/>
        <w:rPr>
          <w:lang w:val="es-ES"/>
        </w:rPr>
      </w:pPr>
      <w:r>
        <w:rPr>
          <w:szCs w:val="20"/>
          <w:lang w:val="es-MX"/>
        </w:rPr>
        <w:t>CANCORR SET1=provnac, edad, sexo, estcivil, nacional, provhab/ SET2=cantinst, nivel, sostinst, zona, jornada, tipo, gen</w:t>
      </w:r>
      <w:r>
        <w:rPr>
          <w:szCs w:val="20"/>
          <w:lang w:val="es-MX"/>
        </w:rPr>
        <w:t xml:space="preserve">ero, clase, completi. </w:t>
      </w:r>
      <w:r>
        <w:rPr>
          <w:lang w:val="es-MX"/>
        </w:rPr>
        <w:t>S</w:t>
      </w:r>
      <w:r>
        <w:rPr>
          <w:lang w:val="es-ES"/>
        </w:rPr>
        <w:t>e calcularon las correlaciones canónicas de los  pares de variables canónicas, las cuales se muestran en el Cuadro 4.38</w:t>
      </w:r>
    </w:p>
    <w:p w:rsidR="00000000" w:rsidRDefault="00264DF8">
      <w:pPr>
        <w:jc w:val="both"/>
        <w:rPr>
          <w:lang w:val="es-ES"/>
        </w:rPr>
      </w:pPr>
    </w:p>
    <w:p w:rsidR="00000000" w:rsidRDefault="00264DF8">
      <w:pPr>
        <w:jc w:val="both"/>
        <w:rPr>
          <w:lang w:val="es-ES"/>
        </w:rPr>
      </w:pPr>
      <w:r>
        <w:rPr>
          <w:noProof/>
          <w:sz w:val="20"/>
          <w:lang w:val="es-ES"/>
        </w:rPr>
        <w:pict>
          <v:shape id="_x0000_s1258" type="#_x0000_t202" style="position:absolute;left:0;text-align:left;margin-left:1in;margin-top:0;width:297pt;height:3in;z-index:251663872">
            <v:textbox>
              <w:txbxContent>
                <w:p w:rsidR="00000000" w:rsidRDefault="00264DF8">
                  <w:pPr>
                    <w:pStyle w:val="Ttulo9"/>
                    <w:ind w:left="567"/>
                    <w:rPr>
                      <w:rFonts w:ascii="Times New Roman" w:hAnsi="Times New Roman"/>
                      <w:i/>
                      <w:iCs/>
                    </w:rPr>
                  </w:pPr>
                  <w:r>
                    <w:rPr>
                      <w:rFonts w:ascii="Times New Roman" w:hAnsi="Times New Roman"/>
                      <w:i/>
                      <w:iCs/>
                    </w:rPr>
                    <w:t>Cuadro 4.38</w:t>
                  </w:r>
                </w:p>
                <w:p w:rsidR="00000000" w:rsidRDefault="00264DF8">
                  <w:pPr>
                    <w:jc w:val="center"/>
                    <w:rPr>
                      <w:b/>
                      <w:bCs/>
                      <w:i/>
                      <w:iCs/>
                      <w:lang w:val="es-ES"/>
                    </w:rPr>
                  </w:pPr>
                  <w:r>
                    <w:rPr>
                      <w:b/>
                      <w:bCs/>
                      <w:i/>
                      <w:iCs/>
                      <w:lang w:val="es-ES"/>
                    </w:rPr>
                    <w:t>Manabí: Censo del Magisterio</w:t>
                  </w:r>
                  <w:r>
                    <w:rPr>
                      <w:b/>
                      <w:bCs/>
                      <w:i/>
                      <w:iCs/>
                      <w:lang w:val="es-ES"/>
                    </w:rPr>
                    <w:t xml:space="preserve"> Nacional</w:t>
                  </w:r>
                </w:p>
                <w:p w:rsidR="00000000" w:rsidRDefault="00264DF8">
                  <w:pPr>
                    <w:jc w:val="center"/>
                    <w:rPr>
                      <w:b/>
                      <w:bCs/>
                      <w:i/>
                      <w:iCs/>
                      <w:lang w:val="es-ES"/>
                    </w:rPr>
                  </w:pPr>
                  <w:r>
                    <w:rPr>
                      <w:b/>
                      <w:bCs/>
                      <w:i/>
                      <w:iCs/>
                    </w:rPr>
                    <w:t>Grupo: Directores o Rectores</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Correlaciones Canónicas entre Identificación personal e Información del plantel</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0,446</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0,237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0,117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0,059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0,03</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0,017</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cs="Arial"/>
        </w:rPr>
        <w:t xml:space="preserve">En el Cuadro 4.38 se aprecia que no se encuentran muchos valores altos en los coeficientes de </w:t>
      </w:r>
      <w:r>
        <w:rPr>
          <w:rFonts w:ascii="Arial" w:hAnsi="Arial" w:cs="Arial"/>
        </w:rPr>
        <w:t xml:space="preserve">correlación canónica, por lo que se considerarán como más importantes los dos primeros pares de variables canónicas. En el cuadro 4.39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variables canónicas para identificación personal, y e</w:t>
      </w:r>
      <w:r>
        <w:rPr>
          <w:rFonts w:ascii="Arial" w:hAnsi="Arial" w:cs="Arial"/>
        </w:rPr>
        <w:t xml:space="preserve">n el  cuadro 4.40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información laboral.</w:t>
      </w: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59" type="#_x0000_t202" style="position:absolute;left:0;text-align:left;margin-left:54pt;margin-top:-10.2pt;width:297pt;height:3in;z-index:251664896">
            <v:textbox>
              <w:txbxContent>
                <w:p w:rsidR="00000000" w:rsidRDefault="00264DF8">
                  <w:pPr>
                    <w:pStyle w:val="Ttulo6"/>
                    <w:tabs>
                      <w:tab w:val="left" w:pos="1080"/>
                    </w:tabs>
                    <w:rPr>
                      <w:i/>
                      <w:iCs/>
                    </w:rPr>
                  </w:pPr>
                  <w:r>
                    <w:rPr>
                      <w:i/>
                      <w:iCs/>
                    </w:rPr>
                    <w:t>Cuadro 4.39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Coeficientes de las primeras dos variables canónicas de identificaci</w:t>
                  </w:r>
                  <w:r>
                    <w:rPr>
                      <w:b/>
                      <w:bCs/>
                      <w:i/>
                      <w:iCs/>
                    </w:rPr>
                    <w:t>ón del plantel</w:t>
                  </w: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-0,127</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0,149</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0,995</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-0,05</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-0,089</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-0,972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0,167</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0,115</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0,011</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-0,019</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-0,17</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0,149</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60" type="#_x0000_t202" style="position:absolute;left:0;text-align:left;margin-left:54pt;margin-top:.05pt;width:297pt;height:290.95pt;z-index:251665920">
            <v:textbox>
              <w:txbxContent>
                <w:p w:rsidR="00000000" w:rsidRDefault="00264DF8">
                  <w:pPr>
                    <w:pStyle w:val="Ttulo6"/>
                    <w:tabs>
                      <w:tab w:val="left" w:pos="1080"/>
                    </w:tabs>
                    <w:rPr>
                      <w:i/>
                      <w:iCs/>
                    </w:rPr>
                  </w:pPr>
                  <w:r>
                    <w:rPr>
                      <w:i/>
                      <w:iCs/>
                    </w:rPr>
                    <w:t>Cuadro 4.40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Directores o Rectores</w:t>
                  </w:r>
                </w:p>
                <w:p w:rsidR="00000000" w:rsidRDefault="00264DF8">
                  <w:pPr>
                    <w:tabs>
                      <w:tab w:val="left" w:pos="1080"/>
                    </w:tabs>
                    <w:ind w:left="1080"/>
                    <w:jc w:val="center"/>
                    <w:rPr>
                      <w:b/>
                      <w:bCs/>
                      <w:i/>
                      <w:iCs/>
                    </w:rPr>
                  </w:pPr>
                  <w:r>
                    <w:rPr>
                      <w:b/>
                      <w:bCs/>
                      <w:i/>
                      <w:iCs/>
                    </w:rPr>
                    <w:t>Coeficientes de la</w:t>
                  </w:r>
                  <w:r>
                    <w:rPr>
                      <w:b/>
                      <w:bCs/>
                      <w:i/>
                      <w:iCs/>
                    </w:rPr>
                    <w:t>s primeras dos variables canónicas de información del plantel</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nil"/>
                        </w:tcBorders>
                        <w:vAlign w:val="bottom"/>
                      </w:tcPr>
                      <w:p w:rsidR="00000000" w:rsidRDefault="00264DF8">
                        <w:pPr>
                          <w:jc w:val="center"/>
                          <w:rPr>
                            <w:rFonts w:eastAsia="Arial Unicode MS"/>
                            <w:i/>
                            <w:iCs/>
                            <w:sz w:val="22"/>
                            <w:szCs w:val="17"/>
                          </w:rPr>
                        </w:pPr>
                        <w:r>
                          <w:rPr>
                            <w:i/>
                            <w:iCs/>
                            <w:sz w:val="22"/>
                            <w:szCs w:val="17"/>
                          </w:rPr>
                          <w:t>Cantón</w:t>
                        </w:r>
                      </w:p>
                    </w:tc>
                    <w:tc>
                      <w:tcPr>
                        <w:tcW w:w="1720" w:type="dxa"/>
                        <w:tcBorders>
                          <w:bottom w:val="nil"/>
                        </w:tcBorders>
                        <w:vAlign w:val="bottom"/>
                      </w:tcPr>
                      <w:p w:rsidR="00000000" w:rsidRDefault="00264DF8">
                        <w:pPr>
                          <w:jc w:val="center"/>
                          <w:rPr>
                            <w:rFonts w:eastAsia="Arial Unicode MS"/>
                            <w:sz w:val="22"/>
                            <w:szCs w:val="20"/>
                          </w:rPr>
                        </w:pPr>
                        <w:r>
                          <w:rPr>
                            <w:sz w:val="22"/>
                            <w:szCs w:val="20"/>
                          </w:rPr>
                          <w:t>-0,407</w:t>
                        </w:r>
                      </w:p>
                    </w:tc>
                    <w:tc>
                      <w:tcPr>
                        <w:tcW w:w="1641" w:type="dxa"/>
                        <w:tcBorders>
                          <w:bottom w:val="nil"/>
                        </w:tcBorders>
                        <w:vAlign w:val="bottom"/>
                      </w:tcPr>
                      <w:p w:rsidR="00000000" w:rsidRDefault="00264DF8">
                        <w:pPr>
                          <w:jc w:val="center"/>
                          <w:rPr>
                            <w:rFonts w:eastAsia="Arial Unicode MS"/>
                            <w:sz w:val="22"/>
                            <w:szCs w:val="20"/>
                          </w:rPr>
                        </w:pPr>
                        <w:r>
                          <w:rPr>
                            <w:sz w:val="22"/>
                            <w:szCs w:val="20"/>
                          </w:rPr>
                          <w:t>0,23</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Nivel educativo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0,201</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0,811</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Sostenimiento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-0,038</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-0,24</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Zona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-0,694</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0,201</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Jornada</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0,365</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0,255</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rFonts w:eastAsia="Arial Unicode MS"/>
                            <w:i/>
                            <w:iCs/>
                            <w:sz w:val="22"/>
                            <w:szCs w:val="17"/>
                          </w:rPr>
                          <w:t>Tipo del plantel</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-0,029</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-0,142</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i/>
                            <w:iCs/>
                            <w:sz w:val="22"/>
                            <w:szCs w:val="17"/>
                          </w:rPr>
                        </w:pPr>
                        <w:r>
                          <w:rPr>
                            <w:i/>
                            <w:iCs/>
                            <w:sz w:val="22"/>
                            <w:szCs w:val="17"/>
                          </w:rPr>
                          <w:t>Genero del alumnado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-0,217</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0,224</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i/>
                            <w:iCs/>
                            <w:sz w:val="22"/>
                            <w:szCs w:val="17"/>
                          </w:rPr>
                        </w:pPr>
                        <w:r>
                          <w:rPr>
                            <w:i/>
                            <w:iCs/>
                            <w:sz w:val="22"/>
                            <w:szCs w:val="17"/>
                          </w:rPr>
                          <w:t>Clase del plantel</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0,071</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-0,119</w:t>
                        </w:r>
                      </w:p>
                    </w:tc>
                  </w:tr>
                  <w:tr w:rsidR="00000000">
                    <w:tblPrEx>
                      <w:tblCellMar>
                        <w:top w:w="0" w:type="dxa"/>
                        <w:bottom w:w="0" w:type="dxa"/>
                      </w:tblCellMar>
                    </w:tblPrEx>
                    <w:trPr>
                      <w:trHeight w:hRule="exact" w:val="397"/>
                      <w:jc w:val="center"/>
                    </w:trPr>
                    <w:tc>
                      <w:tcPr>
                        <w:tcW w:w="2151" w:type="dxa"/>
                        <w:tcBorders>
                          <w:top w:val="nil"/>
                          <w:bottom w:val="single" w:sz="4" w:space="0" w:color="auto"/>
                        </w:tcBorders>
                        <w:vAlign w:val="bottom"/>
                      </w:tcPr>
                      <w:p w:rsidR="00000000" w:rsidRDefault="00264DF8">
                        <w:pPr>
                          <w:jc w:val="center"/>
                          <w:rPr>
                            <w:i/>
                            <w:iCs/>
                            <w:sz w:val="22"/>
                            <w:szCs w:val="17"/>
                          </w:rPr>
                        </w:pPr>
                        <w:r>
                          <w:rPr>
                            <w:i/>
                            <w:iCs/>
                            <w:sz w:val="22"/>
                            <w:szCs w:val="17"/>
                          </w:rPr>
                          <w:t>Completitud</w:t>
                        </w:r>
                      </w:p>
                    </w:tc>
                    <w:tc>
                      <w:tcPr>
                        <w:tcW w:w="1720"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0,596</w:t>
                        </w:r>
                      </w:p>
                    </w:tc>
                    <w:tc>
                      <w:tcPr>
                        <w:tcW w:w="1641"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-0,046</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p>
    <w:p w:rsidR="00000000" w:rsidRDefault="00264DF8">
      <w:pPr>
        <w:tabs>
          <w:tab w:val="left" w:pos="426"/>
        </w:tabs>
        <w:ind w:left="426"/>
        <w:jc w:val="both"/>
        <w:rPr>
          <w:rFonts w:ascii="Arial" w:hAnsi="Arial" w:cs="Arial"/>
          <w:b/>
          <w:bCs/>
          <w:i/>
          <w:iCs/>
        </w:rPr>
      </w:pPr>
      <w:r>
        <w:rPr>
          <w:rFonts w:ascii="Arial" w:hAnsi="Arial" w:cs="Arial"/>
          <w:b/>
          <w:bCs/>
          <w:i/>
          <w:iCs/>
        </w:rPr>
        <w:t>Primer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Estado civil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 xml:space="preserve">Zona </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Completitud</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Cantón donde se encuentra el plantel</w:t>
      </w:r>
    </w:p>
    <w:p w:rsidR="00000000" w:rsidRDefault="00264DF8">
      <w:pPr>
        <w:tabs>
          <w:tab w:val="left" w:pos="567"/>
        </w:tabs>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Jornada del plantel</w:t>
      </w:r>
    </w:p>
    <w:p w:rsidR="00000000" w:rsidRDefault="00264DF8">
      <w:pPr>
        <w:tabs>
          <w:tab w:val="left" w:pos="567"/>
        </w:tabs>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Las variables tanto de identificación personal como de información laboral descritas a</w:t>
      </w:r>
      <w:r>
        <w:rPr>
          <w:rFonts w:ascii="Arial" w:hAnsi="Arial" w:cs="Arial"/>
        </w:rPr>
        <w:t>nteriormente  se correlacionan en un valor de 0,446, bajo el primer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Sexo</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Provincia de nacimiento</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Provincia donde habita</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w:t>
      </w:r>
      <w:r>
        <w:rPr>
          <w:rFonts w:ascii="Arial" w:hAnsi="Arial" w:cs="Arial"/>
        </w:rPr>
        <w:t xml:space="preserve">ariables que aportan mayores pesos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Nivel educativo del plantel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Jornada del plantel</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Sostenimiento del plantel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Cantón donde se encuentra el plantel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Genero de alumnado</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Las variables manifestadas de identificación personal</w:t>
      </w:r>
      <w:r>
        <w:rPr>
          <w:rFonts w:ascii="Arial" w:hAnsi="Arial" w:cs="Arial"/>
        </w:rPr>
        <w:t xml:space="preserve"> para </w:t>
      </w:r>
      <w:r>
        <w:rPr>
          <w:i/>
          <w:iCs/>
        </w:rPr>
        <w:t>U</w:t>
      </w:r>
      <w:r>
        <w:rPr>
          <w:rFonts w:ascii="Arial" w:hAnsi="Arial" w:cs="Arial"/>
          <w:vertAlign w:val="subscript"/>
        </w:rPr>
        <w:t>2</w:t>
      </w:r>
      <w:r>
        <w:rPr>
          <w:rFonts w:ascii="Arial" w:hAnsi="Arial" w:cs="Arial"/>
        </w:rPr>
        <w:t xml:space="preserve"> y de información laboral para </w:t>
      </w:r>
      <w:r>
        <w:rPr>
          <w:i/>
          <w:iCs/>
        </w:rPr>
        <w:t>V</w:t>
      </w:r>
      <w:r>
        <w:rPr>
          <w:rFonts w:ascii="Arial" w:hAnsi="Arial" w:cs="Arial"/>
          <w:vertAlign w:val="subscript"/>
        </w:rPr>
        <w:t>2</w:t>
      </w:r>
      <w:r>
        <w:rPr>
          <w:rFonts w:ascii="Arial" w:hAnsi="Arial" w:cs="Arial"/>
        </w:rPr>
        <w:t>, están correlacionadas en un valor de 0,237, como lo indica la segunda correlación canónica.</w:t>
      </w:r>
    </w:p>
    <w:p w:rsidR="00000000" w:rsidRDefault="00264DF8">
      <w:pPr>
        <w:tabs>
          <w:tab w:val="left" w:pos="567"/>
        </w:tabs>
        <w:spacing w:line="480" w:lineRule="auto"/>
        <w:ind w:left="567"/>
        <w:jc w:val="both"/>
        <w:rPr>
          <w:rFonts w:ascii="Arial" w:hAnsi="Arial" w:cs="Arial"/>
        </w:rPr>
      </w:pPr>
    </w:p>
    <w:p w:rsidR="00000000" w:rsidRDefault="00264DF8">
      <w:pPr>
        <w:pStyle w:val="Ttulo2"/>
        <w:jc w:val="both"/>
      </w:pPr>
      <w:bookmarkStart w:id="66" w:name="_Toc11161483"/>
      <w:r>
        <w:t>4.4 Análisis Multivariado para Profesores</w:t>
      </w:r>
      <w:bookmarkEnd w:id="66"/>
    </w:p>
    <w:p w:rsidR="00000000" w:rsidRDefault="00264DF8">
      <w:pPr>
        <w:jc w:val="both"/>
        <w:rPr>
          <w:lang w:val="es-ES"/>
        </w:rPr>
      </w:pPr>
    </w:p>
    <w:p w:rsidR="00000000" w:rsidRDefault="00264DF8">
      <w:pPr>
        <w:jc w:val="both"/>
        <w:rPr>
          <w:lang w:val="es-ES"/>
        </w:rPr>
      </w:pPr>
    </w:p>
    <w:p w:rsidR="00000000" w:rsidRDefault="00264DF8">
      <w:pPr>
        <w:pStyle w:val="Ttulo3"/>
        <w:spacing w:line="480" w:lineRule="auto"/>
        <w:ind w:left="0"/>
        <w:rPr>
          <w:b/>
        </w:rPr>
      </w:pPr>
      <w:bookmarkStart w:id="67" w:name="_Toc11161484"/>
      <w:r>
        <w:rPr>
          <w:b/>
        </w:rPr>
        <w:t>4.4.1  Matriz de Datos</w:t>
      </w:r>
      <w:bookmarkEnd w:id="67"/>
      <w:r>
        <w:rPr>
          <w:b/>
        </w:rPr>
        <w:t xml:space="preserve"> </w:t>
      </w:r>
    </w:p>
    <w:p w:rsidR="00000000" w:rsidRDefault="00264DF8">
      <w:pPr>
        <w:pStyle w:val="Textoindependiente"/>
        <w:spacing w:line="480" w:lineRule="auto"/>
        <w:ind w:left="709"/>
        <w:jc w:val="both"/>
        <w:rPr>
          <w:rFonts w:ascii="Arial" w:hAnsi="Arial"/>
          <w:sz w:val="24"/>
        </w:rPr>
      </w:pPr>
      <w:r>
        <w:rPr>
          <w:rFonts w:ascii="Arial" w:hAnsi="Arial"/>
          <w:sz w:val="24"/>
        </w:rPr>
        <w:t>La matriz de datos esta formada por variables cualit</w:t>
      </w:r>
      <w:r>
        <w:rPr>
          <w:rFonts w:ascii="Arial" w:hAnsi="Arial"/>
          <w:sz w:val="24"/>
        </w:rPr>
        <w:t>ativas y cuantitativas características relevantes para nuestro estudio, así la matriz tiene 9823 filas que corresponden al número de individuos y 20 columnas que son variables involucradas en el estudio.</w:t>
      </w:r>
    </w:p>
    <w:p w:rsidR="00000000" w:rsidRDefault="00264DF8">
      <w:pPr>
        <w:pStyle w:val="Ttulo3"/>
        <w:spacing w:line="480" w:lineRule="auto"/>
        <w:ind w:left="540"/>
        <w:rPr>
          <w:b/>
          <w:bCs/>
        </w:rPr>
      </w:pPr>
    </w:p>
    <w:p w:rsidR="00000000" w:rsidRDefault="00264DF8">
      <w:pPr>
        <w:pStyle w:val="Ttulo3"/>
        <w:spacing w:line="480" w:lineRule="auto"/>
        <w:ind w:left="540"/>
        <w:rPr>
          <w:b/>
          <w:bCs/>
        </w:rPr>
      </w:pPr>
      <w:bookmarkStart w:id="68" w:name="_Toc11161485"/>
      <w:r>
        <w:rPr>
          <w:b/>
          <w:bCs/>
        </w:rPr>
        <w:t>4.4.2 Análisis de la matriz de correlación</w:t>
      </w:r>
      <w:bookmarkEnd w:id="68"/>
    </w:p>
    <w:p w:rsidR="00000000" w:rsidRDefault="00264DF8">
      <w:pPr>
        <w:spacing w:line="480" w:lineRule="auto"/>
        <w:ind w:left="720"/>
        <w:jc w:val="both"/>
        <w:rPr>
          <w:rFonts w:ascii="Arial" w:hAnsi="Arial" w:cs="Arial"/>
        </w:rPr>
      </w:pPr>
      <w:r>
        <w:rPr>
          <w:rFonts w:ascii="Arial" w:hAnsi="Arial" w:cs="Arial"/>
        </w:rPr>
        <w:t>En la Ma</w:t>
      </w:r>
      <w:r>
        <w:rPr>
          <w:rFonts w:ascii="Arial" w:hAnsi="Arial" w:cs="Arial"/>
        </w:rPr>
        <w:t xml:space="preserve">triz de Correlación lineal mostrada en el Anexo 7. En el cuadro 4.41 se aprecia la distribución de los coeficientes de correlación, la mayor concentración de los coeficientes se encuentran en valores cercanos a cero lo que indica que no existe correlación </w:t>
      </w:r>
      <w:r>
        <w:rPr>
          <w:rFonts w:ascii="Arial" w:hAnsi="Arial" w:cs="Arial"/>
        </w:rPr>
        <w:t>lineal entre esas variables, es decir que en la matriz de covarianzas en la diagonal principal se tiene valores grandes y en los extremos de la matriz sus valores van a ser pequeños (tienden a ceros) entonces podemos concluir que se puede aplicar el método</w:t>
      </w:r>
      <w:r>
        <w:rPr>
          <w:rFonts w:ascii="Arial" w:hAnsi="Arial" w:cs="Arial"/>
        </w:rPr>
        <w:t xml:space="preserve"> de componentes principales ya  se utiliza la matriz de covarianza para calcular las componentes principales donde la diagonal principal de la matriz de covarianzas son las varianzas para el método de componentes principales, en el gráfico 4.3 se ilustra l</w:t>
      </w:r>
      <w:r>
        <w:rPr>
          <w:rFonts w:ascii="Arial" w:hAnsi="Arial" w:cs="Arial"/>
        </w:rPr>
        <w:t>a distribución de los coeficiente de correlación.</w:t>
      </w:r>
    </w:p>
    <w:p w:rsidR="00000000" w:rsidRDefault="00264DF8">
      <w:pPr>
        <w:pStyle w:val="Encabezado"/>
        <w:tabs>
          <w:tab w:val="clear" w:pos="4252"/>
          <w:tab w:val="clear" w:pos="8504"/>
        </w:tabs>
        <w:jc w:val="both"/>
      </w:pPr>
      <w:r>
        <w:rPr>
          <w:noProof/>
          <w:sz w:val="20"/>
          <w:lang w:val="es-ES"/>
        </w:rPr>
        <w:pict>
          <v:shape id="_x0000_s1261" type="#_x0000_t202" style="position:absolute;left:0;text-align:left;margin-left:63pt;margin-top:4.2pt;width:324pt;height:441pt;z-index:251666944">
            <v:textbox style="mso-next-textbox:#_x0000_s1261">
              <w:txbxContent>
                <w:p w:rsidR="00000000" w:rsidRDefault="00264DF8">
                  <w:pPr>
                    <w:jc w:val="center"/>
                    <w:rPr>
                      <w:b/>
                      <w:bCs/>
                      <w:i/>
                      <w:iCs/>
                    </w:rPr>
                  </w:pPr>
                  <w:r>
                    <w:rPr>
                      <w:b/>
                      <w:bCs/>
                      <w:i/>
                      <w:iCs/>
                    </w:rPr>
                    <w:t>Cuadro 4.41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rPr>
                      <w:b/>
                      <w:bCs/>
                      <w:i/>
                      <w:iCs/>
                    </w:rPr>
                  </w:pPr>
                  <w:r>
                    <w:rPr>
                      <w:b/>
                      <w:bCs/>
                      <w:i/>
                      <w:iCs/>
                    </w:rPr>
                    <w:t>Distribución de frecuencias</w:t>
                  </w:r>
                </w:p>
                <w:p w:rsidR="00000000" w:rsidRDefault="00264DF8">
                  <w:pPr>
                    <w:pStyle w:val="Encabezado"/>
                    <w:tabs>
                      <w:tab w:val="clear" w:pos="4252"/>
                      <w:tab w:val="clear" w:pos="8504"/>
                    </w:tabs>
                    <w:jc w:val="center"/>
                    <w:rPr>
                      <w:b/>
                      <w:bCs/>
                      <w:i/>
                      <w:iCs/>
                    </w:rPr>
                  </w:pPr>
                  <w:r>
                    <w:rPr>
                      <w:b/>
                      <w:bCs/>
                      <w:i/>
                      <w:iCs/>
                    </w:rPr>
                    <w:t xml:space="preserve">Coeficientes de la Matriz </w:t>
                  </w:r>
                  <w:r>
                    <w:rPr>
                      <w:b/>
                      <w:bCs/>
                      <w:i/>
                      <w:iCs/>
                    </w:rPr>
                    <w:t xml:space="preserve">de Correlación </w:t>
                  </w:r>
                </w:p>
                <w:p w:rsidR="00000000" w:rsidRDefault="00264DF8"/>
                <w:tbl>
                  <w:tblPr>
                    <w:tblW w:w="0" w:type="auto"/>
                    <w:jc w:val="center"/>
                    <w:tblLayout w:type="fixed"/>
                    <w:tblCellMar>
                      <w:left w:w="30" w:type="dxa"/>
                      <w:right w:w="30" w:type="dxa"/>
                    </w:tblCellMar>
                    <w:tblLook w:val="0000"/>
                  </w:tblPr>
                  <w:tblGrid>
                    <w:gridCol w:w="880"/>
                    <w:gridCol w:w="1104"/>
                    <w:gridCol w:w="1280"/>
                    <w:gridCol w:w="1280"/>
                  </w:tblGrid>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Etiqueta</w:t>
                        </w:r>
                      </w:p>
                    </w:tc>
                    <w:tc>
                      <w:tcPr>
                        <w:tcW w:w="110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b/>
                            <w:bCs/>
                            <w:i/>
                            <w:iCs/>
                            <w:color w:val="000000"/>
                            <w:sz w:val="22"/>
                            <w:szCs w:val="20"/>
                            <w:lang w:val="es-ES"/>
                          </w:rPr>
                        </w:pPr>
                        <w:r>
                          <w:rPr>
                            <w:b/>
                            <w:bCs/>
                            <w:i/>
                            <w:iCs/>
                            <w:color w:val="000000"/>
                            <w:sz w:val="22"/>
                            <w:szCs w:val="20"/>
                            <w:lang w:val="es-ES"/>
                          </w:rPr>
                          <w:t>Intervalos</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Frecuencia absoluta</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Frecuencia relativa</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[-1;-0.9)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0,005</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[-0.9;-0.8)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[-0.8;-0.7)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[-0.7;-0.6)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5</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[-0.6;0.5)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6</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[-0.5;-0.4)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7</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[-0.4;-0.3)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8</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[-0.3;-0.2)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w:t>
                        </w:r>
                        <w:r>
                          <w:rPr>
                            <w:rFonts w:ascii="Arial" w:hAnsi="Arial" w:cs="Arial"/>
                            <w:sz w:val="20"/>
                            <w:szCs w:val="20"/>
                          </w:rPr>
                          <w:t>1</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9</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[-0.2;-0.1)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0,058</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10</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[-0.1;0)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76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0,400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11</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[0;0.1)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65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0,342</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12</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[0.1;0.2)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0,058</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13</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[0.2;0.3)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0,026</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14</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[0.3;0.4)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0,032</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15</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[0.4;0.5)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16</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[0.5;0.6)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17</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[0.6;0.7)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0,005</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18</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[0.7;0.8)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19</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[0.8;0.9)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nil"/>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20</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[0.9;1</w:t>
                        </w:r>
                        <w:r>
                          <w:rPr>
                            <w:rFonts w:ascii="Arial" w:hAnsi="Arial" w:cs="Arial"/>
                            <w:sz w:val="20"/>
                            <w:szCs w:val="20"/>
                          </w:rPr>
                          <w:t>)</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880" w:type="dxa"/>
                        <w:tcBorders>
                          <w:top w:val="nil"/>
                          <w:left w:val="nil"/>
                          <w:bottom w:val="nil"/>
                          <w:right w:val="nil"/>
                        </w:tcBorders>
                      </w:tcPr>
                      <w:p w:rsidR="00000000" w:rsidRDefault="00264DF8">
                        <w:pPr>
                          <w:autoSpaceDE w:val="0"/>
                          <w:autoSpaceDN w:val="0"/>
                          <w:adjustRightInd w:val="0"/>
                          <w:jc w:val="center"/>
                          <w:rPr>
                            <w:color w:val="000000"/>
                            <w:sz w:val="22"/>
                            <w:szCs w:val="20"/>
                            <w:lang w:val="es-ES"/>
                          </w:rPr>
                        </w:pP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Total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190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1,000</w:t>
                        </w:r>
                      </w:p>
                    </w:tc>
                  </w:tr>
                </w:tbl>
                <w:p w:rsidR="00000000" w:rsidRDefault="00264DF8">
                  <w:pPr>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rPr>
                      <w:i/>
                      <w:iCs/>
                    </w:rPr>
                  </w:pPr>
                  <w:r>
                    <w:rPr>
                      <w:b/>
                      <w:bCs/>
                      <w:i/>
                      <w:iCs/>
                      <w:color w:val="000000"/>
                      <w:sz w:val="20"/>
                      <w:szCs w:val="20"/>
                    </w:rPr>
                    <w:t>Elaboración</w:t>
                  </w:r>
                  <w:r>
                    <w:rPr>
                      <w:i/>
                      <w:iCs/>
                      <w:color w:val="000000"/>
                      <w:sz w:val="20"/>
                      <w:szCs w:val="20"/>
                    </w:rPr>
                    <w:t>: Glenda Blanc P.</w:t>
                  </w:r>
                </w:p>
              </w:txbxContent>
            </v:textbox>
          </v:shape>
        </w:pict>
      </w: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r>
        <w:rPr>
          <w:noProof/>
          <w:sz w:val="20"/>
          <w:lang w:val="es-ES"/>
        </w:rPr>
        <w:pict>
          <v:shape id="_x0000_s1262" type="#_x0000_t202" style="position:absolute;left:0;text-align:left;margin-left:27pt;margin-top:-9pt;width:387pt;height:324pt;z-index:251667968">
            <v:textbox>
              <w:txbxContent>
                <w:p w:rsidR="00000000" w:rsidRDefault="00264DF8">
                  <w:pPr>
                    <w:jc w:val="center"/>
                    <w:rPr>
                      <w:b/>
                      <w:bCs/>
                      <w:i/>
                      <w:iCs/>
                    </w:rPr>
                  </w:pPr>
                  <w:r>
                    <w:rPr>
                      <w:b/>
                      <w:bCs/>
                      <w:i/>
                      <w:iCs/>
                    </w:rPr>
                    <w:t>Grafico 4.3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pPr>
                  <w:r>
                    <w:rPr>
                      <w:b/>
                      <w:bCs/>
                      <w:i/>
                      <w:iCs/>
                    </w:rPr>
                    <w:t>Histograma de frecuencias de los coeficientes de correlación</w:t>
                  </w:r>
                </w:p>
                <w:p w:rsidR="00000000" w:rsidRDefault="003F164B">
                  <w:pPr>
                    <w:jc w:val="center"/>
                    <w:rPr>
                      <w:b/>
                      <w:bCs/>
                      <w:color w:val="000000"/>
                      <w:sz w:val="18"/>
                      <w:szCs w:val="18"/>
                    </w:rPr>
                  </w:pPr>
                  <w:r>
                    <w:rPr>
                      <w:noProof/>
                      <w:lang w:val="es-ES"/>
                    </w:rPr>
                    <w:drawing>
                      <wp:inline distT="0" distB="0" distL="0" distR="0">
                        <wp:extent cx="4686300" cy="274320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color w:val="000000"/>
                      <w:sz w:val="20"/>
                      <w:szCs w:val="20"/>
                    </w:rPr>
                  </w:pPr>
                  <w:r>
                    <w:rPr>
                      <w:b/>
                      <w:bCs/>
                      <w:i/>
                      <w:iCs/>
                      <w:color w:val="000000"/>
                      <w:sz w:val="20"/>
                      <w:szCs w:val="20"/>
                    </w:rPr>
                    <w:t>Elaboración</w:t>
                  </w:r>
                  <w:r>
                    <w:rPr>
                      <w:i/>
                      <w:iCs/>
                      <w:color w:val="000000"/>
                      <w:sz w:val="20"/>
                      <w:szCs w:val="20"/>
                    </w:rPr>
                    <w:t>: Glenda Blanc P.</w:t>
                  </w:r>
                </w:p>
                <w:p w:rsidR="00000000" w:rsidRDefault="00264DF8"/>
              </w:txbxContent>
            </v:textbox>
          </v:shape>
        </w:pict>
      </w: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spacing w:line="480" w:lineRule="auto"/>
        <w:ind w:left="720"/>
        <w:jc w:val="both"/>
        <w:rPr>
          <w:rFonts w:ascii="Arial" w:hAnsi="Arial" w:cs="Arial"/>
        </w:rPr>
      </w:pPr>
      <w:r>
        <w:rPr>
          <w:noProof/>
          <w:sz w:val="20"/>
          <w:lang w:val="es-ES"/>
        </w:rPr>
        <w:pict>
          <v:shape id="_x0000_s1263" type="#_x0000_t202" style="position:absolute;left:0;text-align:left;margin-left:36pt;margin-top:81.65pt;width:378pt;height:176.4pt;z-index:251668992">
            <v:textbox>
              <w:txbxContent>
                <w:p w:rsidR="00000000" w:rsidRDefault="00264DF8">
                  <w:pPr>
                    <w:jc w:val="center"/>
                    <w:rPr>
                      <w:b/>
                      <w:bCs/>
                      <w:i/>
                      <w:iCs/>
                    </w:rPr>
                  </w:pPr>
                  <w:r>
                    <w:rPr>
                      <w:b/>
                      <w:bCs/>
                      <w:i/>
                      <w:iCs/>
                    </w:rPr>
                    <w:t>Cuadro 4.42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lang w:val="es-ES"/>
                    </w:rPr>
                    <w:t>Grupo: Profesores</w:t>
                  </w:r>
                </w:p>
                <w:p w:rsidR="00000000" w:rsidRDefault="00264DF8">
                  <w:pPr>
                    <w:pStyle w:val="Ttulo4"/>
                    <w:rPr>
                      <w:rFonts w:ascii="Times New Roman" w:hAnsi="Times New Roman"/>
                      <w:bCs/>
                      <w:i/>
                      <w:iCs/>
                      <w:lang w:val="es-EC"/>
                    </w:rPr>
                  </w:pPr>
                  <w:r>
                    <w:rPr>
                      <w:rFonts w:ascii="Times New Roman" w:hAnsi="Times New Roman"/>
                      <w:bCs/>
                      <w:i/>
                      <w:iCs/>
                      <w:lang w:val="es-EC"/>
                    </w:rPr>
                    <w:t xml:space="preserve">Correlaciones lineales entre variables </w:t>
                  </w:r>
                </w:p>
                <w:p w:rsidR="00000000" w:rsidRDefault="00264DF8"/>
                <w:tbl>
                  <w:tblPr>
                    <w:tblW w:w="0" w:type="auto"/>
                    <w:jc w:val="center"/>
                    <w:tblInd w:w="-1350" w:type="dxa"/>
                    <w:tblLayout w:type="fixed"/>
                    <w:tblCellMar>
                      <w:left w:w="30" w:type="dxa"/>
                      <w:right w:w="30" w:type="dxa"/>
                    </w:tblCellMar>
                    <w:tblLook w:val="0000"/>
                  </w:tblPr>
                  <w:tblGrid>
                    <w:gridCol w:w="449"/>
                    <w:gridCol w:w="2700"/>
                    <w:gridCol w:w="2537"/>
                    <w:gridCol w:w="1423"/>
                  </w:tblGrid>
                  <w:tr w:rsidR="00000000">
                    <w:tblPrEx>
                      <w:tblCellMar>
                        <w:top w:w="0" w:type="dxa"/>
                        <w:bottom w:w="0" w:type="dxa"/>
                      </w:tblCellMar>
                    </w:tblPrEx>
                    <w:trPr>
                      <w:trHeight w:val="499"/>
                      <w:jc w:val="center"/>
                    </w:trPr>
                    <w:tc>
                      <w:tcPr>
                        <w:tcW w:w="449" w:type="dxa"/>
                        <w:tcBorders>
                          <w:top w:val="single" w:sz="6" w:space="0" w:color="auto"/>
                          <w:left w:val="single" w:sz="6" w:space="0" w:color="auto"/>
                          <w:bottom w:val="single" w:sz="6"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No.</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Variable 1</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Variable 2</w:t>
                        </w:r>
                      </w:p>
                    </w:tc>
                    <w:tc>
                      <w:tcPr>
                        <w:tcW w:w="1423" w:type="dxa"/>
                        <w:tcBorders>
                          <w:top w:val="single" w:sz="6" w:space="0" w:color="auto"/>
                          <w:left w:val="single" w:sz="4" w:space="0" w:color="auto"/>
                          <w:bottom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Coeficiente de correlación</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w:t>
                        </w:r>
                      </w:p>
                    </w:tc>
                    <w:tc>
                      <w:tcPr>
                        <w:tcW w:w="2700" w:type="dxa"/>
                        <w:tcBorders>
                          <w:top w:val="single" w:sz="4"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Tipo de Nombramiento</w:t>
                        </w:r>
                      </w:p>
                    </w:tc>
                    <w:tc>
                      <w:tcPr>
                        <w:tcW w:w="2537" w:type="dxa"/>
                        <w:tcBorders>
                          <w:top w:val="single" w:sz="4"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Relación Laboral</w:t>
                        </w:r>
                      </w:p>
                    </w:tc>
                    <w:tc>
                      <w:tcPr>
                        <w:tcW w:w="1423"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-0,903</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w:t>
                        </w:r>
                      </w:p>
                    </w:tc>
                    <w:tc>
                      <w:tcPr>
                        <w:tcW w:w="270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Categoría</w:t>
                        </w:r>
                        <w:r>
                          <w:rPr>
                            <w:rFonts w:ascii="Arial" w:hAnsi="Arial" w:cs="Arial"/>
                            <w:sz w:val="20"/>
                            <w:szCs w:val="20"/>
                          </w:rPr>
                          <w:t xml:space="preserve"> nominal</w:t>
                        </w:r>
                      </w:p>
                    </w:tc>
                    <w:tc>
                      <w:tcPr>
                        <w:tcW w:w="2537"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Categoría económica</w:t>
                        </w:r>
                      </w:p>
                    </w:tc>
                    <w:tc>
                      <w:tcPr>
                        <w:tcW w:w="1423"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0,978</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n-US"/>
                          </w:rPr>
                        </w:pPr>
                        <w:r>
                          <w:rPr>
                            <w:color w:val="000000"/>
                            <w:sz w:val="22"/>
                            <w:szCs w:val="20"/>
                            <w:lang w:val="en-US"/>
                          </w:rPr>
                          <w:t>3</w:t>
                        </w:r>
                      </w:p>
                    </w:tc>
                    <w:tc>
                      <w:tcPr>
                        <w:tcW w:w="270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Zona del plantel</w:t>
                        </w:r>
                      </w:p>
                    </w:tc>
                    <w:tc>
                      <w:tcPr>
                        <w:tcW w:w="2537"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 xml:space="preserve">Vive zona rural </w:t>
                        </w:r>
                      </w:p>
                    </w:tc>
                    <w:tc>
                      <w:tcPr>
                        <w:tcW w:w="1423"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0,979</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sz w:val="22"/>
                    </w:rPr>
                  </w:pPr>
                  <w:r>
                    <w:rPr>
                      <w:b/>
                      <w:bCs/>
                      <w:i/>
                      <w:iCs/>
                      <w:color w:val="000000"/>
                      <w:sz w:val="20"/>
                      <w:szCs w:val="20"/>
                    </w:rPr>
                    <w:t>Elaboración</w:t>
                  </w:r>
                  <w:r>
                    <w:rPr>
                      <w:i/>
                      <w:iCs/>
                      <w:color w:val="000000"/>
                      <w:sz w:val="20"/>
                      <w:szCs w:val="20"/>
                    </w:rPr>
                    <w:t>: Glenda Blanc P.</w:t>
                  </w:r>
                </w:p>
              </w:txbxContent>
            </v:textbox>
          </v:shape>
        </w:pict>
      </w:r>
      <w:r>
        <w:rPr>
          <w:rFonts w:ascii="Arial" w:hAnsi="Arial" w:cs="Arial"/>
        </w:rPr>
        <w:t xml:space="preserve">En el cuadro 4.42 se aprecian los valores de las correlaciones de mayor importancia de cada par de variables, con sus respectivos valores y ordenados </w:t>
      </w:r>
      <w:r>
        <w:rPr>
          <w:rFonts w:ascii="Arial" w:hAnsi="Arial" w:cs="Arial"/>
        </w:rPr>
        <w:t>de manera ascendentes:</w:t>
      </w: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Textoindependiente"/>
        <w:spacing w:line="480" w:lineRule="auto"/>
        <w:ind w:left="709"/>
        <w:jc w:val="both"/>
        <w:rPr>
          <w:rFonts w:ascii="Arial" w:hAnsi="Arial" w:cs="Arial"/>
          <w:sz w:val="24"/>
          <w:szCs w:val="24"/>
        </w:rPr>
      </w:pPr>
      <w:r>
        <w:rPr>
          <w:rFonts w:ascii="Arial" w:hAnsi="Arial" w:cs="Arial"/>
          <w:sz w:val="24"/>
          <w:szCs w:val="24"/>
        </w:rPr>
        <w:t>A continuación  se procede a realizar el análisis de la relación lineal a partir de los resultados mas relevantes, obteniendo lo siguiente:</w:t>
      </w:r>
    </w:p>
    <w:p w:rsidR="00000000" w:rsidRDefault="00264DF8">
      <w:pPr>
        <w:pStyle w:val="Encabezado"/>
        <w:tabs>
          <w:tab w:val="clear" w:pos="4252"/>
          <w:tab w:val="clear" w:pos="8504"/>
        </w:tabs>
        <w:jc w:val="both"/>
      </w:pPr>
    </w:p>
    <w:p w:rsidR="00000000" w:rsidRDefault="00264DF8" w:rsidP="00264DF8">
      <w:pPr>
        <w:pStyle w:val="Textoindependiente"/>
        <w:numPr>
          <w:ilvl w:val="0"/>
          <w:numId w:val="1"/>
        </w:numPr>
        <w:spacing w:line="480" w:lineRule="auto"/>
        <w:jc w:val="both"/>
        <w:rPr>
          <w:rFonts w:ascii="Arial" w:hAnsi="Arial"/>
          <w:sz w:val="24"/>
          <w:lang w:val="es-ES"/>
        </w:rPr>
      </w:pPr>
      <w:r>
        <w:rPr>
          <w:rFonts w:ascii="Arial" w:hAnsi="Arial"/>
          <w:sz w:val="24"/>
          <w:lang w:val="es-ES"/>
        </w:rPr>
        <w:t>Podemos observar  que existe una alta correlación lineal negativa entre la varia</w:t>
      </w:r>
      <w:r>
        <w:rPr>
          <w:rFonts w:ascii="Arial" w:hAnsi="Arial"/>
          <w:sz w:val="24"/>
          <w:lang w:val="es-ES"/>
        </w:rPr>
        <w:t>ble t</w:t>
      </w:r>
      <w:r>
        <w:rPr>
          <w:rFonts w:ascii="Arial" w:hAnsi="Arial" w:cs="Arial"/>
          <w:lang w:val="es-ES"/>
        </w:rPr>
        <w:t>ipo</w:t>
      </w:r>
      <w:r>
        <w:rPr>
          <w:rFonts w:ascii="Arial" w:hAnsi="Arial" w:cs="Arial"/>
        </w:rPr>
        <w:t xml:space="preserve"> de nombramiento y relación laboral</w:t>
      </w:r>
      <w:r>
        <w:rPr>
          <w:rFonts w:ascii="Arial" w:hAnsi="Arial"/>
          <w:sz w:val="24"/>
          <w:lang w:val="es-ES"/>
        </w:rPr>
        <w:t xml:space="preserve">, donde el coeficiente de correlación entre ambas variables se estima de -0.903; esto indica que cuando el tipo de nombramiento disminuye  también se disminuye la relación laboral. </w:t>
      </w:r>
    </w:p>
    <w:tbl>
      <w:tblPr>
        <w:tblW w:w="6925" w:type="dxa"/>
        <w:tblInd w:w="1346" w:type="dxa"/>
        <w:tblCellMar>
          <w:left w:w="0" w:type="dxa"/>
          <w:right w:w="0" w:type="dxa"/>
        </w:tblCellMar>
        <w:tblLook w:val="0000"/>
      </w:tblPr>
      <w:tblGrid>
        <w:gridCol w:w="2415"/>
        <w:gridCol w:w="2095"/>
        <w:gridCol w:w="2415"/>
      </w:tblGrid>
      <w:tr w:rsidR="00000000">
        <w:trPr>
          <w:trHeight w:hRule="exact" w:val="340"/>
        </w:trPr>
        <w:tc>
          <w:tcPr>
            <w:tcW w:w="2415"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9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Tipo de nombramiento</w:t>
            </w:r>
          </w:p>
        </w:tc>
        <w:tc>
          <w:tcPr>
            <w:tcW w:w="241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 xml:space="preserve">Relación </w:t>
            </w:r>
            <w:r>
              <w:rPr>
                <w:i/>
                <w:iCs/>
                <w:sz w:val="22"/>
                <w:szCs w:val="20"/>
              </w:rPr>
              <w:t>laboral</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Tipo de nombramiento</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0,903</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Relación laboral</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0,903</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spacing w:line="480" w:lineRule="auto"/>
        <w:ind w:left="426"/>
        <w:jc w:val="both"/>
      </w:pPr>
    </w:p>
    <w:p w:rsidR="00000000" w:rsidRDefault="00264DF8" w:rsidP="00264DF8">
      <w:pPr>
        <w:numPr>
          <w:ilvl w:val="0"/>
          <w:numId w:val="1"/>
        </w:numPr>
        <w:spacing w:line="480" w:lineRule="auto"/>
        <w:jc w:val="both"/>
        <w:rPr>
          <w:rFonts w:ascii="Arial" w:hAnsi="Arial" w:cs="Arial"/>
        </w:rPr>
      </w:pPr>
      <w:r>
        <w:rPr>
          <w:rFonts w:ascii="Arial" w:hAnsi="Arial" w:cs="Arial"/>
        </w:rPr>
        <w:t>Existe una fuerte correlación entre categoría nominal y categoría económica es alta esto se debe  que cuando un profesor aumenta de categoría nominal también sube de categoría económica</w:t>
      </w:r>
    </w:p>
    <w:tbl>
      <w:tblPr>
        <w:tblW w:w="6925" w:type="dxa"/>
        <w:tblInd w:w="1341" w:type="dxa"/>
        <w:tblCellMar>
          <w:left w:w="0" w:type="dxa"/>
          <w:right w:w="0" w:type="dxa"/>
        </w:tblCellMar>
        <w:tblLook w:val="0000"/>
      </w:tblPr>
      <w:tblGrid>
        <w:gridCol w:w="2415"/>
        <w:gridCol w:w="2095"/>
        <w:gridCol w:w="2415"/>
      </w:tblGrid>
      <w:tr w:rsidR="00000000">
        <w:trPr>
          <w:trHeight w:hRule="exact" w:val="340"/>
        </w:trPr>
        <w:tc>
          <w:tcPr>
            <w:tcW w:w="2415"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9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w:t>
            </w:r>
            <w:r>
              <w:rPr>
                <w:i/>
                <w:iCs/>
                <w:sz w:val="22"/>
                <w:szCs w:val="20"/>
              </w:rPr>
              <w:t>egoría nominal</w:t>
            </w:r>
          </w:p>
        </w:tc>
        <w:tc>
          <w:tcPr>
            <w:tcW w:w="241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económica</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nominal</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0,978</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Categoría económica</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0,978</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spacing w:line="480" w:lineRule="auto"/>
        <w:ind w:left="426"/>
        <w:jc w:val="both"/>
        <w:rPr>
          <w:color w:val="FF0000"/>
        </w:rPr>
      </w:pPr>
    </w:p>
    <w:p w:rsidR="00000000" w:rsidRDefault="00264DF8" w:rsidP="00264DF8">
      <w:pPr>
        <w:numPr>
          <w:ilvl w:val="0"/>
          <w:numId w:val="1"/>
        </w:numPr>
        <w:spacing w:line="480" w:lineRule="auto"/>
        <w:jc w:val="both"/>
        <w:rPr>
          <w:rFonts w:ascii="Arial" w:hAnsi="Arial"/>
          <w:lang w:val="es-ES"/>
        </w:rPr>
      </w:pPr>
      <w:r>
        <w:rPr>
          <w:rFonts w:ascii="Arial" w:hAnsi="Arial"/>
          <w:lang w:val="es-ES"/>
        </w:rPr>
        <w:t xml:space="preserve">Las variables zona del plantel y donde vive profesor en zona rural  tiene una alta correlación esto se debe a que un gran porcentaje de planteles que son escuelas </w:t>
      </w:r>
      <w:r>
        <w:rPr>
          <w:rFonts w:ascii="Arial" w:hAnsi="Arial"/>
          <w:lang w:val="es-ES"/>
        </w:rPr>
        <w:t>rurales, por esto existe una gran dependencia con la variable donde vive profesor en zona rural.</w:t>
      </w:r>
    </w:p>
    <w:tbl>
      <w:tblPr>
        <w:tblW w:w="6925" w:type="dxa"/>
        <w:tblInd w:w="1356" w:type="dxa"/>
        <w:tblCellMar>
          <w:left w:w="0" w:type="dxa"/>
          <w:right w:w="0" w:type="dxa"/>
        </w:tblCellMar>
        <w:tblLook w:val="0000"/>
      </w:tblPr>
      <w:tblGrid>
        <w:gridCol w:w="2415"/>
        <w:gridCol w:w="2095"/>
        <w:gridCol w:w="2415"/>
      </w:tblGrid>
      <w:tr w:rsidR="00000000">
        <w:trPr>
          <w:trHeight w:hRule="exact" w:val="340"/>
        </w:trPr>
        <w:tc>
          <w:tcPr>
            <w:tcW w:w="2415"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9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Zona del plantel</w:t>
            </w:r>
          </w:p>
        </w:tc>
        <w:tc>
          <w:tcPr>
            <w:tcW w:w="241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 xml:space="preserve">Donde vive profesor zona rural </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Zona del plantel</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0.979</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Donde vive profesor zona rural</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0.979</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pStyle w:val="Sangra3detindependiente"/>
        <w:ind w:left="720"/>
        <w:rPr>
          <w:color w:val="FF0000"/>
          <w:lang w:val="es-EC"/>
        </w:rPr>
      </w:pPr>
    </w:p>
    <w:p w:rsidR="00000000" w:rsidRDefault="00264DF8">
      <w:pPr>
        <w:pStyle w:val="Ttulo3"/>
        <w:spacing w:line="480" w:lineRule="auto"/>
        <w:ind w:left="720"/>
        <w:rPr>
          <w:b/>
          <w:bCs/>
        </w:rPr>
      </w:pPr>
      <w:bookmarkStart w:id="69" w:name="_Toc11161486"/>
      <w:r>
        <w:rPr>
          <w:b/>
          <w:bCs/>
        </w:rPr>
        <w:t>4.4.3 Análisis bivariado</w:t>
      </w:r>
      <w:bookmarkEnd w:id="69"/>
    </w:p>
    <w:p w:rsidR="00000000" w:rsidRDefault="00264DF8">
      <w:pPr>
        <w:spacing w:line="480" w:lineRule="auto"/>
        <w:ind w:left="720"/>
        <w:jc w:val="both"/>
        <w:rPr>
          <w:rStyle w:val="Nmerodepgina"/>
          <w:rFonts w:ascii="Arial" w:hAnsi="Arial" w:cs="Arial"/>
        </w:rPr>
      </w:pPr>
      <w:r>
        <w:rPr>
          <w:rStyle w:val="Nmerodepgina"/>
          <w:rFonts w:ascii="Arial" w:hAnsi="Arial" w:cs="Arial"/>
        </w:rPr>
        <w:t>En este análisis</w:t>
      </w:r>
      <w:r>
        <w:rPr>
          <w:rStyle w:val="Nmerodepgina"/>
          <w:rFonts w:ascii="Arial" w:hAnsi="Arial" w:cs="Arial"/>
        </w:rPr>
        <w:t xml:space="preserve"> podemos observar profesores con dos características comunes en dos variables diferentes:</w:t>
      </w:r>
    </w:p>
    <w:p w:rsidR="00000000" w:rsidRDefault="00264DF8">
      <w:pPr>
        <w:spacing w:line="480" w:lineRule="auto"/>
        <w:ind w:left="720"/>
        <w:jc w:val="both"/>
        <w:rPr>
          <w:rStyle w:val="Nmerodepgina"/>
          <w:rFonts w:ascii="Arial" w:hAnsi="Arial" w:cs="Arial"/>
        </w:rPr>
      </w:pPr>
    </w:p>
    <w:p w:rsidR="00000000" w:rsidRDefault="00264DF8" w:rsidP="00264DF8">
      <w:pPr>
        <w:numPr>
          <w:ilvl w:val="0"/>
          <w:numId w:val="1"/>
        </w:numPr>
        <w:spacing w:line="480" w:lineRule="auto"/>
        <w:jc w:val="both"/>
        <w:rPr>
          <w:lang w:val="es-ES"/>
        </w:rPr>
      </w:pPr>
      <w:r>
        <w:rPr>
          <w:rFonts w:ascii="Arial" w:hAnsi="Arial" w:cs="Arial"/>
          <w:lang w:val="es-ES"/>
        </w:rPr>
        <w:t>En el cuadro 4.43 se encuentra que el 36.5% de los profesores tienen la edad entre 33 a 48 años y son de sexo femenino, el 17.6% representan el profesores de 49 a 65</w:t>
      </w:r>
      <w:r>
        <w:rPr>
          <w:rFonts w:ascii="Arial" w:hAnsi="Arial" w:cs="Arial"/>
          <w:lang w:val="es-ES"/>
        </w:rPr>
        <w:t xml:space="preserve"> años de edad   y también son femenino.</w:t>
      </w:r>
    </w:p>
    <w:p w:rsidR="00000000" w:rsidRDefault="00264DF8">
      <w:pPr>
        <w:pStyle w:val="Encabezado"/>
        <w:tabs>
          <w:tab w:val="clear" w:pos="4252"/>
          <w:tab w:val="clear" w:pos="8504"/>
        </w:tabs>
        <w:jc w:val="both"/>
        <w:rPr>
          <w:lang w:val="es-ES"/>
        </w:rPr>
      </w:pPr>
    </w:p>
    <w:p w:rsidR="00000000" w:rsidRDefault="00264DF8">
      <w:pPr>
        <w:jc w:val="both"/>
        <w:rPr>
          <w:lang w:val="es-ES"/>
        </w:rPr>
      </w:pPr>
      <w:r>
        <w:rPr>
          <w:noProof/>
          <w:sz w:val="20"/>
          <w:lang w:val="es-ES"/>
        </w:rPr>
        <w:pict>
          <v:shape id="_x0000_s1264" type="#_x0000_t202" style="position:absolute;left:0;text-align:left;margin-left:45pt;margin-top:2.15pt;width:351pt;height:206.15pt;z-index:251670016">
            <v:textbox>
              <w:txbxContent>
                <w:p w:rsidR="00000000" w:rsidRDefault="00264DF8">
                  <w:pPr>
                    <w:jc w:val="center"/>
                    <w:rPr>
                      <w:b/>
                      <w:bCs/>
                      <w:i/>
                      <w:iCs/>
                      <w:lang w:val="es-ES"/>
                    </w:rPr>
                  </w:pPr>
                  <w:r>
                    <w:rPr>
                      <w:b/>
                      <w:bCs/>
                      <w:i/>
                      <w:iCs/>
                      <w:lang w:val="es-ES"/>
                    </w:rPr>
                    <w:t>Cuadro 4.43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rPr>
                      <w:lang w:val="es-ES"/>
                    </w:rPr>
                  </w:pPr>
                  <w:r>
                    <w:rPr>
                      <w:b/>
                      <w:bCs/>
                      <w:i/>
                      <w:iCs/>
                      <w:lang w:val="es-ES"/>
                    </w:rPr>
                    <w:t xml:space="preserve">Distribución conjunta entre la edad y sexo </w:t>
                  </w:r>
                </w:p>
                <w:tbl>
                  <w:tblPr>
                    <w:tblW w:w="0" w:type="auto"/>
                    <w:jc w:val="center"/>
                    <w:tblInd w:w="-1248" w:type="dxa"/>
                    <w:tblLayout w:type="fixed"/>
                    <w:tblCellMar>
                      <w:left w:w="30" w:type="dxa"/>
                      <w:right w:w="30" w:type="dxa"/>
                    </w:tblCellMar>
                    <w:tblLook w:val="0000"/>
                  </w:tblPr>
                  <w:tblGrid>
                    <w:gridCol w:w="2043"/>
                    <w:gridCol w:w="1500"/>
                    <w:gridCol w:w="1185"/>
                    <w:gridCol w:w="1034"/>
                  </w:tblGrid>
                  <w:tr w:rsidR="00000000">
                    <w:tblPrEx>
                      <w:tblCellMar>
                        <w:top w:w="0" w:type="dxa"/>
                        <w:bottom w:w="0" w:type="dxa"/>
                      </w:tblCellMar>
                    </w:tblPrEx>
                    <w:trPr>
                      <w:cantSplit/>
                      <w:trHeight w:val="314"/>
                      <w:jc w:val="center"/>
                    </w:trPr>
                    <w:tc>
                      <w:tcPr>
                        <w:tcW w:w="204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Edad</w:t>
                        </w:r>
                      </w:p>
                    </w:tc>
                    <w:tc>
                      <w:tcPr>
                        <w:tcW w:w="371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204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Masculino</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Femenino</w:t>
                        </w:r>
                      </w:p>
                    </w:tc>
                    <w:tc>
                      <w:tcPr>
                        <w:tcW w:w="103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18 a 32 año</w:t>
                        </w:r>
                        <w:r>
                          <w:rPr>
                            <w:i/>
                            <w:iCs/>
                            <w:sz w:val="22"/>
                            <w:szCs w:val="20"/>
                          </w:rPr>
                          <w:t>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0,044</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0,097</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0,140</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33 a 48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0,202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0,365</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0,567</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49 a 64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0,176</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0,279</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65 a 84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Total</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0,353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0,647</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5762"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rPr>
                            <w:color w:val="000000"/>
                            <w:sz w:val="20"/>
                            <w:szCs w:val="20"/>
                          </w:rPr>
                        </w:pPr>
                        <w:r>
                          <w:rPr>
                            <w:b/>
                            <w:bCs/>
                            <w:i/>
                            <w:iCs/>
                            <w:color w:val="000000"/>
                            <w:sz w:val="20"/>
                            <w:szCs w:val="20"/>
                          </w:rPr>
                          <w:t>Elaboración</w:t>
                        </w:r>
                        <w:r>
                          <w:rPr>
                            <w:i/>
                            <w:iCs/>
                            <w:color w:val="000000"/>
                            <w:sz w:val="20"/>
                            <w:szCs w:val="20"/>
                          </w:rPr>
                          <w:t>: Glenda Blanc P.</w:t>
                        </w:r>
                      </w:p>
                      <w:p w:rsidR="00000000" w:rsidRDefault="00264DF8">
                        <w:pPr>
                          <w:autoSpaceDE w:val="0"/>
                          <w:autoSpaceDN w:val="0"/>
                          <w:adjustRightInd w:val="0"/>
                          <w:rPr>
                            <w:color w:val="000000"/>
                            <w:sz w:val="22"/>
                            <w:szCs w:val="20"/>
                          </w:rPr>
                        </w:pP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51"/>
        </w:numPr>
        <w:spacing w:line="480" w:lineRule="auto"/>
        <w:jc w:val="both"/>
        <w:rPr>
          <w:rFonts w:ascii="Arial" w:hAnsi="Arial" w:cs="Arial"/>
          <w:lang w:val="es-ES"/>
        </w:rPr>
      </w:pPr>
      <w:r>
        <w:rPr>
          <w:rFonts w:ascii="Arial" w:hAnsi="Arial" w:cs="Arial"/>
          <w:lang w:val="es-ES"/>
        </w:rPr>
        <w:t>Se aprecia en el cuadro 4.44 que los profesores que encuentran entre 33 a 48 años de edad el 19.2% están casado y el 12.4% son solteros y un mínimo porcentaje de tienen un estado civil de unión li</w:t>
      </w:r>
      <w:r>
        <w:rPr>
          <w:rFonts w:ascii="Arial" w:hAnsi="Arial" w:cs="Arial"/>
          <w:lang w:val="es-ES"/>
        </w:rPr>
        <w:t>bre.</w:t>
      </w:r>
    </w:p>
    <w:p w:rsidR="00000000" w:rsidRDefault="00264DF8">
      <w:pPr>
        <w:spacing w:line="480" w:lineRule="auto"/>
        <w:ind w:left="720"/>
        <w:jc w:val="both"/>
        <w:rPr>
          <w:rFonts w:ascii="Arial" w:hAnsi="Arial" w:cs="Arial"/>
          <w:lang w:val="es-ES"/>
        </w:rPr>
      </w:pPr>
      <w:r>
        <w:rPr>
          <w:noProof/>
          <w:sz w:val="20"/>
          <w:lang w:val="es-ES"/>
        </w:rPr>
        <w:pict>
          <v:shape id="_x0000_s1266" type="#_x0000_t202" style="position:absolute;left:0;text-align:left;margin-left:36pt;margin-top:-9pt;width:378pt;height:244.2pt;z-index:251671040">
            <v:textbox style="mso-next-textbox:#_x0000_s1266">
              <w:txbxContent>
                <w:p w:rsidR="00000000" w:rsidRDefault="00264DF8">
                  <w:pPr>
                    <w:jc w:val="center"/>
                    <w:rPr>
                      <w:b/>
                      <w:bCs/>
                      <w:i/>
                      <w:iCs/>
                      <w:lang w:val="es-ES"/>
                    </w:rPr>
                  </w:pPr>
                  <w:r>
                    <w:rPr>
                      <w:b/>
                      <w:bCs/>
                      <w:i/>
                      <w:iCs/>
                      <w:lang w:val="es-ES"/>
                    </w:rPr>
                    <w:t>Cuadro 4.44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rPr>
                      <w:b/>
                      <w:bCs/>
                      <w:i/>
                      <w:iCs/>
                      <w:lang w:val="es-ES"/>
                    </w:rPr>
                  </w:pPr>
                  <w:r>
                    <w:rPr>
                      <w:b/>
                      <w:bCs/>
                      <w:i/>
                      <w:iCs/>
                      <w:lang w:val="es-ES"/>
                    </w:rPr>
                    <w:t>Distribución conjunta entre Edad  y Nivel del plantel</w:t>
                  </w:r>
                </w:p>
                <w:p w:rsidR="00000000" w:rsidRDefault="00264DF8">
                  <w:pPr>
                    <w:jc w:val="center"/>
                    <w:rPr>
                      <w:lang w:val="es-ES"/>
                    </w:rPr>
                  </w:pPr>
                </w:p>
                <w:tbl>
                  <w:tblPr>
                    <w:tblW w:w="6938" w:type="dxa"/>
                    <w:jc w:val="center"/>
                    <w:tblCellMar>
                      <w:left w:w="0" w:type="dxa"/>
                      <w:right w:w="0" w:type="dxa"/>
                    </w:tblCellMar>
                    <w:tblLook w:val="0000"/>
                  </w:tblPr>
                  <w:tblGrid>
                    <w:gridCol w:w="1760"/>
                    <w:gridCol w:w="746"/>
                    <w:gridCol w:w="783"/>
                    <w:gridCol w:w="636"/>
                    <w:gridCol w:w="1113"/>
                    <w:gridCol w:w="1040"/>
                    <w:gridCol w:w="860"/>
                  </w:tblGrid>
                  <w:tr w:rsidR="00000000">
                    <w:trPr>
                      <w:trHeight w:val="255"/>
                      <w:jc w:val="center"/>
                    </w:trPr>
                    <w:tc>
                      <w:tcPr>
                        <w:tcW w:w="1760" w:type="dxa"/>
                        <w:tcBorders>
                          <w:top w:val="nil"/>
                          <w:left w:val="nil"/>
                          <w:bottom w:val="nil"/>
                          <w:right w:val="nil"/>
                        </w:tcBorders>
                        <w:noWrap/>
                        <w:tcMar>
                          <w:top w:w="16" w:type="dxa"/>
                          <w:left w:w="16" w:type="dxa"/>
                          <w:bottom w:w="0" w:type="dxa"/>
                          <w:right w:w="16" w:type="dxa"/>
                        </w:tcMar>
                        <w:vAlign w:val="bottom"/>
                      </w:tcPr>
                      <w:p w:rsidR="00000000" w:rsidRDefault="00264DF8">
                        <w:pPr>
                          <w:rPr>
                            <w:rFonts w:ascii="Arial" w:eastAsia="Arial Unicode MS" w:hAnsi="Arial" w:cs="Arial"/>
                            <w:sz w:val="20"/>
                            <w:szCs w:val="20"/>
                          </w:rPr>
                        </w:pPr>
                      </w:p>
                    </w:tc>
                    <w:tc>
                      <w:tcPr>
                        <w:tcW w:w="5178" w:type="dxa"/>
                        <w:gridSpan w:val="6"/>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Estado civil</w:t>
                        </w:r>
                      </w:p>
                    </w:tc>
                  </w:tr>
                  <w:tr w:rsidR="00000000">
                    <w:trPr>
                      <w:trHeight w:val="270"/>
                      <w:jc w:val="center"/>
                    </w:trPr>
                    <w:tc>
                      <w:tcPr>
                        <w:tcW w:w="17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000000" w:rsidRDefault="00264DF8">
                        <w:pPr>
                          <w:jc w:val="center"/>
                          <w:rPr>
                            <w:rFonts w:eastAsia="Arial Unicode MS"/>
                            <w:i/>
                            <w:iCs/>
                            <w:sz w:val="22"/>
                            <w:szCs w:val="22"/>
                          </w:rPr>
                        </w:pPr>
                        <w:r>
                          <w:rPr>
                            <w:i/>
                            <w:iCs/>
                            <w:sz w:val="22"/>
                            <w:szCs w:val="22"/>
                          </w:rPr>
                          <w:t>Edad</w:t>
                        </w:r>
                      </w:p>
                    </w:tc>
                    <w:tc>
                      <w:tcPr>
                        <w:tcW w:w="746"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Soltero</w:t>
                        </w:r>
                      </w:p>
                    </w:tc>
                    <w:tc>
                      <w:tcPr>
                        <w:tcW w:w="783"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Casado</w:t>
                        </w:r>
                      </w:p>
                    </w:tc>
                    <w:tc>
                      <w:tcPr>
                        <w:tcW w:w="636"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Viudo</w:t>
                        </w:r>
                      </w:p>
                    </w:tc>
                    <w:tc>
                      <w:tcPr>
                        <w:tcW w:w="1113"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Divorciado</w:t>
                        </w:r>
                      </w:p>
                    </w:tc>
                    <w:tc>
                      <w:tcPr>
                        <w:tcW w:w="1040"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Unión libre</w:t>
                        </w:r>
                      </w:p>
                    </w:tc>
                    <w:tc>
                      <w:tcPr>
                        <w:tcW w:w="860" w:type="dxa"/>
                        <w:tcBorders>
                          <w:top w:val="nil"/>
                          <w:left w:val="nil"/>
                          <w:bottom w:val="single" w:sz="4" w:space="0" w:color="auto"/>
                          <w:right w:val="single" w:sz="4" w:space="0" w:color="auto"/>
                        </w:tcBorders>
                        <w:tcMar>
                          <w:top w:w="16" w:type="dxa"/>
                          <w:left w:w="16" w:type="dxa"/>
                          <w:bottom w:w="0" w:type="dxa"/>
                          <w:right w:w="16" w:type="dxa"/>
                        </w:tcMar>
                      </w:tcPr>
                      <w:p w:rsidR="00000000" w:rsidRDefault="00264DF8">
                        <w:pPr>
                          <w:jc w:val="center"/>
                          <w:rPr>
                            <w:rFonts w:eastAsia="Arial Unicode MS"/>
                            <w:i/>
                            <w:iCs/>
                            <w:color w:val="000000"/>
                            <w:sz w:val="22"/>
                            <w:szCs w:val="22"/>
                          </w:rPr>
                        </w:pPr>
                        <w:r>
                          <w:rPr>
                            <w:i/>
                            <w:iCs/>
                            <w:color w:val="000000"/>
                            <w:sz w:val="22"/>
                            <w:szCs w:val="22"/>
                          </w:rPr>
                          <w:t>Total</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18 a 32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0,059</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0,074</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0,001</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0,004</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0,1</w:t>
                        </w:r>
                        <w:r>
                          <w:rPr>
                            <w:sz w:val="22"/>
                            <w:szCs w:val="22"/>
                          </w:rPr>
                          <w:t>40</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33 a 48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0,124</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0,395</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0,009</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0,029</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0,009</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0,567</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49 a 64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0,051</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0,192</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0,013</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0,022</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0,279</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65 a 84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0,004</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0,007</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0,001</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0,001</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0,014</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Total</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0,238</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0,668</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0,025</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0,056</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0,014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2"/>
                          </w:rPr>
                        </w:pPr>
                        <w:r>
                          <w:rPr>
                            <w:sz w:val="22"/>
                            <w:szCs w:val="22"/>
                          </w:rPr>
                          <w:t>1,000</w:t>
                        </w:r>
                      </w:p>
                    </w:tc>
                  </w:tr>
                  <w:tr w:rsidR="00000000">
                    <w:trPr>
                      <w:trHeight w:val="693"/>
                      <w:jc w:val="center"/>
                    </w:trPr>
                    <w:tc>
                      <w:tcPr>
                        <w:tcW w:w="6938" w:type="dxa"/>
                        <w:gridSpan w:val="7"/>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000000" w:rsidRDefault="00264DF8">
                        <w:pPr>
                          <w:rPr>
                            <w:i/>
                            <w:iCs/>
                          </w:rPr>
                        </w:pPr>
                        <w:r>
                          <w:rPr>
                            <w:b/>
                            <w:bCs/>
                            <w:i/>
                            <w:iCs/>
                            <w:color w:val="000000"/>
                            <w:sz w:val="18"/>
                            <w:szCs w:val="18"/>
                          </w:rPr>
                          <w:t>Fuente</w:t>
                        </w:r>
                        <w:r>
                          <w:rPr>
                            <w:i/>
                            <w:iCs/>
                            <w:color w:val="000000"/>
                            <w:sz w:val="20"/>
                            <w:szCs w:val="20"/>
                          </w:rPr>
                          <w:t>: Base de datos del Censo del Magister</w:t>
                        </w:r>
                        <w:r>
                          <w:rPr>
                            <w:i/>
                            <w:iCs/>
                            <w:color w:val="000000"/>
                            <w:sz w:val="20"/>
                            <w:szCs w:val="20"/>
                          </w:rPr>
                          <w:t>io de la provincia de Manabí (14 de diciembre del 2000)</w:t>
                        </w:r>
                        <w:r>
                          <w:rPr>
                            <w:i/>
                            <w:iCs/>
                          </w:rPr>
                          <w:t xml:space="preserve"> </w:t>
                        </w:r>
                      </w:p>
                      <w:p w:rsidR="00000000" w:rsidRDefault="00264DF8">
                        <w:pPr>
                          <w:rPr>
                            <w:rFonts w:ascii="Arial" w:eastAsia="Arial Unicode MS" w:hAnsi="Arial" w:cs="Arial"/>
                            <w:i/>
                            <w:iCs/>
                            <w:sz w:val="20"/>
                            <w:szCs w:val="20"/>
                          </w:rPr>
                        </w:pPr>
                        <w:r>
                          <w:rPr>
                            <w:b/>
                            <w:bCs/>
                            <w:i/>
                            <w:iCs/>
                            <w:color w:val="000000"/>
                            <w:sz w:val="20"/>
                            <w:szCs w:val="20"/>
                          </w:rPr>
                          <w:t>Elaboración</w:t>
                        </w:r>
                        <w:r>
                          <w:rPr>
                            <w:i/>
                            <w:iCs/>
                            <w:color w:val="000000"/>
                            <w:sz w:val="20"/>
                            <w:szCs w:val="20"/>
                          </w:rPr>
                          <w:t>: Glenda Blanc P.</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2"/>
        <w:numPr>
          <w:ilvl w:val="0"/>
          <w:numId w:val="52"/>
        </w:numPr>
        <w:rPr>
          <w:lang w:val="es-ES"/>
        </w:rPr>
      </w:pPr>
      <w:r>
        <w:rPr>
          <w:lang w:val="es-ES"/>
        </w:rPr>
        <w:t>El 33.72% de los profesores son de sexo femenino y  tienen una instrucción de superior, lo ideal seria que todos los profesores tuvieran este nivel de educación, en el censo se reporto que existen profesores sin instrucción con el 0</w:t>
      </w:r>
      <w:r>
        <w:rPr>
          <w:lang w:val="es-ES"/>
        </w:rPr>
        <w:t>.01% de sexo masculino y 0.03% femenino como se ilustra en el cuadro 4.45.</w:t>
      </w:r>
    </w:p>
    <w:p w:rsidR="00000000" w:rsidRDefault="00264DF8">
      <w:pPr>
        <w:pStyle w:val="Textoindependiente2"/>
        <w:rPr>
          <w:lang w:val="es-ES"/>
        </w:rPr>
      </w:pPr>
      <w:r>
        <w:rPr>
          <w:noProof/>
          <w:sz w:val="20"/>
          <w:lang w:val="es-ES"/>
        </w:rPr>
        <w:pict>
          <v:shape id="_x0000_s1267" type="#_x0000_t202" style="position:absolute;left:0;text-align:left;margin-left:54pt;margin-top:4.25pt;width:342pt;height:243.6pt;z-index:251672064">
            <v:textbox style="mso-next-textbox:#_x0000_s1267">
              <w:txbxContent>
                <w:p w:rsidR="00000000" w:rsidRDefault="00264DF8">
                  <w:pPr>
                    <w:jc w:val="center"/>
                    <w:rPr>
                      <w:b/>
                      <w:bCs/>
                      <w:i/>
                      <w:iCs/>
                      <w:lang w:val="es-ES"/>
                    </w:rPr>
                  </w:pPr>
                  <w:r>
                    <w:rPr>
                      <w:b/>
                      <w:bCs/>
                      <w:i/>
                      <w:iCs/>
                      <w:lang w:val="es-ES"/>
                    </w:rPr>
                    <w:t>Cuadro 4.45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rPr>
                      <w:lang w:val="es-ES"/>
                    </w:rPr>
                  </w:pPr>
                  <w:r>
                    <w:rPr>
                      <w:b/>
                      <w:bCs/>
                      <w:i/>
                      <w:iCs/>
                      <w:lang w:val="es-ES"/>
                    </w:rPr>
                    <w:t xml:space="preserve">Distribución conjunta entre Sexo y Instrucción formal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Instrucción formal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Sin instrucción</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Primaria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w:t>
                        </w:r>
                        <w:r>
                          <w:rPr>
                            <w:sz w:val="22"/>
                            <w:szCs w:val="20"/>
                          </w:rPr>
                          <w:t>041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Carrera Corta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0,0065</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Bachillerato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0,0554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0,1286</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0,1840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Post Bachillerato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0,0858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0,1710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0,2568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Superior</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0,2086</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0,3372</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0,5458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0,0004</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w:t>
                        </w:r>
                        <w:r>
                          <w:rPr>
                            <w:i/>
                            <w:iCs/>
                            <w:color w:val="000000"/>
                            <w:sz w:val="20"/>
                            <w:szCs w:val="20"/>
                          </w:rPr>
                          <w:t>iciembre del 2000)</w:t>
                        </w:r>
                        <w:r>
                          <w:rPr>
                            <w:i/>
                            <w:iCs/>
                          </w:rPr>
                          <w:t xml:space="preserve"> </w:t>
                        </w:r>
                      </w:p>
                      <w:p w:rsidR="00000000" w:rsidRDefault="00264DF8">
                        <w:pPr>
                          <w:rPr>
                            <w:i/>
                            <w:iCs/>
                            <w:color w:val="000000"/>
                            <w:sz w:val="22"/>
                            <w:szCs w:val="20"/>
                          </w:rPr>
                        </w:pPr>
                        <w:r>
                          <w:rPr>
                            <w:b/>
                            <w:bCs/>
                            <w:i/>
                            <w:iCs/>
                            <w:color w:val="000000"/>
                            <w:sz w:val="20"/>
                            <w:szCs w:val="20"/>
                          </w:rPr>
                          <w:t>Elaboración</w:t>
                        </w:r>
                        <w:r>
                          <w:rPr>
                            <w:i/>
                            <w:iCs/>
                            <w:color w:val="000000"/>
                            <w:sz w:val="20"/>
                            <w:szCs w:val="20"/>
                          </w:rPr>
                          <w:t>: Glenda Blanc P.</w:t>
                        </w:r>
                      </w:p>
                    </w:tc>
                  </w:tr>
                </w:tbl>
                <w:p w:rsidR="00000000" w:rsidRDefault="00264DF8"/>
              </w:txbxContent>
            </v:textbox>
          </v:shape>
        </w:pict>
      </w: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pStyle w:val="Textoindependiente2"/>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53"/>
        </w:numPr>
        <w:spacing w:line="480" w:lineRule="auto"/>
        <w:jc w:val="both"/>
        <w:rPr>
          <w:rFonts w:ascii="Arial" w:hAnsi="Arial" w:cs="Arial"/>
          <w:lang w:val="es-ES"/>
        </w:rPr>
      </w:pPr>
      <w:r>
        <w:rPr>
          <w:rFonts w:ascii="Arial" w:hAnsi="Arial" w:cs="Arial"/>
          <w:lang w:val="es-ES"/>
        </w:rPr>
        <w:t>Los profesores de sexo femenino con 0 a 15 años de experiencias representan el 33.1%, y el 29.4% son de sexo masculino, así en menor porcentaje (3.5%) de profesores se enc</w:t>
      </w:r>
      <w:r>
        <w:rPr>
          <w:rFonts w:ascii="Arial" w:hAnsi="Arial" w:cs="Arial"/>
          <w:lang w:val="es-ES"/>
        </w:rPr>
        <w:t>uentra en el intervalo de 35 y mas años de experiencias, como se demuestra en el cuadro 4.46.</w:t>
      </w:r>
    </w:p>
    <w:p w:rsidR="00000000" w:rsidRDefault="00264DF8">
      <w:pPr>
        <w:jc w:val="both"/>
        <w:rPr>
          <w:lang w:val="es-ES"/>
        </w:rPr>
      </w:pPr>
      <w:r>
        <w:rPr>
          <w:noProof/>
          <w:sz w:val="20"/>
          <w:lang w:val="es-ES"/>
        </w:rPr>
        <w:pict>
          <v:shape id="_x0000_s1268" type="#_x0000_t202" style="position:absolute;left:0;text-align:left;margin-left:63pt;margin-top:7.85pt;width:351pt;height:191.35pt;z-index:251673088">
            <v:textbox style="mso-next-textbox:#_x0000_s1268">
              <w:txbxContent>
                <w:p w:rsidR="00000000" w:rsidRDefault="00264DF8">
                  <w:pPr>
                    <w:jc w:val="center"/>
                    <w:rPr>
                      <w:b/>
                      <w:bCs/>
                      <w:i/>
                      <w:iCs/>
                      <w:lang w:val="es-ES"/>
                    </w:rPr>
                  </w:pPr>
                  <w:r>
                    <w:rPr>
                      <w:b/>
                      <w:bCs/>
                      <w:i/>
                      <w:iCs/>
                      <w:lang w:val="es-ES"/>
                    </w:rPr>
                    <w:t>Cuadro 4.46</w:t>
                  </w:r>
                </w:p>
                <w:p w:rsidR="00000000" w:rsidRDefault="00264DF8">
                  <w:pPr>
                    <w:jc w:val="center"/>
                    <w:rPr>
                      <w:b/>
                      <w:bCs/>
                      <w:i/>
                      <w:iCs/>
                      <w:lang w:val="es-ES"/>
                    </w:rPr>
                  </w:pPr>
                  <w:r>
                    <w:rPr>
                      <w:b/>
                      <w:bCs/>
                      <w:i/>
                      <w:iCs/>
                      <w:lang w:val="es-ES"/>
                    </w:rPr>
                    <w:t>Manabí:</w:t>
                  </w:r>
                  <w:r>
                    <w:rPr>
                      <w:b/>
                      <w:bCs/>
                      <w:i/>
                      <w:iCs/>
                      <w:lang w:val="es-ES"/>
                    </w:rPr>
                    <w:t xml:space="preserve"> Censo del Magisterio Nacional</w:t>
                  </w:r>
                </w:p>
                <w:p w:rsidR="00000000" w:rsidRDefault="00264DF8">
                  <w:pPr>
                    <w:jc w:val="center"/>
                    <w:rPr>
                      <w:b/>
                      <w:bCs/>
                      <w:i/>
                      <w:iCs/>
                      <w:lang w:val="es-ES"/>
                    </w:rPr>
                  </w:pPr>
                  <w:r>
                    <w:rPr>
                      <w:b/>
                      <w:bCs/>
                      <w:i/>
                      <w:iCs/>
                    </w:rPr>
                    <w:t>Grupo: Profesores</w:t>
                  </w:r>
                </w:p>
                <w:p w:rsidR="00000000" w:rsidRDefault="00264DF8">
                  <w:pPr>
                    <w:jc w:val="center"/>
                    <w:rPr>
                      <w:lang w:val="es-ES"/>
                    </w:rPr>
                  </w:pPr>
                  <w:r>
                    <w:rPr>
                      <w:b/>
                      <w:bCs/>
                      <w:i/>
                      <w:iCs/>
                      <w:lang w:val="es-ES"/>
                    </w:rPr>
                    <w:t xml:space="preserve">Distribución conjunta  entre Sexo y Años de experiencias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Años de experiencias</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0 – 15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0,162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0,331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0,494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16 – 35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0,178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0,294</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0,471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35 – y mas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035</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0,353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0,647</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i/>
                            <w:iCs/>
                            <w:color w:val="000000"/>
                            <w:sz w:val="22"/>
                            <w:szCs w:val="20"/>
                          </w:rPr>
                        </w:pPr>
                        <w:r>
                          <w:rPr>
                            <w:b/>
                            <w:bCs/>
                            <w:i/>
                            <w:iCs/>
                            <w:color w:val="000000"/>
                            <w:sz w:val="20"/>
                            <w:szCs w:val="20"/>
                          </w:rPr>
                          <w:t>Elaboración</w:t>
                        </w:r>
                        <w:r>
                          <w:rPr>
                            <w:i/>
                            <w:iCs/>
                            <w:color w:val="000000"/>
                            <w:sz w:val="20"/>
                            <w:szCs w:val="20"/>
                          </w:rPr>
                          <w:t>: Glenda Blanc P.</w:t>
                        </w:r>
                      </w:p>
                    </w:tc>
                  </w:tr>
                </w:tbl>
                <w:p w:rsidR="00000000" w:rsidRDefault="00264DF8">
                  <w:pPr>
                    <w:pStyle w:val="Encabezado"/>
                    <w:tabs>
                      <w:tab w:val="clear" w:pos="4252"/>
                      <w:tab w:val="clear" w:pos="8504"/>
                    </w:tabs>
                  </w:pP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r>
        <w:rPr>
          <w:lang w:val="es-ES"/>
        </w:rPr>
        <w:t xml:space="preserve"> </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53"/>
        </w:numPr>
        <w:spacing w:line="480" w:lineRule="auto"/>
        <w:jc w:val="both"/>
        <w:rPr>
          <w:rFonts w:ascii="Arial" w:hAnsi="Arial" w:cs="Arial"/>
          <w:lang w:val="es-ES"/>
        </w:rPr>
      </w:pPr>
      <w:r>
        <w:rPr>
          <w:rFonts w:ascii="Arial" w:hAnsi="Arial" w:cs="Arial"/>
          <w:lang w:val="es-ES"/>
        </w:rPr>
        <w:t xml:space="preserve">El 27.2% de los profesores están entre las edades de 33 a 48 años y trabajan en planteles educativos de nivel primario,  también existe un bajo </w:t>
      </w:r>
      <w:r>
        <w:rPr>
          <w:rFonts w:ascii="Arial" w:hAnsi="Arial" w:cs="Arial"/>
          <w:lang w:val="es-ES"/>
        </w:rPr>
        <w:t>porcentaje (1.3%) de profesores que están en las edades de 64 a 84 años de los cuales 0.6% trabaja en planteles de educación primaria, 0.5% en colegios y el 0.1% en nivel preprimario, esto nos indica que existen profesores ancianos trabajando en los plante</w:t>
      </w:r>
      <w:r>
        <w:rPr>
          <w:rFonts w:ascii="Arial" w:hAnsi="Arial" w:cs="Arial"/>
          <w:lang w:val="es-ES"/>
        </w:rPr>
        <w:t>les educativos , como se ilustra en el cuadro 4.47</w:t>
      </w:r>
    </w:p>
    <w:p w:rsidR="00000000" w:rsidRDefault="00264DF8">
      <w:pPr>
        <w:spacing w:line="480" w:lineRule="auto"/>
        <w:ind w:left="360"/>
        <w:jc w:val="both"/>
        <w:rPr>
          <w:rFonts w:ascii="Arial" w:hAnsi="Arial" w:cs="Arial"/>
          <w:lang w:val="es-ES"/>
        </w:rPr>
      </w:pPr>
    </w:p>
    <w:p w:rsidR="00000000" w:rsidRDefault="00264DF8">
      <w:pPr>
        <w:spacing w:line="480" w:lineRule="auto"/>
        <w:ind w:left="360"/>
        <w:jc w:val="both"/>
        <w:rPr>
          <w:rFonts w:ascii="Arial" w:hAnsi="Arial" w:cs="Arial"/>
          <w:lang w:val="es-ES"/>
        </w:rPr>
      </w:pPr>
      <w:r>
        <w:rPr>
          <w:b/>
          <w:bCs/>
          <w:noProof/>
          <w:sz w:val="20"/>
        </w:rPr>
        <w:pict>
          <v:shape id="_x0000_s1269" type="#_x0000_t202" style="position:absolute;left:0;text-align:left;margin-left:45pt;margin-top:-9pt;width:369pt;height:234pt;z-index:251674112">
            <v:textbox style="mso-next-textbox:#_x0000_s1269">
              <w:txbxContent>
                <w:p w:rsidR="00000000" w:rsidRDefault="00264DF8">
                  <w:pPr>
                    <w:jc w:val="center"/>
                    <w:rPr>
                      <w:b/>
                      <w:bCs/>
                      <w:i/>
                      <w:iCs/>
                      <w:lang w:val="es-ES"/>
                    </w:rPr>
                  </w:pPr>
                  <w:r>
                    <w:rPr>
                      <w:b/>
                      <w:bCs/>
                      <w:i/>
                      <w:iCs/>
                      <w:lang w:val="es-ES"/>
                    </w:rPr>
                    <w:t>Cuadro 4.47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rPr>
                      <w:lang w:val="es-ES"/>
                    </w:rPr>
                  </w:pPr>
                  <w:r>
                    <w:rPr>
                      <w:b/>
                      <w:bCs/>
                      <w:i/>
                      <w:iCs/>
                      <w:lang w:val="es-ES"/>
                    </w:rPr>
                    <w:t>Distribución conjunta entre Edad y Nivel</w:t>
                  </w:r>
                  <w:r>
                    <w:rPr>
                      <w:b/>
                      <w:bCs/>
                      <w:i/>
                      <w:iCs/>
                      <w:lang w:val="es-ES"/>
                    </w:rPr>
                    <w:t xml:space="preserve"> del plantel </w:t>
                  </w:r>
                </w:p>
                <w:tbl>
                  <w:tblPr>
                    <w:tblW w:w="6862" w:type="dxa"/>
                    <w:jc w:val="center"/>
                    <w:tblInd w:w="-293" w:type="dxa"/>
                    <w:tblLayout w:type="fixed"/>
                    <w:tblCellMar>
                      <w:left w:w="30" w:type="dxa"/>
                      <w:right w:w="30" w:type="dxa"/>
                    </w:tblCellMar>
                    <w:tblLook w:val="0000"/>
                  </w:tblPr>
                  <w:tblGrid>
                    <w:gridCol w:w="1704"/>
                    <w:gridCol w:w="1018"/>
                    <w:gridCol w:w="1080"/>
                    <w:gridCol w:w="1080"/>
                    <w:gridCol w:w="1080"/>
                    <w:gridCol w:w="900"/>
                  </w:tblGrid>
                  <w:tr w:rsidR="00000000">
                    <w:tblPrEx>
                      <w:tblCellMar>
                        <w:top w:w="0" w:type="dxa"/>
                        <w:bottom w:w="0" w:type="dxa"/>
                      </w:tblCellMar>
                    </w:tblPrEx>
                    <w:trPr>
                      <w:cantSplit/>
                      <w:trHeight w:val="314"/>
                      <w:jc w:val="center"/>
                    </w:trPr>
                    <w:tc>
                      <w:tcPr>
                        <w:tcW w:w="1704"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Nivel del plantel</w:t>
                        </w:r>
                      </w:p>
                    </w:tc>
                    <w:tc>
                      <w:tcPr>
                        <w:tcW w:w="5158"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Edad </w:t>
                        </w:r>
                      </w:p>
                    </w:tc>
                  </w:tr>
                  <w:tr w:rsidR="00000000">
                    <w:tblPrEx>
                      <w:tblCellMar>
                        <w:top w:w="0" w:type="dxa"/>
                        <w:bottom w:w="0" w:type="dxa"/>
                      </w:tblCellMar>
                    </w:tblPrEx>
                    <w:trPr>
                      <w:cantSplit/>
                      <w:trHeight w:val="300"/>
                      <w:jc w:val="center"/>
                    </w:trPr>
                    <w:tc>
                      <w:tcPr>
                        <w:tcW w:w="1704"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18 a 32 años</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33 a 48 años</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49 a 64 años</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65 a 84 años</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Total</w:t>
                        </w:r>
                      </w:p>
                    </w:tc>
                  </w:tr>
                  <w:tr w:rsidR="00000000">
                    <w:tblPrEx>
                      <w:tblCellMar>
                        <w:top w:w="0" w:type="dxa"/>
                        <w:bottom w:w="0" w:type="dxa"/>
                      </w:tblCellMar>
                    </w:tblPrEx>
                    <w:trPr>
                      <w:trHeight w:val="300"/>
                      <w:jc w:val="center"/>
                    </w:trPr>
                    <w:tc>
                      <w:tcPr>
                        <w:tcW w:w="1704"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Otro</w:t>
                        </w: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0,037</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w:t>
                        </w:r>
                      </w:p>
                    </w:tc>
                  </w:tr>
                  <w:tr w:rsidR="00000000">
                    <w:tblPrEx>
                      <w:tblCellMar>
                        <w:top w:w="0" w:type="dxa"/>
                        <w:bottom w:w="0" w:type="dxa"/>
                      </w:tblCellMar>
                    </w:tblPrEx>
                    <w:trPr>
                      <w:trHeight w:val="300"/>
                      <w:jc w:val="center"/>
                    </w:trPr>
                    <w:tc>
                      <w:tcPr>
                        <w:tcW w:w="1704"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Preprimario</w:t>
                        </w: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0,029</w:t>
                        </w:r>
                      </w:p>
                    </w:tc>
                  </w:tr>
                  <w:tr w:rsidR="00000000">
                    <w:tblPrEx>
                      <w:tblCellMar>
                        <w:top w:w="0" w:type="dxa"/>
                        <w:bottom w:w="0" w:type="dxa"/>
                      </w:tblCellMar>
                    </w:tblPrEx>
                    <w:trPr>
                      <w:trHeight w:val="300"/>
                      <w:jc w:val="center"/>
                    </w:trPr>
                    <w:tc>
                      <w:tcPr>
                        <w:tcW w:w="1704"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Primario</w:t>
                        </w: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0,078</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0,272</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0,132</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0,488</w:t>
                        </w:r>
                      </w:p>
                    </w:tc>
                  </w:tr>
                  <w:tr w:rsidR="00000000">
                    <w:tblPrEx>
                      <w:tblCellMar>
                        <w:top w:w="0" w:type="dxa"/>
                        <w:bottom w:w="0" w:type="dxa"/>
                      </w:tblCellMar>
                    </w:tblPrEx>
                    <w:trPr>
                      <w:trHeight w:val="300"/>
                      <w:jc w:val="center"/>
                    </w:trPr>
                    <w:tc>
                      <w:tcPr>
                        <w:tcW w:w="1704"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Educación básica</w:t>
                        </w: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,002</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r>
                  <w:tr w:rsidR="00000000">
                    <w:tblPrEx>
                      <w:tblCellMar>
                        <w:top w:w="0" w:type="dxa"/>
                        <w:bottom w:w="0" w:type="dxa"/>
                      </w:tblCellMar>
                    </w:tblPrEx>
                    <w:trPr>
                      <w:trHeight w:val="300"/>
                      <w:jc w:val="center"/>
                    </w:trPr>
                    <w:tc>
                      <w:tcPr>
                        <w:tcW w:w="1704"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Media</w:t>
                        </w: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0,036</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0,239</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0,123</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0,404</w:t>
                        </w:r>
                      </w:p>
                    </w:tc>
                  </w:tr>
                  <w:tr w:rsidR="00000000">
                    <w:tblPrEx>
                      <w:tblCellMar>
                        <w:top w:w="0" w:type="dxa"/>
                        <w:bottom w:w="0" w:type="dxa"/>
                      </w:tblCellMar>
                    </w:tblPrEx>
                    <w:trPr>
                      <w:trHeight w:val="300"/>
                      <w:jc w:val="center"/>
                    </w:trPr>
                    <w:tc>
                      <w:tcPr>
                        <w:tcW w:w="170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10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0,140</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0,567</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0,279</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c>
                      <w:tcPr>
                        <w:tcW w:w="9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862" w:type="dxa"/>
                        <w:gridSpan w:val="6"/>
                        <w:tcBorders>
                          <w:top w:val="single" w:sz="6" w:space="0" w:color="auto"/>
                          <w:left w:val="single" w:sz="6" w:space="0" w:color="auto"/>
                          <w:bottom w:val="single" w:sz="6" w:space="0" w:color="auto"/>
                          <w:right w:val="single" w:sz="6" w:space="0" w:color="auto"/>
                        </w:tcBorders>
                      </w:tcPr>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color w:val="000000"/>
                            <w:sz w:val="22"/>
                            <w:szCs w:val="20"/>
                          </w:rPr>
                        </w:pPr>
                        <w:r>
                          <w:rPr>
                            <w:b/>
                            <w:bCs/>
                            <w:i/>
                            <w:iCs/>
                            <w:color w:val="000000"/>
                            <w:sz w:val="20"/>
                            <w:szCs w:val="20"/>
                          </w:rPr>
                          <w:t>Elaboración</w:t>
                        </w:r>
                        <w:r>
                          <w:rPr>
                            <w:i/>
                            <w:iCs/>
                            <w:color w:val="000000"/>
                            <w:sz w:val="20"/>
                            <w:szCs w:val="20"/>
                          </w:rPr>
                          <w:t>: Glenda Blanc P.</w:t>
                        </w:r>
                      </w:p>
                    </w:tc>
                  </w:tr>
                </w:tbl>
                <w:p w:rsidR="00000000" w:rsidRDefault="00264DF8"/>
              </w:txbxContent>
            </v:textbox>
          </v:shape>
        </w:pict>
      </w:r>
    </w:p>
    <w:p w:rsidR="00000000" w:rsidRDefault="00264DF8">
      <w:pPr>
        <w:spacing w:line="480" w:lineRule="auto"/>
        <w:ind w:left="360"/>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p>
    <w:p w:rsidR="00000000" w:rsidRDefault="00264DF8" w:rsidP="00264DF8">
      <w:pPr>
        <w:numPr>
          <w:ilvl w:val="0"/>
          <w:numId w:val="53"/>
        </w:numPr>
        <w:spacing w:line="480" w:lineRule="auto"/>
        <w:jc w:val="both"/>
        <w:rPr>
          <w:rFonts w:ascii="Arial" w:hAnsi="Arial" w:cs="Arial"/>
          <w:lang w:val="es-ES"/>
        </w:rPr>
      </w:pPr>
      <w:r>
        <w:rPr>
          <w:rFonts w:ascii="Arial" w:hAnsi="Arial" w:cs="Arial"/>
          <w:lang w:val="es-ES"/>
        </w:rPr>
        <w:pict>
          <v:shape id="_x0000_s1270" type="#_x0000_t202" style="position:absolute;left:0;text-align:left;margin-left:63pt;margin-top:156pt;width:342pt;height:243pt;z-index:251675136">
            <v:textbox style="mso-next-textbox:#_x0000_s1270">
              <w:txbxContent>
                <w:p w:rsidR="00000000" w:rsidRDefault="00264DF8">
                  <w:pPr>
                    <w:jc w:val="center"/>
                    <w:rPr>
                      <w:b/>
                      <w:bCs/>
                      <w:i/>
                      <w:iCs/>
                      <w:lang w:val="es-ES"/>
                    </w:rPr>
                  </w:pPr>
                  <w:r>
                    <w:rPr>
                      <w:b/>
                      <w:bCs/>
                      <w:i/>
                      <w:iCs/>
                      <w:lang w:val="es-ES"/>
                    </w:rPr>
                    <w:t>Cuadro 4.48</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 xml:space="preserve">Grupo: </w:t>
                  </w:r>
                  <w:r>
                    <w:rPr>
                      <w:b/>
                      <w:bCs/>
                      <w:i/>
                      <w:iCs/>
                    </w:rPr>
                    <w:t>Profesores</w:t>
                  </w:r>
                </w:p>
                <w:p w:rsidR="00000000" w:rsidRDefault="00264DF8">
                  <w:pPr>
                    <w:jc w:val="center"/>
                    <w:rPr>
                      <w:lang w:val="es-ES"/>
                    </w:rPr>
                  </w:pPr>
                  <w:r>
                    <w:rPr>
                      <w:b/>
                      <w:bCs/>
                      <w:i/>
                      <w:iCs/>
                      <w:lang w:val="es-ES"/>
                    </w:rPr>
                    <w:t xml:space="preserve">Distribución conjunta entre Zona y Instrucción formal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Instrucción formal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Zona</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lang w:val="en-US"/>
                          </w:rPr>
                        </w:pPr>
                        <w:r>
                          <w:rPr>
                            <w:i/>
                            <w:iCs/>
                            <w:sz w:val="22"/>
                            <w:szCs w:val="20"/>
                            <w:lang w:val="en-US"/>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lang w:val="en-US"/>
                          </w:rPr>
                        </w:pPr>
                        <w:r>
                          <w:rPr>
                            <w:i/>
                            <w:iCs/>
                            <w:sz w:val="22"/>
                            <w:szCs w:val="20"/>
                            <w:lang w:val="en-US"/>
                          </w:rPr>
                          <w:t>Rural</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lang w:val="en-US"/>
                          </w:rPr>
                        </w:pPr>
                        <w:r>
                          <w:rPr>
                            <w:i/>
                            <w:iCs/>
                            <w:sz w:val="22"/>
                            <w:szCs w:val="20"/>
                            <w:lang w:val="en-US"/>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Sin instrucción</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Primaria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0,0026</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0,0014</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Carrera Corta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0,0014</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0,1467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0,0373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0,1840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P</w:t>
                        </w:r>
                        <w:r>
                          <w:rPr>
                            <w:i/>
                            <w:iCs/>
                            <w:color w:val="000000"/>
                            <w:sz w:val="22"/>
                            <w:szCs w:val="22"/>
                            <w:lang w:val="en-US"/>
                          </w:rPr>
                          <w:t xml:space="preserve">ost 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0,1789</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0,0780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0,2568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Superior</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0,4437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0,1021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0,5458</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0,7797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0,2203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r>
                          <w:rPr>
                            <w:b/>
                            <w:bCs/>
                            <w:color w:val="000000"/>
                            <w:sz w:val="18"/>
                            <w:szCs w:val="18"/>
                          </w:rPr>
                          <w:t>Fuente</w:t>
                        </w:r>
                        <w:r>
                          <w:rPr>
                            <w:color w:val="000000"/>
                            <w:sz w:val="20"/>
                            <w:szCs w:val="20"/>
                          </w:rPr>
                          <w:t>: Base de datos del Censo del Magisterio de la provincia de Manabí (14 de diciembre del 2000)</w:t>
                        </w:r>
                        <w:r>
                          <w:t xml:space="preserve"> </w:t>
                        </w:r>
                      </w:p>
                      <w:p w:rsidR="00000000" w:rsidRDefault="00264DF8">
                        <w:pPr>
                          <w:rPr>
                            <w:color w:val="000000"/>
                            <w:sz w:val="22"/>
                            <w:szCs w:val="20"/>
                          </w:rPr>
                        </w:pPr>
                        <w:r>
                          <w:rPr>
                            <w:b/>
                            <w:bCs/>
                            <w:color w:val="000000"/>
                            <w:sz w:val="20"/>
                            <w:szCs w:val="20"/>
                          </w:rPr>
                          <w:t>Elaboración</w:t>
                        </w:r>
                        <w:r>
                          <w:rPr>
                            <w:color w:val="000000"/>
                            <w:sz w:val="20"/>
                            <w:szCs w:val="20"/>
                          </w:rPr>
                          <w:t>: Glenda Blanc P.</w:t>
                        </w:r>
                      </w:p>
                    </w:tc>
                  </w:tr>
                </w:tbl>
                <w:p w:rsidR="00000000" w:rsidRDefault="00264DF8"/>
              </w:txbxContent>
            </v:textbox>
          </v:shape>
        </w:pict>
      </w:r>
      <w:r>
        <w:rPr>
          <w:rFonts w:ascii="Arial" w:hAnsi="Arial" w:cs="Arial"/>
          <w:lang w:val="es-ES"/>
        </w:rPr>
        <w:t>Los profesores que trabajan en la zona urbana se encuentran mejor preparados con una educación superior que representa el 44.47%,  y solo el  10.21% de los profesores rurales tienen un nivel d</w:t>
      </w:r>
      <w:r>
        <w:rPr>
          <w:rFonts w:ascii="Arial" w:hAnsi="Arial" w:cs="Arial"/>
          <w:lang w:val="es-ES"/>
        </w:rPr>
        <w:t>e educación superior, 17.89% de los profesores trabajan en la zona urbana y tienen una instrucción de postbachillerato.(ver cuadro 4.48)</w: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ind w:left="357"/>
        <w:jc w:val="both"/>
        <w:rPr>
          <w:rFonts w:ascii="Arial" w:hAnsi="Arial" w:cs="Arial"/>
        </w:rPr>
      </w:pPr>
      <w:r>
        <w:rPr>
          <w:rFonts w:ascii="Arial" w:hAnsi="Arial" w:cs="Arial"/>
        </w:rPr>
        <w:t>El resto de las tablas bivariadas para el grupo de “profesores” se aprecian en el anexo 8.</w:t>
      </w:r>
    </w:p>
    <w:p w:rsidR="00000000" w:rsidRDefault="00264DF8">
      <w:pPr>
        <w:jc w:val="both"/>
        <w:rPr>
          <w:lang w:val="es-ES"/>
        </w:rPr>
      </w:pPr>
    </w:p>
    <w:p w:rsidR="00000000" w:rsidRDefault="00264DF8">
      <w:pPr>
        <w:pStyle w:val="Ttulo3"/>
        <w:ind w:left="540"/>
        <w:rPr>
          <w:b/>
          <w:bCs/>
        </w:rPr>
      </w:pPr>
      <w:bookmarkStart w:id="70" w:name="_Toc11161487"/>
      <w:r>
        <w:rPr>
          <w:b/>
          <w:bCs/>
        </w:rPr>
        <w:t>4.4.4 Análisis de ta</w:t>
      </w:r>
      <w:r>
        <w:rPr>
          <w:b/>
          <w:bCs/>
        </w:rPr>
        <w:t>blas de contingencia</w:t>
      </w:r>
      <w:bookmarkEnd w:id="70"/>
      <w:r>
        <w:rPr>
          <w:b/>
          <w:bCs/>
        </w:rPr>
        <w:t xml:space="preserve"> </w:t>
      </w:r>
    </w:p>
    <w:p w:rsidR="00000000" w:rsidRDefault="00264DF8">
      <w:pPr>
        <w:jc w:val="both"/>
        <w:rPr>
          <w:lang w:val="es-ES"/>
        </w:rPr>
      </w:pPr>
    </w:p>
    <w:p w:rsidR="00000000" w:rsidRDefault="00264DF8">
      <w:pPr>
        <w:pStyle w:val="Sangradetextonormal"/>
        <w:ind w:left="900"/>
        <w:rPr>
          <w:lang w:val="es-ES"/>
        </w:rPr>
      </w:pPr>
      <w:r>
        <w:rPr>
          <w:lang w:val="es-ES"/>
        </w:rPr>
        <w:t>El análisis precedente se aplicó a las variables que se suponía podían tener algún tipo de dependencia lineal o no lineal, las variables que se analizaron se presentan a continuación, cada una con su respectiva tabla de contingencia.</w:t>
      </w:r>
    </w:p>
    <w:p w:rsidR="00000000" w:rsidRDefault="00264DF8">
      <w:pPr>
        <w:spacing w:line="480" w:lineRule="auto"/>
        <w:ind w:left="1080"/>
        <w:jc w:val="both"/>
        <w:rPr>
          <w:rFonts w:ascii="Arial" w:hAnsi="Arial"/>
          <w:b/>
          <w:bCs/>
          <w:lang w:val="es-ES"/>
        </w:rPr>
      </w:pPr>
    </w:p>
    <w:p w:rsidR="00000000" w:rsidRDefault="00264DF8">
      <w:pPr>
        <w:spacing w:line="480" w:lineRule="auto"/>
        <w:ind w:left="900"/>
        <w:jc w:val="both"/>
        <w:rPr>
          <w:rFonts w:ascii="Arial" w:hAnsi="Arial"/>
          <w:b/>
          <w:bCs/>
          <w:i/>
          <w:iCs/>
          <w:lang w:val="es-ES"/>
        </w:rPr>
      </w:pPr>
      <w:r>
        <w:rPr>
          <w:rFonts w:ascii="Arial" w:hAnsi="Arial"/>
          <w:b/>
          <w:bCs/>
          <w:i/>
          <w:iCs/>
          <w:lang w:val="es-ES"/>
        </w:rPr>
        <w:t>Variables: Sexo y edad</w:t>
      </w:r>
    </w:p>
    <w:p w:rsidR="00000000" w:rsidRDefault="00264DF8">
      <w:pPr>
        <w:pStyle w:val="Ttulo7"/>
        <w:rPr>
          <w:i w:val="0"/>
          <w:iCs w:val="0"/>
        </w:rPr>
      </w:pPr>
      <w:r>
        <w:rPr>
          <w:i w:val="0"/>
          <w:iCs w:val="0"/>
        </w:rPr>
        <w:t xml:space="preserve">Factor 1: edad </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18 hasta 32 años</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33 hasta 48 años</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49 hasta 64 años</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65 hasta 84 años</w:t>
      </w:r>
    </w:p>
    <w:p w:rsidR="00000000" w:rsidRDefault="00264DF8">
      <w:pPr>
        <w:spacing w:line="480" w:lineRule="auto"/>
        <w:ind w:left="851"/>
        <w:jc w:val="both"/>
        <w:rPr>
          <w:rFonts w:ascii="Arial" w:hAnsi="Arial"/>
          <w:i/>
          <w:iCs/>
          <w:lang w:val="es-ES"/>
        </w:rPr>
      </w:pPr>
      <w:r>
        <w:rPr>
          <w:rFonts w:ascii="Arial" w:hAnsi="Arial"/>
          <w:i/>
          <w:iCs/>
          <w:lang w:val="es-ES"/>
        </w:rPr>
        <w:t>Factor 2 :Sexo</w:t>
      </w:r>
    </w:p>
    <w:p w:rsidR="00000000" w:rsidRDefault="00264DF8">
      <w:pPr>
        <w:spacing w:line="480" w:lineRule="auto"/>
        <w:jc w:val="both"/>
        <w:rPr>
          <w:rFonts w:ascii="Arial" w:hAnsi="Arial"/>
          <w:lang w:val="es-ES"/>
        </w:rPr>
      </w:pPr>
      <w:r>
        <w:rPr>
          <w:rFonts w:ascii="Arial" w:hAnsi="Arial"/>
          <w:lang w:val="es-ES"/>
        </w:rPr>
        <w:t xml:space="preserve">                  x:  Masculino</w:t>
      </w:r>
    </w:p>
    <w:p w:rsidR="00000000" w:rsidRDefault="00264DF8">
      <w:pPr>
        <w:spacing w:line="480" w:lineRule="auto"/>
        <w:jc w:val="both"/>
        <w:rPr>
          <w:rFonts w:ascii="Arial" w:hAnsi="Arial"/>
          <w:lang w:val="es-ES"/>
        </w:rPr>
      </w:pPr>
      <w:r>
        <w:rPr>
          <w:rFonts w:ascii="Arial" w:hAnsi="Arial"/>
          <w:lang w:val="es-ES"/>
        </w:rPr>
        <w:t xml:space="preserve">                  y:  Femenino</w:t>
      </w:r>
    </w:p>
    <w:p w:rsidR="00000000" w:rsidRDefault="00264DF8">
      <w:pPr>
        <w:ind w:left="851"/>
        <w:jc w:val="both"/>
        <w:rPr>
          <w:rFonts w:ascii="Arial" w:hAnsi="Arial"/>
          <w:lang w:val="es-ES"/>
        </w:rPr>
      </w:pPr>
    </w:p>
    <w:p w:rsidR="00000000" w:rsidRDefault="00264DF8">
      <w:pPr>
        <w:ind w:left="851"/>
        <w:jc w:val="both"/>
        <w:rPr>
          <w:rFonts w:ascii="Arial" w:hAnsi="Arial"/>
          <w:lang w:val="es-ES"/>
        </w:rPr>
      </w:pPr>
      <w:r>
        <w:rPr>
          <w:rFonts w:ascii="Arial" w:hAnsi="Arial"/>
          <w:lang w:val="es-ES"/>
        </w:rPr>
        <w:t>El contraste de hipótesi</w:t>
      </w:r>
      <w:r>
        <w:rPr>
          <w:rFonts w:ascii="Arial" w:hAnsi="Arial"/>
          <w:lang w:val="es-ES"/>
        </w:rPr>
        <w:t>s planteado es:</w:t>
      </w:r>
    </w:p>
    <w:p w:rsidR="00000000" w:rsidRDefault="00264DF8">
      <w:pPr>
        <w:jc w:val="both"/>
        <w:rPr>
          <w:rFonts w:ascii="Arial" w:hAnsi="Arial"/>
          <w:color w:val="FF0000"/>
          <w:lang w:val="es-ES"/>
        </w:rPr>
      </w:pPr>
    </w:p>
    <w:p w:rsidR="00000000" w:rsidRDefault="00264DF8">
      <w:pPr>
        <w:jc w:val="both"/>
        <w:rPr>
          <w:rFonts w:ascii="Arial" w:hAnsi="Arial"/>
          <w:color w:val="FF0000"/>
          <w:lang w:val="es-ES"/>
        </w:rPr>
      </w:pP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xml:space="preserve">: La edad es independiente del sexo </w:t>
      </w:r>
    </w:p>
    <w:p w:rsidR="00000000" w:rsidRDefault="00264DF8">
      <w:pPr>
        <w:spacing w:line="360" w:lineRule="auto"/>
        <w:ind w:left="3544"/>
        <w:jc w:val="both"/>
        <w:rPr>
          <w:rFonts w:ascii="Arial" w:hAnsi="Arial"/>
          <w:i/>
          <w:iCs/>
          <w:lang w:val="es-ES"/>
        </w:rPr>
      </w:pPr>
      <w:r>
        <w:rPr>
          <w:rFonts w:ascii="Arial" w:hAnsi="Arial"/>
          <w:i/>
          <w:iCs/>
          <w:lang w:val="es-ES"/>
        </w:rPr>
        <w:t>vs</w:t>
      </w: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La edad  depende del sexo</w:t>
      </w:r>
    </w:p>
    <w:p w:rsidR="00000000" w:rsidRDefault="00264DF8">
      <w:pPr>
        <w:pStyle w:val="Ttulo4"/>
        <w:jc w:val="both"/>
        <w:rPr>
          <w:rFonts w:cs="Arial"/>
          <w:bCs/>
          <w:color w:val="FF0000"/>
          <w:lang w:val="es-EC"/>
        </w:rPr>
      </w:pPr>
      <w:r>
        <w:rPr>
          <w:noProof/>
          <w:color w:val="FF0000"/>
          <w:sz w:val="20"/>
        </w:rPr>
        <w:pict>
          <v:shape id="_x0000_s1271" type="#_x0000_t202" style="position:absolute;left:0;text-align:left;margin-left:45pt;margin-top:-9pt;width:333pt;height:3in;z-index:251676160">
            <v:textbox>
              <w:txbxContent>
                <w:p w:rsidR="00000000" w:rsidRDefault="00264DF8">
                  <w:pPr>
                    <w:pStyle w:val="Ttulo4"/>
                    <w:rPr>
                      <w:rFonts w:ascii="Times New Roman" w:hAnsi="Times New Roman"/>
                      <w:bCs/>
                      <w:i/>
                      <w:iCs/>
                      <w:lang w:val="es-EC"/>
                    </w:rPr>
                  </w:pPr>
                  <w:r>
                    <w:rPr>
                      <w:rFonts w:ascii="Times New Roman" w:hAnsi="Times New Roman"/>
                      <w:bCs/>
                      <w:i/>
                      <w:iCs/>
                      <w:lang w:val="es-EC"/>
                    </w:rPr>
                    <w:t>Cuadro 4.49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w:t>
                  </w:r>
                  <w:r>
                    <w:rPr>
                      <w:b/>
                      <w:bCs/>
                      <w:i/>
                      <w:iCs/>
                    </w:rPr>
                    <w:t>rofesores</w:t>
                  </w:r>
                </w:p>
                <w:p w:rsidR="00000000" w:rsidRDefault="00264DF8">
                  <w:pPr>
                    <w:ind w:left="851"/>
                    <w:jc w:val="center"/>
                    <w:rPr>
                      <w:b/>
                      <w:i/>
                      <w:iCs/>
                      <w:lang w:val="es-ES"/>
                    </w:rPr>
                  </w:pPr>
                  <w:r>
                    <w:rPr>
                      <w:b/>
                      <w:i/>
                      <w:iCs/>
                      <w:lang w:val="es-ES"/>
                    </w:rPr>
                    <w:t xml:space="preserve">Tabla de contingencia variables sexo - edad </w:t>
                  </w:r>
                </w:p>
                <w:tbl>
                  <w:tblPr>
                    <w:tblW w:w="6495"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
                    <w:gridCol w:w="1111"/>
                    <w:gridCol w:w="1112"/>
                    <w:gridCol w:w="1112"/>
                    <w:gridCol w:w="1112"/>
                    <w:gridCol w:w="1112"/>
                  </w:tblGrid>
                  <w:tr w:rsidR="00000000">
                    <w:tblPrEx>
                      <w:tblCellMar>
                        <w:top w:w="0" w:type="dxa"/>
                        <w:bottom w:w="0" w:type="dxa"/>
                      </w:tblCellMar>
                    </w:tblPrEx>
                    <w:trPr>
                      <w:cantSplit/>
                      <w:trHeight w:val="445"/>
                      <w:jc w:val="center"/>
                    </w:trPr>
                    <w:tc>
                      <w:tcPr>
                        <w:tcW w:w="936"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Sexo</w:t>
                        </w:r>
                      </w:p>
                    </w:tc>
                    <w:tc>
                      <w:tcPr>
                        <w:tcW w:w="4447" w:type="dxa"/>
                        <w:gridSpan w:val="4"/>
                        <w:tcBorders>
                          <w:left w:val="single" w:sz="4" w:space="0" w:color="auto"/>
                        </w:tcBorders>
                        <w:vAlign w:val="center"/>
                      </w:tcPr>
                      <w:p w:rsidR="00000000" w:rsidRDefault="00264DF8">
                        <w:pPr>
                          <w:jc w:val="center"/>
                          <w:rPr>
                            <w:b/>
                            <w:i/>
                            <w:iCs/>
                            <w:sz w:val="22"/>
                            <w:lang w:val="es-ES"/>
                          </w:rPr>
                        </w:pPr>
                        <w:r>
                          <w:rPr>
                            <w:b/>
                            <w:i/>
                            <w:iCs/>
                            <w:sz w:val="22"/>
                            <w:lang w:val="es-ES"/>
                          </w:rPr>
                          <w:t>Edad</w:t>
                        </w:r>
                      </w:p>
                    </w:tc>
                    <w:tc>
                      <w:tcPr>
                        <w:tcW w:w="1112" w:type="dxa"/>
                        <w:vAlign w:val="center"/>
                      </w:tcPr>
                      <w:p w:rsidR="00000000" w:rsidRDefault="00264DF8">
                        <w:pPr>
                          <w:jc w:val="center"/>
                          <w:rPr>
                            <w:b/>
                            <w:i/>
                            <w:iCs/>
                            <w:sz w:val="22"/>
                            <w:lang w:val="es-ES"/>
                          </w:rPr>
                        </w:pPr>
                      </w:p>
                    </w:tc>
                  </w:tr>
                  <w:tr w:rsidR="00000000">
                    <w:tblPrEx>
                      <w:tblCellMar>
                        <w:top w:w="0" w:type="dxa"/>
                        <w:bottom w:w="0" w:type="dxa"/>
                      </w:tblCellMar>
                    </w:tblPrEx>
                    <w:trPr>
                      <w:cantSplit/>
                      <w:trHeight w:val="445"/>
                      <w:jc w:val="center"/>
                    </w:trPr>
                    <w:tc>
                      <w:tcPr>
                        <w:tcW w:w="936" w:type="dxa"/>
                        <w:vMerge/>
                        <w:tcBorders>
                          <w:left w:val="single" w:sz="4" w:space="0" w:color="auto"/>
                          <w:bottom w:val="single" w:sz="4" w:space="0" w:color="auto"/>
                          <w:right w:val="nil"/>
                        </w:tcBorders>
                        <w:vAlign w:val="center"/>
                      </w:tcPr>
                      <w:p w:rsidR="00000000" w:rsidRDefault="00264DF8">
                        <w:pPr>
                          <w:jc w:val="center"/>
                          <w:rPr>
                            <w:b/>
                            <w:i/>
                            <w:iCs/>
                            <w:sz w:val="22"/>
                            <w:lang w:val="es-ES"/>
                          </w:rPr>
                        </w:pPr>
                      </w:p>
                    </w:tc>
                    <w:tc>
                      <w:tcPr>
                        <w:tcW w:w="1111"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112" w:type="dxa"/>
                      </w:tcPr>
                      <w:p w:rsidR="00000000" w:rsidRDefault="00264DF8">
                        <w:pPr>
                          <w:jc w:val="center"/>
                          <w:rPr>
                            <w:bCs/>
                            <w:i/>
                            <w:iCs/>
                            <w:sz w:val="22"/>
                            <w:lang w:val="en-US"/>
                          </w:rPr>
                        </w:pPr>
                        <w:r>
                          <w:rPr>
                            <w:bCs/>
                            <w:i/>
                            <w:iCs/>
                            <w:sz w:val="22"/>
                            <w:lang w:val="en-US"/>
                          </w:rPr>
                          <w:t>b</w:t>
                        </w:r>
                      </w:p>
                    </w:tc>
                    <w:tc>
                      <w:tcPr>
                        <w:tcW w:w="1112" w:type="dxa"/>
                        <w:vAlign w:val="center"/>
                      </w:tcPr>
                      <w:p w:rsidR="00000000" w:rsidRDefault="00264DF8">
                        <w:pPr>
                          <w:jc w:val="center"/>
                          <w:rPr>
                            <w:bCs/>
                            <w:i/>
                            <w:iCs/>
                            <w:sz w:val="22"/>
                            <w:lang w:val="en-US"/>
                          </w:rPr>
                        </w:pPr>
                        <w:r>
                          <w:rPr>
                            <w:bCs/>
                            <w:i/>
                            <w:iCs/>
                            <w:sz w:val="22"/>
                            <w:lang w:val="en-US"/>
                          </w:rPr>
                          <w:t>c</w:t>
                        </w:r>
                      </w:p>
                    </w:tc>
                    <w:tc>
                      <w:tcPr>
                        <w:tcW w:w="1112" w:type="dxa"/>
                        <w:vAlign w:val="center"/>
                      </w:tcPr>
                      <w:p w:rsidR="00000000" w:rsidRDefault="00264DF8">
                        <w:pPr>
                          <w:jc w:val="center"/>
                          <w:rPr>
                            <w:bCs/>
                            <w:i/>
                            <w:iCs/>
                            <w:sz w:val="22"/>
                            <w:lang w:val="en-US"/>
                          </w:rPr>
                        </w:pPr>
                        <w:r>
                          <w:rPr>
                            <w:bCs/>
                            <w:i/>
                            <w:iCs/>
                            <w:sz w:val="22"/>
                            <w:lang w:val="en-US"/>
                          </w:rPr>
                          <w:t>d</w:t>
                        </w:r>
                      </w:p>
                    </w:tc>
                    <w:tc>
                      <w:tcPr>
                        <w:tcW w:w="1112"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446"/>
                      <w:jc w:val="center"/>
                    </w:trPr>
                    <w:tc>
                      <w:tcPr>
                        <w:tcW w:w="936" w:type="dxa"/>
                        <w:tcBorders>
                          <w:top w:val="single" w:sz="4" w:space="0" w:color="auto"/>
                        </w:tcBorders>
                        <w:vAlign w:val="center"/>
                      </w:tcPr>
                      <w:p w:rsidR="00000000" w:rsidRDefault="00264DF8">
                        <w:pPr>
                          <w:jc w:val="center"/>
                          <w:rPr>
                            <w:bCs/>
                            <w:i/>
                            <w:iCs/>
                            <w:sz w:val="22"/>
                            <w:lang w:val="es-ES"/>
                          </w:rPr>
                        </w:pPr>
                        <w:r>
                          <w:rPr>
                            <w:bCs/>
                            <w:i/>
                            <w:iCs/>
                            <w:sz w:val="22"/>
                            <w:lang w:val="es-ES"/>
                          </w:rPr>
                          <w:t>x</w:t>
                        </w:r>
                      </w:p>
                    </w:tc>
                    <w:tc>
                      <w:tcPr>
                        <w:tcW w:w="1111" w:type="dxa"/>
                        <w:vAlign w:val="bottom"/>
                      </w:tcPr>
                      <w:p w:rsidR="00000000" w:rsidRDefault="00264DF8">
                        <w:pPr>
                          <w:jc w:val="center"/>
                          <w:rPr>
                            <w:rFonts w:eastAsia="Arial Unicode MS"/>
                            <w:sz w:val="22"/>
                            <w:szCs w:val="20"/>
                          </w:rPr>
                        </w:pPr>
                        <w:r>
                          <w:rPr>
                            <w:sz w:val="22"/>
                            <w:szCs w:val="20"/>
                          </w:rPr>
                          <w:t>0,044</w:t>
                        </w:r>
                      </w:p>
                    </w:tc>
                    <w:tc>
                      <w:tcPr>
                        <w:tcW w:w="1112" w:type="dxa"/>
                        <w:vAlign w:val="bottom"/>
                      </w:tcPr>
                      <w:p w:rsidR="00000000" w:rsidRDefault="00264DF8">
                        <w:pPr>
                          <w:jc w:val="center"/>
                          <w:rPr>
                            <w:rFonts w:eastAsia="Arial Unicode MS"/>
                            <w:sz w:val="22"/>
                            <w:szCs w:val="20"/>
                          </w:rPr>
                        </w:pPr>
                        <w:r>
                          <w:rPr>
                            <w:sz w:val="22"/>
                            <w:szCs w:val="20"/>
                          </w:rPr>
                          <w:t>0,202</w:t>
                        </w:r>
                      </w:p>
                    </w:tc>
                    <w:tc>
                      <w:tcPr>
                        <w:tcW w:w="1112" w:type="dxa"/>
                        <w:vAlign w:val="bottom"/>
                      </w:tcPr>
                      <w:p w:rsidR="00000000" w:rsidRDefault="00264DF8">
                        <w:pPr>
                          <w:jc w:val="center"/>
                          <w:rPr>
                            <w:rFonts w:eastAsia="Arial Unicode MS"/>
                            <w:sz w:val="22"/>
                            <w:szCs w:val="20"/>
                          </w:rPr>
                        </w:pPr>
                        <w:r>
                          <w:rPr>
                            <w:sz w:val="22"/>
                            <w:szCs w:val="20"/>
                          </w:rPr>
                          <w:t>0,103</w:t>
                        </w:r>
                      </w:p>
                    </w:tc>
                    <w:tc>
                      <w:tcPr>
                        <w:tcW w:w="1112" w:type="dxa"/>
                        <w:vAlign w:val="bottom"/>
                      </w:tcPr>
                      <w:p w:rsidR="00000000" w:rsidRDefault="00264DF8">
                        <w:pPr>
                          <w:jc w:val="center"/>
                          <w:rPr>
                            <w:rFonts w:eastAsia="Arial Unicode MS"/>
                            <w:sz w:val="22"/>
                            <w:szCs w:val="20"/>
                          </w:rPr>
                        </w:pPr>
                        <w:r>
                          <w:rPr>
                            <w:sz w:val="22"/>
                            <w:szCs w:val="20"/>
                          </w:rPr>
                          <w:t>0,005</w:t>
                        </w:r>
                      </w:p>
                    </w:tc>
                    <w:tc>
                      <w:tcPr>
                        <w:tcW w:w="1112" w:type="dxa"/>
                        <w:vAlign w:val="bottom"/>
                      </w:tcPr>
                      <w:p w:rsidR="00000000" w:rsidRDefault="00264DF8">
                        <w:pPr>
                          <w:jc w:val="center"/>
                          <w:rPr>
                            <w:rFonts w:eastAsia="Arial Unicode MS"/>
                            <w:sz w:val="22"/>
                            <w:szCs w:val="20"/>
                          </w:rPr>
                        </w:pPr>
                        <w:r>
                          <w:rPr>
                            <w:sz w:val="22"/>
                            <w:szCs w:val="20"/>
                          </w:rPr>
                          <w:t>0,353</w:t>
                        </w:r>
                      </w:p>
                    </w:tc>
                  </w:tr>
                  <w:tr w:rsidR="00000000">
                    <w:tblPrEx>
                      <w:tblCellMar>
                        <w:top w:w="0" w:type="dxa"/>
                        <w:bottom w:w="0" w:type="dxa"/>
                      </w:tblCellMar>
                    </w:tblPrEx>
                    <w:trPr>
                      <w:trHeight w:val="446"/>
                      <w:jc w:val="center"/>
                    </w:trPr>
                    <w:tc>
                      <w:tcPr>
                        <w:tcW w:w="936" w:type="dxa"/>
                        <w:vAlign w:val="center"/>
                      </w:tcPr>
                      <w:p w:rsidR="00000000" w:rsidRDefault="00264DF8">
                        <w:pPr>
                          <w:jc w:val="center"/>
                          <w:rPr>
                            <w:bCs/>
                            <w:i/>
                            <w:iCs/>
                            <w:sz w:val="22"/>
                            <w:lang w:val="es-ES"/>
                          </w:rPr>
                        </w:pPr>
                        <w:r>
                          <w:rPr>
                            <w:bCs/>
                            <w:i/>
                            <w:iCs/>
                            <w:sz w:val="22"/>
                            <w:lang w:val="es-ES"/>
                          </w:rPr>
                          <w:t>y</w:t>
                        </w:r>
                      </w:p>
                    </w:tc>
                    <w:tc>
                      <w:tcPr>
                        <w:tcW w:w="1111" w:type="dxa"/>
                        <w:vAlign w:val="bottom"/>
                      </w:tcPr>
                      <w:p w:rsidR="00000000" w:rsidRDefault="00264DF8">
                        <w:pPr>
                          <w:jc w:val="center"/>
                          <w:rPr>
                            <w:rFonts w:eastAsia="Arial Unicode MS"/>
                            <w:sz w:val="22"/>
                            <w:szCs w:val="20"/>
                          </w:rPr>
                        </w:pPr>
                        <w:r>
                          <w:rPr>
                            <w:sz w:val="22"/>
                            <w:szCs w:val="20"/>
                          </w:rPr>
                          <w:t>0,097</w:t>
                        </w:r>
                      </w:p>
                    </w:tc>
                    <w:tc>
                      <w:tcPr>
                        <w:tcW w:w="1112" w:type="dxa"/>
                        <w:vAlign w:val="bottom"/>
                      </w:tcPr>
                      <w:p w:rsidR="00000000" w:rsidRDefault="00264DF8">
                        <w:pPr>
                          <w:jc w:val="center"/>
                          <w:rPr>
                            <w:rFonts w:eastAsia="Arial Unicode MS"/>
                            <w:sz w:val="22"/>
                            <w:szCs w:val="20"/>
                          </w:rPr>
                        </w:pPr>
                        <w:r>
                          <w:rPr>
                            <w:sz w:val="22"/>
                            <w:szCs w:val="20"/>
                          </w:rPr>
                          <w:t>0,365</w:t>
                        </w:r>
                      </w:p>
                    </w:tc>
                    <w:tc>
                      <w:tcPr>
                        <w:tcW w:w="1112" w:type="dxa"/>
                        <w:vAlign w:val="bottom"/>
                      </w:tcPr>
                      <w:p w:rsidR="00000000" w:rsidRDefault="00264DF8">
                        <w:pPr>
                          <w:jc w:val="center"/>
                          <w:rPr>
                            <w:rFonts w:eastAsia="Arial Unicode MS"/>
                            <w:sz w:val="22"/>
                            <w:szCs w:val="20"/>
                          </w:rPr>
                        </w:pPr>
                        <w:r>
                          <w:rPr>
                            <w:sz w:val="22"/>
                            <w:szCs w:val="20"/>
                          </w:rPr>
                          <w:t>0,176</w:t>
                        </w:r>
                      </w:p>
                    </w:tc>
                    <w:tc>
                      <w:tcPr>
                        <w:tcW w:w="1112" w:type="dxa"/>
                        <w:vAlign w:val="bottom"/>
                      </w:tcPr>
                      <w:p w:rsidR="00000000" w:rsidRDefault="00264DF8">
                        <w:pPr>
                          <w:jc w:val="center"/>
                          <w:rPr>
                            <w:rFonts w:eastAsia="Arial Unicode MS"/>
                            <w:sz w:val="22"/>
                            <w:szCs w:val="20"/>
                          </w:rPr>
                        </w:pPr>
                        <w:r>
                          <w:rPr>
                            <w:sz w:val="22"/>
                            <w:szCs w:val="20"/>
                          </w:rPr>
                          <w:t>0,009</w:t>
                        </w:r>
                      </w:p>
                    </w:tc>
                    <w:tc>
                      <w:tcPr>
                        <w:tcW w:w="1112" w:type="dxa"/>
                        <w:vAlign w:val="bottom"/>
                      </w:tcPr>
                      <w:p w:rsidR="00000000" w:rsidRDefault="00264DF8">
                        <w:pPr>
                          <w:jc w:val="center"/>
                          <w:rPr>
                            <w:rFonts w:eastAsia="Arial Unicode MS"/>
                            <w:sz w:val="22"/>
                            <w:szCs w:val="20"/>
                          </w:rPr>
                        </w:pPr>
                        <w:r>
                          <w:rPr>
                            <w:sz w:val="22"/>
                            <w:szCs w:val="20"/>
                          </w:rPr>
                          <w:t>0,647</w:t>
                        </w:r>
                      </w:p>
                    </w:tc>
                  </w:tr>
                  <w:tr w:rsidR="00000000">
                    <w:tblPrEx>
                      <w:tblCellMar>
                        <w:top w:w="0" w:type="dxa"/>
                        <w:bottom w:w="0" w:type="dxa"/>
                      </w:tblCellMar>
                    </w:tblPrEx>
                    <w:trPr>
                      <w:trHeight w:val="446"/>
                      <w:jc w:val="center"/>
                    </w:trPr>
                    <w:tc>
                      <w:tcPr>
                        <w:tcW w:w="936"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111" w:type="dxa"/>
                        <w:tcBorders>
                          <w:left w:val="single" w:sz="4" w:space="0" w:color="auto"/>
                        </w:tcBorders>
                        <w:vAlign w:val="bottom"/>
                      </w:tcPr>
                      <w:p w:rsidR="00000000" w:rsidRDefault="00264DF8">
                        <w:pPr>
                          <w:jc w:val="center"/>
                          <w:rPr>
                            <w:rFonts w:eastAsia="Arial Unicode MS"/>
                            <w:sz w:val="22"/>
                            <w:szCs w:val="20"/>
                          </w:rPr>
                        </w:pPr>
                        <w:r>
                          <w:rPr>
                            <w:sz w:val="22"/>
                            <w:szCs w:val="20"/>
                          </w:rPr>
                          <w:t>0,140</w:t>
                        </w:r>
                      </w:p>
                    </w:tc>
                    <w:tc>
                      <w:tcPr>
                        <w:tcW w:w="1112" w:type="dxa"/>
                        <w:vAlign w:val="bottom"/>
                      </w:tcPr>
                      <w:p w:rsidR="00000000" w:rsidRDefault="00264DF8">
                        <w:pPr>
                          <w:jc w:val="center"/>
                          <w:rPr>
                            <w:rFonts w:eastAsia="Arial Unicode MS"/>
                            <w:sz w:val="22"/>
                            <w:szCs w:val="20"/>
                          </w:rPr>
                        </w:pPr>
                        <w:r>
                          <w:rPr>
                            <w:sz w:val="22"/>
                            <w:szCs w:val="20"/>
                          </w:rPr>
                          <w:t>0,567</w:t>
                        </w:r>
                      </w:p>
                    </w:tc>
                    <w:tc>
                      <w:tcPr>
                        <w:tcW w:w="1112" w:type="dxa"/>
                        <w:vAlign w:val="bottom"/>
                      </w:tcPr>
                      <w:p w:rsidR="00000000" w:rsidRDefault="00264DF8">
                        <w:pPr>
                          <w:jc w:val="center"/>
                          <w:rPr>
                            <w:rFonts w:eastAsia="Arial Unicode MS"/>
                            <w:sz w:val="22"/>
                            <w:szCs w:val="20"/>
                          </w:rPr>
                        </w:pPr>
                        <w:r>
                          <w:rPr>
                            <w:sz w:val="22"/>
                            <w:szCs w:val="20"/>
                          </w:rPr>
                          <w:t>0,279</w:t>
                        </w:r>
                      </w:p>
                    </w:tc>
                    <w:tc>
                      <w:tcPr>
                        <w:tcW w:w="1112" w:type="dxa"/>
                        <w:vAlign w:val="bottom"/>
                      </w:tcPr>
                      <w:p w:rsidR="00000000" w:rsidRDefault="00264DF8">
                        <w:pPr>
                          <w:jc w:val="center"/>
                          <w:rPr>
                            <w:rFonts w:eastAsia="Arial Unicode MS"/>
                            <w:sz w:val="22"/>
                            <w:szCs w:val="20"/>
                          </w:rPr>
                        </w:pPr>
                        <w:r>
                          <w:rPr>
                            <w:sz w:val="22"/>
                            <w:szCs w:val="20"/>
                          </w:rPr>
                          <w:t>0,013</w:t>
                        </w:r>
                      </w:p>
                    </w:tc>
                    <w:tc>
                      <w:tcPr>
                        <w:tcW w:w="1112" w:type="dxa"/>
                        <w:vAlign w:val="bottom"/>
                      </w:tcPr>
                      <w:p w:rsidR="00000000" w:rsidRDefault="00264DF8">
                        <w:pPr>
                          <w:jc w:val="center"/>
                          <w:rPr>
                            <w:rFonts w:eastAsia="Arial Unicode MS"/>
                            <w:sz w:val="22"/>
                            <w:szCs w:val="20"/>
                          </w:rPr>
                        </w:pPr>
                        <w:r>
                          <w:rPr>
                            <w:sz w:val="22"/>
                            <w:szCs w:val="20"/>
                          </w:rPr>
                          <w:t>1,000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w:t>
                  </w:r>
                  <w:r>
                    <w:rPr>
                      <w:i/>
                      <w:iCs/>
                      <w:color w:val="000000"/>
                      <w:sz w:val="20"/>
                      <w:szCs w:val="20"/>
                    </w:rPr>
                    <w:t>bí (14 de diciembre del 2000)</w:t>
                  </w:r>
                  <w:r>
                    <w:rPr>
                      <w:i/>
                      <w:iCs/>
                    </w:rPr>
                    <w:t xml:space="preserve"> </w:t>
                  </w:r>
                </w:p>
                <w:p w:rsidR="00000000" w:rsidRDefault="00264DF8">
                  <w:pPr>
                    <w:rPr>
                      <w:i/>
                      <w:iCs/>
                    </w:rPr>
                  </w:pPr>
                  <w:r>
                    <w:rPr>
                      <w:b/>
                      <w:bCs/>
                      <w:i/>
                      <w:iCs/>
                      <w:color w:val="000000"/>
                      <w:sz w:val="20"/>
                      <w:szCs w:val="20"/>
                    </w:rPr>
                    <w:t>Elaboración</w:t>
                  </w:r>
                  <w:r>
                    <w:rPr>
                      <w:i/>
                      <w:iCs/>
                      <w:color w:val="000000"/>
                      <w:sz w:val="20"/>
                      <w:szCs w:val="20"/>
                    </w:rPr>
                    <w:t>: Glenda Blanc P.</w:t>
                  </w:r>
                </w:p>
                <w:p w:rsidR="00000000" w:rsidRDefault="00264DF8"/>
              </w:txbxContent>
            </v:textbox>
          </v:shape>
        </w:pict>
      </w:r>
    </w:p>
    <w:p w:rsidR="00000000" w:rsidRDefault="00264DF8">
      <w:pPr>
        <w:jc w:val="both"/>
      </w:pPr>
    </w:p>
    <w:p w:rsidR="00000000" w:rsidRDefault="00264DF8">
      <w:pPr>
        <w:jc w:val="both"/>
      </w:pPr>
    </w:p>
    <w:p w:rsidR="00000000" w:rsidRDefault="00264DF8">
      <w:pPr>
        <w:jc w:val="both"/>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13,7149</w:t>
      </w:r>
    </w:p>
    <w:p w:rsidR="00000000" w:rsidRDefault="00264DF8">
      <w:pPr>
        <w:spacing w:line="480" w:lineRule="auto"/>
        <w:ind w:left="851"/>
        <w:jc w:val="both"/>
        <w:rPr>
          <w:rFonts w:ascii="Arial" w:hAnsi="Arial"/>
          <w:lang w:val="es-ES"/>
        </w:rPr>
      </w:pPr>
      <w:r>
        <w:rPr>
          <w:rFonts w:ascii="Arial" w:hAnsi="Arial"/>
          <w:lang w:val="es-ES"/>
        </w:rPr>
        <w:t>Valor p= 0,0033200</w:t>
      </w:r>
    </w:p>
    <w:p w:rsidR="00000000" w:rsidRDefault="00264DF8">
      <w:pPr>
        <w:spacing w:line="480" w:lineRule="auto"/>
        <w:ind w:left="540"/>
        <w:jc w:val="both"/>
        <w:rPr>
          <w:rFonts w:ascii="Arial" w:hAnsi="Arial" w:cs="Arial"/>
        </w:rPr>
      </w:pPr>
      <w:r>
        <w:rPr>
          <w:rFonts w:ascii="Arial" w:hAnsi="Arial" w:cs="Arial"/>
        </w:rPr>
        <w:t>Por lo que se puede afirmar que hay suficiente evidencia  estadística para rechazar  H</w:t>
      </w:r>
      <w:r>
        <w:rPr>
          <w:rFonts w:ascii="Arial" w:hAnsi="Arial" w:cs="Arial"/>
          <w:vertAlign w:val="subscript"/>
        </w:rPr>
        <w:t>0</w:t>
      </w:r>
      <w:r>
        <w:rPr>
          <w:rFonts w:ascii="Arial" w:hAnsi="Arial" w:cs="Arial"/>
        </w:rPr>
        <w:t xml:space="preserve"> a  favor de  H</w:t>
      </w:r>
      <w:r>
        <w:rPr>
          <w:rFonts w:ascii="Arial" w:hAnsi="Arial" w:cs="Arial"/>
          <w:vertAlign w:val="subscript"/>
        </w:rPr>
        <w:t xml:space="preserve">1.    </w:t>
      </w:r>
      <w:r>
        <w:rPr>
          <w:rFonts w:ascii="Arial" w:hAnsi="Arial" w:cs="Arial"/>
        </w:rPr>
        <w:t>Lo que  indica q</w:t>
      </w:r>
      <w:r>
        <w:rPr>
          <w:rFonts w:ascii="Arial" w:hAnsi="Arial" w:cs="Arial"/>
        </w:rPr>
        <w:t>ue  la edad del profesor se ve afectada por el sexo. En  el cuadro 4.49 se puede observar que en  el total del sexo femenino es 6.352, 3587 se encuentran en la edad de 33 a 48 años,  lo que indica que la mayoría de los profesores son relativamente jóvenes.</w:t>
      </w:r>
      <w:r>
        <w:rPr>
          <w:rFonts w:ascii="Arial" w:hAnsi="Arial" w:cs="Arial"/>
        </w:rPr>
        <w:t xml:space="preserve">   </w:t>
      </w:r>
    </w:p>
    <w:p w:rsidR="00000000" w:rsidRDefault="00264DF8">
      <w:pPr>
        <w:jc w:val="both"/>
        <w:rPr>
          <w:color w:val="FF0000"/>
          <w:lang w:val="es-ES"/>
        </w:rPr>
      </w:pPr>
    </w:p>
    <w:p w:rsidR="00000000" w:rsidRDefault="00264DF8">
      <w:pPr>
        <w:ind w:left="540"/>
        <w:jc w:val="both"/>
        <w:rPr>
          <w:rFonts w:ascii="Arial" w:hAnsi="Arial" w:cs="Arial"/>
          <w:b/>
          <w:bCs/>
          <w:i/>
          <w:iCs/>
        </w:rPr>
      </w:pPr>
      <w:r>
        <w:rPr>
          <w:rFonts w:ascii="Arial" w:hAnsi="Arial" w:cs="Arial"/>
          <w:b/>
          <w:bCs/>
          <w:i/>
          <w:iCs/>
        </w:rPr>
        <w:t>Variables: Sexo y Estado Civil</w:t>
      </w:r>
    </w:p>
    <w:p w:rsidR="00000000" w:rsidRDefault="00264DF8">
      <w:pPr>
        <w:jc w:val="both"/>
      </w:pPr>
    </w:p>
    <w:p w:rsidR="00000000" w:rsidRDefault="00264DF8">
      <w:pPr>
        <w:spacing w:line="480" w:lineRule="auto"/>
        <w:ind w:left="851"/>
        <w:jc w:val="both"/>
        <w:rPr>
          <w:rFonts w:ascii="Arial" w:hAnsi="Arial"/>
          <w:i/>
          <w:iCs/>
          <w:lang w:val="es-ES"/>
        </w:rPr>
      </w:pPr>
      <w:r>
        <w:rPr>
          <w:rFonts w:ascii="Arial" w:hAnsi="Arial"/>
          <w:i/>
          <w:iCs/>
          <w:lang w:val="es-ES"/>
        </w:rPr>
        <w:t xml:space="preserve">Factor 1: Estado Civil </w:t>
      </w:r>
    </w:p>
    <w:p w:rsidR="00000000" w:rsidRDefault="00264DF8" w:rsidP="00264DF8">
      <w:pPr>
        <w:numPr>
          <w:ilvl w:val="0"/>
          <w:numId w:val="14"/>
        </w:numPr>
        <w:tabs>
          <w:tab w:val="left" w:pos="1985"/>
          <w:tab w:val="num" w:pos="2268"/>
        </w:tabs>
        <w:spacing w:line="480" w:lineRule="auto"/>
        <w:jc w:val="both"/>
        <w:rPr>
          <w:rFonts w:ascii="Arial" w:hAnsi="Arial"/>
          <w:lang w:val="es-ES"/>
        </w:rPr>
      </w:pPr>
      <w:r>
        <w:rPr>
          <w:rFonts w:ascii="Arial" w:hAnsi="Arial"/>
          <w:lang w:val="es-ES"/>
        </w:rPr>
        <w:t>Soltero</w:t>
      </w:r>
    </w:p>
    <w:p w:rsidR="00000000" w:rsidRDefault="00264DF8" w:rsidP="00264DF8">
      <w:pPr>
        <w:numPr>
          <w:ilvl w:val="0"/>
          <w:numId w:val="14"/>
        </w:numPr>
        <w:tabs>
          <w:tab w:val="num" w:pos="1985"/>
        </w:tabs>
        <w:spacing w:line="480" w:lineRule="auto"/>
        <w:jc w:val="both"/>
        <w:rPr>
          <w:rFonts w:ascii="Arial" w:hAnsi="Arial"/>
          <w:lang w:val="es-ES"/>
        </w:rPr>
      </w:pPr>
      <w:r>
        <w:rPr>
          <w:rFonts w:ascii="Arial" w:hAnsi="Arial"/>
          <w:lang w:val="es-ES"/>
        </w:rPr>
        <w:t>Casado</w:t>
      </w:r>
    </w:p>
    <w:p w:rsidR="00000000" w:rsidRDefault="00264DF8" w:rsidP="00264DF8">
      <w:pPr>
        <w:numPr>
          <w:ilvl w:val="0"/>
          <w:numId w:val="14"/>
        </w:numPr>
        <w:tabs>
          <w:tab w:val="num" w:pos="1985"/>
        </w:tabs>
        <w:spacing w:line="480" w:lineRule="auto"/>
        <w:jc w:val="both"/>
        <w:rPr>
          <w:rFonts w:ascii="Arial" w:hAnsi="Arial"/>
          <w:lang w:val="es-ES"/>
        </w:rPr>
      </w:pPr>
      <w:r>
        <w:rPr>
          <w:rFonts w:ascii="Arial" w:hAnsi="Arial"/>
          <w:lang w:val="es-ES"/>
        </w:rPr>
        <w:t>Viudo</w:t>
      </w:r>
    </w:p>
    <w:p w:rsidR="00000000" w:rsidRDefault="00264DF8" w:rsidP="00264DF8">
      <w:pPr>
        <w:numPr>
          <w:ilvl w:val="0"/>
          <w:numId w:val="14"/>
        </w:numPr>
        <w:tabs>
          <w:tab w:val="num" w:pos="1985"/>
        </w:tabs>
        <w:spacing w:line="480" w:lineRule="auto"/>
        <w:jc w:val="both"/>
        <w:rPr>
          <w:rFonts w:ascii="Arial" w:hAnsi="Arial"/>
          <w:lang w:val="es-ES"/>
        </w:rPr>
      </w:pPr>
      <w:r>
        <w:rPr>
          <w:rFonts w:ascii="Arial" w:hAnsi="Arial"/>
          <w:lang w:val="es-ES"/>
        </w:rPr>
        <w:t>Divorciado</w:t>
      </w:r>
    </w:p>
    <w:p w:rsidR="00000000" w:rsidRDefault="00264DF8" w:rsidP="00264DF8">
      <w:pPr>
        <w:numPr>
          <w:ilvl w:val="0"/>
          <w:numId w:val="14"/>
        </w:numPr>
        <w:tabs>
          <w:tab w:val="num" w:pos="1985"/>
        </w:tabs>
        <w:spacing w:line="480" w:lineRule="auto"/>
        <w:jc w:val="both"/>
        <w:rPr>
          <w:rFonts w:ascii="Arial" w:hAnsi="Arial"/>
          <w:lang w:val="es-ES"/>
        </w:rPr>
      </w:pPr>
      <w:r>
        <w:rPr>
          <w:rFonts w:ascii="Arial" w:hAnsi="Arial"/>
          <w:lang w:val="es-ES"/>
        </w:rPr>
        <w:t>Unión Libre</w:t>
      </w:r>
    </w:p>
    <w:p w:rsidR="00000000" w:rsidRDefault="00264DF8">
      <w:pPr>
        <w:spacing w:line="480" w:lineRule="auto"/>
        <w:ind w:left="851"/>
        <w:jc w:val="both"/>
        <w:rPr>
          <w:rFonts w:ascii="Arial" w:hAnsi="Arial"/>
          <w:i/>
          <w:iCs/>
          <w:lang w:val="es-ES"/>
        </w:rPr>
      </w:pPr>
    </w:p>
    <w:p w:rsidR="00000000" w:rsidRDefault="00264DF8">
      <w:pPr>
        <w:spacing w:line="480" w:lineRule="auto"/>
        <w:ind w:left="851"/>
        <w:jc w:val="both"/>
        <w:rPr>
          <w:rFonts w:ascii="Arial" w:hAnsi="Arial"/>
          <w:i/>
          <w:iCs/>
          <w:lang w:val="es-ES"/>
        </w:rPr>
      </w:pPr>
      <w:r>
        <w:rPr>
          <w:rFonts w:ascii="Arial" w:hAnsi="Arial"/>
          <w:i/>
          <w:iCs/>
          <w:lang w:val="es-ES"/>
        </w:rPr>
        <w:t>Factor 2 :Sexo</w:t>
      </w:r>
    </w:p>
    <w:p w:rsidR="00000000" w:rsidRDefault="00264DF8">
      <w:pPr>
        <w:spacing w:line="480" w:lineRule="auto"/>
        <w:ind w:left="1701"/>
        <w:jc w:val="both"/>
        <w:rPr>
          <w:rFonts w:ascii="Arial" w:hAnsi="Arial"/>
          <w:lang w:val="es-ES"/>
        </w:rPr>
      </w:pPr>
      <w:r>
        <w:rPr>
          <w:rFonts w:ascii="Arial" w:hAnsi="Arial"/>
          <w:lang w:val="es-ES"/>
        </w:rPr>
        <w:t>x: Masculino</w:t>
      </w:r>
    </w:p>
    <w:p w:rsidR="00000000" w:rsidRDefault="00264DF8">
      <w:pPr>
        <w:spacing w:line="480" w:lineRule="auto"/>
        <w:ind w:left="1701"/>
        <w:jc w:val="both"/>
        <w:rPr>
          <w:rFonts w:ascii="Arial" w:hAnsi="Arial"/>
          <w:lang w:val="es-ES"/>
        </w:rPr>
      </w:pPr>
      <w:r>
        <w:rPr>
          <w:rFonts w:ascii="Arial" w:hAnsi="Arial"/>
          <w:lang w:val="es-ES"/>
        </w:rPr>
        <w:t>y: Femenino</w:t>
      </w:r>
    </w:p>
    <w:p w:rsidR="00000000" w:rsidRDefault="00264DF8">
      <w:pPr>
        <w:jc w:val="both"/>
        <w:rPr>
          <w:rFonts w:ascii="Arial" w:hAnsi="Arial"/>
          <w:color w:val="FF0000"/>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lang w:val="es-ES"/>
        </w:rPr>
      </w:pP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xml:space="preserve">: El estado civil es independiente del sexo </w:t>
      </w:r>
    </w:p>
    <w:p w:rsidR="00000000" w:rsidRDefault="00264DF8">
      <w:pPr>
        <w:spacing w:line="360" w:lineRule="auto"/>
        <w:ind w:left="3544"/>
        <w:jc w:val="both"/>
        <w:rPr>
          <w:rFonts w:ascii="Arial" w:hAnsi="Arial"/>
          <w:i/>
          <w:iCs/>
          <w:lang w:val="es-ES"/>
        </w:rPr>
      </w:pPr>
      <w:r>
        <w:rPr>
          <w:rFonts w:ascii="Arial" w:hAnsi="Arial"/>
          <w:i/>
          <w:iCs/>
          <w:lang w:val="es-ES"/>
        </w:rPr>
        <w:t>vs</w:t>
      </w: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El estado civi</w:t>
      </w:r>
      <w:r>
        <w:rPr>
          <w:rFonts w:ascii="Arial" w:hAnsi="Arial"/>
          <w:i/>
          <w:iCs/>
          <w:lang w:val="es-ES"/>
        </w:rPr>
        <w:t>l  depende del sexo</w:t>
      </w:r>
    </w:p>
    <w:p w:rsidR="00000000" w:rsidRDefault="00264DF8">
      <w:pPr>
        <w:pStyle w:val="Ttulo1"/>
        <w:spacing w:line="360" w:lineRule="auto"/>
        <w:jc w:val="both"/>
      </w:pPr>
      <w:bookmarkStart w:id="71" w:name="_Toc10376709"/>
      <w:bookmarkStart w:id="72" w:name="_Toc11161488"/>
      <w:r>
        <w:rPr>
          <w:noProof/>
          <w:color w:val="FF0000"/>
          <w:sz w:val="20"/>
        </w:rPr>
        <w:pict>
          <v:shape id="_x0000_s1272" type="#_x0000_t202" style="position:absolute;left:0;text-align:left;margin-left:27pt;margin-top:1.5pt;width:405pt;height:3in;z-index:251677184">
            <v:textbox>
              <w:txbxContent>
                <w:p w:rsidR="00000000" w:rsidRDefault="00264DF8">
                  <w:pPr>
                    <w:pStyle w:val="Ttulo4"/>
                    <w:rPr>
                      <w:rFonts w:ascii="Times New Roman" w:hAnsi="Times New Roman"/>
                      <w:bCs/>
                      <w:i/>
                      <w:iCs/>
                      <w:lang w:val="es-EC"/>
                    </w:rPr>
                  </w:pPr>
                  <w:r>
                    <w:rPr>
                      <w:rFonts w:ascii="Times New Roman" w:hAnsi="Times New Roman"/>
                      <w:bCs/>
                      <w:i/>
                      <w:iCs/>
                      <w:lang w:val="es-EC"/>
                    </w:rPr>
                    <w:t>Cuadro 4.50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ind w:left="851"/>
                    <w:jc w:val="center"/>
                    <w:rPr>
                      <w:b/>
                      <w:i/>
                      <w:iCs/>
                      <w:lang w:val="es-ES"/>
                    </w:rPr>
                  </w:pPr>
                  <w:r>
                    <w:rPr>
                      <w:b/>
                      <w:i/>
                      <w:iCs/>
                      <w:lang w:val="es-ES"/>
                    </w:rPr>
                    <w:t xml:space="preserve">Tabla de contingencia variables Estado civil – sexo </w:t>
                  </w:r>
                </w:p>
                <w:tbl>
                  <w:tblPr>
                    <w:tblW w:w="7575"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4"/>
                    <w:gridCol w:w="1111"/>
                    <w:gridCol w:w="1112"/>
                    <w:gridCol w:w="1112"/>
                    <w:gridCol w:w="1112"/>
                    <w:gridCol w:w="1112"/>
                    <w:gridCol w:w="1112"/>
                  </w:tblGrid>
                  <w:tr w:rsidR="00000000">
                    <w:tblPrEx>
                      <w:tblCellMar>
                        <w:top w:w="0" w:type="dxa"/>
                        <w:bottom w:w="0" w:type="dxa"/>
                      </w:tblCellMar>
                    </w:tblPrEx>
                    <w:trPr>
                      <w:cantSplit/>
                      <w:trHeight w:val="445"/>
                      <w:jc w:val="center"/>
                    </w:trPr>
                    <w:tc>
                      <w:tcPr>
                        <w:tcW w:w="904"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Sexo</w:t>
                        </w:r>
                      </w:p>
                    </w:tc>
                    <w:tc>
                      <w:tcPr>
                        <w:tcW w:w="5559" w:type="dxa"/>
                        <w:gridSpan w:val="5"/>
                        <w:tcBorders>
                          <w:left w:val="single" w:sz="4" w:space="0" w:color="auto"/>
                        </w:tcBorders>
                        <w:vAlign w:val="center"/>
                      </w:tcPr>
                      <w:p w:rsidR="00000000" w:rsidRDefault="00264DF8">
                        <w:pPr>
                          <w:jc w:val="center"/>
                          <w:rPr>
                            <w:b/>
                            <w:i/>
                            <w:iCs/>
                            <w:sz w:val="22"/>
                            <w:lang w:val="es-ES"/>
                          </w:rPr>
                        </w:pPr>
                        <w:r>
                          <w:rPr>
                            <w:b/>
                            <w:i/>
                            <w:iCs/>
                            <w:sz w:val="22"/>
                            <w:lang w:val="es-ES"/>
                          </w:rPr>
                          <w:t>Estado Civil</w:t>
                        </w:r>
                      </w:p>
                    </w:tc>
                    <w:tc>
                      <w:tcPr>
                        <w:tcW w:w="1112" w:type="dxa"/>
                        <w:vAlign w:val="center"/>
                      </w:tcPr>
                      <w:p w:rsidR="00000000" w:rsidRDefault="00264DF8">
                        <w:pPr>
                          <w:jc w:val="center"/>
                          <w:rPr>
                            <w:b/>
                            <w:i/>
                            <w:iCs/>
                            <w:sz w:val="22"/>
                            <w:lang w:val="es-ES"/>
                          </w:rPr>
                        </w:pPr>
                      </w:p>
                    </w:tc>
                  </w:tr>
                  <w:tr w:rsidR="00000000">
                    <w:tblPrEx>
                      <w:tblCellMar>
                        <w:top w:w="0" w:type="dxa"/>
                        <w:bottom w:w="0" w:type="dxa"/>
                      </w:tblCellMar>
                    </w:tblPrEx>
                    <w:trPr>
                      <w:cantSplit/>
                      <w:trHeight w:val="445"/>
                      <w:jc w:val="center"/>
                    </w:trPr>
                    <w:tc>
                      <w:tcPr>
                        <w:tcW w:w="904" w:type="dxa"/>
                        <w:vMerge/>
                        <w:tcBorders>
                          <w:left w:val="single" w:sz="4" w:space="0" w:color="auto"/>
                          <w:bottom w:val="single" w:sz="4" w:space="0" w:color="auto"/>
                          <w:right w:val="nil"/>
                        </w:tcBorders>
                        <w:vAlign w:val="center"/>
                      </w:tcPr>
                      <w:p w:rsidR="00000000" w:rsidRDefault="00264DF8">
                        <w:pPr>
                          <w:jc w:val="center"/>
                          <w:rPr>
                            <w:b/>
                            <w:sz w:val="22"/>
                            <w:lang w:val="es-ES"/>
                          </w:rPr>
                        </w:pPr>
                      </w:p>
                    </w:tc>
                    <w:tc>
                      <w:tcPr>
                        <w:tcW w:w="1111"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112" w:type="dxa"/>
                        <w:vAlign w:val="center"/>
                      </w:tcPr>
                      <w:p w:rsidR="00000000" w:rsidRDefault="00264DF8">
                        <w:pPr>
                          <w:jc w:val="center"/>
                          <w:rPr>
                            <w:bCs/>
                            <w:i/>
                            <w:iCs/>
                            <w:sz w:val="22"/>
                            <w:lang w:val="es-ES"/>
                          </w:rPr>
                        </w:pPr>
                        <w:r>
                          <w:rPr>
                            <w:bCs/>
                            <w:i/>
                            <w:iCs/>
                            <w:sz w:val="22"/>
                            <w:lang w:val="es-ES"/>
                          </w:rPr>
                          <w:t>b</w:t>
                        </w:r>
                      </w:p>
                    </w:tc>
                    <w:tc>
                      <w:tcPr>
                        <w:tcW w:w="1112" w:type="dxa"/>
                        <w:vAlign w:val="center"/>
                      </w:tcPr>
                      <w:p w:rsidR="00000000" w:rsidRDefault="00264DF8">
                        <w:pPr>
                          <w:jc w:val="center"/>
                          <w:rPr>
                            <w:bCs/>
                            <w:i/>
                            <w:iCs/>
                            <w:sz w:val="22"/>
                            <w:lang w:val="es-ES"/>
                          </w:rPr>
                        </w:pPr>
                        <w:r>
                          <w:rPr>
                            <w:bCs/>
                            <w:i/>
                            <w:iCs/>
                            <w:sz w:val="22"/>
                            <w:lang w:val="es-ES"/>
                          </w:rPr>
                          <w:t>c</w:t>
                        </w:r>
                      </w:p>
                    </w:tc>
                    <w:tc>
                      <w:tcPr>
                        <w:tcW w:w="1112" w:type="dxa"/>
                        <w:vAlign w:val="center"/>
                      </w:tcPr>
                      <w:p w:rsidR="00000000" w:rsidRDefault="00264DF8">
                        <w:pPr>
                          <w:jc w:val="center"/>
                          <w:rPr>
                            <w:bCs/>
                            <w:i/>
                            <w:iCs/>
                            <w:sz w:val="22"/>
                            <w:lang w:val="es-ES"/>
                          </w:rPr>
                        </w:pPr>
                        <w:r>
                          <w:rPr>
                            <w:bCs/>
                            <w:i/>
                            <w:iCs/>
                            <w:sz w:val="22"/>
                            <w:lang w:val="es-ES"/>
                          </w:rPr>
                          <w:t>d</w:t>
                        </w:r>
                      </w:p>
                    </w:tc>
                    <w:tc>
                      <w:tcPr>
                        <w:tcW w:w="1112" w:type="dxa"/>
                        <w:vAlign w:val="center"/>
                      </w:tcPr>
                      <w:p w:rsidR="00000000" w:rsidRDefault="00264DF8">
                        <w:pPr>
                          <w:jc w:val="center"/>
                          <w:rPr>
                            <w:bCs/>
                            <w:i/>
                            <w:iCs/>
                            <w:sz w:val="22"/>
                            <w:lang w:val="es-ES"/>
                          </w:rPr>
                        </w:pPr>
                        <w:r>
                          <w:rPr>
                            <w:bCs/>
                            <w:i/>
                            <w:iCs/>
                            <w:sz w:val="22"/>
                            <w:lang w:val="es-ES"/>
                          </w:rPr>
                          <w:t>e</w:t>
                        </w:r>
                      </w:p>
                    </w:tc>
                    <w:tc>
                      <w:tcPr>
                        <w:tcW w:w="1112"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446"/>
                      <w:jc w:val="center"/>
                    </w:trPr>
                    <w:tc>
                      <w:tcPr>
                        <w:tcW w:w="904" w:type="dxa"/>
                        <w:tcBorders>
                          <w:top w:val="single" w:sz="4" w:space="0" w:color="auto"/>
                        </w:tcBorders>
                        <w:vAlign w:val="center"/>
                      </w:tcPr>
                      <w:p w:rsidR="00000000" w:rsidRDefault="00264DF8">
                        <w:pPr>
                          <w:jc w:val="center"/>
                          <w:rPr>
                            <w:bCs/>
                            <w:i/>
                            <w:iCs/>
                            <w:sz w:val="22"/>
                            <w:lang w:val="es-ES"/>
                          </w:rPr>
                        </w:pPr>
                        <w:r>
                          <w:rPr>
                            <w:bCs/>
                            <w:i/>
                            <w:iCs/>
                            <w:sz w:val="22"/>
                            <w:lang w:val="es-ES"/>
                          </w:rPr>
                          <w:t>x</w:t>
                        </w:r>
                      </w:p>
                    </w:tc>
                    <w:tc>
                      <w:tcPr>
                        <w:tcW w:w="1111" w:type="dxa"/>
                        <w:vAlign w:val="bottom"/>
                      </w:tcPr>
                      <w:p w:rsidR="00000000" w:rsidRDefault="00264DF8">
                        <w:pPr>
                          <w:jc w:val="center"/>
                          <w:rPr>
                            <w:rFonts w:eastAsia="Arial Unicode MS"/>
                            <w:sz w:val="22"/>
                            <w:szCs w:val="20"/>
                          </w:rPr>
                        </w:pPr>
                        <w:r>
                          <w:rPr>
                            <w:sz w:val="22"/>
                            <w:szCs w:val="20"/>
                          </w:rPr>
                          <w:t>0,062</w:t>
                        </w:r>
                      </w:p>
                    </w:tc>
                    <w:tc>
                      <w:tcPr>
                        <w:tcW w:w="1112" w:type="dxa"/>
                        <w:vAlign w:val="bottom"/>
                      </w:tcPr>
                      <w:p w:rsidR="00000000" w:rsidRDefault="00264DF8">
                        <w:pPr>
                          <w:jc w:val="center"/>
                          <w:rPr>
                            <w:rFonts w:eastAsia="Arial Unicode MS"/>
                            <w:sz w:val="22"/>
                            <w:szCs w:val="20"/>
                          </w:rPr>
                        </w:pPr>
                        <w:r>
                          <w:rPr>
                            <w:sz w:val="22"/>
                            <w:szCs w:val="20"/>
                          </w:rPr>
                          <w:t>0,267</w:t>
                        </w:r>
                      </w:p>
                    </w:tc>
                    <w:tc>
                      <w:tcPr>
                        <w:tcW w:w="1112" w:type="dxa"/>
                        <w:vAlign w:val="bottom"/>
                      </w:tcPr>
                      <w:p w:rsidR="00000000" w:rsidRDefault="00264DF8">
                        <w:pPr>
                          <w:jc w:val="center"/>
                          <w:rPr>
                            <w:rFonts w:eastAsia="Arial Unicode MS"/>
                            <w:sz w:val="22"/>
                            <w:szCs w:val="20"/>
                          </w:rPr>
                        </w:pPr>
                        <w:r>
                          <w:rPr>
                            <w:sz w:val="22"/>
                            <w:szCs w:val="20"/>
                          </w:rPr>
                          <w:t>0,005</w:t>
                        </w:r>
                      </w:p>
                    </w:tc>
                    <w:tc>
                      <w:tcPr>
                        <w:tcW w:w="1112" w:type="dxa"/>
                        <w:vAlign w:val="bottom"/>
                      </w:tcPr>
                      <w:p w:rsidR="00000000" w:rsidRDefault="00264DF8">
                        <w:pPr>
                          <w:jc w:val="center"/>
                          <w:rPr>
                            <w:rFonts w:eastAsia="Arial Unicode MS"/>
                            <w:sz w:val="22"/>
                            <w:szCs w:val="20"/>
                          </w:rPr>
                        </w:pPr>
                        <w:r>
                          <w:rPr>
                            <w:sz w:val="22"/>
                            <w:szCs w:val="20"/>
                          </w:rPr>
                          <w:t>0,013</w:t>
                        </w:r>
                      </w:p>
                    </w:tc>
                    <w:tc>
                      <w:tcPr>
                        <w:tcW w:w="1112" w:type="dxa"/>
                        <w:vAlign w:val="bottom"/>
                      </w:tcPr>
                      <w:p w:rsidR="00000000" w:rsidRDefault="00264DF8">
                        <w:pPr>
                          <w:jc w:val="center"/>
                          <w:rPr>
                            <w:rFonts w:eastAsia="Arial Unicode MS"/>
                            <w:sz w:val="22"/>
                            <w:szCs w:val="20"/>
                          </w:rPr>
                        </w:pPr>
                        <w:r>
                          <w:rPr>
                            <w:sz w:val="22"/>
                            <w:szCs w:val="20"/>
                          </w:rPr>
                          <w:t>0,007</w:t>
                        </w:r>
                      </w:p>
                    </w:tc>
                    <w:tc>
                      <w:tcPr>
                        <w:tcW w:w="1112" w:type="dxa"/>
                        <w:vAlign w:val="bottom"/>
                      </w:tcPr>
                      <w:p w:rsidR="00000000" w:rsidRDefault="00264DF8">
                        <w:pPr>
                          <w:jc w:val="center"/>
                          <w:rPr>
                            <w:rFonts w:eastAsia="Arial Unicode MS"/>
                            <w:sz w:val="22"/>
                            <w:szCs w:val="20"/>
                          </w:rPr>
                        </w:pPr>
                        <w:r>
                          <w:rPr>
                            <w:sz w:val="22"/>
                            <w:szCs w:val="20"/>
                          </w:rPr>
                          <w:t>0,353</w:t>
                        </w:r>
                      </w:p>
                    </w:tc>
                  </w:tr>
                  <w:tr w:rsidR="00000000">
                    <w:tblPrEx>
                      <w:tblCellMar>
                        <w:top w:w="0" w:type="dxa"/>
                        <w:bottom w:w="0" w:type="dxa"/>
                      </w:tblCellMar>
                    </w:tblPrEx>
                    <w:trPr>
                      <w:trHeight w:val="446"/>
                      <w:jc w:val="center"/>
                    </w:trPr>
                    <w:tc>
                      <w:tcPr>
                        <w:tcW w:w="904" w:type="dxa"/>
                        <w:tcBorders>
                          <w:bottom w:val="single" w:sz="4" w:space="0" w:color="auto"/>
                        </w:tcBorders>
                        <w:vAlign w:val="center"/>
                      </w:tcPr>
                      <w:p w:rsidR="00000000" w:rsidRDefault="00264DF8">
                        <w:pPr>
                          <w:jc w:val="center"/>
                          <w:rPr>
                            <w:bCs/>
                            <w:i/>
                            <w:iCs/>
                            <w:sz w:val="22"/>
                            <w:lang w:val="es-ES"/>
                          </w:rPr>
                        </w:pPr>
                        <w:r>
                          <w:rPr>
                            <w:bCs/>
                            <w:i/>
                            <w:iCs/>
                            <w:sz w:val="22"/>
                            <w:lang w:val="es-ES"/>
                          </w:rPr>
                          <w:t>y</w:t>
                        </w:r>
                      </w:p>
                    </w:tc>
                    <w:tc>
                      <w:tcPr>
                        <w:tcW w:w="1111" w:type="dxa"/>
                        <w:vAlign w:val="bottom"/>
                      </w:tcPr>
                      <w:p w:rsidR="00000000" w:rsidRDefault="00264DF8">
                        <w:pPr>
                          <w:jc w:val="center"/>
                          <w:rPr>
                            <w:rFonts w:eastAsia="Arial Unicode MS"/>
                            <w:sz w:val="22"/>
                            <w:szCs w:val="20"/>
                          </w:rPr>
                        </w:pPr>
                        <w:r>
                          <w:rPr>
                            <w:sz w:val="22"/>
                            <w:szCs w:val="20"/>
                          </w:rPr>
                          <w:t>0,176</w:t>
                        </w:r>
                      </w:p>
                    </w:tc>
                    <w:tc>
                      <w:tcPr>
                        <w:tcW w:w="1112" w:type="dxa"/>
                        <w:vAlign w:val="bottom"/>
                      </w:tcPr>
                      <w:p w:rsidR="00000000" w:rsidRDefault="00264DF8">
                        <w:pPr>
                          <w:jc w:val="center"/>
                          <w:rPr>
                            <w:rFonts w:eastAsia="Arial Unicode MS"/>
                            <w:sz w:val="22"/>
                            <w:szCs w:val="20"/>
                          </w:rPr>
                        </w:pPr>
                        <w:r>
                          <w:rPr>
                            <w:sz w:val="22"/>
                            <w:szCs w:val="20"/>
                          </w:rPr>
                          <w:t>0,401</w:t>
                        </w:r>
                      </w:p>
                    </w:tc>
                    <w:tc>
                      <w:tcPr>
                        <w:tcW w:w="1112" w:type="dxa"/>
                        <w:vAlign w:val="bottom"/>
                      </w:tcPr>
                      <w:p w:rsidR="00000000" w:rsidRDefault="00264DF8">
                        <w:pPr>
                          <w:jc w:val="center"/>
                          <w:rPr>
                            <w:rFonts w:eastAsia="Arial Unicode MS"/>
                            <w:sz w:val="22"/>
                            <w:szCs w:val="20"/>
                          </w:rPr>
                        </w:pPr>
                        <w:r>
                          <w:rPr>
                            <w:sz w:val="22"/>
                            <w:szCs w:val="20"/>
                          </w:rPr>
                          <w:t>0,</w:t>
                        </w:r>
                        <w:r>
                          <w:rPr>
                            <w:sz w:val="22"/>
                            <w:szCs w:val="20"/>
                          </w:rPr>
                          <w:t>020</w:t>
                        </w:r>
                      </w:p>
                    </w:tc>
                    <w:tc>
                      <w:tcPr>
                        <w:tcW w:w="1112" w:type="dxa"/>
                        <w:vAlign w:val="bottom"/>
                      </w:tcPr>
                      <w:p w:rsidR="00000000" w:rsidRDefault="00264DF8">
                        <w:pPr>
                          <w:jc w:val="center"/>
                          <w:rPr>
                            <w:rFonts w:eastAsia="Arial Unicode MS"/>
                            <w:sz w:val="22"/>
                            <w:szCs w:val="20"/>
                          </w:rPr>
                        </w:pPr>
                        <w:r>
                          <w:rPr>
                            <w:sz w:val="22"/>
                            <w:szCs w:val="20"/>
                          </w:rPr>
                          <w:t>0,043</w:t>
                        </w:r>
                      </w:p>
                    </w:tc>
                    <w:tc>
                      <w:tcPr>
                        <w:tcW w:w="1112" w:type="dxa"/>
                        <w:vAlign w:val="bottom"/>
                      </w:tcPr>
                      <w:p w:rsidR="00000000" w:rsidRDefault="00264DF8">
                        <w:pPr>
                          <w:jc w:val="center"/>
                          <w:rPr>
                            <w:rFonts w:eastAsia="Arial Unicode MS"/>
                            <w:sz w:val="22"/>
                            <w:szCs w:val="20"/>
                          </w:rPr>
                        </w:pPr>
                        <w:r>
                          <w:rPr>
                            <w:sz w:val="22"/>
                            <w:szCs w:val="20"/>
                          </w:rPr>
                          <w:t>0,007</w:t>
                        </w:r>
                      </w:p>
                    </w:tc>
                    <w:tc>
                      <w:tcPr>
                        <w:tcW w:w="1112" w:type="dxa"/>
                        <w:vAlign w:val="bottom"/>
                      </w:tcPr>
                      <w:p w:rsidR="00000000" w:rsidRDefault="00264DF8">
                        <w:pPr>
                          <w:jc w:val="center"/>
                          <w:rPr>
                            <w:rFonts w:eastAsia="Arial Unicode MS"/>
                            <w:sz w:val="22"/>
                            <w:szCs w:val="20"/>
                          </w:rPr>
                        </w:pPr>
                        <w:r>
                          <w:rPr>
                            <w:sz w:val="22"/>
                            <w:szCs w:val="20"/>
                          </w:rPr>
                          <w:t>0,647</w:t>
                        </w:r>
                      </w:p>
                    </w:tc>
                  </w:tr>
                  <w:tr w:rsidR="00000000">
                    <w:tblPrEx>
                      <w:tblCellMar>
                        <w:top w:w="0" w:type="dxa"/>
                        <w:bottom w:w="0" w:type="dxa"/>
                      </w:tblCellMar>
                    </w:tblPrEx>
                    <w:trPr>
                      <w:trHeight w:val="446"/>
                      <w:jc w:val="center"/>
                    </w:trPr>
                    <w:tc>
                      <w:tcPr>
                        <w:tcW w:w="904"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111" w:type="dxa"/>
                        <w:tcBorders>
                          <w:left w:val="single" w:sz="4" w:space="0" w:color="auto"/>
                        </w:tcBorders>
                        <w:vAlign w:val="bottom"/>
                      </w:tcPr>
                      <w:p w:rsidR="00000000" w:rsidRDefault="00264DF8">
                        <w:pPr>
                          <w:jc w:val="center"/>
                          <w:rPr>
                            <w:rFonts w:eastAsia="Arial Unicode MS"/>
                            <w:sz w:val="22"/>
                            <w:szCs w:val="20"/>
                          </w:rPr>
                        </w:pPr>
                        <w:r>
                          <w:rPr>
                            <w:sz w:val="22"/>
                            <w:szCs w:val="20"/>
                          </w:rPr>
                          <w:t>0,238</w:t>
                        </w:r>
                      </w:p>
                    </w:tc>
                    <w:tc>
                      <w:tcPr>
                        <w:tcW w:w="1112" w:type="dxa"/>
                        <w:vAlign w:val="bottom"/>
                      </w:tcPr>
                      <w:p w:rsidR="00000000" w:rsidRDefault="00264DF8">
                        <w:pPr>
                          <w:jc w:val="center"/>
                          <w:rPr>
                            <w:rFonts w:eastAsia="Arial Unicode MS"/>
                            <w:sz w:val="22"/>
                            <w:szCs w:val="20"/>
                          </w:rPr>
                        </w:pPr>
                        <w:r>
                          <w:rPr>
                            <w:sz w:val="22"/>
                            <w:szCs w:val="20"/>
                          </w:rPr>
                          <w:t>0,668</w:t>
                        </w:r>
                      </w:p>
                    </w:tc>
                    <w:tc>
                      <w:tcPr>
                        <w:tcW w:w="1112" w:type="dxa"/>
                        <w:vAlign w:val="bottom"/>
                      </w:tcPr>
                      <w:p w:rsidR="00000000" w:rsidRDefault="00264DF8">
                        <w:pPr>
                          <w:jc w:val="center"/>
                          <w:rPr>
                            <w:rFonts w:eastAsia="Arial Unicode MS"/>
                            <w:sz w:val="22"/>
                            <w:szCs w:val="20"/>
                          </w:rPr>
                        </w:pPr>
                        <w:r>
                          <w:rPr>
                            <w:sz w:val="22"/>
                            <w:szCs w:val="20"/>
                          </w:rPr>
                          <w:t>0,025</w:t>
                        </w:r>
                      </w:p>
                    </w:tc>
                    <w:tc>
                      <w:tcPr>
                        <w:tcW w:w="1112" w:type="dxa"/>
                        <w:vAlign w:val="bottom"/>
                      </w:tcPr>
                      <w:p w:rsidR="00000000" w:rsidRDefault="00264DF8">
                        <w:pPr>
                          <w:jc w:val="center"/>
                          <w:rPr>
                            <w:rFonts w:eastAsia="Arial Unicode MS"/>
                            <w:sz w:val="22"/>
                            <w:szCs w:val="20"/>
                          </w:rPr>
                        </w:pPr>
                        <w:r>
                          <w:rPr>
                            <w:sz w:val="22"/>
                            <w:szCs w:val="20"/>
                          </w:rPr>
                          <w:t>0,056</w:t>
                        </w:r>
                      </w:p>
                    </w:tc>
                    <w:tc>
                      <w:tcPr>
                        <w:tcW w:w="1112" w:type="dxa"/>
                        <w:vAlign w:val="bottom"/>
                      </w:tcPr>
                      <w:p w:rsidR="00000000" w:rsidRDefault="00264DF8">
                        <w:pPr>
                          <w:jc w:val="center"/>
                          <w:rPr>
                            <w:rFonts w:eastAsia="Arial Unicode MS"/>
                            <w:sz w:val="22"/>
                            <w:szCs w:val="20"/>
                          </w:rPr>
                        </w:pPr>
                        <w:r>
                          <w:rPr>
                            <w:sz w:val="22"/>
                            <w:szCs w:val="20"/>
                          </w:rPr>
                          <w:t>0,014</w:t>
                        </w:r>
                      </w:p>
                    </w:tc>
                    <w:tc>
                      <w:tcPr>
                        <w:tcW w:w="1112" w:type="dxa"/>
                        <w:vAlign w:val="bottom"/>
                      </w:tcPr>
                      <w:p w:rsidR="00000000" w:rsidRDefault="00264DF8">
                        <w:pPr>
                          <w:jc w:val="center"/>
                          <w:rPr>
                            <w:rFonts w:eastAsia="Arial Unicode MS"/>
                            <w:sz w:val="22"/>
                            <w:szCs w:val="20"/>
                          </w:rPr>
                        </w:pPr>
                        <w:r>
                          <w:rPr>
                            <w:sz w:val="22"/>
                            <w:szCs w:val="20"/>
                          </w:rPr>
                          <w:t>1,000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p w:rsidR="00000000" w:rsidRDefault="00264DF8"/>
              </w:txbxContent>
            </v:textbox>
          </v:shape>
        </w:pict>
      </w:r>
      <w:bookmarkEnd w:id="71"/>
      <w:bookmarkEnd w:id="72"/>
    </w:p>
    <w:p w:rsidR="00000000" w:rsidRDefault="00264DF8">
      <w:pPr>
        <w:jc w:val="both"/>
        <w:rPr>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220,68060</w:t>
      </w:r>
    </w:p>
    <w:p w:rsidR="00000000" w:rsidRDefault="00264DF8">
      <w:pPr>
        <w:spacing w:line="480" w:lineRule="auto"/>
        <w:ind w:left="851"/>
        <w:jc w:val="both"/>
        <w:rPr>
          <w:rFonts w:ascii="Arial" w:hAnsi="Arial"/>
          <w:lang w:val="es-ES"/>
        </w:rPr>
      </w:pPr>
      <w:r>
        <w:rPr>
          <w:rFonts w:ascii="Arial" w:hAnsi="Arial"/>
          <w:lang w:val="es-ES"/>
        </w:rPr>
        <w:t xml:space="preserve">Valor p=0.00 </w:t>
      </w:r>
    </w:p>
    <w:p w:rsidR="00000000" w:rsidRDefault="00264DF8">
      <w:pPr>
        <w:spacing w:line="480" w:lineRule="auto"/>
        <w:ind w:left="851"/>
        <w:jc w:val="both"/>
        <w:rPr>
          <w:rFonts w:ascii="Arial" w:hAnsi="Arial"/>
          <w:lang w:val="es-ES"/>
        </w:rPr>
      </w:pPr>
      <w:r>
        <w:rPr>
          <w:rFonts w:ascii="Arial" w:hAnsi="Arial"/>
          <w:lang w:val="es-ES"/>
        </w:rPr>
        <w:t>Existe evidencia estadística para rechazar la hipótesis nula, es decir que existe en realidad una dependencia entre el sexo del profesor  y el estado civil.</w:t>
      </w:r>
    </w:p>
    <w:p w:rsidR="00000000" w:rsidRDefault="00264DF8">
      <w:pPr>
        <w:ind w:left="540"/>
        <w:jc w:val="both"/>
        <w:rPr>
          <w:rFonts w:ascii="Arial" w:hAnsi="Arial"/>
          <w:b/>
          <w:bCs/>
          <w:i/>
          <w:iCs/>
          <w:lang w:val="es-ES"/>
        </w:rPr>
      </w:pPr>
      <w:r>
        <w:rPr>
          <w:rFonts w:ascii="Arial" w:hAnsi="Arial"/>
          <w:b/>
          <w:bCs/>
          <w:i/>
          <w:iCs/>
          <w:lang w:val="es-ES"/>
        </w:rPr>
        <w:t>Variables: edad y años de experiencia</w:t>
      </w:r>
    </w:p>
    <w:p w:rsidR="00000000" w:rsidRDefault="00264DF8">
      <w:pPr>
        <w:jc w:val="both"/>
        <w:rPr>
          <w:lang w:val="es-ES"/>
        </w:rPr>
      </w:pPr>
    </w:p>
    <w:p w:rsidR="00000000" w:rsidRDefault="00264DF8">
      <w:pPr>
        <w:spacing w:line="480" w:lineRule="auto"/>
        <w:ind w:left="851"/>
        <w:jc w:val="both"/>
        <w:rPr>
          <w:rFonts w:ascii="Arial" w:hAnsi="Arial"/>
          <w:i/>
          <w:iCs/>
          <w:lang w:val="es-ES"/>
        </w:rPr>
      </w:pPr>
      <w:r>
        <w:rPr>
          <w:rFonts w:ascii="Arial" w:hAnsi="Arial"/>
          <w:i/>
          <w:iCs/>
          <w:lang w:val="es-ES"/>
        </w:rPr>
        <w:t>Fa</w:t>
      </w:r>
      <w:r>
        <w:rPr>
          <w:rFonts w:ascii="Arial" w:hAnsi="Arial"/>
          <w:i/>
          <w:iCs/>
          <w:lang w:val="es-ES"/>
        </w:rPr>
        <w:t>ctor 1: Edad</w:t>
      </w:r>
    </w:p>
    <w:p w:rsidR="00000000" w:rsidRDefault="00264DF8" w:rsidP="00264DF8">
      <w:pPr>
        <w:numPr>
          <w:ilvl w:val="0"/>
          <w:numId w:val="15"/>
        </w:numPr>
        <w:spacing w:line="480" w:lineRule="auto"/>
        <w:jc w:val="both"/>
        <w:rPr>
          <w:rFonts w:ascii="Arial" w:hAnsi="Arial"/>
          <w:lang w:val="es-ES"/>
        </w:rPr>
      </w:pPr>
      <w:r>
        <w:rPr>
          <w:rFonts w:ascii="Arial" w:hAnsi="Arial"/>
          <w:lang w:val="es-ES"/>
        </w:rPr>
        <w:t>Edad desde 18 hasta 32 años</w:t>
      </w:r>
    </w:p>
    <w:p w:rsidR="00000000" w:rsidRDefault="00264DF8" w:rsidP="00264DF8">
      <w:pPr>
        <w:numPr>
          <w:ilvl w:val="0"/>
          <w:numId w:val="15"/>
        </w:numPr>
        <w:spacing w:line="480" w:lineRule="auto"/>
        <w:jc w:val="both"/>
        <w:rPr>
          <w:rFonts w:ascii="Arial" w:hAnsi="Arial"/>
          <w:lang w:val="es-ES"/>
        </w:rPr>
      </w:pPr>
      <w:r>
        <w:rPr>
          <w:rFonts w:ascii="Arial" w:hAnsi="Arial"/>
          <w:lang w:val="es-ES"/>
        </w:rPr>
        <w:t>Edad desde 33 hasta 48 años</w:t>
      </w:r>
    </w:p>
    <w:p w:rsidR="00000000" w:rsidRDefault="00264DF8" w:rsidP="00264DF8">
      <w:pPr>
        <w:numPr>
          <w:ilvl w:val="0"/>
          <w:numId w:val="15"/>
        </w:numPr>
        <w:spacing w:line="480" w:lineRule="auto"/>
        <w:jc w:val="both"/>
        <w:rPr>
          <w:rFonts w:ascii="Arial" w:hAnsi="Arial"/>
          <w:lang w:val="es-ES"/>
        </w:rPr>
      </w:pPr>
      <w:r>
        <w:rPr>
          <w:rFonts w:ascii="Arial" w:hAnsi="Arial"/>
          <w:lang w:val="es-ES"/>
        </w:rPr>
        <w:t>Edad desde 49 hasta 64 años</w:t>
      </w:r>
    </w:p>
    <w:p w:rsidR="00000000" w:rsidRDefault="00264DF8" w:rsidP="00264DF8">
      <w:pPr>
        <w:numPr>
          <w:ilvl w:val="0"/>
          <w:numId w:val="15"/>
        </w:numPr>
        <w:spacing w:line="480" w:lineRule="auto"/>
        <w:jc w:val="both"/>
        <w:rPr>
          <w:rFonts w:ascii="Arial" w:hAnsi="Arial"/>
          <w:lang w:val="es-ES"/>
        </w:rPr>
      </w:pPr>
      <w:r>
        <w:rPr>
          <w:rFonts w:ascii="Arial" w:hAnsi="Arial"/>
          <w:lang w:val="es-ES"/>
        </w:rPr>
        <w:t>Edad desde 65 hasta 84 años</w:t>
      </w:r>
    </w:p>
    <w:p w:rsidR="00000000" w:rsidRDefault="00264DF8">
      <w:pPr>
        <w:pStyle w:val="Ttulo7"/>
      </w:pPr>
      <w:r>
        <w:t>Factor 2: Años de Experiencia</w:t>
      </w:r>
    </w:p>
    <w:p w:rsidR="00000000" w:rsidRDefault="00264DF8">
      <w:pPr>
        <w:spacing w:line="480" w:lineRule="auto"/>
        <w:ind w:left="1800" w:hanging="180"/>
        <w:jc w:val="both"/>
        <w:rPr>
          <w:rFonts w:ascii="Arial" w:hAnsi="Arial"/>
          <w:lang w:val="es-ES"/>
        </w:rPr>
      </w:pPr>
      <w:r>
        <w:rPr>
          <w:rFonts w:ascii="Arial" w:hAnsi="Arial"/>
          <w:lang w:val="es-ES"/>
        </w:rPr>
        <w:t xml:space="preserve">   x.  Años de experiencia entre   0 – 15 años</w:t>
      </w:r>
    </w:p>
    <w:p w:rsidR="00000000" w:rsidRDefault="00264DF8">
      <w:pPr>
        <w:spacing w:line="480" w:lineRule="auto"/>
        <w:ind w:left="1800" w:hanging="180"/>
        <w:jc w:val="both"/>
        <w:rPr>
          <w:rFonts w:ascii="Arial" w:hAnsi="Arial"/>
          <w:lang w:val="es-ES"/>
        </w:rPr>
      </w:pPr>
      <w:r>
        <w:rPr>
          <w:rFonts w:ascii="Arial" w:hAnsi="Arial"/>
          <w:lang w:val="es-ES"/>
        </w:rPr>
        <w:t xml:space="preserve">   y.  Años de experiencia entre 16 – 35 años</w:t>
      </w:r>
    </w:p>
    <w:p w:rsidR="00000000" w:rsidRDefault="00264DF8">
      <w:pPr>
        <w:spacing w:line="480" w:lineRule="auto"/>
        <w:ind w:left="1800" w:hanging="180"/>
        <w:jc w:val="both"/>
        <w:rPr>
          <w:rFonts w:ascii="Arial" w:hAnsi="Arial"/>
          <w:lang w:val="es-ES"/>
        </w:rPr>
      </w:pPr>
      <w:r>
        <w:rPr>
          <w:rFonts w:ascii="Arial" w:hAnsi="Arial"/>
          <w:lang w:val="es-ES"/>
        </w:rPr>
        <w:t xml:space="preserve">   z.  A</w:t>
      </w:r>
      <w:r>
        <w:rPr>
          <w:rFonts w:ascii="Arial" w:hAnsi="Arial"/>
          <w:lang w:val="es-ES"/>
        </w:rPr>
        <w:t>ños de experiencia entre 35 – y mas años</w:t>
      </w:r>
    </w:p>
    <w:p w:rsidR="00000000" w:rsidRDefault="00264DF8">
      <w:pPr>
        <w:jc w:val="both"/>
        <w:rPr>
          <w:rFonts w:ascii="Arial" w:hAnsi="Arial"/>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lang w:val="es-ES"/>
        </w:rPr>
      </w:pPr>
    </w:p>
    <w:p w:rsidR="00000000" w:rsidRDefault="00264DF8">
      <w:pPr>
        <w:jc w:val="both"/>
        <w:rPr>
          <w:rFonts w:ascii="Arial" w:hAnsi="Arial"/>
          <w:lang w:val="es-ES"/>
        </w:rPr>
      </w:pPr>
    </w:p>
    <w:p w:rsidR="00000000" w:rsidRDefault="00264DF8">
      <w:pPr>
        <w:spacing w:line="360" w:lineRule="auto"/>
        <w:ind w:left="851"/>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la edad es independiente de los años de experiencia</w:t>
      </w:r>
    </w:p>
    <w:p w:rsidR="00000000" w:rsidRDefault="00264DF8">
      <w:pPr>
        <w:spacing w:line="360" w:lineRule="auto"/>
        <w:ind w:left="3686"/>
        <w:jc w:val="both"/>
        <w:rPr>
          <w:rFonts w:ascii="Arial" w:hAnsi="Arial"/>
          <w:i/>
          <w:iCs/>
          <w:lang w:val="es-ES"/>
        </w:rPr>
      </w:pPr>
      <w:r>
        <w:rPr>
          <w:rFonts w:ascii="Arial" w:hAnsi="Arial"/>
          <w:i/>
          <w:iCs/>
          <w:lang w:val="es-ES"/>
        </w:rPr>
        <w:t>vs</w:t>
      </w:r>
    </w:p>
    <w:p w:rsidR="00000000" w:rsidRDefault="00264DF8">
      <w:pPr>
        <w:spacing w:line="360" w:lineRule="auto"/>
        <w:ind w:left="851"/>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la edad depende de los años de experiencia</w:t>
      </w:r>
    </w:p>
    <w:p w:rsidR="00000000" w:rsidRDefault="00264DF8">
      <w:pPr>
        <w:jc w:val="both"/>
        <w:rPr>
          <w:rFonts w:ascii="Arial" w:hAnsi="Arial"/>
          <w:b/>
          <w:lang w:val="es-ES"/>
        </w:rPr>
      </w:pPr>
      <w:r>
        <w:rPr>
          <w:rFonts w:ascii="Arial" w:hAnsi="Arial"/>
          <w:noProof/>
          <w:sz w:val="20"/>
          <w:lang w:val="es-ES"/>
        </w:rPr>
        <w:pict>
          <v:shape id="_x0000_s1273" type="#_x0000_t202" style="position:absolute;left:0;text-align:left;margin-left:27pt;margin-top:11.75pt;width:378pt;height:207pt;z-index:251678208">
            <v:textbox>
              <w:txbxContent>
                <w:p w:rsidR="00000000" w:rsidRDefault="00264DF8">
                  <w:pPr>
                    <w:jc w:val="center"/>
                    <w:rPr>
                      <w:b/>
                      <w:i/>
                      <w:iCs/>
                      <w:lang w:val="es-ES"/>
                    </w:rPr>
                  </w:pPr>
                  <w:r>
                    <w:rPr>
                      <w:b/>
                      <w:i/>
                      <w:iCs/>
                      <w:lang w:val="es-ES"/>
                    </w:rPr>
                    <w:t>Cuadro 4.51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jc w:val="center"/>
                    <w:rPr>
                      <w:rFonts w:ascii="Arial" w:hAnsi="Arial"/>
                      <w:b/>
                      <w:lang w:val="es-ES"/>
                    </w:rPr>
                  </w:pPr>
                  <w:r>
                    <w:rPr>
                      <w:b/>
                      <w:i/>
                      <w:iCs/>
                      <w:lang w:val="es-ES"/>
                    </w:rPr>
                    <w:t xml:space="preserve">Tabla de contingencia variables Años de experiencia – edad </w:t>
                  </w:r>
                </w:p>
                <w:tbl>
                  <w:tblPr>
                    <w:tblW w:w="6957"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1"/>
                    <w:gridCol w:w="1296"/>
                    <w:gridCol w:w="1080"/>
                    <w:gridCol w:w="1044"/>
                    <w:gridCol w:w="1098"/>
                    <w:gridCol w:w="768"/>
                  </w:tblGrid>
                  <w:tr w:rsidR="00000000">
                    <w:tblPrEx>
                      <w:tblCellMar>
                        <w:top w:w="0" w:type="dxa"/>
                        <w:bottom w:w="0" w:type="dxa"/>
                      </w:tblCellMar>
                    </w:tblPrEx>
                    <w:trPr>
                      <w:cantSplit/>
                      <w:trHeight w:val="360"/>
                      <w:jc w:val="center"/>
                    </w:trPr>
                    <w:tc>
                      <w:tcPr>
                        <w:tcW w:w="1671"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Años de expe</w:t>
                        </w:r>
                        <w:r>
                          <w:rPr>
                            <w:b/>
                            <w:i/>
                            <w:iCs/>
                            <w:sz w:val="22"/>
                            <w:lang w:val="es-ES"/>
                          </w:rPr>
                          <w:t>riencia</w:t>
                        </w:r>
                      </w:p>
                    </w:tc>
                    <w:tc>
                      <w:tcPr>
                        <w:tcW w:w="4518" w:type="dxa"/>
                        <w:gridSpan w:val="4"/>
                        <w:tcBorders>
                          <w:left w:val="single" w:sz="4" w:space="0" w:color="auto"/>
                        </w:tcBorders>
                        <w:vAlign w:val="center"/>
                      </w:tcPr>
                      <w:p w:rsidR="00000000" w:rsidRDefault="00264DF8">
                        <w:pPr>
                          <w:jc w:val="center"/>
                          <w:rPr>
                            <w:b/>
                            <w:i/>
                            <w:iCs/>
                            <w:sz w:val="22"/>
                            <w:lang w:val="es-ES"/>
                          </w:rPr>
                        </w:pPr>
                        <w:r>
                          <w:rPr>
                            <w:b/>
                            <w:i/>
                            <w:iCs/>
                            <w:sz w:val="22"/>
                            <w:lang w:val="es-ES"/>
                          </w:rPr>
                          <w:t>Edad</w:t>
                        </w:r>
                      </w:p>
                    </w:tc>
                    <w:tc>
                      <w:tcPr>
                        <w:tcW w:w="768" w:type="dxa"/>
                      </w:tcPr>
                      <w:p w:rsidR="00000000" w:rsidRDefault="00264DF8">
                        <w:pPr>
                          <w:jc w:val="center"/>
                          <w:rPr>
                            <w:b/>
                            <w:i/>
                            <w:iCs/>
                            <w:sz w:val="22"/>
                            <w:lang w:val="es-ES"/>
                          </w:rPr>
                        </w:pPr>
                      </w:p>
                    </w:tc>
                  </w:tr>
                  <w:tr w:rsidR="00000000">
                    <w:tblPrEx>
                      <w:tblCellMar>
                        <w:top w:w="0" w:type="dxa"/>
                        <w:bottom w:w="0" w:type="dxa"/>
                      </w:tblCellMar>
                    </w:tblPrEx>
                    <w:trPr>
                      <w:cantSplit/>
                      <w:trHeight w:val="360"/>
                      <w:jc w:val="center"/>
                    </w:trPr>
                    <w:tc>
                      <w:tcPr>
                        <w:tcW w:w="1671" w:type="dxa"/>
                        <w:vMerge/>
                        <w:tcBorders>
                          <w:left w:val="single" w:sz="4" w:space="0" w:color="auto"/>
                          <w:bottom w:val="single" w:sz="4" w:space="0" w:color="auto"/>
                          <w:right w:val="nil"/>
                        </w:tcBorders>
                        <w:vAlign w:val="center"/>
                      </w:tcPr>
                      <w:p w:rsidR="00000000" w:rsidRDefault="00264DF8">
                        <w:pPr>
                          <w:jc w:val="center"/>
                          <w:rPr>
                            <w:b/>
                            <w:sz w:val="22"/>
                            <w:lang w:val="es-ES"/>
                          </w:rPr>
                        </w:pPr>
                      </w:p>
                    </w:tc>
                    <w:tc>
                      <w:tcPr>
                        <w:tcW w:w="1296"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080" w:type="dxa"/>
                        <w:vAlign w:val="center"/>
                      </w:tcPr>
                      <w:p w:rsidR="00000000" w:rsidRDefault="00264DF8">
                        <w:pPr>
                          <w:jc w:val="center"/>
                          <w:rPr>
                            <w:bCs/>
                            <w:i/>
                            <w:iCs/>
                            <w:sz w:val="22"/>
                            <w:lang w:val="es-ES"/>
                          </w:rPr>
                        </w:pPr>
                        <w:r>
                          <w:rPr>
                            <w:bCs/>
                            <w:i/>
                            <w:iCs/>
                            <w:sz w:val="22"/>
                            <w:lang w:val="es-ES"/>
                          </w:rPr>
                          <w:t>b</w:t>
                        </w:r>
                      </w:p>
                    </w:tc>
                    <w:tc>
                      <w:tcPr>
                        <w:tcW w:w="1044" w:type="dxa"/>
                      </w:tcPr>
                      <w:p w:rsidR="00000000" w:rsidRDefault="00264DF8">
                        <w:pPr>
                          <w:jc w:val="center"/>
                          <w:rPr>
                            <w:bCs/>
                            <w:i/>
                            <w:iCs/>
                            <w:sz w:val="22"/>
                            <w:lang w:val="es-ES"/>
                          </w:rPr>
                        </w:pPr>
                        <w:r>
                          <w:rPr>
                            <w:bCs/>
                            <w:i/>
                            <w:iCs/>
                            <w:sz w:val="22"/>
                            <w:lang w:val="es-ES"/>
                          </w:rPr>
                          <w:t>c</w:t>
                        </w:r>
                      </w:p>
                    </w:tc>
                    <w:tc>
                      <w:tcPr>
                        <w:tcW w:w="1098" w:type="dxa"/>
                        <w:vAlign w:val="center"/>
                      </w:tcPr>
                      <w:p w:rsidR="00000000" w:rsidRDefault="00264DF8">
                        <w:pPr>
                          <w:jc w:val="center"/>
                          <w:rPr>
                            <w:bCs/>
                            <w:i/>
                            <w:iCs/>
                            <w:sz w:val="22"/>
                            <w:lang w:val="es-ES"/>
                          </w:rPr>
                        </w:pPr>
                        <w:r>
                          <w:rPr>
                            <w:bCs/>
                            <w:i/>
                            <w:iCs/>
                            <w:sz w:val="22"/>
                            <w:lang w:val="es-ES"/>
                          </w:rPr>
                          <w:t>d</w:t>
                        </w:r>
                      </w:p>
                    </w:tc>
                    <w:tc>
                      <w:tcPr>
                        <w:tcW w:w="768"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360"/>
                      <w:jc w:val="center"/>
                    </w:trPr>
                    <w:tc>
                      <w:tcPr>
                        <w:tcW w:w="1671" w:type="dxa"/>
                        <w:tcBorders>
                          <w:top w:val="single" w:sz="4" w:space="0" w:color="auto"/>
                          <w:bottom w:val="single" w:sz="4" w:space="0" w:color="auto"/>
                        </w:tcBorders>
                        <w:vAlign w:val="center"/>
                      </w:tcPr>
                      <w:p w:rsidR="00000000" w:rsidRDefault="00264DF8">
                        <w:pPr>
                          <w:jc w:val="center"/>
                          <w:rPr>
                            <w:bCs/>
                            <w:i/>
                            <w:iCs/>
                            <w:sz w:val="22"/>
                            <w:lang w:val="es-ES"/>
                          </w:rPr>
                        </w:pPr>
                        <w:r>
                          <w:rPr>
                            <w:bCs/>
                            <w:i/>
                            <w:iCs/>
                            <w:sz w:val="22"/>
                            <w:lang w:val="es-ES"/>
                          </w:rPr>
                          <w:t>x</w:t>
                        </w:r>
                      </w:p>
                    </w:tc>
                    <w:tc>
                      <w:tcPr>
                        <w:tcW w:w="1296" w:type="dxa"/>
                        <w:tcBorders>
                          <w:bottom w:val="nil"/>
                        </w:tcBorders>
                        <w:vAlign w:val="bottom"/>
                      </w:tcPr>
                      <w:p w:rsidR="00000000" w:rsidRDefault="00264DF8">
                        <w:pPr>
                          <w:jc w:val="center"/>
                          <w:rPr>
                            <w:rFonts w:eastAsia="Arial Unicode MS"/>
                            <w:sz w:val="22"/>
                            <w:szCs w:val="20"/>
                          </w:rPr>
                        </w:pPr>
                        <w:r>
                          <w:rPr>
                            <w:sz w:val="22"/>
                            <w:szCs w:val="20"/>
                          </w:rPr>
                          <w:t>0,139</w:t>
                        </w:r>
                      </w:p>
                    </w:tc>
                    <w:tc>
                      <w:tcPr>
                        <w:tcW w:w="1080" w:type="dxa"/>
                        <w:tcBorders>
                          <w:bottom w:val="nil"/>
                        </w:tcBorders>
                        <w:vAlign w:val="bottom"/>
                      </w:tcPr>
                      <w:p w:rsidR="00000000" w:rsidRDefault="00264DF8">
                        <w:pPr>
                          <w:jc w:val="center"/>
                          <w:rPr>
                            <w:rFonts w:eastAsia="Arial Unicode MS"/>
                            <w:sz w:val="22"/>
                            <w:szCs w:val="20"/>
                          </w:rPr>
                        </w:pPr>
                        <w:r>
                          <w:rPr>
                            <w:sz w:val="22"/>
                            <w:szCs w:val="20"/>
                          </w:rPr>
                          <w:t>0,307</w:t>
                        </w:r>
                      </w:p>
                    </w:tc>
                    <w:tc>
                      <w:tcPr>
                        <w:tcW w:w="1044" w:type="dxa"/>
                        <w:tcBorders>
                          <w:bottom w:val="nil"/>
                        </w:tcBorders>
                        <w:vAlign w:val="bottom"/>
                      </w:tcPr>
                      <w:p w:rsidR="00000000" w:rsidRDefault="00264DF8">
                        <w:pPr>
                          <w:jc w:val="center"/>
                          <w:rPr>
                            <w:rFonts w:eastAsia="Arial Unicode MS"/>
                            <w:sz w:val="22"/>
                            <w:szCs w:val="20"/>
                          </w:rPr>
                        </w:pPr>
                        <w:r>
                          <w:rPr>
                            <w:sz w:val="22"/>
                            <w:szCs w:val="20"/>
                          </w:rPr>
                          <w:t>0,045</w:t>
                        </w:r>
                      </w:p>
                    </w:tc>
                    <w:tc>
                      <w:tcPr>
                        <w:tcW w:w="1098" w:type="dxa"/>
                        <w:tcBorders>
                          <w:bottom w:val="nil"/>
                        </w:tcBorders>
                        <w:vAlign w:val="bottom"/>
                      </w:tcPr>
                      <w:p w:rsidR="00000000" w:rsidRDefault="00264DF8">
                        <w:pPr>
                          <w:jc w:val="center"/>
                          <w:rPr>
                            <w:rFonts w:eastAsia="Arial Unicode MS"/>
                            <w:sz w:val="22"/>
                            <w:szCs w:val="20"/>
                          </w:rPr>
                        </w:pPr>
                        <w:r>
                          <w:rPr>
                            <w:sz w:val="22"/>
                            <w:szCs w:val="20"/>
                          </w:rPr>
                          <w:t>0,002</w:t>
                        </w:r>
                      </w:p>
                    </w:tc>
                    <w:tc>
                      <w:tcPr>
                        <w:tcW w:w="768" w:type="dxa"/>
                        <w:tcBorders>
                          <w:bottom w:val="nil"/>
                        </w:tcBorders>
                        <w:vAlign w:val="bottom"/>
                      </w:tcPr>
                      <w:p w:rsidR="00000000" w:rsidRDefault="00264DF8">
                        <w:pPr>
                          <w:jc w:val="center"/>
                          <w:rPr>
                            <w:rFonts w:eastAsia="Arial Unicode MS"/>
                            <w:sz w:val="22"/>
                            <w:szCs w:val="20"/>
                          </w:rPr>
                        </w:pPr>
                        <w:r>
                          <w:rPr>
                            <w:sz w:val="22"/>
                            <w:szCs w:val="20"/>
                          </w:rPr>
                          <w:t>0,494</w:t>
                        </w:r>
                      </w:p>
                    </w:tc>
                  </w:tr>
                  <w:tr w:rsidR="00000000">
                    <w:tblPrEx>
                      <w:tblCellMar>
                        <w:top w:w="0" w:type="dxa"/>
                        <w:bottom w:w="0" w:type="dxa"/>
                      </w:tblCellMar>
                    </w:tblPrEx>
                    <w:trPr>
                      <w:trHeight w:val="360"/>
                      <w:jc w:val="center"/>
                    </w:trPr>
                    <w:tc>
                      <w:tcPr>
                        <w:tcW w:w="1671" w:type="dxa"/>
                        <w:tcBorders>
                          <w:bottom w:val="single" w:sz="4" w:space="0" w:color="auto"/>
                        </w:tcBorders>
                        <w:vAlign w:val="center"/>
                      </w:tcPr>
                      <w:p w:rsidR="00000000" w:rsidRDefault="00264DF8">
                        <w:pPr>
                          <w:jc w:val="center"/>
                          <w:rPr>
                            <w:bCs/>
                            <w:i/>
                            <w:iCs/>
                            <w:sz w:val="22"/>
                            <w:lang w:val="es-ES"/>
                          </w:rPr>
                        </w:pPr>
                        <w:r>
                          <w:rPr>
                            <w:bCs/>
                            <w:i/>
                            <w:iCs/>
                            <w:sz w:val="22"/>
                            <w:lang w:val="es-ES"/>
                          </w:rPr>
                          <w:t>y</w:t>
                        </w:r>
                      </w:p>
                    </w:tc>
                    <w:tc>
                      <w:tcPr>
                        <w:tcW w:w="1296" w:type="dxa"/>
                        <w:tcBorders>
                          <w:bottom w:val="nil"/>
                        </w:tcBorders>
                        <w:vAlign w:val="bottom"/>
                      </w:tcPr>
                      <w:p w:rsidR="00000000" w:rsidRDefault="00264DF8">
                        <w:pPr>
                          <w:jc w:val="center"/>
                          <w:rPr>
                            <w:rFonts w:eastAsia="Arial Unicode MS"/>
                            <w:sz w:val="22"/>
                            <w:szCs w:val="20"/>
                          </w:rPr>
                        </w:pPr>
                        <w:r>
                          <w:rPr>
                            <w:sz w:val="22"/>
                            <w:szCs w:val="20"/>
                          </w:rPr>
                          <w:t>0,001</w:t>
                        </w:r>
                      </w:p>
                    </w:tc>
                    <w:tc>
                      <w:tcPr>
                        <w:tcW w:w="1080" w:type="dxa"/>
                        <w:tcBorders>
                          <w:bottom w:val="nil"/>
                        </w:tcBorders>
                        <w:vAlign w:val="bottom"/>
                      </w:tcPr>
                      <w:p w:rsidR="00000000" w:rsidRDefault="00264DF8">
                        <w:pPr>
                          <w:jc w:val="center"/>
                          <w:rPr>
                            <w:rFonts w:eastAsia="Arial Unicode MS"/>
                            <w:sz w:val="22"/>
                            <w:szCs w:val="20"/>
                          </w:rPr>
                        </w:pPr>
                        <w:r>
                          <w:rPr>
                            <w:sz w:val="22"/>
                            <w:szCs w:val="20"/>
                          </w:rPr>
                          <w:t>0,259</w:t>
                        </w:r>
                      </w:p>
                    </w:tc>
                    <w:tc>
                      <w:tcPr>
                        <w:tcW w:w="1044" w:type="dxa"/>
                        <w:tcBorders>
                          <w:bottom w:val="nil"/>
                        </w:tcBorders>
                        <w:vAlign w:val="bottom"/>
                      </w:tcPr>
                      <w:p w:rsidR="00000000" w:rsidRDefault="00264DF8">
                        <w:pPr>
                          <w:jc w:val="center"/>
                          <w:rPr>
                            <w:rFonts w:eastAsia="Arial Unicode MS"/>
                            <w:sz w:val="22"/>
                            <w:szCs w:val="20"/>
                          </w:rPr>
                        </w:pPr>
                        <w:r>
                          <w:rPr>
                            <w:sz w:val="22"/>
                            <w:szCs w:val="20"/>
                          </w:rPr>
                          <w:t>0,204</w:t>
                        </w:r>
                      </w:p>
                    </w:tc>
                    <w:tc>
                      <w:tcPr>
                        <w:tcW w:w="1098" w:type="dxa"/>
                        <w:tcBorders>
                          <w:bottom w:val="nil"/>
                        </w:tcBorders>
                        <w:vAlign w:val="bottom"/>
                      </w:tcPr>
                      <w:p w:rsidR="00000000" w:rsidRDefault="00264DF8">
                        <w:pPr>
                          <w:jc w:val="center"/>
                          <w:rPr>
                            <w:rFonts w:eastAsia="Arial Unicode MS"/>
                            <w:sz w:val="22"/>
                            <w:szCs w:val="20"/>
                          </w:rPr>
                        </w:pPr>
                        <w:r>
                          <w:rPr>
                            <w:sz w:val="22"/>
                            <w:szCs w:val="20"/>
                          </w:rPr>
                          <w:t>0,007</w:t>
                        </w:r>
                      </w:p>
                    </w:tc>
                    <w:tc>
                      <w:tcPr>
                        <w:tcW w:w="768" w:type="dxa"/>
                        <w:tcBorders>
                          <w:bottom w:val="nil"/>
                        </w:tcBorders>
                        <w:vAlign w:val="bottom"/>
                      </w:tcPr>
                      <w:p w:rsidR="00000000" w:rsidRDefault="00264DF8">
                        <w:pPr>
                          <w:jc w:val="center"/>
                          <w:rPr>
                            <w:rFonts w:eastAsia="Arial Unicode MS"/>
                            <w:sz w:val="22"/>
                            <w:szCs w:val="20"/>
                          </w:rPr>
                        </w:pPr>
                        <w:r>
                          <w:rPr>
                            <w:sz w:val="22"/>
                            <w:szCs w:val="20"/>
                          </w:rPr>
                          <w:t>0,471</w:t>
                        </w:r>
                      </w:p>
                    </w:tc>
                  </w:tr>
                  <w:tr w:rsidR="00000000">
                    <w:tblPrEx>
                      <w:tblCellMar>
                        <w:top w:w="0" w:type="dxa"/>
                        <w:bottom w:w="0" w:type="dxa"/>
                      </w:tblCellMar>
                    </w:tblPrEx>
                    <w:trPr>
                      <w:trHeight w:val="360"/>
                      <w:jc w:val="center"/>
                    </w:trPr>
                    <w:tc>
                      <w:tcPr>
                        <w:tcW w:w="1671" w:type="dxa"/>
                        <w:tcBorders>
                          <w:bottom w:val="single" w:sz="4" w:space="0" w:color="auto"/>
                        </w:tcBorders>
                        <w:vAlign w:val="center"/>
                      </w:tcPr>
                      <w:p w:rsidR="00000000" w:rsidRDefault="00264DF8">
                        <w:pPr>
                          <w:jc w:val="center"/>
                          <w:rPr>
                            <w:bCs/>
                            <w:i/>
                            <w:iCs/>
                            <w:sz w:val="22"/>
                            <w:lang w:val="es-ES"/>
                          </w:rPr>
                        </w:pPr>
                        <w:r>
                          <w:rPr>
                            <w:bCs/>
                            <w:i/>
                            <w:iCs/>
                            <w:sz w:val="22"/>
                            <w:lang w:val="es-ES"/>
                          </w:rPr>
                          <w:t>z</w:t>
                        </w:r>
                      </w:p>
                    </w:tc>
                    <w:tc>
                      <w:tcPr>
                        <w:tcW w:w="1296" w:type="dxa"/>
                        <w:tcBorders>
                          <w:bottom w:val="nil"/>
                        </w:tcBorders>
                        <w:vAlign w:val="bottom"/>
                      </w:tcPr>
                      <w:p w:rsidR="00000000" w:rsidRDefault="00264DF8">
                        <w:pPr>
                          <w:jc w:val="center"/>
                          <w:rPr>
                            <w:rFonts w:eastAsia="Arial Unicode MS"/>
                            <w:sz w:val="22"/>
                            <w:szCs w:val="20"/>
                          </w:rPr>
                        </w:pPr>
                        <w:r>
                          <w:rPr>
                            <w:sz w:val="22"/>
                            <w:szCs w:val="20"/>
                          </w:rPr>
                          <w:t>0,000</w:t>
                        </w:r>
                      </w:p>
                    </w:tc>
                    <w:tc>
                      <w:tcPr>
                        <w:tcW w:w="1080" w:type="dxa"/>
                        <w:tcBorders>
                          <w:bottom w:val="nil"/>
                        </w:tcBorders>
                        <w:vAlign w:val="bottom"/>
                      </w:tcPr>
                      <w:p w:rsidR="00000000" w:rsidRDefault="00264DF8">
                        <w:pPr>
                          <w:jc w:val="center"/>
                          <w:rPr>
                            <w:rFonts w:eastAsia="Arial Unicode MS"/>
                            <w:sz w:val="22"/>
                            <w:szCs w:val="20"/>
                          </w:rPr>
                        </w:pPr>
                        <w:r>
                          <w:rPr>
                            <w:sz w:val="22"/>
                            <w:szCs w:val="20"/>
                          </w:rPr>
                          <w:t>0,001</w:t>
                        </w:r>
                      </w:p>
                    </w:tc>
                    <w:tc>
                      <w:tcPr>
                        <w:tcW w:w="1044" w:type="dxa"/>
                        <w:tcBorders>
                          <w:bottom w:val="nil"/>
                        </w:tcBorders>
                        <w:vAlign w:val="bottom"/>
                      </w:tcPr>
                      <w:p w:rsidR="00000000" w:rsidRDefault="00264DF8">
                        <w:pPr>
                          <w:jc w:val="center"/>
                          <w:rPr>
                            <w:rFonts w:eastAsia="Arial Unicode MS"/>
                            <w:sz w:val="22"/>
                            <w:szCs w:val="20"/>
                          </w:rPr>
                        </w:pPr>
                        <w:r>
                          <w:rPr>
                            <w:sz w:val="22"/>
                            <w:szCs w:val="20"/>
                          </w:rPr>
                          <w:t>0,030</w:t>
                        </w:r>
                      </w:p>
                    </w:tc>
                    <w:tc>
                      <w:tcPr>
                        <w:tcW w:w="1098" w:type="dxa"/>
                        <w:tcBorders>
                          <w:bottom w:val="nil"/>
                        </w:tcBorders>
                        <w:vAlign w:val="bottom"/>
                      </w:tcPr>
                      <w:p w:rsidR="00000000" w:rsidRDefault="00264DF8">
                        <w:pPr>
                          <w:jc w:val="center"/>
                          <w:rPr>
                            <w:rFonts w:eastAsia="Arial Unicode MS"/>
                            <w:sz w:val="22"/>
                            <w:szCs w:val="20"/>
                          </w:rPr>
                        </w:pPr>
                        <w:r>
                          <w:rPr>
                            <w:sz w:val="22"/>
                            <w:szCs w:val="20"/>
                          </w:rPr>
                          <w:t>0,004</w:t>
                        </w:r>
                      </w:p>
                    </w:tc>
                    <w:tc>
                      <w:tcPr>
                        <w:tcW w:w="768" w:type="dxa"/>
                        <w:tcBorders>
                          <w:bottom w:val="nil"/>
                        </w:tcBorders>
                        <w:vAlign w:val="bottom"/>
                      </w:tcPr>
                      <w:p w:rsidR="00000000" w:rsidRDefault="00264DF8">
                        <w:pPr>
                          <w:jc w:val="center"/>
                          <w:rPr>
                            <w:rFonts w:eastAsia="Arial Unicode MS"/>
                            <w:sz w:val="22"/>
                            <w:szCs w:val="20"/>
                          </w:rPr>
                        </w:pPr>
                        <w:r>
                          <w:rPr>
                            <w:sz w:val="22"/>
                            <w:szCs w:val="20"/>
                          </w:rPr>
                          <w:t>0,035</w:t>
                        </w:r>
                      </w:p>
                    </w:tc>
                  </w:tr>
                  <w:tr w:rsidR="00000000">
                    <w:tblPrEx>
                      <w:tblCellMar>
                        <w:top w:w="0" w:type="dxa"/>
                        <w:bottom w:w="0" w:type="dxa"/>
                      </w:tblCellMar>
                    </w:tblPrEx>
                    <w:trPr>
                      <w:trHeight w:val="360"/>
                      <w:jc w:val="center"/>
                    </w:trPr>
                    <w:tc>
                      <w:tcPr>
                        <w:tcW w:w="1671"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296" w:type="dxa"/>
                        <w:tcBorders>
                          <w:left w:val="single" w:sz="4" w:space="0" w:color="auto"/>
                        </w:tcBorders>
                        <w:vAlign w:val="bottom"/>
                      </w:tcPr>
                      <w:p w:rsidR="00000000" w:rsidRDefault="00264DF8">
                        <w:pPr>
                          <w:jc w:val="center"/>
                          <w:rPr>
                            <w:rFonts w:eastAsia="Arial Unicode MS"/>
                            <w:sz w:val="22"/>
                            <w:szCs w:val="20"/>
                          </w:rPr>
                        </w:pPr>
                        <w:r>
                          <w:rPr>
                            <w:sz w:val="22"/>
                            <w:szCs w:val="20"/>
                          </w:rPr>
                          <w:t>0,140</w:t>
                        </w:r>
                      </w:p>
                    </w:tc>
                    <w:tc>
                      <w:tcPr>
                        <w:tcW w:w="1080" w:type="dxa"/>
                        <w:vAlign w:val="bottom"/>
                      </w:tcPr>
                      <w:p w:rsidR="00000000" w:rsidRDefault="00264DF8">
                        <w:pPr>
                          <w:jc w:val="center"/>
                          <w:rPr>
                            <w:rFonts w:eastAsia="Arial Unicode MS"/>
                            <w:sz w:val="22"/>
                            <w:szCs w:val="20"/>
                          </w:rPr>
                        </w:pPr>
                        <w:r>
                          <w:rPr>
                            <w:sz w:val="22"/>
                            <w:szCs w:val="20"/>
                          </w:rPr>
                          <w:t>0,567</w:t>
                        </w:r>
                      </w:p>
                    </w:tc>
                    <w:tc>
                      <w:tcPr>
                        <w:tcW w:w="1044" w:type="dxa"/>
                        <w:vAlign w:val="bottom"/>
                      </w:tcPr>
                      <w:p w:rsidR="00000000" w:rsidRDefault="00264DF8">
                        <w:pPr>
                          <w:jc w:val="center"/>
                          <w:rPr>
                            <w:rFonts w:eastAsia="Arial Unicode MS"/>
                            <w:sz w:val="22"/>
                            <w:szCs w:val="20"/>
                          </w:rPr>
                        </w:pPr>
                        <w:r>
                          <w:rPr>
                            <w:sz w:val="22"/>
                            <w:szCs w:val="20"/>
                          </w:rPr>
                          <w:t>0,279</w:t>
                        </w:r>
                      </w:p>
                    </w:tc>
                    <w:tc>
                      <w:tcPr>
                        <w:tcW w:w="1098" w:type="dxa"/>
                        <w:vAlign w:val="bottom"/>
                      </w:tcPr>
                      <w:p w:rsidR="00000000" w:rsidRDefault="00264DF8">
                        <w:pPr>
                          <w:jc w:val="center"/>
                          <w:rPr>
                            <w:rFonts w:eastAsia="Arial Unicode MS"/>
                            <w:sz w:val="22"/>
                            <w:szCs w:val="20"/>
                          </w:rPr>
                        </w:pPr>
                        <w:r>
                          <w:rPr>
                            <w:sz w:val="22"/>
                            <w:szCs w:val="20"/>
                          </w:rPr>
                          <w:t>0,013</w:t>
                        </w:r>
                      </w:p>
                    </w:tc>
                    <w:tc>
                      <w:tcPr>
                        <w:tcW w:w="768" w:type="dxa"/>
                        <w:vAlign w:val="bottom"/>
                      </w:tcPr>
                      <w:p w:rsidR="00000000" w:rsidRDefault="00264DF8">
                        <w:pPr>
                          <w:jc w:val="center"/>
                          <w:rPr>
                            <w:rFonts w:eastAsia="Arial Unicode MS"/>
                            <w:sz w:val="22"/>
                            <w:szCs w:val="20"/>
                          </w:rPr>
                        </w:pPr>
                        <w:r>
                          <w:rPr>
                            <w:sz w:val="22"/>
                            <w:szCs w:val="20"/>
                          </w:rPr>
                          <w:t>1,000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w:t>
                  </w:r>
                  <w:r>
                    <w:rPr>
                      <w:i/>
                      <w:iCs/>
                      <w:color w:val="000000"/>
                      <w:sz w:val="20"/>
                      <w:szCs w:val="20"/>
                    </w:rPr>
                    <w:t xml:space="preserv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txbxContent>
            </v:textbox>
          </v:shape>
        </w:pict>
      </w: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3365,0138526</w:t>
      </w:r>
    </w:p>
    <w:p w:rsidR="00000000" w:rsidRDefault="00264DF8">
      <w:pPr>
        <w:spacing w:line="480" w:lineRule="auto"/>
        <w:ind w:left="851"/>
        <w:jc w:val="both"/>
        <w:rPr>
          <w:rFonts w:ascii="Arial" w:hAnsi="Arial"/>
          <w:lang w:val="es-ES"/>
        </w:rPr>
      </w:pPr>
      <w:r>
        <w:rPr>
          <w:rFonts w:ascii="Arial" w:hAnsi="Arial"/>
          <w:lang w:val="es-ES"/>
        </w:rPr>
        <w:t xml:space="preserve">Valor p=0.0000 </w:t>
      </w:r>
    </w:p>
    <w:p w:rsidR="00000000" w:rsidRDefault="00264DF8">
      <w:pPr>
        <w:spacing w:line="480" w:lineRule="auto"/>
        <w:ind w:left="902"/>
        <w:jc w:val="both"/>
        <w:rPr>
          <w:rFonts w:ascii="Arial" w:hAnsi="Arial" w:cs="Arial"/>
        </w:rPr>
      </w:pPr>
      <w:r>
        <w:rPr>
          <w:rFonts w:ascii="Arial" w:hAnsi="Arial"/>
        </w:rPr>
        <w:t>El estadístico de prueb</w:t>
      </w:r>
      <w:r>
        <w:rPr>
          <w:rFonts w:ascii="Arial" w:hAnsi="Arial"/>
        </w:rPr>
        <w:t>a nos  da 3365,0138526 y el valor p de  la prueba es 0000,  en vista de que el valor p es muy pequeño, existe suficiente evidencia estadística para no aceptar la hipótesis nula, es decir que existe algún tipo de dependencia entre la edad del profesor</w:t>
      </w:r>
      <w:r>
        <w:rPr>
          <w:rFonts w:ascii="Arial" w:hAnsi="Arial" w:cs="Arial"/>
        </w:rPr>
        <w:t xml:space="preserve"> y los</w:t>
      </w:r>
      <w:r>
        <w:rPr>
          <w:rFonts w:ascii="Arial" w:hAnsi="Arial" w:cs="Arial"/>
        </w:rPr>
        <w:t xml:space="preserve"> años de experiencia.  </w:t>
      </w:r>
    </w:p>
    <w:p w:rsidR="00000000" w:rsidRDefault="00264DF8">
      <w:pPr>
        <w:jc w:val="both"/>
        <w:rPr>
          <w:lang w:val="es-ES"/>
        </w:rPr>
      </w:pPr>
    </w:p>
    <w:p w:rsidR="00000000" w:rsidRDefault="00264DF8">
      <w:pPr>
        <w:jc w:val="both"/>
        <w:rPr>
          <w:lang w:val="es-ES"/>
        </w:rPr>
      </w:pPr>
    </w:p>
    <w:p w:rsidR="00000000" w:rsidRDefault="00264DF8">
      <w:pPr>
        <w:pStyle w:val="Ttulo3"/>
        <w:ind w:left="540"/>
        <w:rPr>
          <w:b/>
          <w:bCs/>
        </w:rPr>
      </w:pPr>
      <w:bookmarkStart w:id="73" w:name="_Toc11161489"/>
      <w:r>
        <w:rPr>
          <w:b/>
          <w:bCs/>
        </w:rPr>
        <w:t>4.4.5 Componentes principales</w:t>
      </w:r>
      <w:bookmarkEnd w:id="73"/>
    </w:p>
    <w:p w:rsidR="00000000" w:rsidRDefault="00264DF8">
      <w:pPr>
        <w:pStyle w:val="Textoindependiente"/>
        <w:spacing w:line="480" w:lineRule="auto"/>
        <w:ind w:left="540"/>
        <w:jc w:val="both"/>
        <w:rPr>
          <w:rFonts w:ascii="Arial" w:hAnsi="Arial" w:cs="Arial"/>
          <w:b/>
          <w:bCs/>
          <w:sz w:val="24"/>
        </w:rPr>
      </w:pPr>
      <w:r>
        <w:rPr>
          <w:rFonts w:ascii="Arial" w:hAnsi="Arial" w:cs="Arial"/>
          <w:b/>
          <w:bCs/>
          <w:sz w:val="24"/>
        </w:rPr>
        <w:t>Aplicación de la prueba de Barttlet</w:t>
      </w:r>
    </w:p>
    <w:p w:rsidR="00000000" w:rsidRDefault="00264DF8">
      <w:pPr>
        <w:pStyle w:val="Sangradetextonormal"/>
      </w:pPr>
      <w:r>
        <w:t>Con la prueba de Barttlet (1951) se desea determinar si se puede aplicar o no el análisis de componentes principales a la matriz de datos de los profesores. Esta pr</w:t>
      </w:r>
      <w:r>
        <w:t>ueba esta basada en una distribución Ji-Cuadrada para contrastar la hipótesis nula de que sus covarianzas son cero involucrando independencia en las variables. Los datos deben ser una muestra de una población normal multivariada. Si se rechaza la hipótesis</w:t>
      </w:r>
      <w:r>
        <w:t xml:space="preserve"> nula y el tamaño de la muestra es razonablemente grande, se aplica el método de componentes principales, ya que las variables aleatorias no son independientes, las covarianzas de la matriz de datos no serán cero. La prueba de hipótesis planteada y los res</w:t>
      </w:r>
      <w:r>
        <w:t>ultados respectivos se muestran a continuación:</w:t>
      </w:r>
    </w:p>
    <w:p w:rsidR="00000000" w:rsidRDefault="00264DF8">
      <w:pPr>
        <w:pStyle w:val="Sangradetextonormal"/>
        <w:rPr>
          <w:lang w:val="en-US"/>
        </w:rPr>
      </w:pPr>
      <w:r>
        <w:rPr>
          <w:i/>
          <w:iCs/>
          <w:lang w:val="en-US"/>
        </w:rPr>
        <w:t>H</w:t>
      </w:r>
      <w:r>
        <w:rPr>
          <w:i/>
          <w:iCs/>
          <w:vertAlign w:val="subscript"/>
          <w:lang w:val="en-US"/>
        </w:rPr>
        <w:t>0</w:t>
      </w:r>
      <w:r>
        <w:rPr>
          <w:i/>
          <w:iCs/>
          <w:lang w:val="en-US"/>
        </w:rPr>
        <w:t>:</w:t>
      </w:r>
      <w:r>
        <w:rPr>
          <w:position w:val="-98"/>
        </w:rPr>
        <w:object w:dxaOrig="3580" w:dyaOrig="2079">
          <v:shape id="_x0000_i1050" type="#_x0000_t75" style="width:178.5pt;height:102pt" o:ole="">
            <v:imagedata r:id="rId70" o:title=""/>
          </v:shape>
          <o:OLEObject Type="Embed" ProgID="Equation.3" ShapeID="_x0000_i1050" DrawAspect="Content" ObjectID="_1309074817" r:id="rId83"/>
        </w:object>
      </w:r>
      <w:r>
        <w:rPr>
          <w:lang w:val="en-US"/>
        </w:rPr>
        <w:t xml:space="preserve">  vs  </w:t>
      </w:r>
      <w:r>
        <w:rPr>
          <w:i/>
          <w:iCs/>
          <w:lang w:val="en-US"/>
        </w:rPr>
        <w:t>H</w:t>
      </w:r>
      <w:r>
        <w:rPr>
          <w:i/>
          <w:iCs/>
          <w:vertAlign w:val="subscript"/>
          <w:lang w:val="en-US"/>
        </w:rPr>
        <w:t>1</w:t>
      </w:r>
      <w:r>
        <w:rPr>
          <w:i/>
          <w:iCs/>
          <w:lang w:val="en-US"/>
        </w:rPr>
        <w:t>:¬ H</w:t>
      </w:r>
      <w:r>
        <w:rPr>
          <w:i/>
          <w:iCs/>
          <w:vertAlign w:val="subscript"/>
          <w:lang w:val="en-US"/>
        </w:rPr>
        <w:t>0</w:t>
      </w:r>
    </w:p>
    <w:p w:rsidR="00000000" w:rsidRDefault="00264DF8">
      <w:pPr>
        <w:ind w:left="924"/>
        <w:jc w:val="both"/>
        <w:rPr>
          <w:rFonts w:ascii="Arial" w:hAnsi="Arial" w:cs="Arial"/>
          <w:lang w:val="en-US"/>
        </w:rPr>
      </w:pPr>
    </w:p>
    <w:p w:rsidR="00000000" w:rsidRDefault="00264DF8">
      <w:pPr>
        <w:spacing w:line="480" w:lineRule="auto"/>
        <w:ind w:left="425"/>
        <w:jc w:val="both"/>
        <w:rPr>
          <w:rFonts w:ascii="Arial" w:hAnsi="Arial" w:cs="Arial"/>
        </w:rPr>
      </w:pPr>
      <w:r>
        <w:rPr>
          <w:rFonts w:ascii="Arial" w:hAnsi="Arial" w:cs="Arial"/>
        </w:rPr>
        <w:t>El estadístico de prueba se lo calcula de la siguiente manera:</w:t>
      </w:r>
    </w:p>
    <w:p w:rsidR="00000000" w:rsidRDefault="00264DF8">
      <w:pPr>
        <w:spacing w:line="480" w:lineRule="auto"/>
        <w:ind w:left="425"/>
        <w:jc w:val="both"/>
      </w:pPr>
      <w:r>
        <w:rPr>
          <w:position w:val="-32"/>
        </w:rPr>
        <w:object w:dxaOrig="1480" w:dyaOrig="700">
          <v:shape id="_x0000_i1051" type="#_x0000_t75" style="width:74.25pt;height:34.5pt" o:ole="">
            <v:imagedata r:id="rId72" o:title=""/>
          </v:shape>
          <o:OLEObject Type="Embed" ProgID="Equation.3" ShapeID="_x0000_i1051" DrawAspect="Content" ObjectID="_1309074818" r:id="rId84"/>
        </w:object>
      </w:r>
    </w:p>
    <w:p w:rsidR="00000000" w:rsidRDefault="00264DF8">
      <w:pPr>
        <w:spacing w:line="480" w:lineRule="auto"/>
        <w:ind w:left="425"/>
        <w:jc w:val="both"/>
      </w:pPr>
      <w:r>
        <w:rPr>
          <w:position w:val="-28"/>
        </w:rPr>
        <w:object w:dxaOrig="2380" w:dyaOrig="680">
          <v:shape id="_x0000_i1052" type="#_x0000_t75" style="width:119.25pt;height:33.75pt" o:ole="">
            <v:imagedata r:id="rId74" o:title=""/>
          </v:shape>
          <o:OLEObject Type="Embed" ProgID="Equation.3" ShapeID="_x0000_i1052" DrawAspect="Content" ObjectID="_1309074819" r:id="rId85"/>
        </w:object>
      </w:r>
    </w:p>
    <w:p w:rsidR="00000000" w:rsidRDefault="00264DF8">
      <w:pPr>
        <w:spacing w:line="480" w:lineRule="auto"/>
        <w:ind w:left="425"/>
        <w:jc w:val="both"/>
        <w:rPr>
          <w:rFonts w:ascii="Arial" w:hAnsi="Arial" w:cs="Arial"/>
        </w:rPr>
      </w:pPr>
      <w:r>
        <w:rPr>
          <w:rFonts w:ascii="Arial" w:hAnsi="Arial" w:cs="Arial"/>
        </w:rPr>
        <w:t>donde:</w:t>
      </w:r>
    </w:p>
    <w:p w:rsidR="00000000" w:rsidRDefault="00264DF8">
      <w:pPr>
        <w:spacing w:line="480" w:lineRule="auto"/>
        <w:ind w:left="425"/>
        <w:jc w:val="both"/>
        <w:rPr>
          <w:rFonts w:ascii="Arial" w:hAnsi="Arial" w:cs="Arial"/>
        </w:rPr>
      </w:pPr>
      <w:r>
        <w:rPr>
          <w:position w:val="-10"/>
        </w:rPr>
        <w:object w:dxaOrig="1040" w:dyaOrig="320">
          <v:shape id="_x0000_i1053" type="#_x0000_t75" style="width:51.75pt;height:15.75pt" o:ole="">
            <v:imagedata r:id="rId76" o:title=""/>
          </v:shape>
          <o:OLEObject Type="Embed" ProgID="Equation.3" ShapeID="_x0000_i1053" DrawAspect="Content" ObjectID="_1309074820" r:id="rId86"/>
        </w:object>
      </w:r>
    </w:p>
    <w:p w:rsidR="00000000" w:rsidRDefault="00264DF8">
      <w:pPr>
        <w:spacing w:line="480" w:lineRule="auto"/>
        <w:ind w:left="425"/>
        <w:jc w:val="both"/>
        <w:rPr>
          <w:rFonts w:ascii="Arial" w:hAnsi="Arial" w:cs="Arial"/>
          <w:i/>
          <w:iCs/>
        </w:rPr>
      </w:pPr>
      <w:r>
        <w:rPr>
          <w:rFonts w:ascii="Arial" w:hAnsi="Arial" w:cs="Arial"/>
          <w:i/>
          <w:iCs/>
        </w:rPr>
        <w:t>n= Número de datos</w:t>
      </w:r>
    </w:p>
    <w:p w:rsidR="00000000" w:rsidRDefault="00264DF8">
      <w:pPr>
        <w:spacing w:line="480" w:lineRule="auto"/>
        <w:ind w:left="425"/>
        <w:jc w:val="both"/>
        <w:rPr>
          <w:rFonts w:ascii="Arial" w:hAnsi="Arial" w:cs="Arial"/>
          <w:i/>
          <w:iCs/>
        </w:rPr>
      </w:pPr>
      <w:r>
        <w:rPr>
          <w:rFonts w:ascii="Arial" w:hAnsi="Arial" w:cs="Arial"/>
          <w:i/>
          <w:iCs/>
        </w:rPr>
        <w:t>p= Núm</w:t>
      </w:r>
      <w:r>
        <w:rPr>
          <w:rFonts w:ascii="Arial" w:hAnsi="Arial" w:cs="Arial"/>
          <w:i/>
          <w:iCs/>
        </w:rPr>
        <w:t>ero de variables</w:t>
      </w:r>
    </w:p>
    <w:p w:rsidR="00000000" w:rsidRDefault="00264DF8">
      <w:pPr>
        <w:spacing w:line="480" w:lineRule="auto"/>
        <w:ind w:left="425"/>
        <w:jc w:val="both"/>
        <w:rPr>
          <w:rFonts w:ascii="Arial" w:hAnsi="Arial" w:cs="Arial"/>
          <w:i/>
          <w:iCs/>
          <w:lang w:val="en-US"/>
        </w:rPr>
      </w:pPr>
      <w:r>
        <w:rPr>
          <w:rFonts w:ascii="Arial" w:hAnsi="Arial" w:cs="Arial"/>
          <w:i/>
          <w:iCs/>
          <w:lang w:val="en-US"/>
        </w:rPr>
        <w:t>f=p(p-1)/2</w:t>
      </w:r>
    </w:p>
    <w:p w:rsidR="00000000" w:rsidRDefault="00264DF8">
      <w:pPr>
        <w:spacing w:line="480" w:lineRule="auto"/>
        <w:ind w:left="425"/>
        <w:jc w:val="both"/>
        <w:rPr>
          <w:rFonts w:ascii="Arial" w:hAnsi="Arial" w:cs="Arial"/>
        </w:rPr>
      </w:pPr>
      <w:r>
        <w:rPr>
          <w:rFonts w:ascii="Arial" w:hAnsi="Arial" w:cs="Arial"/>
        </w:rPr>
        <w:t>Entonces con (1-</w:t>
      </w:r>
      <w:r>
        <w:rPr>
          <w:rFonts w:ascii="Arial" w:hAnsi="Arial" w:cs="Arial"/>
        </w:rPr>
        <w:sym w:font="Symbol" w:char="F061"/>
      </w:r>
      <w:r>
        <w:rPr>
          <w:rFonts w:ascii="Arial" w:hAnsi="Arial" w:cs="Arial"/>
        </w:rPr>
        <w:t>)100% de confianza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 xml:space="preserve">, si </w:t>
      </w:r>
      <w:r>
        <w:rPr>
          <w:position w:val="-10"/>
        </w:rPr>
        <w:object w:dxaOrig="1020" w:dyaOrig="360">
          <v:shape id="_x0000_i1054" type="#_x0000_t75" style="width:51pt;height:18pt" o:ole="">
            <v:imagedata r:id="rId78" o:title=""/>
          </v:shape>
          <o:OLEObject Type="Embed" ProgID="Equation.3" ShapeID="_x0000_i1054" DrawAspect="Content" ObjectID="_1309074821" r:id="rId87"/>
        </w:object>
      </w:r>
    </w:p>
    <w:p w:rsidR="00000000" w:rsidRDefault="00264DF8">
      <w:pPr>
        <w:spacing w:line="480" w:lineRule="auto"/>
        <w:ind w:left="425"/>
        <w:jc w:val="both"/>
        <w:rPr>
          <w:rFonts w:ascii="Arial" w:hAnsi="Arial" w:cs="Arial"/>
        </w:rPr>
      </w:pPr>
      <w:r>
        <w:rPr>
          <w:rFonts w:ascii="Arial" w:hAnsi="Arial" w:cs="Arial"/>
        </w:rPr>
        <w:t>Por medio del software estadístico SPSS, se logró efectuar esta prueba</w:t>
      </w:r>
    </w:p>
    <w:p w:rsidR="00000000" w:rsidRDefault="00264DF8">
      <w:pPr>
        <w:spacing w:line="480" w:lineRule="auto"/>
        <w:ind w:left="425"/>
        <w:jc w:val="both"/>
        <w:rPr>
          <w:rFonts w:ascii="Arial" w:hAnsi="Arial" w:cs="Arial"/>
        </w:rPr>
      </w:pPr>
      <w:r>
        <w:rPr>
          <w:rFonts w:ascii="Arial" w:hAnsi="Arial" w:cs="Arial"/>
        </w:rPr>
        <w:t>Valor del estadístico de prueba = 108434,20432</w:t>
      </w:r>
    </w:p>
    <w:p w:rsidR="00000000" w:rsidRDefault="00264DF8">
      <w:pPr>
        <w:spacing w:line="480" w:lineRule="auto"/>
        <w:ind w:left="425"/>
        <w:jc w:val="both"/>
        <w:rPr>
          <w:rFonts w:ascii="Arial" w:hAnsi="Arial" w:cs="Arial"/>
        </w:rPr>
      </w:pPr>
      <w:r>
        <w:rPr>
          <w:rFonts w:ascii="Arial" w:hAnsi="Arial" w:cs="Arial"/>
        </w:rPr>
        <w:t>Grados de libertad</w:t>
      </w:r>
      <w:r>
        <w:rPr>
          <w:rFonts w:ascii="Arial" w:hAnsi="Arial" w:cs="Arial"/>
        </w:rPr>
        <w:t xml:space="preserve"> = 9822</w:t>
      </w:r>
    </w:p>
    <w:p w:rsidR="00000000" w:rsidRDefault="00264DF8">
      <w:pPr>
        <w:spacing w:line="480" w:lineRule="auto"/>
        <w:ind w:left="425"/>
        <w:jc w:val="both"/>
        <w:rPr>
          <w:rFonts w:ascii="Arial" w:hAnsi="Arial" w:cs="Arial"/>
        </w:rPr>
      </w:pPr>
      <w:r>
        <w:rPr>
          <w:rFonts w:ascii="Arial" w:hAnsi="Arial" w:cs="Arial"/>
        </w:rPr>
        <w:t>Aplicando esta prueba se obtuvo un valor p de 0.000 lo cual nos indica que se rechaza la hipótesis nula, es decir las covarianzas de las matriz de datos no son ceros, por lo tanto los resultados obtenidos indican que se pude aplicar componentes pri</w:t>
      </w:r>
      <w:r>
        <w:rPr>
          <w:rFonts w:ascii="Arial" w:hAnsi="Arial" w:cs="Arial"/>
        </w:rPr>
        <w:t>ncipales.</w:t>
      </w:r>
    </w:p>
    <w:p w:rsidR="00000000" w:rsidRDefault="00264DF8">
      <w:pPr>
        <w:jc w:val="both"/>
        <w:rPr>
          <w:lang w:val="es-ES"/>
        </w:rPr>
      </w:pPr>
    </w:p>
    <w:p w:rsidR="00000000" w:rsidRDefault="00264DF8">
      <w:pPr>
        <w:spacing w:line="480" w:lineRule="auto"/>
        <w:ind w:left="360"/>
        <w:jc w:val="both"/>
        <w:rPr>
          <w:rFonts w:ascii="Arial" w:hAnsi="Arial" w:cs="Arial"/>
          <w:b/>
          <w:bCs/>
        </w:rPr>
      </w:pPr>
      <w:r>
        <w:rPr>
          <w:rFonts w:ascii="Arial" w:hAnsi="Arial" w:cs="Arial"/>
          <w:b/>
          <w:bCs/>
        </w:rPr>
        <w:t>Construcción de componentes principales aplicadas a los datos originales</w:t>
      </w:r>
    </w:p>
    <w:p w:rsidR="00000000" w:rsidRDefault="00264DF8">
      <w:pPr>
        <w:tabs>
          <w:tab w:val="left" w:pos="1080"/>
        </w:tabs>
        <w:spacing w:line="480" w:lineRule="auto"/>
        <w:ind w:left="360"/>
        <w:jc w:val="both"/>
        <w:rPr>
          <w:rFonts w:ascii="Arial" w:hAnsi="Arial" w:cs="Arial"/>
        </w:rPr>
      </w:pPr>
      <w:r>
        <w:rPr>
          <w:rFonts w:ascii="Arial" w:hAnsi="Arial" w:cs="Arial"/>
          <w:bCs/>
          <w:i/>
          <w:iCs/>
          <w:noProof/>
          <w:sz w:val="20"/>
        </w:rPr>
        <w:pict>
          <v:shape id="_x0000_s1274" type="#_x0000_t202" style="position:absolute;left:0;text-align:left;margin-left:45pt;margin-top:163.8pt;width:351pt;height:369pt;z-index:251679232">
            <v:textbox style="mso-next-textbox:#_x0000_s1274">
              <w:txbxContent>
                <w:p w:rsidR="00000000" w:rsidRDefault="00264DF8">
                  <w:pPr>
                    <w:tabs>
                      <w:tab w:val="left" w:pos="1080"/>
                    </w:tabs>
                    <w:ind w:left="1080"/>
                    <w:jc w:val="center"/>
                    <w:rPr>
                      <w:b/>
                      <w:bCs/>
                      <w:i/>
                      <w:iCs/>
                    </w:rPr>
                  </w:pPr>
                  <w:r>
                    <w:rPr>
                      <w:b/>
                      <w:bCs/>
                      <w:i/>
                      <w:iCs/>
                    </w:rPr>
                    <w:t>Cuadro 4.52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Valores propios obtenidos a partir de la matriz de datos  original y porcentaje de explicación de cada componente</w:t>
                  </w:r>
                </w:p>
                <w:tbl>
                  <w:tblPr>
                    <w:tblW w:w="5737" w:type="dxa"/>
                    <w:jc w:val="center"/>
                    <w:tblLayout w:type="fixed"/>
                    <w:tblCellMar>
                      <w:left w:w="0" w:type="dxa"/>
                      <w:right w:w="0" w:type="dxa"/>
                    </w:tblCellMar>
                    <w:tblLook w:val="0000"/>
                  </w:tblPr>
                  <w:tblGrid>
                    <w:gridCol w:w="1383"/>
                    <w:gridCol w:w="1114"/>
                    <w:gridCol w:w="1620"/>
                    <w:gridCol w:w="1620"/>
                  </w:tblGrid>
                  <w:tr w:rsidR="00000000">
                    <w:trPr>
                      <w:trHeight w:val="170"/>
                      <w:jc w:val="center"/>
                    </w:trPr>
                    <w:tc>
                      <w:tcPr>
                        <w:tcW w:w="138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Componente</w:t>
                        </w:r>
                      </w:p>
                    </w:tc>
                    <w:tc>
                      <w:tcPr>
                        <w:tcW w:w="111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8"/>
                            <w:szCs w:val="16"/>
                          </w:rPr>
                        </w:pPr>
                        <w:r>
                          <w:rPr>
                            <w:rFonts w:ascii="Symbol" w:hAnsi="Symbol" w:cs="Arial"/>
                            <w:sz w:val="28"/>
                            <w:szCs w:val="20"/>
                          </w:rPr>
                          <w:t></w:t>
                        </w:r>
                        <w:r>
                          <w:rPr>
                            <w:rFonts w:ascii="Arial" w:hAnsi="Arial" w:cs="Arial"/>
                            <w:sz w:val="28"/>
                            <w:szCs w:val="16"/>
                            <w:vertAlign w:val="subscript"/>
                          </w:rPr>
                          <w:t>i</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 de la varianza total</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 Acumulado</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97,137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64,081</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64,081</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2</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29,430</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19,415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83,497</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3</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16,301</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10,754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94,251</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4</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2,025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1,336</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95,587</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5</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1,565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1,032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96,619</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6</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1,475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0,973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97,592</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7</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0,694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0,458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98,050</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8</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0,602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0,397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98,447</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9</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0,578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0,382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98,828</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10</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0,423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0,27</w:t>
                        </w:r>
                        <w:r>
                          <w:rPr>
                            <w:sz w:val="22"/>
                            <w:szCs w:val="20"/>
                          </w:rPr>
                          <w:t>9</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99,107</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11</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0,367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0,242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99,349</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12</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0,236</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0,155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99,505</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13</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0,214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0,141</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99,646</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14</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0,167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0,110</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99,756</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15</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0,147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0,097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99,853</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16</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0,142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0,093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99,946</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sz w:val="22"/>
                            <w:szCs w:val="16"/>
                          </w:rPr>
                        </w:pPr>
                        <w:r>
                          <w:rPr>
                            <w:sz w:val="22"/>
                            <w:szCs w:val="16"/>
                          </w:rPr>
                          <w:t>17</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0,065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0,043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99,989</w:t>
                        </w:r>
                      </w:p>
                    </w:tc>
                  </w:tr>
                  <w:tr w:rsidR="00000000">
                    <w:trPr>
                      <w:trHeight w:hRule="exact" w:val="227"/>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sz w:val="22"/>
                            <w:szCs w:val="16"/>
                          </w:rPr>
                        </w:pPr>
                        <w:r>
                          <w:rPr>
                            <w:sz w:val="22"/>
                            <w:szCs w:val="16"/>
                          </w:rPr>
                          <w:t>18</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99,994</w:t>
                        </w:r>
                      </w:p>
                    </w:tc>
                  </w:tr>
                  <w:tr w:rsidR="00000000">
                    <w:trPr>
                      <w:trHeight w:hRule="exact" w:val="227"/>
                      <w:jc w:val="center"/>
                    </w:trPr>
                    <w:tc>
                      <w:tcPr>
                        <w:tcW w:w="1383" w:type="dxa"/>
                        <w:tcBorders>
                          <w:top w:val="nil"/>
                          <w:left w:val="single" w:sz="4" w:space="0" w:color="auto"/>
                          <w:right w:val="nil"/>
                        </w:tcBorders>
                        <w:noWrap/>
                        <w:tcMar>
                          <w:top w:w="17" w:type="dxa"/>
                          <w:left w:w="17" w:type="dxa"/>
                          <w:bottom w:w="0" w:type="dxa"/>
                          <w:right w:w="17" w:type="dxa"/>
                        </w:tcMar>
                        <w:vAlign w:val="bottom"/>
                      </w:tcPr>
                      <w:p w:rsidR="00000000" w:rsidRDefault="00264DF8">
                        <w:pPr>
                          <w:jc w:val="center"/>
                          <w:rPr>
                            <w:sz w:val="22"/>
                            <w:szCs w:val="16"/>
                          </w:rPr>
                        </w:pPr>
                        <w:r>
                          <w:rPr>
                            <w:sz w:val="22"/>
                            <w:szCs w:val="16"/>
                          </w:rPr>
                          <w:t>19</w:t>
                        </w:r>
                      </w:p>
                    </w:tc>
                    <w:tc>
                      <w:tcPr>
                        <w:tcW w:w="1114"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0,006</w:t>
                        </w:r>
                      </w:p>
                    </w:tc>
                    <w:tc>
                      <w:tcPr>
                        <w:tcW w:w="1620" w:type="dxa"/>
                        <w:tcBorders>
                          <w:top w:val="nil"/>
                          <w:left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0,004</w:t>
                        </w:r>
                      </w:p>
                    </w:tc>
                    <w:tc>
                      <w:tcPr>
                        <w:tcW w:w="1620" w:type="dxa"/>
                        <w:tcBorders>
                          <w:top w:val="nil"/>
                          <w:left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99,998</w:t>
                        </w:r>
                      </w:p>
                    </w:tc>
                  </w:tr>
                  <w:tr w:rsidR="00000000">
                    <w:trPr>
                      <w:trHeight w:hRule="exact" w:val="245"/>
                      <w:jc w:val="center"/>
                    </w:trPr>
                    <w:tc>
                      <w:tcPr>
                        <w:tcW w:w="1383"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264DF8">
                        <w:pPr>
                          <w:jc w:val="center"/>
                          <w:rPr>
                            <w:sz w:val="22"/>
                            <w:szCs w:val="16"/>
                          </w:rPr>
                        </w:pPr>
                        <w:r>
                          <w:rPr>
                            <w:sz w:val="22"/>
                            <w:szCs w:val="16"/>
                          </w:rPr>
                          <w:t>20</w:t>
                        </w:r>
                      </w:p>
                    </w:tc>
                    <w:tc>
                      <w:tcPr>
                        <w:tcW w:w="1114"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0,003</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0,002</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100,000</w:t>
                        </w:r>
                      </w:p>
                    </w:tc>
                  </w:tr>
                </w:tbl>
                <w:p w:rsidR="00000000" w:rsidRDefault="00264DF8">
                  <w:r>
                    <w:rPr>
                      <w:b/>
                      <w:bCs/>
                      <w:color w:val="000000"/>
                      <w:sz w:val="18"/>
                      <w:szCs w:val="18"/>
                    </w:rPr>
                    <w:t>Fuente</w:t>
                  </w:r>
                  <w:r>
                    <w:rPr>
                      <w:color w:val="000000"/>
                      <w:sz w:val="20"/>
                      <w:szCs w:val="20"/>
                    </w:rPr>
                    <w:t>: Base de</w:t>
                  </w:r>
                  <w:r>
                    <w:rPr>
                      <w:color w:val="000000"/>
                      <w:sz w:val="20"/>
                      <w:szCs w:val="20"/>
                    </w:rPr>
                    <w:t xml:space="preserve"> datos del Censo del Magisterio de la provincia de Manabí (14 de diciembre del 2000)</w:t>
                  </w:r>
                  <w:r>
                    <w:t xml:space="preserve"> </w:t>
                  </w:r>
                </w:p>
                <w:p w:rsidR="00000000" w:rsidRDefault="00264DF8">
                  <w:r>
                    <w:rPr>
                      <w:b/>
                      <w:bCs/>
                      <w:color w:val="000000"/>
                      <w:sz w:val="20"/>
                      <w:szCs w:val="20"/>
                    </w:rPr>
                    <w:t>Elaboración</w:t>
                  </w:r>
                  <w:r>
                    <w:rPr>
                      <w:color w:val="000000"/>
                      <w:sz w:val="20"/>
                      <w:szCs w:val="20"/>
                    </w:rPr>
                    <w:t>: Glenda Blanc P.</w:t>
                  </w:r>
                </w:p>
              </w:txbxContent>
            </v:textbox>
          </v:shape>
        </w:pict>
      </w:r>
      <w:r>
        <w:rPr>
          <w:rFonts w:ascii="Arial" w:hAnsi="Arial"/>
          <w:lang w:val="es-ES"/>
        </w:rPr>
        <w:t xml:space="preserve">Aplicando componentes principales a la matriz de datos originales, </w:t>
      </w:r>
      <w:r>
        <w:rPr>
          <w:rFonts w:ascii="Arial" w:hAnsi="Arial"/>
        </w:rPr>
        <w:t xml:space="preserve">compuesta por todas las variables utilizadas para este estudio, </w:t>
      </w:r>
      <w:r>
        <w:rPr>
          <w:rFonts w:ascii="Arial" w:hAnsi="Arial" w:cs="Arial"/>
        </w:rPr>
        <w:t xml:space="preserve"> obtenemos</w:t>
      </w:r>
      <w:r>
        <w:rPr>
          <w:rFonts w:ascii="Arial" w:hAnsi="Arial"/>
        </w:rPr>
        <w:t xml:space="preserve"> </w:t>
      </w:r>
      <w:r>
        <w:rPr>
          <w:rFonts w:ascii="Arial" w:hAnsi="Arial" w:cs="Arial"/>
        </w:rPr>
        <w:t>los valores propios de la mat</w:t>
      </w:r>
      <w:r>
        <w:rPr>
          <w:rFonts w:ascii="Arial" w:hAnsi="Arial" w:cs="Arial"/>
        </w:rPr>
        <w:t>riz de covarianzas que son la varianza de cada componente, con el porcentaje de explicación y el porcentaje de explicación acumulado para cada componente principal se muestran en cuadro 4.52.</w:t>
      </w:r>
    </w:p>
    <w:p w:rsidR="00000000" w:rsidRDefault="00264DF8">
      <w:pPr>
        <w:tabs>
          <w:tab w:val="left" w:pos="1080"/>
        </w:tabs>
        <w:spacing w:line="480" w:lineRule="auto"/>
        <w:ind w:left="360"/>
        <w:jc w:val="both"/>
        <w:rPr>
          <w:rFonts w:ascii="Arial" w:hAnsi="Arial" w:cs="Arial"/>
        </w:rPr>
      </w:pPr>
    </w:p>
    <w:p w:rsidR="00000000" w:rsidRDefault="00264DF8">
      <w:pPr>
        <w:tabs>
          <w:tab w:val="left" w:pos="1080"/>
        </w:tabs>
        <w:spacing w:line="480" w:lineRule="auto"/>
        <w:ind w:left="360"/>
        <w:jc w:val="both"/>
        <w:rPr>
          <w:rFonts w:ascii="Arial" w:hAnsi="Arial" w:cs="Arial"/>
        </w:rPr>
      </w:pPr>
      <w:r>
        <w:rPr>
          <w:rFonts w:ascii="Arial" w:hAnsi="Arial" w:cs="Arial"/>
        </w:rPr>
        <w:t xml:space="preserve"> </w:t>
      </w:r>
    </w:p>
    <w:p w:rsidR="00000000" w:rsidRDefault="00264DF8">
      <w:pPr>
        <w:pStyle w:val="Ttulo6"/>
        <w:tabs>
          <w:tab w:val="left" w:pos="1080"/>
        </w:tabs>
        <w:jc w:val="both"/>
        <w:rPr>
          <w:rFonts w:ascii="Arial" w:hAnsi="Arial" w:cs="Arial"/>
          <w:bCs/>
          <w:i/>
          <w:iCs/>
          <w:snapToGrid/>
          <w:sz w:val="22"/>
          <w:lang w:val="es-EC"/>
        </w:rPr>
      </w:pPr>
    </w:p>
    <w:p w:rsidR="00000000" w:rsidRDefault="00264DF8">
      <w:pPr>
        <w:jc w:val="both"/>
      </w:pPr>
    </w:p>
    <w:p w:rsidR="00000000" w:rsidRDefault="00264DF8">
      <w:pPr>
        <w:jc w:val="both"/>
      </w:pPr>
    </w:p>
    <w:p w:rsidR="00000000" w:rsidRDefault="00264DF8">
      <w:pPr>
        <w:jc w:val="both"/>
      </w:pPr>
    </w:p>
    <w:p w:rsidR="00000000" w:rsidRDefault="00264DF8">
      <w:pPr>
        <w:pStyle w:val="Encabezado"/>
        <w:tabs>
          <w:tab w:val="clear" w:pos="4252"/>
          <w:tab w:val="clear" w:pos="8504"/>
        </w:tabs>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spacing w:line="480" w:lineRule="auto"/>
        <w:ind w:left="851"/>
        <w:jc w:val="both"/>
        <w:rPr>
          <w:rFonts w:ascii="Arial" w:hAnsi="Arial" w:cs="Arial"/>
          <w:lang w:val="es-MX"/>
        </w:rPr>
      </w:pPr>
    </w:p>
    <w:p w:rsidR="00000000" w:rsidRDefault="00264DF8">
      <w:pPr>
        <w:spacing w:line="480" w:lineRule="auto"/>
        <w:ind w:left="851"/>
        <w:jc w:val="both"/>
        <w:rPr>
          <w:rFonts w:ascii="Arial" w:hAnsi="Arial"/>
          <w:color w:val="FF0000"/>
          <w:lang w:val="es-ES"/>
        </w:rPr>
      </w:pPr>
      <w:r>
        <w:rPr>
          <w:rFonts w:ascii="Arial" w:hAnsi="Arial" w:cs="Arial"/>
          <w:lang w:val="es-MX"/>
        </w:rPr>
        <w:t>El gráfico 4.4 ayuda a decidir cuantos va</w:t>
      </w:r>
      <w:r>
        <w:rPr>
          <w:rFonts w:ascii="Arial" w:hAnsi="Arial" w:cs="Arial"/>
          <w:lang w:val="es-MX"/>
        </w:rPr>
        <w:t>lores propios se debe seleccionar para tomar el número de componentes principales que tendrán una gran significación para el propósito</w:t>
      </w:r>
    </w:p>
    <w:p w:rsidR="00000000" w:rsidRDefault="00264DF8">
      <w:pPr>
        <w:jc w:val="both"/>
        <w:rPr>
          <w:lang w:val="es-ES"/>
        </w:rPr>
      </w:pPr>
      <w:r>
        <w:rPr>
          <w:noProof/>
          <w:sz w:val="20"/>
          <w:lang w:val="es-ES"/>
        </w:rPr>
        <w:pict>
          <v:shape id="_x0000_s1275" type="#_x0000_t202" style="position:absolute;left:0;text-align:left;margin-left:45pt;margin-top:7.2pt;width:333pt;height:323.4pt;z-index:251680256">
            <v:textbox>
              <w:txbxContent>
                <w:p w:rsidR="00000000" w:rsidRDefault="00264DF8">
                  <w:pPr>
                    <w:jc w:val="center"/>
                    <w:rPr>
                      <w:b/>
                      <w:bCs/>
                      <w:i/>
                      <w:iCs/>
                    </w:rPr>
                  </w:pPr>
                  <w:r>
                    <w:rPr>
                      <w:b/>
                      <w:bCs/>
                      <w:i/>
                      <w:iCs/>
                    </w:rPr>
                    <w:t>Gráfico 4.4</w:t>
                  </w:r>
                </w:p>
                <w:p w:rsidR="00000000" w:rsidRDefault="00264DF8">
                  <w:pPr>
                    <w:jc w:val="center"/>
                    <w:rPr>
                      <w:b/>
                      <w:bCs/>
                      <w:i/>
                      <w:iCs/>
                      <w:lang w:val="es-ES"/>
                    </w:rPr>
                  </w:pPr>
                  <w:r>
                    <w:rPr>
                      <w:b/>
                      <w:bCs/>
                      <w:i/>
                      <w:iCs/>
                      <w:lang w:val="es-ES"/>
                    </w:rPr>
                    <w:t>Mana</w:t>
                  </w:r>
                  <w:r>
                    <w:rPr>
                      <w:b/>
                      <w:bCs/>
                      <w:i/>
                      <w:iCs/>
                      <w:lang w:val="es-ES"/>
                    </w:rPr>
                    <w:t>bí: Censo del Magisterio Nacional</w:t>
                  </w:r>
                </w:p>
                <w:p w:rsidR="00000000" w:rsidRDefault="00264DF8">
                  <w:pPr>
                    <w:jc w:val="center"/>
                    <w:rPr>
                      <w:b/>
                      <w:bCs/>
                      <w:i/>
                      <w:iCs/>
                      <w:lang w:val="es-ES"/>
                    </w:rPr>
                  </w:pPr>
                  <w:r>
                    <w:rPr>
                      <w:b/>
                      <w:bCs/>
                      <w:i/>
                      <w:iCs/>
                    </w:rPr>
                    <w:t>Grupo: Profesores</w:t>
                  </w:r>
                </w:p>
                <w:p w:rsidR="00000000" w:rsidRDefault="00264DF8">
                  <w:pPr>
                    <w:jc w:val="center"/>
                    <w:rPr>
                      <w:b/>
                      <w:bCs/>
                      <w:i/>
                      <w:iCs/>
                    </w:rPr>
                  </w:pPr>
                  <w:r>
                    <w:rPr>
                      <w:b/>
                      <w:bCs/>
                      <w:i/>
                      <w:iCs/>
                    </w:rPr>
                    <w:t>Valores propios de las componentes principales de los datos  originales</w:t>
                  </w:r>
                </w:p>
                <w:p w:rsidR="00000000" w:rsidRDefault="003F164B">
                  <w:pPr>
                    <w:jc w:val="center"/>
                    <w:rPr>
                      <w:b/>
                      <w:bCs/>
                      <w:i/>
                      <w:iCs/>
                    </w:rPr>
                  </w:pPr>
                  <w:r>
                    <w:rPr>
                      <w:b/>
                      <w:bCs/>
                      <w:i/>
                      <w:iCs/>
                      <w:noProof/>
                      <w:lang w:val="es-ES"/>
                    </w:rPr>
                    <w:drawing>
                      <wp:inline distT="0" distB="0" distL="0" distR="0">
                        <wp:extent cx="3289300" cy="26289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srcRect/>
                                <a:stretch>
                                  <a:fillRect/>
                                </a:stretch>
                              </pic:blipFill>
                              <pic:spPr bwMode="auto">
                                <a:xfrm>
                                  <a:off x="0" y="0"/>
                                  <a:ext cx="3289300" cy="2628900"/>
                                </a:xfrm>
                                <a:prstGeom prst="rect">
                                  <a:avLst/>
                                </a:prstGeom>
                                <a:noFill/>
                                <a:ln w="9525">
                                  <a:noFill/>
                                  <a:miter lim="800000"/>
                                  <a:headEnd/>
                                  <a:tailEnd/>
                                </a:ln>
                              </pic:spPr>
                            </pic:pic>
                          </a:graphicData>
                        </a:graphic>
                      </wp:inline>
                    </w:drawing>
                  </w:r>
                </w:p>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rPr>
                      <w:b/>
                      <w:bCs/>
                      <w:i/>
                      <w:iCs/>
                    </w:rPr>
                  </w:pPr>
                  <w:r>
                    <w:rPr>
                      <w:b/>
                      <w:bCs/>
                      <w:i/>
                      <w:iCs/>
                      <w:color w:val="000000"/>
                      <w:sz w:val="20"/>
                      <w:szCs w:val="20"/>
                    </w:rPr>
                    <w:t>Elaborado por</w:t>
                  </w:r>
                  <w:r>
                    <w:rPr>
                      <w:i/>
                      <w:iCs/>
                      <w:color w:val="000000"/>
                      <w:sz w:val="20"/>
                      <w:szCs w:val="20"/>
                    </w:rPr>
                    <w:t>: Glenda Blanc Pi</w:t>
                  </w:r>
                  <w:r>
                    <w:rPr>
                      <w:i/>
                      <w:iCs/>
                      <w:color w:val="000000"/>
                      <w:sz w:val="20"/>
                      <w:szCs w:val="20"/>
                    </w:rPr>
                    <w:t>huave</w:t>
                  </w:r>
                </w:p>
                <w:p w:rsidR="00000000" w:rsidRDefault="00264DF8">
                  <w:pPr>
                    <w:jc w:val="center"/>
                    <w:rPr>
                      <w:b/>
                      <w:bCs/>
                      <w:i/>
                      <w:iCs/>
                    </w:rPr>
                  </w:pP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r>
        <w:rPr>
          <w:rFonts w:ascii="Arial" w:hAnsi="Arial" w:cs="Arial"/>
        </w:rPr>
        <w:t>En el cuadro 4.53 se muestran los coeficientes de las tres primeras componentes principales ya</w:t>
      </w:r>
      <w:r>
        <w:rPr>
          <w:rFonts w:ascii="Arial" w:hAnsi="Arial" w:cs="Arial"/>
        </w:rPr>
        <w:t xml:space="preserve"> que estas son las más importantes porque en conjunto contienen el 97.13% de la varianza.</w:t>
      </w: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r>
        <w:rPr>
          <w:rFonts w:ascii="Arial" w:hAnsi="Arial" w:cs="Arial"/>
          <w:noProof/>
          <w:sz w:val="20"/>
          <w:lang w:val="es-ES"/>
        </w:rPr>
        <w:pict>
          <v:shape id="_x0000_s1276" type="#_x0000_t202" style="position:absolute;left:0;text-align:left;margin-left:36pt;margin-top:18.6pt;width:378pt;height:413.4pt;z-index:251681280">
            <v:textbox style="mso-next-textbox:#_x0000_s1276">
              <w:txbxContent>
                <w:p w:rsidR="00000000" w:rsidRDefault="00264DF8">
                  <w:pPr>
                    <w:pStyle w:val="Ttulo6"/>
                    <w:tabs>
                      <w:tab w:val="left" w:pos="1080"/>
                    </w:tabs>
                    <w:rPr>
                      <w:i/>
                      <w:iCs/>
                    </w:rPr>
                  </w:pPr>
                  <w:r>
                    <w:rPr>
                      <w:i/>
                      <w:iCs/>
                    </w:rPr>
                    <w:t>Cuadro 4.53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Co</w:t>
                  </w:r>
                  <w:r>
                    <w:rPr>
                      <w:b/>
                      <w:bCs/>
                      <w:i/>
                      <w:iCs/>
                    </w:rPr>
                    <w:t>eficientes de las tres primeras componentes principales calculadas a partir de la matriz de datos original</w:t>
                  </w:r>
                </w:p>
                <w:p w:rsidR="00000000" w:rsidRDefault="00264DF8">
                  <w:pPr>
                    <w:tabs>
                      <w:tab w:val="left" w:pos="1080"/>
                    </w:tabs>
                    <w:ind w:left="1080"/>
                    <w:jc w:val="center"/>
                    <w:rPr>
                      <w:rFonts w:ascii="Arial" w:hAnsi="Arial" w:cs="Arial"/>
                      <w:b/>
                      <w:bCs/>
                      <w:i/>
                      <w:iCs/>
                      <w:sz w:val="22"/>
                    </w:rPr>
                  </w:pPr>
                </w:p>
                <w:tbl>
                  <w:tblPr>
                    <w:tblW w:w="0" w:type="auto"/>
                    <w:jc w:val="center"/>
                    <w:tblInd w:w="-411" w:type="dxa"/>
                    <w:tblLayout w:type="fixed"/>
                    <w:tblCellMar>
                      <w:left w:w="30" w:type="dxa"/>
                      <w:right w:w="30" w:type="dxa"/>
                    </w:tblCellMar>
                    <w:tblLook w:val="0000"/>
                  </w:tblPr>
                  <w:tblGrid>
                    <w:gridCol w:w="3112"/>
                    <w:gridCol w:w="1080"/>
                    <w:gridCol w:w="1026"/>
                    <w:gridCol w:w="1080"/>
                  </w:tblGrid>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Variables</w:t>
                        </w:r>
                      </w:p>
                    </w:tc>
                    <w:tc>
                      <w:tcPr>
                        <w:tcW w:w="10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1</w:t>
                        </w:r>
                      </w:p>
                    </w:tc>
                    <w:tc>
                      <w:tcPr>
                        <w:tcW w:w="1026"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2</w:t>
                        </w:r>
                      </w:p>
                    </w:tc>
                    <w:tc>
                      <w:tcPr>
                        <w:tcW w:w="10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3</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Provincia de nacimiento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-0,071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0,004</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0,017</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Edad</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9,428</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0,585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-1,074</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Sexo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-0,020</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-0,027</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-0,029</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Estado civil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0,110</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-0,014</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0,042</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Na</w:t>
                        </w:r>
                        <w:r>
                          <w:rPr>
                            <w:rFonts w:ascii="Arial" w:hAnsi="Arial" w:cs="Arial"/>
                            <w:sz w:val="20"/>
                            <w:szCs w:val="20"/>
                          </w:rPr>
                          <w:t>cionalidad</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0,000</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0,000</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Provincia donde habita</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0,019</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0,011</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Instrucción formal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-0,010</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-0,047</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0,226</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Clase de título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0,047</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-0,006</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0,283</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Nombramiento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0,255</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-0,029</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0,701</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Años de experiencias</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0,381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-0,019</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0,118</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Categoría nominal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1,849</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-0,177</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2,</w:t>
                        </w:r>
                        <w:r>
                          <w:rPr>
                            <w:rFonts w:ascii="Arial" w:hAnsi="Arial" w:cs="Arial"/>
                            <w:sz w:val="20"/>
                            <w:szCs w:val="20"/>
                          </w:rPr>
                          <w:t>630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Categoría económica</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1,922</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-0,192</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2,635</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Tipo de institución</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0,012</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0,019</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0,070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Cantón donde trabaja</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-0,890</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5,386</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0,305</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Nivel del plantel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0,171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0,015</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0,377</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Sostenimiento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-0,009</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-0,016</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Relación laboral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-0,250</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0,024</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-0,639</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Zona del plantel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062</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0,016</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-0,003</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 xml:space="preserve">Vive en zona rural </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-0,161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0,032</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-0,024</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Cumplimiento del nombramiento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-0,003</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right"/>
                          <w:rPr>
                            <w:rFonts w:ascii="Arial" w:eastAsia="Arial Unicode MS" w:hAnsi="Arial" w:cs="Arial"/>
                            <w:sz w:val="20"/>
                            <w:szCs w:val="20"/>
                          </w:rPr>
                        </w:pPr>
                        <w:r>
                          <w:rPr>
                            <w:rFonts w:ascii="Arial" w:hAnsi="Arial" w:cs="Arial"/>
                            <w:sz w:val="20"/>
                            <w:szCs w:val="20"/>
                          </w:rPr>
                          <w:t>0,000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txbxContent>
            </v:textbox>
          </v:shape>
        </w:pict>
      </w: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tabs>
          <w:tab w:val="left" w:pos="1080"/>
        </w:tabs>
        <w:spacing w:line="480" w:lineRule="auto"/>
        <w:ind w:left="1077"/>
        <w:jc w:val="both"/>
        <w:rPr>
          <w:rFonts w:ascii="Arial" w:hAnsi="Arial" w:cs="Arial"/>
        </w:rPr>
      </w:pPr>
    </w:p>
    <w:p w:rsidR="00000000" w:rsidRDefault="00264DF8">
      <w:pPr>
        <w:tabs>
          <w:tab w:val="left" w:pos="1080"/>
        </w:tabs>
        <w:spacing w:line="480" w:lineRule="auto"/>
        <w:ind w:left="1077"/>
        <w:jc w:val="both"/>
        <w:rPr>
          <w:rFonts w:ascii="Arial" w:hAnsi="Arial" w:cs="Arial"/>
        </w:rPr>
      </w:pPr>
      <w:r>
        <w:rPr>
          <w:rFonts w:ascii="Arial" w:hAnsi="Arial" w:cs="Arial"/>
        </w:rPr>
        <w:t>Debido a que las variables que utilizamos no están en la misma escala, surge un problema ya que las variables que están en escalas mayores van a ab</w:t>
      </w:r>
      <w:r>
        <w:rPr>
          <w:rFonts w:ascii="Arial" w:hAnsi="Arial" w:cs="Arial"/>
        </w:rPr>
        <w:t>sorber los pesos más significativos como ocurre en las componentes principales calculadas con la matriz de datos original, donde las variables cuantitativa</w:t>
      </w:r>
      <w:r>
        <w:rPr>
          <w:rFonts w:ascii="Arial" w:hAnsi="Arial" w:cs="Arial"/>
          <w:color w:val="FF0000"/>
        </w:rPr>
        <w:t xml:space="preserve"> </w:t>
      </w:r>
      <w:r>
        <w:rPr>
          <w:rFonts w:ascii="Arial" w:hAnsi="Arial" w:cs="Arial"/>
        </w:rPr>
        <w:t>como categoría nominal, categoría económica entre otras se encuentran en una escala del 1 al 20 tien</w:t>
      </w:r>
      <w:r>
        <w:rPr>
          <w:rFonts w:ascii="Arial" w:hAnsi="Arial" w:cs="Arial"/>
        </w:rPr>
        <w:t>en pesos mayores que las demás, sin saber si estas realmente tienen una gran relevancia.</w:t>
      </w:r>
    </w:p>
    <w:p w:rsidR="00000000" w:rsidRDefault="00264DF8">
      <w:pPr>
        <w:tabs>
          <w:tab w:val="left" w:pos="1080"/>
        </w:tabs>
        <w:spacing w:line="480" w:lineRule="auto"/>
        <w:ind w:left="1077"/>
        <w:jc w:val="both"/>
        <w:rPr>
          <w:rFonts w:ascii="Arial" w:hAnsi="Arial" w:cs="Arial"/>
        </w:rPr>
      </w:pPr>
    </w:p>
    <w:p w:rsidR="00000000" w:rsidRDefault="00264DF8">
      <w:pPr>
        <w:spacing w:line="480" w:lineRule="auto"/>
        <w:ind w:left="720"/>
        <w:jc w:val="both"/>
        <w:rPr>
          <w:rFonts w:ascii="Arial" w:hAnsi="Arial" w:cs="Arial"/>
          <w:b/>
          <w:bCs/>
        </w:rPr>
      </w:pPr>
      <w:r>
        <w:rPr>
          <w:rFonts w:ascii="Arial" w:hAnsi="Arial" w:cs="Arial"/>
          <w:b/>
          <w:bCs/>
        </w:rPr>
        <w:t>Construcción de componentes principales aplicadas a las variables estandarizadas</w:t>
      </w:r>
    </w:p>
    <w:p w:rsidR="00000000" w:rsidRDefault="00264DF8">
      <w:pPr>
        <w:spacing w:line="480" w:lineRule="auto"/>
        <w:ind w:left="900"/>
        <w:jc w:val="both"/>
        <w:rPr>
          <w:rFonts w:ascii="Arial" w:hAnsi="Arial" w:cs="Arial"/>
        </w:rPr>
      </w:pPr>
      <w:r>
        <w:rPr>
          <w:rFonts w:ascii="Arial" w:hAnsi="Arial" w:cs="Arial"/>
        </w:rPr>
        <w:t>Para evitar estos problemas, se llevan todas las variables a una misma escala, lo cua</w:t>
      </w:r>
      <w:r>
        <w:rPr>
          <w:rFonts w:ascii="Arial" w:hAnsi="Arial" w:cs="Arial"/>
        </w:rPr>
        <w:t>l consiste en estandarizar los valores de cada una de estas que no es mas que: a cada variable se le resta la media y se divide para la desviación estándar. Ahora procedemos a calcular los coeficientes de las componentes</w:t>
      </w:r>
      <w:r>
        <w:rPr>
          <w:rFonts w:ascii="Arial" w:hAnsi="Arial" w:cs="Arial"/>
          <w:color w:val="FF0000"/>
        </w:rPr>
        <w:t xml:space="preserve"> </w:t>
      </w:r>
      <w:r>
        <w:rPr>
          <w:rFonts w:ascii="Arial" w:hAnsi="Arial" w:cs="Arial"/>
        </w:rPr>
        <w:t>principales de la matriz de datos e</w:t>
      </w:r>
      <w:r>
        <w:rPr>
          <w:rFonts w:ascii="Arial" w:hAnsi="Arial" w:cs="Arial"/>
        </w:rPr>
        <w:t xml:space="preserve">standarizada, con la ayuda de la matriz de correlación de </w:t>
      </w:r>
      <w:r>
        <w:rPr>
          <w:b/>
          <w:bCs/>
        </w:rPr>
        <w:t xml:space="preserve">X  </w:t>
      </w:r>
      <w:r>
        <w:rPr>
          <w:rFonts w:ascii="Arial" w:hAnsi="Arial" w:cs="Arial"/>
        </w:rPr>
        <w:t>(Ver anexo 7) y el software SPSS.</w:t>
      </w:r>
    </w:p>
    <w:p w:rsidR="00000000" w:rsidRDefault="00264DF8">
      <w:pPr>
        <w:spacing w:line="480" w:lineRule="auto"/>
        <w:ind w:left="851"/>
        <w:jc w:val="both"/>
        <w:rPr>
          <w:rFonts w:ascii="Arial" w:hAnsi="Arial"/>
          <w:lang w:val="es-ES"/>
        </w:rPr>
      </w:pPr>
    </w:p>
    <w:p w:rsidR="00000000" w:rsidRDefault="00264DF8">
      <w:pPr>
        <w:tabs>
          <w:tab w:val="left" w:pos="900"/>
        </w:tabs>
        <w:spacing w:line="480" w:lineRule="auto"/>
        <w:ind w:left="900"/>
        <w:jc w:val="both"/>
        <w:rPr>
          <w:rFonts w:ascii="Arial" w:hAnsi="Arial" w:cs="Arial"/>
        </w:rPr>
      </w:pPr>
      <w:r>
        <w:rPr>
          <w:rFonts w:ascii="Arial" w:hAnsi="Arial" w:cs="Arial"/>
        </w:rPr>
        <w:t>Obteniendo como resultado 7 componentes principales ya que éstas en conjunto tienen el 63.26% del total de la varianza. Se puede ver en el cuadro 4.54 los valor</w:t>
      </w:r>
      <w:r>
        <w:rPr>
          <w:rFonts w:ascii="Arial" w:hAnsi="Arial" w:cs="Arial"/>
        </w:rPr>
        <w:t>es propios de la matriz de correlación que son la varianza de cada componente, el porcentaje de explicación de cada componente y el acumulado. En el cuadro 4.55 se muestran los coeficientes de las 7 primeras componentes principales.</w:t>
      </w: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r>
        <w:rPr>
          <w:i/>
          <w:iCs/>
          <w:noProof/>
          <w:sz w:val="20"/>
        </w:rPr>
        <w:pict>
          <v:shape id="_x0000_s1277" type="#_x0000_t202" style="position:absolute;left:0;text-align:left;margin-left:63pt;margin-top:8.4pt;width:315pt;height:6in;z-index:251682304">
            <v:textbox>
              <w:txbxContent>
                <w:p w:rsidR="00000000" w:rsidRDefault="00264DF8">
                  <w:pPr>
                    <w:pStyle w:val="Ttulo6"/>
                    <w:tabs>
                      <w:tab w:val="left" w:pos="1080"/>
                    </w:tabs>
                    <w:rPr>
                      <w:i/>
                      <w:iCs/>
                    </w:rPr>
                  </w:pPr>
                  <w:r>
                    <w:rPr>
                      <w:i/>
                      <w:iCs/>
                    </w:rPr>
                    <w:t>Cuadro 4.54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Valores propios de la matriz de correlación y porcentaje de explicación de cada componente</w:t>
                  </w:r>
                </w:p>
                <w:p w:rsidR="00000000" w:rsidRDefault="00264DF8">
                  <w:pPr>
                    <w:tabs>
                      <w:tab w:val="left" w:pos="1080"/>
                    </w:tabs>
                    <w:ind w:left="1080"/>
                    <w:jc w:val="center"/>
                    <w:rPr>
                      <w:rFonts w:ascii="Arial" w:hAnsi="Arial" w:cs="Arial"/>
                      <w:b/>
                      <w:bCs/>
                    </w:rPr>
                  </w:pPr>
                </w:p>
                <w:tbl>
                  <w:tblPr>
                    <w:tblW w:w="5739" w:type="dxa"/>
                    <w:jc w:val="center"/>
                    <w:tblCellMar>
                      <w:left w:w="0" w:type="dxa"/>
                      <w:right w:w="0" w:type="dxa"/>
                    </w:tblCellMar>
                    <w:tblLook w:val="0000"/>
                  </w:tblPr>
                  <w:tblGrid>
                    <w:gridCol w:w="1189"/>
                    <w:gridCol w:w="1400"/>
                    <w:gridCol w:w="1540"/>
                    <w:gridCol w:w="1610"/>
                  </w:tblGrid>
                  <w:tr w:rsidR="00000000">
                    <w:trPr>
                      <w:trHeight w:val="255"/>
                      <w:jc w:val="center"/>
                    </w:trPr>
                    <w:tc>
                      <w:tcPr>
                        <w:tcW w:w="1189" w:type="dxa"/>
                        <w:tcBorders>
                          <w:top w:val="single" w:sz="4" w:space="0" w:color="auto"/>
                          <w:left w:val="single" w:sz="4" w:space="0" w:color="auto"/>
                          <w:bottom w:val="single" w:sz="4" w:space="0" w:color="auto"/>
                          <w:right w:val="single" w:sz="4" w:space="0" w:color="auto"/>
                        </w:tcBorders>
                        <w:noWrap/>
                        <w:tcMar>
                          <w:top w:w="17"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Componente</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ascii="Symbol" w:eastAsia="Arial Unicode MS" w:hAnsi="Symbol" w:cs="Arial"/>
                            <w:szCs w:val="16"/>
                          </w:rPr>
                        </w:pPr>
                        <w:r>
                          <w:rPr>
                            <w:rFonts w:ascii="Symbol" w:hAnsi="Symbol" w:cs="Arial"/>
                            <w:sz w:val="28"/>
                            <w:szCs w:val="20"/>
                          </w:rPr>
                          <w:t></w:t>
                        </w:r>
                        <w:r>
                          <w:rPr>
                            <w:rFonts w:ascii="Arial" w:hAnsi="Arial" w:cs="Arial"/>
                            <w:szCs w:val="16"/>
                            <w:vertAlign w:val="subscript"/>
                          </w:rPr>
                          <w:t>i</w:t>
                        </w:r>
                      </w:p>
                    </w:tc>
                    <w:tc>
                      <w:tcPr>
                        <w:tcW w:w="1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 de la varianza</w:t>
                        </w:r>
                      </w:p>
                    </w:tc>
                    <w:tc>
                      <w:tcPr>
                        <w:tcW w:w="1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 Acumulado</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4,3367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21,6835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21,6835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2,0863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10,4315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32,1150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1,5973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7,9864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40,1014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1,3169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6,5845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46,6859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1,2111</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6,0554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52,7413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1,0996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5,4981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58,2394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1,0056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5,0278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63,2673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0,9958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4,9792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68,2465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0,9547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4,7</w:t>
                        </w:r>
                        <w:r>
                          <w:rPr>
                            <w:sz w:val="22"/>
                            <w:szCs w:val="20"/>
                          </w:rPr>
                          <w:t>735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73,0199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0,9337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4,6683</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77,6882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0,9024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4,5121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82,2003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0,8405</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4,2027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86,4030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0,7814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3,9070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90,3100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0,6813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3,4066</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93,7165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0,4869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2,4343</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96,1509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0,3607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1,8035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97,9544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0,2902</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1,4512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99,4056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0,0766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0,3830</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99,7886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0,0220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0,1099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99,8985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0,0203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0,1015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100,0000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txbxContent>
            </v:textbox>
          </v:shape>
        </w:pict>
      </w:r>
    </w:p>
    <w:p w:rsidR="00000000" w:rsidRDefault="00264DF8">
      <w:pPr>
        <w:pStyle w:val="Ttulo6"/>
        <w:tabs>
          <w:tab w:val="left" w:pos="1080"/>
        </w:tabs>
        <w:jc w:val="both"/>
        <w:rPr>
          <w:i/>
          <w:iC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r>
        <w:rPr>
          <w:noProof/>
          <w:sz w:val="20"/>
          <w:lang w:val="es-ES"/>
        </w:rPr>
        <w:pict>
          <v:shape id="_x0000_s1279" type="#_x0000_t202" style="position:absolute;left:0;text-align:left;margin-left:27pt;margin-top:9pt;width:387pt;height:440.4pt;z-index:251683328">
            <v:textbox>
              <w:txbxContent>
                <w:p w:rsidR="00000000" w:rsidRDefault="00264DF8">
                  <w:pPr>
                    <w:pStyle w:val="Ttulo6"/>
                    <w:tabs>
                      <w:tab w:val="left" w:pos="1080"/>
                    </w:tabs>
                    <w:rPr>
                      <w:i/>
                      <w:iCs/>
                    </w:rPr>
                  </w:pPr>
                  <w:r>
                    <w:rPr>
                      <w:i/>
                      <w:iCs/>
                    </w:rPr>
                    <w:t>Cuadro 4.55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 xml:space="preserve">Componentes principales de la matriz de correlación </w:t>
                  </w:r>
                </w:p>
                <w:p w:rsidR="00000000" w:rsidRDefault="00264DF8">
                  <w:pPr>
                    <w:tabs>
                      <w:tab w:val="left" w:pos="1080"/>
                    </w:tabs>
                    <w:ind w:left="1080"/>
                    <w:jc w:val="center"/>
                    <w:rPr>
                      <w:rFonts w:ascii="Arial" w:hAnsi="Arial" w:cs="Arial"/>
                      <w:b/>
                      <w:bCs/>
                    </w:rPr>
                  </w:pPr>
                </w:p>
                <w:tbl>
                  <w:tblPr>
                    <w:tblW w:w="7090" w:type="dxa"/>
                    <w:jc w:val="center"/>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25"/>
                    <w:gridCol w:w="743"/>
                    <w:gridCol w:w="743"/>
                    <w:gridCol w:w="709"/>
                    <w:gridCol w:w="743"/>
                    <w:gridCol w:w="709"/>
                    <w:gridCol w:w="709"/>
                    <w:gridCol w:w="709"/>
                  </w:tblGrid>
                  <w:tr w:rsidR="00000000">
                    <w:trPr>
                      <w:trHeight w:val="255"/>
                      <w:jc w:val="center"/>
                    </w:trPr>
                    <w:tc>
                      <w:tcPr>
                        <w:tcW w:w="2025" w:type="dxa"/>
                      </w:tcPr>
                      <w:p w:rsidR="00000000" w:rsidRDefault="00264DF8">
                        <w:pPr>
                          <w:autoSpaceDE w:val="0"/>
                          <w:autoSpaceDN w:val="0"/>
                          <w:adjustRightInd w:val="0"/>
                          <w:jc w:val="center"/>
                          <w:rPr>
                            <w:b/>
                            <w:bCs/>
                            <w:i/>
                            <w:iCs/>
                            <w:sz w:val="22"/>
                            <w:szCs w:val="20"/>
                            <w:lang w:val="fr-FR"/>
                          </w:rPr>
                        </w:pPr>
                        <w:r>
                          <w:rPr>
                            <w:b/>
                            <w:bCs/>
                            <w:i/>
                            <w:iCs/>
                            <w:sz w:val="22"/>
                            <w:szCs w:val="20"/>
                            <w:lang w:val="fr-FR"/>
                          </w:rPr>
                          <w:t>Variables</w:t>
                        </w:r>
                      </w:p>
                    </w:tc>
                    <w:tc>
                      <w:tcPr>
                        <w:tcW w:w="743" w:type="dxa"/>
                        <w:noWrap/>
                        <w:tcMar>
                          <w:top w:w="20" w:type="dxa"/>
                          <w:left w:w="20" w:type="dxa"/>
                          <w:bottom w:w="0" w:type="dxa"/>
                          <w:right w:w="20" w:type="dxa"/>
                        </w:tcMar>
                        <w:vAlign w:val="bottom"/>
                      </w:tcPr>
                      <w:p w:rsidR="00000000" w:rsidRDefault="00264DF8">
                        <w:pPr>
                          <w:jc w:val="center"/>
                          <w:rPr>
                            <w:rFonts w:ascii="Symbol" w:eastAsia="Arial Unicode MS" w:hAnsi="Symbol" w:cs="Arial"/>
                            <w:szCs w:val="16"/>
                          </w:rPr>
                        </w:pPr>
                        <w:r>
                          <w:rPr>
                            <w:rFonts w:ascii="Symbol" w:hAnsi="Symbol" w:cs="Arial"/>
                            <w:sz w:val="28"/>
                            <w:szCs w:val="20"/>
                          </w:rPr>
                          <w:t></w:t>
                        </w:r>
                      </w:p>
                    </w:tc>
                    <w:tc>
                      <w:tcPr>
                        <w:tcW w:w="743" w:type="dxa"/>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rFonts w:eastAsia="Arial Unicode MS"/>
                            <w:b/>
                            <w:bCs/>
                            <w:i/>
                            <w:iCs/>
                            <w:sz w:val="22"/>
                            <w:szCs w:val="16"/>
                          </w:rPr>
                          <w:t>2</w:t>
                        </w:r>
                      </w:p>
                    </w:tc>
                    <w:tc>
                      <w:tcPr>
                        <w:tcW w:w="709" w:type="dxa"/>
                      </w:tcPr>
                      <w:p w:rsidR="00000000" w:rsidRDefault="00264DF8">
                        <w:pPr>
                          <w:jc w:val="center"/>
                          <w:rPr>
                            <w:b/>
                            <w:bCs/>
                            <w:i/>
                            <w:iCs/>
                            <w:sz w:val="22"/>
                            <w:szCs w:val="20"/>
                          </w:rPr>
                        </w:pPr>
                        <w:r>
                          <w:rPr>
                            <w:b/>
                            <w:bCs/>
                            <w:i/>
                            <w:iCs/>
                            <w:sz w:val="22"/>
                            <w:szCs w:val="20"/>
                          </w:rPr>
                          <w:t>3</w:t>
                        </w:r>
                      </w:p>
                    </w:tc>
                    <w:tc>
                      <w:tcPr>
                        <w:tcW w:w="743" w:type="dxa"/>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rFonts w:eastAsia="Arial Unicode MS"/>
                            <w:b/>
                            <w:bCs/>
                            <w:i/>
                            <w:iCs/>
                            <w:sz w:val="22"/>
                            <w:szCs w:val="16"/>
                          </w:rPr>
                          <w:t>4</w:t>
                        </w:r>
                      </w:p>
                    </w:tc>
                    <w:tc>
                      <w:tcPr>
                        <w:tcW w:w="709" w:type="dxa"/>
                      </w:tcPr>
                      <w:p w:rsidR="00000000" w:rsidRDefault="00264DF8">
                        <w:pPr>
                          <w:jc w:val="center"/>
                          <w:rPr>
                            <w:b/>
                            <w:bCs/>
                            <w:i/>
                            <w:iCs/>
                            <w:sz w:val="22"/>
                            <w:szCs w:val="20"/>
                          </w:rPr>
                        </w:pPr>
                        <w:r>
                          <w:rPr>
                            <w:b/>
                            <w:bCs/>
                            <w:i/>
                            <w:iCs/>
                            <w:sz w:val="22"/>
                            <w:szCs w:val="20"/>
                          </w:rPr>
                          <w:t>5</w:t>
                        </w:r>
                      </w:p>
                    </w:tc>
                    <w:tc>
                      <w:tcPr>
                        <w:tcW w:w="709" w:type="dxa"/>
                      </w:tcPr>
                      <w:p w:rsidR="00000000" w:rsidRDefault="00264DF8">
                        <w:pPr>
                          <w:jc w:val="center"/>
                          <w:rPr>
                            <w:b/>
                            <w:bCs/>
                            <w:i/>
                            <w:iCs/>
                            <w:sz w:val="22"/>
                            <w:szCs w:val="20"/>
                          </w:rPr>
                        </w:pPr>
                        <w:r>
                          <w:rPr>
                            <w:b/>
                            <w:bCs/>
                            <w:i/>
                            <w:iCs/>
                            <w:sz w:val="22"/>
                            <w:szCs w:val="20"/>
                          </w:rPr>
                          <w:t>6</w:t>
                        </w:r>
                      </w:p>
                    </w:tc>
                    <w:tc>
                      <w:tcPr>
                        <w:tcW w:w="709" w:type="dxa"/>
                      </w:tcPr>
                      <w:p w:rsidR="00000000" w:rsidRDefault="00264DF8">
                        <w:pPr>
                          <w:jc w:val="center"/>
                          <w:rPr>
                            <w:b/>
                            <w:bCs/>
                            <w:i/>
                            <w:iCs/>
                            <w:sz w:val="22"/>
                            <w:szCs w:val="20"/>
                          </w:rPr>
                        </w:pPr>
                        <w:r>
                          <w:rPr>
                            <w:b/>
                            <w:bCs/>
                            <w:i/>
                            <w:iCs/>
                            <w:sz w:val="22"/>
                            <w:szCs w:val="20"/>
                          </w:rPr>
                          <w:t>7</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Provincia de nacimiento</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-0,0182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0,0505</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-0,1739</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0,7809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-0,0326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0,0736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0,0699</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Edad</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0,5142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-0,3299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0,5258</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0,0719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-0,1594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0,0420</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-0,0224</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Sexo</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-0,1155</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-0,1086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0,0541</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0,1531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0,7119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-0,0499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-0,0893</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Estado civil</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0,1691</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-0,0692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0,1369</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0,0718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-0,17</w:t>
                        </w:r>
                        <w:r>
                          <w:rPr>
                            <w:rFonts w:ascii="Arial" w:hAnsi="Arial" w:cs="Arial"/>
                            <w:sz w:val="20"/>
                            <w:szCs w:val="20"/>
                          </w:rPr>
                          <w:t>97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0,0268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-0,1365</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Nacionalidad</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0,0119</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-0,0208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-0,0542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0,0079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0,0504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0,0801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-0,7282</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Provincia habita</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0,0562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-0,0307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-0,1826</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0,7603</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-0,1026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0,1389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0,1019</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Instrucción formal</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0,2961</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0,1879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-0,5269</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-0,1555</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-0,0693</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0,2974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-0,1593</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Clase de título</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0,3852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0,236</w:t>
                        </w:r>
                        <w:r>
                          <w:rPr>
                            <w:rFonts w:ascii="Arial" w:hAnsi="Arial" w:cs="Arial"/>
                            <w:sz w:val="20"/>
                            <w:szCs w:val="20"/>
                          </w:rPr>
                          <w:t>0</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-0,2067</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-0,0046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0,5487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-0,0209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-0,0297</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Nombramiento</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0,8604</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0,2424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-0,1844</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-0,0174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0,0872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-0,0509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0,0464</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Años de experiencias</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0,5758</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-0,3274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0,5367</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0,0725</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-0,0829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0,0016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0,0023</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Categoría nominal</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0,9346</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0,0171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0,1342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0,0130</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0,0630</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-0,0088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0,0195</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Catego</w:t>
                        </w:r>
                        <w:r>
                          <w:rPr>
                            <w:rFonts w:ascii="Arial" w:hAnsi="Arial" w:cs="Arial"/>
                            <w:sz w:val="20"/>
                            <w:szCs w:val="20"/>
                          </w:rPr>
                          <w:t>ría económica</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0,9341</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0,0054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0,1499</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0,0123</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0,0626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-0,0051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0,0185</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Tipo de institución</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0,2213</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0,1486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-0,1406</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-0,0532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-0,0047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-0,3885</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0,2568</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Cantón donde trabaja</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-0,1185</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0,1559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-0,1636</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-0,0317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-0,1431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-0,5314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0,2533</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Nivel del plantel</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0,4312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0,1757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-0,3743</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w:t>
                        </w:r>
                        <w:r>
                          <w:rPr>
                            <w:rFonts w:ascii="Arial" w:hAnsi="Arial" w:cs="Arial"/>
                            <w:sz w:val="20"/>
                            <w:szCs w:val="20"/>
                          </w:rPr>
                          <w:t>0,0986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-0,4868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0,1930</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-0,0804</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Sostenimiento</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-0,0617</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-0,0752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-0,0363</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-0,1199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0,1894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0,4933</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0,2692</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Relación laboral</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-0,8136</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-0,2342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0,1858</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0,0008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-0,0744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0,0751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-0,0334</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Zona del plantel</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-0,1678</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0,8876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0,3976</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0,0602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-0,0216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0,0797</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-0,0241</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Vive en zona rur</w:t>
                        </w:r>
                        <w:r>
                          <w:rPr>
                            <w:rFonts w:ascii="Arial" w:hAnsi="Arial" w:cs="Arial"/>
                            <w:sz w:val="20"/>
                            <w:szCs w:val="20"/>
                          </w:rPr>
                          <w:t xml:space="preserve">al </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-0,1734</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0,8791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0,4073</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0,0556</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-0,0314</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0,0942</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-0,0340</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Cumplimiento del nombramiento</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-0,0052</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-0,0361</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0,0579</w:t>
                        </w:r>
                      </w:p>
                    </w:tc>
                    <w:tc>
                      <w:tcPr>
                        <w:tcW w:w="743" w:type="dxa"/>
                        <w:noWrap/>
                        <w:tcMar>
                          <w:top w:w="20" w:type="dxa"/>
                          <w:left w:w="20" w:type="dxa"/>
                          <w:bottom w:w="0" w:type="dxa"/>
                          <w:right w:w="20" w:type="dxa"/>
                        </w:tcMar>
                        <w:vAlign w:val="bottom"/>
                      </w:tcPr>
                      <w:p w:rsidR="00000000" w:rsidRDefault="00264DF8">
                        <w:pPr>
                          <w:jc w:val="right"/>
                          <w:rPr>
                            <w:rFonts w:ascii="Arial" w:eastAsia="Arial Unicode MS" w:hAnsi="Arial" w:cs="Arial"/>
                            <w:sz w:val="20"/>
                            <w:szCs w:val="20"/>
                          </w:rPr>
                        </w:pPr>
                        <w:r>
                          <w:rPr>
                            <w:rFonts w:ascii="Arial" w:hAnsi="Arial" w:cs="Arial"/>
                            <w:sz w:val="20"/>
                            <w:szCs w:val="20"/>
                          </w:rPr>
                          <w:t>-0,1748</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0,0619</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0,4870</w:t>
                        </w:r>
                      </w:p>
                    </w:tc>
                    <w:tc>
                      <w:tcPr>
                        <w:tcW w:w="709" w:type="dxa"/>
                        <w:vAlign w:val="bottom"/>
                      </w:tcPr>
                      <w:p w:rsidR="00000000" w:rsidRDefault="00264DF8">
                        <w:pPr>
                          <w:jc w:val="right"/>
                          <w:rPr>
                            <w:rFonts w:ascii="Arial" w:eastAsia="Arial Unicode MS" w:hAnsi="Arial" w:cs="Arial"/>
                            <w:sz w:val="20"/>
                            <w:szCs w:val="20"/>
                          </w:rPr>
                        </w:pPr>
                        <w:r>
                          <w:rPr>
                            <w:rFonts w:ascii="Arial" w:hAnsi="Arial" w:cs="Arial"/>
                            <w:sz w:val="20"/>
                            <w:szCs w:val="20"/>
                          </w:rPr>
                          <w:t>0,4380</w:t>
                        </w:r>
                      </w:p>
                    </w:tc>
                  </w:tr>
                </w:tbl>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r>
                    <w:rPr>
                      <w:b/>
                      <w:bCs/>
                      <w:i/>
                      <w:iCs/>
                      <w:color w:val="000000"/>
                      <w:sz w:val="20"/>
                      <w:szCs w:val="20"/>
                    </w:rPr>
                    <w:t>Elaborado por</w:t>
                  </w:r>
                  <w:r>
                    <w:rPr>
                      <w:i/>
                      <w:iCs/>
                      <w:color w:val="000000"/>
                      <w:sz w:val="20"/>
                      <w:szCs w:val="20"/>
                    </w:rPr>
                    <w:t>: G</w:t>
                  </w:r>
                  <w:r>
                    <w:rPr>
                      <w:i/>
                      <w:iCs/>
                      <w:color w:val="000000"/>
                      <w:sz w:val="20"/>
                      <w:szCs w:val="20"/>
                    </w:rPr>
                    <w:t>lenda Blanc Pihuave</w:t>
                  </w: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Al tener 7 componentes principales calculadas con la matriz de datos estandarizados y siendo éstas en nuestro caso las mejores a utilizar ya que tenemos variables que no están en las mismas escalas</w:t>
      </w:r>
      <w:r>
        <w:rPr>
          <w:rFonts w:ascii="Arial" w:hAnsi="Arial" w:cs="Arial"/>
        </w:rPr>
        <w:t xml:space="preserve"> de medición y para que dichas escalas no afecten los resultados se estandarizan las variables, las variables fue posible reducirlas en un 63.26% ( 7 componentes).  </w:t>
      </w:r>
    </w:p>
    <w:p w:rsidR="00000000" w:rsidRDefault="00264DF8">
      <w:pPr>
        <w:tabs>
          <w:tab w:val="left" w:pos="1080"/>
        </w:tabs>
        <w:ind w:left="1080"/>
        <w:jc w:val="both"/>
        <w:rPr>
          <w:rFonts w:ascii="Arial" w:hAnsi="Arial" w:cs="Arial"/>
          <w:color w:val="FF0000"/>
        </w:rPr>
      </w:pPr>
    </w:p>
    <w:p w:rsidR="00000000" w:rsidRDefault="00264DF8">
      <w:pPr>
        <w:pStyle w:val="Sangradetextonormal"/>
        <w:rPr>
          <w:lang w:val="es-ES"/>
        </w:rPr>
      </w:pPr>
      <w:r>
        <w:rPr>
          <w:lang w:val="es-ES"/>
        </w:rPr>
        <w:t>De acuerdo a los pesos más significativos de cada componente se procedió a darles nombre.</w:t>
      </w:r>
    </w:p>
    <w:p w:rsidR="00000000" w:rsidRDefault="00264DF8">
      <w:pPr>
        <w:jc w:val="both"/>
        <w:rPr>
          <w:rFonts w:ascii="Arial" w:hAnsi="Arial"/>
          <w:color w:val="FF0000"/>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primera componente tiene sus pesos más importantes en las variables categoría nominal (0.9346), categoría económica (0.9341), relación laboral (-0.8136) y tipo de nombramiento (0.6304), por lo tanto esta componente se llamará "</w:t>
      </w:r>
      <w:r>
        <w:rPr>
          <w:rFonts w:ascii="Arial" w:hAnsi="Arial"/>
          <w:b/>
          <w:lang w:val="es-ES"/>
        </w:rPr>
        <w:t>Categoría del profesor</w:t>
      </w:r>
      <w:r>
        <w:rPr>
          <w:rFonts w:ascii="Arial" w:hAnsi="Arial"/>
          <w:lang w:val="es-ES"/>
        </w:rPr>
        <w:t>".</w:t>
      </w:r>
    </w:p>
    <w:p w:rsidR="00000000" w:rsidRDefault="00264DF8">
      <w:pPr>
        <w:tabs>
          <w:tab w:val="num" w:pos="1276"/>
        </w:tabs>
        <w:spacing w:line="480" w:lineRule="auto"/>
        <w:ind w:left="916"/>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segunda componente tiene sus pesos más importantes en las variables zona del plantel (0.8876) y vive en zona rural (0.8791), por lo tanto esta componente se llamará "</w:t>
      </w:r>
      <w:r>
        <w:rPr>
          <w:rFonts w:ascii="Arial" w:hAnsi="Arial"/>
          <w:b/>
          <w:bCs/>
          <w:lang w:val="es-ES"/>
        </w:rPr>
        <w:t>Zona de plantel</w:t>
      </w:r>
      <w:r>
        <w:rPr>
          <w:rFonts w:ascii="Arial" w:hAnsi="Arial"/>
          <w:lang w:val="es-ES"/>
        </w:rPr>
        <w:t>".</w:t>
      </w:r>
    </w:p>
    <w:p w:rsidR="00000000" w:rsidRDefault="00264DF8">
      <w:pPr>
        <w:jc w:val="both"/>
        <w:rPr>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tercera componente tiene sus pesos más importantes en las varia</w:t>
      </w:r>
      <w:r>
        <w:rPr>
          <w:rFonts w:ascii="Arial" w:hAnsi="Arial"/>
          <w:lang w:val="es-ES"/>
        </w:rPr>
        <w:t>bles instrucción formal (-0.5269), edad (0.5258) y años de experiencias (0.5367), por lo tanto esta componente se llamará "</w:t>
      </w:r>
      <w:r>
        <w:rPr>
          <w:rFonts w:ascii="Arial" w:hAnsi="Arial"/>
          <w:b/>
          <w:lang w:val="es-ES"/>
        </w:rPr>
        <w:t>Años de experiencias”</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cuarta componente tiene sus pesos más importantes en las variables provincia de nacimiento (0.7809) y provi</w:t>
      </w:r>
      <w:r>
        <w:rPr>
          <w:rFonts w:ascii="Arial" w:hAnsi="Arial"/>
          <w:lang w:val="es-ES"/>
        </w:rPr>
        <w:t>ncia donde habita (0.7603), por lo tanto esta componente se llamará "</w:t>
      </w:r>
      <w:r>
        <w:rPr>
          <w:rFonts w:ascii="Arial" w:hAnsi="Arial"/>
          <w:b/>
          <w:bCs/>
          <w:lang w:val="es-ES"/>
        </w:rPr>
        <w:t>Provincia de nacimiento</w:t>
      </w:r>
      <w:r>
        <w:rPr>
          <w:rFonts w:ascii="Arial" w:hAnsi="Arial"/>
          <w:lang w:val="es-ES"/>
        </w:rPr>
        <w:t>".</w:t>
      </w:r>
    </w:p>
    <w:p w:rsidR="00000000" w:rsidRDefault="00264DF8">
      <w:pPr>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quinta componente tiene sus pesos más importantes en las variables sexo (0.7119),clase de título (0.5487) y nivel del plantel (-0.4868), por lo tanto esta co</w:t>
      </w:r>
      <w:r>
        <w:rPr>
          <w:rFonts w:ascii="Arial" w:hAnsi="Arial"/>
          <w:lang w:val="es-ES"/>
        </w:rPr>
        <w:t>mponente se llamará "</w:t>
      </w:r>
      <w:r>
        <w:rPr>
          <w:rFonts w:ascii="Arial" w:hAnsi="Arial"/>
          <w:b/>
          <w:lang w:val="es-ES"/>
        </w:rPr>
        <w:t>Sexo del profesor</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sexta componente tiene sus pesos más importantes en las variables sostenimiento del plantel (0.4933), cumplimiento del nombramiento (0.4870) y cantón donde trabaja (-0.5314), por lo tanto esta componente se llam</w:t>
      </w:r>
      <w:r>
        <w:rPr>
          <w:rFonts w:ascii="Arial" w:hAnsi="Arial"/>
          <w:lang w:val="es-ES"/>
        </w:rPr>
        <w:t>ará "</w:t>
      </w:r>
      <w:r>
        <w:rPr>
          <w:rFonts w:ascii="Arial" w:hAnsi="Arial"/>
          <w:b/>
          <w:lang w:val="es-ES"/>
        </w:rPr>
        <w:t>Sostenimiento del plantel</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séptima componente tiene sus pesos más importantes en las variables nacionalidad del profesor (-0.7282), y cumplimiento del nombramiento (0.4380), por lo tanto esta componente se llamará "</w:t>
      </w:r>
      <w:r>
        <w:rPr>
          <w:rFonts w:ascii="Arial" w:hAnsi="Arial"/>
          <w:b/>
          <w:lang w:val="es-ES"/>
        </w:rPr>
        <w:t>Nacionalidad del profesor</w:t>
      </w:r>
      <w:r>
        <w:rPr>
          <w:rFonts w:ascii="Arial" w:hAnsi="Arial"/>
          <w:lang w:val="es-ES"/>
        </w:rPr>
        <w:t>".</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Ttulo3"/>
        <w:ind w:left="540"/>
        <w:rPr>
          <w:b/>
          <w:bCs/>
        </w:rPr>
      </w:pPr>
      <w:bookmarkStart w:id="74" w:name="_Toc11161490"/>
      <w:r>
        <w:rPr>
          <w:b/>
          <w:bCs/>
        </w:rPr>
        <w:t>4.4.6 Correlación canónica</w:t>
      </w:r>
      <w:bookmarkEnd w:id="74"/>
    </w:p>
    <w:p w:rsidR="00000000" w:rsidRDefault="00264DF8">
      <w:pPr>
        <w:jc w:val="both"/>
        <w:rPr>
          <w:lang w:val="es-ES"/>
        </w:rPr>
      </w:pPr>
    </w:p>
    <w:p w:rsidR="00000000" w:rsidRDefault="00264DF8">
      <w:pPr>
        <w:pStyle w:val="Sangra3detindependiente"/>
        <w:ind w:left="567"/>
        <w:rPr>
          <w:b/>
          <w:bCs/>
          <w:i/>
          <w:iCs/>
          <w:lang w:val="es-ES"/>
        </w:rPr>
      </w:pPr>
      <w:r>
        <w:rPr>
          <w:b/>
          <w:bCs/>
          <w:i/>
          <w:iCs/>
          <w:lang w:val="es-ES"/>
        </w:rPr>
        <w:t>Análisis de correlación canónica entre el grupo Identificación personal y grupo Instrucción y experiencias</w:t>
      </w:r>
    </w:p>
    <w:p w:rsidR="00000000" w:rsidRDefault="00264DF8">
      <w:pPr>
        <w:pStyle w:val="Sangra3detindependiente"/>
        <w:ind w:left="567"/>
        <w:rPr>
          <w:lang w:val="es-ES"/>
        </w:rPr>
      </w:pPr>
      <w:r>
        <w:rPr>
          <w:lang w:val="es-ES"/>
        </w:rPr>
        <w:t xml:space="preserve">El primer grupo de variables contendrá 6 variables que son  de </w:t>
      </w:r>
      <w:r>
        <w:rPr>
          <w:i/>
          <w:iCs/>
          <w:lang w:val="es-ES"/>
        </w:rPr>
        <w:t>identificación personal</w:t>
      </w:r>
      <w:r>
        <w:rPr>
          <w:lang w:val="es-ES"/>
        </w:rPr>
        <w:t xml:space="preserve"> (p=6) y el segundo grupo de</w:t>
      </w:r>
      <w:r>
        <w:rPr>
          <w:lang w:val="es-ES"/>
        </w:rPr>
        <w:t xml:space="preserve"> variables contendrá 7 variables de </w:t>
      </w:r>
      <w:r>
        <w:rPr>
          <w:i/>
          <w:iCs/>
          <w:lang w:val="es-ES"/>
        </w:rPr>
        <w:t>Instrucción y experiencias</w:t>
      </w:r>
      <w:r>
        <w:rPr>
          <w:lang w:val="es-ES"/>
        </w:rPr>
        <w:t xml:space="preserve"> (q=6).</w:t>
      </w:r>
    </w:p>
    <w:p w:rsidR="00000000" w:rsidRDefault="00264DF8">
      <w:pPr>
        <w:pStyle w:val="Sangra3detindependiente"/>
        <w:ind w:left="567"/>
        <w:rPr>
          <w:lang w:val="es-ES"/>
        </w:rPr>
      </w:pPr>
      <w:r>
        <w:rPr>
          <w:lang w:val="es-ES"/>
        </w:rPr>
        <w:t>A continuación se detallan cada una de las variables de los dos grupos:</w:t>
      </w:r>
    </w:p>
    <w:p w:rsidR="00000000" w:rsidRDefault="00264DF8">
      <w:pPr>
        <w:pStyle w:val="Sangra3detindependiente"/>
        <w:ind w:left="567"/>
        <w:rPr>
          <w:lang w:val="es-ES"/>
        </w:rPr>
      </w:pPr>
      <w:r>
        <w:rPr>
          <w:lang w:val="es-ES"/>
        </w:rPr>
        <w:t>Primer grupo: Identificación personal</w:t>
      </w:r>
    </w:p>
    <w:p w:rsidR="00000000" w:rsidRDefault="00264DF8" w:rsidP="00264DF8">
      <w:pPr>
        <w:pStyle w:val="Sangra3detindependiente"/>
        <w:numPr>
          <w:ilvl w:val="0"/>
          <w:numId w:val="16"/>
        </w:numPr>
        <w:rPr>
          <w:lang w:val="es-ES"/>
        </w:rPr>
      </w:pPr>
      <w:r>
        <w:rPr>
          <w:lang w:val="es-ES"/>
        </w:rPr>
        <w:t>Provincia de nacimiento</w:t>
      </w:r>
    </w:p>
    <w:p w:rsidR="00000000" w:rsidRDefault="00264DF8" w:rsidP="00264DF8">
      <w:pPr>
        <w:pStyle w:val="Sangra3detindependiente"/>
        <w:numPr>
          <w:ilvl w:val="0"/>
          <w:numId w:val="16"/>
        </w:numPr>
        <w:rPr>
          <w:lang w:val="es-ES"/>
        </w:rPr>
      </w:pPr>
      <w:r>
        <w:rPr>
          <w:lang w:val="es-ES"/>
        </w:rPr>
        <w:t>Edad</w:t>
      </w:r>
    </w:p>
    <w:p w:rsidR="00000000" w:rsidRDefault="00264DF8" w:rsidP="00264DF8">
      <w:pPr>
        <w:pStyle w:val="Sangra3detindependiente"/>
        <w:numPr>
          <w:ilvl w:val="0"/>
          <w:numId w:val="16"/>
        </w:numPr>
        <w:rPr>
          <w:lang w:val="es-ES"/>
        </w:rPr>
      </w:pPr>
      <w:r>
        <w:rPr>
          <w:lang w:val="es-ES"/>
        </w:rPr>
        <w:t>Sexo</w:t>
      </w:r>
    </w:p>
    <w:p w:rsidR="00000000" w:rsidRDefault="00264DF8" w:rsidP="00264DF8">
      <w:pPr>
        <w:pStyle w:val="Sangra3detindependiente"/>
        <w:numPr>
          <w:ilvl w:val="0"/>
          <w:numId w:val="16"/>
        </w:numPr>
        <w:rPr>
          <w:lang w:val="es-ES"/>
        </w:rPr>
      </w:pPr>
      <w:r>
        <w:rPr>
          <w:lang w:val="es-ES"/>
        </w:rPr>
        <w:t>Estado civil</w:t>
      </w:r>
    </w:p>
    <w:p w:rsidR="00000000" w:rsidRDefault="00264DF8" w:rsidP="00264DF8">
      <w:pPr>
        <w:pStyle w:val="Sangra3detindependiente"/>
        <w:numPr>
          <w:ilvl w:val="0"/>
          <w:numId w:val="16"/>
        </w:numPr>
        <w:rPr>
          <w:lang w:val="es-ES"/>
        </w:rPr>
      </w:pPr>
      <w:r>
        <w:rPr>
          <w:lang w:val="es-ES"/>
        </w:rPr>
        <w:t>Nacionalidad</w:t>
      </w:r>
    </w:p>
    <w:p w:rsidR="00000000" w:rsidRDefault="00264DF8" w:rsidP="00264DF8">
      <w:pPr>
        <w:pStyle w:val="Sangra3detindependiente"/>
        <w:numPr>
          <w:ilvl w:val="0"/>
          <w:numId w:val="16"/>
        </w:numPr>
        <w:rPr>
          <w:lang w:val="es-ES"/>
        </w:rPr>
      </w:pPr>
      <w:r>
        <w:rPr>
          <w:lang w:val="es-ES"/>
        </w:rPr>
        <w:t xml:space="preserve">Provincia donde </w:t>
      </w:r>
      <w:r>
        <w:rPr>
          <w:lang w:val="es-ES"/>
        </w:rPr>
        <w:t>habita</w:t>
      </w:r>
    </w:p>
    <w:p w:rsidR="00000000" w:rsidRDefault="00264DF8">
      <w:pPr>
        <w:pStyle w:val="Sangra3detindependiente"/>
        <w:ind w:left="567"/>
        <w:rPr>
          <w:lang w:val="es-ES"/>
        </w:rPr>
      </w:pPr>
      <w:r>
        <w:rPr>
          <w:lang w:val="es-ES"/>
        </w:rPr>
        <w:t>Segundo grupo: Instrucción y experiencia</w:t>
      </w:r>
    </w:p>
    <w:p w:rsidR="00000000" w:rsidRDefault="00264DF8" w:rsidP="00264DF8">
      <w:pPr>
        <w:pStyle w:val="Sangra3detindependiente"/>
        <w:numPr>
          <w:ilvl w:val="0"/>
          <w:numId w:val="17"/>
        </w:numPr>
        <w:rPr>
          <w:lang w:val="es-ES"/>
        </w:rPr>
      </w:pPr>
      <w:r>
        <w:rPr>
          <w:lang w:val="es-ES"/>
        </w:rPr>
        <w:t>Instrucción formal</w:t>
      </w:r>
    </w:p>
    <w:p w:rsidR="00000000" w:rsidRDefault="00264DF8" w:rsidP="00264DF8">
      <w:pPr>
        <w:pStyle w:val="Sangra3detindependiente"/>
        <w:numPr>
          <w:ilvl w:val="0"/>
          <w:numId w:val="17"/>
        </w:numPr>
        <w:rPr>
          <w:lang w:val="es-ES"/>
        </w:rPr>
      </w:pPr>
      <w:r>
        <w:rPr>
          <w:lang w:val="es-ES"/>
        </w:rPr>
        <w:t>Clase de título</w:t>
      </w:r>
    </w:p>
    <w:p w:rsidR="00000000" w:rsidRDefault="00264DF8" w:rsidP="00264DF8">
      <w:pPr>
        <w:pStyle w:val="Sangra3detindependiente"/>
        <w:numPr>
          <w:ilvl w:val="0"/>
          <w:numId w:val="17"/>
        </w:numPr>
        <w:rPr>
          <w:lang w:val="es-ES"/>
        </w:rPr>
      </w:pPr>
      <w:r>
        <w:rPr>
          <w:lang w:val="es-ES"/>
        </w:rPr>
        <w:t>Tipo de nombramiento</w:t>
      </w:r>
    </w:p>
    <w:p w:rsidR="00000000" w:rsidRDefault="00264DF8" w:rsidP="00264DF8">
      <w:pPr>
        <w:pStyle w:val="Sangra3detindependiente"/>
        <w:numPr>
          <w:ilvl w:val="0"/>
          <w:numId w:val="17"/>
        </w:numPr>
        <w:rPr>
          <w:lang w:val="es-ES"/>
        </w:rPr>
      </w:pPr>
      <w:r>
        <w:rPr>
          <w:lang w:val="es-ES"/>
        </w:rPr>
        <w:t>Años de experiencia</w:t>
      </w:r>
    </w:p>
    <w:p w:rsidR="00000000" w:rsidRDefault="00264DF8" w:rsidP="00264DF8">
      <w:pPr>
        <w:pStyle w:val="Sangra3detindependiente"/>
        <w:numPr>
          <w:ilvl w:val="0"/>
          <w:numId w:val="17"/>
        </w:numPr>
        <w:rPr>
          <w:lang w:val="es-ES"/>
        </w:rPr>
      </w:pPr>
      <w:r>
        <w:rPr>
          <w:lang w:val="es-ES"/>
        </w:rPr>
        <w:t>Función</w:t>
      </w:r>
    </w:p>
    <w:p w:rsidR="00000000" w:rsidRDefault="00264DF8" w:rsidP="00264DF8">
      <w:pPr>
        <w:pStyle w:val="Sangra3detindependiente"/>
        <w:numPr>
          <w:ilvl w:val="0"/>
          <w:numId w:val="17"/>
        </w:numPr>
        <w:rPr>
          <w:lang w:val="es-ES"/>
        </w:rPr>
      </w:pPr>
      <w:r>
        <w:rPr>
          <w:lang w:val="es-ES"/>
        </w:rPr>
        <w:t>Categoría nominal</w:t>
      </w:r>
    </w:p>
    <w:p w:rsidR="00000000" w:rsidRDefault="00264DF8">
      <w:pPr>
        <w:pStyle w:val="Sangra3detindependiente"/>
        <w:ind w:left="567"/>
        <w:rPr>
          <w:lang w:val="es-ES"/>
        </w:rPr>
      </w:pP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Por medio del software estadístico SPSS</w:t>
      </w:r>
      <w:r>
        <w:rPr>
          <w:rFonts w:ascii="Arial" w:hAnsi="Arial"/>
        </w:rPr>
        <w:t xml:space="preserve"> Social purpose statistical system) versión 8.0</w:t>
      </w:r>
      <w:r>
        <w:rPr>
          <w:rFonts w:ascii="Arial" w:hAnsi="Arial" w:cs="Arial"/>
          <w:lang w:val="es-ES"/>
        </w:rPr>
        <w:t xml:space="preserve"> y utilizando la fu</w:t>
      </w:r>
      <w:r>
        <w:rPr>
          <w:rFonts w:ascii="Arial" w:hAnsi="Arial" w:cs="Arial"/>
          <w:lang w:val="es-ES"/>
        </w:rPr>
        <w:t xml:space="preserve">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pStyle w:val="Sangradetextonormal"/>
        <w:autoSpaceDE w:val="0"/>
        <w:autoSpaceDN w:val="0"/>
        <w:adjustRightInd w:val="0"/>
        <w:rPr>
          <w:lang w:val="es-ES"/>
        </w:rPr>
      </w:pPr>
      <w:r>
        <w:rPr>
          <w:noProof/>
          <w:sz w:val="20"/>
          <w:lang w:val="es-ES"/>
        </w:rPr>
        <w:pict>
          <v:shape id="_x0000_s1280" type="#_x0000_t202" style="position:absolute;left:0;text-align:left;margin-left:1in;margin-top:106.2pt;width:297pt;height:3in;z-index:251684352">
            <v:textbox>
              <w:txbxContent>
                <w:p w:rsidR="00000000" w:rsidRDefault="00264DF8">
                  <w:pPr>
                    <w:pStyle w:val="Ttulo9"/>
                    <w:ind w:left="567"/>
                    <w:rPr>
                      <w:rFonts w:ascii="Times New Roman" w:hAnsi="Times New Roman"/>
                      <w:i/>
                      <w:iCs/>
                    </w:rPr>
                  </w:pPr>
                  <w:r>
                    <w:rPr>
                      <w:rFonts w:ascii="Times New Roman" w:hAnsi="Times New Roman"/>
                      <w:i/>
                      <w:iCs/>
                    </w:rPr>
                    <w:t>Cuadro 4.56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w:t>
                  </w:r>
                  <w:r>
                    <w:rPr>
                      <w:rFonts w:ascii="Times New Roman" w:hAnsi="Times New Roman"/>
                      <w:b/>
                      <w:bCs/>
                      <w:i/>
                      <w:iCs/>
                      <w:lang w:val="es-ES"/>
                    </w:rPr>
                    <w:t>elaciones Canónicas entre Identificación personal e Instrucción y experiencia</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0,670</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0,594</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0,161</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0,029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0,004</w:t>
                        </w:r>
                      </w:p>
                    </w:tc>
                  </w:tr>
                </w:tbl>
                <w:p w:rsidR="00000000" w:rsidRDefault="00264DF8"/>
              </w:txbxContent>
            </v:textbox>
          </v:shape>
        </w:pict>
      </w:r>
      <w:r>
        <w:rPr>
          <w:szCs w:val="20"/>
          <w:lang w:val="es-MX"/>
        </w:rPr>
        <w:t xml:space="preserve">CANCORR SET1=provnac, edad, sexo, estcivil, nacional, prohabi/ SET2=instruc, clasetit, nombrami, añosexpe, nominal,economic. </w:t>
      </w:r>
      <w:r>
        <w:rPr>
          <w:lang w:val="es-MX"/>
        </w:rPr>
        <w:t>S</w:t>
      </w:r>
      <w:r>
        <w:rPr>
          <w:lang w:val="es-ES"/>
        </w:rPr>
        <w:t>e calcularon las correlaciones canónicas de los  par</w:t>
      </w:r>
      <w:r>
        <w:rPr>
          <w:lang w:val="es-ES"/>
        </w:rPr>
        <w:t>es de variables canónicas, las cuales se muestran en el Cuadro 4.56.</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cs="Arial"/>
        </w:rPr>
        <w:t>En el Cuadro 4.56 se aprecia que no existen muchos valores altos en los coeficientes de correlación canónica, por lo que se considerarán como más importantes los dos prime</w:t>
      </w:r>
      <w:r>
        <w:rPr>
          <w:rFonts w:ascii="Arial" w:hAnsi="Arial" w:cs="Arial"/>
        </w:rPr>
        <w:t xml:space="preserve">ros pares de variables canónicas. En el cuadro 4.57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variables canónicas para identificación personal, y en el  cuadro 4.58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w:t>
      </w:r>
      <w:r>
        <w:rPr>
          <w:rFonts w:ascii="Arial" w:hAnsi="Arial" w:cs="Arial"/>
        </w:rPr>
        <w:t xml:space="preserve"> variables canónicas para instrucción y experiencia.</w:t>
      </w: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81" type="#_x0000_t202" style="position:absolute;left:0;text-align:left;margin-left:63pt;margin-top:-36pt;width:297pt;height:243pt;z-index:251685376">
            <v:textbox>
              <w:txbxContent>
                <w:p w:rsidR="00000000" w:rsidRDefault="00264DF8">
                  <w:pPr>
                    <w:pStyle w:val="Ttulo6"/>
                    <w:tabs>
                      <w:tab w:val="left" w:pos="1080"/>
                    </w:tabs>
                    <w:rPr>
                      <w:i/>
                      <w:iCs/>
                    </w:rPr>
                  </w:pPr>
                  <w:r>
                    <w:rPr>
                      <w:i/>
                      <w:iCs/>
                    </w:rPr>
                    <w:t>Cuadro 4.57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Coeficientes de las primeras dos variables canónicas de identificación personal</w:t>
                  </w:r>
                </w:p>
                <w:p w:rsidR="00000000" w:rsidRDefault="00264DF8">
                  <w:pPr>
                    <w:tabs>
                      <w:tab w:val="left" w:pos="1080"/>
                    </w:tabs>
                    <w:ind w:left="1080"/>
                    <w:jc w:val="both"/>
                    <w:rPr>
                      <w:rFonts w:ascii="Arial" w:hAnsi="Arial" w:cs="Arial"/>
                    </w:rPr>
                  </w:pP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Variables de Identificación personal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0,065</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-0,069</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-0,998</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0,036</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0,071</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0,973</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-0,684</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-0,665</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0,004</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-0,056</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-0,015</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-0,138</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82" type="#_x0000_t202" style="position:absolute;left:0;text-align:left;margin-left:63pt;margin-top:4.2pt;width:297pt;height:252pt;z-index:251686400">
            <v:textbox>
              <w:txbxContent>
                <w:p w:rsidR="00000000" w:rsidRDefault="00264DF8">
                  <w:pPr>
                    <w:pStyle w:val="Ttulo6"/>
                    <w:tabs>
                      <w:tab w:val="left" w:pos="1080"/>
                    </w:tabs>
                    <w:rPr>
                      <w:i/>
                      <w:iCs/>
                    </w:rPr>
                  </w:pPr>
                  <w:r>
                    <w:rPr>
                      <w:i/>
                      <w:iCs/>
                    </w:rPr>
                    <w:t>Cuadro 4.58</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 xml:space="preserve">Coeficientes de las primeras dos </w:t>
                  </w:r>
                  <w:r>
                    <w:rPr>
                      <w:b/>
                      <w:bCs/>
                      <w:i/>
                      <w:iCs/>
                    </w:rPr>
                    <w:t>variables canónicas de Instrucción y experiencia</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Variables de Identificación personal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nil"/>
                        </w:tcBorders>
                        <w:vAlign w:val="bottom"/>
                      </w:tcPr>
                      <w:p w:rsidR="00000000" w:rsidRDefault="00264DF8">
                        <w:pPr>
                          <w:jc w:val="center"/>
                          <w:rPr>
                            <w:rFonts w:eastAsia="Arial Unicode MS"/>
                            <w:i/>
                            <w:iCs/>
                            <w:sz w:val="22"/>
                            <w:szCs w:val="17"/>
                          </w:rPr>
                        </w:pPr>
                        <w:r>
                          <w:rPr>
                            <w:i/>
                            <w:iCs/>
                            <w:sz w:val="22"/>
                            <w:szCs w:val="17"/>
                          </w:rPr>
                          <w:t>Instrucción formal</w:t>
                        </w:r>
                      </w:p>
                    </w:tc>
                    <w:tc>
                      <w:tcPr>
                        <w:tcW w:w="1720" w:type="dxa"/>
                        <w:tcBorders>
                          <w:bottom w:val="nil"/>
                        </w:tcBorders>
                        <w:vAlign w:val="bottom"/>
                      </w:tcPr>
                      <w:p w:rsidR="00000000" w:rsidRDefault="00264DF8">
                        <w:pPr>
                          <w:jc w:val="center"/>
                          <w:rPr>
                            <w:rFonts w:eastAsia="Arial Unicode MS"/>
                            <w:sz w:val="22"/>
                            <w:szCs w:val="20"/>
                          </w:rPr>
                        </w:pPr>
                        <w:r>
                          <w:rPr>
                            <w:sz w:val="22"/>
                            <w:szCs w:val="20"/>
                          </w:rPr>
                          <w:t>0,041</w:t>
                        </w:r>
                      </w:p>
                    </w:tc>
                    <w:tc>
                      <w:tcPr>
                        <w:tcW w:w="1641" w:type="dxa"/>
                        <w:tcBorders>
                          <w:bottom w:val="nil"/>
                        </w:tcBorders>
                        <w:vAlign w:val="bottom"/>
                      </w:tcPr>
                      <w:p w:rsidR="00000000" w:rsidRDefault="00264DF8">
                        <w:pPr>
                          <w:jc w:val="center"/>
                          <w:rPr>
                            <w:rFonts w:eastAsia="Arial Unicode MS"/>
                            <w:sz w:val="22"/>
                            <w:szCs w:val="20"/>
                          </w:rPr>
                        </w:pPr>
                        <w:r>
                          <w:rPr>
                            <w:sz w:val="22"/>
                            <w:szCs w:val="20"/>
                          </w:rPr>
                          <w:t>-0,076</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Clase de título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-0,017</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0,678</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Tipo nombramiento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-0,198</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-0,592</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Años de experiencia</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-0,642</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-0,003</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Categoría nominal</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-0,574</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-0,038</w:t>
                        </w:r>
                      </w:p>
                    </w:tc>
                  </w:tr>
                  <w:tr w:rsidR="00000000">
                    <w:tblPrEx>
                      <w:tblCellMar>
                        <w:top w:w="0" w:type="dxa"/>
                        <w:bottom w:w="0" w:type="dxa"/>
                      </w:tblCellMar>
                    </w:tblPrEx>
                    <w:trPr>
                      <w:trHeight w:hRule="exact" w:val="397"/>
                      <w:jc w:val="center"/>
                    </w:trPr>
                    <w:tc>
                      <w:tcPr>
                        <w:tcW w:w="2151" w:type="dxa"/>
                        <w:tcBorders>
                          <w:top w:val="nil"/>
                          <w:bottom w:val="single" w:sz="4" w:space="0" w:color="auto"/>
                        </w:tcBorders>
                        <w:vAlign w:val="bottom"/>
                      </w:tcPr>
                      <w:p w:rsidR="00000000" w:rsidRDefault="00264DF8">
                        <w:pPr>
                          <w:jc w:val="center"/>
                          <w:rPr>
                            <w:i/>
                            <w:iCs/>
                            <w:sz w:val="22"/>
                            <w:szCs w:val="17"/>
                          </w:rPr>
                        </w:pPr>
                        <w:r>
                          <w:rPr>
                            <w:i/>
                            <w:iCs/>
                            <w:sz w:val="22"/>
                            <w:szCs w:val="17"/>
                          </w:rPr>
                          <w:t>Categoría económica</w:t>
                        </w:r>
                      </w:p>
                    </w:tc>
                    <w:tc>
                      <w:tcPr>
                        <w:tcW w:w="1720"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-0,588</w:t>
                        </w:r>
                      </w:p>
                    </w:tc>
                    <w:tc>
                      <w:tcPr>
                        <w:tcW w:w="1641"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-0,034</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48"/>
        <w:jc w:val="both"/>
        <w:rPr>
          <w:rFonts w:ascii="Arial" w:hAnsi="Arial"/>
          <w:lang w:val="es-ES_tradnl"/>
        </w:rPr>
      </w:pPr>
    </w:p>
    <w:p w:rsidR="00000000" w:rsidRDefault="00264DF8">
      <w:pPr>
        <w:spacing w:line="480" w:lineRule="auto"/>
        <w:ind w:left="448"/>
        <w:jc w:val="both"/>
        <w:rPr>
          <w:rFonts w:ascii="Arial" w:hAnsi="Arial"/>
          <w:lang w:val="es-ES_tradnl"/>
        </w:rPr>
      </w:pPr>
    </w:p>
    <w:p w:rsidR="00000000" w:rsidRDefault="00264DF8">
      <w:pPr>
        <w:spacing w:line="480" w:lineRule="auto"/>
        <w:ind w:left="448"/>
        <w:jc w:val="both"/>
        <w:rPr>
          <w:rFonts w:ascii="Arial" w:hAnsi="Arial"/>
          <w:lang w:val="es-ES_tradnl"/>
        </w:rPr>
      </w:pPr>
    </w:p>
    <w:p w:rsidR="00000000" w:rsidRDefault="00264DF8">
      <w:pPr>
        <w:spacing w:line="480" w:lineRule="auto"/>
        <w:ind w:left="448"/>
        <w:jc w:val="both"/>
        <w:rPr>
          <w:rFonts w:ascii="Arial" w:hAnsi="Arial"/>
          <w:lang w:val="es-ES_tradnl"/>
        </w:rPr>
      </w:pPr>
    </w:p>
    <w:p w:rsidR="00000000" w:rsidRDefault="00264DF8">
      <w:pPr>
        <w:spacing w:line="480" w:lineRule="auto"/>
        <w:ind w:left="448"/>
        <w:jc w:val="both"/>
        <w:rPr>
          <w:rFonts w:ascii="Arial" w:hAnsi="Arial"/>
          <w:lang w:val="es-ES_tradnl"/>
        </w:rPr>
      </w:pPr>
    </w:p>
    <w:p w:rsidR="00000000" w:rsidRDefault="00264DF8">
      <w:pPr>
        <w:tabs>
          <w:tab w:val="left" w:pos="426"/>
        </w:tabs>
        <w:ind w:left="426"/>
        <w:jc w:val="both"/>
        <w:rPr>
          <w:rFonts w:ascii="Arial" w:hAnsi="Arial" w:cs="Arial"/>
          <w:b/>
          <w:bCs/>
          <w:i/>
          <w:iCs/>
        </w:rPr>
      </w:pPr>
      <w:r>
        <w:rPr>
          <w:rFonts w:ascii="Arial" w:hAnsi="Arial" w:cs="Arial"/>
          <w:b/>
          <w:bCs/>
          <w:i/>
          <w:iCs/>
        </w:rPr>
        <w:t>Primer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Estado civil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Variables que aportan mayores pesos para la variable canónic</w:t>
      </w:r>
      <w:r>
        <w:rPr>
          <w:rFonts w:ascii="Arial" w:hAnsi="Arial" w:cs="Arial"/>
        </w:rPr>
        <w:t xml:space="preserve">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Años de experiencias</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Categoría nominal</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Categoría económica</w:t>
      </w:r>
    </w:p>
    <w:p w:rsidR="00000000" w:rsidRDefault="00264DF8">
      <w:pPr>
        <w:tabs>
          <w:tab w:val="left" w:pos="567"/>
        </w:tabs>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Las variables tanto de identificación personal como de información laboral descritas anteriormente  se correlacionan en un valor de 0,670, bajo el primer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w:t>
      </w:r>
      <w:r>
        <w:rPr>
          <w:rFonts w:ascii="Arial" w:hAnsi="Arial" w:cs="Arial"/>
          <w:b/>
          <w:bCs/>
          <w:i/>
          <w:iCs/>
        </w:rPr>
        <w:t>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Sexo</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Estado civil</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Tipo de nombramiento</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Clase de título</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Las variables manifestadas de</w:t>
      </w:r>
      <w:r>
        <w:rPr>
          <w:rFonts w:ascii="Arial" w:hAnsi="Arial" w:cs="Arial"/>
        </w:rPr>
        <w:t xml:space="preserve"> identificación personal para </w:t>
      </w:r>
      <w:r>
        <w:rPr>
          <w:i/>
          <w:iCs/>
        </w:rPr>
        <w:t>U</w:t>
      </w:r>
      <w:r>
        <w:rPr>
          <w:rFonts w:ascii="Arial" w:hAnsi="Arial" w:cs="Arial"/>
          <w:vertAlign w:val="subscript"/>
        </w:rPr>
        <w:t>2</w:t>
      </w:r>
      <w:r>
        <w:rPr>
          <w:rFonts w:ascii="Arial" w:hAnsi="Arial" w:cs="Arial"/>
        </w:rPr>
        <w:t xml:space="preserve"> y de información laboral para </w:t>
      </w:r>
      <w:r>
        <w:rPr>
          <w:i/>
          <w:iCs/>
        </w:rPr>
        <w:t>V</w:t>
      </w:r>
      <w:r>
        <w:rPr>
          <w:rFonts w:ascii="Arial" w:hAnsi="Arial" w:cs="Arial"/>
          <w:vertAlign w:val="subscript"/>
        </w:rPr>
        <w:t>2</w:t>
      </w:r>
      <w:r>
        <w:rPr>
          <w:rFonts w:ascii="Arial" w:hAnsi="Arial" w:cs="Arial"/>
        </w:rPr>
        <w:t>, están correlacionadas en un valor de 0,594, como lo indica la segunda correlación canónica.</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Sangra3detindependiente"/>
        <w:ind w:left="540"/>
        <w:rPr>
          <w:b/>
          <w:bCs/>
          <w:i/>
          <w:iCs/>
          <w:lang w:val="es-ES"/>
        </w:rPr>
      </w:pPr>
      <w:r>
        <w:rPr>
          <w:b/>
          <w:bCs/>
          <w:i/>
          <w:iCs/>
          <w:lang w:val="es-ES"/>
        </w:rPr>
        <w:t>Análisis de correlación canónica entre el grupo Identificación personal y grupo Información l</w:t>
      </w:r>
      <w:r>
        <w:rPr>
          <w:b/>
          <w:bCs/>
          <w:i/>
          <w:iCs/>
          <w:lang w:val="es-ES"/>
        </w:rPr>
        <w:t>aboral</w:t>
      </w:r>
    </w:p>
    <w:p w:rsidR="00000000" w:rsidRDefault="00264DF8">
      <w:pPr>
        <w:pStyle w:val="Sangra3detindependiente"/>
        <w:ind w:left="540"/>
        <w:rPr>
          <w:lang w:val="es-ES"/>
        </w:rPr>
      </w:pPr>
      <w:r>
        <w:rPr>
          <w:lang w:val="es-ES"/>
        </w:rPr>
        <w:t xml:space="preserve">El primer grupo de variables contiene 6 variables que son  de </w:t>
      </w:r>
      <w:r>
        <w:rPr>
          <w:i/>
          <w:iCs/>
          <w:lang w:val="es-ES"/>
        </w:rPr>
        <w:t>identificación personal</w:t>
      </w:r>
      <w:r>
        <w:rPr>
          <w:lang w:val="es-ES"/>
        </w:rPr>
        <w:t xml:space="preserve"> (p=6) como se observo anteriormente y el tercer grupo de variables contendrá 7 variables de </w:t>
      </w:r>
      <w:r>
        <w:rPr>
          <w:i/>
          <w:iCs/>
          <w:lang w:val="es-ES"/>
        </w:rPr>
        <w:t>Información Laboral</w:t>
      </w:r>
      <w:r>
        <w:rPr>
          <w:lang w:val="es-ES"/>
        </w:rPr>
        <w:t xml:space="preserve"> (q=7).</w:t>
      </w:r>
    </w:p>
    <w:p w:rsidR="00000000" w:rsidRDefault="00264DF8">
      <w:pPr>
        <w:pStyle w:val="Sangra3detindependiente"/>
        <w:ind w:left="540"/>
        <w:rPr>
          <w:lang w:val="es-ES"/>
        </w:rPr>
      </w:pPr>
      <w:r>
        <w:rPr>
          <w:lang w:val="es-ES"/>
        </w:rPr>
        <w:t>A continuación se detallan las variables del</w:t>
      </w:r>
      <w:r>
        <w:rPr>
          <w:lang w:val="es-ES"/>
        </w:rPr>
        <w:t xml:space="preserve"> tercer grupos:</w:t>
      </w:r>
    </w:p>
    <w:p w:rsidR="00000000" w:rsidRDefault="00264DF8">
      <w:pPr>
        <w:pStyle w:val="Sangra3detindependiente"/>
        <w:ind w:left="540"/>
        <w:rPr>
          <w:lang w:val="es-ES"/>
        </w:rPr>
      </w:pPr>
      <w:r>
        <w:rPr>
          <w:lang w:val="es-ES"/>
        </w:rPr>
        <w:t>Tercer grupo: Información Laboral</w:t>
      </w:r>
    </w:p>
    <w:p w:rsidR="00000000" w:rsidRDefault="00264DF8" w:rsidP="00264DF8">
      <w:pPr>
        <w:pStyle w:val="Sangra3detindependiente"/>
        <w:numPr>
          <w:ilvl w:val="0"/>
          <w:numId w:val="18"/>
        </w:numPr>
        <w:rPr>
          <w:lang w:val="es-ES"/>
        </w:rPr>
      </w:pPr>
      <w:r>
        <w:rPr>
          <w:lang w:val="es-ES"/>
        </w:rPr>
        <w:t xml:space="preserve">Tipo de Institución </w:t>
      </w:r>
    </w:p>
    <w:p w:rsidR="00000000" w:rsidRDefault="00264DF8" w:rsidP="00264DF8">
      <w:pPr>
        <w:pStyle w:val="Sangra3detindependiente"/>
        <w:numPr>
          <w:ilvl w:val="0"/>
          <w:numId w:val="18"/>
        </w:numPr>
        <w:rPr>
          <w:lang w:val="es-ES"/>
        </w:rPr>
      </w:pPr>
      <w:r>
        <w:rPr>
          <w:lang w:val="es-ES"/>
        </w:rPr>
        <w:t xml:space="preserve">Nivel educativo </w:t>
      </w:r>
    </w:p>
    <w:p w:rsidR="00000000" w:rsidRDefault="00264DF8" w:rsidP="00264DF8">
      <w:pPr>
        <w:pStyle w:val="Sangra3detindependiente"/>
        <w:numPr>
          <w:ilvl w:val="0"/>
          <w:numId w:val="18"/>
        </w:numPr>
        <w:rPr>
          <w:lang w:val="es-ES"/>
        </w:rPr>
      </w:pPr>
      <w:r>
        <w:rPr>
          <w:lang w:val="es-ES"/>
        </w:rPr>
        <w:t>Cantón donde  se encuentra el plantel educativo</w:t>
      </w:r>
    </w:p>
    <w:p w:rsidR="00000000" w:rsidRDefault="00264DF8" w:rsidP="00264DF8">
      <w:pPr>
        <w:pStyle w:val="Sangra3detindependiente"/>
        <w:numPr>
          <w:ilvl w:val="0"/>
          <w:numId w:val="18"/>
        </w:numPr>
        <w:rPr>
          <w:lang w:val="es-ES"/>
        </w:rPr>
      </w:pPr>
      <w:r>
        <w:rPr>
          <w:lang w:val="es-ES"/>
        </w:rPr>
        <w:t>Sostenimiento del plantel</w:t>
      </w:r>
    </w:p>
    <w:p w:rsidR="00000000" w:rsidRDefault="00264DF8" w:rsidP="00264DF8">
      <w:pPr>
        <w:pStyle w:val="Sangra3detindependiente"/>
        <w:numPr>
          <w:ilvl w:val="0"/>
          <w:numId w:val="18"/>
        </w:numPr>
        <w:rPr>
          <w:lang w:val="es-ES"/>
        </w:rPr>
      </w:pPr>
      <w:r>
        <w:rPr>
          <w:lang w:val="es-ES"/>
        </w:rPr>
        <w:t>Zona del plantel</w:t>
      </w:r>
    </w:p>
    <w:p w:rsidR="00000000" w:rsidRDefault="00264DF8" w:rsidP="00264DF8">
      <w:pPr>
        <w:pStyle w:val="Sangra3detindependiente"/>
        <w:numPr>
          <w:ilvl w:val="0"/>
          <w:numId w:val="18"/>
        </w:numPr>
        <w:rPr>
          <w:lang w:val="es-ES"/>
        </w:rPr>
      </w:pPr>
      <w:r>
        <w:rPr>
          <w:lang w:val="es-ES"/>
        </w:rPr>
        <w:t>Cumplimiento del nombramiento</w:t>
      </w:r>
    </w:p>
    <w:p w:rsidR="00000000" w:rsidRDefault="00264DF8" w:rsidP="00264DF8">
      <w:pPr>
        <w:pStyle w:val="Sangra3detindependiente"/>
        <w:numPr>
          <w:ilvl w:val="0"/>
          <w:numId w:val="18"/>
        </w:numPr>
        <w:rPr>
          <w:lang w:val="es-ES"/>
        </w:rPr>
      </w:pPr>
      <w:r>
        <w:rPr>
          <w:lang w:val="es-ES"/>
        </w:rPr>
        <w:t>Relación laboral</w:t>
      </w:r>
    </w:p>
    <w:p w:rsidR="00000000" w:rsidRDefault="00264DF8" w:rsidP="00264DF8">
      <w:pPr>
        <w:pStyle w:val="Sangra3detindependiente"/>
        <w:numPr>
          <w:ilvl w:val="0"/>
          <w:numId w:val="18"/>
        </w:numPr>
        <w:rPr>
          <w:lang w:val="es-ES"/>
        </w:rPr>
      </w:pPr>
      <w:r>
        <w:rPr>
          <w:lang w:val="es-ES"/>
        </w:rPr>
        <w:t>Vive en zona rural</w:t>
      </w: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De igual ma</w:t>
      </w:r>
      <w:r>
        <w:rPr>
          <w:rFonts w:ascii="Arial" w:hAnsi="Arial" w:cs="Arial"/>
          <w:lang w:val="es-ES"/>
        </w:rPr>
        <w:t>nera por medio del software estadístico SPSS</w:t>
      </w:r>
      <w:r>
        <w:rPr>
          <w:rFonts w:ascii="Arial" w:hAnsi="Arial"/>
        </w:rPr>
        <w:t xml:space="preserve"> Social purpose statistical system) versión 8.0</w:t>
      </w:r>
      <w:r>
        <w:rPr>
          <w:rFonts w:ascii="Arial" w:hAnsi="Arial" w:cs="Arial"/>
          <w:lang w:val="es-ES"/>
        </w:rPr>
        <w:t xml:space="preserve"> y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autoSpaceDE w:val="0"/>
        <w:autoSpaceDN w:val="0"/>
        <w:adjustRightInd w:val="0"/>
        <w:spacing w:line="480" w:lineRule="auto"/>
        <w:ind w:left="540"/>
        <w:jc w:val="both"/>
        <w:rPr>
          <w:rFonts w:ascii="Arial" w:hAnsi="Arial"/>
        </w:rPr>
      </w:pPr>
      <w:r>
        <w:rPr>
          <w:rFonts w:ascii="Arial" w:hAnsi="Arial"/>
        </w:rPr>
        <w:t>CANCORR SET1=provnac, edad, sexo, estcivil, nacional, prohabi/ SET2=i</w:t>
      </w:r>
      <w:r>
        <w:rPr>
          <w:rFonts w:ascii="Arial" w:hAnsi="Arial"/>
        </w:rPr>
        <w:t>nstituc, cantinst, nivelpla, zona sostplan, relaclab, cumplimi, rural. Se calcularon las correlaciones canónicas de los  pares de variables canónicas, las cuales se muestran en el Cuadro 4.59.</w:t>
      </w:r>
    </w:p>
    <w:p w:rsidR="00000000" w:rsidRDefault="00264DF8">
      <w:pPr>
        <w:jc w:val="both"/>
        <w:rPr>
          <w:lang w:val="es-ES"/>
        </w:rPr>
      </w:pPr>
      <w:r>
        <w:rPr>
          <w:noProof/>
          <w:sz w:val="20"/>
          <w:lang w:val="es-ES"/>
        </w:rPr>
        <w:pict>
          <v:shape id="_x0000_s1283" type="#_x0000_t202" style="position:absolute;left:0;text-align:left;margin-left:1in;margin-top:-9pt;width:297pt;height:3in;z-index:251687424">
            <v:textbox>
              <w:txbxContent>
                <w:p w:rsidR="00000000" w:rsidRDefault="00264DF8">
                  <w:pPr>
                    <w:pStyle w:val="Ttulo9"/>
                    <w:ind w:left="567"/>
                    <w:rPr>
                      <w:rFonts w:ascii="Times New Roman" w:hAnsi="Times New Roman"/>
                      <w:i/>
                      <w:iCs/>
                    </w:rPr>
                  </w:pPr>
                  <w:r>
                    <w:rPr>
                      <w:rFonts w:ascii="Times New Roman" w:hAnsi="Times New Roman"/>
                      <w:i/>
                      <w:iCs/>
                    </w:rPr>
                    <w:t>Cuadro 4.59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Correlaciones Canónicas entre Identificación personal e Información laboral</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w:t>
                        </w:r>
                        <w:r>
                          <w:rPr>
                            <w:rFonts w:eastAsia="Arial Unicode MS"/>
                            <w:b/>
                            <w:bCs/>
                            <w:sz w:val="22"/>
                          </w:rPr>
                          <w:t>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0,581</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0,401</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0,155</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0,052</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0,015</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0,009</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noProof/>
          <w:sz w:val="20"/>
          <w:lang w:val="es-ES"/>
        </w:rPr>
        <w:pict>
          <v:shape id="_x0000_s1284" type="#_x0000_t202" style="position:absolute;left:0;text-align:left;margin-left:54pt;margin-top:182.95pt;width:297pt;height:228pt;z-index:251688448">
            <v:textbox>
              <w:txbxContent>
                <w:p w:rsidR="00000000" w:rsidRDefault="00264DF8">
                  <w:pPr>
                    <w:pStyle w:val="Ttulo6"/>
                    <w:tabs>
                      <w:tab w:val="left" w:pos="1080"/>
                    </w:tabs>
                    <w:rPr>
                      <w:i/>
                      <w:iCs/>
                    </w:rPr>
                  </w:pPr>
                  <w:r>
                    <w:rPr>
                      <w:i/>
                      <w:iCs/>
                    </w:rPr>
                    <w:t>Cuadro 4.60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Coeficientes de las primeras dos variables canónicas de identificación personal</w:t>
                  </w: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-0,002</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0,066</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0,9</w:t>
                        </w:r>
                        <w:r>
                          <w:rPr>
                            <w:sz w:val="22"/>
                            <w:szCs w:val="20"/>
                          </w:rPr>
                          <w:t>14</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-0,733</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-0,331</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-0,919</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0,653</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-0,025</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0,075</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-0,028</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0,232</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0,118</w:t>
                        </w:r>
                      </w:p>
                    </w:tc>
                  </w:tr>
                </w:tbl>
                <w:p w:rsidR="00000000" w:rsidRDefault="00264DF8">
                  <w:pPr>
                    <w:pStyle w:val="Encabezado"/>
                    <w:tabs>
                      <w:tab w:val="clear" w:pos="4252"/>
                      <w:tab w:val="clear" w:pos="8504"/>
                    </w:tabs>
                  </w:pPr>
                </w:p>
              </w:txbxContent>
            </v:textbox>
          </v:shape>
        </w:pict>
      </w:r>
      <w:r>
        <w:rPr>
          <w:rFonts w:ascii="Arial" w:hAnsi="Arial" w:cs="Arial"/>
        </w:rPr>
        <w:t>En el Cuadro 4.59 se aprecia que no se encuen</w:t>
      </w:r>
      <w:r>
        <w:rPr>
          <w:rFonts w:ascii="Arial" w:hAnsi="Arial" w:cs="Arial"/>
        </w:rPr>
        <w:t xml:space="preserve">tran muchos valores altos en los coeficientes de correlación canónica, por lo que se considerarán como más importantes los dos primeros pares de variables canónicas. En el cuadro 4.60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w:t>
      </w:r>
      <w:r>
        <w:rPr>
          <w:rFonts w:ascii="Arial" w:hAnsi="Arial" w:cs="Arial"/>
        </w:rPr>
        <w:t xml:space="preserve">ables canónicas para identificación personal, y en el  cuadro 4.61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información laboral.</w: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85" type="#_x0000_t202" style="position:absolute;left:0;text-align:left;margin-left:63pt;margin-top:9pt;width:297pt;height:243pt;z-index:251689472">
            <v:textbox>
              <w:txbxContent>
                <w:p w:rsidR="00000000" w:rsidRDefault="00264DF8">
                  <w:pPr>
                    <w:pStyle w:val="Ttulo6"/>
                    <w:tabs>
                      <w:tab w:val="left" w:pos="1080"/>
                    </w:tabs>
                    <w:rPr>
                      <w:i/>
                      <w:iCs/>
                    </w:rPr>
                  </w:pPr>
                  <w:r>
                    <w:rPr>
                      <w:i/>
                      <w:iCs/>
                    </w:rPr>
                    <w:t>Cuadro 4.61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Coeficientes de las primeras dos variables canónicas de información laboral</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w:t>
                        </w:r>
                        <w:r>
                          <w:rPr>
                            <w:b/>
                            <w:bCs/>
                            <w:i/>
                            <w:iCs/>
                            <w:sz w:val="22"/>
                          </w:rPr>
                          <w:t>ral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nil"/>
                        </w:tcBorders>
                        <w:vAlign w:val="bottom"/>
                      </w:tcPr>
                      <w:p w:rsidR="00000000" w:rsidRDefault="00264DF8">
                        <w:pPr>
                          <w:jc w:val="center"/>
                          <w:rPr>
                            <w:rFonts w:eastAsia="Arial Unicode MS"/>
                            <w:i/>
                            <w:iCs/>
                            <w:sz w:val="22"/>
                            <w:szCs w:val="17"/>
                          </w:rPr>
                        </w:pPr>
                        <w:r>
                          <w:rPr>
                            <w:i/>
                            <w:iCs/>
                            <w:sz w:val="22"/>
                            <w:szCs w:val="17"/>
                          </w:rPr>
                          <w:t>Tipo de Institución</w:t>
                        </w:r>
                      </w:p>
                    </w:tc>
                    <w:tc>
                      <w:tcPr>
                        <w:tcW w:w="1720" w:type="dxa"/>
                        <w:tcBorders>
                          <w:bottom w:val="nil"/>
                        </w:tcBorders>
                        <w:vAlign w:val="bottom"/>
                      </w:tcPr>
                      <w:p w:rsidR="00000000" w:rsidRDefault="00264DF8">
                        <w:pPr>
                          <w:jc w:val="center"/>
                          <w:rPr>
                            <w:rFonts w:eastAsia="Arial Unicode MS"/>
                            <w:sz w:val="22"/>
                            <w:szCs w:val="20"/>
                          </w:rPr>
                        </w:pPr>
                        <w:r>
                          <w:rPr>
                            <w:sz w:val="22"/>
                            <w:szCs w:val="20"/>
                          </w:rPr>
                          <w:t>0,024</w:t>
                        </w:r>
                      </w:p>
                    </w:tc>
                    <w:tc>
                      <w:tcPr>
                        <w:tcW w:w="1641" w:type="dxa"/>
                        <w:tcBorders>
                          <w:bottom w:val="nil"/>
                        </w:tcBorders>
                        <w:vAlign w:val="bottom"/>
                      </w:tcPr>
                      <w:p w:rsidR="00000000" w:rsidRDefault="00264DF8">
                        <w:pPr>
                          <w:jc w:val="center"/>
                          <w:rPr>
                            <w:rFonts w:eastAsia="Arial Unicode MS"/>
                            <w:sz w:val="22"/>
                            <w:szCs w:val="20"/>
                          </w:rPr>
                        </w:pPr>
                        <w:r>
                          <w:rPr>
                            <w:sz w:val="22"/>
                            <w:szCs w:val="20"/>
                          </w:rPr>
                          <w:t>0,028</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Cantón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-0,088</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0,087</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Nivel educativo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0,771</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0,847</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Zona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-0,129</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0,687</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Sostenimiento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-0,028</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-0,013</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Relación laboral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-0,617</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-0,017</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i/>
                            <w:iCs/>
                            <w:sz w:val="22"/>
                            <w:szCs w:val="17"/>
                          </w:rPr>
                        </w:pPr>
                        <w:r>
                          <w:rPr>
                            <w:i/>
                            <w:iCs/>
                            <w:sz w:val="22"/>
                            <w:szCs w:val="17"/>
                          </w:rPr>
                          <w:t>Cumplimiento</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0.001</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-0,002</w:t>
                        </w:r>
                      </w:p>
                    </w:tc>
                  </w:tr>
                  <w:tr w:rsidR="00000000">
                    <w:tblPrEx>
                      <w:tblCellMar>
                        <w:top w:w="0" w:type="dxa"/>
                        <w:bottom w:w="0" w:type="dxa"/>
                      </w:tblCellMar>
                    </w:tblPrEx>
                    <w:trPr>
                      <w:trHeight w:hRule="exact" w:val="397"/>
                      <w:jc w:val="center"/>
                    </w:trPr>
                    <w:tc>
                      <w:tcPr>
                        <w:tcW w:w="2151" w:type="dxa"/>
                        <w:tcBorders>
                          <w:top w:val="nil"/>
                          <w:bottom w:val="single" w:sz="4" w:space="0" w:color="auto"/>
                        </w:tcBorders>
                        <w:vAlign w:val="bottom"/>
                      </w:tcPr>
                      <w:p w:rsidR="00000000" w:rsidRDefault="00264DF8">
                        <w:pPr>
                          <w:jc w:val="center"/>
                          <w:rPr>
                            <w:i/>
                            <w:iCs/>
                            <w:sz w:val="22"/>
                            <w:szCs w:val="17"/>
                          </w:rPr>
                        </w:pPr>
                        <w:r>
                          <w:rPr>
                            <w:i/>
                            <w:iCs/>
                            <w:sz w:val="22"/>
                            <w:szCs w:val="17"/>
                          </w:rPr>
                          <w:t>Vive en zona rural</w:t>
                        </w:r>
                      </w:p>
                    </w:tc>
                    <w:tc>
                      <w:tcPr>
                        <w:tcW w:w="1720"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-0,121</w:t>
                        </w:r>
                      </w:p>
                    </w:tc>
                    <w:tc>
                      <w:tcPr>
                        <w:tcW w:w="1641"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0,076</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tabs>
          <w:tab w:val="left" w:pos="426"/>
        </w:tabs>
        <w:ind w:left="426"/>
        <w:jc w:val="both"/>
        <w:rPr>
          <w:rFonts w:ascii="Arial" w:hAnsi="Arial" w:cs="Arial"/>
          <w:b/>
          <w:bCs/>
          <w:i/>
          <w:iCs/>
        </w:rPr>
      </w:pPr>
      <w:r>
        <w:rPr>
          <w:rFonts w:ascii="Arial" w:hAnsi="Arial" w:cs="Arial"/>
          <w:b/>
          <w:bCs/>
          <w:i/>
          <w:iCs/>
        </w:rPr>
        <w:t>Primer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Variables que aportan ma</w:t>
      </w:r>
      <w:r>
        <w:rPr>
          <w:rFonts w:ascii="Arial" w:hAnsi="Arial" w:cs="Arial"/>
        </w:rPr>
        <w:t xml:space="preserve">yores pesos para la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Estado civil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Relación laboral</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Nivel educativo del plantel</w:t>
      </w:r>
    </w:p>
    <w:p w:rsidR="00000000" w:rsidRDefault="00264DF8">
      <w:pPr>
        <w:tabs>
          <w:tab w:val="left" w:pos="567"/>
        </w:tabs>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Las variables tanto de identificación personal como de información laboral des</w:t>
      </w:r>
      <w:r>
        <w:rPr>
          <w:rFonts w:ascii="Arial" w:hAnsi="Arial" w:cs="Arial"/>
        </w:rPr>
        <w:t>critas anteriormente  se correlacionan en un valor de 0,581, bajo el primer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Sexo</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Edad</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Variables que aportan mayores peso</w:t>
      </w:r>
      <w:r>
        <w:rPr>
          <w:rFonts w:ascii="Arial" w:hAnsi="Arial" w:cs="Arial"/>
        </w:rPr>
        <w:t xml:space="preserve">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Nivel educativo del plantel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Zona del plantel</w:t>
      </w:r>
    </w:p>
    <w:p w:rsidR="00000000" w:rsidRDefault="00264DF8">
      <w:pPr>
        <w:tabs>
          <w:tab w:val="left" w:pos="567"/>
        </w:tabs>
        <w:ind w:left="567" w:firstLine="284"/>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pStyle w:val="Sangra3detindependiente"/>
        <w:ind w:left="540"/>
        <w:rPr>
          <w:b/>
          <w:bCs/>
          <w:i/>
          <w:iCs/>
          <w:lang w:val="es-ES"/>
        </w:rPr>
      </w:pPr>
      <w:r>
        <w:rPr>
          <w:b/>
          <w:bCs/>
          <w:i/>
          <w:iCs/>
          <w:lang w:val="es-ES"/>
        </w:rPr>
        <w:t>Análisis de correlación canónica entre el grupo Identificación personal y la unión entre los grupo Instrucción-experiencia e Información laboral</w:t>
      </w:r>
    </w:p>
    <w:p w:rsidR="00000000" w:rsidRDefault="00264DF8">
      <w:pPr>
        <w:pStyle w:val="Sangra3detindependiente"/>
        <w:ind w:left="540"/>
        <w:rPr>
          <w:lang w:val="es-ES"/>
        </w:rPr>
      </w:pPr>
      <w:r>
        <w:rPr>
          <w:lang w:val="es-ES"/>
        </w:rPr>
        <w:t>El primer grupo de variables c</w:t>
      </w:r>
      <w:r>
        <w:rPr>
          <w:lang w:val="es-ES"/>
        </w:rPr>
        <w:t xml:space="preserve">ontiene 6 variables que son  de </w:t>
      </w:r>
      <w:r>
        <w:rPr>
          <w:i/>
          <w:iCs/>
          <w:lang w:val="es-ES"/>
        </w:rPr>
        <w:t>identificación personal</w:t>
      </w:r>
      <w:r>
        <w:rPr>
          <w:lang w:val="es-ES"/>
        </w:rPr>
        <w:t xml:space="preserve"> (p=6) como se observo anteriormente y la unión de los dos grupo  contiene 14 variables (q=14).</w:t>
      </w:r>
    </w:p>
    <w:p w:rsidR="00000000" w:rsidRDefault="00264DF8">
      <w:pPr>
        <w:pStyle w:val="Sangra3detindependiente"/>
        <w:ind w:left="567"/>
        <w:rPr>
          <w:lang w:val="es-ES"/>
        </w:rPr>
      </w:pP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De igual manera por medio del software estadístico SPSS</w:t>
      </w:r>
      <w:r>
        <w:rPr>
          <w:rFonts w:ascii="Arial" w:hAnsi="Arial"/>
        </w:rPr>
        <w:t xml:space="preserve"> Social purpose statistical system) versión 8.0</w:t>
      </w:r>
      <w:r>
        <w:rPr>
          <w:rFonts w:ascii="Arial" w:hAnsi="Arial" w:cs="Arial"/>
          <w:lang w:val="es-ES"/>
        </w:rPr>
        <w:t xml:space="preserve"> y</w:t>
      </w:r>
      <w:r>
        <w:rPr>
          <w:rFonts w:ascii="Arial" w:hAnsi="Arial" w:cs="Arial"/>
          <w:lang w:val="es-ES"/>
        </w:rPr>
        <w:t xml:space="preserve">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rPr>
        <w:t xml:space="preserve">CANCORR SET1=provnac, edad, sexo, estcivil, nacional, prohabi/ SET2= instruc,  clasetit,  nombrami,  añosexpe,  nominal,  economic, instituc, cantinst, nivelpla, </w:t>
      </w:r>
      <w:r>
        <w:rPr>
          <w:rFonts w:ascii="Arial" w:hAnsi="Arial"/>
        </w:rPr>
        <w:t>zona sostplan, relaclab, cumplimi, rural. Se calcularon las correlaciones canónicas de los  pares de variables</w:t>
      </w:r>
      <w:r>
        <w:rPr>
          <w:lang w:val="es-ES"/>
        </w:rPr>
        <w:t xml:space="preserve"> </w:t>
      </w:r>
      <w:r>
        <w:rPr>
          <w:rFonts w:ascii="Arial" w:hAnsi="Arial" w:cs="Arial"/>
          <w:lang w:val="es-ES"/>
        </w:rPr>
        <w:t>canónicas, las cuales se muestran en el Cuadro 4.62.</w:t>
      </w:r>
    </w:p>
    <w:p w:rsidR="00000000" w:rsidRDefault="00264DF8">
      <w:pPr>
        <w:jc w:val="both"/>
        <w:rPr>
          <w:lang w:val="es-ES"/>
        </w:rPr>
      </w:pPr>
      <w:r>
        <w:rPr>
          <w:noProof/>
          <w:sz w:val="20"/>
          <w:lang w:val="es-ES"/>
        </w:rPr>
        <w:pict>
          <v:shape id="_x0000_s1286" type="#_x0000_t202" style="position:absolute;left:0;text-align:left;margin-left:1in;margin-top:4.8pt;width:297pt;height:219pt;z-index:251690496">
            <v:textbox>
              <w:txbxContent>
                <w:p w:rsidR="00000000" w:rsidRDefault="00264DF8">
                  <w:pPr>
                    <w:pStyle w:val="Ttulo9"/>
                    <w:ind w:left="567"/>
                    <w:rPr>
                      <w:rFonts w:ascii="Times New Roman" w:hAnsi="Times New Roman"/>
                      <w:i/>
                      <w:iCs/>
                    </w:rPr>
                  </w:pPr>
                  <w:r>
                    <w:rPr>
                      <w:rFonts w:ascii="Times New Roman" w:hAnsi="Times New Roman"/>
                      <w:i/>
                      <w:iCs/>
                    </w:rPr>
                    <w:t>Cuadro 4.62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Correlaciones Canónicas entre Identificación personal y unión de Instrucción-experiencia e Información laboral</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w:t>
                        </w:r>
                        <w:r>
                          <w:rPr>
                            <w:sz w:val="22"/>
                            <w:szCs w:val="20"/>
                          </w:rPr>
                          <w:t>667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0,524</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0,094</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0,06</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0,043</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0,021</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cs="Arial"/>
        </w:rPr>
        <w:t>En el Cuadro 4.62 se aprecia que no se encuentran muchos valores altos e</w:t>
      </w:r>
      <w:r>
        <w:rPr>
          <w:rFonts w:ascii="Arial" w:hAnsi="Arial" w:cs="Arial"/>
        </w:rPr>
        <w:t xml:space="preserve">n los coeficientes de correlación canónica, por lo que se considerarán como más importantes los dos primeros pares de variables canónicas. En el cuadro 4.63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variables canónicas para identi</w:t>
      </w:r>
      <w:r>
        <w:rPr>
          <w:rFonts w:ascii="Arial" w:hAnsi="Arial" w:cs="Arial"/>
        </w:rPr>
        <w:t xml:space="preserve">ficación personal, y en el  cuadro 4.64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instrucción-experiencia e información laboral</w: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87" type="#_x0000_t202" style="position:absolute;left:0;text-align:left;margin-left:63pt;margin-top:-9pt;width:297pt;height:225pt;z-index:251691520">
            <v:textbox>
              <w:txbxContent>
                <w:p w:rsidR="00000000" w:rsidRDefault="00264DF8">
                  <w:pPr>
                    <w:pStyle w:val="Ttulo6"/>
                    <w:tabs>
                      <w:tab w:val="left" w:pos="1080"/>
                    </w:tabs>
                    <w:rPr>
                      <w:i/>
                      <w:iCs/>
                    </w:rPr>
                  </w:pPr>
                  <w:r>
                    <w:rPr>
                      <w:i/>
                      <w:iCs/>
                    </w:rPr>
                    <w:t>Cuadro 4.63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rPr>
                  </w:pPr>
                  <w:r>
                    <w:rPr>
                      <w:b/>
                      <w:bCs/>
                      <w:i/>
                      <w:iCs/>
                    </w:rPr>
                    <w:t>Coefi</w:t>
                  </w:r>
                  <w:r>
                    <w:rPr>
                      <w:b/>
                      <w:bCs/>
                      <w:i/>
                      <w:iCs/>
                    </w:rPr>
                    <w:t>cientes de las primeras dos variables canónicas de identificación personal</w:t>
                  </w: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0,043</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-0,015</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-0,675</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0,011</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0,057</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0,535</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-0,528</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-0,622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-0,003</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w:t>
                        </w:r>
                        <w:r>
                          <w:rPr>
                            <w:i/>
                            <w:iCs/>
                            <w:sz w:val="22"/>
                            <w:szCs w:val="17"/>
                          </w:rPr>
                          <w: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-0,17</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-0,038</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288" type="#_x0000_t202" style="position:absolute;left:0;text-align:left;margin-left:63pt;margin-top:13.2pt;width:297pt;height:396pt;z-index:251692544">
            <v:textbox>
              <w:txbxContent>
                <w:p w:rsidR="00000000" w:rsidRDefault="00264DF8">
                  <w:pPr>
                    <w:pStyle w:val="Ttulo6"/>
                    <w:tabs>
                      <w:tab w:val="left" w:pos="1080"/>
                    </w:tabs>
                    <w:rPr>
                      <w:i/>
                      <w:iCs/>
                    </w:rPr>
                  </w:pPr>
                  <w:r>
                    <w:rPr>
                      <w:i/>
                      <w:iCs/>
                    </w:rPr>
                    <w:t>Cuadro 4.64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Profesores</w:t>
                  </w:r>
                </w:p>
                <w:p w:rsidR="00000000" w:rsidRDefault="00264DF8">
                  <w:pPr>
                    <w:tabs>
                      <w:tab w:val="left" w:pos="1080"/>
                    </w:tabs>
                    <w:ind w:left="1080"/>
                    <w:jc w:val="center"/>
                    <w:rPr>
                      <w:b/>
                      <w:bCs/>
                      <w:i/>
                      <w:iCs/>
                      <w:lang w:val="es-ES"/>
                    </w:rPr>
                  </w:pPr>
                  <w:r>
                    <w:rPr>
                      <w:b/>
                      <w:bCs/>
                      <w:i/>
                      <w:iCs/>
                    </w:rPr>
                    <w:t xml:space="preserve">Coeficientes de las primeras dos variables canónicas de la </w:t>
                  </w:r>
                  <w:r>
                    <w:rPr>
                      <w:b/>
                      <w:bCs/>
                      <w:i/>
                      <w:iCs/>
                      <w:lang w:val="es-ES"/>
                    </w:rPr>
                    <w:t>unión de Instrucción-experiencia e Información laboral</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w:t>
                        </w:r>
                        <w:r>
                          <w:rPr>
                            <w:b/>
                            <w:bCs/>
                            <w:i/>
                            <w:iCs/>
                            <w:sz w:val="22"/>
                          </w:rPr>
                          <w:t>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single" w:sz="4" w:space="0" w:color="auto"/>
                        </w:tcBorders>
                        <w:vAlign w:val="bottom"/>
                      </w:tcPr>
                      <w:p w:rsidR="00000000" w:rsidRDefault="00264DF8">
                        <w:pPr>
                          <w:jc w:val="center"/>
                          <w:rPr>
                            <w:rFonts w:eastAsia="Arial Unicode MS"/>
                            <w:i/>
                            <w:iCs/>
                            <w:sz w:val="22"/>
                            <w:szCs w:val="17"/>
                          </w:rPr>
                        </w:pPr>
                        <w:r>
                          <w:rPr>
                            <w:i/>
                            <w:iCs/>
                            <w:sz w:val="22"/>
                            <w:szCs w:val="17"/>
                          </w:rPr>
                          <w:t>Instrucción formal</w:t>
                        </w:r>
                      </w:p>
                    </w:tc>
                    <w:tc>
                      <w:tcPr>
                        <w:tcW w:w="1720" w:type="dxa"/>
                        <w:tcBorders>
                          <w:bottom w:val="single" w:sz="4" w:space="0" w:color="auto"/>
                        </w:tcBorders>
                        <w:vAlign w:val="bottom"/>
                      </w:tcPr>
                      <w:p w:rsidR="00000000" w:rsidRDefault="00264DF8">
                        <w:pPr>
                          <w:jc w:val="center"/>
                          <w:rPr>
                            <w:rFonts w:eastAsia="Arial Unicode MS"/>
                            <w:sz w:val="22"/>
                            <w:szCs w:val="20"/>
                          </w:rPr>
                        </w:pPr>
                        <w:r>
                          <w:rPr>
                            <w:sz w:val="22"/>
                            <w:szCs w:val="20"/>
                          </w:rPr>
                          <w:t>0,039</w:t>
                        </w:r>
                      </w:p>
                    </w:tc>
                    <w:tc>
                      <w:tcPr>
                        <w:tcW w:w="1641" w:type="dxa"/>
                        <w:tcBorders>
                          <w:bottom w:val="single" w:sz="4" w:space="0" w:color="auto"/>
                        </w:tcBorders>
                        <w:vAlign w:val="bottom"/>
                      </w:tcPr>
                      <w:p w:rsidR="00000000" w:rsidRDefault="00264DF8">
                        <w:pPr>
                          <w:jc w:val="center"/>
                          <w:rPr>
                            <w:rFonts w:eastAsia="Arial Unicode MS"/>
                            <w:sz w:val="22"/>
                            <w:szCs w:val="20"/>
                          </w:rPr>
                        </w:pPr>
                        <w:r>
                          <w:rPr>
                            <w:sz w:val="22"/>
                            <w:szCs w:val="20"/>
                          </w:rPr>
                          <w:t>-0,077</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Clase de título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-0,017</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0,583</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Tipo nombramiento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-0,213</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-0,086</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Años de experiencia</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-0,642</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0,006</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Categoría nominal</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-0,575</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-0,029</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i/>
                            <w:iCs/>
                            <w:sz w:val="22"/>
                            <w:szCs w:val="17"/>
                          </w:rPr>
                        </w:pPr>
                        <w:r>
                          <w:rPr>
                            <w:i/>
                            <w:iCs/>
                            <w:sz w:val="22"/>
                            <w:szCs w:val="17"/>
                          </w:rPr>
                          <w:t>Categoría económica</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-0,589</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-0,025</w:t>
                        </w:r>
                      </w:p>
                    </w:tc>
                  </w:tr>
                  <w:tr w:rsidR="00000000">
                    <w:tblPrEx>
                      <w:tblCellMar>
                        <w:top w:w="0" w:type="dxa"/>
                        <w:bottom w:w="0" w:type="dxa"/>
                      </w:tblCellMar>
                    </w:tblPrEx>
                    <w:trPr>
                      <w:trHeight w:hRule="exact" w:val="397"/>
                      <w:jc w:val="center"/>
                    </w:trPr>
                    <w:tc>
                      <w:tcPr>
                        <w:tcW w:w="2151" w:type="dxa"/>
                        <w:tcBorders>
                          <w:bottom w:val="single" w:sz="4" w:space="0" w:color="auto"/>
                        </w:tcBorders>
                        <w:vAlign w:val="bottom"/>
                      </w:tcPr>
                      <w:p w:rsidR="00000000" w:rsidRDefault="00264DF8">
                        <w:pPr>
                          <w:jc w:val="center"/>
                          <w:rPr>
                            <w:rFonts w:eastAsia="Arial Unicode MS"/>
                            <w:i/>
                            <w:iCs/>
                            <w:sz w:val="22"/>
                            <w:szCs w:val="17"/>
                          </w:rPr>
                        </w:pPr>
                        <w:r>
                          <w:rPr>
                            <w:i/>
                            <w:iCs/>
                            <w:sz w:val="22"/>
                            <w:szCs w:val="17"/>
                          </w:rPr>
                          <w:t>Tipo de Institución</w:t>
                        </w:r>
                      </w:p>
                    </w:tc>
                    <w:tc>
                      <w:tcPr>
                        <w:tcW w:w="1720" w:type="dxa"/>
                        <w:tcBorders>
                          <w:bottom w:val="single" w:sz="4" w:space="0" w:color="auto"/>
                        </w:tcBorders>
                        <w:vAlign w:val="bottom"/>
                      </w:tcPr>
                      <w:p w:rsidR="00000000" w:rsidRDefault="00264DF8">
                        <w:pPr>
                          <w:jc w:val="center"/>
                          <w:rPr>
                            <w:rFonts w:eastAsia="Arial Unicode MS"/>
                            <w:sz w:val="22"/>
                            <w:szCs w:val="20"/>
                          </w:rPr>
                        </w:pPr>
                        <w:r>
                          <w:rPr>
                            <w:sz w:val="22"/>
                            <w:szCs w:val="20"/>
                          </w:rPr>
                          <w:t>-0,016</w:t>
                        </w:r>
                      </w:p>
                    </w:tc>
                    <w:tc>
                      <w:tcPr>
                        <w:tcW w:w="1641" w:type="dxa"/>
                        <w:tcBorders>
                          <w:bottom w:val="single" w:sz="4" w:space="0" w:color="auto"/>
                        </w:tcBorders>
                        <w:vAlign w:val="bottom"/>
                      </w:tcPr>
                      <w:p w:rsidR="00000000" w:rsidRDefault="00264DF8">
                        <w:pPr>
                          <w:jc w:val="center"/>
                          <w:rPr>
                            <w:rFonts w:eastAsia="Arial Unicode MS"/>
                            <w:sz w:val="22"/>
                            <w:szCs w:val="20"/>
                          </w:rPr>
                        </w:pPr>
                        <w:r>
                          <w:rPr>
                            <w:sz w:val="22"/>
                            <w:szCs w:val="20"/>
                          </w:rPr>
                          <w:t>-0,034</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Cantón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w:t>
                        </w:r>
                        <w:r>
                          <w:rPr>
                            <w:sz w:val="22"/>
                            <w:szCs w:val="20"/>
                          </w:rPr>
                          <w:t>05</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-0,057</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Nivel educativo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-0,116</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-0,691</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Zona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0,143</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-0,045</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Sostenimiento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0,021</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Relación laboral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0,196</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0,582</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i/>
                            <w:iCs/>
                            <w:sz w:val="22"/>
                            <w:szCs w:val="17"/>
                          </w:rPr>
                        </w:pPr>
                        <w:r>
                          <w:rPr>
                            <w:i/>
                            <w:iCs/>
                            <w:sz w:val="22"/>
                            <w:szCs w:val="17"/>
                          </w:rPr>
                          <w:t>Cumplimiento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-0,008</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0,002</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i/>
                            <w:iCs/>
                            <w:sz w:val="22"/>
                            <w:szCs w:val="17"/>
                          </w:rPr>
                        </w:pPr>
                        <w:r>
                          <w:rPr>
                            <w:i/>
                            <w:iCs/>
                            <w:sz w:val="22"/>
                            <w:szCs w:val="17"/>
                          </w:rPr>
                          <w:t>Vive en zona rural</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0,131</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-0,037</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tabs>
          <w:tab w:val="left" w:pos="426"/>
        </w:tabs>
        <w:ind w:left="426"/>
        <w:jc w:val="both"/>
        <w:rPr>
          <w:rFonts w:ascii="Arial" w:hAnsi="Arial" w:cs="Arial"/>
          <w:b/>
          <w:bCs/>
          <w:i/>
          <w:iCs/>
        </w:rPr>
      </w:pPr>
      <w:r>
        <w:rPr>
          <w:rFonts w:ascii="Arial" w:hAnsi="Arial" w:cs="Arial"/>
          <w:b/>
          <w:bCs/>
          <w:i/>
          <w:iCs/>
        </w:rPr>
        <w:t>Primer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Variables que ap</w:t>
      </w:r>
      <w:r>
        <w:rPr>
          <w:rFonts w:ascii="Arial" w:hAnsi="Arial" w:cs="Arial"/>
        </w:rPr>
        <w:t xml:space="preserve">ortan mayores pesos para la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Estado civil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Años de experiencias</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Categoría nominal</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Categoría económica</w:t>
      </w:r>
    </w:p>
    <w:p w:rsidR="00000000" w:rsidRDefault="00264DF8">
      <w:pPr>
        <w:tabs>
          <w:tab w:val="left" w:pos="567"/>
        </w:tabs>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tanto de identificación personal como de </w:t>
      </w:r>
      <w:r>
        <w:rPr>
          <w:rFonts w:ascii="Arial" w:hAnsi="Arial" w:cs="Arial"/>
        </w:rPr>
        <w:t>información laboral descritas anteriormente  se correlacionan en un valor de 0,667, bajo el primer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Sexo</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Estado civil</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Varia</w:t>
      </w:r>
      <w:r>
        <w:rPr>
          <w:rFonts w:ascii="Arial" w:hAnsi="Arial" w:cs="Arial"/>
        </w:rPr>
        <w:t xml:space="preserve">bles que aportan mayores pesos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Nivel educativo del plantel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Relación laboral</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Clase de título</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manifestadas de identificación personal para </w:t>
      </w:r>
      <w:r>
        <w:rPr>
          <w:i/>
          <w:iCs/>
        </w:rPr>
        <w:t>U</w:t>
      </w:r>
      <w:r>
        <w:rPr>
          <w:rFonts w:ascii="Arial" w:hAnsi="Arial" w:cs="Arial"/>
          <w:vertAlign w:val="subscript"/>
        </w:rPr>
        <w:t>2</w:t>
      </w:r>
      <w:r>
        <w:rPr>
          <w:rFonts w:ascii="Arial" w:hAnsi="Arial" w:cs="Arial"/>
        </w:rPr>
        <w:t xml:space="preserve"> y de información laboral para </w:t>
      </w:r>
      <w:r>
        <w:rPr>
          <w:i/>
          <w:iCs/>
        </w:rPr>
        <w:t>V</w:t>
      </w:r>
      <w:r>
        <w:rPr>
          <w:rFonts w:ascii="Arial" w:hAnsi="Arial" w:cs="Arial"/>
          <w:vertAlign w:val="subscript"/>
        </w:rPr>
        <w:t>2</w:t>
      </w:r>
      <w:r>
        <w:rPr>
          <w:rFonts w:ascii="Arial" w:hAnsi="Arial" w:cs="Arial"/>
        </w:rPr>
        <w:t>, están correlacionadas en un valor</w:t>
      </w:r>
      <w:r>
        <w:rPr>
          <w:rFonts w:ascii="Arial" w:hAnsi="Arial" w:cs="Arial"/>
        </w:rPr>
        <w:t xml:space="preserve"> de 0,524, como lo indica la segunda correlación canónica.</w:t>
      </w: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manifestadas de identificación personal para </w:t>
      </w:r>
      <w:r>
        <w:rPr>
          <w:i/>
          <w:iCs/>
        </w:rPr>
        <w:t>U</w:t>
      </w:r>
      <w:r>
        <w:rPr>
          <w:rFonts w:ascii="Arial" w:hAnsi="Arial" w:cs="Arial"/>
          <w:vertAlign w:val="subscript"/>
        </w:rPr>
        <w:t>2</w:t>
      </w:r>
      <w:r>
        <w:rPr>
          <w:rFonts w:ascii="Arial" w:hAnsi="Arial" w:cs="Arial"/>
        </w:rPr>
        <w:t xml:space="preserve"> y de información laboral para </w:t>
      </w:r>
      <w:r>
        <w:rPr>
          <w:i/>
          <w:iCs/>
        </w:rPr>
        <w:t>V</w:t>
      </w:r>
      <w:r>
        <w:rPr>
          <w:rFonts w:ascii="Arial" w:hAnsi="Arial" w:cs="Arial"/>
          <w:vertAlign w:val="subscript"/>
        </w:rPr>
        <w:t>2</w:t>
      </w:r>
      <w:r>
        <w:rPr>
          <w:rFonts w:ascii="Arial" w:hAnsi="Arial" w:cs="Arial"/>
        </w:rPr>
        <w:t>, están correlacionadas en un valor de 0,401, como lo indica la segunda correlación canónica.</w:t>
      </w:r>
    </w:p>
    <w:p w:rsidR="00000000" w:rsidRDefault="00264DF8">
      <w:pPr>
        <w:pStyle w:val="Ttulo2"/>
        <w:jc w:val="both"/>
      </w:pPr>
    </w:p>
    <w:p w:rsidR="00000000" w:rsidRDefault="00264DF8">
      <w:pPr>
        <w:pStyle w:val="Ttulo2"/>
        <w:jc w:val="both"/>
      </w:pPr>
      <w:bookmarkStart w:id="75" w:name="_Toc11161491"/>
      <w:r>
        <w:t>4.5 Aná</w:t>
      </w:r>
      <w:r>
        <w:t>lisis Multivariado para Personal no decente</w:t>
      </w:r>
      <w:bookmarkEnd w:id="75"/>
      <w:r>
        <w:t xml:space="preserve"> </w:t>
      </w:r>
    </w:p>
    <w:p w:rsidR="00000000" w:rsidRDefault="00264DF8">
      <w:pPr>
        <w:jc w:val="both"/>
        <w:rPr>
          <w:lang w:val="es-ES"/>
        </w:rPr>
      </w:pPr>
    </w:p>
    <w:p w:rsidR="00000000" w:rsidRDefault="00264DF8">
      <w:pPr>
        <w:pStyle w:val="Ttulo3"/>
        <w:ind w:left="540"/>
        <w:rPr>
          <w:b/>
          <w:bCs/>
        </w:rPr>
      </w:pPr>
      <w:bookmarkStart w:id="76" w:name="_Toc11161492"/>
      <w:r>
        <w:rPr>
          <w:b/>
          <w:bCs/>
        </w:rPr>
        <w:t>4.5.1 Matriz de datos</w:t>
      </w:r>
      <w:bookmarkEnd w:id="76"/>
    </w:p>
    <w:p w:rsidR="00000000" w:rsidRDefault="00264DF8">
      <w:pPr>
        <w:jc w:val="both"/>
        <w:rPr>
          <w:lang w:val="es-ES"/>
        </w:rPr>
      </w:pPr>
    </w:p>
    <w:p w:rsidR="00000000" w:rsidRDefault="00264DF8">
      <w:pPr>
        <w:pStyle w:val="Textoindependiente"/>
        <w:spacing w:line="480" w:lineRule="auto"/>
        <w:ind w:left="709"/>
        <w:jc w:val="both"/>
        <w:rPr>
          <w:rFonts w:ascii="Arial" w:hAnsi="Arial"/>
          <w:sz w:val="24"/>
        </w:rPr>
      </w:pPr>
      <w:r>
        <w:rPr>
          <w:rFonts w:ascii="Arial" w:hAnsi="Arial"/>
          <w:sz w:val="24"/>
        </w:rPr>
        <w:t>La matriz de datos esta formada por variables cualitativas y cuantitativas características relevantes para nuestro estudio, así la matriz tiene 2.239 filas que corresponden al número de p</w:t>
      </w:r>
      <w:r>
        <w:rPr>
          <w:rFonts w:ascii="Arial" w:hAnsi="Arial"/>
          <w:sz w:val="24"/>
        </w:rPr>
        <w:t>ersonal no docente que fue a censarse y 17 columnas que son variables involucradas en el estudio.</w:t>
      </w:r>
    </w:p>
    <w:p w:rsidR="00000000" w:rsidRDefault="00264DF8">
      <w:pPr>
        <w:jc w:val="both"/>
        <w:rPr>
          <w:lang w:val="es-ES"/>
        </w:rPr>
      </w:pPr>
    </w:p>
    <w:p w:rsidR="00000000" w:rsidRDefault="00264DF8">
      <w:pPr>
        <w:pStyle w:val="Ttulo3"/>
        <w:ind w:left="540"/>
        <w:rPr>
          <w:b/>
          <w:bCs/>
        </w:rPr>
      </w:pPr>
      <w:bookmarkStart w:id="77" w:name="_Toc11161493"/>
      <w:r>
        <w:rPr>
          <w:b/>
          <w:bCs/>
        </w:rPr>
        <w:t>4.5.2 Análisis de matriz de correlación</w:t>
      </w:r>
      <w:bookmarkEnd w:id="77"/>
    </w:p>
    <w:p w:rsidR="00000000" w:rsidRDefault="00264DF8">
      <w:pPr>
        <w:jc w:val="both"/>
        <w:rPr>
          <w:lang w:val="es-ES"/>
        </w:rPr>
      </w:pPr>
    </w:p>
    <w:p w:rsidR="00000000" w:rsidRDefault="00264DF8">
      <w:pPr>
        <w:spacing w:line="480" w:lineRule="auto"/>
        <w:ind w:left="720"/>
        <w:jc w:val="both"/>
        <w:rPr>
          <w:rFonts w:ascii="Arial" w:hAnsi="Arial" w:cs="Arial"/>
        </w:rPr>
      </w:pPr>
      <w:r>
        <w:rPr>
          <w:rFonts w:ascii="Arial" w:hAnsi="Arial" w:cs="Arial"/>
          <w:szCs w:val="20"/>
        </w:rPr>
        <w:t>En la Matriz de Correlación lineal mostrada en el Anexo 9. En el cuadro 4.65 se aprecia la distribución de los coefi</w:t>
      </w:r>
      <w:r>
        <w:rPr>
          <w:rFonts w:ascii="Arial" w:hAnsi="Arial" w:cs="Arial"/>
          <w:szCs w:val="20"/>
        </w:rPr>
        <w:t>cientes de correlación, la mayor concentración de los coeficientes se encuentran en valores cercanos a cero lo que indica que no existe correlación lineal entre esas variables, es decir que en la matriz de covarianzas en la diagonal principal se tiene valo</w:t>
      </w:r>
      <w:r>
        <w:rPr>
          <w:rFonts w:ascii="Arial" w:hAnsi="Arial" w:cs="Arial"/>
          <w:szCs w:val="20"/>
        </w:rPr>
        <w:t>res grandes y en los extremos de la matriz sus valores van a ser pequeños (tienden a ceros) entonces podemos concluir que se puede aplicar el método de componentes principales ya  se utiliza la matriz de covarianza para calcular las</w:t>
      </w:r>
      <w:r>
        <w:rPr>
          <w:szCs w:val="20"/>
        </w:rPr>
        <w:t xml:space="preserve"> </w:t>
      </w:r>
      <w:r>
        <w:rPr>
          <w:rFonts w:ascii="Arial" w:hAnsi="Arial" w:cs="Arial"/>
        </w:rPr>
        <w:t>componentes principales</w:t>
      </w:r>
      <w:r>
        <w:rPr>
          <w:rFonts w:ascii="Arial" w:hAnsi="Arial" w:cs="Arial"/>
        </w:rPr>
        <w:t xml:space="preserve"> donde la diagonal principal de la matriz de covarianzas son las varianzas para el método de componentes principales, en el gráfico 4.5 se ilustra la distribución de los coeficiente de correlación.</w:t>
      </w:r>
    </w:p>
    <w:p w:rsidR="00000000" w:rsidRDefault="00264DF8">
      <w:pPr>
        <w:spacing w:line="480" w:lineRule="auto"/>
        <w:ind w:left="720"/>
        <w:jc w:val="both"/>
        <w:rPr>
          <w:rFonts w:ascii="Arial" w:hAnsi="Arial" w:cs="Arial"/>
        </w:rPr>
      </w:pPr>
      <w:r>
        <w:rPr>
          <w:noProof/>
          <w:sz w:val="20"/>
          <w:lang w:val="es-ES"/>
        </w:rPr>
        <w:pict>
          <v:shape id="_x0000_s1289" type="#_x0000_t202" style="position:absolute;left:0;text-align:left;margin-left:63pt;margin-top:2.4pt;width:324pt;height:442.8pt;z-index:251693568">
            <v:textbox style="mso-next-textbox:#_x0000_s1289">
              <w:txbxContent>
                <w:p w:rsidR="00000000" w:rsidRDefault="00264DF8">
                  <w:pPr>
                    <w:jc w:val="center"/>
                    <w:rPr>
                      <w:b/>
                      <w:bCs/>
                      <w:i/>
                      <w:iCs/>
                    </w:rPr>
                  </w:pPr>
                  <w:r>
                    <w:rPr>
                      <w:b/>
                      <w:bCs/>
                      <w:i/>
                      <w:iCs/>
                    </w:rPr>
                    <w:t>Cuadro</w:t>
                  </w:r>
                  <w:r>
                    <w:rPr>
                      <w:b/>
                      <w:bCs/>
                      <w:i/>
                      <w:iCs/>
                    </w:rPr>
                    <w:t xml:space="preserve"> 4.65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b/>
                      <w:bCs/>
                      <w:i/>
                      <w:iCs/>
                    </w:rPr>
                  </w:pPr>
                  <w:r>
                    <w:rPr>
                      <w:b/>
                      <w:bCs/>
                      <w:i/>
                      <w:iCs/>
                    </w:rPr>
                    <w:t>Distribución de frecuencias</w:t>
                  </w:r>
                </w:p>
                <w:p w:rsidR="00000000" w:rsidRDefault="00264DF8">
                  <w:pPr>
                    <w:jc w:val="center"/>
                    <w:rPr>
                      <w:b/>
                      <w:bCs/>
                      <w:i/>
                      <w:iCs/>
                    </w:rPr>
                  </w:pPr>
                  <w:r>
                    <w:rPr>
                      <w:b/>
                      <w:bCs/>
                      <w:i/>
                      <w:iCs/>
                    </w:rPr>
                    <w:t xml:space="preserve">Coeficientes de la Matriz de Correlación </w:t>
                  </w:r>
                </w:p>
                <w:p w:rsidR="00000000" w:rsidRDefault="00264DF8"/>
                <w:tbl>
                  <w:tblPr>
                    <w:tblW w:w="0" w:type="auto"/>
                    <w:jc w:val="center"/>
                    <w:tblLayout w:type="fixed"/>
                    <w:tblCellMar>
                      <w:left w:w="30" w:type="dxa"/>
                      <w:right w:w="30" w:type="dxa"/>
                    </w:tblCellMar>
                    <w:tblLook w:val="0000"/>
                  </w:tblPr>
                  <w:tblGrid>
                    <w:gridCol w:w="880"/>
                    <w:gridCol w:w="1104"/>
                    <w:gridCol w:w="1280"/>
                    <w:gridCol w:w="1280"/>
                  </w:tblGrid>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Etiqueta</w:t>
                        </w:r>
                      </w:p>
                    </w:tc>
                    <w:tc>
                      <w:tcPr>
                        <w:tcW w:w="110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b/>
                            <w:bCs/>
                            <w:i/>
                            <w:iCs/>
                            <w:color w:val="000000"/>
                            <w:sz w:val="22"/>
                            <w:szCs w:val="20"/>
                            <w:lang w:val="es-ES"/>
                          </w:rPr>
                        </w:pPr>
                        <w:r>
                          <w:rPr>
                            <w:b/>
                            <w:bCs/>
                            <w:i/>
                            <w:iCs/>
                            <w:color w:val="000000"/>
                            <w:sz w:val="22"/>
                            <w:szCs w:val="20"/>
                            <w:lang w:val="es-ES"/>
                          </w:rPr>
                          <w:t>Intervalos</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Frecuencia absoluta</w:t>
                        </w:r>
                      </w:p>
                    </w:tc>
                    <w:tc>
                      <w:tcPr>
                        <w:tcW w:w="12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Frecuencia relativa</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[-1;-0.9)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[-0.9;-0.8)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3</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[-0.8;-</w:t>
                        </w:r>
                        <w:r>
                          <w:rPr>
                            <w:rFonts w:ascii="Arial" w:hAnsi="Arial" w:cs="Arial"/>
                            <w:sz w:val="20"/>
                            <w:szCs w:val="20"/>
                          </w:rPr>
                          <w:t>0.7)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4</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[-0.7;-0.6)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5</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[-0.6;0.5)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6</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[-0.5;-0.4)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7</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[-0.4;-0.3)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0,015</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8</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[-0.3;-0.2)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0,015</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9</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[-0.2;-0.1)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0,118</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10</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[-0.1;0)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63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0,463</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11</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[0;0.1)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38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0,279</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12</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[0.1;0.2)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0,037</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13</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[0.2;0.3)</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0,029</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14</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[0.3;0.4)</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007</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15</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[0.4;0.5)</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0,007</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16</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[0.5;0.6)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0,015</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17</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[0.6;0.7)</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18</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[0.7;0.8)</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2</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0,015</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19</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[0.8;0.9)</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single" w:sz="6" w:space="0" w:color="auto"/>
                          <w:left w:val="single" w:sz="6" w:space="0" w:color="auto"/>
                          <w:bottom w:val="single" w:sz="6" w:space="0" w:color="auto"/>
                          <w:right w:val="nil"/>
                        </w:tcBorders>
                      </w:tcPr>
                      <w:p w:rsidR="00000000" w:rsidRDefault="00264DF8">
                        <w:pPr>
                          <w:autoSpaceDE w:val="0"/>
                          <w:autoSpaceDN w:val="0"/>
                          <w:adjustRightInd w:val="0"/>
                          <w:jc w:val="center"/>
                          <w:rPr>
                            <w:color w:val="000000"/>
                            <w:sz w:val="22"/>
                            <w:szCs w:val="20"/>
                            <w:lang w:val="es-ES"/>
                          </w:rPr>
                        </w:pPr>
                        <w:r>
                          <w:rPr>
                            <w:color w:val="000000"/>
                            <w:sz w:val="22"/>
                            <w:szCs w:val="20"/>
                            <w:lang w:val="es-ES"/>
                          </w:rPr>
                          <w:t>20</w:t>
                        </w: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[0.9;1)</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0,000</w:t>
                        </w:r>
                      </w:p>
                    </w:tc>
                  </w:tr>
                  <w:tr w:rsidR="00000000">
                    <w:tblPrEx>
                      <w:tblCellMar>
                        <w:top w:w="0" w:type="dxa"/>
                        <w:bottom w:w="0" w:type="dxa"/>
                      </w:tblCellMar>
                    </w:tblPrEx>
                    <w:trPr>
                      <w:trHeight w:val="256"/>
                      <w:jc w:val="center"/>
                    </w:trPr>
                    <w:tc>
                      <w:tcPr>
                        <w:tcW w:w="880" w:type="dxa"/>
                        <w:tcBorders>
                          <w:top w:val="nil"/>
                          <w:left w:val="nil"/>
                          <w:bottom w:val="nil"/>
                          <w:right w:val="nil"/>
                        </w:tcBorders>
                      </w:tcPr>
                      <w:p w:rsidR="00000000" w:rsidRDefault="00264DF8">
                        <w:pPr>
                          <w:autoSpaceDE w:val="0"/>
                          <w:autoSpaceDN w:val="0"/>
                          <w:adjustRightInd w:val="0"/>
                          <w:jc w:val="center"/>
                          <w:rPr>
                            <w:color w:val="000000"/>
                            <w:sz w:val="22"/>
                            <w:szCs w:val="20"/>
                            <w:lang w:val="es-ES"/>
                          </w:rPr>
                        </w:pPr>
                      </w:p>
                    </w:tc>
                    <w:tc>
                      <w:tcPr>
                        <w:tcW w:w="110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Total</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136</w:t>
                        </w:r>
                      </w:p>
                    </w:tc>
                    <w:tc>
                      <w:tcPr>
                        <w:tcW w:w="12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ascii="Arial" w:eastAsia="Arial Unicode MS" w:hAnsi="Arial" w:cs="Arial"/>
                            <w:sz w:val="20"/>
                            <w:szCs w:val="20"/>
                          </w:rPr>
                        </w:pPr>
                        <w:r>
                          <w:rPr>
                            <w:rFonts w:ascii="Arial" w:hAnsi="Arial" w:cs="Arial"/>
                            <w:sz w:val="20"/>
                            <w:szCs w:val="20"/>
                          </w:rPr>
                          <w:t>1,000</w:t>
                        </w:r>
                      </w:p>
                    </w:tc>
                  </w:tr>
                </w:tbl>
                <w:p w:rsidR="00000000" w:rsidRDefault="00264DF8">
                  <w:pPr>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r>
                    <w:rPr>
                      <w:b/>
                      <w:bCs/>
                      <w:i/>
                      <w:iCs/>
                      <w:color w:val="000000"/>
                      <w:sz w:val="20"/>
                      <w:szCs w:val="20"/>
                    </w:rPr>
                    <w:t>Ela</w:t>
                  </w:r>
                  <w:r>
                    <w:rPr>
                      <w:b/>
                      <w:bCs/>
                      <w:i/>
                      <w:iCs/>
                      <w:color w:val="000000"/>
                      <w:sz w:val="20"/>
                      <w:szCs w:val="20"/>
                    </w:rPr>
                    <w:t>boración</w:t>
                  </w:r>
                  <w:r>
                    <w:rPr>
                      <w:i/>
                      <w:iCs/>
                      <w:color w:val="000000"/>
                      <w:sz w:val="20"/>
                      <w:szCs w:val="20"/>
                    </w:rPr>
                    <w:t>: Glenda Blanc P.</w:t>
                  </w:r>
                </w:p>
              </w:txbxContent>
            </v:textbox>
          </v:shape>
        </w:pict>
      </w: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spacing w:line="480" w:lineRule="auto"/>
        <w:ind w:left="720"/>
        <w:jc w:val="both"/>
        <w:rPr>
          <w:rFonts w:ascii="Arial" w:hAnsi="Arial" w:cs="Arial"/>
        </w:rPr>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r>
        <w:rPr>
          <w:noProof/>
          <w:sz w:val="20"/>
          <w:lang w:val="es-ES"/>
        </w:rPr>
        <w:pict>
          <v:shape id="_x0000_s1290" type="#_x0000_t202" style="position:absolute;left:0;text-align:left;margin-left:27pt;margin-top:13.2pt;width:387pt;height:297pt;z-index:251694592">
            <v:textbox>
              <w:txbxContent>
                <w:p w:rsidR="00000000" w:rsidRDefault="00264DF8">
                  <w:pPr>
                    <w:jc w:val="center"/>
                    <w:rPr>
                      <w:b/>
                      <w:bCs/>
                      <w:i/>
                      <w:iCs/>
                    </w:rPr>
                  </w:pPr>
                  <w:r>
                    <w:rPr>
                      <w:b/>
                      <w:bCs/>
                      <w:i/>
                      <w:iCs/>
                    </w:rPr>
                    <w:t>Grafico 4.5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pPr>
                  <w:r>
                    <w:rPr>
                      <w:b/>
                      <w:bCs/>
                      <w:i/>
                      <w:iCs/>
                    </w:rPr>
                    <w:t xml:space="preserve">Histograma de frecuencias de los coeficientes de correlación </w:t>
                  </w:r>
                </w:p>
                <w:p w:rsidR="00000000" w:rsidRDefault="003F164B">
                  <w:pPr>
                    <w:jc w:val="center"/>
                    <w:rPr>
                      <w:b/>
                      <w:bCs/>
                      <w:color w:val="000000"/>
                      <w:sz w:val="18"/>
                      <w:szCs w:val="18"/>
                    </w:rPr>
                  </w:pPr>
                  <w:r>
                    <w:rPr>
                      <w:b/>
                      <w:bCs/>
                      <w:noProof/>
                      <w:color w:val="000000"/>
                      <w:sz w:val="18"/>
                      <w:szCs w:val="18"/>
                      <w:lang w:val="es-ES"/>
                    </w:rPr>
                    <w:drawing>
                      <wp:inline distT="0" distB="0" distL="0" distR="0">
                        <wp:extent cx="4648200" cy="25273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i/>
                      <w:iCs/>
                      <w:color w:val="000000"/>
                      <w:sz w:val="20"/>
                      <w:szCs w:val="20"/>
                    </w:rPr>
                  </w:pPr>
                  <w:r>
                    <w:rPr>
                      <w:b/>
                      <w:bCs/>
                      <w:i/>
                      <w:iCs/>
                      <w:color w:val="000000"/>
                      <w:sz w:val="20"/>
                      <w:szCs w:val="20"/>
                    </w:rPr>
                    <w:t>Elaboración</w:t>
                  </w:r>
                  <w:r>
                    <w:rPr>
                      <w:i/>
                      <w:iCs/>
                      <w:color w:val="000000"/>
                      <w:sz w:val="20"/>
                      <w:szCs w:val="20"/>
                    </w:rPr>
                    <w:t>: Glenda Blanc P.</w:t>
                  </w:r>
                </w:p>
                <w:p w:rsidR="00000000" w:rsidRDefault="00264DF8"/>
              </w:txbxContent>
            </v:textbox>
          </v:shape>
        </w:pict>
      </w: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spacing w:line="480" w:lineRule="auto"/>
        <w:ind w:left="720"/>
        <w:jc w:val="both"/>
        <w:rPr>
          <w:rFonts w:ascii="Arial" w:hAnsi="Arial" w:cs="Arial"/>
        </w:rPr>
      </w:pPr>
      <w:r>
        <w:rPr>
          <w:rFonts w:ascii="Arial" w:hAnsi="Arial" w:cs="Arial"/>
        </w:rPr>
        <w:t>En el cuadr</w:t>
      </w:r>
      <w:r>
        <w:rPr>
          <w:rFonts w:ascii="Arial" w:hAnsi="Arial" w:cs="Arial"/>
        </w:rPr>
        <w:t>o 4.66 se aprecian los valores de las correlaciones de mayor importancia de cada par de variables, con sus respectivos valores y ordenados de manera ascendentes:</w:t>
      </w:r>
    </w:p>
    <w:p w:rsidR="00000000" w:rsidRDefault="00264DF8">
      <w:pPr>
        <w:pStyle w:val="Encabezado"/>
        <w:tabs>
          <w:tab w:val="clear" w:pos="4252"/>
          <w:tab w:val="clear" w:pos="8504"/>
        </w:tabs>
        <w:jc w:val="both"/>
      </w:pPr>
      <w:r>
        <w:rPr>
          <w:noProof/>
          <w:sz w:val="20"/>
          <w:lang w:val="es-ES"/>
        </w:rPr>
        <w:pict>
          <v:shape id="_x0000_s1291" type="#_x0000_t202" style="position:absolute;left:0;text-align:left;margin-left:36pt;margin-top:4.25pt;width:378pt;height:171pt;z-index:251695616">
            <v:textbox>
              <w:txbxContent>
                <w:p w:rsidR="00000000" w:rsidRDefault="00264DF8">
                  <w:pPr>
                    <w:jc w:val="center"/>
                    <w:rPr>
                      <w:b/>
                      <w:bCs/>
                      <w:i/>
                      <w:iCs/>
                    </w:rPr>
                  </w:pPr>
                  <w:r>
                    <w:rPr>
                      <w:b/>
                      <w:bCs/>
                      <w:i/>
                      <w:iCs/>
                    </w:rPr>
                    <w:t>Cuadro 4.66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pStyle w:val="Ttulo4"/>
                    <w:rPr>
                      <w:rFonts w:ascii="Times New Roman" w:hAnsi="Times New Roman"/>
                      <w:bCs/>
                      <w:lang w:val="es-EC"/>
                    </w:rPr>
                  </w:pPr>
                  <w:r>
                    <w:rPr>
                      <w:rFonts w:ascii="Times New Roman" w:hAnsi="Times New Roman"/>
                      <w:bCs/>
                      <w:i/>
                      <w:iCs/>
                      <w:lang w:val="es-EC"/>
                    </w:rPr>
                    <w:t xml:space="preserve">Correlaciones lineales entre variables </w:t>
                  </w:r>
                </w:p>
                <w:p w:rsidR="00000000" w:rsidRDefault="00264DF8"/>
                <w:tbl>
                  <w:tblPr>
                    <w:tblW w:w="0" w:type="auto"/>
                    <w:jc w:val="center"/>
                    <w:tblInd w:w="-1350" w:type="dxa"/>
                    <w:tblLayout w:type="fixed"/>
                    <w:tblCellMar>
                      <w:left w:w="30" w:type="dxa"/>
                      <w:right w:w="30" w:type="dxa"/>
                    </w:tblCellMar>
                    <w:tblLook w:val="0000"/>
                  </w:tblPr>
                  <w:tblGrid>
                    <w:gridCol w:w="449"/>
                    <w:gridCol w:w="2700"/>
                    <w:gridCol w:w="2537"/>
                    <w:gridCol w:w="1423"/>
                  </w:tblGrid>
                  <w:tr w:rsidR="00000000">
                    <w:tblPrEx>
                      <w:tblCellMar>
                        <w:top w:w="0" w:type="dxa"/>
                        <w:bottom w:w="0" w:type="dxa"/>
                      </w:tblCellMar>
                    </w:tblPrEx>
                    <w:trPr>
                      <w:trHeight w:val="499"/>
                      <w:jc w:val="center"/>
                    </w:trPr>
                    <w:tc>
                      <w:tcPr>
                        <w:tcW w:w="449" w:type="dxa"/>
                        <w:tcBorders>
                          <w:top w:val="single" w:sz="6" w:space="0" w:color="auto"/>
                          <w:left w:val="single" w:sz="6" w:space="0" w:color="auto"/>
                          <w:bottom w:val="single" w:sz="6"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No.</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Variable 1</w:t>
                        </w:r>
                      </w:p>
                    </w:tc>
                    <w:tc>
                      <w:tcPr>
                        <w:tcW w:w="2537" w:type="dxa"/>
                        <w:tcBorders>
                          <w:top w:val="single" w:sz="4" w:space="0" w:color="auto"/>
                          <w:left w:val="single" w:sz="4" w:space="0" w:color="auto"/>
                          <w:bottom w:val="single" w:sz="4" w:space="0" w:color="auto"/>
                          <w:right w:val="single" w:sz="4"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Variable 2</w:t>
                        </w:r>
                      </w:p>
                    </w:tc>
                    <w:tc>
                      <w:tcPr>
                        <w:tcW w:w="1423" w:type="dxa"/>
                        <w:tcBorders>
                          <w:top w:val="single" w:sz="6" w:space="0" w:color="auto"/>
                          <w:left w:val="single" w:sz="4" w:space="0" w:color="auto"/>
                          <w:bottom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Coeficiente de correlación</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1</w:t>
                        </w:r>
                      </w:p>
                    </w:tc>
                    <w:tc>
                      <w:tcPr>
                        <w:tcW w:w="2700" w:type="dxa"/>
                        <w:tcBorders>
                          <w:top w:val="single" w:sz="4" w:space="0" w:color="auto"/>
                          <w:left w:val="single" w:sz="6" w:space="0" w:color="auto"/>
                          <w:bottom w:val="single" w:sz="6" w:space="0" w:color="auto"/>
                          <w:right w:val="single" w:sz="6" w:space="0" w:color="auto"/>
                        </w:tcBorders>
                        <w:vAlign w:val="bottom"/>
                      </w:tcPr>
                      <w:p w:rsidR="00000000" w:rsidRDefault="00264DF8">
                        <w:pPr>
                          <w:rPr>
                            <w:rFonts w:eastAsia="Arial Unicode MS"/>
                            <w:sz w:val="22"/>
                            <w:szCs w:val="20"/>
                          </w:rPr>
                        </w:pPr>
                        <w:r>
                          <w:rPr>
                            <w:sz w:val="22"/>
                            <w:szCs w:val="20"/>
                          </w:rPr>
                          <w:t>Instrucción formal</w:t>
                        </w:r>
                      </w:p>
                    </w:tc>
                    <w:tc>
                      <w:tcPr>
                        <w:tcW w:w="2537" w:type="dxa"/>
                        <w:tcBorders>
                          <w:top w:val="single" w:sz="4" w:space="0" w:color="auto"/>
                          <w:left w:val="single" w:sz="6" w:space="0" w:color="auto"/>
                          <w:bottom w:val="single" w:sz="6" w:space="0" w:color="auto"/>
                          <w:right w:val="single" w:sz="6" w:space="0" w:color="auto"/>
                        </w:tcBorders>
                        <w:vAlign w:val="bottom"/>
                      </w:tcPr>
                      <w:p w:rsidR="00000000" w:rsidRDefault="00264DF8">
                        <w:pPr>
                          <w:rPr>
                            <w:rFonts w:eastAsia="Arial Unicode MS"/>
                            <w:sz w:val="22"/>
                            <w:szCs w:val="20"/>
                          </w:rPr>
                        </w:pPr>
                        <w:r>
                          <w:rPr>
                            <w:sz w:val="22"/>
                            <w:szCs w:val="20"/>
                          </w:rPr>
                          <w:t>Cla</w:t>
                        </w:r>
                        <w:r>
                          <w:rPr>
                            <w:sz w:val="22"/>
                            <w:szCs w:val="20"/>
                          </w:rPr>
                          <w:t>se de título</w:t>
                        </w:r>
                      </w:p>
                    </w:tc>
                    <w:tc>
                      <w:tcPr>
                        <w:tcW w:w="1423"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0,7079</w:t>
                        </w:r>
                      </w:p>
                    </w:tc>
                  </w:tr>
                  <w:tr w:rsidR="00000000">
                    <w:tblPrEx>
                      <w:tblCellMar>
                        <w:top w:w="0" w:type="dxa"/>
                        <w:bottom w:w="0" w:type="dxa"/>
                      </w:tblCellMar>
                    </w:tblPrEx>
                    <w:trPr>
                      <w:trHeight w:val="250"/>
                      <w:jc w:val="center"/>
                    </w:trPr>
                    <w:tc>
                      <w:tcPr>
                        <w:tcW w:w="449"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right"/>
                          <w:rPr>
                            <w:color w:val="000000"/>
                            <w:sz w:val="22"/>
                            <w:szCs w:val="20"/>
                            <w:lang w:val="es-ES"/>
                          </w:rPr>
                        </w:pPr>
                        <w:r>
                          <w:rPr>
                            <w:color w:val="000000"/>
                            <w:sz w:val="22"/>
                            <w:szCs w:val="20"/>
                            <w:lang w:val="es-ES"/>
                          </w:rPr>
                          <w:t>2</w:t>
                        </w:r>
                      </w:p>
                    </w:tc>
                    <w:tc>
                      <w:tcPr>
                        <w:tcW w:w="2700"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sz w:val="22"/>
                            <w:szCs w:val="20"/>
                          </w:rPr>
                        </w:pPr>
                        <w:r>
                          <w:rPr>
                            <w:sz w:val="22"/>
                            <w:szCs w:val="20"/>
                          </w:rPr>
                          <w:t>Institución donde trabaja</w:t>
                        </w:r>
                      </w:p>
                    </w:tc>
                    <w:tc>
                      <w:tcPr>
                        <w:tcW w:w="2537"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sz w:val="22"/>
                            <w:szCs w:val="20"/>
                          </w:rPr>
                        </w:pPr>
                        <w:r>
                          <w:rPr>
                            <w:sz w:val="22"/>
                            <w:szCs w:val="20"/>
                          </w:rPr>
                          <w:t>Nivel del plantel</w:t>
                        </w:r>
                      </w:p>
                    </w:tc>
                    <w:tc>
                      <w:tcPr>
                        <w:tcW w:w="1423"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0,7795</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sz w:val="22"/>
                    </w:rPr>
                  </w:pPr>
                  <w:r>
                    <w:rPr>
                      <w:b/>
                      <w:bCs/>
                      <w:i/>
                      <w:iCs/>
                      <w:color w:val="000000"/>
                      <w:sz w:val="20"/>
                      <w:szCs w:val="20"/>
                    </w:rPr>
                    <w:t>Elaboración</w:t>
                  </w:r>
                  <w:r>
                    <w:rPr>
                      <w:i/>
                      <w:iCs/>
                      <w:color w:val="000000"/>
                      <w:sz w:val="20"/>
                      <w:szCs w:val="20"/>
                    </w:rPr>
                    <w:t>: Glenda Blanc P.</w:t>
                  </w:r>
                </w:p>
              </w:txbxContent>
            </v:textbox>
          </v:shape>
        </w:pict>
      </w: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pPr>
        <w:pStyle w:val="Textoindependiente"/>
        <w:spacing w:line="480" w:lineRule="auto"/>
        <w:ind w:left="709"/>
        <w:jc w:val="both"/>
        <w:rPr>
          <w:rFonts w:ascii="Arial" w:hAnsi="Arial" w:cs="Arial"/>
          <w:sz w:val="24"/>
          <w:szCs w:val="24"/>
        </w:rPr>
      </w:pPr>
      <w:r>
        <w:rPr>
          <w:rFonts w:ascii="Arial" w:hAnsi="Arial" w:cs="Arial"/>
          <w:sz w:val="24"/>
          <w:szCs w:val="24"/>
        </w:rPr>
        <w:t>A continuación  se procede a realizar el análisis de la relación lineal a partir</w:t>
      </w:r>
      <w:r>
        <w:rPr>
          <w:rFonts w:ascii="Arial" w:hAnsi="Arial" w:cs="Arial"/>
          <w:sz w:val="24"/>
          <w:szCs w:val="24"/>
        </w:rPr>
        <w:t xml:space="preserve"> de los resultados mas relevantes, obteniendo lo siguiente:</w:t>
      </w:r>
    </w:p>
    <w:p w:rsidR="00000000" w:rsidRDefault="00264DF8">
      <w:pPr>
        <w:pStyle w:val="Encabezado"/>
        <w:tabs>
          <w:tab w:val="clear" w:pos="4252"/>
          <w:tab w:val="clear" w:pos="8504"/>
        </w:tabs>
        <w:jc w:val="both"/>
      </w:pPr>
    </w:p>
    <w:p w:rsidR="00000000" w:rsidRDefault="00264DF8">
      <w:pPr>
        <w:pStyle w:val="Encabezado"/>
        <w:tabs>
          <w:tab w:val="clear" w:pos="4252"/>
          <w:tab w:val="clear" w:pos="8504"/>
        </w:tabs>
        <w:jc w:val="both"/>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Podemos observar  que existe una alta correlación lineal positiva entre la variable instrucción formal</w:t>
      </w:r>
      <w:r>
        <w:rPr>
          <w:rFonts w:ascii="Arial" w:hAnsi="Arial" w:cs="Arial"/>
        </w:rPr>
        <w:t xml:space="preserve"> y clase de título</w:t>
      </w:r>
      <w:r>
        <w:rPr>
          <w:rFonts w:ascii="Arial" w:hAnsi="Arial"/>
          <w:sz w:val="24"/>
          <w:lang w:val="es-ES"/>
        </w:rPr>
        <w:t>, donde el coeficiente de correlación entre ambas variables se estima de 0</w:t>
      </w:r>
      <w:r>
        <w:rPr>
          <w:rFonts w:ascii="Arial" w:hAnsi="Arial"/>
          <w:sz w:val="24"/>
          <w:lang w:val="es-ES"/>
        </w:rPr>
        <w:t xml:space="preserve">.7079; esto indica que cuando la instrucción del personal no docente aumenta  también se aumenta  la clase de título. </w:t>
      </w:r>
    </w:p>
    <w:tbl>
      <w:tblPr>
        <w:tblW w:w="6925" w:type="dxa"/>
        <w:tblInd w:w="1346" w:type="dxa"/>
        <w:tblCellMar>
          <w:left w:w="0" w:type="dxa"/>
          <w:right w:w="0" w:type="dxa"/>
        </w:tblCellMar>
        <w:tblLook w:val="0000"/>
      </w:tblPr>
      <w:tblGrid>
        <w:gridCol w:w="2415"/>
        <w:gridCol w:w="2095"/>
        <w:gridCol w:w="2415"/>
      </w:tblGrid>
      <w:tr w:rsidR="00000000">
        <w:trPr>
          <w:trHeight w:hRule="exact" w:val="284"/>
        </w:trPr>
        <w:tc>
          <w:tcPr>
            <w:tcW w:w="2415"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9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Instrucción formal</w:t>
            </w:r>
          </w:p>
        </w:tc>
        <w:tc>
          <w:tcPr>
            <w:tcW w:w="241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Clase de título</w:t>
            </w:r>
          </w:p>
        </w:tc>
      </w:tr>
      <w:tr w:rsidR="00000000">
        <w:trPr>
          <w:trHeight w:hRule="exact" w:val="284"/>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Instrucción formal</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0,7079</w:t>
            </w:r>
          </w:p>
        </w:tc>
      </w:tr>
      <w:tr w:rsidR="00000000">
        <w:trPr>
          <w:trHeight w:hRule="exact" w:val="284"/>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Clase de título</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0,7079</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spacing w:line="480" w:lineRule="auto"/>
        <w:ind w:left="426"/>
        <w:jc w:val="both"/>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Existe una fuerte correlación entre instituc</w:t>
      </w:r>
      <w:r>
        <w:rPr>
          <w:rFonts w:ascii="Arial" w:hAnsi="Arial"/>
          <w:sz w:val="24"/>
          <w:lang w:val="es-ES"/>
        </w:rPr>
        <w:t xml:space="preserve">ión donde trabaja y nivel del plantel esto se debe a que un gran porcentaje de las instituciones donde trabaja el personal no decente son planteles educativos que están relacionados con el nivel del plantel. </w:t>
      </w:r>
    </w:p>
    <w:tbl>
      <w:tblPr>
        <w:tblW w:w="6925" w:type="dxa"/>
        <w:tblInd w:w="1341" w:type="dxa"/>
        <w:tblCellMar>
          <w:left w:w="0" w:type="dxa"/>
          <w:right w:w="0" w:type="dxa"/>
        </w:tblCellMar>
        <w:tblLook w:val="0000"/>
      </w:tblPr>
      <w:tblGrid>
        <w:gridCol w:w="2415"/>
        <w:gridCol w:w="2095"/>
        <w:gridCol w:w="2415"/>
      </w:tblGrid>
      <w:tr w:rsidR="00000000">
        <w:trPr>
          <w:trHeight w:hRule="exact" w:val="627"/>
        </w:trPr>
        <w:tc>
          <w:tcPr>
            <w:tcW w:w="2415" w:type="dxa"/>
            <w:tcBorders>
              <w:top w:val="single" w:sz="4" w:space="0" w:color="auto"/>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p>
        </w:tc>
        <w:tc>
          <w:tcPr>
            <w:tcW w:w="209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Institución donde trabaja</w:t>
            </w:r>
          </w:p>
        </w:tc>
        <w:tc>
          <w:tcPr>
            <w:tcW w:w="2415" w:type="dxa"/>
            <w:tcBorders>
              <w:top w:val="single" w:sz="4" w:space="0" w:color="auto"/>
              <w:left w:val="nil"/>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Nivel del plantel</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I</w:t>
            </w:r>
            <w:r>
              <w:rPr>
                <w:i/>
                <w:iCs/>
                <w:sz w:val="22"/>
                <w:szCs w:val="20"/>
              </w:rPr>
              <w:t>nstitución donde trabaja</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0,7795</w:t>
            </w:r>
          </w:p>
        </w:tc>
      </w:tr>
      <w:tr w:rsidR="00000000">
        <w:trPr>
          <w:trHeight w:hRule="exact" w:val="340"/>
        </w:trPr>
        <w:tc>
          <w:tcPr>
            <w:tcW w:w="2415" w:type="dxa"/>
            <w:tcBorders>
              <w:top w:val="nil"/>
              <w:left w:val="single" w:sz="4" w:space="0" w:color="auto"/>
              <w:bottom w:val="single" w:sz="4" w:space="0" w:color="auto"/>
              <w:right w:val="single" w:sz="4" w:space="0" w:color="auto"/>
            </w:tcBorders>
            <w:noWrap/>
            <w:vAlign w:val="center"/>
          </w:tcPr>
          <w:p w:rsidR="00000000" w:rsidRDefault="00264DF8">
            <w:pPr>
              <w:jc w:val="both"/>
              <w:rPr>
                <w:rFonts w:eastAsia="Arial Unicode MS"/>
                <w:i/>
                <w:iCs/>
                <w:sz w:val="22"/>
                <w:szCs w:val="20"/>
              </w:rPr>
            </w:pPr>
            <w:r>
              <w:rPr>
                <w:i/>
                <w:iCs/>
                <w:sz w:val="22"/>
                <w:szCs w:val="20"/>
              </w:rPr>
              <w:t>Nivel del plantel</w:t>
            </w:r>
          </w:p>
        </w:tc>
        <w:tc>
          <w:tcPr>
            <w:tcW w:w="209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0,7795</w:t>
            </w:r>
          </w:p>
        </w:tc>
        <w:tc>
          <w:tcPr>
            <w:tcW w:w="2415" w:type="dxa"/>
            <w:tcBorders>
              <w:top w:val="nil"/>
              <w:left w:val="nil"/>
              <w:bottom w:val="single" w:sz="4" w:space="0" w:color="auto"/>
              <w:right w:val="single" w:sz="4" w:space="0" w:color="auto"/>
            </w:tcBorders>
            <w:noWrap/>
            <w:vAlign w:val="center"/>
          </w:tcPr>
          <w:p w:rsidR="00000000" w:rsidRDefault="00264DF8">
            <w:pPr>
              <w:jc w:val="center"/>
              <w:rPr>
                <w:rFonts w:eastAsia="Arial Unicode MS"/>
                <w:sz w:val="22"/>
                <w:szCs w:val="20"/>
              </w:rPr>
            </w:pPr>
            <w:r>
              <w:rPr>
                <w:sz w:val="22"/>
                <w:szCs w:val="20"/>
              </w:rPr>
              <w:t>1</w:t>
            </w:r>
          </w:p>
        </w:tc>
      </w:tr>
    </w:tbl>
    <w:p w:rsidR="00000000" w:rsidRDefault="00264DF8">
      <w:pPr>
        <w:pStyle w:val="Textoindependiente2"/>
        <w:ind w:left="720"/>
        <w:rPr>
          <w:szCs w:val="20"/>
        </w:rPr>
      </w:pPr>
    </w:p>
    <w:p w:rsidR="00000000" w:rsidRDefault="00264DF8">
      <w:pPr>
        <w:pStyle w:val="Textoindependiente2"/>
        <w:ind w:left="720"/>
        <w:rPr>
          <w:szCs w:val="20"/>
        </w:rPr>
      </w:pPr>
    </w:p>
    <w:p w:rsidR="00000000" w:rsidRDefault="00264DF8">
      <w:pPr>
        <w:pStyle w:val="Textoindependiente2"/>
        <w:ind w:left="720"/>
        <w:rPr>
          <w:szCs w:val="20"/>
        </w:rPr>
      </w:pPr>
    </w:p>
    <w:p w:rsidR="00000000" w:rsidRDefault="00264DF8">
      <w:pPr>
        <w:pStyle w:val="Textoindependiente2"/>
        <w:ind w:left="720"/>
        <w:rPr>
          <w:szCs w:val="20"/>
        </w:rPr>
      </w:pPr>
    </w:p>
    <w:p w:rsidR="00000000" w:rsidRDefault="00264DF8">
      <w:pPr>
        <w:pStyle w:val="Textoindependiente2"/>
        <w:ind w:left="720"/>
        <w:rPr>
          <w:szCs w:val="20"/>
        </w:rPr>
      </w:pPr>
    </w:p>
    <w:p w:rsidR="00000000" w:rsidRDefault="00264DF8">
      <w:pPr>
        <w:pStyle w:val="Ttulo3"/>
        <w:ind w:left="540"/>
        <w:rPr>
          <w:b/>
          <w:bCs/>
        </w:rPr>
      </w:pPr>
      <w:bookmarkStart w:id="78" w:name="_Toc11161494"/>
      <w:r>
        <w:rPr>
          <w:b/>
          <w:bCs/>
        </w:rPr>
        <w:t>4.5.3 Análisis bivariado</w:t>
      </w:r>
      <w:bookmarkEnd w:id="78"/>
    </w:p>
    <w:p w:rsidR="00000000" w:rsidRDefault="00264DF8">
      <w:pPr>
        <w:jc w:val="both"/>
        <w:rPr>
          <w:lang w:val="es-ES"/>
        </w:rPr>
      </w:pPr>
    </w:p>
    <w:p w:rsidR="00000000" w:rsidRDefault="00264DF8">
      <w:pPr>
        <w:spacing w:line="480" w:lineRule="auto"/>
        <w:ind w:left="720"/>
        <w:jc w:val="both"/>
        <w:rPr>
          <w:rStyle w:val="Nmerodepgina"/>
          <w:rFonts w:ascii="Arial" w:hAnsi="Arial" w:cs="Arial"/>
        </w:rPr>
      </w:pPr>
      <w:r>
        <w:rPr>
          <w:rStyle w:val="Nmerodepgina"/>
          <w:rFonts w:ascii="Arial" w:hAnsi="Arial" w:cs="Arial"/>
        </w:rPr>
        <w:t>En este análisis podemos observar al personal no docente con dos características comunes en dos variables diferentes:</w:t>
      </w:r>
    </w:p>
    <w:p w:rsidR="00000000" w:rsidRDefault="00264DF8">
      <w:pPr>
        <w:spacing w:line="480" w:lineRule="auto"/>
        <w:ind w:left="720"/>
        <w:jc w:val="both"/>
        <w:rPr>
          <w:rStyle w:val="Nmerodepgina"/>
          <w:rFonts w:ascii="Arial" w:hAnsi="Arial" w:cs="Arial"/>
        </w:rPr>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En el cuadro 4.67 se encuentra que el 30.4%</w:t>
      </w:r>
      <w:r>
        <w:rPr>
          <w:rFonts w:ascii="Arial" w:hAnsi="Arial"/>
          <w:sz w:val="24"/>
          <w:lang w:val="es-ES"/>
        </w:rPr>
        <w:t xml:space="preserve"> del personal no docente tienen la edad entre 33 a 48 años y son de sexo femenino, el 17.3% representan el personal masculino en edades entre 49 a 65 años de edad.</w:t>
      </w:r>
    </w:p>
    <w:p w:rsidR="00000000" w:rsidRDefault="00264DF8">
      <w:pPr>
        <w:pStyle w:val="Encabezado"/>
        <w:tabs>
          <w:tab w:val="clear" w:pos="4252"/>
          <w:tab w:val="clear" w:pos="8504"/>
        </w:tabs>
        <w:jc w:val="both"/>
        <w:rPr>
          <w:lang w:val="es-ES"/>
        </w:rPr>
      </w:pPr>
      <w:r>
        <w:rPr>
          <w:noProof/>
          <w:sz w:val="20"/>
          <w:lang w:val="es-ES"/>
        </w:rPr>
        <w:pict>
          <v:shape id="_x0000_s1292" type="#_x0000_t202" style="position:absolute;left:0;text-align:left;margin-left:63pt;margin-top:6.3pt;width:351pt;height:3in;z-index:251696640">
            <v:textbox>
              <w:txbxContent>
                <w:p w:rsidR="00000000" w:rsidRDefault="00264DF8">
                  <w:pPr>
                    <w:jc w:val="center"/>
                    <w:rPr>
                      <w:b/>
                      <w:bCs/>
                      <w:i/>
                      <w:iCs/>
                      <w:lang w:val="es-ES"/>
                    </w:rPr>
                  </w:pPr>
                  <w:r>
                    <w:rPr>
                      <w:b/>
                      <w:bCs/>
                      <w:i/>
                      <w:iCs/>
                      <w:lang w:val="es-ES"/>
                    </w:rPr>
                    <w:t>Cuadro 4.67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lang w:val="es-ES"/>
                    </w:rPr>
                  </w:pPr>
                  <w:r>
                    <w:rPr>
                      <w:b/>
                      <w:bCs/>
                      <w:i/>
                      <w:iCs/>
                      <w:lang w:val="es-ES"/>
                    </w:rPr>
                    <w:t xml:space="preserve">Distribución conjunta entre la edad y sexo </w:t>
                  </w:r>
                </w:p>
                <w:tbl>
                  <w:tblPr>
                    <w:tblW w:w="0" w:type="auto"/>
                    <w:jc w:val="center"/>
                    <w:tblInd w:w="-1248" w:type="dxa"/>
                    <w:tblLayout w:type="fixed"/>
                    <w:tblCellMar>
                      <w:left w:w="30" w:type="dxa"/>
                      <w:right w:w="30" w:type="dxa"/>
                    </w:tblCellMar>
                    <w:tblLook w:val="0000"/>
                  </w:tblPr>
                  <w:tblGrid>
                    <w:gridCol w:w="2043"/>
                    <w:gridCol w:w="1500"/>
                    <w:gridCol w:w="1185"/>
                    <w:gridCol w:w="1034"/>
                  </w:tblGrid>
                  <w:tr w:rsidR="00000000">
                    <w:tblPrEx>
                      <w:tblCellMar>
                        <w:top w:w="0" w:type="dxa"/>
                        <w:bottom w:w="0" w:type="dxa"/>
                      </w:tblCellMar>
                    </w:tblPrEx>
                    <w:trPr>
                      <w:cantSplit/>
                      <w:trHeight w:val="314"/>
                      <w:jc w:val="center"/>
                    </w:trPr>
                    <w:tc>
                      <w:tcPr>
                        <w:tcW w:w="2043"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color w:val="000000"/>
                            <w:sz w:val="22"/>
                            <w:szCs w:val="20"/>
                            <w:lang w:val="es-ES"/>
                          </w:rPr>
                          <w:t>Edad</w:t>
                        </w:r>
                      </w:p>
                    </w:tc>
                    <w:tc>
                      <w:tcPr>
                        <w:tcW w:w="371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2043"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0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Masculino</w:t>
                        </w:r>
                      </w:p>
                    </w:tc>
                    <w:tc>
                      <w:tcPr>
                        <w:tcW w:w="1185"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Femenin</w:t>
                        </w:r>
                        <w:r>
                          <w:rPr>
                            <w:i/>
                            <w:iCs/>
                            <w:color w:val="000000"/>
                            <w:sz w:val="22"/>
                            <w:szCs w:val="22"/>
                            <w:lang w:val="es-ES"/>
                          </w:rPr>
                          <w:t>o</w:t>
                        </w:r>
                      </w:p>
                    </w:tc>
                    <w:tc>
                      <w:tcPr>
                        <w:tcW w:w="1034"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18 a 32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0,093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0,150</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33 a 48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0,235</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0,304</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0,540</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49 a 64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0,173</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0,106</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0,279</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Edad 65 a 83 años</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0,031</w:t>
                        </w:r>
                      </w:p>
                    </w:tc>
                  </w:tr>
                  <w:tr w:rsidR="00000000">
                    <w:tblPrEx>
                      <w:tblCellMar>
                        <w:top w:w="0" w:type="dxa"/>
                        <w:bottom w:w="0" w:type="dxa"/>
                      </w:tblCellMar>
                    </w:tblPrEx>
                    <w:trPr>
                      <w:trHeight w:val="300"/>
                      <w:jc w:val="center"/>
                    </w:trPr>
                    <w:tc>
                      <w:tcPr>
                        <w:tcW w:w="2043"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0"/>
                          </w:rPr>
                        </w:pPr>
                        <w:r>
                          <w:rPr>
                            <w:i/>
                            <w:iCs/>
                            <w:sz w:val="22"/>
                            <w:szCs w:val="20"/>
                          </w:rPr>
                          <w:t>Total</w:t>
                        </w:r>
                      </w:p>
                    </w:tc>
                    <w:tc>
                      <w:tcPr>
                        <w:tcW w:w="150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0,487</w:t>
                        </w:r>
                      </w:p>
                    </w:tc>
                    <w:tc>
                      <w:tcPr>
                        <w:tcW w:w="1185"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0,513</w:t>
                        </w:r>
                      </w:p>
                    </w:tc>
                    <w:tc>
                      <w:tcPr>
                        <w:tcW w:w="103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5762" w:type="dxa"/>
                        <w:gridSpan w:val="4"/>
                        <w:tcBorders>
                          <w:top w:val="single" w:sz="6" w:space="0" w:color="auto"/>
                          <w:left w:val="single" w:sz="6" w:space="0" w:color="auto"/>
                          <w:bottom w:val="single" w:sz="6" w:space="0" w:color="auto"/>
                          <w:right w:val="single" w:sz="6" w:space="0" w:color="auto"/>
                        </w:tcBorders>
                      </w:tcPr>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w:t>
                        </w:r>
                        <w:r>
                          <w:rPr>
                            <w:i/>
                            <w:iCs/>
                            <w:color w:val="000000"/>
                            <w:sz w:val="20"/>
                            <w:szCs w:val="20"/>
                          </w:rPr>
                          <w:t>14 de diciembre del 2000)</w:t>
                        </w:r>
                        <w:r>
                          <w:rPr>
                            <w:i/>
                            <w:iCs/>
                          </w:rPr>
                          <w:t xml:space="preserve"> </w:t>
                        </w:r>
                      </w:p>
                      <w:p w:rsidR="00000000" w:rsidRDefault="00264DF8">
                        <w:pPr>
                          <w:autoSpaceDE w:val="0"/>
                          <w:autoSpaceDN w:val="0"/>
                          <w:adjustRightInd w:val="0"/>
                          <w:rPr>
                            <w:color w:val="000000"/>
                            <w:sz w:val="20"/>
                            <w:szCs w:val="20"/>
                          </w:rPr>
                        </w:pPr>
                        <w:r>
                          <w:rPr>
                            <w:b/>
                            <w:bCs/>
                            <w:i/>
                            <w:iCs/>
                            <w:color w:val="000000"/>
                            <w:sz w:val="20"/>
                            <w:szCs w:val="20"/>
                          </w:rPr>
                          <w:t>Elaboración</w:t>
                        </w:r>
                        <w:r>
                          <w:rPr>
                            <w:i/>
                            <w:iCs/>
                            <w:color w:val="000000"/>
                            <w:sz w:val="20"/>
                            <w:szCs w:val="20"/>
                          </w:rPr>
                          <w:t>: Glenda Blanc P.</w:t>
                        </w:r>
                      </w:p>
                      <w:p w:rsidR="00000000" w:rsidRDefault="00264DF8">
                        <w:pPr>
                          <w:autoSpaceDE w:val="0"/>
                          <w:autoSpaceDN w:val="0"/>
                          <w:adjustRightInd w:val="0"/>
                          <w:rPr>
                            <w:color w:val="000000"/>
                            <w:sz w:val="22"/>
                            <w:szCs w:val="20"/>
                            <w:lang w:val="es-ES"/>
                          </w:rPr>
                        </w:pP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Se aprecia en el cuadro 4.68 que el personal no docente que se encuentran</w:t>
      </w:r>
      <w:r>
        <w:rPr>
          <w:rFonts w:ascii="Arial" w:hAnsi="Arial"/>
          <w:sz w:val="24"/>
          <w:lang w:val="es-ES"/>
        </w:rPr>
        <w:t xml:space="preserve"> entre 33 a 48 años de edad el 35.4% están casado y el 14.0% son solteros y un mínimo porcentaje (4.2%) tienen un estado civil de divorciado.</w:t>
      </w:r>
    </w:p>
    <w:p w:rsidR="00000000" w:rsidRDefault="00264DF8">
      <w:pPr>
        <w:spacing w:line="480" w:lineRule="auto"/>
        <w:ind w:left="720"/>
        <w:jc w:val="both"/>
        <w:rPr>
          <w:rFonts w:ascii="Arial" w:hAnsi="Arial" w:cs="Arial"/>
          <w:lang w:val="es-ES"/>
        </w:rPr>
      </w:pPr>
    </w:p>
    <w:p w:rsidR="00000000" w:rsidRDefault="00264DF8">
      <w:pPr>
        <w:spacing w:line="480" w:lineRule="auto"/>
        <w:ind w:left="720"/>
        <w:jc w:val="both"/>
        <w:rPr>
          <w:rFonts w:ascii="Arial" w:hAnsi="Arial" w:cs="Arial"/>
          <w:lang w:val="es-ES"/>
        </w:rPr>
      </w:pPr>
      <w:r>
        <w:rPr>
          <w:noProof/>
          <w:sz w:val="20"/>
          <w:lang w:val="es-ES"/>
        </w:rPr>
        <w:pict>
          <v:shape id="_x0000_s1293" type="#_x0000_t202" style="position:absolute;left:0;text-align:left;margin-left:36pt;margin-top:0;width:378pt;height:243pt;z-index:251697664">
            <v:textbox style="mso-next-textbox:#_x0000_s1293">
              <w:txbxContent>
                <w:p w:rsidR="00000000" w:rsidRDefault="00264DF8">
                  <w:pPr>
                    <w:jc w:val="center"/>
                    <w:rPr>
                      <w:b/>
                      <w:bCs/>
                      <w:i/>
                      <w:iCs/>
                      <w:lang w:val="es-ES"/>
                    </w:rPr>
                  </w:pPr>
                  <w:r>
                    <w:rPr>
                      <w:b/>
                      <w:bCs/>
                      <w:i/>
                      <w:iCs/>
                      <w:lang w:val="es-ES"/>
                    </w:rPr>
                    <w:t>Cuadro 4.68</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b/>
                      <w:bCs/>
                      <w:i/>
                      <w:iCs/>
                      <w:lang w:val="es-ES"/>
                    </w:rPr>
                  </w:pPr>
                  <w:r>
                    <w:rPr>
                      <w:b/>
                      <w:bCs/>
                      <w:i/>
                      <w:iCs/>
                      <w:lang w:val="es-ES"/>
                    </w:rPr>
                    <w:t xml:space="preserve">Distribución conjunta entre Edad y estado civil  </w:t>
                  </w:r>
                </w:p>
                <w:p w:rsidR="00000000" w:rsidRDefault="00264DF8">
                  <w:pPr>
                    <w:jc w:val="center"/>
                    <w:rPr>
                      <w:lang w:val="es-ES"/>
                    </w:rPr>
                  </w:pPr>
                </w:p>
                <w:tbl>
                  <w:tblPr>
                    <w:tblW w:w="6938" w:type="dxa"/>
                    <w:jc w:val="center"/>
                    <w:tblCellMar>
                      <w:left w:w="0" w:type="dxa"/>
                      <w:right w:w="0" w:type="dxa"/>
                    </w:tblCellMar>
                    <w:tblLook w:val="0000"/>
                  </w:tblPr>
                  <w:tblGrid>
                    <w:gridCol w:w="1760"/>
                    <w:gridCol w:w="746"/>
                    <w:gridCol w:w="783"/>
                    <w:gridCol w:w="636"/>
                    <w:gridCol w:w="1113"/>
                    <w:gridCol w:w="1040"/>
                    <w:gridCol w:w="860"/>
                  </w:tblGrid>
                  <w:tr w:rsidR="00000000">
                    <w:trPr>
                      <w:trHeight w:val="255"/>
                      <w:jc w:val="center"/>
                    </w:trPr>
                    <w:tc>
                      <w:tcPr>
                        <w:tcW w:w="1760" w:type="dxa"/>
                        <w:tcBorders>
                          <w:top w:val="nil"/>
                          <w:left w:val="nil"/>
                          <w:bottom w:val="nil"/>
                          <w:right w:val="nil"/>
                        </w:tcBorders>
                        <w:noWrap/>
                        <w:tcMar>
                          <w:top w:w="16" w:type="dxa"/>
                          <w:left w:w="16" w:type="dxa"/>
                          <w:bottom w:w="0" w:type="dxa"/>
                          <w:right w:w="16" w:type="dxa"/>
                        </w:tcMar>
                        <w:vAlign w:val="bottom"/>
                      </w:tcPr>
                      <w:p w:rsidR="00000000" w:rsidRDefault="00264DF8">
                        <w:pPr>
                          <w:rPr>
                            <w:rFonts w:ascii="Arial" w:eastAsia="Arial Unicode MS" w:hAnsi="Arial" w:cs="Arial"/>
                            <w:sz w:val="20"/>
                            <w:szCs w:val="20"/>
                          </w:rPr>
                        </w:pPr>
                      </w:p>
                    </w:tc>
                    <w:tc>
                      <w:tcPr>
                        <w:tcW w:w="5178" w:type="dxa"/>
                        <w:gridSpan w:val="6"/>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Estado civil</w:t>
                        </w:r>
                      </w:p>
                    </w:tc>
                  </w:tr>
                  <w:tr w:rsidR="00000000">
                    <w:trPr>
                      <w:trHeight w:val="270"/>
                      <w:jc w:val="center"/>
                    </w:trPr>
                    <w:tc>
                      <w:tcPr>
                        <w:tcW w:w="17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000000" w:rsidRDefault="00264DF8">
                        <w:pPr>
                          <w:jc w:val="center"/>
                          <w:rPr>
                            <w:rFonts w:eastAsia="Arial Unicode MS"/>
                            <w:i/>
                            <w:iCs/>
                            <w:sz w:val="22"/>
                            <w:szCs w:val="22"/>
                          </w:rPr>
                        </w:pPr>
                        <w:r>
                          <w:rPr>
                            <w:i/>
                            <w:iCs/>
                            <w:sz w:val="22"/>
                            <w:szCs w:val="22"/>
                          </w:rPr>
                          <w:t>Edad</w:t>
                        </w:r>
                      </w:p>
                    </w:tc>
                    <w:tc>
                      <w:tcPr>
                        <w:tcW w:w="746"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Soltero</w:t>
                        </w:r>
                      </w:p>
                    </w:tc>
                    <w:tc>
                      <w:tcPr>
                        <w:tcW w:w="783"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Casado</w:t>
                        </w:r>
                      </w:p>
                    </w:tc>
                    <w:tc>
                      <w:tcPr>
                        <w:tcW w:w="636"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Viudo</w:t>
                        </w:r>
                      </w:p>
                    </w:tc>
                    <w:tc>
                      <w:tcPr>
                        <w:tcW w:w="1113"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Divorciado</w:t>
                        </w:r>
                      </w:p>
                    </w:tc>
                    <w:tc>
                      <w:tcPr>
                        <w:tcW w:w="1040" w:type="dxa"/>
                        <w:tcBorders>
                          <w:top w:val="nil"/>
                          <w:left w:val="nil"/>
                          <w:bottom w:val="single" w:sz="4" w:space="0" w:color="auto"/>
                          <w:right w:val="single" w:sz="4" w:space="0" w:color="auto"/>
                        </w:tcBorders>
                        <w:tcMar>
                          <w:top w:w="16" w:type="dxa"/>
                          <w:left w:w="16" w:type="dxa"/>
                          <w:bottom w:w="0" w:type="dxa"/>
                          <w:right w:w="16" w:type="dxa"/>
                        </w:tcMar>
                        <w:vAlign w:val="bottom"/>
                      </w:tcPr>
                      <w:p w:rsidR="00000000" w:rsidRDefault="00264DF8">
                        <w:pPr>
                          <w:jc w:val="center"/>
                          <w:rPr>
                            <w:rFonts w:eastAsia="Arial Unicode MS"/>
                            <w:i/>
                            <w:iCs/>
                            <w:color w:val="000000"/>
                            <w:sz w:val="22"/>
                            <w:szCs w:val="22"/>
                          </w:rPr>
                        </w:pPr>
                        <w:r>
                          <w:rPr>
                            <w:i/>
                            <w:iCs/>
                            <w:snapToGrid w:val="0"/>
                            <w:color w:val="000000"/>
                            <w:sz w:val="22"/>
                          </w:rPr>
                          <w:t>Unión libre</w:t>
                        </w:r>
                      </w:p>
                    </w:tc>
                    <w:tc>
                      <w:tcPr>
                        <w:tcW w:w="860" w:type="dxa"/>
                        <w:tcBorders>
                          <w:top w:val="nil"/>
                          <w:left w:val="nil"/>
                          <w:bottom w:val="single" w:sz="4" w:space="0" w:color="auto"/>
                          <w:right w:val="single" w:sz="4" w:space="0" w:color="auto"/>
                        </w:tcBorders>
                        <w:tcMar>
                          <w:top w:w="16" w:type="dxa"/>
                          <w:left w:w="16" w:type="dxa"/>
                          <w:bottom w:w="0" w:type="dxa"/>
                          <w:right w:w="16" w:type="dxa"/>
                        </w:tcMar>
                      </w:tcPr>
                      <w:p w:rsidR="00000000" w:rsidRDefault="00264DF8">
                        <w:pPr>
                          <w:jc w:val="center"/>
                          <w:rPr>
                            <w:rFonts w:eastAsia="Arial Unicode MS"/>
                            <w:i/>
                            <w:iCs/>
                            <w:color w:val="000000"/>
                            <w:sz w:val="22"/>
                            <w:szCs w:val="22"/>
                          </w:rPr>
                        </w:pPr>
                        <w:r>
                          <w:rPr>
                            <w:i/>
                            <w:iCs/>
                            <w:color w:val="000000"/>
                            <w:sz w:val="22"/>
                            <w:szCs w:val="22"/>
                          </w:rPr>
                          <w:t>Total</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18 a 32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0,066</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0,079</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0,001</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0,002</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0,150</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33 a 48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0,140</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0,354</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0,012</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0,025</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0,009</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0,540</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49 a 64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0,052</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0,197</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0,012</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0,016</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0,279</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Edad 65 a 83 años</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0,006</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0,021</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0,004</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0,000</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0,031</w:t>
                        </w:r>
                      </w:p>
                    </w:tc>
                  </w:tr>
                  <w:tr w:rsidR="00000000">
                    <w:trPr>
                      <w:trHeight w:val="300"/>
                      <w:jc w:val="center"/>
                    </w:trPr>
                    <w:tc>
                      <w:tcPr>
                        <w:tcW w:w="17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000000" w:rsidRDefault="00264DF8">
                        <w:pPr>
                          <w:rPr>
                            <w:rFonts w:eastAsia="Arial Unicode MS"/>
                            <w:i/>
                            <w:iCs/>
                            <w:sz w:val="22"/>
                            <w:szCs w:val="22"/>
                          </w:rPr>
                        </w:pPr>
                        <w:r>
                          <w:rPr>
                            <w:i/>
                            <w:iCs/>
                            <w:sz w:val="22"/>
                            <w:szCs w:val="22"/>
                          </w:rPr>
                          <w:t>Total</w:t>
                        </w:r>
                      </w:p>
                    </w:tc>
                    <w:tc>
                      <w:tcPr>
                        <w:tcW w:w="74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0,263</w:t>
                        </w:r>
                      </w:p>
                    </w:tc>
                    <w:tc>
                      <w:tcPr>
                        <w:tcW w:w="78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0,651</w:t>
                        </w:r>
                      </w:p>
                    </w:tc>
                    <w:tc>
                      <w:tcPr>
                        <w:tcW w:w="63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0,029</w:t>
                        </w:r>
                      </w:p>
                    </w:tc>
                    <w:tc>
                      <w:tcPr>
                        <w:tcW w:w="111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0,042</w:t>
                        </w:r>
                      </w:p>
                    </w:tc>
                    <w:tc>
                      <w:tcPr>
                        <w:tcW w:w="10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0,016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000000" w:rsidRDefault="00264DF8">
                        <w:pPr>
                          <w:jc w:val="center"/>
                          <w:rPr>
                            <w:rFonts w:eastAsia="Arial Unicode MS"/>
                            <w:sz w:val="22"/>
                            <w:szCs w:val="20"/>
                          </w:rPr>
                        </w:pPr>
                        <w:r>
                          <w:rPr>
                            <w:sz w:val="22"/>
                            <w:szCs w:val="20"/>
                          </w:rPr>
                          <w:t>1,000</w:t>
                        </w:r>
                      </w:p>
                    </w:tc>
                  </w:tr>
                  <w:tr w:rsidR="00000000">
                    <w:trPr>
                      <w:trHeight w:val="536"/>
                      <w:jc w:val="center"/>
                    </w:trPr>
                    <w:tc>
                      <w:tcPr>
                        <w:tcW w:w="6938" w:type="dxa"/>
                        <w:gridSpan w:val="7"/>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w:t>
                        </w:r>
                        <w:r>
                          <w:rPr>
                            <w:i/>
                            <w:iCs/>
                            <w:color w:val="000000"/>
                            <w:sz w:val="20"/>
                            <w:szCs w:val="20"/>
                          </w:rPr>
                          <w:t>l Magisterio de la provincia de Manabí (14 de diciembre del 2000)</w:t>
                        </w:r>
                      </w:p>
                      <w:p w:rsidR="00000000" w:rsidRDefault="00264DF8">
                        <w:pPr>
                          <w:jc w:val="both"/>
                          <w:rPr>
                            <w:rFonts w:ascii="Arial" w:eastAsia="Arial Unicode MS" w:hAnsi="Arial" w:cs="Arial"/>
                            <w:sz w:val="20"/>
                            <w:szCs w:val="20"/>
                          </w:rPr>
                        </w:pPr>
                        <w:r>
                          <w:rPr>
                            <w:b/>
                            <w:bCs/>
                            <w:i/>
                            <w:iCs/>
                            <w:color w:val="000000"/>
                            <w:sz w:val="20"/>
                            <w:szCs w:val="20"/>
                          </w:rPr>
                          <w:t>Elaborado por</w:t>
                        </w:r>
                        <w:r>
                          <w:rPr>
                            <w:i/>
                            <w:iCs/>
                            <w:color w:val="000000"/>
                            <w:sz w:val="20"/>
                            <w:szCs w:val="20"/>
                          </w:rPr>
                          <w:t>: Glenda Blanc Pihuave</w:t>
                        </w:r>
                      </w:p>
                    </w:tc>
                  </w:tr>
                </w:tbl>
                <w:p w:rsidR="00000000" w:rsidRDefault="00264DF8"/>
              </w:txbxContent>
            </v:textbox>
          </v:shape>
        </w:pict>
      </w:r>
    </w:p>
    <w:p w:rsidR="00000000" w:rsidRDefault="00264DF8">
      <w:pPr>
        <w:spacing w:line="480" w:lineRule="auto"/>
        <w:ind w:left="720"/>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El 22.2% del personal no docente son de sexo femenino y  tienen una instrucción de superior, en</w:t>
      </w:r>
      <w:r>
        <w:rPr>
          <w:rFonts w:ascii="Arial" w:hAnsi="Arial"/>
          <w:sz w:val="24"/>
          <w:lang w:val="es-ES"/>
        </w:rPr>
        <w:t xml:space="preserve"> el censo se reporto que existen personas de está área sin instrucción con el 0.5% de sexo masculino y 0.1% femenino como se ilustra en el cuadro 4.69.</w:t>
      </w:r>
    </w:p>
    <w:p w:rsidR="00000000" w:rsidRDefault="00264DF8">
      <w:pPr>
        <w:pStyle w:val="Textoindependiente2"/>
        <w:rPr>
          <w:lang w:val="es-ES"/>
        </w:rPr>
      </w:pPr>
      <w:r>
        <w:rPr>
          <w:noProof/>
          <w:sz w:val="20"/>
          <w:lang w:val="es-ES"/>
        </w:rPr>
        <w:pict>
          <v:shape id="_x0000_s1294" type="#_x0000_t202" style="position:absolute;left:0;text-align:left;margin-left:45pt;margin-top:4.85pt;width:342pt;height:243.6pt;z-index:251698688">
            <v:textbox style="mso-next-textbox:#_x0000_s1294">
              <w:txbxContent>
                <w:p w:rsidR="00000000" w:rsidRDefault="00264DF8">
                  <w:pPr>
                    <w:jc w:val="center"/>
                    <w:rPr>
                      <w:b/>
                      <w:bCs/>
                      <w:i/>
                      <w:iCs/>
                      <w:lang w:val="es-ES"/>
                    </w:rPr>
                  </w:pPr>
                  <w:r>
                    <w:rPr>
                      <w:b/>
                      <w:bCs/>
                      <w:i/>
                      <w:iCs/>
                      <w:lang w:val="es-ES"/>
                    </w:rPr>
                    <w:t>Cuadro 4.69</w:t>
                  </w:r>
                </w:p>
                <w:p w:rsidR="00000000" w:rsidRDefault="00264DF8">
                  <w:pPr>
                    <w:jc w:val="center"/>
                    <w:rPr>
                      <w:b/>
                      <w:bCs/>
                      <w:i/>
                      <w:iCs/>
                      <w:lang w:val="es-ES"/>
                    </w:rPr>
                  </w:pPr>
                  <w:r>
                    <w:rPr>
                      <w:b/>
                      <w:bCs/>
                      <w:i/>
                      <w:iCs/>
                      <w:lang w:val="es-ES"/>
                    </w:rPr>
                    <w:t>Man</w:t>
                  </w:r>
                  <w:r>
                    <w:rPr>
                      <w:b/>
                      <w:bCs/>
                      <w:i/>
                      <w:iCs/>
                      <w:lang w:val="es-ES"/>
                    </w:rPr>
                    <w:t>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lang w:val="es-ES"/>
                    </w:rPr>
                  </w:pPr>
                  <w:r>
                    <w:rPr>
                      <w:b/>
                      <w:bCs/>
                      <w:i/>
                      <w:iCs/>
                      <w:lang w:val="es-ES"/>
                    </w:rPr>
                    <w:t xml:space="preserve">Distribución conjunta  entre Sexo y Instrucción formal </w:t>
                  </w: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Instrucción formal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Sin instrucción</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Primaria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0,057</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0,214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Carrera Corta</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013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Bachillerato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0,152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0,190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0,342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Post Bachillerato</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0,020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0,030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0,050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Superior</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0,145</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0,222</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0,367</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0,513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711"/>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color w:val="000000"/>
                            <w:sz w:val="22"/>
                            <w:szCs w:val="20"/>
                            <w:lang w:val="es-ES"/>
                          </w:rPr>
                        </w:pPr>
                        <w:r>
                          <w:rPr>
                            <w:b/>
                            <w:bCs/>
                            <w:i/>
                            <w:iCs/>
                            <w:color w:val="000000"/>
                            <w:sz w:val="20"/>
                            <w:szCs w:val="20"/>
                          </w:rPr>
                          <w:t>Elaborado por</w:t>
                        </w:r>
                        <w:r>
                          <w:rPr>
                            <w:i/>
                            <w:iCs/>
                            <w:color w:val="000000"/>
                            <w:sz w:val="20"/>
                            <w:szCs w:val="20"/>
                          </w:rPr>
                          <w:t>: Glenda B</w:t>
                        </w:r>
                        <w:r>
                          <w:rPr>
                            <w:i/>
                            <w:iCs/>
                            <w:color w:val="000000"/>
                            <w:sz w:val="20"/>
                            <w:szCs w:val="20"/>
                          </w:rPr>
                          <w:t>lanc Pihuave</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El personal no docente de sexo femenino con 0 a 15 años de experiencias representan el 32</w:t>
      </w:r>
      <w:r>
        <w:rPr>
          <w:rFonts w:ascii="Arial" w:hAnsi="Arial"/>
          <w:sz w:val="24"/>
          <w:lang w:val="es-ES"/>
        </w:rPr>
        <w:t>.6%, y el 27.2% son de sexo masculino, así en menor porcentaje (2.2%) de este personal se encuentra en el intervalo de 35 y mas años de experiencias, como se demuestra en el cuadro 4.70.</w:t>
      </w:r>
    </w:p>
    <w:p w:rsidR="00000000" w:rsidRDefault="00264DF8">
      <w:pPr>
        <w:jc w:val="both"/>
        <w:rPr>
          <w:lang w:val="es-ES"/>
        </w:rPr>
      </w:pPr>
      <w:r>
        <w:rPr>
          <w:noProof/>
          <w:sz w:val="20"/>
          <w:lang w:val="es-ES"/>
        </w:rPr>
        <w:pict>
          <v:shape id="_x0000_s1295" type="#_x0000_t202" style="position:absolute;left:0;text-align:left;margin-left:54pt;margin-top:7.85pt;width:351pt;height:214.15pt;z-index:251699712">
            <v:textbox style="mso-next-textbox:#_x0000_s1295">
              <w:txbxContent>
                <w:p w:rsidR="00000000" w:rsidRDefault="00264DF8">
                  <w:pPr>
                    <w:jc w:val="center"/>
                    <w:rPr>
                      <w:b/>
                      <w:bCs/>
                      <w:i/>
                      <w:iCs/>
                      <w:lang w:val="es-ES"/>
                    </w:rPr>
                  </w:pPr>
                  <w:r>
                    <w:rPr>
                      <w:b/>
                      <w:bCs/>
                      <w:i/>
                      <w:iCs/>
                      <w:lang w:val="es-ES"/>
                    </w:rPr>
                    <w:t>Cuadro 4.70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b/>
                      <w:bCs/>
                      <w:i/>
                      <w:iCs/>
                      <w:lang w:val="es-ES"/>
                    </w:rPr>
                  </w:pPr>
                  <w:r>
                    <w:rPr>
                      <w:b/>
                      <w:bCs/>
                      <w:i/>
                      <w:iCs/>
                      <w:lang w:val="es-ES"/>
                    </w:rPr>
                    <w:t xml:space="preserve">Distribución conjunta  entre Sexo y Años de experiencias  </w:t>
                  </w:r>
                </w:p>
                <w:p w:rsidR="00000000" w:rsidRDefault="00264DF8">
                  <w:pPr>
                    <w:jc w:val="center"/>
                    <w:rPr>
                      <w:lang w:val="es-ES"/>
                    </w:rPr>
                  </w:pP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Años de experiencias</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Sexo </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Masculino</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Femenino</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rPr>
                        </w:pPr>
                        <w:r>
                          <w:rPr>
                            <w:i/>
                            <w:iCs/>
                            <w:sz w:val="22"/>
                            <w:szCs w:val="20"/>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0 – 15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w:t>
                        </w:r>
                        <w:r>
                          <w:rPr>
                            <w:sz w:val="22"/>
                            <w:szCs w:val="20"/>
                          </w:rPr>
                          <w:t>26</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0,599</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16 – 35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0,200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0,179</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0,379</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vAlign w:val="center"/>
                      </w:tcPr>
                      <w:p w:rsidR="00000000" w:rsidRDefault="00264DF8">
                        <w:pPr>
                          <w:jc w:val="center"/>
                          <w:rPr>
                            <w:snapToGrid w:val="0"/>
                            <w:color w:val="000000"/>
                            <w:sz w:val="22"/>
                          </w:rPr>
                        </w:pPr>
                        <w:r>
                          <w:rPr>
                            <w:sz w:val="22"/>
                            <w:lang w:val="es-ES"/>
                          </w:rPr>
                          <w:t>35 – y mas años</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0,014</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0,487</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0,513</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rPr>
                          <w:t>Elaborado por</w:t>
                        </w:r>
                        <w:r>
                          <w:rPr>
                            <w:i/>
                            <w:iCs/>
                            <w:color w:val="000000"/>
                            <w:sz w:val="20"/>
                            <w:szCs w:val="20"/>
                          </w:rPr>
                          <w:t>: Glenda Blanc Pihuave</w:t>
                        </w:r>
                      </w:p>
                    </w:tc>
                  </w:tr>
                </w:tbl>
                <w:p w:rsidR="00000000" w:rsidRDefault="00264DF8">
                  <w:pPr>
                    <w:pStyle w:val="Encabezado"/>
                    <w:tabs>
                      <w:tab w:val="clear" w:pos="4252"/>
                      <w:tab w:val="clear" w:pos="8504"/>
                    </w:tabs>
                  </w:pP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r>
        <w:rPr>
          <w:lang w:val="es-ES"/>
        </w:rPr>
        <w:t xml:space="preserve"> </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El 36.5% de los profesores están entre las edades</w:t>
      </w:r>
      <w:r>
        <w:rPr>
          <w:rFonts w:ascii="Arial" w:hAnsi="Arial"/>
          <w:sz w:val="24"/>
          <w:lang w:val="es-ES"/>
        </w:rPr>
        <w:t xml:space="preserve"> de 33 a 48 años y trabajan en planteles educativos de nivel medio,  también existe un bajo porcentaje (3.1%) de profesores que están en las edades de 64 a 84 años de los cuales 1.9% trabaja en planteles de educación media, 0.9% en escuelas y el 0.2% en en</w:t>
      </w:r>
      <w:r>
        <w:rPr>
          <w:rFonts w:ascii="Arial" w:hAnsi="Arial"/>
          <w:sz w:val="24"/>
          <w:lang w:val="es-ES"/>
        </w:rPr>
        <w:t xml:space="preserve"> otra institución que no es educativa, esto nos indica que se reportan personal no docente con edad bien avanzada trabajando en los planteles educativos , como se ilustra en el cuadro 4.71</w:t>
      </w:r>
    </w:p>
    <w:p w:rsidR="00000000" w:rsidRDefault="00264DF8">
      <w:pPr>
        <w:spacing w:line="480" w:lineRule="auto"/>
        <w:jc w:val="both"/>
        <w:rPr>
          <w:rFonts w:ascii="Arial" w:hAnsi="Arial" w:cs="Arial"/>
          <w:lang w:val="es-ES"/>
        </w:rPr>
      </w:pPr>
      <w:r>
        <w:rPr>
          <w:b/>
          <w:bCs/>
          <w:noProof/>
          <w:sz w:val="20"/>
        </w:rPr>
        <w:pict>
          <v:shape id="_x0000_s1296" type="#_x0000_t202" style="position:absolute;left:0;text-align:left;margin-left:45pt;margin-top:7.8pt;width:369pt;height:280.2pt;z-index:251700736">
            <v:textbox style="mso-next-textbox:#_x0000_s1296">
              <w:txbxContent>
                <w:p w:rsidR="00000000" w:rsidRDefault="00264DF8">
                  <w:pPr>
                    <w:jc w:val="center"/>
                    <w:rPr>
                      <w:b/>
                      <w:bCs/>
                      <w:i/>
                      <w:iCs/>
                      <w:lang w:val="es-ES"/>
                    </w:rPr>
                  </w:pPr>
                  <w:r>
                    <w:rPr>
                      <w:b/>
                      <w:bCs/>
                      <w:i/>
                      <w:iCs/>
                      <w:lang w:val="es-ES"/>
                    </w:rPr>
                    <w:t>Cuadro 4.71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lang w:val="es-ES"/>
                    </w:rPr>
                  </w:pPr>
                  <w:r>
                    <w:rPr>
                      <w:b/>
                      <w:bCs/>
                      <w:i/>
                      <w:iCs/>
                      <w:lang w:val="es-ES"/>
                    </w:rPr>
                    <w:t>Distribución conjunta entre Edad  y Nivel del plantel</w:t>
                  </w:r>
                </w:p>
                <w:p w:rsidR="00000000" w:rsidRDefault="00264DF8">
                  <w:pPr>
                    <w:pStyle w:val="Encabezado"/>
                    <w:tabs>
                      <w:tab w:val="clear" w:pos="4252"/>
                      <w:tab w:val="clear" w:pos="8504"/>
                    </w:tabs>
                    <w:rPr>
                      <w:lang w:val="es-ES"/>
                    </w:rPr>
                  </w:pPr>
                </w:p>
                <w:tbl>
                  <w:tblPr>
                    <w:tblW w:w="6704" w:type="dxa"/>
                    <w:jc w:val="center"/>
                    <w:tblInd w:w="-1347" w:type="dxa"/>
                    <w:tblLayout w:type="fixed"/>
                    <w:tblCellMar>
                      <w:left w:w="30" w:type="dxa"/>
                      <w:right w:w="30" w:type="dxa"/>
                    </w:tblCellMar>
                    <w:tblLook w:val="0000"/>
                  </w:tblPr>
                  <w:tblGrid>
                    <w:gridCol w:w="1688"/>
                    <w:gridCol w:w="1118"/>
                    <w:gridCol w:w="1106"/>
                    <w:gridCol w:w="992"/>
                    <w:gridCol w:w="1036"/>
                    <w:gridCol w:w="764"/>
                  </w:tblGrid>
                  <w:tr w:rsidR="00000000">
                    <w:tblPrEx>
                      <w:tblCellMar>
                        <w:top w:w="0" w:type="dxa"/>
                        <w:bottom w:w="0" w:type="dxa"/>
                      </w:tblCellMar>
                    </w:tblPrEx>
                    <w:trPr>
                      <w:cantSplit/>
                      <w:trHeight w:val="314"/>
                      <w:jc w:val="center"/>
                    </w:trPr>
                    <w:tc>
                      <w:tcPr>
                        <w:tcW w:w="1688"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Nivel del plantel</w:t>
                        </w:r>
                      </w:p>
                    </w:tc>
                    <w:tc>
                      <w:tcPr>
                        <w:tcW w:w="5016" w:type="dxa"/>
                        <w:gridSpan w:val="5"/>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 xml:space="preserve">Edad </w:t>
                        </w:r>
                      </w:p>
                    </w:tc>
                  </w:tr>
                  <w:tr w:rsidR="00000000">
                    <w:tblPrEx>
                      <w:tblCellMar>
                        <w:top w:w="0" w:type="dxa"/>
                        <w:bottom w:w="0" w:type="dxa"/>
                      </w:tblCellMar>
                    </w:tblPrEx>
                    <w:trPr>
                      <w:cantSplit/>
                      <w:trHeight w:val="300"/>
                      <w:jc w:val="center"/>
                    </w:trPr>
                    <w:tc>
                      <w:tcPr>
                        <w:tcW w:w="1688"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18 a 32 años</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33 a 48 años</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49 a 64 años</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Edad 65 a 83 a</w:t>
                        </w:r>
                        <w:r>
                          <w:rPr>
                            <w:i/>
                            <w:iCs/>
                            <w:sz w:val="22"/>
                            <w:szCs w:val="22"/>
                          </w:rPr>
                          <w:t>ños</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eastAsia="Arial Unicode MS"/>
                            <w:i/>
                            <w:iCs/>
                            <w:sz w:val="22"/>
                            <w:szCs w:val="22"/>
                          </w:rPr>
                        </w:pPr>
                        <w:r>
                          <w:rPr>
                            <w:i/>
                            <w:iCs/>
                            <w:sz w:val="22"/>
                            <w:szCs w:val="22"/>
                          </w:rPr>
                          <w:t>Total</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 xml:space="preserve">No trabaja en plantel educativo </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0,059</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0,036</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0,106</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Otro</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0,017</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0,010</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0,033</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Preprimario</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0,011</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0,023</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Primario</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0,083</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0,078</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0,189</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Educación básica</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0,007</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vAlign w:val="center"/>
                      </w:tcPr>
                      <w:p w:rsidR="00000000" w:rsidRDefault="00264DF8">
                        <w:pPr>
                          <w:rPr>
                            <w:i/>
                            <w:iCs/>
                            <w:snapToGrid w:val="0"/>
                            <w:color w:val="000000"/>
                            <w:sz w:val="22"/>
                          </w:rPr>
                        </w:pPr>
                        <w:r>
                          <w:rPr>
                            <w:i/>
                            <w:iCs/>
                            <w:snapToGrid w:val="0"/>
                            <w:color w:val="000000"/>
                            <w:sz w:val="22"/>
                          </w:rPr>
                          <w:t>Media</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0,112</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w:t>
                        </w:r>
                        <w:r>
                          <w:rPr>
                            <w:sz w:val="22"/>
                            <w:szCs w:val="20"/>
                          </w:rPr>
                          <w:t>365</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0,146</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0,019</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0,641</w:t>
                        </w:r>
                      </w:p>
                    </w:tc>
                  </w:tr>
                  <w:tr w:rsidR="00000000">
                    <w:tblPrEx>
                      <w:tblCellMar>
                        <w:top w:w="0" w:type="dxa"/>
                        <w:bottom w:w="0" w:type="dxa"/>
                      </w:tblCellMar>
                    </w:tblPrEx>
                    <w:trPr>
                      <w:trHeight w:val="300"/>
                      <w:jc w:val="center"/>
                    </w:trPr>
                    <w:tc>
                      <w:tcPr>
                        <w:tcW w:w="1688"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Total</w:t>
                        </w:r>
                      </w:p>
                    </w:tc>
                    <w:tc>
                      <w:tcPr>
                        <w:tcW w:w="1118"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0,150</w:t>
                        </w:r>
                      </w:p>
                    </w:tc>
                    <w:tc>
                      <w:tcPr>
                        <w:tcW w:w="110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0,540</w:t>
                        </w:r>
                      </w:p>
                    </w:tc>
                    <w:tc>
                      <w:tcPr>
                        <w:tcW w:w="992"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0,279</w:t>
                        </w:r>
                      </w:p>
                    </w:tc>
                    <w:tc>
                      <w:tcPr>
                        <w:tcW w:w="103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0,031</w:t>
                        </w:r>
                      </w:p>
                    </w:tc>
                    <w:tc>
                      <w:tcPr>
                        <w:tcW w:w="764"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704" w:type="dxa"/>
                        <w:gridSpan w:val="6"/>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rPr>
                          <w:t>Elaborado por</w:t>
                        </w:r>
                        <w:r>
                          <w:rPr>
                            <w:i/>
                            <w:iCs/>
                            <w:color w:val="000000"/>
                            <w:sz w:val="20"/>
                            <w:szCs w:val="20"/>
                          </w:rPr>
                          <w:t>: Glenda Blanc Pihuave</w:t>
                        </w:r>
                      </w:p>
                    </w:tc>
                  </w:tr>
                </w:tbl>
                <w:p w:rsidR="00000000" w:rsidRDefault="00264DF8">
                  <w:pPr>
                    <w:pStyle w:val="Encabezado"/>
                    <w:tabs>
                      <w:tab w:val="clear" w:pos="4252"/>
                      <w:tab w:val="clear" w:pos="8504"/>
                    </w:tabs>
                  </w:pPr>
                </w:p>
              </w:txbxContent>
            </v:textbox>
          </v:shape>
        </w:pict>
      </w:r>
    </w:p>
    <w:p w:rsidR="00000000" w:rsidRDefault="00264DF8">
      <w:pPr>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pStyle w:val="Encabezado"/>
        <w:tabs>
          <w:tab w:val="clear" w:pos="4252"/>
          <w:tab w:val="clear" w:pos="8504"/>
        </w:tabs>
        <w:spacing w:line="480" w:lineRule="auto"/>
        <w:jc w:val="both"/>
        <w:rPr>
          <w:rFonts w:ascii="Arial" w:hAnsi="Arial" w:cs="Arial"/>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rsidP="00264DF8">
      <w:pPr>
        <w:pStyle w:val="Textoindependiente"/>
        <w:numPr>
          <w:ilvl w:val="0"/>
          <w:numId w:val="54"/>
        </w:numPr>
        <w:spacing w:line="480" w:lineRule="auto"/>
        <w:jc w:val="both"/>
        <w:rPr>
          <w:rFonts w:ascii="Arial" w:hAnsi="Arial"/>
          <w:sz w:val="24"/>
          <w:lang w:val="es-ES"/>
        </w:rPr>
      </w:pPr>
      <w:r>
        <w:rPr>
          <w:rFonts w:ascii="Arial" w:hAnsi="Arial"/>
          <w:sz w:val="24"/>
          <w:lang w:val="es-ES"/>
        </w:rPr>
        <w:t>El personal no docente que trabajan en la zona urba</w:t>
      </w:r>
      <w:r>
        <w:rPr>
          <w:rFonts w:ascii="Arial" w:hAnsi="Arial"/>
          <w:sz w:val="24"/>
          <w:lang w:val="es-ES"/>
        </w:rPr>
        <w:t>na se encuentran mejor preparados con una educación superior que representa el 28.2%,  y solo el  8.5% de este personal que trabaja en zona rural tienen un nivel de educación superior, 22.1% del personal no docente trabaja en la zona urbana y tienen una in</w:t>
      </w:r>
      <w:r>
        <w:rPr>
          <w:rFonts w:ascii="Arial" w:hAnsi="Arial"/>
          <w:sz w:val="24"/>
          <w:lang w:val="es-ES"/>
        </w:rPr>
        <w:t>strucción de bachillerato.(ver cuadro 4.72)</w: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r>
        <w:rPr>
          <w:noProof/>
          <w:sz w:val="20"/>
          <w:lang w:val="es-ES"/>
        </w:rPr>
        <w:pict>
          <v:shape id="_x0000_s1297" type="#_x0000_t202" style="position:absolute;left:0;text-align:left;margin-left:54pt;margin-top:12.05pt;width:342pt;height:266.95pt;z-index:251701760">
            <v:textbox style="mso-next-textbox:#_x0000_s1297">
              <w:txbxContent>
                <w:p w:rsidR="00000000" w:rsidRDefault="00264DF8">
                  <w:pPr>
                    <w:jc w:val="center"/>
                    <w:rPr>
                      <w:b/>
                      <w:bCs/>
                      <w:i/>
                      <w:iCs/>
                      <w:lang w:val="es-ES"/>
                    </w:rPr>
                  </w:pPr>
                  <w:r>
                    <w:rPr>
                      <w:b/>
                      <w:bCs/>
                      <w:i/>
                      <w:iCs/>
                      <w:lang w:val="es-ES"/>
                    </w:rPr>
                    <w:t>Cuadro 4.72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b/>
                      <w:bCs/>
                      <w:i/>
                      <w:iCs/>
                      <w:lang w:val="es-ES"/>
                    </w:rPr>
                  </w:pPr>
                  <w:r>
                    <w:rPr>
                      <w:b/>
                      <w:bCs/>
                      <w:i/>
                      <w:iCs/>
                      <w:lang w:val="es-ES"/>
                    </w:rPr>
                    <w:t xml:space="preserve">Distribución conjunta  entre Zona y Instrucción formal </w:t>
                  </w:r>
                </w:p>
                <w:p w:rsidR="00000000" w:rsidRDefault="00264DF8">
                  <w:pPr>
                    <w:jc w:val="center"/>
                    <w:rPr>
                      <w:lang w:val="es-ES"/>
                    </w:rPr>
                  </w:pPr>
                </w:p>
                <w:tbl>
                  <w:tblPr>
                    <w:tblW w:w="6219" w:type="dxa"/>
                    <w:jc w:val="center"/>
                    <w:tblInd w:w="-293" w:type="dxa"/>
                    <w:tblLayout w:type="fixed"/>
                    <w:tblCellMar>
                      <w:left w:w="30" w:type="dxa"/>
                      <w:right w:w="30" w:type="dxa"/>
                    </w:tblCellMar>
                    <w:tblLook w:val="0000"/>
                  </w:tblPr>
                  <w:tblGrid>
                    <w:gridCol w:w="1730"/>
                    <w:gridCol w:w="1530"/>
                    <w:gridCol w:w="1260"/>
                    <w:gridCol w:w="1699"/>
                  </w:tblGrid>
                  <w:tr w:rsidR="00000000">
                    <w:tblPrEx>
                      <w:tblCellMar>
                        <w:top w:w="0" w:type="dxa"/>
                        <w:bottom w:w="0" w:type="dxa"/>
                      </w:tblCellMar>
                    </w:tblPrEx>
                    <w:trPr>
                      <w:cantSplit/>
                      <w:trHeight w:val="314"/>
                      <w:jc w:val="center"/>
                    </w:trPr>
                    <w:tc>
                      <w:tcPr>
                        <w:tcW w:w="1730" w:type="dxa"/>
                        <w:vMerge w:val="restart"/>
                        <w:tcBorders>
                          <w:top w:val="single" w:sz="6" w:space="0" w:color="auto"/>
                          <w:left w:val="single" w:sz="6" w:space="0" w:color="auto"/>
                          <w:right w:val="single" w:sz="6" w:space="0" w:color="auto"/>
                        </w:tcBorders>
                        <w:vAlign w:val="center"/>
                      </w:tcPr>
                      <w:p w:rsidR="00000000" w:rsidRDefault="00264DF8">
                        <w:pPr>
                          <w:autoSpaceDE w:val="0"/>
                          <w:autoSpaceDN w:val="0"/>
                          <w:adjustRightInd w:val="0"/>
                          <w:jc w:val="center"/>
                          <w:rPr>
                            <w:b/>
                            <w:bCs/>
                            <w:i/>
                            <w:iCs/>
                            <w:color w:val="000000"/>
                            <w:sz w:val="22"/>
                            <w:szCs w:val="20"/>
                            <w:lang w:val="es-ES"/>
                          </w:rPr>
                        </w:pPr>
                        <w:r>
                          <w:rPr>
                            <w:b/>
                            <w:bCs/>
                            <w:i/>
                            <w:iCs/>
                            <w:sz w:val="22"/>
                            <w:lang w:val="es-ES"/>
                          </w:rPr>
                          <w:t>Instrucción formal</w:t>
                        </w:r>
                      </w:p>
                    </w:tc>
                    <w:tc>
                      <w:tcPr>
                        <w:tcW w:w="4489" w:type="dxa"/>
                        <w:gridSpan w:val="3"/>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color w:val="000000"/>
                            <w:sz w:val="22"/>
                            <w:szCs w:val="20"/>
                            <w:lang w:val="es-ES"/>
                          </w:rPr>
                        </w:pPr>
                        <w:r>
                          <w:rPr>
                            <w:b/>
                            <w:bCs/>
                            <w:i/>
                            <w:iCs/>
                            <w:color w:val="000000"/>
                            <w:sz w:val="22"/>
                            <w:szCs w:val="22"/>
                            <w:lang w:val="es-ES"/>
                          </w:rPr>
                          <w:t>Zona</w:t>
                        </w:r>
                      </w:p>
                    </w:tc>
                  </w:tr>
                  <w:tr w:rsidR="00000000">
                    <w:tblPrEx>
                      <w:tblCellMar>
                        <w:top w:w="0" w:type="dxa"/>
                        <w:bottom w:w="0" w:type="dxa"/>
                      </w:tblCellMar>
                    </w:tblPrEx>
                    <w:trPr>
                      <w:cantSplit/>
                      <w:trHeight w:val="300"/>
                      <w:jc w:val="center"/>
                    </w:trPr>
                    <w:tc>
                      <w:tcPr>
                        <w:tcW w:w="1730" w:type="dxa"/>
                        <w:vMerge/>
                        <w:tcBorders>
                          <w:left w:val="single" w:sz="6" w:space="0" w:color="auto"/>
                          <w:bottom w:val="single" w:sz="6" w:space="0" w:color="auto"/>
                          <w:right w:val="single" w:sz="6" w:space="0" w:color="auto"/>
                        </w:tcBorders>
                      </w:tcPr>
                      <w:p w:rsidR="00000000" w:rsidRDefault="00264DF8">
                        <w:pPr>
                          <w:autoSpaceDE w:val="0"/>
                          <w:autoSpaceDN w:val="0"/>
                          <w:adjustRightInd w:val="0"/>
                          <w:rPr>
                            <w:color w:val="000000"/>
                            <w:sz w:val="22"/>
                            <w:szCs w:val="20"/>
                            <w:lang w:val="es-ES"/>
                          </w:rPr>
                        </w:pP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lang w:val="en-US"/>
                          </w:rPr>
                        </w:pPr>
                        <w:r>
                          <w:rPr>
                            <w:i/>
                            <w:iCs/>
                            <w:sz w:val="22"/>
                            <w:szCs w:val="20"/>
                            <w:lang w:val="en-US"/>
                          </w:rPr>
                          <w:t>Urbana</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lang w:val="en-US"/>
                          </w:rPr>
                        </w:pPr>
                        <w:r>
                          <w:rPr>
                            <w:i/>
                            <w:iCs/>
                            <w:sz w:val="22"/>
                            <w:szCs w:val="20"/>
                            <w:lang w:val="en-US"/>
                          </w:rPr>
                          <w:t>Rural</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i/>
                            <w:iCs/>
                            <w:sz w:val="22"/>
                            <w:szCs w:val="20"/>
                            <w:lang w:val="en-US"/>
                          </w:rPr>
                        </w:pPr>
                        <w:r>
                          <w:rPr>
                            <w:i/>
                            <w:iCs/>
                            <w:sz w:val="22"/>
                            <w:szCs w:val="20"/>
                            <w:lang w:val="en-US"/>
                          </w:rPr>
                          <w:t>Total</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Sin instrucción</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0,004</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0,006</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Primaria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0,128</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0,086</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0,214</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Carrera Cor</w:t>
                        </w:r>
                        <w:r>
                          <w:rPr>
                            <w:i/>
                            <w:iCs/>
                            <w:color w:val="000000"/>
                            <w:sz w:val="22"/>
                            <w:szCs w:val="22"/>
                            <w:lang w:val="es-ES"/>
                          </w:rPr>
                          <w:t xml:space="preserve">ta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0,008</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s-ES"/>
                          </w:rPr>
                        </w:pPr>
                        <w:r>
                          <w:rPr>
                            <w:i/>
                            <w:iCs/>
                            <w:color w:val="000000"/>
                            <w:sz w:val="22"/>
                            <w:szCs w:val="22"/>
                            <w:lang w:val="es-ES"/>
                          </w:rPr>
                          <w:t xml:space="preserve">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0,221</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0,121</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0,342</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 xml:space="preserve">Post Bachillerato </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0,033</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0,017</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lang w:val="en-US"/>
                          </w:rPr>
                        </w:pPr>
                        <w:r>
                          <w:rPr>
                            <w:sz w:val="22"/>
                            <w:szCs w:val="20"/>
                            <w:lang w:val="en-US"/>
                          </w:rPr>
                          <w:t>0,050</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2"/>
                            <w:szCs w:val="22"/>
                            <w:lang w:val="en-US"/>
                          </w:rPr>
                        </w:pPr>
                        <w:r>
                          <w:rPr>
                            <w:i/>
                            <w:iCs/>
                            <w:color w:val="000000"/>
                            <w:sz w:val="22"/>
                            <w:szCs w:val="22"/>
                            <w:lang w:val="en-US"/>
                          </w:rPr>
                          <w:t>Superior</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0,282</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0,085</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0,367</w:t>
                        </w:r>
                      </w:p>
                    </w:tc>
                  </w:tr>
                  <w:tr w:rsidR="00000000">
                    <w:tblPrEx>
                      <w:tblCellMar>
                        <w:top w:w="0" w:type="dxa"/>
                        <w:bottom w:w="0" w:type="dxa"/>
                      </w:tblCellMar>
                    </w:tblPrEx>
                    <w:trPr>
                      <w:trHeight w:val="300"/>
                      <w:jc w:val="center"/>
                    </w:trPr>
                    <w:tc>
                      <w:tcPr>
                        <w:tcW w:w="173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i/>
                            <w:iCs/>
                            <w:color w:val="000000"/>
                            <w:sz w:val="22"/>
                            <w:szCs w:val="22"/>
                            <w:lang w:val="es-ES"/>
                          </w:rPr>
                        </w:pPr>
                        <w:r>
                          <w:rPr>
                            <w:i/>
                            <w:iCs/>
                            <w:color w:val="000000"/>
                            <w:sz w:val="22"/>
                            <w:szCs w:val="22"/>
                            <w:lang w:val="es-ES"/>
                          </w:rPr>
                          <w:t>Total</w:t>
                        </w:r>
                      </w:p>
                    </w:tc>
                    <w:tc>
                      <w:tcPr>
                        <w:tcW w:w="153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0,680</w:t>
                        </w:r>
                      </w:p>
                    </w:tc>
                    <w:tc>
                      <w:tcPr>
                        <w:tcW w:w="126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0,320</w:t>
                        </w:r>
                      </w:p>
                    </w:tc>
                    <w:tc>
                      <w:tcPr>
                        <w:tcW w:w="1699"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1,000</w:t>
                        </w:r>
                      </w:p>
                    </w:tc>
                  </w:tr>
                  <w:tr w:rsidR="00000000">
                    <w:tblPrEx>
                      <w:tblCellMar>
                        <w:top w:w="0" w:type="dxa"/>
                        <w:bottom w:w="0" w:type="dxa"/>
                      </w:tblCellMar>
                    </w:tblPrEx>
                    <w:trPr>
                      <w:cantSplit/>
                      <w:trHeight w:val="256"/>
                      <w:jc w:val="center"/>
                    </w:trPr>
                    <w:tc>
                      <w:tcPr>
                        <w:tcW w:w="6219" w:type="dxa"/>
                        <w:gridSpan w:val="4"/>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autoSpaceDE w:val="0"/>
                          <w:autoSpaceDN w:val="0"/>
                          <w:adjustRightInd w:val="0"/>
                          <w:rPr>
                            <w:i/>
                            <w:iCs/>
                            <w:color w:val="000000"/>
                            <w:sz w:val="22"/>
                            <w:szCs w:val="20"/>
                            <w:lang w:val="es-ES"/>
                          </w:rPr>
                        </w:pPr>
                        <w:r>
                          <w:rPr>
                            <w:b/>
                            <w:bCs/>
                            <w:i/>
                            <w:iCs/>
                            <w:color w:val="000000"/>
                            <w:sz w:val="20"/>
                            <w:szCs w:val="20"/>
                          </w:rPr>
                          <w:t>Elaborado</w:t>
                        </w:r>
                        <w:r>
                          <w:rPr>
                            <w:b/>
                            <w:bCs/>
                            <w:i/>
                            <w:iCs/>
                            <w:color w:val="000000"/>
                            <w:sz w:val="20"/>
                            <w:szCs w:val="20"/>
                          </w:rPr>
                          <w:t xml:space="preserve"> por</w:t>
                        </w:r>
                        <w:r>
                          <w:rPr>
                            <w:i/>
                            <w:iCs/>
                            <w:color w:val="000000"/>
                            <w:sz w:val="20"/>
                            <w:szCs w:val="20"/>
                          </w:rPr>
                          <w:t>: Glenda Blanc Pihuave</w:t>
                        </w:r>
                      </w:p>
                    </w:tc>
                  </w:tr>
                </w:tbl>
                <w:p w:rsidR="00000000" w:rsidRDefault="00264DF8"/>
              </w:txbxContent>
            </v:textbox>
          </v:shape>
        </w:pict>
      </w: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jc w:val="both"/>
        <w:rPr>
          <w:rFonts w:ascii="Arial" w:hAnsi="Arial" w:cs="Arial"/>
          <w:lang w:val="es-ES"/>
        </w:rPr>
      </w:pPr>
    </w:p>
    <w:p w:rsidR="00000000" w:rsidRDefault="00264DF8">
      <w:pPr>
        <w:spacing w:line="480" w:lineRule="auto"/>
        <w:ind w:left="357"/>
        <w:jc w:val="both"/>
        <w:rPr>
          <w:rFonts w:ascii="Arial" w:hAnsi="Arial" w:cs="Arial"/>
        </w:rPr>
      </w:pPr>
      <w:r>
        <w:rPr>
          <w:rFonts w:ascii="Arial" w:hAnsi="Arial" w:cs="Arial"/>
        </w:rPr>
        <w:t>El resto de las tablas bivariadas para el grupo de “personal no docente” se aprecian en el anexo 10.</w:t>
      </w:r>
    </w:p>
    <w:p w:rsidR="00000000" w:rsidRDefault="00264DF8">
      <w:pPr>
        <w:jc w:val="both"/>
        <w:rPr>
          <w:lang w:val="es-ES"/>
        </w:rPr>
      </w:pPr>
    </w:p>
    <w:p w:rsidR="00000000" w:rsidRDefault="00264DF8">
      <w:pPr>
        <w:pStyle w:val="Ttulo3"/>
        <w:ind w:left="540"/>
        <w:rPr>
          <w:b/>
          <w:bCs/>
        </w:rPr>
      </w:pPr>
      <w:bookmarkStart w:id="79" w:name="_Toc11161495"/>
      <w:r>
        <w:rPr>
          <w:b/>
          <w:bCs/>
        </w:rPr>
        <w:t>4.5.4 Análisis de contingencia</w:t>
      </w:r>
      <w:bookmarkEnd w:id="79"/>
      <w:r>
        <w:rPr>
          <w:b/>
          <w:bCs/>
        </w:rPr>
        <w:t xml:space="preserve"> </w:t>
      </w:r>
    </w:p>
    <w:p w:rsidR="00000000" w:rsidRDefault="00264DF8">
      <w:pPr>
        <w:jc w:val="both"/>
        <w:rPr>
          <w:lang w:val="es-ES"/>
        </w:rPr>
      </w:pPr>
    </w:p>
    <w:p w:rsidR="00000000" w:rsidRDefault="00264DF8">
      <w:pPr>
        <w:pStyle w:val="Sangradetextonormal"/>
        <w:ind w:left="900"/>
        <w:rPr>
          <w:lang w:val="es-ES"/>
        </w:rPr>
      </w:pPr>
      <w:r>
        <w:rPr>
          <w:lang w:val="es-ES"/>
        </w:rPr>
        <w:t>El análisis precedente se aplicó a las variables que se supo</w:t>
      </w:r>
      <w:r>
        <w:rPr>
          <w:lang w:val="es-ES"/>
        </w:rPr>
        <w:t>nía podían tener algún tipo de dependencia lineal o no lineal, las variables que se analizaron se presentan a continuación, cada una con su respectiva tabla de contingencia.</w:t>
      </w:r>
    </w:p>
    <w:p w:rsidR="00000000" w:rsidRDefault="00264DF8">
      <w:pPr>
        <w:spacing w:line="480" w:lineRule="auto"/>
        <w:ind w:left="1080"/>
        <w:jc w:val="both"/>
        <w:rPr>
          <w:rFonts w:ascii="Arial" w:hAnsi="Arial"/>
          <w:b/>
          <w:bCs/>
          <w:lang w:val="es-ES"/>
        </w:rPr>
      </w:pPr>
    </w:p>
    <w:p w:rsidR="00000000" w:rsidRDefault="00264DF8">
      <w:pPr>
        <w:spacing w:line="480" w:lineRule="auto"/>
        <w:ind w:left="900"/>
        <w:jc w:val="both"/>
        <w:rPr>
          <w:rFonts w:ascii="Arial" w:hAnsi="Arial"/>
          <w:b/>
          <w:bCs/>
          <w:i/>
          <w:iCs/>
          <w:lang w:val="es-ES"/>
        </w:rPr>
      </w:pPr>
      <w:r>
        <w:rPr>
          <w:rFonts w:ascii="Arial" w:hAnsi="Arial"/>
          <w:b/>
          <w:bCs/>
          <w:i/>
          <w:iCs/>
          <w:lang w:val="es-ES"/>
        </w:rPr>
        <w:t>Variables: Sexo y edad</w:t>
      </w:r>
    </w:p>
    <w:p w:rsidR="00000000" w:rsidRDefault="00264DF8">
      <w:pPr>
        <w:pStyle w:val="Ttulo7"/>
        <w:rPr>
          <w:i w:val="0"/>
          <w:iCs w:val="0"/>
        </w:rPr>
      </w:pPr>
      <w:r>
        <w:rPr>
          <w:i w:val="0"/>
          <w:iCs w:val="0"/>
        </w:rPr>
        <w:t xml:space="preserve">Factor 1: edad </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18 hasta 32 años</w:t>
      </w:r>
    </w:p>
    <w:p w:rsidR="00000000" w:rsidRDefault="00264DF8" w:rsidP="00264DF8">
      <w:pPr>
        <w:numPr>
          <w:ilvl w:val="0"/>
          <w:numId w:val="13"/>
        </w:numPr>
        <w:spacing w:line="480" w:lineRule="auto"/>
        <w:jc w:val="both"/>
        <w:rPr>
          <w:rFonts w:ascii="Arial" w:hAnsi="Arial"/>
          <w:lang w:val="es-ES"/>
        </w:rPr>
      </w:pPr>
      <w:r>
        <w:rPr>
          <w:rFonts w:ascii="Arial" w:hAnsi="Arial"/>
          <w:lang w:val="es-ES"/>
        </w:rPr>
        <w:t xml:space="preserve">Edad desde 33 </w:t>
      </w:r>
      <w:r>
        <w:rPr>
          <w:rFonts w:ascii="Arial" w:hAnsi="Arial"/>
          <w:lang w:val="es-ES"/>
        </w:rPr>
        <w:t>hasta 48 años</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49 hasta 64 años</w:t>
      </w:r>
    </w:p>
    <w:p w:rsidR="00000000" w:rsidRDefault="00264DF8" w:rsidP="00264DF8">
      <w:pPr>
        <w:numPr>
          <w:ilvl w:val="0"/>
          <w:numId w:val="13"/>
        </w:numPr>
        <w:spacing w:line="480" w:lineRule="auto"/>
        <w:jc w:val="both"/>
        <w:rPr>
          <w:rFonts w:ascii="Arial" w:hAnsi="Arial"/>
          <w:lang w:val="es-ES"/>
        </w:rPr>
      </w:pPr>
      <w:r>
        <w:rPr>
          <w:rFonts w:ascii="Arial" w:hAnsi="Arial"/>
          <w:lang w:val="es-ES"/>
        </w:rPr>
        <w:t>Edad desde 65 hasta 83 años</w:t>
      </w:r>
    </w:p>
    <w:p w:rsidR="00000000" w:rsidRDefault="00264DF8">
      <w:pPr>
        <w:spacing w:line="480" w:lineRule="auto"/>
        <w:ind w:left="851"/>
        <w:jc w:val="both"/>
        <w:rPr>
          <w:rFonts w:ascii="Arial" w:hAnsi="Arial"/>
          <w:i/>
          <w:iCs/>
          <w:lang w:val="es-ES"/>
        </w:rPr>
      </w:pPr>
      <w:r>
        <w:rPr>
          <w:rFonts w:ascii="Arial" w:hAnsi="Arial"/>
          <w:i/>
          <w:iCs/>
          <w:lang w:val="es-ES"/>
        </w:rPr>
        <w:t>Factor 2 :Sexo</w:t>
      </w:r>
    </w:p>
    <w:p w:rsidR="00000000" w:rsidRDefault="00264DF8">
      <w:pPr>
        <w:spacing w:line="480" w:lineRule="auto"/>
        <w:jc w:val="both"/>
        <w:rPr>
          <w:rFonts w:ascii="Arial" w:hAnsi="Arial"/>
          <w:lang w:val="es-ES"/>
        </w:rPr>
      </w:pPr>
      <w:r>
        <w:rPr>
          <w:rFonts w:ascii="Arial" w:hAnsi="Arial"/>
          <w:lang w:val="es-ES"/>
        </w:rPr>
        <w:t xml:space="preserve">                  x:  Masculino</w:t>
      </w:r>
    </w:p>
    <w:p w:rsidR="00000000" w:rsidRDefault="00264DF8">
      <w:pPr>
        <w:spacing w:line="480" w:lineRule="auto"/>
        <w:jc w:val="both"/>
        <w:rPr>
          <w:rFonts w:ascii="Arial" w:hAnsi="Arial"/>
          <w:lang w:val="es-ES"/>
        </w:rPr>
      </w:pPr>
      <w:r>
        <w:rPr>
          <w:rFonts w:ascii="Arial" w:hAnsi="Arial"/>
          <w:lang w:val="es-ES"/>
        </w:rPr>
        <w:t xml:space="preserve">                  y:  Femenino</w:t>
      </w:r>
    </w:p>
    <w:p w:rsidR="00000000" w:rsidRDefault="00264DF8">
      <w:pPr>
        <w:ind w:left="851"/>
        <w:jc w:val="both"/>
        <w:rPr>
          <w:rFonts w:ascii="Arial" w:hAnsi="Arial"/>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color w:val="FF0000"/>
          <w:lang w:val="es-ES"/>
        </w:rPr>
      </w:pPr>
    </w:p>
    <w:p w:rsidR="00000000" w:rsidRDefault="00264DF8">
      <w:pPr>
        <w:jc w:val="both"/>
        <w:rPr>
          <w:rFonts w:ascii="Arial" w:hAnsi="Arial"/>
          <w:color w:val="FF0000"/>
          <w:lang w:val="es-ES"/>
        </w:rPr>
      </w:pP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xml:space="preserve">: La edad es independiente del sexo </w:t>
      </w:r>
    </w:p>
    <w:p w:rsidR="00000000" w:rsidRDefault="00264DF8">
      <w:pPr>
        <w:spacing w:line="360" w:lineRule="auto"/>
        <w:ind w:left="3544"/>
        <w:jc w:val="both"/>
        <w:rPr>
          <w:rFonts w:ascii="Arial" w:hAnsi="Arial"/>
          <w:i/>
          <w:iCs/>
          <w:lang w:val="es-ES"/>
        </w:rPr>
      </w:pPr>
      <w:r>
        <w:rPr>
          <w:rFonts w:ascii="Arial" w:hAnsi="Arial"/>
          <w:i/>
          <w:iCs/>
          <w:lang w:val="es-ES"/>
        </w:rPr>
        <w:t>vs</w:t>
      </w: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La edad  depende de</w:t>
      </w:r>
      <w:r>
        <w:rPr>
          <w:rFonts w:ascii="Arial" w:hAnsi="Arial"/>
          <w:i/>
          <w:iCs/>
          <w:lang w:val="es-ES"/>
        </w:rPr>
        <w:t>l sexo</w:t>
      </w:r>
    </w:p>
    <w:p w:rsidR="00000000" w:rsidRDefault="00264DF8">
      <w:pPr>
        <w:pStyle w:val="Ttulo4"/>
        <w:jc w:val="both"/>
        <w:rPr>
          <w:rFonts w:cs="Arial"/>
          <w:bCs/>
          <w:color w:val="FF0000"/>
          <w:lang w:val="es-EC"/>
        </w:rPr>
      </w:pPr>
    </w:p>
    <w:p w:rsidR="00000000" w:rsidRDefault="00264DF8">
      <w:pPr>
        <w:jc w:val="both"/>
      </w:pPr>
      <w:r>
        <w:rPr>
          <w:rFonts w:ascii="Arial" w:hAnsi="Arial"/>
          <w:noProof/>
          <w:color w:val="FF0000"/>
          <w:sz w:val="20"/>
          <w:lang w:val="es-ES"/>
        </w:rPr>
        <w:pict>
          <v:shape id="_x0000_s1298" type="#_x0000_t202" style="position:absolute;left:0;text-align:left;margin-left:45pt;margin-top:.35pt;width:333pt;height:232.85pt;z-index:251702784">
            <v:textbox>
              <w:txbxContent>
                <w:p w:rsidR="00000000" w:rsidRDefault="00264DF8">
                  <w:pPr>
                    <w:pStyle w:val="Ttulo4"/>
                    <w:rPr>
                      <w:rFonts w:ascii="Times New Roman" w:hAnsi="Times New Roman"/>
                      <w:bCs/>
                      <w:i/>
                      <w:iCs/>
                      <w:lang w:val="es-EC"/>
                    </w:rPr>
                  </w:pPr>
                  <w:r>
                    <w:rPr>
                      <w:rFonts w:ascii="Times New Roman" w:hAnsi="Times New Roman"/>
                      <w:bCs/>
                      <w:i/>
                      <w:iCs/>
                      <w:lang w:val="es-EC"/>
                    </w:rPr>
                    <w:t>Cuadro 4.73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ind w:left="851"/>
                    <w:jc w:val="center"/>
                    <w:rPr>
                      <w:b/>
                      <w:i/>
                      <w:iCs/>
                      <w:lang w:val="es-ES"/>
                    </w:rPr>
                  </w:pPr>
                  <w:r>
                    <w:rPr>
                      <w:b/>
                      <w:i/>
                      <w:iCs/>
                      <w:lang w:val="es-ES"/>
                    </w:rPr>
                    <w:t>Tabla de contingencia variables sexo – edad</w:t>
                  </w:r>
                </w:p>
                <w:p w:rsidR="00000000" w:rsidRDefault="00264DF8">
                  <w:pPr>
                    <w:ind w:left="851"/>
                    <w:rPr>
                      <w:b/>
                      <w:i/>
                      <w:iCs/>
                      <w:lang w:val="es-ES"/>
                    </w:rPr>
                  </w:pPr>
                </w:p>
                <w:tbl>
                  <w:tblPr>
                    <w:tblW w:w="6495"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
                    <w:gridCol w:w="1111"/>
                    <w:gridCol w:w="1112"/>
                    <w:gridCol w:w="1112"/>
                    <w:gridCol w:w="1112"/>
                    <w:gridCol w:w="1112"/>
                  </w:tblGrid>
                  <w:tr w:rsidR="00000000">
                    <w:tblPrEx>
                      <w:tblCellMar>
                        <w:top w:w="0" w:type="dxa"/>
                        <w:bottom w:w="0" w:type="dxa"/>
                      </w:tblCellMar>
                    </w:tblPrEx>
                    <w:trPr>
                      <w:cantSplit/>
                      <w:trHeight w:val="445"/>
                      <w:jc w:val="center"/>
                    </w:trPr>
                    <w:tc>
                      <w:tcPr>
                        <w:tcW w:w="936"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Sexo</w:t>
                        </w:r>
                      </w:p>
                    </w:tc>
                    <w:tc>
                      <w:tcPr>
                        <w:tcW w:w="4447" w:type="dxa"/>
                        <w:gridSpan w:val="4"/>
                        <w:tcBorders>
                          <w:left w:val="single" w:sz="4" w:space="0" w:color="auto"/>
                        </w:tcBorders>
                        <w:vAlign w:val="center"/>
                      </w:tcPr>
                      <w:p w:rsidR="00000000" w:rsidRDefault="00264DF8">
                        <w:pPr>
                          <w:jc w:val="center"/>
                          <w:rPr>
                            <w:b/>
                            <w:i/>
                            <w:iCs/>
                            <w:sz w:val="22"/>
                            <w:lang w:val="es-ES"/>
                          </w:rPr>
                        </w:pPr>
                        <w:r>
                          <w:rPr>
                            <w:b/>
                            <w:i/>
                            <w:iCs/>
                            <w:sz w:val="22"/>
                            <w:lang w:val="es-ES"/>
                          </w:rPr>
                          <w:t>E</w:t>
                        </w:r>
                        <w:r>
                          <w:rPr>
                            <w:b/>
                            <w:i/>
                            <w:iCs/>
                            <w:sz w:val="22"/>
                            <w:lang w:val="es-ES"/>
                          </w:rPr>
                          <w:t>dad</w:t>
                        </w:r>
                      </w:p>
                    </w:tc>
                    <w:tc>
                      <w:tcPr>
                        <w:tcW w:w="1112" w:type="dxa"/>
                        <w:vAlign w:val="center"/>
                      </w:tcPr>
                      <w:p w:rsidR="00000000" w:rsidRDefault="00264DF8">
                        <w:pPr>
                          <w:jc w:val="center"/>
                          <w:rPr>
                            <w:b/>
                            <w:i/>
                            <w:iCs/>
                            <w:sz w:val="22"/>
                            <w:lang w:val="es-ES"/>
                          </w:rPr>
                        </w:pPr>
                      </w:p>
                    </w:tc>
                  </w:tr>
                  <w:tr w:rsidR="00000000">
                    <w:tblPrEx>
                      <w:tblCellMar>
                        <w:top w:w="0" w:type="dxa"/>
                        <w:bottom w:w="0" w:type="dxa"/>
                      </w:tblCellMar>
                    </w:tblPrEx>
                    <w:trPr>
                      <w:cantSplit/>
                      <w:trHeight w:val="445"/>
                      <w:jc w:val="center"/>
                    </w:trPr>
                    <w:tc>
                      <w:tcPr>
                        <w:tcW w:w="936" w:type="dxa"/>
                        <w:vMerge/>
                        <w:tcBorders>
                          <w:left w:val="single" w:sz="4" w:space="0" w:color="auto"/>
                          <w:bottom w:val="single" w:sz="4" w:space="0" w:color="auto"/>
                          <w:right w:val="nil"/>
                        </w:tcBorders>
                        <w:vAlign w:val="center"/>
                      </w:tcPr>
                      <w:p w:rsidR="00000000" w:rsidRDefault="00264DF8">
                        <w:pPr>
                          <w:jc w:val="center"/>
                          <w:rPr>
                            <w:b/>
                            <w:i/>
                            <w:iCs/>
                            <w:sz w:val="22"/>
                            <w:lang w:val="es-ES"/>
                          </w:rPr>
                        </w:pPr>
                      </w:p>
                    </w:tc>
                    <w:tc>
                      <w:tcPr>
                        <w:tcW w:w="1111"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112" w:type="dxa"/>
                      </w:tcPr>
                      <w:p w:rsidR="00000000" w:rsidRDefault="00264DF8">
                        <w:pPr>
                          <w:jc w:val="center"/>
                          <w:rPr>
                            <w:bCs/>
                            <w:i/>
                            <w:iCs/>
                            <w:sz w:val="22"/>
                            <w:lang w:val="en-US"/>
                          </w:rPr>
                        </w:pPr>
                        <w:r>
                          <w:rPr>
                            <w:bCs/>
                            <w:i/>
                            <w:iCs/>
                            <w:sz w:val="22"/>
                            <w:lang w:val="en-US"/>
                          </w:rPr>
                          <w:t>b</w:t>
                        </w:r>
                      </w:p>
                    </w:tc>
                    <w:tc>
                      <w:tcPr>
                        <w:tcW w:w="1112" w:type="dxa"/>
                        <w:vAlign w:val="center"/>
                      </w:tcPr>
                      <w:p w:rsidR="00000000" w:rsidRDefault="00264DF8">
                        <w:pPr>
                          <w:jc w:val="center"/>
                          <w:rPr>
                            <w:bCs/>
                            <w:i/>
                            <w:iCs/>
                            <w:sz w:val="22"/>
                            <w:lang w:val="en-US"/>
                          </w:rPr>
                        </w:pPr>
                        <w:r>
                          <w:rPr>
                            <w:bCs/>
                            <w:i/>
                            <w:iCs/>
                            <w:sz w:val="22"/>
                            <w:lang w:val="en-US"/>
                          </w:rPr>
                          <w:t>c</w:t>
                        </w:r>
                      </w:p>
                    </w:tc>
                    <w:tc>
                      <w:tcPr>
                        <w:tcW w:w="1112" w:type="dxa"/>
                        <w:vAlign w:val="center"/>
                      </w:tcPr>
                      <w:p w:rsidR="00000000" w:rsidRDefault="00264DF8">
                        <w:pPr>
                          <w:jc w:val="center"/>
                          <w:rPr>
                            <w:bCs/>
                            <w:i/>
                            <w:iCs/>
                            <w:sz w:val="22"/>
                            <w:lang w:val="en-US"/>
                          </w:rPr>
                        </w:pPr>
                        <w:r>
                          <w:rPr>
                            <w:bCs/>
                            <w:i/>
                            <w:iCs/>
                            <w:sz w:val="22"/>
                            <w:lang w:val="en-US"/>
                          </w:rPr>
                          <w:t>d</w:t>
                        </w:r>
                      </w:p>
                    </w:tc>
                    <w:tc>
                      <w:tcPr>
                        <w:tcW w:w="1112"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446"/>
                      <w:jc w:val="center"/>
                    </w:trPr>
                    <w:tc>
                      <w:tcPr>
                        <w:tcW w:w="936" w:type="dxa"/>
                        <w:tcBorders>
                          <w:top w:val="single" w:sz="4" w:space="0" w:color="auto"/>
                        </w:tcBorders>
                        <w:vAlign w:val="center"/>
                      </w:tcPr>
                      <w:p w:rsidR="00000000" w:rsidRDefault="00264DF8">
                        <w:pPr>
                          <w:jc w:val="center"/>
                          <w:rPr>
                            <w:bCs/>
                            <w:i/>
                            <w:iCs/>
                            <w:sz w:val="22"/>
                            <w:lang w:val="es-ES"/>
                          </w:rPr>
                        </w:pPr>
                        <w:r>
                          <w:rPr>
                            <w:bCs/>
                            <w:i/>
                            <w:iCs/>
                            <w:sz w:val="22"/>
                            <w:lang w:val="es-ES"/>
                          </w:rPr>
                          <w:t>x</w:t>
                        </w:r>
                      </w:p>
                    </w:tc>
                    <w:tc>
                      <w:tcPr>
                        <w:tcW w:w="1111" w:type="dxa"/>
                        <w:vAlign w:val="bottom"/>
                      </w:tcPr>
                      <w:p w:rsidR="00000000" w:rsidRDefault="00264DF8">
                        <w:pPr>
                          <w:jc w:val="center"/>
                          <w:rPr>
                            <w:rFonts w:eastAsia="Arial Unicode MS"/>
                            <w:sz w:val="22"/>
                            <w:szCs w:val="20"/>
                          </w:rPr>
                        </w:pPr>
                        <w:r>
                          <w:rPr>
                            <w:sz w:val="22"/>
                            <w:szCs w:val="20"/>
                          </w:rPr>
                          <w:t>0,057</w:t>
                        </w:r>
                      </w:p>
                    </w:tc>
                    <w:tc>
                      <w:tcPr>
                        <w:tcW w:w="1112" w:type="dxa"/>
                        <w:vAlign w:val="bottom"/>
                      </w:tcPr>
                      <w:p w:rsidR="00000000" w:rsidRDefault="00264DF8">
                        <w:pPr>
                          <w:jc w:val="center"/>
                          <w:rPr>
                            <w:rFonts w:eastAsia="Arial Unicode MS"/>
                            <w:sz w:val="22"/>
                            <w:szCs w:val="20"/>
                          </w:rPr>
                        </w:pPr>
                        <w:r>
                          <w:rPr>
                            <w:sz w:val="22"/>
                            <w:szCs w:val="20"/>
                          </w:rPr>
                          <w:t>0,235</w:t>
                        </w:r>
                      </w:p>
                    </w:tc>
                    <w:tc>
                      <w:tcPr>
                        <w:tcW w:w="1112" w:type="dxa"/>
                        <w:vAlign w:val="bottom"/>
                      </w:tcPr>
                      <w:p w:rsidR="00000000" w:rsidRDefault="00264DF8">
                        <w:pPr>
                          <w:jc w:val="center"/>
                          <w:rPr>
                            <w:rFonts w:eastAsia="Arial Unicode MS"/>
                            <w:sz w:val="22"/>
                            <w:szCs w:val="20"/>
                          </w:rPr>
                        </w:pPr>
                        <w:r>
                          <w:rPr>
                            <w:sz w:val="22"/>
                            <w:szCs w:val="20"/>
                          </w:rPr>
                          <w:t>0,173</w:t>
                        </w:r>
                      </w:p>
                    </w:tc>
                    <w:tc>
                      <w:tcPr>
                        <w:tcW w:w="1112" w:type="dxa"/>
                        <w:vAlign w:val="bottom"/>
                      </w:tcPr>
                      <w:p w:rsidR="00000000" w:rsidRDefault="00264DF8">
                        <w:pPr>
                          <w:jc w:val="center"/>
                          <w:rPr>
                            <w:rFonts w:eastAsia="Arial Unicode MS"/>
                            <w:sz w:val="22"/>
                            <w:szCs w:val="20"/>
                          </w:rPr>
                        </w:pPr>
                        <w:r>
                          <w:rPr>
                            <w:sz w:val="22"/>
                            <w:szCs w:val="20"/>
                          </w:rPr>
                          <w:t>0,022</w:t>
                        </w:r>
                      </w:p>
                    </w:tc>
                    <w:tc>
                      <w:tcPr>
                        <w:tcW w:w="1112" w:type="dxa"/>
                        <w:vAlign w:val="bottom"/>
                      </w:tcPr>
                      <w:p w:rsidR="00000000" w:rsidRDefault="00264DF8">
                        <w:pPr>
                          <w:jc w:val="center"/>
                          <w:rPr>
                            <w:rFonts w:eastAsia="Arial Unicode MS"/>
                            <w:sz w:val="22"/>
                            <w:szCs w:val="20"/>
                          </w:rPr>
                        </w:pPr>
                        <w:r>
                          <w:rPr>
                            <w:sz w:val="22"/>
                            <w:szCs w:val="20"/>
                          </w:rPr>
                          <w:t>0,487</w:t>
                        </w:r>
                      </w:p>
                    </w:tc>
                  </w:tr>
                  <w:tr w:rsidR="00000000">
                    <w:tblPrEx>
                      <w:tblCellMar>
                        <w:top w:w="0" w:type="dxa"/>
                        <w:bottom w:w="0" w:type="dxa"/>
                      </w:tblCellMar>
                    </w:tblPrEx>
                    <w:trPr>
                      <w:trHeight w:val="446"/>
                      <w:jc w:val="center"/>
                    </w:trPr>
                    <w:tc>
                      <w:tcPr>
                        <w:tcW w:w="936" w:type="dxa"/>
                        <w:vAlign w:val="center"/>
                      </w:tcPr>
                      <w:p w:rsidR="00000000" w:rsidRDefault="00264DF8">
                        <w:pPr>
                          <w:jc w:val="center"/>
                          <w:rPr>
                            <w:bCs/>
                            <w:i/>
                            <w:iCs/>
                            <w:sz w:val="22"/>
                            <w:lang w:val="es-ES"/>
                          </w:rPr>
                        </w:pPr>
                        <w:r>
                          <w:rPr>
                            <w:bCs/>
                            <w:i/>
                            <w:iCs/>
                            <w:sz w:val="22"/>
                            <w:lang w:val="es-ES"/>
                          </w:rPr>
                          <w:t>y</w:t>
                        </w:r>
                      </w:p>
                    </w:tc>
                    <w:tc>
                      <w:tcPr>
                        <w:tcW w:w="1111" w:type="dxa"/>
                        <w:vAlign w:val="bottom"/>
                      </w:tcPr>
                      <w:p w:rsidR="00000000" w:rsidRDefault="00264DF8">
                        <w:pPr>
                          <w:jc w:val="center"/>
                          <w:rPr>
                            <w:rFonts w:eastAsia="Arial Unicode MS"/>
                            <w:sz w:val="22"/>
                            <w:szCs w:val="20"/>
                          </w:rPr>
                        </w:pPr>
                        <w:r>
                          <w:rPr>
                            <w:sz w:val="22"/>
                            <w:szCs w:val="20"/>
                          </w:rPr>
                          <w:t>0,093</w:t>
                        </w:r>
                      </w:p>
                    </w:tc>
                    <w:tc>
                      <w:tcPr>
                        <w:tcW w:w="1112" w:type="dxa"/>
                        <w:vAlign w:val="bottom"/>
                      </w:tcPr>
                      <w:p w:rsidR="00000000" w:rsidRDefault="00264DF8">
                        <w:pPr>
                          <w:jc w:val="center"/>
                          <w:rPr>
                            <w:rFonts w:eastAsia="Arial Unicode MS"/>
                            <w:sz w:val="22"/>
                            <w:szCs w:val="20"/>
                          </w:rPr>
                        </w:pPr>
                        <w:r>
                          <w:rPr>
                            <w:sz w:val="22"/>
                            <w:szCs w:val="20"/>
                          </w:rPr>
                          <w:t>0,304</w:t>
                        </w:r>
                      </w:p>
                    </w:tc>
                    <w:tc>
                      <w:tcPr>
                        <w:tcW w:w="1112" w:type="dxa"/>
                        <w:vAlign w:val="bottom"/>
                      </w:tcPr>
                      <w:p w:rsidR="00000000" w:rsidRDefault="00264DF8">
                        <w:pPr>
                          <w:jc w:val="center"/>
                          <w:rPr>
                            <w:rFonts w:eastAsia="Arial Unicode MS"/>
                            <w:sz w:val="22"/>
                            <w:szCs w:val="20"/>
                          </w:rPr>
                        </w:pPr>
                        <w:r>
                          <w:rPr>
                            <w:sz w:val="22"/>
                            <w:szCs w:val="20"/>
                          </w:rPr>
                          <w:t>0,106</w:t>
                        </w:r>
                      </w:p>
                    </w:tc>
                    <w:tc>
                      <w:tcPr>
                        <w:tcW w:w="1112" w:type="dxa"/>
                        <w:vAlign w:val="bottom"/>
                      </w:tcPr>
                      <w:p w:rsidR="00000000" w:rsidRDefault="00264DF8">
                        <w:pPr>
                          <w:jc w:val="center"/>
                          <w:rPr>
                            <w:rFonts w:eastAsia="Arial Unicode MS"/>
                            <w:sz w:val="22"/>
                            <w:szCs w:val="20"/>
                          </w:rPr>
                        </w:pPr>
                        <w:r>
                          <w:rPr>
                            <w:sz w:val="22"/>
                            <w:szCs w:val="20"/>
                          </w:rPr>
                          <w:t>0,009</w:t>
                        </w:r>
                      </w:p>
                    </w:tc>
                    <w:tc>
                      <w:tcPr>
                        <w:tcW w:w="1112" w:type="dxa"/>
                        <w:vAlign w:val="bottom"/>
                      </w:tcPr>
                      <w:p w:rsidR="00000000" w:rsidRDefault="00264DF8">
                        <w:pPr>
                          <w:jc w:val="center"/>
                          <w:rPr>
                            <w:rFonts w:eastAsia="Arial Unicode MS"/>
                            <w:sz w:val="22"/>
                            <w:szCs w:val="20"/>
                          </w:rPr>
                        </w:pPr>
                        <w:r>
                          <w:rPr>
                            <w:sz w:val="22"/>
                            <w:szCs w:val="20"/>
                          </w:rPr>
                          <w:t>0,513</w:t>
                        </w:r>
                      </w:p>
                    </w:tc>
                  </w:tr>
                  <w:tr w:rsidR="00000000">
                    <w:tblPrEx>
                      <w:tblCellMar>
                        <w:top w:w="0" w:type="dxa"/>
                        <w:bottom w:w="0" w:type="dxa"/>
                      </w:tblCellMar>
                    </w:tblPrEx>
                    <w:trPr>
                      <w:trHeight w:val="446"/>
                      <w:jc w:val="center"/>
                    </w:trPr>
                    <w:tc>
                      <w:tcPr>
                        <w:tcW w:w="936"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111" w:type="dxa"/>
                        <w:tcBorders>
                          <w:left w:val="single" w:sz="4" w:space="0" w:color="auto"/>
                        </w:tcBorders>
                        <w:vAlign w:val="bottom"/>
                      </w:tcPr>
                      <w:p w:rsidR="00000000" w:rsidRDefault="00264DF8">
                        <w:pPr>
                          <w:jc w:val="center"/>
                          <w:rPr>
                            <w:rFonts w:eastAsia="Arial Unicode MS"/>
                            <w:sz w:val="22"/>
                            <w:szCs w:val="20"/>
                          </w:rPr>
                        </w:pPr>
                        <w:r>
                          <w:rPr>
                            <w:sz w:val="22"/>
                            <w:szCs w:val="20"/>
                          </w:rPr>
                          <w:t>0,150</w:t>
                        </w:r>
                      </w:p>
                    </w:tc>
                    <w:tc>
                      <w:tcPr>
                        <w:tcW w:w="1112" w:type="dxa"/>
                        <w:vAlign w:val="bottom"/>
                      </w:tcPr>
                      <w:p w:rsidR="00000000" w:rsidRDefault="00264DF8">
                        <w:pPr>
                          <w:jc w:val="center"/>
                          <w:rPr>
                            <w:rFonts w:eastAsia="Arial Unicode MS"/>
                            <w:sz w:val="22"/>
                            <w:szCs w:val="20"/>
                          </w:rPr>
                        </w:pPr>
                        <w:r>
                          <w:rPr>
                            <w:sz w:val="22"/>
                            <w:szCs w:val="20"/>
                          </w:rPr>
                          <w:t>0,540</w:t>
                        </w:r>
                      </w:p>
                    </w:tc>
                    <w:tc>
                      <w:tcPr>
                        <w:tcW w:w="1112" w:type="dxa"/>
                        <w:vAlign w:val="bottom"/>
                      </w:tcPr>
                      <w:p w:rsidR="00000000" w:rsidRDefault="00264DF8">
                        <w:pPr>
                          <w:jc w:val="center"/>
                          <w:rPr>
                            <w:rFonts w:eastAsia="Arial Unicode MS"/>
                            <w:sz w:val="22"/>
                            <w:szCs w:val="20"/>
                          </w:rPr>
                        </w:pPr>
                        <w:r>
                          <w:rPr>
                            <w:sz w:val="22"/>
                            <w:szCs w:val="20"/>
                          </w:rPr>
                          <w:t>0,279</w:t>
                        </w:r>
                      </w:p>
                    </w:tc>
                    <w:tc>
                      <w:tcPr>
                        <w:tcW w:w="1112" w:type="dxa"/>
                        <w:vAlign w:val="bottom"/>
                      </w:tcPr>
                      <w:p w:rsidR="00000000" w:rsidRDefault="00264DF8">
                        <w:pPr>
                          <w:jc w:val="center"/>
                          <w:rPr>
                            <w:rFonts w:eastAsia="Arial Unicode MS"/>
                            <w:sz w:val="22"/>
                            <w:szCs w:val="20"/>
                          </w:rPr>
                        </w:pPr>
                        <w:r>
                          <w:rPr>
                            <w:sz w:val="22"/>
                            <w:szCs w:val="20"/>
                          </w:rPr>
                          <w:t>0,031</w:t>
                        </w:r>
                      </w:p>
                    </w:tc>
                    <w:tc>
                      <w:tcPr>
                        <w:tcW w:w="1112" w:type="dxa"/>
                        <w:vAlign w:val="bottom"/>
                      </w:tcPr>
                      <w:p w:rsidR="00000000" w:rsidRDefault="00264DF8">
                        <w:pPr>
                          <w:jc w:val="center"/>
                          <w:rPr>
                            <w:rFonts w:eastAsia="Arial Unicode MS"/>
                            <w:sz w:val="22"/>
                            <w:szCs w:val="20"/>
                          </w:rPr>
                        </w:pPr>
                        <w:r>
                          <w:rPr>
                            <w:sz w:val="22"/>
                            <w:szCs w:val="20"/>
                          </w:rPr>
                          <w:t>1,000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rPr>
                      <w:i/>
                      <w:iCs/>
                    </w:rPr>
                  </w:pPr>
                  <w:r>
                    <w:rPr>
                      <w:b/>
                      <w:bCs/>
                      <w:i/>
                      <w:iCs/>
                      <w:color w:val="000000"/>
                      <w:sz w:val="20"/>
                      <w:szCs w:val="20"/>
                    </w:rPr>
                    <w:t>Elaboración</w:t>
                  </w:r>
                  <w:r>
                    <w:rPr>
                      <w:i/>
                      <w:iCs/>
                      <w:color w:val="000000"/>
                      <w:sz w:val="20"/>
                      <w:szCs w:val="20"/>
                    </w:rPr>
                    <w:t>: Glenda Blanc P.</w:t>
                  </w:r>
                </w:p>
                <w:p w:rsidR="00000000" w:rsidRDefault="00264DF8"/>
              </w:txbxContent>
            </v:textbox>
          </v:shape>
        </w:pict>
      </w:r>
    </w:p>
    <w:p w:rsidR="00000000" w:rsidRDefault="00264DF8">
      <w:pPr>
        <w:jc w:val="both"/>
      </w:pPr>
    </w:p>
    <w:p w:rsidR="00000000" w:rsidRDefault="00264DF8">
      <w:pPr>
        <w:jc w:val="both"/>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84,870175</w:t>
      </w:r>
    </w:p>
    <w:p w:rsidR="00000000" w:rsidRDefault="00264DF8">
      <w:pPr>
        <w:spacing w:line="480" w:lineRule="auto"/>
        <w:ind w:left="851"/>
        <w:jc w:val="both"/>
        <w:rPr>
          <w:rFonts w:ascii="Arial" w:hAnsi="Arial"/>
          <w:lang w:val="es-ES"/>
        </w:rPr>
      </w:pPr>
      <w:r>
        <w:rPr>
          <w:rFonts w:ascii="Arial" w:hAnsi="Arial"/>
          <w:lang w:val="es-ES"/>
        </w:rPr>
        <w:t>Valor p= 2,767087E-18</w:t>
      </w:r>
    </w:p>
    <w:p w:rsidR="00000000" w:rsidRDefault="00264DF8">
      <w:pPr>
        <w:spacing w:line="480" w:lineRule="auto"/>
        <w:ind w:left="851"/>
        <w:jc w:val="both"/>
        <w:rPr>
          <w:rFonts w:ascii="Arial" w:hAnsi="Arial" w:cs="Arial"/>
        </w:rPr>
      </w:pPr>
      <w:r>
        <w:rPr>
          <w:rFonts w:ascii="Arial" w:hAnsi="Arial" w:cs="Arial"/>
        </w:rPr>
        <w:t>Por lo que se puede afirmar que hay suficiente evidencia  estadística para rechazar  H</w:t>
      </w:r>
      <w:r>
        <w:rPr>
          <w:rFonts w:ascii="Arial" w:hAnsi="Arial" w:cs="Arial"/>
          <w:vertAlign w:val="subscript"/>
        </w:rPr>
        <w:t>0</w:t>
      </w:r>
      <w:r>
        <w:rPr>
          <w:rFonts w:ascii="Arial" w:hAnsi="Arial" w:cs="Arial"/>
        </w:rPr>
        <w:t xml:space="preserve"> a  favor de  H</w:t>
      </w:r>
      <w:r>
        <w:rPr>
          <w:rFonts w:ascii="Arial" w:hAnsi="Arial" w:cs="Arial"/>
          <w:vertAlign w:val="subscript"/>
        </w:rPr>
        <w:t xml:space="preserve">1.    </w:t>
      </w:r>
      <w:r>
        <w:rPr>
          <w:rFonts w:ascii="Arial" w:hAnsi="Arial" w:cs="Arial"/>
        </w:rPr>
        <w:t>Lo que  indica que  la edad del personal no docente se ve afectada por el sexo. En  el cuadr</w:t>
      </w:r>
      <w:r>
        <w:rPr>
          <w:rFonts w:ascii="Arial" w:hAnsi="Arial" w:cs="Arial"/>
        </w:rPr>
        <w:t xml:space="preserve">o 4.74 se puede observar que en  el total del sexo femenino es 51.3% de los cuales 30.4% se encuentran en la edad de 33 a 48 años,  lo que indica que la mayoría del personal no docente son relativamente jóvenes.   </w:t>
      </w:r>
    </w:p>
    <w:p w:rsidR="00000000" w:rsidRDefault="00264DF8">
      <w:pPr>
        <w:jc w:val="both"/>
        <w:rPr>
          <w:color w:val="FF0000"/>
          <w:lang w:val="es-ES"/>
        </w:rPr>
      </w:pPr>
    </w:p>
    <w:p w:rsidR="00000000" w:rsidRDefault="00264DF8">
      <w:pPr>
        <w:ind w:left="540"/>
        <w:jc w:val="both"/>
        <w:rPr>
          <w:rFonts w:ascii="Arial" w:hAnsi="Arial" w:cs="Arial"/>
          <w:b/>
          <w:bCs/>
          <w:i/>
          <w:iCs/>
        </w:rPr>
      </w:pPr>
      <w:r>
        <w:rPr>
          <w:rFonts w:ascii="Arial" w:hAnsi="Arial" w:cs="Arial"/>
          <w:b/>
          <w:bCs/>
          <w:i/>
          <w:iCs/>
        </w:rPr>
        <w:t>Variables: Sexo y Estado Civil</w:t>
      </w:r>
    </w:p>
    <w:p w:rsidR="00000000" w:rsidRDefault="00264DF8">
      <w:pPr>
        <w:jc w:val="both"/>
      </w:pPr>
    </w:p>
    <w:p w:rsidR="00000000" w:rsidRDefault="00264DF8">
      <w:pPr>
        <w:spacing w:line="480" w:lineRule="auto"/>
        <w:ind w:left="851"/>
        <w:jc w:val="both"/>
        <w:rPr>
          <w:rFonts w:ascii="Arial" w:hAnsi="Arial"/>
          <w:i/>
          <w:iCs/>
          <w:lang w:val="es-ES"/>
        </w:rPr>
      </w:pPr>
      <w:r>
        <w:rPr>
          <w:rFonts w:ascii="Arial" w:hAnsi="Arial"/>
          <w:i/>
          <w:iCs/>
          <w:lang w:val="es-ES"/>
        </w:rPr>
        <w:t>Factor 1</w:t>
      </w:r>
      <w:r>
        <w:rPr>
          <w:rFonts w:ascii="Arial" w:hAnsi="Arial"/>
          <w:i/>
          <w:iCs/>
          <w:lang w:val="es-ES"/>
        </w:rPr>
        <w:t xml:space="preserve">: Estado Civil </w:t>
      </w:r>
    </w:p>
    <w:p w:rsidR="00000000" w:rsidRDefault="00264DF8" w:rsidP="00264DF8">
      <w:pPr>
        <w:numPr>
          <w:ilvl w:val="0"/>
          <w:numId w:val="19"/>
        </w:numPr>
        <w:tabs>
          <w:tab w:val="left" w:pos="1985"/>
          <w:tab w:val="num" w:pos="2268"/>
        </w:tabs>
        <w:spacing w:line="480" w:lineRule="auto"/>
        <w:jc w:val="both"/>
        <w:rPr>
          <w:rFonts w:ascii="Arial" w:hAnsi="Arial"/>
          <w:lang w:val="es-ES"/>
        </w:rPr>
      </w:pPr>
      <w:r>
        <w:rPr>
          <w:rFonts w:ascii="Arial" w:hAnsi="Arial"/>
          <w:lang w:val="es-ES"/>
        </w:rPr>
        <w:t>Soltero</w:t>
      </w:r>
    </w:p>
    <w:p w:rsidR="00000000" w:rsidRDefault="00264DF8" w:rsidP="00264DF8">
      <w:pPr>
        <w:numPr>
          <w:ilvl w:val="0"/>
          <w:numId w:val="19"/>
        </w:numPr>
        <w:tabs>
          <w:tab w:val="num" w:pos="1985"/>
        </w:tabs>
        <w:spacing w:line="480" w:lineRule="auto"/>
        <w:jc w:val="both"/>
        <w:rPr>
          <w:rFonts w:ascii="Arial" w:hAnsi="Arial"/>
          <w:lang w:val="es-ES"/>
        </w:rPr>
      </w:pPr>
      <w:r>
        <w:rPr>
          <w:rFonts w:ascii="Arial" w:hAnsi="Arial"/>
          <w:lang w:val="es-ES"/>
        </w:rPr>
        <w:t>Casado</w:t>
      </w:r>
    </w:p>
    <w:p w:rsidR="00000000" w:rsidRDefault="00264DF8" w:rsidP="00264DF8">
      <w:pPr>
        <w:numPr>
          <w:ilvl w:val="0"/>
          <w:numId w:val="19"/>
        </w:numPr>
        <w:tabs>
          <w:tab w:val="num" w:pos="1985"/>
        </w:tabs>
        <w:spacing w:line="480" w:lineRule="auto"/>
        <w:jc w:val="both"/>
        <w:rPr>
          <w:rFonts w:ascii="Arial" w:hAnsi="Arial"/>
          <w:lang w:val="es-ES"/>
        </w:rPr>
      </w:pPr>
      <w:r>
        <w:rPr>
          <w:rFonts w:ascii="Arial" w:hAnsi="Arial"/>
          <w:lang w:val="es-ES"/>
        </w:rPr>
        <w:t>Viudo</w:t>
      </w:r>
    </w:p>
    <w:p w:rsidR="00000000" w:rsidRDefault="00264DF8" w:rsidP="00264DF8">
      <w:pPr>
        <w:numPr>
          <w:ilvl w:val="0"/>
          <w:numId w:val="19"/>
        </w:numPr>
        <w:tabs>
          <w:tab w:val="num" w:pos="1985"/>
        </w:tabs>
        <w:spacing w:line="480" w:lineRule="auto"/>
        <w:jc w:val="both"/>
        <w:rPr>
          <w:rFonts w:ascii="Arial" w:hAnsi="Arial"/>
          <w:lang w:val="es-ES"/>
        </w:rPr>
      </w:pPr>
      <w:r>
        <w:rPr>
          <w:rFonts w:ascii="Arial" w:hAnsi="Arial"/>
          <w:lang w:val="es-ES"/>
        </w:rPr>
        <w:t>Divorciado</w:t>
      </w:r>
    </w:p>
    <w:p w:rsidR="00000000" w:rsidRDefault="00264DF8" w:rsidP="00264DF8">
      <w:pPr>
        <w:numPr>
          <w:ilvl w:val="0"/>
          <w:numId w:val="19"/>
        </w:numPr>
        <w:tabs>
          <w:tab w:val="num" w:pos="1985"/>
        </w:tabs>
        <w:spacing w:line="480" w:lineRule="auto"/>
        <w:jc w:val="both"/>
        <w:rPr>
          <w:rFonts w:ascii="Arial" w:hAnsi="Arial"/>
          <w:lang w:val="es-ES"/>
        </w:rPr>
      </w:pPr>
      <w:r>
        <w:rPr>
          <w:rFonts w:ascii="Arial" w:hAnsi="Arial"/>
          <w:lang w:val="es-ES"/>
        </w:rPr>
        <w:t>Unión Libre</w:t>
      </w:r>
    </w:p>
    <w:p w:rsidR="00000000" w:rsidRDefault="00264DF8">
      <w:pPr>
        <w:spacing w:line="480" w:lineRule="auto"/>
        <w:ind w:left="851"/>
        <w:jc w:val="both"/>
        <w:rPr>
          <w:rFonts w:ascii="Arial" w:hAnsi="Arial"/>
          <w:i/>
          <w:iCs/>
          <w:lang w:val="es-ES"/>
        </w:rPr>
      </w:pPr>
    </w:p>
    <w:p w:rsidR="00000000" w:rsidRDefault="00264DF8">
      <w:pPr>
        <w:spacing w:line="480" w:lineRule="auto"/>
        <w:ind w:left="851"/>
        <w:jc w:val="both"/>
        <w:rPr>
          <w:rFonts w:ascii="Arial" w:hAnsi="Arial"/>
          <w:i/>
          <w:iCs/>
          <w:lang w:val="es-ES"/>
        </w:rPr>
      </w:pPr>
      <w:r>
        <w:rPr>
          <w:rFonts w:ascii="Arial" w:hAnsi="Arial"/>
          <w:i/>
          <w:iCs/>
          <w:lang w:val="es-ES"/>
        </w:rPr>
        <w:t>Factor 2 :Sexo</w:t>
      </w:r>
    </w:p>
    <w:p w:rsidR="00000000" w:rsidRDefault="00264DF8">
      <w:pPr>
        <w:spacing w:line="480" w:lineRule="auto"/>
        <w:ind w:left="1701"/>
        <w:jc w:val="both"/>
        <w:rPr>
          <w:rFonts w:ascii="Arial" w:hAnsi="Arial"/>
          <w:lang w:val="es-ES"/>
        </w:rPr>
      </w:pPr>
      <w:r>
        <w:rPr>
          <w:rFonts w:ascii="Arial" w:hAnsi="Arial"/>
          <w:lang w:val="es-ES"/>
        </w:rPr>
        <w:t>x: Masculino</w:t>
      </w:r>
    </w:p>
    <w:p w:rsidR="00000000" w:rsidRDefault="00264DF8">
      <w:pPr>
        <w:spacing w:line="480" w:lineRule="auto"/>
        <w:ind w:left="1701"/>
        <w:jc w:val="both"/>
        <w:rPr>
          <w:rFonts w:ascii="Arial" w:hAnsi="Arial"/>
          <w:lang w:val="es-ES"/>
        </w:rPr>
      </w:pPr>
      <w:r>
        <w:rPr>
          <w:rFonts w:ascii="Arial" w:hAnsi="Arial"/>
          <w:lang w:val="es-ES"/>
        </w:rPr>
        <w:t>y: Femenino</w:t>
      </w:r>
    </w:p>
    <w:p w:rsidR="00000000" w:rsidRDefault="00264DF8">
      <w:pPr>
        <w:jc w:val="both"/>
        <w:rPr>
          <w:rFonts w:ascii="Arial" w:hAnsi="Arial"/>
          <w:color w:val="FF0000"/>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lang w:val="es-ES"/>
        </w:rPr>
      </w:pP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xml:space="preserve">: El estado civil es independiente del sexo </w:t>
      </w:r>
    </w:p>
    <w:p w:rsidR="00000000" w:rsidRDefault="00264DF8">
      <w:pPr>
        <w:spacing w:line="360" w:lineRule="auto"/>
        <w:ind w:left="3544"/>
        <w:jc w:val="both"/>
        <w:rPr>
          <w:rFonts w:ascii="Arial" w:hAnsi="Arial"/>
          <w:i/>
          <w:iCs/>
          <w:lang w:val="es-ES"/>
        </w:rPr>
      </w:pPr>
      <w:r>
        <w:rPr>
          <w:rFonts w:ascii="Arial" w:hAnsi="Arial"/>
          <w:i/>
          <w:iCs/>
          <w:lang w:val="es-ES"/>
        </w:rPr>
        <w:t>vs</w:t>
      </w:r>
    </w:p>
    <w:p w:rsidR="00000000" w:rsidRDefault="00264DF8">
      <w:pPr>
        <w:spacing w:line="360" w:lineRule="auto"/>
        <w:ind w:left="1134"/>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El estado civil  depende del sexo</w:t>
      </w:r>
    </w:p>
    <w:p w:rsidR="00000000" w:rsidRDefault="00264DF8">
      <w:pPr>
        <w:pStyle w:val="Ttulo1"/>
        <w:spacing w:line="360" w:lineRule="auto"/>
        <w:jc w:val="both"/>
      </w:pPr>
      <w:bookmarkStart w:id="80" w:name="_Toc10376717"/>
      <w:bookmarkStart w:id="81" w:name="_Toc11161496"/>
      <w:r>
        <w:rPr>
          <w:noProof/>
          <w:color w:val="FF0000"/>
          <w:sz w:val="20"/>
        </w:rPr>
        <w:pict>
          <v:shape id="_x0000_s1299" type="#_x0000_t202" style="position:absolute;left:0;text-align:left;margin-left:18pt;margin-top:18pt;width:405pt;height:225pt;z-index:251703808">
            <v:textbox>
              <w:txbxContent>
                <w:p w:rsidR="00000000" w:rsidRDefault="00264DF8">
                  <w:pPr>
                    <w:pStyle w:val="Ttulo4"/>
                    <w:rPr>
                      <w:rFonts w:ascii="Times New Roman" w:hAnsi="Times New Roman"/>
                      <w:bCs/>
                      <w:i/>
                      <w:iCs/>
                      <w:lang w:val="es-EC"/>
                    </w:rPr>
                  </w:pPr>
                  <w:r>
                    <w:rPr>
                      <w:rFonts w:ascii="Times New Roman" w:hAnsi="Times New Roman"/>
                      <w:bCs/>
                      <w:i/>
                      <w:iCs/>
                      <w:lang w:val="es-EC"/>
                    </w:rPr>
                    <w:t>Cuadro 4.74</w:t>
                  </w:r>
                </w:p>
                <w:p w:rsidR="00000000" w:rsidRDefault="00264DF8">
                  <w:pPr>
                    <w:jc w:val="center"/>
                    <w:rPr>
                      <w:b/>
                      <w:bCs/>
                      <w:i/>
                      <w:iCs/>
                      <w:lang w:val="es-ES"/>
                    </w:rPr>
                  </w:pPr>
                  <w:r>
                    <w:rPr>
                      <w:b/>
                      <w:bCs/>
                      <w:i/>
                      <w:iCs/>
                      <w:lang w:val="es-ES"/>
                    </w:rPr>
                    <w:t>Manabí: Censo del Magist</w:t>
                  </w:r>
                  <w:r>
                    <w:rPr>
                      <w:b/>
                      <w:bCs/>
                      <w:i/>
                      <w:iCs/>
                      <w:lang w:val="es-ES"/>
                    </w:rPr>
                    <w:t>erio Nacional</w:t>
                  </w:r>
                </w:p>
                <w:p w:rsidR="00000000" w:rsidRDefault="00264DF8">
                  <w:pPr>
                    <w:jc w:val="center"/>
                    <w:rPr>
                      <w:b/>
                      <w:bCs/>
                      <w:i/>
                      <w:iCs/>
                      <w:lang w:val="es-ES"/>
                    </w:rPr>
                  </w:pPr>
                  <w:r>
                    <w:rPr>
                      <w:b/>
                      <w:bCs/>
                      <w:i/>
                      <w:iCs/>
                    </w:rPr>
                    <w:t>Grupo: Personal no docente</w:t>
                  </w:r>
                </w:p>
                <w:p w:rsidR="00000000" w:rsidRDefault="00264DF8">
                  <w:pPr>
                    <w:ind w:left="851"/>
                    <w:jc w:val="center"/>
                    <w:rPr>
                      <w:b/>
                      <w:i/>
                      <w:iCs/>
                      <w:lang w:val="es-ES"/>
                    </w:rPr>
                  </w:pPr>
                  <w:r>
                    <w:rPr>
                      <w:b/>
                      <w:i/>
                      <w:iCs/>
                      <w:lang w:val="es-ES"/>
                    </w:rPr>
                    <w:t>Tabla de contingencia variables Estado civil – sexo</w:t>
                  </w:r>
                </w:p>
                <w:tbl>
                  <w:tblPr>
                    <w:tblW w:w="7575"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4"/>
                    <w:gridCol w:w="1111"/>
                    <w:gridCol w:w="1112"/>
                    <w:gridCol w:w="1112"/>
                    <w:gridCol w:w="1112"/>
                    <w:gridCol w:w="1112"/>
                    <w:gridCol w:w="1112"/>
                  </w:tblGrid>
                  <w:tr w:rsidR="00000000">
                    <w:tblPrEx>
                      <w:tblCellMar>
                        <w:top w:w="0" w:type="dxa"/>
                        <w:bottom w:w="0" w:type="dxa"/>
                      </w:tblCellMar>
                    </w:tblPrEx>
                    <w:trPr>
                      <w:cantSplit/>
                      <w:trHeight w:val="445"/>
                      <w:jc w:val="center"/>
                    </w:trPr>
                    <w:tc>
                      <w:tcPr>
                        <w:tcW w:w="904"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Sexo</w:t>
                        </w:r>
                      </w:p>
                    </w:tc>
                    <w:tc>
                      <w:tcPr>
                        <w:tcW w:w="5559" w:type="dxa"/>
                        <w:gridSpan w:val="5"/>
                        <w:tcBorders>
                          <w:left w:val="single" w:sz="4" w:space="0" w:color="auto"/>
                        </w:tcBorders>
                        <w:vAlign w:val="center"/>
                      </w:tcPr>
                      <w:p w:rsidR="00000000" w:rsidRDefault="00264DF8">
                        <w:pPr>
                          <w:jc w:val="center"/>
                          <w:rPr>
                            <w:b/>
                            <w:i/>
                            <w:iCs/>
                            <w:sz w:val="22"/>
                            <w:lang w:val="es-ES"/>
                          </w:rPr>
                        </w:pPr>
                        <w:r>
                          <w:rPr>
                            <w:b/>
                            <w:i/>
                            <w:iCs/>
                            <w:sz w:val="22"/>
                            <w:lang w:val="es-ES"/>
                          </w:rPr>
                          <w:t>Estado Civil</w:t>
                        </w:r>
                      </w:p>
                    </w:tc>
                    <w:tc>
                      <w:tcPr>
                        <w:tcW w:w="1112" w:type="dxa"/>
                        <w:vAlign w:val="center"/>
                      </w:tcPr>
                      <w:p w:rsidR="00000000" w:rsidRDefault="00264DF8">
                        <w:pPr>
                          <w:jc w:val="center"/>
                          <w:rPr>
                            <w:b/>
                            <w:i/>
                            <w:iCs/>
                            <w:sz w:val="22"/>
                            <w:lang w:val="es-ES"/>
                          </w:rPr>
                        </w:pPr>
                      </w:p>
                    </w:tc>
                  </w:tr>
                  <w:tr w:rsidR="00000000">
                    <w:tblPrEx>
                      <w:tblCellMar>
                        <w:top w:w="0" w:type="dxa"/>
                        <w:bottom w:w="0" w:type="dxa"/>
                      </w:tblCellMar>
                    </w:tblPrEx>
                    <w:trPr>
                      <w:cantSplit/>
                      <w:trHeight w:val="445"/>
                      <w:jc w:val="center"/>
                    </w:trPr>
                    <w:tc>
                      <w:tcPr>
                        <w:tcW w:w="904" w:type="dxa"/>
                        <w:vMerge/>
                        <w:tcBorders>
                          <w:left w:val="single" w:sz="4" w:space="0" w:color="auto"/>
                          <w:bottom w:val="single" w:sz="4" w:space="0" w:color="auto"/>
                          <w:right w:val="nil"/>
                        </w:tcBorders>
                        <w:vAlign w:val="center"/>
                      </w:tcPr>
                      <w:p w:rsidR="00000000" w:rsidRDefault="00264DF8">
                        <w:pPr>
                          <w:jc w:val="center"/>
                          <w:rPr>
                            <w:b/>
                            <w:sz w:val="22"/>
                            <w:lang w:val="es-ES"/>
                          </w:rPr>
                        </w:pPr>
                      </w:p>
                    </w:tc>
                    <w:tc>
                      <w:tcPr>
                        <w:tcW w:w="1111"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112" w:type="dxa"/>
                        <w:vAlign w:val="center"/>
                      </w:tcPr>
                      <w:p w:rsidR="00000000" w:rsidRDefault="00264DF8">
                        <w:pPr>
                          <w:jc w:val="center"/>
                          <w:rPr>
                            <w:bCs/>
                            <w:i/>
                            <w:iCs/>
                            <w:sz w:val="22"/>
                            <w:lang w:val="es-ES"/>
                          </w:rPr>
                        </w:pPr>
                        <w:r>
                          <w:rPr>
                            <w:bCs/>
                            <w:i/>
                            <w:iCs/>
                            <w:sz w:val="22"/>
                            <w:lang w:val="es-ES"/>
                          </w:rPr>
                          <w:t>b</w:t>
                        </w:r>
                      </w:p>
                    </w:tc>
                    <w:tc>
                      <w:tcPr>
                        <w:tcW w:w="1112" w:type="dxa"/>
                        <w:vAlign w:val="center"/>
                      </w:tcPr>
                      <w:p w:rsidR="00000000" w:rsidRDefault="00264DF8">
                        <w:pPr>
                          <w:jc w:val="center"/>
                          <w:rPr>
                            <w:bCs/>
                            <w:i/>
                            <w:iCs/>
                            <w:sz w:val="22"/>
                            <w:lang w:val="es-ES"/>
                          </w:rPr>
                        </w:pPr>
                        <w:r>
                          <w:rPr>
                            <w:bCs/>
                            <w:i/>
                            <w:iCs/>
                            <w:sz w:val="22"/>
                            <w:lang w:val="es-ES"/>
                          </w:rPr>
                          <w:t>c</w:t>
                        </w:r>
                      </w:p>
                    </w:tc>
                    <w:tc>
                      <w:tcPr>
                        <w:tcW w:w="1112" w:type="dxa"/>
                        <w:vAlign w:val="center"/>
                      </w:tcPr>
                      <w:p w:rsidR="00000000" w:rsidRDefault="00264DF8">
                        <w:pPr>
                          <w:jc w:val="center"/>
                          <w:rPr>
                            <w:bCs/>
                            <w:i/>
                            <w:iCs/>
                            <w:sz w:val="22"/>
                            <w:lang w:val="es-ES"/>
                          </w:rPr>
                        </w:pPr>
                        <w:r>
                          <w:rPr>
                            <w:bCs/>
                            <w:i/>
                            <w:iCs/>
                            <w:sz w:val="22"/>
                            <w:lang w:val="es-ES"/>
                          </w:rPr>
                          <w:t>d</w:t>
                        </w:r>
                      </w:p>
                    </w:tc>
                    <w:tc>
                      <w:tcPr>
                        <w:tcW w:w="1112" w:type="dxa"/>
                        <w:vAlign w:val="center"/>
                      </w:tcPr>
                      <w:p w:rsidR="00000000" w:rsidRDefault="00264DF8">
                        <w:pPr>
                          <w:jc w:val="center"/>
                          <w:rPr>
                            <w:bCs/>
                            <w:i/>
                            <w:iCs/>
                            <w:sz w:val="22"/>
                            <w:lang w:val="es-ES"/>
                          </w:rPr>
                        </w:pPr>
                        <w:r>
                          <w:rPr>
                            <w:bCs/>
                            <w:i/>
                            <w:iCs/>
                            <w:sz w:val="22"/>
                            <w:lang w:val="es-ES"/>
                          </w:rPr>
                          <w:t>e</w:t>
                        </w:r>
                      </w:p>
                    </w:tc>
                    <w:tc>
                      <w:tcPr>
                        <w:tcW w:w="1112"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446"/>
                      <w:jc w:val="center"/>
                    </w:trPr>
                    <w:tc>
                      <w:tcPr>
                        <w:tcW w:w="904" w:type="dxa"/>
                        <w:tcBorders>
                          <w:top w:val="single" w:sz="4" w:space="0" w:color="auto"/>
                        </w:tcBorders>
                        <w:vAlign w:val="center"/>
                      </w:tcPr>
                      <w:p w:rsidR="00000000" w:rsidRDefault="00264DF8">
                        <w:pPr>
                          <w:jc w:val="center"/>
                          <w:rPr>
                            <w:bCs/>
                            <w:i/>
                            <w:iCs/>
                            <w:sz w:val="22"/>
                            <w:lang w:val="es-ES"/>
                          </w:rPr>
                        </w:pPr>
                        <w:r>
                          <w:rPr>
                            <w:bCs/>
                            <w:i/>
                            <w:iCs/>
                            <w:sz w:val="22"/>
                            <w:lang w:val="es-ES"/>
                          </w:rPr>
                          <w:t>x</w:t>
                        </w:r>
                      </w:p>
                    </w:tc>
                    <w:tc>
                      <w:tcPr>
                        <w:tcW w:w="1111" w:type="dxa"/>
                        <w:vAlign w:val="bottom"/>
                      </w:tcPr>
                      <w:p w:rsidR="00000000" w:rsidRDefault="00264DF8">
                        <w:pPr>
                          <w:jc w:val="center"/>
                          <w:rPr>
                            <w:rFonts w:eastAsia="Arial Unicode MS"/>
                            <w:sz w:val="22"/>
                            <w:szCs w:val="20"/>
                          </w:rPr>
                        </w:pPr>
                        <w:r>
                          <w:rPr>
                            <w:sz w:val="22"/>
                            <w:szCs w:val="20"/>
                          </w:rPr>
                          <w:t>0,088</w:t>
                        </w:r>
                      </w:p>
                    </w:tc>
                    <w:tc>
                      <w:tcPr>
                        <w:tcW w:w="1112" w:type="dxa"/>
                        <w:vAlign w:val="bottom"/>
                      </w:tcPr>
                      <w:p w:rsidR="00000000" w:rsidRDefault="00264DF8">
                        <w:pPr>
                          <w:jc w:val="center"/>
                          <w:rPr>
                            <w:rFonts w:eastAsia="Arial Unicode MS"/>
                            <w:sz w:val="22"/>
                            <w:szCs w:val="20"/>
                          </w:rPr>
                        </w:pPr>
                        <w:r>
                          <w:rPr>
                            <w:sz w:val="22"/>
                            <w:szCs w:val="20"/>
                          </w:rPr>
                          <w:t>0,370</w:t>
                        </w:r>
                      </w:p>
                    </w:tc>
                    <w:tc>
                      <w:tcPr>
                        <w:tcW w:w="1112" w:type="dxa"/>
                        <w:vAlign w:val="bottom"/>
                      </w:tcPr>
                      <w:p w:rsidR="00000000" w:rsidRDefault="00264DF8">
                        <w:pPr>
                          <w:jc w:val="center"/>
                          <w:rPr>
                            <w:rFonts w:eastAsia="Arial Unicode MS"/>
                            <w:sz w:val="22"/>
                            <w:szCs w:val="20"/>
                          </w:rPr>
                        </w:pPr>
                        <w:r>
                          <w:rPr>
                            <w:sz w:val="22"/>
                            <w:szCs w:val="20"/>
                          </w:rPr>
                          <w:t>0,007</w:t>
                        </w:r>
                      </w:p>
                    </w:tc>
                    <w:tc>
                      <w:tcPr>
                        <w:tcW w:w="1112" w:type="dxa"/>
                        <w:vAlign w:val="bottom"/>
                      </w:tcPr>
                      <w:p w:rsidR="00000000" w:rsidRDefault="00264DF8">
                        <w:pPr>
                          <w:jc w:val="center"/>
                          <w:rPr>
                            <w:rFonts w:eastAsia="Arial Unicode MS"/>
                            <w:sz w:val="22"/>
                            <w:szCs w:val="20"/>
                          </w:rPr>
                        </w:pPr>
                        <w:r>
                          <w:rPr>
                            <w:sz w:val="22"/>
                            <w:szCs w:val="20"/>
                          </w:rPr>
                          <w:t>0,012</w:t>
                        </w:r>
                      </w:p>
                    </w:tc>
                    <w:tc>
                      <w:tcPr>
                        <w:tcW w:w="1112" w:type="dxa"/>
                        <w:vAlign w:val="bottom"/>
                      </w:tcPr>
                      <w:p w:rsidR="00000000" w:rsidRDefault="00264DF8">
                        <w:pPr>
                          <w:jc w:val="center"/>
                          <w:rPr>
                            <w:rFonts w:eastAsia="Arial Unicode MS"/>
                            <w:sz w:val="22"/>
                            <w:szCs w:val="20"/>
                          </w:rPr>
                        </w:pPr>
                        <w:r>
                          <w:rPr>
                            <w:sz w:val="22"/>
                            <w:szCs w:val="20"/>
                          </w:rPr>
                          <w:t>0,010</w:t>
                        </w:r>
                      </w:p>
                    </w:tc>
                    <w:tc>
                      <w:tcPr>
                        <w:tcW w:w="1112" w:type="dxa"/>
                        <w:vAlign w:val="bottom"/>
                      </w:tcPr>
                      <w:p w:rsidR="00000000" w:rsidRDefault="00264DF8">
                        <w:pPr>
                          <w:jc w:val="center"/>
                          <w:rPr>
                            <w:rFonts w:eastAsia="Arial Unicode MS"/>
                            <w:sz w:val="22"/>
                            <w:szCs w:val="20"/>
                          </w:rPr>
                        </w:pPr>
                        <w:r>
                          <w:rPr>
                            <w:sz w:val="22"/>
                            <w:szCs w:val="20"/>
                          </w:rPr>
                          <w:t>0,487</w:t>
                        </w:r>
                      </w:p>
                    </w:tc>
                  </w:tr>
                  <w:tr w:rsidR="00000000">
                    <w:tblPrEx>
                      <w:tblCellMar>
                        <w:top w:w="0" w:type="dxa"/>
                        <w:bottom w:w="0" w:type="dxa"/>
                      </w:tblCellMar>
                    </w:tblPrEx>
                    <w:trPr>
                      <w:trHeight w:val="446"/>
                      <w:jc w:val="center"/>
                    </w:trPr>
                    <w:tc>
                      <w:tcPr>
                        <w:tcW w:w="904" w:type="dxa"/>
                        <w:tcBorders>
                          <w:bottom w:val="single" w:sz="4" w:space="0" w:color="auto"/>
                        </w:tcBorders>
                        <w:vAlign w:val="center"/>
                      </w:tcPr>
                      <w:p w:rsidR="00000000" w:rsidRDefault="00264DF8">
                        <w:pPr>
                          <w:jc w:val="center"/>
                          <w:rPr>
                            <w:bCs/>
                            <w:i/>
                            <w:iCs/>
                            <w:sz w:val="22"/>
                            <w:lang w:val="es-ES"/>
                          </w:rPr>
                        </w:pPr>
                        <w:r>
                          <w:rPr>
                            <w:bCs/>
                            <w:i/>
                            <w:iCs/>
                            <w:sz w:val="22"/>
                            <w:lang w:val="es-ES"/>
                          </w:rPr>
                          <w:t>y</w:t>
                        </w:r>
                      </w:p>
                    </w:tc>
                    <w:tc>
                      <w:tcPr>
                        <w:tcW w:w="1111" w:type="dxa"/>
                        <w:vAlign w:val="bottom"/>
                      </w:tcPr>
                      <w:p w:rsidR="00000000" w:rsidRDefault="00264DF8">
                        <w:pPr>
                          <w:jc w:val="center"/>
                          <w:rPr>
                            <w:rFonts w:eastAsia="Arial Unicode MS"/>
                            <w:sz w:val="22"/>
                            <w:szCs w:val="20"/>
                          </w:rPr>
                        </w:pPr>
                        <w:r>
                          <w:rPr>
                            <w:sz w:val="22"/>
                            <w:szCs w:val="20"/>
                          </w:rPr>
                          <w:t>0,175</w:t>
                        </w:r>
                      </w:p>
                    </w:tc>
                    <w:tc>
                      <w:tcPr>
                        <w:tcW w:w="1112" w:type="dxa"/>
                        <w:vAlign w:val="bottom"/>
                      </w:tcPr>
                      <w:p w:rsidR="00000000" w:rsidRDefault="00264DF8">
                        <w:pPr>
                          <w:jc w:val="center"/>
                          <w:rPr>
                            <w:rFonts w:eastAsia="Arial Unicode MS"/>
                            <w:sz w:val="22"/>
                            <w:szCs w:val="20"/>
                          </w:rPr>
                        </w:pPr>
                        <w:r>
                          <w:rPr>
                            <w:sz w:val="22"/>
                            <w:szCs w:val="20"/>
                          </w:rPr>
                          <w:t>0,281</w:t>
                        </w:r>
                      </w:p>
                    </w:tc>
                    <w:tc>
                      <w:tcPr>
                        <w:tcW w:w="1112" w:type="dxa"/>
                        <w:vAlign w:val="bottom"/>
                      </w:tcPr>
                      <w:p w:rsidR="00000000" w:rsidRDefault="00264DF8">
                        <w:pPr>
                          <w:jc w:val="center"/>
                          <w:rPr>
                            <w:rFonts w:eastAsia="Arial Unicode MS"/>
                            <w:sz w:val="22"/>
                            <w:szCs w:val="20"/>
                          </w:rPr>
                        </w:pPr>
                        <w:r>
                          <w:rPr>
                            <w:sz w:val="22"/>
                            <w:szCs w:val="20"/>
                          </w:rPr>
                          <w:t>0,021</w:t>
                        </w:r>
                      </w:p>
                    </w:tc>
                    <w:tc>
                      <w:tcPr>
                        <w:tcW w:w="1112" w:type="dxa"/>
                        <w:vAlign w:val="bottom"/>
                      </w:tcPr>
                      <w:p w:rsidR="00000000" w:rsidRDefault="00264DF8">
                        <w:pPr>
                          <w:jc w:val="center"/>
                          <w:rPr>
                            <w:rFonts w:eastAsia="Arial Unicode MS"/>
                            <w:sz w:val="22"/>
                            <w:szCs w:val="20"/>
                          </w:rPr>
                        </w:pPr>
                        <w:r>
                          <w:rPr>
                            <w:sz w:val="22"/>
                            <w:szCs w:val="20"/>
                          </w:rPr>
                          <w:t>0,030</w:t>
                        </w:r>
                      </w:p>
                    </w:tc>
                    <w:tc>
                      <w:tcPr>
                        <w:tcW w:w="1112" w:type="dxa"/>
                        <w:vAlign w:val="bottom"/>
                      </w:tcPr>
                      <w:p w:rsidR="00000000" w:rsidRDefault="00264DF8">
                        <w:pPr>
                          <w:jc w:val="center"/>
                          <w:rPr>
                            <w:rFonts w:eastAsia="Arial Unicode MS"/>
                            <w:sz w:val="22"/>
                            <w:szCs w:val="20"/>
                          </w:rPr>
                        </w:pPr>
                        <w:r>
                          <w:rPr>
                            <w:sz w:val="22"/>
                            <w:szCs w:val="20"/>
                          </w:rPr>
                          <w:t>0,005</w:t>
                        </w:r>
                      </w:p>
                    </w:tc>
                    <w:tc>
                      <w:tcPr>
                        <w:tcW w:w="1112" w:type="dxa"/>
                        <w:vAlign w:val="bottom"/>
                      </w:tcPr>
                      <w:p w:rsidR="00000000" w:rsidRDefault="00264DF8">
                        <w:pPr>
                          <w:jc w:val="center"/>
                          <w:rPr>
                            <w:rFonts w:eastAsia="Arial Unicode MS"/>
                            <w:sz w:val="22"/>
                            <w:szCs w:val="20"/>
                          </w:rPr>
                        </w:pPr>
                        <w:r>
                          <w:rPr>
                            <w:sz w:val="22"/>
                            <w:szCs w:val="20"/>
                          </w:rPr>
                          <w:t>0,513</w:t>
                        </w:r>
                      </w:p>
                    </w:tc>
                  </w:tr>
                  <w:tr w:rsidR="00000000">
                    <w:tblPrEx>
                      <w:tblCellMar>
                        <w:top w:w="0" w:type="dxa"/>
                        <w:bottom w:w="0" w:type="dxa"/>
                      </w:tblCellMar>
                    </w:tblPrEx>
                    <w:trPr>
                      <w:trHeight w:val="446"/>
                      <w:jc w:val="center"/>
                    </w:trPr>
                    <w:tc>
                      <w:tcPr>
                        <w:tcW w:w="904"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111" w:type="dxa"/>
                        <w:tcBorders>
                          <w:left w:val="single" w:sz="4" w:space="0" w:color="auto"/>
                        </w:tcBorders>
                        <w:vAlign w:val="bottom"/>
                      </w:tcPr>
                      <w:p w:rsidR="00000000" w:rsidRDefault="00264DF8">
                        <w:pPr>
                          <w:jc w:val="center"/>
                          <w:rPr>
                            <w:rFonts w:eastAsia="Arial Unicode MS"/>
                            <w:sz w:val="22"/>
                            <w:szCs w:val="20"/>
                          </w:rPr>
                        </w:pPr>
                        <w:r>
                          <w:rPr>
                            <w:sz w:val="22"/>
                            <w:szCs w:val="20"/>
                          </w:rPr>
                          <w:t>0,263</w:t>
                        </w:r>
                      </w:p>
                    </w:tc>
                    <w:tc>
                      <w:tcPr>
                        <w:tcW w:w="1112" w:type="dxa"/>
                        <w:vAlign w:val="bottom"/>
                      </w:tcPr>
                      <w:p w:rsidR="00000000" w:rsidRDefault="00264DF8">
                        <w:pPr>
                          <w:jc w:val="center"/>
                          <w:rPr>
                            <w:rFonts w:eastAsia="Arial Unicode MS"/>
                            <w:sz w:val="22"/>
                            <w:szCs w:val="20"/>
                          </w:rPr>
                        </w:pPr>
                        <w:r>
                          <w:rPr>
                            <w:sz w:val="22"/>
                            <w:szCs w:val="20"/>
                          </w:rPr>
                          <w:t>0,651</w:t>
                        </w:r>
                      </w:p>
                    </w:tc>
                    <w:tc>
                      <w:tcPr>
                        <w:tcW w:w="1112" w:type="dxa"/>
                        <w:vAlign w:val="bottom"/>
                      </w:tcPr>
                      <w:p w:rsidR="00000000" w:rsidRDefault="00264DF8">
                        <w:pPr>
                          <w:jc w:val="center"/>
                          <w:rPr>
                            <w:rFonts w:eastAsia="Arial Unicode MS"/>
                            <w:sz w:val="22"/>
                            <w:szCs w:val="20"/>
                          </w:rPr>
                        </w:pPr>
                        <w:r>
                          <w:rPr>
                            <w:sz w:val="22"/>
                            <w:szCs w:val="20"/>
                          </w:rPr>
                          <w:t>0,029</w:t>
                        </w:r>
                      </w:p>
                    </w:tc>
                    <w:tc>
                      <w:tcPr>
                        <w:tcW w:w="1112" w:type="dxa"/>
                        <w:vAlign w:val="bottom"/>
                      </w:tcPr>
                      <w:p w:rsidR="00000000" w:rsidRDefault="00264DF8">
                        <w:pPr>
                          <w:jc w:val="center"/>
                          <w:rPr>
                            <w:rFonts w:eastAsia="Arial Unicode MS"/>
                            <w:sz w:val="22"/>
                            <w:szCs w:val="20"/>
                          </w:rPr>
                        </w:pPr>
                        <w:r>
                          <w:rPr>
                            <w:sz w:val="22"/>
                            <w:szCs w:val="20"/>
                          </w:rPr>
                          <w:t>0,042</w:t>
                        </w:r>
                      </w:p>
                    </w:tc>
                    <w:tc>
                      <w:tcPr>
                        <w:tcW w:w="1112" w:type="dxa"/>
                        <w:vAlign w:val="bottom"/>
                      </w:tcPr>
                      <w:p w:rsidR="00000000" w:rsidRDefault="00264DF8">
                        <w:pPr>
                          <w:jc w:val="center"/>
                          <w:rPr>
                            <w:rFonts w:eastAsia="Arial Unicode MS"/>
                            <w:sz w:val="22"/>
                            <w:szCs w:val="20"/>
                          </w:rPr>
                        </w:pPr>
                        <w:r>
                          <w:rPr>
                            <w:sz w:val="22"/>
                            <w:szCs w:val="20"/>
                          </w:rPr>
                          <w:t>0,016</w:t>
                        </w:r>
                      </w:p>
                    </w:tc>
                    <w:tc>
                      <w:tcPr>
                        <w:tcW w:w="1112" w:type="dxa"/>
                        <w:vAlign w:val="bottom"/>
                      </w:tcPr>
                      <w:p w:rsidR="00000000" w:rsidRDefault="00264DF8">
                        <w:pPr>
                          <w:jc w:val="center"/>
                          <w:rPr>
                            <w:rFonts w:eastAsia="Arial Unicode MS"/>
                            <w:sz w:val="22"/>
                            <w:szCs w:val="20"/>
                          </w:rPr>
                        </w:pPr>
                        <w:r>
                          <w:rPr>
                            <w:sz w:val="22"/>
                            <w:szCs w:val="20"/>
                          </w:rPr>
                          <w:t>1,000</w:t>
                        </w:r>
                      </w:p>
                    </w:tc>
                  </w:tr>
                </w:tbl>
                <w:p w:rsidR="00000000" w:rsidRDefault="00264DF8">
                  <w:pPr>
                    <w:rPr>
                      <w:i/>
                      <w:iCs/>
                    </w:rPr>
                  </w:pPr>
                  <w:r>
                    <w:rPr>
                      <w:b/>
                      <w:bCs/>
                      <w:i/>
                      <w:iCs/>
                      <w:color w:val="000000"/>
                      <w:sz w:val="18"/>
                      <w:szCs w:val="18"/>
                    </w:rPr>
                    <w:t>Fuen</w:t>
                  </w:r>
                  <w:r>
                    <w:rPr>
                      <w:b/>
                      <w:bCs/>
                      <w:i/>
                      <w:iCs/>
                      <w:color w:val="000000"/>
                      <w:sz w:val="18"/>
                      <w:szCs w:val="18"/>
                    </w:rPr>
                    <w:t>te</w:t>
                  </w:r>
                  <w:r>
                    <w:rPr>
                      <w:i/>
                      <w:iCs/>
                      <w:color w:val="000000"/>
                      <w:sz w:val="20"/>
                      <w:szCs w:val="20"/>
                    </w:rPr>
                    <w:t>: Base de datos del Censo del Magisterio de la provincia de Manabí (14 de diciembre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p w:rsidR="00000000" w:rsidRDefault="00264DF8"/>
              </w:txbxContent>
            </v:textbox>
          </v:shape>
        </w:pict>
      </w:r>
      <w:bookmarkEnd w:id="80"/>
      <w:bookmarkEnd w:id="81"/>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jc w:val="both"/>
        <w:rPr>
          <w:rFonts w:ascii="Arial" w:hAnsi="Arial"/>
          <w:color w:val="FF0000"/>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128,49600</w:t>
      </w:r>
    </w:p>
    <w:p w:rsidR="00000000" w:rsidRDefault="00264DF8">
      <w:pPr>
        <w:spacing w:line="480" w:lineRule="auto"/>
        <w:ind w:left="851"/>
        <w:jc w:val="both"/>
        <w:rPr>
          <w:rFonts w:ascii="Arial" w:hAnsi="Arial"/>
          <w:lang w:val="es-ES"/>
        </w:rPr>
      </w:pPr>
      <w:r>
        <w:rPr>
          <w:rFonts w:ascii="Arial" w:hAnsi="Arial"/>
          <w:lang w:val="es-ES"/>
        </w:rPr>
        <w:t>Valor p= 8,1660779E-27</w:t>
      </w:r>
    </w:p>
    <w:p w:rsidR="00000000" w:rsidRDefault="00264DF8">
      <w:pPr>
        <w:spacing w:line="480" w:lineRule="auto"/>
        <w:ind w:left="851"/>
        <w:jc w:val="both"/>
        <w:rPr>
          <w:rFonts w:ascii="Arial" w:hAnsi="Arial"/>
          <w:lang w:val="es-ES"/>
        </w:rPr>
      </w:pPr>
      <w:r>
        <w:rPr>
          <w:rFonts w:ascii="Arial" w:hAnsi="Arial"/>
          <w:lang w:val="es-ES"/>
        </w:rPr>
        <w:t>Existe evidencia estadística para rechazar la hipótesis nula, es decir que existe en realidad una dependencia entre el sexo del personal no docente y el estado civil.</w:t>
      </w:r>
    </w:p>
    <w:p w:rsidR="00000000" w:rsidRDefault="00264DF8">
      <w:pPr>
        <w:jc w:val="both"/>
        <w:rPr>
          <w:rFonts w:ascii="Arial" w:hAnsi="Arial"/>
          <w:color w:val="FF0000"/>
          <w:lang w:val="es-ES"/>
        </w:rPr>
      </w:pPr>
    </w:p>
    <w:p w:rsidR="00000000" w:rsidRDefault="00264DF8">
      <w:pPr>
        <w:ind w:left="540"/>
        <w:jc w:val="both"/>
        <w:rPr>
          <w:rFonts w:ascii="Arial" w:hAnsi="Arial"/>
          <w:b/>
          <w:bCs/>
          <w:i/>
          <w:iCs/>
          <w:lang w:val="es-ES"/>
        </w:rPr>
      </w:pPr>
      <w:r>
        <w:rPr>
          <w:rFonts w:ascii="Arial" w:hAnsi="Arial"/>
          <w:b/>
          <w:bCs/>
          <w:i/>
          <w:iCs/>
          <w:lang w:val="es-ES"/>
        </w:rPr>
        <w:t>Variables: edad y años de experiencia</w:t>
      </w:r>
    </w:p>
    <w:p w:rsidR="00000000" w:rsidRDefault="00264DF8">
      <w:pPr>
        <w:jc w:val="both"/>
        <w:rPr>
          <w:lang w:val="es-ES"/>
        </w:rPr>
      </w:pPr>
    </w:p>
    <w:p w:rsidR="00000000" w:rsidRDefault="00264DF8">
      <w:pPr>
        <w:spacing w:line="480" w:lineRule="auto"/>
        <w:ind w:left="851"/>
        <w:jc w:val="both"/>
        <w:rPr>
          <w:rFonts w:ascii="Arial" w:hAnsi="Arial"/>
          <w:i/>
          <w:iCs/>
          <w:lang w:val="es-ES"/>
        </w:rPr>
      </w:pPr>
      <w:r>
        <w:rPr>
          <w:rFonts w:ascii="Arial" w:hAnsi="Arial"/>
          <w:i/>
          <w:iCs/>
          <w:lang w:val="es-ES"/>
        </w:rPr>
        <w:t>Factor 1: Edad</w:t>
      </w:r>
    </w:p>
    <w:p w:rsidR="00000000" w:rsidRDefault="00264DF8" w:rsidP="00264DF8">
      <w:pPr>
        <w:numPr>
          <w:ilvl w:val="0"/>
          <w:numId w:val="20"/>
        </w:numPr>
        <w:spacing w:line="480" w:lineRule="auto"/>
        <w:jc w:val="both"/>
        <w:rPr>
          <w:rFonts w:ascii="Arial" w:hAnsi="Arial"/>
          <w:lang w:val="es-ES"/>
        </w:rPr>
      </w:pPr>
      <w:r>
        <w:rPr>
          <w:rFonts w:ascii="Arial" w:hAnsi="Arial"/>
          <w:lang w:val="es-ES"/>
        </w:rPr>
        <w:t xml:space="preserve">Edad desde </w:t>
      </w:r>
      <w:r>
        <w:rPr>
          <w:rFonts w:ascii="Arial" w:hAnsi="Arial"/>
          <w:lang w:val="es-ES"/>
        </w:rPr>
        <w:t>18 hasta 32 años</w:t>
      </w:r>
    </w:p>
    <w:p w:rsidR="00000000" w:rsidRDefault="00264DF8" w:rsidP="00264DF8">
      <w:pPr>
        <w:numPr>
          <w:ilvl w:val="0"/>
          <w:numId w:val="20"/>
        </w:numPr>
        <w:spacing w:line="480" w:lineRule="auto"/>
        <w:jc w:val="both"/>
        <w:rPr>
          <w:rFonts w:ascii="Arial" w:hAnsi="Arial"/>
          <w:lang w:val="es-ES"/>
        </w:rPr>
      </w:pPr>
      <w:r>
        <w:rPr>
          <w:rFonts w:ascii="Arial" w:hAnsi="Arial"/>
          <w:lang w:val="es-ES"/>
        </w:rPr>
        <w:t>Edad desde 33 hasta 48 años</w:t>
      </w:r>
    </w:p>
    <w:p w:rsidR="00000000" w:rsidRDefault="00264DF8" w:rsidP="00264DF8">
      <w:pPr>
        <w:numPr>
          <w:ilvl w:val="0"/>
          <w:numId w:val="20"/>
        </w:numPr>
        <w:spacing w:line="480" w:lineRule="auto"/>
        <w:jc w:val="both"/>
        <w:rPr>
          <w:rFonts w:ascii="Arial" w:hAnsi="Arial"/>
          <w:lang w:val="es-ES"/>
        </w:rPr>
      </w:pPr>
      <w:r>
        <w:rPr>
          <w:rFonts w:ascii="Arial" w:hAnsi="Arial"/>
          <w:lang w:val="es-ES"/>
        </w:rPr>
        <w:t>Edad desde 49 hasta 64 años</w:t>
      </w:r>
    </w:p>
    <w:p w:rsidR="00000000" w:rsidRDefault="00264DF8" w:rsidP="00264DF8">
      <w:pPr>
        <w:numPr>
          <w:ilvl w:val="0"/>
          <w:numId w:val="20"/>
        </w:numPr>
        <w:spacing w:line="480" w:lineRule="auto"/>
        <w:jc w:val="both"/>
        <w:rPr>
          <w:rFonts w:ascii="Arial" w:hAnsi="Arial"/>
          <w:lang w:val="es-ES"/>
        </w:rPr>
      </w:pPr>
      <w:r>
        <w:rPr>
          <w:rFonts w:ascii="Arial" w:hAnsi="Arial"/>
          <w:lang w:val="es-ES"/>
        </w:rPr>
        <w:t>Edad desde 65 hasta 83 años</w:t>
      </w:r>
    </w:p>
    <w:p w:rsidR="00000000" w:rsidRDefault="00264DF8">
      <w:pPr>
        <w:pStyle w:val="Ttulo7"/>
      </w:pPr>
      <w:r>
        <w:t>Factor 2: Años de Experiencia</w:t>
      </w:r>
    </w:p>
    <w:p w:rsidR="00000000" w:rsidRDefault="00264DF8">
      <w:pPr>
        <w:spacing w:line="480" w:lineRule="auto"/>
        <w:ind w:left="1800" w:hanging="180"/>
        <w:jc w:val="both"/>
        <w:rPr>
          <w:rFonts w:ascii="Arial" w:hAnsi="Arial"/>
          <w:lang w:val="es-ES"/>
        </w:rPr>
      </w:pPr>
      <w:r>
        <w:rPr>
          <w:rFonts w:ascii="Arial" w:hAnsi="Arial"/>
          <w:lang w:val="es-ES"/>
        </w:rPr>
        <w:t xml:space="preserve">   x.  Años de experiencia entre   0 – 15 años</w:t>
      </w:r>
    </w:p>
    <w:p w:rsidR="00000000" w:rsidRDefault="00264DF8">
      <w:pPr>
        <w:spacing w:line="480" w:lineRule="auto"/>
        <w:ind w:left="1800" w:hanging="180"/>
        <w:jc w:val="both"/>
        <w:rPr>
          <w:rFonts w:ascii="Arial" w:hAnsi="Arial"/>
          <w:lang w:val="es-ES"/>
        </w:rPr>
      </w:pPr>
      <w:r>
        <w:rPr>
          <w:rFonts w:ascii="Arial" w:hAnsi="Arial"/>
          <w:lang w:val="es-ES"/>
        </w:rPr>
        <w:t xml:space="preserve">   y.  Años de experiencia entre 16 – 35 años</w:t>
      </w:r>
    </w:p>
    <w:p w:rsidR="00000000" w:rsidRDefault="00264DF8">
      <w:pPr>
        <w:spacing w:line="480" w:lineRule="auto"/>
        <w:ind w:left="1800" w:hanging="180"/>
        <w:jc w:val="both"/>
        <w:rPr>
          <w:rFonts w:ascii="Arial" w:hAnsi="Arial"/>
          <w:lang w:val="es-ES"/>
        </w:rPr>
      </w:pPr>
      <w:r>
        <w:rPr>
          <w:rFonts w:ascii="Arial" w:hAnsi="Arial"/>
          <w:lang w:val="es-ES"/>
        </w:rPr>
        <w:t xml:space="preserve">   z.  Años de experiencia entre</w:t>
      </w:r>
      <w:r>
        <w:rPr>
          <w:rFonts w:ascii="Arial" w:hAnsi="Arial"/>
          <w:lang w:val="es-ES"/>
        </w:rPr>
        <w:t xml:space="preserve"> 35 – y mas años</w:t>
      </w:r>
    </w:p>
    <w:p w:rsidR="00000000" w:rsidRDefault="00264DF8">
      <w:pPr>
        <w:jc w:val="both"/>
        <w:rPr>
          <w:rFonts w:ascii="Arial" w:hAnsi="Arial"/>
          <w:lang w:val="es-ES"/>
        </w:rPr>
      </w:pPr>
    </w:p>
    <w:p w:rsidR="00000000" w:rsidRDefault="00264DF8">
      <w:pPr>
        <w:ind w:left="851"/>
        <w:jc w:val="both"/>
        <w:rPr>
          <w:rFonts w:ascii="Arial" w:hAnsi="Arial"/>
          <w:lang w:val="es-ES"/>
        </w:rPr>
      </w:pPr>
      <w:r>
        <w:rPr>
          <w:rFonts w:ascii="Arial" w:hAnsi="Arial"/>
          <w:lang w:val="es-ES"/>
        </w:rPr>
        <w:t>El contraste de hipótesis planteado es:</w:t>
      </w:r>
    </w:p>
    <w:p w:rsidR="00000000" w:rsidRDefault="00264DF8">
      <w:pPr>
        <w:jc w:val="both"/>
        <w:rPr>
          <w:rFonts w:ascii="Arial" w:hAnsi="Arial"/>
          <w:lang w:val="es-ES"/>
        </w:rPr>
      </w:pPr>
    </w:p>
    <w:p w:rsidR="00000000" w:rsidRDefault="00264DF8">
      <w:pPr>
        <w:jc w:val="both"/>
        <w:rPr>
          <w:rFonts w:ascii="Arial" w:hAnsi="Arial"/>
          <w:lang w:val="es-ES"/>
        </w:rPr>
      </w:pPr>
    </w:p>
    <w:p w:rsidR="00000000" w:rsidRDefault="00264DF8">
      <w:pPr>
        <w:spacing w:line="360" w:lineRule="auto"/>
        <w:ind w:left="851"/>
        <w:jc w:val="both"/>
        <w:rPr>
          <w:rFonts w:ascii="Arial" w:hAnsi="Arial"/>
          <w:i/>
          <w:iCs/>
          <w:lang w:val="es-ES"/>
        </w:rPr>
      </w:pPr>
      <w:r>
        <w:rPr>
          <w:rFonts w:ascii="Arial" w:hAnsi="Arial"/>
          <w:i/>
          <w:iCs/>
          <w:lang w:val="es-ES"/>
        </w:rPr>
        <w:t>H</w:t>
      </w:r>
      <w:r>
        <w:rPr>
          <w:rFonts w:ascii="Arial" w:hAnsi="Arial"/>
          <w:i/>
          <w:iCs/>
          <w:vertAlign w:val="subscript"/>
          <w:lang w:val="es-ES"/>
        </w:rPr>
        <w:t>0</w:t>
      </w:r>
      <w:r>
        <w:rPr>
          <w:rFonts w:ascii="Arial" w:hAnsi="Arial"/>
          <w:i/>
          <w:iCs/>
          <w:lang w:val="es-ES"/>
        </w:rPr>
        <w:t>: la edad es independiente de los años de experiencia</w:t>
      </w:r>
    </w:p>
    <w:p w:rsidR="00000000" w:rsidRDefault="00264DF8">
      <w:pPr>
        <w:spacing w:line="360" w:lineRule="auto"/>
        <w:ind w:left="3686"/>
        <w:jc w:val="both"/>
        <w:rPr>
          <w:rFonts w:ascii="Arial" w:hAnsi="Arial"/>
          <w:i/>
          <w:iCs/>
          <w:lang w:val="es-ES"/>
        </w:rPr>
      </w:pPr>
      <w:r>
        <w:rPr>
          <w:rFonts w:ascii="Arial" w:hAnsi="Arial"/>
          <w:i/>
          <w:iCs/>
          <w:lang w:val="es-ES"/>
        </w:rPr>
        <w:t>vs</w:t>
      </w:r>
    </w:p>
    <w:p w:rsidR="00000000" w:rsidRDefault="00264DF8">
      <w:pPr>
        <w:spacing w:line="360" w:lineRule="auto"/>
        <w:ind w:left="851"/>
        <w:jc w:val="both"/>
        <w:rPr>
          <w:rFonts w:ascii="Arial" w:hAnsi="Arial"/>
          <w:i/>
          <w:iCs/>
          <w:lang w:val="es-ES"/>
        </w:rPr>
      </w:pPr>
      <w:r>
        <w:rPr>
          <w:rFonts w:ascii="Arial" w:hAnsi="Arial"/>
          <w:i/>
          <w:iCs/>
          <w:lang w:val="es-ES"/>
        </w:rPr>
        <w:t>H</w:t>
      </w:r>
      <w:r>
        <w:rPr>
          <w:rFonts w:ascii="Arial" w:hAnsi="Arial"/>
          <w:i/>
          <w:iCs/>
          <w:vertAlign w:val="subscript"/>
          <w:lang w:val="es-ES"/>
        </w:rPr>
        <w:t>1</w:t>
      </w:r>
      <w:r>
        <w:rPr>
          <w:rFonts w:ascii="Arial" w:hAnsi="Arial"/>
          <w:i/>
          <w:iCs/>
          <w:lang w:val="es-ES"/>
        </w:rPr>
        <w:t>: la edad depende de los años de experiencia</w:t>
      </w:r>
    </w:p>
    <w:p w:rsidR="00000000" w:rsidRDefault="00264DF8">
      <w:pPr>
        <w:jc w:val="both"/>
        <w:rPr>
          <w:rFonts w:ascii="Arial" w:hAnsi="Arial"/>
          <w:b/>
          <w:lang w:val="es-ES"/>
        </w:rPr>
      </w:pPr>
      <w:r>
        <w:rPr>
          <w:rFonts w:ascii="Arial" w:hAnsi="Arial"/>
          <w:noProof/>
          <w:sz w:val="20"/>
          <w:lang w:val="es-ES"/>
        </w:rPr>
        <w:pict>
          <v:shape id="_x0000_s1300" type="#_x0000_t202" style="position:absolute;left:0;text-align:left;margin-left:36pt;margin-top:6.3pt;width:378pt;height:225pt;z-index:251704832">
            <v:textbox>
              <w:txbxContent>
                <w:p w:rsidR="00000000" w:rsidRDefault="00264DF8">
                  <w:pPr>
                    <w:jc w:val="center"/>
                    <w:rPr>
                      <w:b/>
                      <w:i/>
                      <w:iCs/>
                      <w:lang w:val="es-ES"/>
                    </w:rPr>
                  </w:pPr>
                  <w:r>
                    <w:rPr>
                      <w:b/>
                      <w:i/>
                      <w:iCs/>
                      <w:lang w:val="es-ES"/>
                    </w:rPr>
                    <w:t>Cuadro 4.75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jc w:val="center"/>
                    <w:rPr>
                      <w:b/>
                      <w:i/>
                      <w:iCs/>
                      <w:lang w:val="es-ES"/>
                    </w:rPr>
                  </w:pPr>
                  <w:r>
                    <w:rPr>
                      <w:b/>
                      <w:i/>
                      <w:iCs/>
                      <w:lang w:val="es-ES"/>
                    </w:rPr>
                    <w:t>Tabla de contingencia variables Años de experiencia – edad</w:t>
                  </w:r>
                </w:p>
                <w:p w:rsidR="00000000" w:rsidRDefault="00264DF8">
                  <w:pPr>
                    <w:jc w:val="center"/>
                    <w:rPr>
                      <w:rFonts w:ascii="Arial" w:hAnsi="Arial"/>
                      <w:b/>
                      <w:lang w:val="es-ES"/>
                    </w:rPr>
                  </w:pPr>
                </w:p>
                <w:tbl>
                  <w:tblPr>
                    <w:tblW w:w="6957"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1"/>
                    <w:gridCol w:w="1296"/>
                    <w:gridCol w:w="1080"/>
                    <w:gridCol w:w="1044"/>
                    <w:gridCol w:w="1098"/>
                    <w:gridCol w:w="768"/>
                  </w:tblGrid>
                  <w:tr w:rsidR="00000000">
                    <w:tblPrEx>
                      <w:tblCellMar>
                        <w:top w:w="0" w:type="dxa"/>
                        <w:bottom w:w="0" w:type="dxa"/>
                      </w:tblCellMar>
                    </w:tblPrEx>
                    <w:trPr>
                      <w:cantSplit/>
                      <w:trHeight w:val="360"/>
                      <w:jc w:val="center"/>
                    </w:trPr>
                    <w:tc>
                      <w:tcPr>
                        <w:tcW w:w="1671" w:type="dxa"/>
                        <w:vMerge w:val="restart"/>
                        <w:tcBorders>
                          <w:top w:val="single" w:sz="4" w:space="0" w:color="auto"/>
                          <w:left w:val="single" w:sz="4" w:space="0" w:color="auto"/>
                          <w:right w:val="nil"/>
                        </w:tcBorders>
                        <w:vAlign w:val="center"/>
                      </w:tcPr>
                      <w:p w:rsidR="00000000" w:rsidRDefault="00264DF8">
                        <w:pPr>
                          <w:jc w:val="center"/>
                          <w:rPr>
                            <w:b/>
                            <w:i/>
                            <w:iCs/>
                            <w:sz w:val="22"/>
                            <w:lang w:val="es-ES"/>
                          </w:rPr>
                        </w:pPr>
                        <w:r>
                          <w:rPr>
                            <w:b/>
                            <w:i/>
                            <w:iCs/>
                            <w:sz w:val="22"/>
                            <w:lang w:val="es-ES"/>
                          </w:rPr>
                          <w:t>Años de experiencia</w:t>
                        </w:r>
                      </w:p>
                    </w:tc>
                    <w:tc>
                      <w:tcPr>
                        <w:tcW w:w="4518" w:type="dxa"/>
                        <w:gridSpan w:val="4"/>
                        <w:tcBorders>
                          <w:left w:val="single" w:sz="4" w:space="0" w:color="auto"/>
                        </w:tcBorders>
                        <w:vAlign w:val="center"/>
                      </w:tcPr>
                      <w:p w:rsidR="00000000" w:rsidRDefault="00264DF8">
                        <w:pPr>
                          <w:jc w:val="center"/>
                          <w:rPr>
                            <w:b/>
                            <w:i/>
                            <w:iCs/>
                            <w:sz w:val="22"/>
                            <w:lang w:val="es-ES"/>
                          </w:rPr>
                        </w:pPr>
                        <w:r>
                          <w:rPr>
                            <w:b/>
                            <w:i/>
                            <w:iCs/>
                            <w:sz w:val="22"/>
                            <w:lang w:val="es-ES"/>
                          </w:rPr>
                          <w:t>Edad</w:t>
                        </w:r>
                      </w:p>
                    </w:tc>
                    <w:tc>
                      <w:tcPr>
                        <w:tcW w:w="768" w:type="dxa"/>
                      </w:tcPr>
                      <w:p w:rsidR="00000000" w:rsidRDefault="00264DF8">
                        <w:pPr>
                          <w:jc w:val="center"/>
                          <w:rPr>
                            <w:b/>
                            <w:i/>
                            <w:iCs/>
                            <w:sz w:val="22"/>
                            <w:lang w:val="es-ES"/>
                          </w:rPr>
                        </w:pPr>
                      </w:p>
                    </w:tc>
                  </w:tr>
                  <w:tr w:rsidR="00000000">
                    <w:tblPrEx>
                      <w:tblCellMar>
                        <w:top w:w="0" w:type="dxa"/>
                        <w:bottom w:w="0" w:type="dxa"/>
                      </w:tblCellMar>
                    </w:tblPrEx>
                    <w:trPr>
                      <w:cantSplit/>
                      <w:trHeight w:val="360"/>
                      <w:jc w:val="center"/>
                    </w:trPr>
                    <w:tc>
                      <w:tcPr>
                        <w:tcW w:w="1671" w:type="dxa"/>
                        <w:vMerge/>
                        <w:tcBorders>
                          <w:left w:val="single" w:sz="4" w:space="0" w:color="auto"/>
                          <w:bottom w:val="single" w:sz="4" w:space="0" w:color="auto"/>
                          <w:right w:val="nil"/>
                        </w:tcBorders>
                        <w:vAlign w:val="center"/>
                      </w:tcPr>
                      <w:p w:rsidR="00000000" w:rsidRDefault="00264DF8">
                        <w:pPr>
                          <w:jc w:val="center"/>
                          <w:rPr>
                            <w:b/>
                            <w:sz w:val="22"/>
                            <w:lang w:val="es-ES"/>
                          </w:rPr>
                        </w:pPr>
                      </w:p>
                    </w:tc>
                    <w:tc>
                      <w:tcPr>
                        <w:tcW w:w="1296" w:type="dxa"/>
                        <w:tcBorders>
                          <w:left w:val="single" w:sz="4" w:space="0" w:color="auto"/>
                        </w:tcBorders>
                        <w:vAlign w:val="center"/>
                      </w:tcPr>
                      <w:p w:rsidR="00000000" w:rsidRDefault="00264DF8">
                        <w:pPr>
                          <w:jc w:val="center"/>
                          <w:rPr>
                            <w:bCs/>
                            <w:i/>
                            <w:iCs/>
                            <w:sz w:val="22"/>
                            <w:lang w:val="es-ES"/>
                          </w:rPr>
                        </w:pPr>
                        <w:r>
                          <w:rPr>
                            <w:bCs/>
                            <w:i/>
                            <w:iCs/>
                            <w:sz w:val="22"/>
                            <w:lang w:val="es-ES"/>
                          </w:rPr>
                          <w:t>a</w:t>
                        </w:r>
                      </w:p>
                    </w:tc>
                    <w:tc>
                      <w:tcPr>
                        <w:tcW w:w="1080" w:type="dxa"/>
                        <w:vAlign w:val="center"/>
                      </w:tcPr>
                      <w:p w:rsidR="00000000" w:rsidRDefault="00264DF8">
                        <w:pPr>
                          <w:jc w:val="center"/>
                          <w:rPr>
                            <w:bCs/>
                            <w:i/>
                            <w:iCs/>
                            <w:sz w:val="22"/>
                            <w:lang w:val="es-ES"/>
                          </w:rPr>
                        </w:pPr>
                        <w:r>
                          <w:rPr>
                            <w:bCs/>
                            <w:i/>
                            <w:iCs/>
                            <w:sz w:val="22"/>
                            <w:lang w:val="es-ES"/>
                          </w:rPr>
                          <w:t>b</w:t>
                        </w:r>
                      </w:p>
                    </w:tc>
                    <w:tc>
                      <w:tcPr>
                        <w:tcW w:w="1044" w:type="dxa"/>
                      </w:tcPr>
                      <w:p w:rsidR="00000000" w:rsidRDefault="00264DF8">
                        <w:pPr>
                          <w:jc w:val="center"/>
                          <w:rPr>
                            <w:bCs/>
                            <w:i/>
                            <w:iCs/>
                            <w:sz w:val="22"/>
                            <w:lang w:val="es-ES"/>
                          </w:rPr>
                        </w:pPr>
                        <w:r>
                          <w:rPr>
                            <w:bCs/>
                            <w:i/>
                            <w:iCs/>
                            <w:sz w:val="22"/>
                            <w:lang w:val="es-ES"/>
                          </w:rPr>
                          <w:t>c</w:t>
                        </w:r>
                      </w:p>
                    </w:tc>
                    <w:tc>
                      <w:tcPr>
                        <w:tcW w:w="1098" w:type="dxa"/>
                        <w:vAlign w:val="center"/>
                      </w:tcPr>
                      <w:p w:rsidR="00000000" w:rsidRDefault="00264DF8">
                        <w:pPr>
                          <w:jc w:val="center"/>
                          <w:rPr>
                            <w:bCs/>
                            <w:i/>
                            <w:iCs/>
                            <w:sz w:val="22"/>
                            <w:lang w:val="es-ES"/>
                          </w:rPr>
                        </w:pPr>
                        <w:r>
                          <w:rPr>
                            <w:bCs/>
                            <w:i/>
                            <w:iCs/>
                            <w:sz w:val="22"/>
                            <w:lang w:val="es-ES"/>
                          </w:rPr>
                          <w:t>d</w:t>
                        </w:r>
                      </w:p>
                    </w:tc>
                    <w:tc>
                      <w:tcPr>
                        <w:tcW w:w="768" w:type="dxa"/>
                        <w:vAlign w:val="center"/>
                      </w:tcPr>
                      <w:p w:rsidR="00000000" w:rsidRDefault="00264DF8">
                        <w:pPr>
                          <w:jc w:val="center"/>
                          <w:rPr>
                            <w:bCs/>
                            <w:i/>
                            <w:iCs/>
                            <w:sz w:val="22"/>
                            <w:lang w:val="es-ES"/>
                          </w:rPr>
                        </w:pPr>
                        <w:r>
                          <w:rPr>
                            <w:bCs/>
                            <w:i/>
                            <w:iCs/>
                            <w:sz w:val="22"/>
                            <w:lang w:val="es-ES"/>
                          </w:rPr>
                          <w:t>Total</w:t>
                        </w:r>
                      </w:p>
                    </w:tc>
                  </w:tr>
                  <w:tr w:rsidR="00000000">
                    <w:tblPrEx>
                      <w:tblCellMar>
                        <w:top w:w="0" w:type="dxa"/>
                        <w:bottom w:w="0" w:type="dxa"/>
                      </w:tblCellMar>
                    </w:tblPrEx>
                    <w:trPr>
                      <w:trHeight w:val="360"/>
                      <w:jc w:val="center"/>
                    </w:trPr>
                    <w:tc>
                      <w:tcPr>
                        <w:tcW w:w="1671" w:type="dxa"/>
                        <w:tcBorders>
                          <w:top w:val="single" w:sz="4" w:space="0" w:color="auto"/>
                          <w:bottom w:val="single" w:sz="4" w:space="0" w:color="auto"/>
                        </w:tcBorders>
                        <w:vAlign w:val="center"/>
                      </w:tcPr>
                      <w:p w:rsidR="00000000" w:rsidRDefault="00264DF8">
                        <w:pPr>
                          <w:jc w:val="center"/>
                          <w:rPr>
                            <w:bCs/>
                            <w:i/>
                            <w:iCs/>
                            <w:sz w:val="22"/>
                            <w:lang w:val="es-ES"/>
                          </w:rPr>
                        </w:pPr>
                        <w:r>
                          <w:rPr>
                            <w:bCs/>
                            <w:i/>
                            <w:iCs/>
                            <w:sz w:val="22"/>
                            <w:lang w:val="es-ES"/>
                          </w:rPr>
                          <w:t>x</w:t>
                        </w:r>
                      </w:p>
                    </w:tc>
                    <w:tc>
                      <w:tcPr>
                        <w:tcW w:w="1296" w:type="dxa"/>
                        <w:tcBorders>
                          <w:bottom w:val="nil"/>
                        </w:tcBorders>
                        <w:vAlign w:val="bottom"/>
                      </w:tcPr>
                      <w:p w:rsidR="00000000" w:rsidRDefault="00264DF8">
                        <w:pPr>
                          <w:jc w:val="center"/>
                          <w:rPr>
                            <w:rFonts w:eastAsia="Arial Unicode MS"/>
                            <w:sz w:val="22"/>
                            <w:szCs w:val="20"/>
                          </w:rPr>
                        </w:pPr>
                        <w:r>
                          <w:rPr>
                            <w:sz w:val="22"/>
                            <w:szCs w:val="20"/>
                          </w:rPr>
                          <w:t>0,147</w:t>
                        </w:r>
                      </w:p>
                    </w:tc>
                    <w:tc>
                      <w:tcPr>
                        <w:tcW w:w="1080" w:type="dxa"/>
                        <w:tcBorders>
                          <w:bottom w:val="nil"/>
                        </w:tcBorders>
                        <w:vAlign w:val="bottom"/>
                      </w:tcPr>
                      <w:p w:rsidR="00000000" w:rsidRDefault="00264DF8">
                        <w:pPr>
                          <w:jc w:val="center"/>
                          <w:rPr>
                            <w:rFonts w:eastAsia="Arial Unicode MS"/>
                            <w:sz w:val="22"/>
                            <w:szCs w:val="20"/>
                          </w:rPr>
                        </w:pPr>
                        <w:r>
                          <w:rPr>
                            <w:sz w:val="22"/>
                            <w:szCs w:val="20"/>
                          </w:rPr>
                          <w:t>0,374</w:t>
                        </w:r>
                      </w:p>
                    </w:tc>
                    <w:tc>
                      <w:tcPr>
                        <w:tcW w:w="1044" w:type="dxa"/>
                        <w:tcBorders>
                          <w:bottom w:val="nil"/>
                        </w:tcBorders>
                        <w:vAlign w:val="bottom"/>
                      </w:tcPr>
                      <w:p w:rsidR="00000000" w:rsidRDefault="00264DF8">
                        <w:pPr>
                          <w:jc w:val="center"/>
                          <w:rPr>
                            <w:rFonts w:eastAsia="Arial Unicode MS"/>
                            <w:sz w:val="22"/>
                            <w:szCs w:val="20"/>
                          </w:rPr>
                        </w:pPr>
                        <w:r>
                          <w:rPr>
                            <w:sz w:val="22"/>
                            <w:szCs w:val="20"/>
                          </w:rPr>
                          <w:t>0,072</w:t>
                        </w:r>
                      </w:p>
                    </w:tc>
                    <w:tc>
                      <w:tcPr>
                        <w:tcW w:w="1098" w:type="dxa"/>
                        <w:tcBorders>
                          <w:bottom w:val="nil"/>
                        </w:tcBorders>
                        <w:vAlign w:val="bottom"/>
                      </w:tcPr>
                      <w:p w:rsidR="00000000" w:rsidRDefault="00264DF8">
                        <w:pPr>
                          <w:jc w:val="center"/>
                          <w:rPr>
                            <w:rFonts w:eastAsia="Arial Unicode MS"/>
                            <w:sz w:val="22"/>
                            <w:szCs w:val="20"/>
                          </w:rPr>
                        </w:pPr>
                        <w:r>
                          <w:rPr>
                            <w:sz w:val="22"/>
                            <w:szCs w:val="20"/>
                          </w:rPr>
                          <w:t>0,005</w:t>
                        </w:r>
                      </w:p>
                    </w:tc>
                    <w:tc>
                      <w:tcPr>
                        <w:tcW w:w="768" w:type="dxa"/>
                        <w:tcBorders>
                          <w:bottom w:val="nil"/>
                        </w:tcBorders>
                        <w:vAlign w:val="bottom"/>
                      </w:tcPr>
                      <w:p w:rsidR="00000000" w:rsidRDefault="00264DF8">
                        <w:pPr>
                          <w:jc w:val="center"/>
                          <w:rPr>
                            <w:rFonts w:eastAsia="Arial Unicode MS"/>
                            <w:sz w:val="22"/>
                            <w:szCs w:val="20"/>
                          </w:rPr>
                        </w:pPr>
                        <w:r>
                          <w:rPr>
                            <w:sz w:val="22"/>
                            <w:szCs w:val="20"/>
                          </w:rPr>
                          <w:t>0,599</w:t>
                        </w:r>
                      </w:p>
                    </w:tc>
                  </w:tr>
                  <w:tr w:rsidR="00000000">
                    <w:tblPrEx>
                      <w:tblCellMar>
                        <w:top w:w="0" w:type="dxa"/>
                        <w:bottom w:w="0" w:type="dxa"/>
                      </w:tblCellMar>
                    </w:tblPrEx>
                    <w:trPr>
                      <w:trHeight w:val="360"/>
                      <w:jc w:val="center"/>
                    </w:trPr>
                    <w:tc>
                      <w:tcPr>
                        <w:tcW w:w="1671" w:type="dxa"/>
                        <w:tcBorders>
                          <w:bottom w:val="single" w:sz="4" w:space="0" w:color="auto"/>
                        </w:tcBorders>
                        <w:vAlign w:val="center"/>
                      </w:tcPr>
                      <w:p w:rsidR="00000000" w:rsidRDefault="00264DF8">
                        <w:pPr>
                          <w:jc w:val="center"/>
                          <w:rPr>
                            <w:bCs/>
                            <w:i/>
                            <w:iCs/>
                            <w:sz w:val="22"/>
                            <w:lang w:val="es-ES"/>
                          </w:rPr>
                        </w:pPr>
                        <w:r>
                          <w:rPr>
                            <w:bCs/>
                            <w:i/>
                            <w:iCs/>
                            <w:sz w:val="22"/>
                            <w:lang w:val="es-ES"/>
                          </w:rPr>
                          <w:t>y</w:t>
                        </w:r>
                      </w:p>
                    </w:tc>
                    <w:tc>
                      <w:tcPr>
                        <w:tcW w:w="1296" w:type="dxa"/>
                        <w:tcBorders>
                          <w:bottom w:val="nil"/>
                        </w:tcBorders>
                        <w:vAlign w:val="bottom"/>
                      </w:tcPr>
                      <w:p w:rsidR="00000000" w:rsidRDefault="00264DF8">
                        <w:pPr>
                          <w:jc w:val="center"/>
                          <w:rPr>
                            <w:rFonts w:eastAsia="Arial Unicode MS"/>
                            <w:sz w:val="22"/>
                            <w:szCs w:val="20"/>
                          </w:rPr>
                        </w:pPr>
                        <w:r>
                          <w:rPr>
                            <w:sz w:val="22"/>
                            <w:szCs w:val="20"/>
                          </w:rPr>
                          <w:t>0,003</w:t>
                        </w:r>
                      </w:p>
                    </w:tc>
                    <w:tc>
                      <w:tcPr>
                        <w:tcW w:w="1080" w:type="dxa"/>
                        <w:tcBorders>
                          <w:bottom w:val="nil"/>
                        </w:tcBorders>
                        <w:vAlign w:val="bottom"/>
                      </w:tcPr>
                      <w:p w:rsidR="00000000" w:rsidRDefault="00264DF8">
                        <w:pPr>
                          <w:jc w:val="center"/>
                          <w:rPr>
                            <w:rFonts w:eastAsia="Arial Unicode MS"/>
                            <w:sz w:val="22"/>
                            <w:szCs w:val="20"/>
                          </w:rPr>
                        </w:pPr>
                        <w:r>
                          <w:rPr>
                            <w:sz w:val="22"/>
                            <w:szCs w:val="20"/>
                          </w:rPr>
                          <w:t>0,165</w:t>
                        </w:r>
                      </w:p>
                    </w:tc>
                    <w:tc>
                      <w:tcPr>
                        <w:tcW w:w="1044" w:type="dxa"/>
                        <w:tcBorders>
                          <w:bottom w:val="nil"/>
                        </w:tcBorders>
                        <w:vAlign w:val="bottom"/>
                      </w:tcPr>
                      <w:p w:rsidR="00000000" w:rsidRDefault="00264DF8">
                        <w:pPr>
                          <w:jc w:val="center"/>
                          <w:rPr>
                            <w:rFonts w:eastAsia="Arial Unicode MS"/>
                            <w:sz w:val="22"/>
                            <w:szCs w:val="20"/>
                          </w:rPr>
                        </w:pPr>
                        <w:r>
                          <w:rPr>
                            <w:sz w:val="22"/>
                            <w:szCs w:val="20"/>
                          </w:rPr>
                          <w:t>0</w:t>
                        </w:r>
                        <w:r>
                          <w:rPr>
                            <w:sz w:val="22"/>
                            <w:szCs w:val="20"/>
                          </w:rPr>
                          <w:t>,189</w:t>
                        </w:r>
                      </w:p>
                    </w:tc>
                    <w:tc>
                      <w:tcPr>
                        <w:tcW w:w="1098" w:type="dxa"/>
                        <w:tcBorders>
                          <w:bottom w:val="nil"/>
                        </w:tcBorders>
                        <w:vAlign w:val="bottom"/>
                      </w:tcPr>
                      <w:p w:rsidR="00000000" w:rsidRDefault="00264DF8">
                        <w:pPr>
                          <w:jc w:val="center"/>
                          <w:rPr>
                            <w:rFonts w:eastAsia="Arial Unicode MS"/>
                            <w:sz w:val="22"/>
                            <w:szCs w:val="20"/>
                          </w:rPr>
                        </w:pPr>
                        <w:r>
                          <w:rPr>
                            <w:sz w:val="22"/>
                            <w:szCs w:val="20"/>
                          </w:rPr>
                          <w:t>0,021</w:t>
                        </w:r>
                      </w:p>
                    </w:tc>
                    <w:tc>
                      <w:tcPr>
                        <w:tcW w:w="768" w:type="dxa"/>
                        <w:tcBorders>
                          <w:bottom w:val="nil"/>
                        </w:tcBorders>
                        <w:vAlign w:val="bottom"/>
                      </w:tcPr>
                      <w:p w:rsidR="00000000" w:rsidRDefault="00264DF8">
                        <w:pPr>
                          <w:jc w:val="center"/>
                          <w:rPr>
                            <w:rFonts w:eastAsia="Arial Unicode MS"/>
                            <w:sz w:val="22"/>
                            <w:szCs w:val="20"/>
                          </w:rPr>
                        </w:pPr>
                        <w:r>
                          <w:rPr>
                            <w:sz w:val="22"/>
                            <w:szCs w:val="20"/>
                          </w:rPr>
                          <w:t>0,379</w:t>
                        </w:r>
                      </w:p>
                    </w:tc>
                  </w:tr>
                  <w:tr w:rsidR="00000000">
                    <w:tblPrEx>
                      <w:tblCellMar>
                        <w:top w:w="0" w:type="dxa"/>
                        <w:bottom w:w="0" w:type="dxa"/>
                      </w:tblCellMar>
                    </w:tblPrEx>
                    <w:trPr>
                      <w:trHeight w:val="360"/>
                      <w:jc w:val="center"/>
                    </w:trPr>
                    <w:tc>
                      <w:tcPr>
                        <w:tcW w:w="1671" w:type="dxa"/>
                        <w:tcBorders>
                          <w:bottom w:val="single" w:sz="4" w:space="0" w:color="auto"/>
                        </w:tcBorders>
                        <w:vAlign w:val="center"/>
                      </w:tcPr>
                      <w:p w:rsidR="00000000" w:rsidRDefault="00264DF8">
                        <w:pPr>
                          <w:jc w:val="center"/>
                          <w:rPr>
                            <w:bCs/>
                            <w:i/>
                            <w:iCs/>
                            <w:sz w:val="22"/>
                            <w:lang w:val="es-ES"/>
                          </w:rPr>
                        </w:pPr>
                        <w:r>
                          <w:rPr>
                            <w:bCs/>
                            <w:i/>
                            <w:iCs/>
                            <w:sz w:val="22"/>
                            <w:lang w:val="es-ES"/>
                          </w:rPr>
                          <w:t>z</w:t>
                        </w:r>
                      </w:p>
                    </w:tc>
                    <w:tc>
                      <w:tcPr>
                        <w:tcW w:w="1296" w:type="dxa"/>
                        <w:tcBorders>
                          <w:bottom w:val="nil"/>
                        </w:tcBorders>
                        <w:vAlign w:val="bottom"/>
                      </w:tcPr>
                      <w:p w:rsidR="00000000" w:rsidRDefault="00264DF8">
                        <w:pPr>
                          <w:jc w:val="center"/>
                          <w:rPr>
                            <w:rFonts w:eastAsia="Arial Unicode MS"/>
                            <w:sz w:val="22"/>
                            <w:szCs w:val="20"/>
                          </w:rPr>
                        </w:pPr>
                        <w:r>
                          <w:rPr>
                            <w:sz w:val="22"/>
                            <w:szCs w:val="20"/>
                          </w:rPr>
                          <w:t>0,000</w:t>
                        </w:r>
                      </w:p>
                    </w:tc>
                    <w:tc>
                      <w:tcPr>
                        <w:tcW w:w="1080" w:type="dxa"/>
                        <w:tcBorders>
                          <w:bottom w:val="nil"/>
                        </w:tcBorders>
                        <w:vAlign w:val="bottom"/>
                      </w:tcPr>
                      <w:p w:rsidR="00000000" w:rsidRDefault="00264DF8">
                        <w:pPr>
                          <w:jc w:val="center"/>
                          <w:rPr>
                            <w:rFonts w:eastAsia="Arial Unicode MS"/>
                            <w:sz w:val="22"/>
                            <w:szCs w:val="20"/>
                          </w:rPr>
                        </w:pPr>
                        <w:r>
                          <w:rPr>
                            <w:sz w:val="22"/>
                            <w:szCs w:val="20"/>
                          </w:rPr>
                          <w:t>0,000</w:t>
                        </w:r>
                      </w:p>
                    </w:tc>
                    <w:tc>
                      <w:tcPr>
                        <w:tcW w:w="1044" w:type="dxa"/>
                        <w:tcBorders>
                          <w:bottom w:val="nil"/>
                        </w:tcBorders>
                        <w:vAlign w:val="bottom"/>
                      </w:tcPr>
                      <w:p w:rsidR="00000000" w:rsidRDefault="00264DF8">
                        <w:pPr>
                          <w:jc w:val="center"/>
                          <w:rPr>
                            <w:rFonts w:eastAsia="Arial Unicode MS"/>
                            <w:sz w:val="22"/>
                            <w:szCs w:val="20"/>
                          </w:rPr>
                        </w:pPr>
                        <w:r>
                          <w:rPr>
                            <w:sz w:val="22"/>
                            <w:szCs w:val="20"/>
                          </w:rPr>
                          <w:t>0,017</w:t>
                        </w:r>
                      </w:p>
                    </w:tc>
                    <w:tc>
                      <w:tcPr>
                        <w:tcW w:w="1098" w:type="dxa"/>
                        <w:tcBorders>
                          <w:bottom w:val="nil"/>
                        </w:tcBorders>
                        <w:vAlign w:val="bottom"/>
                      </w:tcPr>
                      <w:p w:rsidR="00000000" w:rsidRDefault="00264DF8">
                        <w:pPr>
                          <w:jc w:val="center"/>
                          <w:rPr>
                            <w:rFonts w:eastAsia="Arial Unicode MS"/>
                            <w:sz w:val="22"/>
                            <w:szCs w:val="20"/>
                          </w:rPr>
                        </w:pPr>
                        <w:r>
                          <w:rPr>
                            <w:sz w:val="22"/>
                            <w:szCs w:val="20"/>
                          </w:rPr>
                          <w:t>0,005</w:t>
                        </w:r>
                      </w:p>
                    </w:tc>
                    <w:tc>
                      <w:tcPr>
                        <w:tcW w:w="768" w:type="dxa"/>
                        <w:tcBorders>
                          <w:bottom w:val="nil"/>
                        </w:tcBorders>
                        <w:vAlign w:val="bottom"/>
                      </w:tcPr>
                      <w:p w:rsidR="00000000" w:rsidRDefault="00264DF8">
                        <w:pPr>
                          <w:jc w:val="center"/>
                          <w:rPr>
                            <w:rFonts w:eastAsia="Arial Unicode MS"/>
                            <w:sz w:val="22"/>
                            <w:szCs w:val="20"/>
                          </w:rPr>
                        </w:pPr>
                        <w:r>
                          <w:rPr>
                            <w:sz w:val="22"/>
                            <w:szCs w:val="20"/>
                          </w:rPr>
                          <w:t>0,022</w:t>
                        </w:r>
                      </w:p>
                    </w:tc>
                  </w:tr>
                  <w:tr w:rsidR="00000000">
                    <w:tblPrEx>
                      <w:tblCellMar>
                        <w:top w:w="0" w:type="dxa"/>
                        <w:bottom w:w="0" w:type="dxa"/>
                      </w:tblCellMar>
                    </w:tblPrEx>
                    <w:trPr>
                      <w:trHeight w:val="360"/>
                      <w:jc w:val="center"/>
                    </w:trPr>
                    <w:tc>
                      <w:tcPr>
                        <w:tcW w:w="1671" w:type="dxa"/>
                        <w:tcBorders>
                          <w:top w:val="single" w:sz="4" w:space="0" w:color="auto"/>
                          <w:left w:val="single" w:sz="4" w:space="0" w:color="auto"/>
                          <w:bottom w:val="single" w:sz="4" w:space="0" w:color="auto"/>
                          <w:right w:val="nil"/>
                        </w:tcBorders>
                        <w:vAlign w:val="center"/>
                      </w:tcPr>
                      <w:p w:rsidR="00000000" w:rsidRDefault="00264DF8">
                        <w:pPr>
                          <w:jc w:val="center"/>
                          <w:rPr>
                            <w:bCs/>
                            <w:i/>
                            <w:iCs/>
                            <w:sz w:val="22"/>
                            <w:lang w:val="es-ES"/>
                          </w:rPr>
                        </w:pPr>
                        <w:r>
                          <w:rPr>
                            <w:bCs/>
                            <w:i/>
                            <w:iCs/>
                            <w:sz w:val="22"/>
                            <w:lang w:val="es-ES"/>
                          </w:rPr>
                          <w:t>Total</w:t>
                        </w:r>
                      </w:p>
                    </w:tc>
                    <w:tc>
                      <w:tcPr>
                        <w:tcW w:w="1296" w:type="dxa"/>
                        <w:tcBorders>
                          <w:left w:val="single" w:sz="4" w:space="0" w:color="auto"/>
                        </w:tcBorders>
                        <w:vAlign w:val="bottom"/>
                      </w:tcPr>
                      <w:p w:rsidR="00000000" w:rsidRDefault="00264DF8">
                        <w:pPr>
                          <w:jc w:val="center"/>
                          <w:rPr>
                            <w:rFonts w:eastAsia="Arial Unicode MS"/>
                            <w:sz w:val="22"/>
                            <w:szCs w:val="20"/>
                          </w:rPr>
                        </w:pPr>
                        <w:r>
                          <w:rPr>
                            <w:sz w:val="22"/>
                            <w:szCs w:val="20"/>
                          </w:rPr>
                          <w:t>0,150</w:t>
                        </w:r>
                      </w:p>
                    </w:tc>
                    <w:tc>
                      <w:tcPr>
                        <w:tcW w:w="1080" w:type="dxa"/>
                        <w:vAlign w:val="bottom"/>
                      </w:tcPr>
                      <w:p w:rsidR="00000000" w:rsidRDefault="00264DF8">
                        <w:pPr>
                          <w:jc w:val="center"/>
                          <w:rPr>
                            <w:rFonts w:eastAsia="Arial Unicode MS"/>
                            <w:sz w:val="22"/>
                            <w:szCs w:val="20"/>
                          </w:rPr>
                        </w:pPr>
                        <w:r>
                          <w:rPr>
                            <w:sz w:val="22"/>
                            <w:szCs w:val="20"/>
                          </w:rPr>
                          <w:t>0,540</w:t>
                        </w:r>
                      </w:p>
                    </w:tc>
                    <w:tc>
                      <w:tcPr>
                        <w:tcW w:w="1044" w:type="dxa"/>
                        <w:vAlign w:val="bottom"/>
                      </w:tcPr>
                      <w:p w:rsidR="00000000" w:rsidRDefault="00264DF8">
                        <w:pPr>
                          <w:jc w:val="center"/>
                          <w:rPr>
                            <w:rFonts w:eastAsia="Arial Unicode MS"/>
                            <w:sz w:val="22"/>
                            <w:szCs w:val="20"/>
                          </w:rPr>
                        </w:pPr>
                        <w:r>
                          <w:rPr>
                            <w:sz w:val="22"/>
                            <w:szCs w:val="20"/>
                          </w:rPr>
                          <w:t>0,279</w:t>
                        </w:r>
                      </w:p>
                    </w:tc>
                    <w:tc>
                      <w:tcPr>
                        <w:tcW w:w="1098" w:type="dxa"/>
                        <w:vAlign w:val="bottom"/>
                      </w:tcPr>
                      <w:p w:rsidR="00000000" w:rsidRDefault="00264DF8">
                        <w:pPr>
                          <w:jc w:val="center"/>
                          <w:rPr>
                            <w:rFonts w:eastAsia="Arial Unicode MS"/>
                            <w:sz w:val="22"/>
                            <w:szCs w:val="20"/>
                          </w:rPr>
                        </w:pPr>
                        <w:r>
                          <w:rPr>
                            <w:sz w:val="22"/>
                            <w:szCs w:val="20"/>
                          </w:rPr>
                          <w:t>0,031</w:t>
                        </w:r>
                      </w:p>
                    </w:tc>
                    <w:tc>
                      <w:tcPr>
                        <w:tcW w:w="768" w:type="dxa"/>
                        <w:vAlign w:val="bottom"/>
                      </w:tcPr>
                      <w:p w:rsidR="00000000" w:rsidRDefault="00264DF8">
                        <w:pPr>
                          <w:jc w:val="center"/>
                          <w:rPr>
                            <w:rFonts w:eastAsia="Arial Unicode MS"/>
                            <w:sz w:val="22"/>
                            <w:szCs w:val="20"/>
                          </w:rPr>
                        </w:pPr>
                        <w:r>
                          <w:rPr>
                            <w:sz w:val="22"/>
                            <w:szCs w:val="20"/>
                          </w:rPr>
                          <w:t>1,000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p w:rsidR="00000000" w:rsidRDefault="00264DF8"/>
              </w:txbxContent>
            </v:textbox>
          </v:shape>
        </w:pict>
      </w: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p>
    <w:p w:rsidR="00000000" w:rsidRDefault="00264DF8">
      <w:pPr>
        <w:spacing w:line="480" w:lineRule="auto"/>
        <w:ind w:left="851"/>
        <w:jc w:val="both"/>
        <w:rPr>
          <w:rFonts w:ascii="Arial" w:hAnsi="Arial"/>
          <w:lang w:val="es-ES"/>
        </w:rPr>
      </w:pPr>
      <w:r>
        <w:rPr>
          <w:rFonts w:ascii="Arial" w:hAnsi="Arial"/>
          <w:lang w:val="es-ES"/>
        </w:rPr>
        <w:sym w:font="Symbol" w:char="F063"/>
      </w:r>
      <w:r>
        <w:rPr>
          <w:rFonts w:ascii="Arial" w:hAnsi="Arial"/>
          <w:vertAlign w:val="superscript"/>
          <w:lang w:val="es-ES"/>
        </w:rPr>
        <w:t>2</w:t>
      </w:r>
      <w:r>
        <w:rPr>
          <w:rFonts w:ascii="Arial" w:hAnsi="Arial"/>
          <w:lang w:val="es-ES"/>
        </w:rPr>
        <w:t>= 678,01555</w:t>
      </w:r>
    </w:p>
    <w:p w:rsidR="00000000" w:rsidRDefault="00264DF8">
      <w:pPr>
        <w:spacing w:line="480" w:lineRule="auto"/>
        <w:ind w:left="851"/>
        <w:jc w:val="both"/>
        <w:rPr>
          <w:rFonts w:ascii="Arial" w:hAnsi="Arial"/>
          <w:lang w:val="es-ES"/>
        </w:rPr>
      </w:pPr>
      <w:r>
        <w:rPr>
          <w:rFonts w:ascii="Arial" w:hAnsi="Arial"/>
          <w:lang w:val="es-ES"/>
        </w:rPr>
        <w:t xml:space="preserve">Valor p=0.0000 </w:t>
      </w:r>
    </w:p>
    <w:p w:rsidR="00000000" w:rsidRDefault="00264DF8">
      <w:pPr>
        <w:spacing w:line="480" w:lineRule="auto"/>
        <w:ind w:left="902"/>
        <w:jc w:val="both"/>
        <w:rPr>
          <w:rFonts w:ascii="Arial" w:hAnsi="Arial" w:cs="Arial"/>
        </w:rPr>
      </w:pPr>
      <w:r>
        <w:rPr>
          <w:rFonts w:ascii="Arial" w:hAnsi="Arial"/>
        </w:rPr>
        <w:t>El estadístico de prueba nos  da 678,01555 y el v</w:t>
      </w:r>
      <w:r>
        <w:rPr>
          <w:rFonts w:ascii="Arial" w:hAnsi="Arial"/>
        </w:rPr>
        <w:t>alor p de  la prueba es 0000,  en vista de que el valor p es muy pequeño, existe suficiente evidencia estadística para no aceptar la hipótesis nula, es decir que existe algún tipo de dependencia entre la edad del profesor</w:t>
      </w:r>
      <w:r>
        <w:rPr>
          <w:rFonts w:ascii="Arial" w:hAnsi="Arial" w:cs="Arial"/>
        </w:rPr>
        <w:t xml:space="preserve"> y los años de experiencia.  </w:t>
      </w:r>
    </w:p>
    <w:p w:rsidR="00000000" w:rsidRDefault="00264DF8">
      <w:pPr>
        <w:jc w:val="both"/>
        <w:rPr>
          <w:lang w:val="es-ES"/>
        </w:rPr>
      </w:pPr>
    </w:p>
    <w:p w:rsidR="00000000" w:rsidRDefault="00264DF8">
      <w:pPr>
        <w:pStyle w:val="Ttulo3"/>
        <w:ind w:left="540"/>
        <w:rPr>
          <w:b/>
          <w:bCs/>
        </w:rPr>
      </w:pPr>
      <w:bookmarkStart w:id="82" w:name="_Toc11161497"/>
      <w:r>
        <w:rPr>
          <w:b/>
          <w:bCs/>
        </w:rPr>
        <w:t>4.5.</w:t>
      </w:r>
      <w:r>
        <w:rPr>
          <w:b/>
          <w:bCs/>
        </w:rPr>
        <w:t>5 Componentes principales</w:t>
      </w:r>
      <w:bookmarkEnd w:id="82"/>
    </w:p>
    <w:p w:rsidR="00000000" w:rsidRDefault="00264DF8">
      <w:pPr>
        <w:jc w:val="both"/>
        <w:rPr>
          <w:lang w:val="es-ES"/>
        </w:rPr>
      </w:pPr>
    </w:p>
    <w:p w:rsidR="00000000" w:rsidRDefault="00264DF8">
      <w:pPr>
        <w:pStyle w:val="Textoindependiente"/>
        <w:spacing w:line="480" w:lineRule="auto"/>
        <w:ind w:left="540"/>
        <w:jc w:val="both"/>
        <w:rPr>
          <w:rFonts w:ascii="Arial" w:hAnsi="Arial" w:cs="Arial"/>
          <w:b/>
          <w:bCs/>
          <w:sz w:val="24"/>
        </w:rPr>
      </w:pPr>
      <w:r>
        <w:rPr>
          <w:rFonts w:ascii="Arial" w:hAnsi="Arial" w:cs="Arial"/>
          <w:b/>
          <w:bCs/>
          <w:sz w:val="24"/>
        </w:rPr>
        <w:t>Aplicación de la prueba de Barttlet</w:t>
      </w:r>
    </w:p>
    <w:p w:rsidR="00000000" w:rsidRDefault="00264DF8">
      <w:pPr>
        <w:pStyle w:val="Sangradetextonormal"/>
      </w:pPr>
      <w:r>
        <w:t>Con la prueba de Barttlet (1951) se desea determinar si se puede aplicar o no el análisis de componentes principales a la matriz de datos del personal no docente. Esta prueba esta basada en una</w:t>
      </w:r>
      <w:r>
        <w:t xml:space="preserve"> distribución Ji-Cuadrada para contrastar la hipótesis nula de que sus covarianzas son cero involucrando independencia en las variables. Los datos deben ser una muestra de una población normal multivariada. Si se rechaza la hipótesis nula y el tamaño de la</w:t>
      </w:r>
      <w:r>
        <w:t xml:space="preserve"> muestra es razonablemente grande, se aplica el método de componentes principales, ya que las variables aleatorias no son independientes, las covarianzas de la matriz de datos no serán cero. La prueba de hipótesis planteada y los resultados respectivos se </w:t>
      </w:r>
      <w:r>
        <w:t>muestran a continuación:</w:t>
      </w:r>
    </w:p>
    <w:p w:rsidR="00000000" w:rsidRDefault="00264DF8">
      <w:pPr>
        <w:pStyle w:val="Sangradetextonormal"/>
        <w:rPr>
          <w:lang w:val="en-US"/>
        </w:rPr>
      </w:pPr>
      <w:r>
        <w:rPr>
          <w:i/>
          <w:iCs/>
          <w:lang w:val="en-US"/>
        </w:rPr>
        <w:t>H</w:t>
      </w:r>
      <w:r>
        <w:rPr>
          <w:i/>
          <w:iCs/>
          <w:vertAlign w:val="subscript"/>
          <w:lang w:val="en-US"/>
        </w:rPr>
        <w:t>0</w:t>
      </w:r>
      <w:r>
        <w:rPr>
          <w:i/>
          <w:iCs/>
          <w:lang w:val="en-US"/>
        </w:rPr>
        <w:t>:</w:t>
      </w:r>
      <w:r>
        <w:rPr>
          <w:position w:val="-98"/>
        </w:rPr>
        <w:object w:dxaOrig="3580" w:dyaOrig="2079">
          <v:shape id="_x0000_i1055" type="#_x0000_t75" style="width:178.5pt;height:102pt" o:ole="">
            <v:imagedata r:id="rId70" o:title=""/>
          </v:shape>
          <o:OLEObject Type="Embed" ProgID="Equation.3" ShapeID="_x0000_i1055" DrawAspect="Content" ObjectID="_1309074822" r:id="rId90"/>
        </w:object>
      </w:r>
      <w:r>
        <w:rPr>
          <w:lang w:val="en-US"/>
        </w:rPr>
        <w:t xml:space="preserve">  vs  </w:t>
      </w:r>
      <w:r>
        <w:rPr>
          <w:i/>
          <w:iCs/>
          <w:lang w:val="en-US"/>
        </w:rPr>
        <w:t>H</w:t>
      </w:r>
      <w:r>
        <w:rPr>
          <w:i/>
          <w:iCs/>
          <w:vertAlign w:val="subscript"/>
          <w:lang w:val="en-US"/>
        </w:rPr>
        <w:t>1</w:t>
      </w:r>
      <w:r>
        <w:rPr>
          <w:i/>
          <w:iCs/>
          <w:lang w:val="en-US"/>
        </w:rPr>
        <w:t>:¬ H</w:t>
      </w:r>
      <w:r>
        <w:rPr>
          <w:i/>
          <w:iCs/>
          <w:vertAlign w:val="subscript"/>
          <w:lang w:val="en-US"/>
        </w:rPr>
        <w:t>0</w:t>
      </w:r>
    </w:p>
    <w:p w:rsidR="00000000" w:rsidRDefault="00264DF8">
      <w:pPr>
        <w:ind w:left="924"/>
        <w:jc w:val="both"/>
        <w:rPr>
          <w:rFonts w:ascii="Arial" w:hAnsi="Arial" w:cs="Arial"/>
          <w:lang w:val="en-US"/>
        </w:rPr>
      </w:pPr>
    </w:p>
    <w:p w:rsidR="00000000" w:rsidRDefault="00264DF8">
      <w:pPr>
        <w:spacing w:line="480" w:lineRule="auto"/>
        <w:ind w:left="425"/>
        <w:jc w:val="both"/>
        <w:rPr>
          <w:rFonts w:ascii="Arial" w:hAnsi="Arial" w:cs="Arial"/>
        </w:rPr>
      </w:pPr>
      <w:r>
        <w:rPr>
          <w:rFonts w:ascii="Arial" w:hAnsi="Arial" w:cs="Arial"/>
        </w:rPr>
        <w:t>El estadístico de prueba se lo calcula de la siguiente manera:</w:t>
      </w:r>
    </w:p>
    <w:p w:rsidR="00000000" w:rsidRDefault="00264DF8">
      <w:pPr>
        <w:spacing w:line="480" w:lineRule="auto"/>
        <w:ind w:left="425"/>
        <w:jc w:val="both"/>
      </w:pPr>
      <w:r>
        <w:rPr>
          <w:position w:val="-32"/>
        </w:rPr>
        <w:object w:dxaOrig="1480" w:dyaOrig="700">
          <v:shape id="_x0000_i1056" type="#_x0000_t75" style="width:74.25pt;height:34.5pt" o:ole="">
            <v:imagedata r:id="rId72" o:title=""/>
          </v:shape>
          <o:OLEObject Type="Embed" ProgID="Equation.3" ShapeID="_x0000_i1056" DrawAspect="Content" ObjectID="_1309074823" r:id="rId91"/>
        </w:object>
      </w:r>
    </w:p>
    <w:p w:rsidR="00000000" w:rsidRDefault="00264DF8">
      <w:pPr>
        <w:spacing w:line="480" w:lineRule="auto"/>
        <w:ind w:left="425"/>
        <w:jc w:val="both"/>
      </w:pPr>
      <w:r>
        <w:rPr>
          <w:position w:val="-28"/>
        </w:rPr>
        <w:object w:dxaOrig="2380" w:dyaOrig="680">
          <v:shape id="_x0000_i1057" type="#_x0000_t75" style="width:119.25pt;height:33.75pt" o:ole="">
            <v:imagedata r:id="rId74" o:title=""/>
          </v:shape>
          <o:OLEObject Type="Embed" ProgID="Equation.3" ShapeID="_x0000_i1057" DrawAspect="Content" ObjectID="_1309074824" r:id="rId92"/>
        </w:object>
      </w:r>
    </w:p>
    <w:p w:rsidR="00000000" w:rsidRDefault="00264DF8">
      <w:pPr>
        <w:spacing w:line="480" w:lineRule="auto"/>
        <w:ind w:left="425"/>
        <w:jc w:val="both"/>
        <w:rPr>
          <w:rFonts w:ascii="Arial" w:hAnsi="Arial" w:cs="Arial"/>
        </w:rPr>
      </w:pPr>
      <w:r>
        <w:rPr>
          <w:rFonts w:ascii="Arial" w:hAnsi="Arial" w:cs="Arial"/>
        </w:rPr>
        <w:t>donde:</w:t>
      </w:r>
    </w:p>
    <w:p w:rsidR="00000000" w:rsidRDefault="00264DF8">
      <w:pPr>
        <w:spacing w:line="480" w:lineRule="auto"/>
        <w:ind w:left="425"/>
        <w:jc w:val="both"/>
        <w:rPr>
          <w:rFonts w:ascii="Arial" w:hAnsi="Arial" w:cs="Arial"/>
        </w:rPr>
      </w:pPr>
      <w:r>
        <w:rPr>
          <w:position w:val="-10"/>
        </w:rPr>
        <w:object w:dxaOrig="1040" w:dyaOrig="320">
          <v:shape id="_x0000_i1058" type="#_x0000_t75" style="width:51.75pt;height:15.75pt" o:ole="">
            <v:imagedata r:id="rId76" o:title=""/>
          </v:shape>
          <o:OLEObject Type="Embed" ProgID="Equation.3" ShapeID="_x0000_i1058" DrawAspect="Content" ObjectID="_1309074825" r:id="rId93"/>
        </w:object>
      </w:r>
    </w:p>
    <w:p w:rsidR="00000000" w:rsidRDefault="00264DF8">
      <w:pPr>
        <w:spacing w:line="480" w:lineRule="auto"/>
        <w:ind w:left="425"/>
        <w:jc w:val="both"/>
        <w:rPr>
          <w:rFonts w:ascii="Arial" w:hAnsi="Arial" w:cs="Arial"/>
          <w:i/>
          <w:iCs/>
        </w:rPr>
      </w:pPr>
      <w:r>
        <w:rPr>
          <w:rFonts w:ascii="Arial" w:hAnsi="Arial" w:cs="Arial"/>
          <w:i/>
          <w:iCs/>
        </w:rPr>
        <w:t>n= Número de datos</w:t>
      </w:r>
    </w:p>
    <w:p w:rsidR="00000000" w:rsidRDefault="00264DF8">
      <w:pPr>
        <w:spacing w:line="480" w:lineRule="auto"/>
        <w:ind w:left="425"/>
        <w:jc w:val="both"/>
        <w:rPr>
          <w:rFonts w:ascii="Arial" w:hAnsi="Arial" w:cs="Arial"/>
          <w:i/>
          <w:iCs/>
        </w:rPr>
      </w:pPr>
      <w:r>
        <w:rPr>
          <w:rFonts w:ascii="Arial" w:hAnsi="Arial" w:cs="Arial"/>
          <w:i/>
          <w:iCs/>
        </w:rPr>
        <w:t>p= Número de variables</w:t>
      </w:r>
    </w:p>
    <w:p w:rsidR="00000000" w:rsidRDefault="00264DF8">
      <w:pPr>
        <w:spacing w:line="480" w:lineRule="auto"/>
        <w:ind w:left="425"/>
        <w:jc w:val="both"/>
        <w:rPr>
          <w:rFonts w:ascii="Arial" w:hAnsi="Arial" w:cs="Arial"/>
          <w:i/>
          <w:iCs/>
          <w:lang w:val="en-US"/>
        </w:rPr>
      </w:pPr>
      <w:r>
        <w:rPr>
          <w:rFonts w:ascii="Arial" w:hAnsi="Arial" w:cs="Arial"/>
          <w:i/>
          <w:iCs/>
          <w:lang w:val="en-US"/>
        </w:rPr>
        <w:t>f=p(p-</w:t>
      </w:r>
      <w:r>
        <w:rPr>
          <w:rFonts w:ascii="Arial" w:hAnsi="Arial" w:cs="Arial"/>
          <w:i/>
          <w:iCs/>
          <w:lang w:val="en-US"/>
        </w:rPr>
        <w:t>1)/2</w:t>
      </w:r>
    </w:p>
    <w:p w:rsidR="00000000" w:rsidRDefault="00264DF8">
      <w:pPr>
        <w:spacing w:line="480" w:lineRule="auto"/>
        <w:ind w:left="425"/>
        <w:jc w:val="both"/>
        <w:rPr>
          <w:rFonts w:ascii="Arial" w:hAnsi="Arial" w:cs="Arial"/>
        </w:rPr>
      </w:pPr>
      <w:r>
        <w:rPr>
          <w:rFonts w:ascii="Arial" w:hAnsi="Arial" w:cs="Arial"/>
        </w:rPr>
        <w:t>Entonces con (1-</w:t>
      </w:r>
      <w:r>
        <w:rPr>
          <w:rFonts w:ascii="Arial" w:hAnsi="Arial" w:cs="Arial"/>
        </w:rPr>
        <w:sym w:font="Symbol" w:char="F061"/>
      </w:r>
      <w:r>
        <w:rPr>
          <w:rFonts w:ascii="Arial" w:hAnsi="Arial" w:cs="Arial"/>
        </w:rPr>
        <w:t>)100% de confianza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 xml:space="preserve">, si </w:t>
      </w:r>
      <w:r>
        <w:rPr>
          <w:position w:val="-10"/>
        </w:rPr>
        <w:object w:dxaOrig="1020" w:dyaOrig="360">
          <v:shape id="_x0000_i1059" type="#_x0000_t75" style="width:51pt;height:18pt" o:ole="">
            <v:imagedata r:id="rId78" o:title=""/>
          </v:shape>
          <o:OLEObject Type="Embed" ProgID="Equation.3" ShapeID="_x0000_i1059" DrawAspect="Content" ObjectID="_1309074826" r:id="rId94"/>
        </w:object>
      </w:r>
    </w:p>
    <w:p w:rsidR="00000000" w:rsidRDefault="00264DF8">
      <w:pPr>
        <w:spacing w:line="480" w:lineRule="auto"/>
        <w:ind w:left="425"/>
        <w:jc w:val="both"/>
        <w:rPr>
          <w:rFonts w:ascii="Arial" w:hAnsi="Arial" w:cs="Arial"/>
        </w:rPr>
      </w:pPr>
      <w:r>
        <w:rPr>
          <w:rFonts w:ascii="Arial" w:hAnsi="Arial" w:cs="Arial"/>
        </w:rPr>
        <w:t>Por medio del software estadístico SPSS, se logró efectuar esta prueba</w:t>
      </w:r>
    </w:p>
    <w:p w:rsidR="00000000" w:rsidRDefault="00264DF8">
      <w:pPr>
        <w:spacing w:line="480" w:lineRule="auto"/>
        <w:ind w:left="425"/>
        <w:jc w:val="both"/>
        <w:rPr>
          <w:rFonts w:ascii="Arial" w:hAnsi="Arial" w:cs="Arial"/>
        </w:rPr>
      </w:pPr>
      <w:r>
        <w:rPr>
          <w:rFonts w:ascii="Arial" w:hAnsi="Arial" w:cs="Arial"/>
        </w:rPr>
        <w:t>Valor del estadístico de prueba = 7533,0128659</w:t>
      </w:r>
    </w:p>
    <w:p w:rsidR="00000000" w:rsidRDefault="00264DF8">
      <w:pPr>
        <w:spacing w:line="480" w:lineRule="auto"/>
        <w:ind w:left="425"/>
        <w:jc w:val="both"/>
        <w:rPr>
          <w:rFonts w:ascii="Arial" w:hAnsi="Arial" w:cs="Arial"/>
        </w:rPr>
      </w:pPr>
      <w:r>
        <w:rPr>
          <w:rFonts w:ascii="Arial" w:hAnsi="Arial" w:cs="Arial"/>
        </w:rPr>
        <w:t>Grados de libertad = 2237</w:t>
      </w:r>
    </w:p>
    <w:p w:rsidR="00000000" w:rsidRDefault="00264DF8">
      <w:pPr>
        <w:spacing w:line="480" w:lineRule="auto"/>
        <w:ind w:left="425"/>
        <w:jc w:val="both"/>
        <w:rPr>
          <w:rFonts w:ascii="Arial" w:hAnsi="Arial" w:cs="Arial"/>
        </w:rPr>
      </w:pPr>
      <w:r>
        <w:rPr>
          <w:rFonts w:ascii="Arial" w:hAnsi="Arial" w:cs="Arial"/>
        </w:rPr>
        <w:t xml:space="preserve">Aplicando esta </w:t>
      </w:r>
      <w:r>
        <w:rPr>
          <w:rFonts w:ascii="Arial" w:hAnsi="Arial" w:cs="Arial"/>
        </w:rPr>
        <w:t>prueba se obtuvo un valor p de 0.000 lo cual nos indica que se rechaza la hipótesis nula, es decir las covarianzas de las matriz de datos no son ceros, por lo tanto los resultados obtenidos indican que se pude aplicar componentes principales.</w:t>
      </w:r>
    </w:p>
    <w:p w:rsidR="00000000" w:rsidRDefault="00264DF8">
      <w:pPr>
        <w:jc w:val="both"/>
        <w:rPr>
          <w:lang w:val="es-ES"/>
        </w:rPr>
      </w:pPr>
    </w:p>
    <w:p w:rsidR="00000000" w:rsidRDefault="00264DF8">
      <w:pPr>
        <w:spacing w:line="480" w:lineRule="auto"/>
        <w:ind w:left="360"/>
        <w:jc w:val="both"/>
        <w:rPr>
          <w:rFonts w:ascii="Arial" w:hAnsi="Arial" w:cs="Arial"/>
          <w:b/>
          <w:bCs/>
        </w:rPr>
      </w:pPr>
      <w:r>
        <w:rPr>
          <w:rFonts w:ascii="Arial" w:hAnsi="Arial" w:cs="Arial"/>
          <w:b/>
          <w:bCs/>
        </w:rPr>
        <w:t>Construcción</w:t>
      </w:r>
      <w:r>
        <w:rPr>
          <w:rFonts w:ascii="Arial" w:hAnsi="Arial" w:cs="Arial"/>
          <w:b/>
          <w:bCs/>
        </w:rPr>
        <w:t xml:space="preserve"> de componentes principales aplicadas a los datos originales</w:t>
      </w:r>
    </w:p>
    <w:p w:rsidR="00000000" w:rsidRDefault="00264DF8">
      <w:pPr>
        <w:tabs>
          <w:tab w:val="left" w:pos="1080"/>
        </w:tabs>
        <w:spacing w:line="480" w:lineRule="auto"/>
        <w:ind w:left="360"/>
        <w:jc w:val="both"/>
        <w:rPr>
          <w:rFonts w:ascii="Arial" w:hAnsi="Arial" w:cs="Arial"/>
        </w:rPr>
      </w:pPr>
      <w:r>
        <w:rPr>
          <w:rFonts w:ascii="Arial" w:hAnsi="Arial"/>
          <w:lang w:val="es-ES"/>
        </w:rPr>
        <w:t xml:space="preserve">Aplicando componentes principales a la matriz de datos originales, </w:t>
      </w:r>
      <w:r>
        <w:rPr>
          <w:rFonts w:ascii="Arial" w:hAnsi="Arial"/>
        </w:rPr>
        <w:t xml:space="preserve">compuesta por todas las variables utilizadas para este estudio, </w:t>
      </w:r>
      <w:r>
        <w:rPr>
          <w:rFonts w:ascii="Arial" w:hAnsi="Arial" w:cs="Arial"/>
        </w:rPr>
        <w:t xml:space="preserve"> obtenemos</w:t>
      </w:r>
      <w:r>
        <w:rPr>
          <w:rFonts w:ascii="Arial" w:hAnsi="Arial"/>
        </w:rPr>
        <w:t xml:space="preserve"> </w:t>
      </w:r>
      <w:r>
        <w:rPr>
          <w:rFonts w:ascii="Arial" w:hAnsi="Arial" w:cs="Arial"/>
        </w:rPr>
        <w:t>los valores propios de la matriz de covarianzas que s</w:t>
      </w:r>
      <w:r>
        <w:rPr>
          <w:rFonts w:ascii="Arial" w:hAnsi="Arial" w:cs="Arial"/>
        </w:rPr>
        <w:t>on la varianza de cada componente, con el porcentaje de explicación y el porcentaje de explicación acumulado para cada componente principal se muestran en cuadro 4.76.</w:t>
      </w:r>
    </w:p>
    <w:p w:rsidR="00000000" w:rsidRDefault="00264DF8">
      <w:pPr>
        <w:tabs>
          <w:tab w:val="left" w:pos="1080"/>
        </w:tabs>
        <w:spacing w:line="480" w:lineRule="auto"/>
        <w:ind w:left="360"/>
        <w:jc w:val="both"/>
        <w:rPr>
          <w:rFonts w:ascii="Arial" w:hAnsi="Arial" w:cs="Arial"/>
        </w:rPr>
      </w:pPr>
      <w:r>
        <w:rPr>
          <w:rFonts w:ascii="Arial" w:hAnsi="Arial" w:cs="Arial"/>
          <w:bCs/>
          <w:i/>
          <w:iCs/>
          <w:noProof/>
          <w:sz w:val="20"/>
        </w:rPr>
        <w:pict>
          <v:shape id="_x0000_s1301" type="#_x0000_t202" style="position:absolute;left:0;text-align:left;margin-left:45pt;margin-top:7.8pt;width:351pt;height:387pt;z-index:251705856">
            <v:textbox style="mso-next-textbox:#_x0000_s1301">
              <w:txbxContent>
                <w:p w:rsidR="00000000" w:rsidRDefault="00264DF8">
                  <w:pPr>
                    <w:tabs>
                      <w:tab w:val="left" w:pos="1080"/>
                    </w:tabs>
                    <w:ind w:left="1080"/>
                    <w:jc w:val="center"/>
                    <w:rPr>
                      <w:b/>
                      <w:bCs/>
                      <w:i/>
                      <w:iCs/>
                    </w:rPr>
                  </w:pPr>
                  <w:r>
                    <w:rPr>
                      <w:b/>
                      <w:bCs/>
                      <w:i/>
                      <w:iCs/>
                    </w:rPr>
                    <w:t>Cuad</w:t>
                  </w:r>
                  <w:r>
                    <w:rPr>
                      <w:b/>
                      <w:bCs/>
                      <w:i/>
                      <w:iCs/>
                    </w:rPr>
                    <w:t>ro 4.76</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rPr>
                  </w:pPr>
                  <w:r>
                    <w:rPr>
                      <w:b/>
                      <w:bCs/>
                      <w:i/>
                      <w:iCs/>
                    </w:rPr>
                    <w:t>Valores propios obtenidos a partir de la matriz de datos original y porcentaje de explicación de cada componente</w:t>
                  </w:r>
                </w:p>
                <w:p w:rsidR="00000000" w:rsidRDefault="00264DF8">
                  <w:pPr>
                    <w:tabs>
                      <w:tab w:val="left" w:pos="1080"/>
                    </w:tabs>
                    <w:ind w:left="1080"/>
                    <w:jc w:val="center"/>
                    <w:rPr>
                      <w:b/>
                      <w:bCs/>
                      <w:i/>
                      <w:iCs/>
                    </w:rPr>
                  </w:pPr>
                </w:p>
                <w:tbl>
                  <w:tblPr>
                    <w:tblW w:w="5737" w:type="dxa"/>
                    <w:jc w:val="center"/>
                    <w:tblInd w:w="2357" w:type="dxa"/>
                    <w:tblLayout w:type="fixed"/>
                    <w:tblCellMar>
                      <w:left w:w="0" w:type="dxa"/>
                      <w:right w:w="0" w:type="dxa"/>
                    </w:tblCellMar>
                    <w:tblLook w:val="0000"/>
                  </w:tblPr>
                  <w:tblGrid>
                    <w:gridCol w:w="1383"/>
                    <w:gridCol w:w="1114"/>
                    <w:gridCol w:w="1620"/>
                    <w:gridCol w:w="1620"/>
                  </w:tblGrid>
                  <w:tr w:rsidR="00000000">
                    <w:trPr>
                      <w:trHeight w:val="170"/>
                      <w:jc w:val="center"/>
                    </w:trPr>
                    <w:tc>
                      <w:tcPr>
                        <w:tcW w:w="138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Componente</w:t>
                        </w:r>
                      </w:p>
                    </w:tc>
                    <w:tc>
                      <w:tcPr>
                        <w:tcW w:w="111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8"/>
                            <w:szCs w:val="16"/>
                          </w:rPr>
                        </w:pPr>
                        <w:r>
                          <w:rPr>
                            <w:rFonts w:ascii="Symbol" w:hAnsi="Symbol" w:cs="Arial"/>
                            <w:sz w:val="28"/>
                            <w:szCs w:val="20"/>
                          </w:rPr>
                          <w:t></w:t>
                        </w:r>
                        <w:r>
                          <w:rPr>
                            <w:rFonts w:ascii="Arial" w:hAnsi="Arial" w:cs="Arial"/>
                            <w:sz w:val="28"/>
                            <w:szCs w:val="16"/>
                            <w:vertAlign w:val="subscript"/>
                          </w:rPr>
                          <w:t>i</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 de la varianza total</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264DF8">
                        <w:pPr>
                          <w:jc w:val="center"/>
                          <w:rPr>
                            <w:rFonts w:eastAsia="Arial Unicode MS"/>
                            <w:b/>
                            <w:bCs/>
                            <w:i/>
                            <w:iCs/>
                            <w:sz w:val="22"/>
                            <w:szCs w:val="16"/>
                          </w:rPr>
                        </w:pPr>
                        <w:r>
                          <w:rPr>
                            <w:b/>
                            <w:bCs/>
                            <w:i/>
                            <w:iCs/>
                            <w:sz w:val="22"/>
                            <w:szCs w:val="16"/>
                          </w:rPr>
                          <w:t>% Acumulado</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98,126</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75,3802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75</w:t>
                        </w:r>
                        <w:r>
                          <w:rPr>
                            <w:rFonts w:ascii="Arial" w:hAnsi="Arial" w:cs="Arial"/>
                            <w:sz w:val="20"/>
                            <w:szCs w:val="20"/>
                          </w:rPr>
                          <w:t>,3802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2</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25,421</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17,2733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92,6535</w:t>
                        </w:r>
                      </w:p>
                    </w:tc>
                  </w:tr>
                  <w:tr w:rsidR="00000000">
                    <w:trPr>
                      <w:trHeight w:val="148"/>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3</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15,105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2,1467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94,8001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4</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3,028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1,7404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96,5405</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5</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2,587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1,2656</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97,8061</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6</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1,475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0,5635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98,3696</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7</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0,574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0,3463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98,7159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8</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0,615</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0,3119</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99,0277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9</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0,587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0,2080</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99,2357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10</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0,421</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0,1882</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99,4239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11</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0,389</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0,1554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99,5792</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12</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w:t>
                        </w:r>
                        <w:r>
                          <w:rPr>
                            <w:sz w:val="22"/>
                            <w:szCs w:val="20"/>
                          </w:rPr>
                          <w:t>,263</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0,1267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99,7059</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13</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0,224</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0,1198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99,8257</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14</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0,178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0,1016</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99,9273</w:t>
                        </w:r>
                      </w:p>
                    </w:tc>
                  </w:tr>
                  <w:tr w:rsidR="00000000">
                    <w:trPr>
                      <w:trHeight w:val="170"/>
                      <w:jc w:val="center"/>
                    </w:trPr>
                    <w:tc>
                      <w:tcPr>
                        <w:tcW w:w="1383" w:type="dxa"/>
                        <w:tcBorders>
                          <w:top w:val="nil"/>
                          <w:left w:val="single" w:sz="4" w:space="0" w:color="auto"/>
                          <w:bottom w:val="nil"/>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15</w:t>
                        </w:r>
                      </w:p>
                    </w:tc>
                    <w:tc>
                      <w:tcPr>
                        <w:tcW w:w="111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0,117</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0,0688</w:t>
                        </w: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99,9961</w:t>
                        </w:r>
                      </w:p>
                    </w:tc>
                  </w:tr>
                  <w:tr w:rsidR="00000000">
                    <w:trPr>
                      <w:trHeight w:val="170"/>
                      <w:jc w:val="center"/>
                    </w:trPr>
                    <w:tc>
                      <w:tcPr>
                        <w:tcW w:w="1383" w:type="dxa"/>
                        <w:tcBorders>
                          <w:top w:val="nil"/>
                          <w:left w:val="single" w:sz="4" w:space="0" w:color="auto"/>
                          <w:right w:val="nil"/>
                        </w:tcBorders>
                        <w:noWrap/>
                        <w:tcMar>
                          <w:top w:w="17" w:type="dxa"/>
                          <w:left w:w="17" w:type="dxa"/>
                          <w:bottom w:w="0" w:type="dxa"/>
                          <w:right w:w="17" w:type="dxa"/>
                        </w:tcMar>
                        <w:vAlign w:val="bottom"/>
                      </w:tcPr>
                      <w:p w:rsidR="00000000" w:rsidRDefault="00264DF8">
                        <w:pPr>
                          <w:jc w:val="center"/>
                          <w:rPr>
                            <w:rFonts w:eastAsia="Arial Unicode MS"/>
                            <w:sz w:val="22"/>
                            <w:szCs w:val="16"/>
                          </w:rPr>
                        </w:pPr>
                        <w:r>
                          <w:rPr>
                            <w:sz w:val="22"/>
                            <w:szCs w:val="16"/>
                          </w:rPr>
                          <w:t>16</w:t>
                        </w:r>
                      </w:p>
                    </w:tc>
                    <w:tc>
                      <w:tcPr>
                        <w:tcW w:w="1114"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0,121</w:t>
                        </w:r>
                      </w:p>
                    </w:tc>
                    <w:tc>
                      <w:tcPr>
                        <w:tcW w:w="1620" w:type="dxa"/>
                        <w:tcBorders>
                          <w:top w:val="nil"/>
                          <w:left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0,0034</w:t>
                        </w:r>
                      </w:p>
                    </w:tc>
                    <w:tc>
                      <w:tcPr>
                        <w:tcW w:w="1620" w:type="dxa"/>
                        <w:tcBorders>
                          <w:top w:val="nil"/>
                          <w:left w:val="nil"/>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99,9995</w:t>
                        </w:r>
                      </w:p>
                    </w:tc>
                  </w:tr>
                  <w:tr w:rsidR="00000000">
                    <w:trPr>
                      <w:trHeight w:val="170"/>
                      <w:jc w:val="center"/>
                    </w:trPr>
                    <w:tc>
                      <w:tcPr>
                        <w:tcW w:w="1383"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264DF8">
                        <w:pPr>
                          <w:jc w:val="center"/>
                          <w:rPr>
                            <w:sz w:val="22"/>
                            <w:szCs w:val="16"/>
                          </w:rPr>
                        </w:pPr>
                        <w:r>
                          <w:rPr>
                            <w:sz w:val="22"/>
                            <w:szCs w:val="16"/>
                          </w:rPr>
                          <w:t>17</w:t>
                        </w:r>
                      </w:p>
                    </w:tc>
                    <w:tc>
                      <w:tcPr>
                        <w:tcW w:w="1114"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0,045</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0,0005</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264DF8">
                        <w:pPr>
                          <w:jc w:val="center"/>
                          <w:rPr>
                            <w:rFonts w:ascii="Arial" w:eastAsia="Arial Unicode MS" w:hAnsi="Arial" w:cs="Arial"/>
                            <w:sz w:val="20"/>
                            <w:szCs w:val="20"/>
                          </w:rPr>
                        </w:pPr>
                        <w:r>
                          <w:rPr>
                            <w:rFonts w:ascii="Arial" w:hAnsi="Arial" w:cs="Arial"/>
                            <w:sz w:val="20"/>
                            <w:szCs w:val="20"/>
                          </w:rPr>
                          <w:t>100,0000</w:t>
                        </w:r>
                      </w:p>
                    </w:tc>
                  </w:tr>
                </w:tbl>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r>
                    <w:rPr>
                      <w:b/>
                      <w:bCs/>
                      <w:i/>
                      <w:iCs/>
                      <w:color w:val="000000"/>
                      <w:sz w:val="20"/>
                      <w:szCs w:val="20"/>
                    </w:rPr>
                    <w:t>Elaborado</w:t>
                  </w:r>
                  <w:r>
                    <w:rPr>
                      <w:b/>
                      <w:bCs/>
                      <w:i/>
                      <w:iCs/>
                      <w:color w:val="000000"/>
                      <w:sz w:val="20"/>
                      <w:szCs w:val="20"/>
                    </w:rPr>
                    <w:t xml:space="preserve"> por</w:t>
                  </w:r>
                  <w:r>
                    <w:rPr>
                      <w:i/>
                      <w:iCs/>
                      <w:color w:val="000000"/>
                      <w:sz w:val="20"/>
                      <w:szCs w:val="20"/>
                    </w:rPr>
                    <w:t>: Glenda Blanc Pihuave</w:t>
                  </w:r>
                </w:p>
              </w:txbxContent>
            </v:textbox>
          </v:shape>
        </w:pict>
      </w:r>
    </w:p>
    <w:p w:rsidR="00000000" w:rsidRDefault="00264DF8">
      <w:pPr>
        <w:tabs>
          <w:tab w:val="left" w:pos="1080"/>
        </w:tabs>
        <w:spacing w:line="480" w:lineRule="auto"/>
        <w:ind w:left="360"/>
        <w:jc w:val="both"/>
        <w:rPr>
          <w:rFonts w:ascii="Arial" w:hAnsi="Arial" w:cs="Arial"/>
        </w:rPr>
      </w:pPr>
      <w:r>
        <w:rPr>
          <w:rFonts w:ascii="Arial" w:hAnsi="Arial" w:cs="Arial"/>
        </w:rPr>
        <w:t xml:space="preserve"> </w:t>
      </w:r>
    </w:p>
    <w:p w:rsidR="00000000" w:rsidRDefault="00264DF8">
      <w:pPr>
        <w:pStyle w:val="Ttulo6"/>
        <w:tabs>
          <w:tab w:val="left" w:pos="1080"/>
        </w:tabs>
        <w:jc w:val="both"/>
        <w:rPr>
          <w:rFonts w:ascii="Arial" w:hAnsi="Arial" w:cs="Arial"/>
          <w:bCs/>
          <w:i/>
          <w:iCs/>
          <w:snapToGrid/>
          <w:sz w:val="22"/>
          <w:lang w:val="es-EC"/>
        </w:rPr>
      </w:pPr>
    </w:p>
    <w:p w:rsidR="00000000" w:rsidRDefault="00264DF8">
      <w:pPr>
        <w:jc w:val="both"/>
      </w:pPr>
    </w:p>
    <w:p w:rsidR="00000000" w:rsidRDefault="00264DF8">
      <w:pPr>
        <w:jc w:val="both"/>
      </w:pPr>
    </w:p>
    <w:p w:rsidR="00000000" w:rsidRDefault="00264DF8">
      <w:pPr>
        <w:jc w:val="both"/>
      </w:pPr>
    </w:p>
    <w:p w:rsidR="00000000" w:rsidRDefault="00264DF8">
      <w:pPr>
        <w:pStyle w:val="Encabezado"/>
        <w:tabs>
          <w:tab w:val="clear" w:pos="4252"/>
          <w:tab w:val="clear" w:pos="8504"/>
        </w:tabs>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spacing w:line="480" w:lineRule="auto"/>
        <w:ind w:left="851"/>
        <w:jc w:val="both"/>
        <w:rPr>
          <w:rFonts w:ascii="Arial" w:hAnsi="Arial"/>
          <w:color w:val="FF0000"/>
          <w:lang w:val="es-ES"/>
        </w:rPr>
      </w:pPr>
      <w:r>
        <w:rPr>
          <w:rFonts w:ascii="Arial" w:hAnsi="Arial" w:cs="Arial"/>
          <w:lang w:val="es-MX"/>
        </w:rPr>
        <w:t>El gráfico 4.6 ayuda a decidir cuantos valores propios se</w:t>
      </w:r>
      <w:r>
        <w:rPr>
          <w:rFonts w:ascii="Arial" w:hAnsi="Arial" w:cs="Arial"/>
          <w:lang w:val="es-MX"/>
        </w:rPr>
        <w:t xml:space="preserve"> debe seleccionar para tomar el número de componentes principales que tendrán una gran significación para el propósito</w:t>
      </w:r>
    </w:p>
    <w:p w:rsidR="00000000" w:rsidRDefault="00264DF8">
      <w:pPr>
        <w:jc w:val="both"/>
        <w:rPr>
          <w:lang w:val="es-ES"/>
        </w:rPr>
      </w:pPr>
      <w:r>
        <w:rPr>
          <w:noProof/>
          <w:sz w:val="20"/>
          <w:lang w:val="es-ES"/>
        </w:rPr>
        <w:pict>
          <v:shape id="_x0000_s1302" type="#_x0000_t202" style="position:absolute;left:0;text-align:left;margin-left:54pt;margin-top:-9pt;width:333pt;height:318.6pt;z-index:251706880">
            <v:textbox>
              <w:txbxContent>
                <w:p w:rsidR="00000000" w:rsidRDefault="00264DF8">
                  <w:pPr>
                    <w:jc w:val="center"/>
                    <w:rPr>
                      <w:b/>
                      <w:bCs/>
                      <w:i/>
                      <w:iCs/>
                    </w:rPr>
                  </w:pPr>
                  <w:r>
                    <w:rPr>
                      <w:b/>
                      <w:bCs/>
                      <w:i/>
                      <w:iCs/>
                    </w:rPr>
                    <w:t>Gráfico 4.6</w:t>
                  </w:r>
                </w:p>
                <w:p w:rsidR="00000000" w:rsidRDefault="00264DF8">
                  <w:pPr>
                    <w:jc w:val="center"/>
                    <w:rPr>
                      <w:b/>
                      <w:bCs/>
                      <w:i/>
                      <w:iCs/>
                      <w:lang w:val="es-ES"/>
                    </w:rPr>
                  </w:pPr>
                  <w:r>
                    <w:rPr>
                      <w:b/>
                      <w:bCs/>
                      <w:i/>
                      <w:iCs/>
                      <w:lang w:val="es-ES"/>
                    </w:rPr>
                    <w:t>Manabí: Censo del Magiste</w:t>
                  </w:r>
                  <w:r>
                    <w:rPr>
                      <w:b/>
                      <w:bCs/>
                      <w:i/>
                      <w:iCs/>
                      <w:lang w:val="es-ES"/>
                    </w:rPr>
                    <w:t>rio Nacional</w:t>
                  </w:r>
                </w:p>
                <w:p w:rsidR="00000000" w:rsidRDefault="00264DF8">
                  <w:pPr>
                    <w:jc w:val="center"/>
                    <w:rPr>
                      <w:b/>
                      <w:bCs/>
                      <w:i/>
                      <w:iCs/>
                      <w:lang w:val="es-ES"/>
                    </w:rPr>
                  </w:pPr>
                  <w:r>
                    <w:rPr>
                      <w:b/>
                      <w:bCs/>
                      <w:i/>
                      <w:iCs/>
                    </w:rPr>
                    <w:t>Grupo: Personal no docente</w:t>
                  </w:r>
                </w:p>
                <w:p w:rsidR="00000000" w:rsidRDefault="00264DF8">
                  <w:pPr>
                    <w:jc w:val="center"/>
                    <w:rPr>
                      <w:b/>
                      <w:bCs/>
                      <w:i/>
                      <w:iCs/>
                    </w:rPr>
                  </w:pPr>
                  <w:r>
                    <w:rPr>
                      <w:b/>
                      <w:bCs/>
                      <w:i/>
                      <w:iCs/>
                    </w:rPr>
                    <w:t>Valores propios de las componentes principales de los datos   originales</w:t>
                  </w:r>
                </w:p>
                <w:p w:rsidR="00000000" w:rsidRDefault="003F164B">
                  <w:pPr>
                    <w:jc w:val="center"/>
                    <w:rPr>
                      <w:b/>
                      <w:bCs/>
                      <w:i/>
                      <w:iCs/>
                    </w:rPr>
                  </w:pPr>
                  <w:r>
                    <w:rPr>
                      <w:b/>
                      <w:bCs/>
                      <w:i/>
                      <w:iCs/>
                      <w:noProof/>
                      <w:lang w:val="es-ES"/>
                    </w:rPr>
                    <w:drawing>
                      <wp:inline distT="0" distB="0" distL="0" distR="0">
                        <wp:extent cx="3213100" cy="255270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srcRect/>
                                <a:stretch>
                                  <a:fillRect/>
                                </a:stretch>
                              </pic:blipFill>
                              <pic:spPr bwMode="auto">
                                <a:xfrm>
                                  <a:off x="0" y="0"/>
                                  <a:ext cx="3213100" cy="2552700"/>
                                </a:xfrm>
                                <a:prstGeom prst="rect">
                                  <a:avLst/>
                                </a:prstGeom>
                                <a:noFill/>
                                <a:ln w="9525">
                                  <a:noFill/>
                                  <a:miter lim="800000"/>
                                  <a:headEnd/>
                                  <a:tailEnd/>
                                </a:ln>
                              </pic:spPr>
                            </pic:pic>
                          </a:graphicData>
                        </a:graphic>
                      </wp:inline>
                    </w:drawing>
                  </w:r>
                </w:p>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la provincia de Manabí (14 de diciembre del 2000)</w:t>
                  </w:r>
                </w:p>
                <w:p w:rsidR="00000000" w:rsidRDefault="00264DF8">
                  <w:pPr>
                    <w:rPr>
                      <w:b/>
                      <w:bCs/>
                      <w:i/>
                      <w:iCs/>
                    </w:rPr>
                  </w:pPr>
                  <w:r>
                    <w:rPr>
                      <w:b/>
                      <w:bCs/>
                      <w:i/>
                      <w:iCs/>
                      <w:color w:val="000000"/>
                      <w:sz w:val="20"/>
                      <w:szCs w:val="20"/>
                    </w:rPr>
                    <w:t>Elaborado por</w:t>
                  </w:r>
                  <w:r>
                    <w:rPr>
                      <w:i/>
                      <w:iCs/>
                      <w:color w:val="000000"/>
                      <w:sz w:val="20"/>
                      <w:szCs w:val="20"/>
                    </w:rPr>
                    <w:t>: Glenda Blanc Pihuave</w:t>
                  </w: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r>
        <w:rPr>
          <w:rFonts w:ascii="Arial" w:hAnsi="Arial" w:cs="Arial"/>
        </w:rPr>
        <w:t>En el cuadro 4.77 se muestran los coeficientes de las dos primeras componentes principales ya que estas son las</w:t>
      </w:r>
      <w:r>
        <w:rPr>
          <w:rFonts w:ascii="Arial" w:hAnsi="Arial" w:cs="Arial"/>
        </w:rPr>
        <w:t xml:space="preserve"> más importantes porque en conjunto contienen el 92.65% de la varianza.</w:t>
      </w: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r>
        <w:rPr>
          <w:rFonts w:ascii="Arial" w:hAnsi="Arial" w:cs="Arial"/>
          <w:noProof/>
          <w:sz w:val="20"/>
          <w:lang w:val="es-ES"/>
        </w:rPr>
        <w:pict>
          <v:shape id="_x0000_s1303" type="#_x0000_t202" style="position:absolute;left:0;text-align:left;margin-left:54pt;margin-top:-36pt;width:342pt;height:387pt;z-index:251707904">
            <v:textbox style="mso-next-textbox:#_x0000_s1303">
              <w:txbxContent>
                <w:p w:rsidR="00000000" w:rsidRDefault="00264DF8">
                  <w:pPr>
                    <w:pStyle w:val="Ttulo6"/>
                    <w:tabs>
                      <w:tab w:val="left" w:pos="1080"/>
                    </w:tabs>
                    <w:rPr>
                      <w:i/>
                      <w:iCs/>
                    </w:rPr>
                  </w:pPr>
                  <w:r>
                    <w:rPr>
                      <w:i/>
                      <w:iCs/>
                    </w:rPr>
                    <w:t>Cuadro 4.77</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w:t>
                  </w:r>
                  <w:r>
                    <w:rPr>
                      <w:b/>
                      <w:bCs/>
                      <w:i/>
                      <w:iCs/>
                    </w:rPr>
                    <w:t>rupo: Personal no docente</w:t>
                  </w:r>
                </w:p>
                <w:p w:rsidR="00000000" w:rsidRDefault="00264DF8">
                  <w:pPr>
                    <w:tabs>
                      <w:tab w:val="left" w:pos="1080"/>
                    </w:tabs>
                    <w:ind w:left="1080"/>
                    <w:jc w:val="center"/>
                    <w:rPr>
                      <w:b/>
                      <w:bCs/>
                      <w:i/>
                      <w:iCs/>
                    </w:rPr>
                  </w:pPr>
                  <w:r>
                    <w:rPr>
                      <w:b/>
                      <w:bCs/>
                      <w:i/>
                      <w:iCs/>
                    </w:rPr>
                    <w:t xml:space="preserve">Coeficientes de las dos primeras componentes principales calculadas a partir de la matriz de datos originales </w:t>
                  </w:r>
                </w:p>
                <w:p w:rsidR="00000000" w:rsidRDefault="00264DF8">
                  <w:pPr>
                    <w:tabs>
                      <w:tab w:val="left" w:pos="1080"/>
                    </w:tabs>
                    <w:ind w:left="1080"/>
                    <w:jc w:val="center"/>
                    <w:rPr>
                      <w:rFonts w:ascii="Arial" w:hAnsi="Arial" w:cs="Arial"/>
                      <w:b/>
                      <w:bCs/>
                      <w:i/>
                      <w:iCs/>
                      <w:sz w:val="22"/>
                    </w:rPr>
                  </w:pPr>
                </w:p>
                <w:tbl>
                  <w:tblPr>
                    <w:tblW w:w="0" w:type="auto"/>
                    <w:jc w:val="center"/>
                    <w:tblInd w:w="-411" w:type="dxa"/>
                    <w:tblLayout w:type="fixed"/>
                    <w:tblCellMar>
                      <w:left w:w="30" w:type="dxa"/>
                      <w:right w:w="30" w:type="dxa"/>
                    </w:tblCellMar>
                    <w:tblLook w:val="0000"/>
                  </w:tblPr>
                  <w:tblGrid>
                    <w:gridCol w:w="3112"/>
                    <w:gridCol w:w="1080"/>
                    <w:gridCol w:w="1026"/>
                  </w:tblGrid>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Variables</w:t>
                        </w:r>
                      </w:p>
                    </w:tc>
                    <w:tc>
                      <w:tcPr>
                        <w:tcW w:w="1080"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1</w:t>
                        </w:r>
                      </w:p>
                    </w:tc>
                    <w:tc>
                      <w:tcPr>
                        <w:tcW w:w="1026" w:type="dxa"/>
                        <w:tcBorders>
                          <w:top w:val="single" w:sz="6" w:space="0" w:color="auto"/>
                          <w:left w:val="single" w:sz="6" w:space="0" w:color="auto"/>
                          <w:bottom w:val="single" w:sz="6" w:space="0" w:color="auto"/>
                          <w:right w:val="single" w:sz="6" w:space="0" w:color="auto"/>
                        </w:tcBorders>
                      </w:tcPr>
                      <w:p w:rsidR="00000000" w:rsidRDefault="00264DF8">
                        <w:pPr>
                          <w:autoSpaceDE w:val="0"/>
                          <w:autoSpaceDN w:val="0"/>
                          <w:adjustRightInd w:val="0"/>
                          <w:jc w:val="center"/>
                          <w:rPr>
                            <w:b/>
                            <w:bCs/>
                            <w:i/>
                            <w:iCs/>
                            <w:sz w:val="22"/>
                            <w:szCs w:val="20"/>
                            <w:lang w:val="fr-FR"/>
                          </w:rPr>
                        </w:pPr>
                        <w:r>
                          <w:rPr>
                            <w:b/>
                            <w:bCs/>
                            <w:i/>
                            <w:iCs/>
                            <w:sz w:val="22"/>
                            <w:szCs w:val="20"/>
                            <w:lang w:val="fr-FR"/>
                          </w:rPr>
                          <w:t>2</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Provincia de nacimiento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-0,0891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0,0774</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Edad</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11,2044</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-0,0730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Sexo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-0,0942</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-0,0160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Estado civil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0,1021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-0,0279</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Nacionalidad</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0,0005</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Provincia donde habita</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0,0055</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0,0247</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Instrucción formal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-0,4757</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-0,2388</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Clase de título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-0,1731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-0,1905</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Nombramiento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0,0792</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-0,1384</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Años de experiencias</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0,3062</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-0,0388</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Tipo de institución</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-0,0408</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0,2770</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Cantón do</w:t>
                        </w:r>
                        <w:r>
                          <w:rPr>
                            <w:rFonts w:ascii="Arial" w:hAnsi="Arial" w:cs="Arial"/>
                            <w:sz w:val="20"/>
                            <w:szCs w:val="20"/>
                          </w:rPr>
                          <w:t>nde trabaja</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0,1523</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5,3302</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Nivel del plantel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-0,1914</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0,4911</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Sostenimiento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-0,0024</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-0,0091</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Zona del plantel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-0,0289</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0,1156</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Cumplimiento del nombramiento</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-0,0006</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-0,0018</w:t>
                        </w:r>
                      </w:p>
                    </w:tc>
                  </w:tr>
                  <w:tr w:rsidR="00000000">
                    <w:tblPrEx>
                      <w:tblCellMar>
                        <w:top w:w="0" w:type="dxa"/>
                        <w:bottom w:w="0" w:type="dxa"/>
                      </w:tblCellMar>
                    </w:tblPrEx>
                    <w:trPr>
                      <w:trHeight w:val="256"/>
                      <w:jc w:val="center"/>
                    </w:trPr>
                    <w:tc>
                      <w:tcPr>
                        <w:tcW w:w="3112" w:type="dxa"/>
                        <w:tcBorders>
                          <w:top w:val="single" w:sz="6" w:space="0" w:color="auto"/>
                          <w:left w:val="single" w:sz="6" w:space="0" w:color="auto"/>
                          <w:bottom w:val="single" w:sz="6" w:space="0" w:color="auto"/>
                          <w:right w:val="single" w:sz="6" w:space="0" w:color="auto"/>
                        </w:tcBorders>
                        <w:vAlign w:val="bottom"/>
                      </w:tcPr>
                      <w:p w:rsidR="00000000" w:rsidRDefault="00264DF8">
                        <w:pPr>
                          <w:rPr>
                            <w:rFonts w:ascii="Arial" w:eastAsia="Arial Unicode MS" w:hAnsi="Arial" w:cs="Arial"/>
                            <w:sz w:val="20"/>
                            <w:szCs w:val="20"/>
                          </w:rPr>
                        </w:pPr>
                        <w:r>
                          <w:rPr>
                            <w:rFonts w:ascii="Arial" w:hAnsi="Arial" w:cs="Arial"/>
                            <w:sz w:val="20"/>
                            <w:szCs w:val="20"/>
                          </w:rPr>
                          <w:t>Relación laboral</w:t>
                        </w:r>
                      </w:p>
                    </w:tc>
                    <w:tc>
                      <w:tcPr>
                        <w:tcW w:w="1080"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-0,0541</w:t>
                        </w:r>
                      </w:p>
                    </w:tc>
                    <w:tc>
                      <w:tcPr>
                        <w:tcW w:w="1026" w:type="dxa"/>
                        <w:tcBorders>
                          <w:top w:val="single" w:sz="6" w:space="0" w:color="auto"/>
                          <w:left w:val="single" w:sz="6" w:space="0" w:color="auto"/>
                          <w:bottom w:val="single" w:sz="6" w:space="0" w:color="auto"/>
                          <w:right w:val="single" w:sz="6" w:space="0" w:color="auto"/>
                        </w:tcBorders>
                        <w:vAlign w:val="bottom"/>
                      </w:tcPr>
                      <w:p w:rsidR="00000000" w:rsidRDefault="00264DF8">
                        <w:pPr>
                          <w:jc w:val="center"/>
                          <w:rPr>
                            <w:rFonts w:eastAsia="Arial Unicode MS"/>
                            <w:sz w:val="22"/>
                            <w:szCs w:val="20"/>
                          </w:rPr>
                        </w:pPr>
                        <w:r>
                          <w:rPr>
                            <w:sz w:val="22"/>
                            <w:szCs w:val="20"/>
                          </w:rPr>
                          <w:t>0,0159</w:t>
                        </w:r>
                      </w:p>
                    </w:tc>
                  </w:tr>
                </w:tbl>
                <w:p w:rsidR="00000000" w:rsidRDefault="00264DF8">
                  <w:pPr>
                    <w:autoSpaceDE w:val="0"/>
                    <w:autoSpaceDN w:val="0"/>
                    <w:adjustRightInd w:val="0"/>
                    <w:rPr>
                      <w:i/>
                      <w:iCs/>
                      <w:color w:val="000000"/>
                      <w:sz w:val="20"/>
                      <w:szCs w:val="20"/>
                    </w:rPr>
                  </w:pPr>
                  <w:r>
                    <w:rPr>
                      <w:b/>
                      <w:bCs/>
                      <w:i/>
                      <w:iCs/>
                      <w:color w:val="000000"/>
                      <w:sz w:val="18"/>
                      <w:szCs w:val="18"/>
                    </w:rPr>
                    <w:t>Fuente</w:t>
                  </w:r>
                  <w:r>
                    <w:rPr>
                      <w:i/>
                      <w:iCs/>
                      <w:color w:val="000000"/>
                      <w:sz w:val="20"/>
                      <w:szCs w:val="20"/>
                    </w:rPr>
                    <w:t>: Base de datos del Censo del Magisterio de l</w:t>
                  </w:r>
                  <w:r>
                    <w:rPr>
                      <w:i/>
                      <w:iCs/>
                      <w:color w:val="000000"/>
                      <w:sz w:val="20"/>
                      <w:szCs w:val="20"/>
                    </w:rPr>
                    <w:t>a provincia de Manabí (14 de diciembre del 2000)</w:t>
                  </w:r>
                </w:p>
                <w:p w:rsidR="00000000" w:rsidRDefault="00264DF8">
                  <w:pPr>
                    <w:rPr>
                      <w:i/>
                      <w:iCs/>
                    </w:rPr>
                  </w:pPr>
                  <w:r>
                    <w:rPr>
                      <w:b/>
                      <w:bCs/>
                      <w:i/>
                      <w:iCs/>
                      <w:color w:val="000000"/>
                      <w:sz w:val="20"/>
                      <w:szCs w:val="20"/>
                    </w:rPr>
                    <w:t>Elaborado por</w:t>
                  </w:r>
                  <w:r>
                    <w:rPr>
                      <w:i/>
                      <w:iCs/>
                      <w:color w:val="000000"/>
                      <w:sz w:val="20"/>
                      <w:szCs w:val="20"/>
                    </w:rPr>
                    <w:t>: Glenda Blanc Pihuave</w:t>
                  </w:r>
                </w:p>
              </w:txbxContent>
            </v:textbox>
          </v:shape>
        </w:pict>
      </w: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color w:val="FF0000"/>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pStyle w:val="Textoindependiente"/>
        <w:autoSpaceDE w:val="0"/>
        <w:autoSpaceDN w:val="0"/>
        <w:adjustRightInd w:val="0"/>
        <w:spacing w:line="480" w:lineRule="auto"/>
        <w:ind w:left="708"/>
        <w:jc w:val="both"/>
        <w:rPr>
          <w:rFonts w:ascii="Arial" w:hAnsi="Arial" w:cs="Arial"/>
          <w:sz w:val="24"/>
          <w:lang w:val="es-MX"/>
        </w:rPr>
      </w:pPr>
    </w:p>
    <w:p w:rsidR="00000000" w:rsidRDefault="00264DF8">
      <w:pPr>
        <w:tabs>
          <w:tab w:val="left" w:pos="1080"/>
        </w:tabs>
        <w:spacing w:line="480" w:lineRule="auto"/>
        <w:ind w:left="1077"/>
        <w:jc w:val="both"/>
        <w:rPr>
          <w:rFonts w:ascii="Arial" w:hAnsi="Arial" w:cs="Arial"/>
        </w:rPr>
      </w:pPr>
      <w:r>
        <w:rPr>
          <w:rFonts w:ascii="Arial" w:hAnsi="Arial" w:cs="Arial"/>
        </w:rPr>
        <w:t>Debido a que las variables que utilizamos no están en la misma escala, surge un problema ya que las variables que están en escalas mayores van a absorber los pesos</w:t>
      </w:r>
      <w:r>
        <w:rPr>
          <w:rFonts w:ascii="Arial" w:hAnsi="Arial" w:cs="Arial"/>
        </w:rPr>
        <w:t xml:space="preserve"> más significativos como ocurre en las componentes principales calculadas con la matriz de datos original, donde las variables cuantitativa</w:t>
      </w:r>
      <w:r>
        <w:rPr>
          <w:rFonts w:ascii="Arial" w:hAnsi="Arial" w:cs="Arial"/>
          <w:color w:val="FF0000"/>
        </w:rPr>
        <w:t xml:space="preserve"> </w:t>
      </w:r>
      <w:r>
        <w:rPr>
          <w:rFonts w:ascii="Arial" w:hAnsi="Arial" w:cs="Arial"/>
        </w:rPr>
        <w:t>como provincia de nacimiento, provincia donde habita entre otras se encuentran en una escala del 1 al 22 tienen peso</w:t>
      </w:r>
      <w:r>
        <w:rPr>
          <w:rFonts w:ascii="Arial" w:hAnsi="Arial" w:cs="Arial"/>
        </w:rPr>
        <w:t>s mayores que las demás, sin saber si estas realmente tienen una gran relevancia.</w:t>
      </w:r>
    </w:p>
    <w:p w:rsidR="00000000" w:rsidRDefault="00264DF8">
      <w:pPr>
        <w:spacing w:line="480" w:lineRule="auto"/>
        <w:ind w:left="720"/>
        <w:jc w:val="both"/>
        <w:rPr>
          <w:rFonts w:ascii="Arial" w:hAnsi="Arial" w:cs="Arial"/>
          <w:b/>
          <w:bCs/>
        </w:rPr>
      </w:pPr>
      <w:r>
        <w:rPr>
          <w:rFonts w:ascii="Arial" w:hAnsi="Arial" w:cs="Arial"/>
          <w:b/>
          <w:bCs/>
        </w:rPr>
        <w:t>Construcción de componentes principales aplicadas a las variables estandarizadas</w:t>
      </w:r>
    </w:p>
    <w:p w:rsidR="00000000" w:rsidRDefault="00264DF8">
      <w:pPr>
        <w:spacing w:line="480" w:lineRule="auto"/>
        <w:ind w:left="900"/>
        <w:jc w:val="both"/>
        <w:rPr>
          <w:rFonts w:ascii="Arial" w:hAnsi="Arial" w:cs="Arial"/>
        </w:rPr>
      </w:pPr>
      <w:r>
        <w:rPr>
          <w:rFonts w:ascii="Arial" w:hAnsi="Arial" w:cs="Arial"/>
        </w:rPr>
        <w:t>Para evitar estos problemas, se llevan todas las variables a una misma escala, lo cual consis</w:t>
      </w:r>
      <w:r>
        <w:rPr>
          <w:rFonts w:ascii="Arial" w:hAnsi="Arial" w:cs="Arial"/>
        </w:rPr>
        <w:t>te en estandarizar los valores de cada una de estas que no es mas que: a cada variable se le resta la media y se divide para la desviación estándar. Ahora procedemos a calcular los coeficientes de las componentes</w:t>
      </w:r>
      <w:r>
        <w:rPr>
          <w:rFonts w:ascii="Arial" w:hAnsi="Arial" w:cs="Arial"/>
          <w:color w:val="FF0000"/>
        </w:rPr>
        <w:t xml:space="preserve"> </w:t>
      </w:r>
      <w:r>
        <w:rPr>
          <w:rFonts w:ascii="Arial" w:hAnsi="Arial" w:cs="Arial"/>
        </w:rPr>
        <w:t>principales de la matriz de datos estandari</w:t>
      </w:r>
      <w:r>
        <w:rPr>
          <w:rFonts w:ascii="Arial" w:hAnsi="Arial" w:cs="Arial"/>
        </w:rPr>
        <w:t xml:space="preserve">zada, con la ayuda de la matriz de correlación de </w:t>
      </w:r>
      <w:r>
        <w:rPr>
          <w:b/>
          <w:bCs/>
        </w:rPr>
        <w:t xml:space="preserve">X  </w:t>
      </w:r>
      <w:r>
        <w:rPr>
          <w:rFonts w:ascii="Arial" w:hAnsi="Arial" w:cs="Arial"/>
        </w:rPr>
        <w:t>(Ver anexo 9) y el software SPSS.</w:t>
      </w:r>
    </w:p>
    <w:p w:rsidR="00000000" w:rsidRDefault="00264DF8">
      <w:pPr>
        <w:spacing w:line="480" w:lineRule="auto"/>
        <w:ind w:left="851"/>
        <w:jc w:val="both"/>
        <w:rPr>
          <w:rFonts w:ascii="Arial" w:hAnsi="Arial"/>
          <w:lang w:val="es-ES"/>
        </w:rPr>
      </w:pPr>
    </w:p>
    <w:p w:rsidR="00000000" w:rsidRDefault="00264DF8">
      <w:pPr>
        <w:tabs>
          <w:tab w:val="left" w:pos="900"/>
        </w:tabs>
        <w:spacing w:line="480" w:lineRule="auto"/>
        <w:ind w:left="900"/>
        <w:jc w:val="both"/>
        <w:rPr>
          <w:rFonts w:ascii="Arial" w:hAnsi="Arial" w:cs="Arial"/>
        </w:rPr>
      </w:pPr>
      <w:r>
        <w:rPr>
          <w:rFonts w:ascii="Arial" w:hAnsi="Arial" w:cs="Arial"/>
        </w:rPr>
        <w:t>Obteniendo como resultado 7 componentes principales ya que éstas en conjunto tienen el 62.64% del total de la varianza. Se puede ver en el cuadro 4.78 los valores propi</w:t>
      </w:r>
      <w:r>
        <w:rPr>
          <w:rFonts w:ascii="Arial" w:hAnsi="Arial" w:cs="Arial"/>
        </w:rPr>
        <w:t>os de la matriz de correlación que son la varianza de cada componente, el porcentaje de explicación de cada componente y el acumulado. En el cuadro 4.80 se muestran los coeficientes de las 7 primeras componentes principales.</w:t>
      </w: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r>
        <w:rPr>
          <w:i/>
          <w:iCs/>
          <w:noProof/>
          <w:sz w:val="20"/>
        </w:rPr>
        <w:pict>
          <v:shape id="_x0000_s1304" type="#_x0000_t202" style="position:absolute;left:0;text-align:left;margin-left:54pt;margin-top:27pt;width:315pt;height:387pt;z-index:251708928">
            <v:textbox>
              <w:txbxContent>
                <w:p w:rsidR="00000000" w:rsidRDefault="00264DF8">
                  <w:pPr>
                    <w:pStyle w:val="Ttulo6"/>
                    <w:tabs>
                      <w:tab w:val="left" w:pos="1080"/>
                    </w:tabs>
                    <w:rPr>
                      <w:i/>
                      <w:iCs/>
                    </w:rPr>
                  </w:pPr>
                  <w:r>
                    <w:rPr>
                      <w:i/>
                      <w:iCs/>
                    </w:rPr>
                    <w:t>Cuadro 4.78</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rPr>
                  </w:pPr>
                  <w:r>
                    <w:rPr>
                      <w:b/>
                      <w:bCs/>
                      <w:i/>
                      <w:iCs/>
                    </w:rPr>
                    <w:t>Val</w:t>
                  </w:r>
                  <w:r>
                    <w:rPr>
                      <w:b/>
                      <w:bCs/>
                      <w:i/>
                      <w:iCs/>
                    </w:rPr>
                    <w:t>ores propios de la matriz de correlación y porcentaje de explicación de cada componente</w:t>
                  </w:r>
                </w:p>
                <w:p w:rsidR="00000000" w:rsidRDefault="00264DF8">
                  <w:pPr>
                    <w:tabs>
                      <w:tab w:val="left" w:pos="1080"/>
                    </w:tabs>
                    <w:ind w:left="1080"/>
                    <w:jc w:val="center"/>
                    <w:rPr>
                      <w:b/>
                      <w:bCs/>
                      <w:i/>
                      <w:iCs/>
                    </w:rPr>
                  </w:pPr>
                </w:p>
                <w:tbl>
                  <w:tblPr>
                    <w:tblW w:w="5739" w:type="dxa"/>
                    <w:jc w:val="center"/>
                    <w:tblCellMar>
                      <w:left w:w="0" w:type="dxa"/>
                      <w:right w:w="0" w:type="dxa"/>
                    </w:tblCellMar>
                    <w:tblLook w:val="0000"/>
                  </w:tblPr>
                  <w:tblGrid>
                    <w:gridCol w:w="1189"/>
                    <w:gridCol w:w="1400"/>
                    <w:gridCol w:w="1540"/>
                    <w:gridCol w:w="1610"/>
                  </w:tblGrid>
                  <w:tr w:rsidR="00000000">
                    <w:trPr>
                      <w:trHeight w:val="255"/>
                      <w:jc w:val="center"/>
                    </w:trPr>
                    <w:tc>
                      <w:tcPr>
                        <w:tcW w:w="1189" w:type="dxa"/>
                        <w:tcBorders>
                          <w:top w:val="single" w:sz="4" w:space="0" w:color="auto"/>
                          <w:left w:val="single" w:sz="4" w:space="0" w:color="auto"/>
                          <w:bottom w:val="single" w:sz="4" w:space="0" w:color="auto"/>
                          <w:right w:val="single" w:sz="4" w:space="0" w:color="auto"/>
                        </w:tcBorders>
                        <w:noWrap/>
                        <w:tcMar>
                          <w:top w:w="17"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Componente</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ascii="Symbol" w:eastAsia="Arial Unicode MS" w:hAnsi="Symbol" w:cs="Arial"/>
                            <w:szCs w:val="16"/>
                          </w:rPr>
                        </w:pPr>
                        <w:r>
                          <w:rPr>
                            <w:rFonts w:ascii="Symbol" w:hAnsi="Symbol" w:cs="Arial"/>
                            <w:sz w:val="28"/>
                            <w:szCs w:val="20"/>
                          </w:rPr>
                          <w:t></w:t>
                        </w:r>
                        <w:r>
                          <w:rPr>
                            <w:rFonts w:ascii="Arial" w:hAnsi="Arial" w:cs="Arial"/>
                            <w:szCs w:val="16"/>
                            <w:vertAlign w:val="subscript"/>
                          </w:rPr>
                          <w:t>i</w:t>
                        </w:r>
                      </w:p>
                    </w:tc>
                    <w:tc>
                      <w:tcPr>
                        <w:tcW w:w="1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 de la varianza</w:t>
                        </w:r>
                      </w:p>
                    </w:tc>
                    <w:tc>
                      <w:tcPr>
                        <w:tcW w:w="1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b/>
                            <w:bCs/>
                            <w:i/>
                            <w:iCs/>
                            <w:sz w:val="22"/>
                            <w:szCs w:val="16"/>
                          </w:rPr>
                        </w:pPr>
                        <w:r>
                          <w:rPr>
                            <w:b/>
                            <w:bCs/>
                            <w:i/>
                            <w:iCs/>
                            <w:sz w:val="22"/>
                            <w:szCs w:val="20"/>
                          </w:rPr>
                          <w:t>% Acumulado</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2,6312</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15,4779</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15,4779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2,0343</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11,9662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27,4440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1,5786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9,2861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36,7302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1,3087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7,6981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44,4282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1,0529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6,1935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50,6218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1,0218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6,0104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56,6322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1,0057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5,9161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62,5482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8</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0,9628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5,6634</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68,2116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9</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0,9479</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5,5761</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73,7877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10</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0,9171</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5,3945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79,1822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11</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0,8681</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5,1065</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84,2887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12</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0,7487</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4,4042</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88,6929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13</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0,6566</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3,8623</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92,5552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14</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0,4504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2,6496</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95,2048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15</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0,37</w:t>
                        </w:r>
                        <w:r>
                          <w:rPr>
                            <w:sz w:val="22"/>
                            <w:szCs w:val="20"/>
                          </w:rPr>
                          <w:t>28</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2,1928</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97,3976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16</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0,2570</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1,5117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98,9093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i/>
                            <w:iCs/>
                            <w:sz w:val="22"/>
                            <w:szCs w:val="16"/>
                          </w:rPr>
                        </w:pPr>
                        <w:r>
                          <w:rPr>
                            <w:i/>
                            <w:iCs/>
                            <w:sz w:val="22"/>
                            <w:szCs w:val="16"/>
                          </w:rPr>
                          <w:t>Z</w:t>
                        </w:r>
                        <w:r>
                          <w:rPr>
                            <w:i/>
                            <w:iCs/>
                            <w:sz w:val="22"/>
                            <w:szCs w:val="16"/>
                            <w:vertAlign w:val="subscript"/>
                          </w:rPr>
                          <w:t>17</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0,1854</w:t>
                        </w:r>
                      </w:p>
                    </w:tc>
                    <w:tc>
                      <w:tcPr>
                        <w:tcW w:w="15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1,0907</w:t>
                        </w:r>
                      </w:p>
                    </w:tc>
                    <w:tc>
                      <w:tcPr>
                        <w:tcW w:w="161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100,0000</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pPr>
                    <w:pStyle w:val="Encabezado"/>
                    <w:tabs>
                      <w:tab w:val="clear" w:pos="4252"/>
                      <w:tab w:val="clear" w:pos="8504"/>
                    </w:tabs>
                  </w:pPr>
                  <w:r>
                    <w:rPr>
                      <w:b/>
                      <w:bCs/>
                      <w:i/>
                      <w:iCs/>
                      <w:color w:val="000000"/>
                      <w:sz w:val="20"/>
                      <w:szCs w:val="20"/>
                    </w:rPr>
                    <w:t>Elaboración</w:t>
                  </w:r>
                  <w:r>
                    <w:rPr>
                      <w:i/>
                      <w:iCs/>
                      <w:color w:val="000000"/>
                      <w:sz w:val="20"/>
                      <w:szCs w:val="20"/>
                    </w:rPr>
                    <w:t>: Glenda Blanc P.</w:t>
                  </w:r>
                </w:p>
              </w:txbxContent>
            </v:textbox>
          </v:shape>
        </w:pict>
      </w:r>
    </w:p>
    <w:p w:rsidR="00000000" w:rsidRDefault="00264DF8">
      <w:pPr>
        <w:tabs>
          <w:tab w:val="left" w:pos="900"/>
        </w:tabs>
        <w:spacing w:line="480" w:lineRule="auto"/>
        <w:ind w:left="900"/>
        <w:jc w:val="both"/>
        <w:rPr>
          <w:rFonts w:ascii="Arial" w:hAnsi="Arial" w:cs="Arial"/>
        </w:rPr>
      </w:pPr>
    </w:p>
    <w:p w:rsidR="00000000" w:rsidRDefault="00264DF8">
      <w:pPr>
        <w:tabs>
          <w:tab w:val="left" w:pos="900"/>
        </w:tabs>
        <w:spacing w:line="480" w:lineRule="auto"/>
        <w:ind w:left="900"/>
        <w:jc w:val="both"/>
        <w:rPr>
          <w:rFonts w:ascii="Arial" w:hAnsi="Arial" w:cs="Arial"/>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r>
        <w:rPr>
          <w:noProof/>
          <w:sz w:val="20"/>
          <w:lang w:val="es-ES"/>
        </w:rPr>
        <w:pict>
          <v:shape id="_x0000_s1305" type="#_x0000_t202" style="position:absolute;left:0;text-align:left;margin-left:27pt;margin-top:9pt;width:387pt;height:396pt;z-index:251709952">
            <v:textbox>
              <w:txbxContent>
                <w:p w:rsidR="00000000" w:rsidRDefault="00264DF8">
                  <w:pPr>
                    <w:pStyle w:val="Ttulo6"/>
                    <w:tabs>
                      <w:tab w:val="left" w:pos="1080"/>
                    </w:tabs>
                    <w:rPr>
                      <w:i/>
                      <w:iCs/>
                    </w:rPr>
                  </w:pPr>
                  <w:r>
                    <w:rPr>
                      <w:i/>
                      <w:iCs/>
                    </w:rPr>
                    <w:t>Cuadro 4.79</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rPr>
                  </w:pPr>
                  <w:r>
                    <w:rPr>
                      <w:b/>
                      <w:bCs/>
                      <w:i/>
                      <w:iCs/>
                    </w:rPr>
                    <w:t xml:space="preserve">Componentes principales de la matriz de correlación </w:t>
                  </w:r>
                </w:p>
                <w:p w:rsidR="00000000" w:rsidRDefault="00264DF8">
                  <w:pPr>
                    <w:tabs>
                      <w:tab w:val="left" w:pos="1080"/>
                    </w:tabs>
                    <w:ind w:left="1080"/>
                    <w:jc w:val="center"/>
                    <w:rPr>
                      <w:b/>
                      <w:bCs/>
                      <w:i/>
                      <w:iCs/>
                    </w:rPr>
                  </w:pPr>
                </w:p>
                <w:tbl>
                  <w:tblPr>
                    <w:tblW w:w="7090" w:type="dxa"/>
                    <w:jc w:val="center"/>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25"/>
                    <w:gridCol w:w="743"/>
                    <w:gridCol w:w="743"/>
                    <w:gridCol w:w="709"/>
                    <w:gridCol w:w="743"/>
                    <w:gridCol w:w="709"/>
                    <w:gridCol w:w="709"/>
                    <w:gridCol w:w="709"/>
                  </w:tblGrid>
                  <w:tr w:rsidR="00000000">
                    <w:trPr>
                      <w:trHeight w:val="255"/>
                      <w:jc w:val="center"/>
                    </w:trPr>
                    <w:tc>
                      <w:tcPr>
                        <w:tcW w:w="2025" w:type="dxa"/>
                        <w:vAlign w:val="center"/>
                      </w:tcPr>
                      <w:p w:rsidR="00000000" w:rsidRDefault="00264DF8">
                        <w:pPr>
                          <w:autoSpaceDE w:val="0"/>
                          <w:autoSpaceDN w:val="0"/>
                          <w:adjustRightInd w:val="0"/>
                          <w:jc w:val="center"/>
                          <w:rPr>
                            <w:b/>
                            <w:bCs/>
                            <w:i/>
                            <w:iCs/>
                            <w:sz w:val="22"/>
                            <w:szCs w:val="20"/>
                            <w:lang w:val="fr-FR"/>
                          </w:rPr>
                        </w:pPr>
                        <w:r>
                          <w:rPr>
                            <w:b/>
                            <w:bCs/>
                            <w:i/>
                            <w:iCs/>
                            <w:sz w:val="22"/>
                            <w:szCs w:val="20"/>
                            <w:lang w:val="fr-FR"/>
                          </w:rPr>
                          <w:t>Variables</w:t>
                        </w:r>
                      </w:p>
                    </w:tc>
                    <w:tc>
                      <w:tcPr>
                        <w:tcW w:w="743" w:type="dxa"/>
                        <w:noWrap/>
                        <w:tcMar>
                          <w:top w:w="20" w:type="dxa"/>
                          <w:left w:w="20" w:type="dxa"/>
                          <w:bottom w:w="0" w:type="dxa"/>
                          <w:right w:w="20" w:type="dxa"/>
                        </w:tcMar>
                        <w:vAlign w:val="center"/>
                      </w:tcPr>
                      <w:p w:rsidR="00000000" w:rsidRDefault="00264DF8">
                        <w:pPr>
                          <w:jc w:val="center"/>
                          <w:rPr>
                            <w:rFonts w:ascii="Symbol" w:eastAsia="Arial Unicode MS" w:hAnsi="Symbol" w:cs="Arial"/>
                            <w:szCs w:val="16"/>
                          </w:rPr>
                        </w:pPr>
                        <w:r>
                          <w:rPr>
                            <w:rFonts w:ascii="Symbol" w:hAnsi="Symbol" w:cs="Arial"/>
                            <w:sz w:val="28"/>
                            <w:szCs w:val="20"/>
                          </w:rPr>
                          <w:t></w:t>
                        </w:r>
                      </w:p>
                    </w:tc>
                    <w:tc>
                      <w:tcPr>
                        <w:tcW w:w="743" w:type="dxa"/>
                        <w:noWrap/>
                        <w:tcMar>
                          <w:top w:w="20" w:type="dxa"/>
                          <w:left w:w="20" w:type="dxa"/>
                          <w:bottom w:w="0" w:type="dxa"/>
                          <w:right w:w="20" w:type="dxa"/>
                        </w:tcMar>
                        <w:vAlign w:val="center"/>
                      </w:tcPr>
                      <w:p w:rsidR="00000000" w:rsidRDefault="00264DF8">
                        <w:pPr>
                          <w:jc w:val="center"/>
                          <w:rPr>
                            <w:rFonts w:eastAsia="Arial Unicode MS"/>
                            <w:b/>
                            <w:bCs/>
                            <w:i/>
                            <w:iCs/>
                            <w:sz w:val="22"/>
                            <w:szCs w:val="16"/>
                          </w:rPr>
                        </w:pPr>
                        <w:r>
                          <w:rPr>
                            <w:rFonts w:eastAsia="Arial Unicode MS"/>
                            <w:b/>
                            <w:bCs/>
                            <w:i/>
                            <w:iCs/>
                            <w:sz w:val="22"/>
                            <w:szCs w:val="16"/>
                          </w:rPr>
                          <w:t>2</w:t>
                        </w:r>
                      </w:p>
                    </w:tc>
                    <w:tc>
                      <w:tcPr>
                        <w:tcW w:w="709" w:type="dxa"/>
                        <w:vAlign w:val="center"/>
                      </w:tcPr>
                      <w:p w:rsidR="00000000" w:rsidRDefault="00264DF8">
                        <w:pPr>
                          <w:jc w:val="center"/>
                          <w:rPr>
                            <w:b/>
                            <w:bCs/>
                            <w:i/>
                            <w:iCs/>
                            <w:sz w:val="22"/>
                            <w:szCs w:val="20"/>
                          </w:rPr>
                        </w:pPr>
                        <w:r>
                          <w:rPr>
                            <w:b/>
                            <w:bCs/>
                            <w:i/>
                            <w:iCs/>
                            <w:sz w:val="22"/>
                            <w:szCs w:val="20"/>
                          </w:rPr>
                          <w:t>3</w:t>
                        </w:r>
                      </w:p>
                    </w:tc>
                    <w:tc>
                      <w:tcPr>
                        <w:tcW w:w="743" w:type="dxa"/>
                        <w:noWrap/>
                        <w:tcMar>
                          <w:top w:w="20" w:type="dxa"/>
                          <w:left w:w="20" w:type="dxa"/>
                          <w:bottom w:w="0" w:type="dxa"/>
                          <w:right w:w="20" w:type="dxa"/>
                        </w:tcMar>
                        <w:vAlign w:val="center"/>
                      </w:tcPr>
                      <w:p w:rsidR="00000000" w:rsidRDefault="00264DF8">
                        <w:pPr>
                          <w:jc w:val="center"/>
                          <w:rPr>
                            <w:rFonts w:eastAsia="Arial Unicode MS"/>
                            <w:b/>
                            <w:bCs/>
                            <w:i/>
                            <w:iCs/>
                            <w:sz w:val="22"/>
                            <w:szCs w:val="16"/>
                          </w:rPr>
                        </w:pPr>
                        <w:r>
                          <w:rPr>
                            <w:rFonts w:eastAsia="Arial Unicode MS"/>
                            <w:b/>
                            <w:bCs/>
                            <w:i/>
                            <w:iCs/>
                            <w:sz w:val="22"/>
                            <w:szCs w:val="16"/>
                          </w:rPr>
                          <w:t>4</w:t>
                        </w:r>
                      </w:p>
                    </w:tc>
                    <w:tc>
                      <w:tcPr>
                        <w:tcW w:w="709" w:type="dxa"/>
                        <w:vAlign w:val="center"/>
                      </w:tcPr>
                      <w:p w:rsidR="00000000" w:rsidRDefault="00264DF8">
                        <w:pPr>
                          <w:jc w:val="center"/>
                          <w:rPr>
                            <w:b/>
                            <w:bCs/>
                            <w:i/>
                            <w:iCs/>
                            <w:sz w:val="22"/>
                            <w:szCs w:val="20"/>
                          </w:rPr>
                        </w:pPr>
                        <w:r>
                          <w:rPr>
                            <w:b/>
                            <w:bCs/>
                            <w:i/>
                            <w:iCs/>
                            <w:sz w:val="22"/>
                            <w:szCs w:val="20"/>
                          </w:rPr>
                          <w:t>5</w:t>
                        </w:r>
                      </w:p>
                    </w:tc>
                    <w:tc>
                      <w:tcPr>
                        <w:tcW w:w="709" w:type="dxa"/>
                        <w:vAlign w:val="center"/>
                      </w:tcPr>
                      <w:p w:rsidR="00000000" w:rsidRDefault="00264DF8">
                        <w:pPr>
                          <w:jc w:val="center"/>
                          <w:rPr>
                            <w:b/>
                            <w:bCs/>
                            <w:i/>
                            <w:iCs/>
                            <w:sz w:val="22"/>
                            <w:szCs w:val="20"/>
                          </w:rPr>
                        </w:pPr>
                        <w:r>
                          <w:rPr>
                            <w:b/>
                            <w:bCs/>
                            <w:i/>
                            <w:iCs/>
                            <w:sz w:val="22"/>
                            <w:szCs w:val="20"/>
                          </w:rPr>
                          <w:t>6</w:t>
                        </w:r>
                      </w:p>
                    </w:tc>
                    <w:tc>
                      <w:tcPr>
                        <w:tcW w:w="709" w:type="dxa"/>
                        <w:vAlign w:val="center"/>
                      </w:tcPr>
                      <w:p w:rsidR="00000000" w:rsidRDefault="00264DF8">
                        <w:pPr>
                          <w:jc w:val="center"/>
                          <w:rPr>
                            <w:b/>
                            <w:bCs/>
                            <w:i/>
                            <w:iCs/>
                            <w:sz w:val="22"/>
                            <w:szCs w:val="20"/>
                          </w:rPr>
                        </w:pPr>
                        <w:r>
                          <w:rPr>
                            <w:b/>
                            <w:bCs/>
                            <w:i/>
                            <w:iCs/>
                            <w:sz w:val="22"/>
                            <w:szCs w:val="20"/>
                          </w:rPr>
                          <w:t>7</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Provincia de nacimiento</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-0,207</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0,121</w:t>
                        </w:r>
                      </w:p>
                    </w:tc>
                    <w:tc>
                      <w:tcPr>
                        <w:tcW w:w="709" w:type="dxa"/>
                        <w:vAlign w:val="bottom"/>
                      </w:tcPr>
                      <w:p w:rsidR="00000000" w:rsidRDefault="00264DF8">
                        <w:pPr>
                          <w:jc w:val="center"/>
                          <w:rPr>
                            <w:rFonts w:eastAsia="Arial Unicode MS"/>
                            <w:sz w:val="22"/>
                            <w:szCs w:val="20"/>
                          </w:rPr>
                        </w:pPr>
                        <w:r>
                          <w:rPr>
                            <w:sz w:val="22"/>
                            <w:szCs w:val="20"/>
                          </w:rPr>
                          <w:t>-0,032</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0,734</w:t>
                        </w:r>
                      </w:p>
                    </w:tc>
                    <w:tc>
                      <w:tcPr>
                        <w:tcW w:w="709" w:type="dxa"/>
                        <w:vAlign w:val="bottom"/>
                      </w:tcPr>
                      <w:p w:rsidR="00000000" w:rsidRDefault="00264DF8">
                        <w:pPr>
                          <w:jc w:val="center"/>
                          <w:rPr>
                            <w:rFonts w:eastAsia="Arial Unicode MS"/>
                            <w:sz w:val="22"/>
                            <w:szCs w:val="20"/>
                          </w:rPr>
                        </w:pPr>
                        <w:r>
                          <w:rPr>
                            <w:sz w:val="22"/>
                            <w:szCs w:val="20"/>
                          </w:rPr>
                          <w:t>-0,136</w:t>
                        </w:r>
                      </w:p>
                    </w:tc>
                    <w:tc>
                      <w:tcPr>
                        <w:tcW w:w="709" w:type="dxa"/>
                        <w:vAlign w:val="bottom"/>
                      </w:tcPr>
                      <w:p w:rsidR="00000000" w:rsidRDefault="00264DF8">
                        <w:pPr>
                          <w:jc w:val="center"/>
                          <w:rPr>
                            <w:rFonts w:eastAsia="Arial Unicode MS"/>
                            <w:sz w:val="22"/>
                            <w:szCs w:val="20"/>
                          </w:rPr>
                        </w:pPr>
                        <w:r>
                          <w:rPr>
                            <w:sz w:val="22"/>
                            <w:szCs w:val="20"/>
                          </w:rPr>
                          <w:t>-0,022</w:t>
                        </w:r>
                      </w:p>
                    </w:tc>
                    <w:tc>
                      <w:tcPr>
                        <w:tcW w:w="709" w:type="dxa"/>
                        <w:vAlign w:val="bottom"/>
                      </w:tcPr>
                      <w:p w:rsidR="00000000" w:rsidRDefault="00264DF8">
                        <w:pPr>
                          <w:jc w:val="center"/>
                          <w:rPr>
                            <w:rFonts w:eastAsia="Arial Unicode MS"/>
                            <w:sz w:val="22"/>
                            <w:szCs w:val="20"/>
                          </w:rPr>
                        </w:pPr>
                        <w:r>
                          <w:rPr>
                            <w:sz w:val="22"/>
                            <w:szCs w:val="20"/>
                          </w:rPr>
                          <w:t>0,072</w:t>
                        </w:r>
                      </w:p>
                    </w:tc>
                  </w:tr>
                  <w:tr w:rsidR="00000000">
                    <w:trPr>
                      <w:trHeight w:val="255"/>
                      <w:jc w:val="center"/>
                    </w:trPr>
                    <w:tc>
                      <w:tcPr>
                        <w:tcW w:w="2025" w:type="dxa"/>
                        <w:vAlign w:val="bottom"/>
                      </w:tcPr>
                      <w:p w:rsidR="00000000" w:rsidRDefault="00264DF8">
                        <w:pPr>
                          <w:pStyle w:val="font1"/>
                          <w:spacing w:before="0" w:beforeAutospacing="0" w:after="0" w:afterAutospacing="0"/>
                          <w:rPr>
                            <w:rFonts w:eastAsia="Times New Roman"/>
                            <w:lang w:val="es-EC"/>
                          </w:rPr>
                        </w:pPr>
                        <w:r>
                          <w:rPr>
                            <w:rFonts w:eastAsia="Times New Roman"/>
                            <w:lang w:val="es-EC"/>
                          </w:rPr>
                          <w:t>Edad</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-0,030</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-0,754</w:t>
                        </w:r>
                      </w:p>
                    </w:tc>
                    <w:tc>
                      <w:tcPr>
                        <w:tcW w:w="709" w:type="dxa"/>
                        <w:vAlign w:val="bottom"/>
                      </w:tcPr>
                      <w:p w:rsidR="00000000" w:rsidRDefault="00264DF8">
                        <w:pPr>
                          <w:jc w:val="center"/>
                          <w:rPr>
                            <w:rFonts w:eastAsia="Arial Unicode MS"/>
                            <w:sz w:val="22"/>
                            <w:szCs w:val="20"/>
                          </w:rPr>
                        </w:pPr>
                        <w:r>
                          <w:rPr>
                            <w:sz w:val="22"/>
                            <w:szCs w:val="20"/>
                          </w:rPr>
                          <w:t>0,329</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0,018</w:t>
                        </w:r>
                      </w:p>
                    </w:tc>
                    <w:tc>
                      <w:tcPr>
                        <w:tcW w:w="709" w:type="dxa"/>
                        <w:vAlign w:val="bottom"/>
                      </w:tcPr>
                      <w:p w:rsidR="00000000" w:rsidRDefault="00264DF8">
                        <w:pPr>
                          <w:jc w:val="center"/>
                          <w:rPr>
                            <w:rFonts w:eastAsia="Arial Unicode MS"/>
                            <w:sz w:val="22"/>
                            <w:szCs w:val="20"/>
                          </w:rPr>
                        </w:pPr>
                        <w:r>
                          <w:rPr>
                            <w:sz w:val="22"/>
                            <w:szCs w:val="20"/>
                          </w:rPr>
                          <w:t>0,094</w:t>
                        </w:r>
                      </w:p>
                    </w:tc>
                    <w:tc>
                      <w:tcPr>
                        <w:tcW w:w="709" w:type="dxa"/>
                        <w:vAlign w:val="bottom"/>
                      </w:tcPr>
                      <w:p w:rsidR="00000000" w:rsidRDefault="00264DF8">
                        <w:pPr>
                          <w:jc w:val="center"/>
                          <w:rPr>
                            <w:rFonts w:eastAsia="Arial Unicode MS"/>
                            <w:sz w:val="22"/>
                            <w:szCs w:val="20"/>
                          </w:rPr>
                        </w:pPr>
                        <w:r>
                          <w:rPr>
                            <w:sz w:val="22"/>
                            <w:szCs w:val="20"/>
                          </w:rPr>
                          <w:t>0,222</w:t>
                        </w:r>
                      </w:p>
                    </w:tc>
                    <w:tc>
                      <w:tcPr>
                        <w:tcW w:w="709" w:type="dxa"/>
                        <w:vAlign w:val="bottom"/>
                      </w:tcPr>
                      <w:p w:rsidR="00000000" w:rsidRDefault="00264DF8">
                        <w:pPr>
                          <w:jc w:val="center"/>
                          <w:rPr>
                            <w:rFonts w:eastAsia="Arial Unicode MS"/>
                            <w:sz w:val="22"/>
                            <w:szCs w:val="20"/>
                          </w:rPr>
                        </w:pPr>
                        <w:r>
                          <w:rPr>
                            <w:sz w:val="22"/>
                            <w:szCs w:val="20"/>
                          </w:rPr>
                          <w:t>0,136</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Sexo</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0,186</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0,390</w:t>
                        </w:r>
                      </w:p>
                    </w:tc>
                    <w:tc>
                      <w:tcPr>
                        <w:tcW w:w="709" w:type="dxa"/>
                        <w:vAlign w:val="bottom"/>
                      </w:tcPr>
                      <w:p w:rsidR="00000000" w:rsidRDefault="00264DF8">
                        <w:pPr>
                          <w:jc w:val="center"/>
                          <w:rPr>
                            <w:rFonts w:eastAsia="Arial Unicode MS"/>
                            <w:sz w:val="22"/>
                            <w:szCs w:val="20"/>
                          </w:rPr>
                        </w:pPr>
                        <w:r>
                          <w:rPr>
                            <w:sz w:val="22"/>
                            <w:szCs w:val="20"/>
                          </w:rPr>
                          <w:t>-0,071</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0,117</w:t>
                        </w:r>
                      </w:p>
                    </w:tc>
                    <w:tc>
                      <w:tcPr>
                        <w:tcW w:w="709" w:type="dxa"/>
                        <w:vAlign w:val="bottom"/>
                      </w:tcPr>
                      <w:p w:rsidR="00000000" w:rsidRDefault="00264DF8">
                        <w:pPr>
                          <w:jc w:val="center"/>
                          <w:rPr>
                            <w:rFonts w:eastAsia="Arial Unicode MS"/>
                            <w:sz w:val="22"/>
                            <w:szCs w:val="20"/>
                          </w:rPr>
                        </w:pPr>
                        <w:r>
                          <w:rPr>
                            <w:sz w:val="22"/>
                            <w:szCs w:val="20"/>
                          </w:rPr>
                          <w:t>0,174</w:t>
                        </w:r>
                      </w:p>
                    </w:tc>
                    <w:tc>
                      <w:tcPr>
                        <w:tcW w:w="709" w:type="dxa"/>
                        <w:vAlign w:val="bottom"/>
                      </w:tcPr>
                      <w:p w:rsidR="00000000" w:rsidRDefault="00264DF8">
                        <w:pPr>
                          <w:jc w:val="center"/>
                          <w:rPr>
                            <w:rFonts w:eastAsia="Arial Unicode MS"/>
                            <w:sz w:val="22"/>
                            <w:szCs w:val="20"/>
                          </w:rPr>
                        </w:pPr>
                        <w:r>
                          <w:rPr>
                            <w:sz w:val="22"/>
                            <w:szCs w:val="20"/>
                          </w:rPr>
                          <w:t>0,025</w:t>
                        </w:r>
                      </w:p>
                    </w:tc>
                    <w:tc>
                      <w:tcPr>
                        <w:tcW w:w="709" w:type="dxa"/>
                        <w:vAlign w:val="bottom"/>
                      </w:tcPr>
                      <w:p w:rsidR="00000000" w:rsidRDefault="00264DF8">
                        <w:pPr>
                          <w:jc w:val="center"/>
                          <w:rPr>
                            <w:rFonts w:eastAsia="Arial Unicode MS"/>
                            <w:sz w:val="22"/>
                            <w:szCs w:val="20"/>
                          </w:rPr>
                        </w:pPr>
                        <w:r>
                          <w:rPr>
                            <w:sz w:val="22"/>
                            <w:szCs w:val="20"/>
                          </w:rPr>
                          <w:t>-0,048</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Estado civil</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0,038</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-0,240</w:t>
                        </w:r>
                      </w:p>
                    </w:tc>
                    <w:tc>
                      <w:tcPr>
                        <w:tcW w:w="709" w:type="dxa"/>
                        <w:vAlign w:val="bottom"/>
                      </w:tcPr>
                      <w:p w:rsidR="00000000" w:rsidRDefault="00264DF8">
                        <w:pPr>
                          <w:jc w:val="center"/>
                          <w:rPr>
                            <w:rFonts w:eastAsia="Arial Unicode MS"/>
                            <w:sz w:val="22"/>
                            <w:szCs w:val="20"/>
                          </w:rPr>
                        </w:pPr>
                        <w:r>
                          <w:rPr>
                            <w:sz w:val="22"/>
                            <w:szCs w:val="20"/>
                          </w:rPr>
                          <w:t>0,171</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-0,032</w:t>
                        </w:r>
                      </w:p>
                    </w:tc>
                    <w:tc>
                      <w:tcPr>
                        <w:tcW w:w="709" w:type="dxa"/>
                        <w:vAlign w:val="bottom"/>
                      </w:tcPr>
                      <w:p w:rsidR="00000000" w:rsidRDefault="00264DF8">
                        <w:pPr>
                          <w:jc w:val="center"/>
                          <w:rPr>
                            <w:rFonts w:eastAsia="Arial Unicode MS"/>
                            <w:sz w:val="22"/>
                            <w:szCs w:val="20"/>
                          </w:rPr>
                        </w:pPr>
                        <w:r>
                          <w:rPr>
                            <w:sz w:val="22"/>
                            <w:szCs w:val="20"/>
                          </w:rPr>
                          <w:t>-0,174</w:t>
                        </w:r>
                      </w:p>
                    </w:tc>
                    <w:tc>
                      <w:tcPr>
                        <w:tcW w:w="709" w:type="dxa"/>
                        <w:vAlign w:val="bottom"/>
                      </w:tcPr>
                      <w:p w:rsidR="00000000" w:rsidRDefault="00264DF8">
                        <w:pPr>
                          <w:jc w:val="center"/>
                          <w:rPr>
                            <w:rFonts w:eastAsia="Arial Unicode MS"/>
                            <w:sz w:val="22"/>
                            <w:szCs w:val="20"/>
                          </w:rPr>
                        </w:pPr>
                        <w:r>
                          <w:rPr>
                            <w:sz w:val="22"/>
                            <w:szCs w:val="20"/>
                          </w:rPr>
                          <w:t>-0,357</w:t>
                        </w:r>
                      </w:p>
                    </w:tc>
                    <w:tc>
                      <w:tcPr>
                        <w:tcW w:w="709" w:type="dxa"/>
                        <w:vAlign w:val="bottom"/>
                      </w:tcPr>
                      <w:p w:rsidR="00000000" w:rsidRDefault="00264DF8">
                        <w:pPr>
                          <w:jc w:val="center"/>
                          <w:rPr>
                            <w:rFonts w:eastAsia="Arial Unicode MS"/>
                            <w:sz w:val="22"/>
                            <w:szCs w:val="20"/>
                          </w:rPr>
                        </w:pPr>
                        <w:r>
                          <w:rPr>
                            <w:sz w:val="22"/>
                            <w:szCs w:val="20"/>
                          </w:rPr>
                          <w:t>0,249</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Nacionalid</w:t>
                        </w:r>
                        <w:r>
                          <w:rPr>
                            <w:rFonts w:ascii="Arial" w:hAnsi="Arial" w:cs="Arial"/>
                            <w:sz w:val="20"/>
                            <w:szCs w:val="20"/>
                          </w:rPr>
                          <w:t>ad</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0,002</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-0,002</w:t>
                        </w:r>
                      </w:p>
                    </w:tc>
                    <w:tc>
                      <w:tcPr>
                        <w:tcW w:w="709" w:type="dxa"/>
                        <w:vAlign w:val="bottom"/>
                      </w:tcPr>
                      <w:p w:rsidR="00000000" w:rsidRDefault="00264DF8">
                        <w:pPr>
                          <w:jc w:val="center"/>
                          <w:rPr>
                            <w:rFonts w:eastAsia="Arial Unicode MS"/>
                            <w:sz w:val="22"/>
                            <w:szCs w:val="20"/>
                          </w:rPr>
                        </w:pPr>
                        <w:r>
                          <w:rPr>
                            <w:sz w:val="22"/>
                            <w:szCs w:val="20"/>
                          </w:rPr>
                          <w:t>0,065</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0,031</w:t>
                        </w:r>
                      </w:p>
                    </w:tc>
                    <w:tc>
                      <w:tcPr>
                        <w:tcW w:w="709" w:type="dxa"/>
                        <w:vAlign w:val="bottom"/>
                      </w:tcPr>
                      <w:p w:rsidR="00000000" w:rsidRDefault="00264DF8">
                        <w:pPr>
                          <w:jc w:val="center"/>
                          <w:rPr>
                            <w:rFonts w:eastAsia="Arial Unicode MS"/>
                            <w:sz w:val="22"/>
                            <w:szCs w:val="20"/>
                          </w:rPr>
                        </w:pPr>
                        <w:r>
                          <w:rPr>
                            <w:sz w:val="22"/>
                            <w:szCs w:val="20"/>
                          </w:rPr>
                          <w:t>-0,181</w:t>
                        </w:r>
                      </w:p>
                    </w:tc>
                    <w:tc>
                      <w:tcPr>
                        <w:tcW w:w="709" w:type="dxa"/>
                        <w:vAlign w:val="bottom"/>
                      </w:tcPr>
                      <w:p w:rsidR="00000000" w:rsidRDefault="00264DF8">
                        <w:pPr>
                          <w:jc w:val="center"/>
                          <w:rPr>
                            <w:rFonts w:eastAsia="Arial Unicode MS"/>
                            <w:sz w:val="22"/>
                            <w:szCs w:val="20"/>
                          </w:rPr>
                        </w:pPr>
                        <w:r>
                          <w:rPr>
                            <w:sz w:val="22"/>
                            <w:szCs w:val="20"/>
                          </w:rPr>
                          <w:t>0,490</w:t>
                        </w:r>
                      </w:p>
                    </w:tc>
                    <w:tc>
                      <w:tcPr>
                        <w:tcW w:w="709" w:type="dxa"/>
                        <w:vAlign w:val="bottom"/>
                      </w:tcPr>
                      <w:p w:rsidR="00000000" w:rsidRDefault="00264DF8">
                        <w:pPr>
                          <w:jc w:val="center"/>
                          <w:rPr>
                            <w:rFonts w:eastAsia="Arial Unicode MS"/>
                            <w:sz w:val="22"/>
                            <w:szCs w:val="20"/>
                          </w:rPr>
                        </w:pPr>
                        <w:r>
                          <w:rPr>
                            <w:sz w:val="22"/>
                            <w:szCs w:val="20"/>
                          </w:rPr>
                          <w:t>-0,710</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Provincia habita</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-0,087</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0,015</w:t>
                        </w:r>
                      </w:p>
                    </w:tc>
                    <w:tc>
                      <w:tcPr>
                        <w:tcW w:w="709" w:type="dxa"/>
                        <w:vAlign w:val="bottom"/>
                      </w:tcPr>
                      <w:p w:rsidR="00000000" w:rsidRDefault="00264DF8">
                        <w:pPr>
                          <w:jc w:val="center"/>
                          <w:rPr>
                            <w:rFonts w:eastAsia="Arial Unicode MS"/>
                            <w:sz w:val="22"/>
                            <w:szCs w:val="20"/>
                          </w:rPr>
                        </w:pPr>
                        <w:r>
                          <w:rPr>
                            <w:sz w:val="22"/>
                            <w:szCs w:val="20"/>
                          </w:rPr>
                          <w:t>0,029</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0,803</w:t>
                        </w:r>
                      </w:p>
                    </w:tc>
                    <w:tc>
                      <w:tcPr>
                        <w:tcW w:w="709" w:type="dxa"/>
                        <w:vAlign w:val="bottom"/>
                      </w:tcPr>
                      <w:p w:rsidR="00000000" w:rsidRDefault="00264DF8">
                        <w:pPr>
                          <w:jc w:val="center"/>
                          <w:rPr>
                            <w:rFonts w:eastAsia="Arial Unicode MS"/>
                            <w:sz w:val="22"/>
                            <w:szCs w:val="20"/>
                          </w:rPr>
                        </w:pPr>
                        <w:r>
                          <w:rPr>
                            <w:sz w:val="22"/>
                            <w:szCs w:val="20"/>
                          </w:rPr>
                          <w:t>-0,052</w:t>
                        </w:r>
                      </w:p>
                    </w:tc>
                    <w:tc>
                      <w:tcPr>
                        <w:tcW w:w="709" w:type="dxa"/>
                        <w:vAlign w:val="bottom"/>
                      </w:tcPr>
                      <w:p w:rsidR="00000000" w:rsidRDefault="00264DF8">
                        <w:pPr>
                          <w:jc w:val="center"/>
                          <w:rPr>
                            <w:rFonts w:eastAsia="Arial Unicode MS"/>
                            <w:sz w:val="22"/>
                            <w:szCs w:val="20"/>
                          </w:rPr>
                        </w:pPr>
                        <w:r>
                          <w:rPr>
                            <w:sz w:val="22"/>
                            <w:szCs w:val="20"/>
                          </w:rPr>
                          <w:t>0,018</w:t>
                        </w:r>
                      </w:p>
                    </w:tc>
                    <w:tc>
                      <w:tcPr>
                        <w:tcW w:w="709" w:type="dxa"/>
                        <w:vAlign w:val="bottom"/>
                      </w:tcPr>
                      <w:p w:rsidR="00000000" w:rsidRDefault="00264DF8">
                        <w:pPr>
                          <w:jc w:val="center"/>
                          <w:rPr>
                            <w:rFonts w:eastAsia="Arial Unicode MS"/>
                            <w:sz w:val="22"/>
                            <w:szCs w:val="20"/>
                          </w:rPr>
                        </w:pPr>
                        <w:r>
                          <w:rPr>
                            <w:sz w:val="22"/>
                            <w:szCs w:val="20"/>
                          </w:rPr>
                          <w:t>0,117</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Instrucción formal</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0,675</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0,532</w:t>
                        </w:r>
                      </w:p>
                    </w:tc>
                    <w:tc>
                      <w:tcPr>
                        <w:tcW w:w="709" w:type="dxa"/>
                        <w:vAlign w:val="bottom"/>
                      </w:tcPr>
                      <w:p w:rsidR="00000000" w:rsidRDefault="00264DF8">
                        <w:pPr>
                          <w:jc w:val="center"/>
                          <w:rPr>
                            <w:rFonts w:eastAsia="Arial Unicode MS"/>
                            <w:sz w:val="22"/>
                            <w:szCs w:val="20"/>
                          </w:rPr>
                        </w:pPr>
                        <w:r>
                          <w:rPr>
                            <w:sz w:val="22"/>
                            <w:szCs w:val="20"/>
                          </w:rPr>
                          <w:t>0,133</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-0,019</w:t>
                        </w:r>
                      </w:p>
                    </w:tc>
                    <w:tc>
                      <w:tcPr>
                        <w:tcW w:w="709" w:type="dxa"/>
                        <w:vAlign w:val="bottom"/>
                      </w:tcPr>
                      <w:p w:rsidR="00000000" w:rsidRDefault="00264DF8">
                        <w:pPr>
                          <w:jc w:val="center"/>
                          <w:rPr>
                            <w:rFonts w:eastAsia="Arial Unicode MS"/>
                            <w:sz w:val="22"/>
                            <w:szCs w:val="20"/>
                          </w:rPr>
                        </w:pPr>
                        <w:r>
                          <w:rPr>
                            <w:sz w:val="22"/>
                            <w:szCs w:val="20"/>
                          </w:rPr>
                          <w:t>0,010</w:t>
                        </w:r>
                      </w:p>
                    </w:tc>
                    <w:tc>
                      <w:tcPr>
                        <w:tcW w:w="709" w:type="dxa"/>
                        <w:vAlign w:val="bottom"/>
                      </w:tcPr>
                      <w:p w:rsidR="00000000" w:rsidRDefault="00264DF8">
                        <w:pPr>
                          <w:jc w:val="center"/>
                          <w:rPr>
                            <w:rFonts w:eastAsia="Arial Unicode MS"/>
                            <w:sz w:val="22"/>
                            <w:szCs w:val="20"/>
                          </w:rPr>
                        </w:pPr>
                        <w:r>
                          <w:rPr>
                            <w:sz w:val="22"/>
                            <w:szCs w:val="20"/>
                          </w:rPr>
                          <w:t>0,073</w:t>
                        </w:r>
                      </w:p>
                    </w:tc>
                    <w:tc>
                      <w:tcPr>
                        <w:tcW w:w="709" w:type="dxa"/>
                        <w:vAlign w:val="bottom"/>
                      </w:tcPr>
                      <w:p w:rsidR="00000000" w:rsidRDefault="00264DF8">
                        <w:pPr>
                          <w:jc w:val="center"/>
                          <w:rPr>
                            <w:rFonts w:eastAsia="Arial Unicode MS"/>
                            <w:sz w:val="22"/>
                            <w:szCs w:val="20"/>
                          </w:rPr>
                        </w:pPr>
                        <w:r>
                          <w:rPr>
                            <w:sz w:val="22"/>
                            <w:szCs w:val="20"/>
                          </w:rPr>
                          <w:t>0,129</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Clase de título</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0,730</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0,386</w:t>
                        </w:r>
                      </w:p>
                    </w:tc>
                    <w:tc>
                      <w:tcPr>
                        <w:tcW w:w="709" w:type="dxa"/>
                        <w:vAlign w:val="bottom"/>
                      </w:tcPr>
                      <w:p w:rsidR="00000000" w:rsidRDefault="00264DF8">
                        <w:pPr>
                          <w:jc w:val="center"/>
                          <w:rPr>
                            <w:rFonts w:eastAsia="Arial Unicode MS"/>
                            <w:sz w:val="22"/>
                            <w:szCs w:val="20"/>
                          </w:rPr>
                        </w:pPr>
                        <w:r>
                          <w:rPr>
                            <w:sz w:val="22"/>
                            <w:szCs w:val="20"/>
                          </w:rPr>
                          <w:t>0,165</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0,024</w:t>
                        </w:r>
                      </w:p>
                    </w:tc>
                    <w:tc>
                      <w:tcPr>
                        <w:tcW w:w="709" w:type="dxa"/>
                        <w:vAlign w:val="bottom"/>
                      </w:tcPr>
                      <w:p w:rsidR="00000000" w:rsidRDefault="00264DF8">
                        <w:pPr>
                          <w:jc w:val="center"/>
                          <w:rPr>
                            <w:rFonts w:eastAsia="Arial Unicode MS"/>
                            <w:sz w:val="22"/>
                            <w:szCs w:val="20"/>
                          </w:rPr>
                        </w:pPr>
                        <w:r>
                          <w:rPr>
                            <w:sz w:val="22"/>
                            <w:szCs w:val="20"/>
                          </w:rPr>
                          <w:t>0,068</w:t>
                        </w:r>
                      </w:p>
                    </w:tc>
                    <w:tc>
                      <w:tcPr>
                        <w:tcW w:w="709" w:type="dxa"/>
                        <w:vAlign w:val="bottom"/>
                      </w:tcPr>
                      <w:p w:rsidR="00000000" w:rsidRDefault="00264DF8">
                        <w:pPr>
                          <w:jc w:val="center"/>
                          <w:rPr>
                            <w:rFonts w:eastAsia="Arial Unicode MS"/>
                            <w:sz w:val="22"/>
                            <w:szCs w:val="20"/>
                          </w:rPr>
                        </w:pPr>
                        <w:r>
                          <w:rPr>
                            <w:sz w:val="22"/>
                            <w:szCs w:val="20"/>
                          </w:rPr>
                          <w:t>0,157</w:t>
                        </w:r>
                      </w:p>
                    </w:tc>
                    <w:tc>
                      <w:tcPr>
                        <w:tcW w:w="709" w:type="dxa"/>
                        <w:vAlign w:val="bottom"/>
                      </w:tcPr>
                      <w:p w:rsidR="00000000" w:rsidRDefault="00264DF8">
                        <w:pPr>
                          <w:jc w:val="center"/>
                          <w:rPr>
                            <w:rFonts w:eastAsia="Arial Unicode MS"/>
                            <w:sz w:val="22"/>
                            <w:szCs w:val="20"/>
                          </w:rPr>
                        </w:pPr>
                        <w:r>
                          <w:rPr>
                            <w:sz w:val="22"/>
                            <w:szCs w:val="20"/>
                          </w:rPr>
                          <w:t>0,194</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Nombramiento</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0,644</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0,04</w:t>
                        </w:r>
                        <w:r>
                          <w:rPr>
                            <w:sz w:val="22"/>
                            <w:szCs w:val="20"/>
                          </w:rPr>
                          <w:t>3</w:t>
                        </w:r>
                      </w:p>
                    </w:tc>
                    <w:tc>
                      <w:tcPr>
                        <w:tcW w:w="709" w:type="dxa"/>
                        <w:vAlign w:val="bottom"/>
                      </w:tcPr>
                      <w:p w:rsidR="00000000" w:rsidRDefault="00264DF8">
                        <w:pPr>
                          <w:jc w:val="center"/>
                          <w:rPr>
                            <w:rFonts w:eastAsia="Arial Unicode MS"/>
                            <w:sz w:val="22"/>
                            <w:szCs w:val="20"/>
                          </w:rPr>
                        </w:pPr>
                        <w:r>
                          <w:rPr>
                            <w:sz w:val="22"/>
                            <w:szCs w:val="20"/>
                          </w:rPr>
                          <w:t>0,520</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0,000</w:t>
                        </w:r>
                      </w:p>
                    </w:tc>
                    <w:tc>
                      <w:tcPr>
                        <w:tcW w:w="709" w:type="dxa"/>
                        <w:vAlign w:val="bottom"/>
                      </w:tcPr>
                      <w:p w:rsidR="00000000" w:rsidRDefault="00264DF8">
                        <w:pPr>
                          <w:jc w:val="center"/>
                          <w:rPr>
                            <w:rFonts w:eastAsia="Arial Unicode MS"/>
                            <w:sz w:val="22"/>
                            <w:szCs w:val="20"/>
                          </w:rPr>
                        </w:pPr>
                        <w:r>
                          <w:rPr>
                            <w:sz w:val="22"/>
                            <w:szCs w:val="20"/>
                          </w:rPr>
                          <w:t>0,029</w:t>
                        </w:r>
                      </w:p>
                    </w:tc>
                    <w:tc>
                      <w:tcPr>
                        <w:tcW w:w="709" w:type="dxa"/>
                        <w:vAlign w:val="bottom"/>
                      </w:tcPr>
                      <w:p w:rsidR="00000000" w:rsidRDefault="00264DF8">
                        <w:pPr>
                          <w:jc w:val="center"/>
                          <w:rPr>
                            <w:rFonts w:eastAsia="Arial Unicode MS"/>
                            <w:sz w:val="22"/>
                            <w:szCs w:val="20"/>
                          </w:rPr>
                        </w:pPr>
                        <w:r>
                          <w:rPr>
                            <w:sz w:val="22"/>
                            <w:szCs w:val="20"/>
                          </w:rPr>
                          <w:t>0,022</w:t>
                        </w:r>
                      </w:p>
                    </w:tc>
                    <w:tc>
                      <w:tcPr>
                        <w:tcW w:w="709" w:type="dxa"/>
                        <w:vAlign w:val="bottom"/>
                      </w:tcPr>
                      <w:p w:rsidR="00000000" w:rsidRDefault="00264DF8">
                        <w:pPr>
                          <w:jc w:val="center"/>
                          <w:rPr>
                            <w:rFonts w:eastAsia="Arial Unicode MS"/>
                            <w:sz w:val="22"/>
                            <w:szCs w:val="20"/>
                          </w:rPr>
                        </w:pPr>
                        <w:r>
                          <w:rPr>
                            <w:sz w:val="22"/>
                            <w:szCs w:val="20"/>
                          </w:rPr>
                          <w:t>0,022</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Años de experiencias</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0,196</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-0,666</w:t>
                        </w:r>
                      </w:p>
                    </w:tc>
                    <w:tc>
                      <w:tcPr>
                        <w:tcW w:w="709" w:type="dxa"/>
                        <w:vAlign w:val="bottom"/>
                      </w:tcPr>
                      <w:p w:rsidR="00000000" w:rsidRDefault="00264DF8">
                        <w:pPr>
                          <w:jc w:val="center"/>
                          <w:rPr>
                            <w:rFonts w:eastAsia="Arial Unicode MS"/>
                            <w:sz w:val="22"/>
                            <w:szCs w:val="20"/>
                          </w:rPr>
                        </w:pPr>
                        <w:r>
                          <w:rPr>
                            <w:sz w:val="22"/>
                            <w:szCs w:val="20"/>
                          </w:rPr>
                          <w:t>0,361</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0,074</w:t>
                        </w:r>
                      </w:p>
                    </w:tc>
                    <w:tc>
                      <w:tcPr>
                        <w:tcW w:w="709" w:type="dxa"/>
                        <w:vAlign w:val="bottom"/>
                      </w:tcPr>
                      <w:p w:rsidR="00000000" w:rsidRDefault="00264DF8">
                        <w:pPr>
                          <w:jc w:val="center"/>
                          <w:rPr>
                            <w:rFonts w:eastAsia="Arial Unicode MS"/>
                            <w:sz w:val="22"/>
                            <w:szCs w:val="20"/>
                          </w:rPr>
                        </w:pPr>
                        <w:r>
                          <w:rPr>
                            <w:sz w:val="22"/>
                            <w:szCs w:val="20"/>
                          </w:rPr>
                          <w:t>0,101</w:t>
                        </w:r>
                      </w:p>
                    </w:tc>
                    <w:tc>
                      <w:tcPr>
                        <w:tcW w:w="709" w:type="dxa"/>
                        <w:vAlign w:val="bottom"/>
                      </w:tcPr>
                      <w:p w:rsidR="00000000" w:rsidRDefault="00264DF8">
                        <w:pPr>
                          <w:jc w:val="center"/>
                          <w:rPr>
                            <w:rFonts w:eastAsia="Arial Unicode MS"/>
                            <w:sz w:val="22"/>
                            <w:szCs w:val="20"/>
                          </w:rPr>
                        </w:pPr>
                        <w:r>
                          <w:rPr>
                            <w:sz w:val="22"/>
                            <w:szCs w:val="20"/>
                          </w:rPr>
                          <w:t>0,218</w:t>
                        </w:r>
                      </w:p>
                    </w:tc>
                    <w:tc>
                      <w:tcPr>
                        <w:tcW w:w="709" w:type="dxa"/>
                        <w:vAlign w:val="bottom"/>
                      </w:tcPr>
                      <w:p w:rsidR="00000000" w:rsidRDefault="00264DF8">
                        <w:pPr>
                          <w:jc w:val="center"/>
                          <w:rPr>
                            <w:rFonts w:eastAsia="Arial Unicode MS"/>
                            <w:sz w:val="22"/>
                            <w:szCs w:val="20"/>
                          </w:rPr>
                        </w:pPr>
                        <w:r>
                          <w:rPr>
                            <w:sz w:val="22"/>
                            <w:szCs w:val="20"/>
                          </w:rPr>
                          <w:t>0,127</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Tipo de institución</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-0,662</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0,349</w:t>
                        </w:r>
                      </w:p>
                    </w:tc>
                    <w:tc>
                      <w:tcPr>
                        <w:tcW w:w="709" w:type="dxa"/>
                        <w:vAlign w:val="bottom"/>
                      </w:tcPr>
                      <w:p w:rsidR="00000000" w:rsidRDefault="00264DF8">
                        <w:pPr>
                          <w:jc w:val="center"/>
                          <w:rPr>
                            <w:rFonts w:eastAsia="Arial Unicode MS"/>
                            <w:sz w:val="22"/>
                            <w:szCs w:val="20"/>
                          </w:rPr>
                        </w:pPr>
                        <w:r>
                          <w:rPr>
                            <w:sz w:val="22"/>
                            <w:szCs w:val="20"/>
                          </w:rPr>
                          <w:t>0,429</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-0,108</w:t>
                        </w:r>
                      </w:p>
                    </w:tc>
                    <w:tc>
                      <w:tcPr>
                        <w:tcW w:w="709" w:type="dxa"/>
                        <w:vAlign w:val="bottom"/>
                      </w:tcPr>
                      <w:p w:rsidR="00000000" w:rsidRDefault="00264DF8">
                        <w:pPr>
                          <w:jc w:val="center"/>
                          <w:rPr>
                            <w:rFonts w:eastAsia="Arial Unicode MS"/>
                            <w:sz w:val="22"/>
                            <w:szCs w:val="20"/>
                          </w:rPr>
                        </w:pPr>
                        <w:r>
                          <w:rPr>
                            <w:sz w:val="22"/>
                            <w:szCs w:val="20"/>
                          </w:rPr>
                          <w:t>-0,129</w:t>
                        </w:r>
                      </w:p>
                    </w:tc>
                    <w:tc>
                      <w:tcPr>
                        <w:tcW w:w="709" w:type="dxa"/>
                        <w:vAlign w:val="bottom"/>
                      </w:tcPr>
                      <w:p w:rsidR="00000000" w:rsidRDefault="00264DF8">
                        <w:pPr>
                          <w:jc w:val="center"/>
                          <w:rPr>
                            <w:rFonts w:eastAsia="Arial Unicode MS"/>
                            <w:sz w:val="22"/>
                            <w:szCs w:val="20"/>
                          </w:rPr>
                        </w:pPr>
                        <w:r>
                          <w:rPr>
                            <w:sz w:val="22"/>
                            <w:szCs w:val="20"/>
                          </w:rPr>
                          <w:t>0,199</w:t>
                        </w:r>
                      </w:p>
                    </w:tc>
                    <w:tc>
                      <w:tcPr>
                        <w:tcW w:w="709" w:type="dxa"/>
                        <w:vAlign w:val="bottom"/>
                      </w:tcPr>
                      <w:p w:rsidR="00000000" w:rsidRDefault="00264DF8">
                        <w:pPr>
                          <w:jc w:val="center"/>
                          <w:rPr>
                            <w:rFonts w:eastAsia="Arial Unicode MS"/>
                            <w:sz w:val="22"/>
                            <w:szCs w:val="20"/>
                          </w:rPr>
                        </w:pPr>
                        <w:r>
                          <w:rPr>
                            <w:sz w:val="22"/>
                            <w:szCs w:val="20"/>
                          </w:rPr>
                          <w:t>0,100</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Cantón donde trabaja</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-0,442</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0,115</w:t>
                        </w:r>
                      </w:p>
                    </w:tc>
                    <w:tc>
                      <w:tcPr>
                        <w:tcW w:w="709" w:type="dxa"/>
                        <w:vAlign w:val="bottom"/>
                      </w:tcPr>
                      <w:p w:rsidR="00000000" w:rsidRDefault="00264DF8">
                        <w:pPr>
                          <w:jc w:val="center"/>
                          <w:rPr>
                            <w:rFonts w:eastAsia="Arial Unicode MS"/>
                            <w:sz w:val="22"/>
                            <w:szCs w:val="20"/>
                          </w:rPr>
                        </w:pPr>
                        <w:r>
                          <w:rPr>
                            <w:sz w:val="22"/>
                            <w:szCs w:val="20"/>
                          </w:rPr>
                          <w:t>0,194</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-0,046</w:t>
                        </w:r>
                      </w:p>
                    </w:tc>
                    <w:tc>
                      <w:tcPr>
                        <w:tcW w:w="709" w:type="dxa"/>
                        <w:vAlign w:val="bottom"/>
                      </w:tcPr>
                      <w:p w:rsidR="00000000" w:rsidRDefault="00264DF8">
                        <w:pPr>
                          <w:jc w:val="center"/>
                          <w:rPr>
                            <w:rFonts w:eastAsia="Arial Unicode MS"/>
                            <w:sz w:val="22"/>
                            <w:szCs w:val="20"/>
                          </w:rPr>
                        </w:pPr>
                        <w:r>
                          <w:rPr>
                            <w:sz w:val="22"/>
                            <w:szCs w:val="20"/>
                          </w:rPr>
                          <w:t>0,360</w:t>
                        </w:r>
                      </w:p>
                    </w:tc>
                    <w:tc>
                      <w:tcPr>
                        <w:tcW w:w="709" w:type="dxa"/>
                        <w:vAlign w:val="bottom"/>
                      </w:tcPr>
                      <w:p w:rsidR="00000000" w:rsidRDefault="00264DF8">
                        <w:pPr>
                          <w:jc w:val="center"/>
                          <w:rPr>
                            <w:rFonts w:eastAsia="Arial Unicode MS"/>
                            <w:sz w:val="22"/>
                            <w:szCs w:val="20"/>
                          </w:rPr>
                        </w:pPr>
                        <w:r>
                          <w:rPr>
                            <w:sz w:val="22"/>
                            <w:szCs w:val="20"/>
                          </w:rPr>
                          <w:t>0,133</w:t>
                        </w:r>
                      </w:p>
                    </w:tc>
                    <w:tc>
                      <w:tcPr>
                        <w:tcW w:w="709" w:type="dxa"/>
                        <w:vAlign w:val="bottom"/>
                      </w:tcPr>
                      <w:p w:rsidR="00000000" w:rsidRDefault="00264DF8">
                        <w:pPr>
                          <w:jc w:val="center"/>
                          <w:rPr>
                            <w:rFonts w:eastAsia="Arial Unicode MS"/>
                            <w:sz w:val="22"/>
                            <w:szCs w:val="20"/>
                          </w:rPr>
                        </w:pPr>
                        <w:r>
                          <w:rPr>
                            <w:sz w:val="22"/>
                            <w:szCs w:val="20"/>
                          </w:rPr>
                          <w:t>0,189</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Nivel del plantel</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-0,542</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w:t>
                        </w:r>
                        <w:r>
                          <w:rPr>
                            <w:sz w:val="22"/>
                            <w:szCs w:val="20"/>
                          </w:rPr>
                          <w:t>,442</w:t>
                        </w:r>
                      </w:p>
                    </w:tc>
                    <w:tc>
                      <w:tcPr>
                        <w:tcW w:w="709" w:type="dxa"/>
                        <w:vAlign w:val="bottom"/>
                      </w:tcPr>
                      <w:p w:rsidR="00000000" w:rsidRDefault="00264DF8">
                        <w:pPr>
                          <w:jc w:val="center"/>
                          <w:rPr>
                            <w:rFonts w:eastAsia="Arial Unicode MS"/>
                            <w:sz w:val="22"/>
                            <w:szCs w:val="20"/>
                          </w:rPr>
                        </w:pPr>
                        <w:r>
                          <w:rPr>
                            <w:sz w:val="22"/>
                            <w:szCs w:val="20"/>
                          </w:rPr>
                          <w:t>0,570</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-0,043</w:t>
                        </w:r>
                      </w:p>
                    </w:tc>
                    <w:tc>
                      <w:tcPr>
                        <w:tcW w:w="709" w:type="dxa"/>
                        <w:vAlign w:val="bottom"/>
                      </w:tcPr>
                      <w:p w:rsidR="00000000" w:rsidRDefault="00264DF8">
                        <w:pPr>
                          <w:jc w:val="center"/>
                          <w:rPr>
                            <w:rFonts w:eastAsia="Arial Unicode MS"/>
                            <w:sz w:val="22"/>
                            <w:szCs w:val="20"/>
                          </w:rPr>
                        </w:pPr>
                        <w:r>
                          <w:rPr>
                            <w:sz w:val="22"/>
                            <w:szCs w:val="20"/>
                          </w:rPr>
                          <w:t>-0,171</w:t>
                        </w:r>
                      </w:p>
                    </w:tc>
                    <w:tc>
                      <w:tcPr>
                        <w:tcW w:w="709" w:type="dxa"/>
                        <w:vAlign w:val="bottom"/>
                      </w:tcPr>
                      <w:p w:rsidR="00000000" w:rsidRDefault="00264DF8">
                        <w:pPr>
                          <w:jc w:val="center"/>
                          <w:rPr>
                            <w:rFonts w:eastAsia="Arial Unicode MS"/>
                            <w:sz w:val="22"/>
                            <w:szCs w:val="20"/>
                          </w:rPr>
                        </w:pPr>
                        <w:r>
                          <w:rPr>
                            <w:sz w:val="22"/>
                            <w:szCs w:val="20"/>
                          </w:rPr>
                          <w:t>0,103</w:t>
                        </w:r>
                      </w:p>
                    </w:tc>
                    <w:tc>
                      <w:tcPr>
                        <w:tcW w:w="709" w:type="dxa"/>
                        <w:vAlign w:val="bottom"/>
                      </w:tcPr>
                      <w:p w:rsidR="00000000" w:rsidRDefault="00264DF8">
                        <w:pPr>
                          <w:jc w:val="center"/>
                          <w:rPr>
                            <w:rFonts w:eastAsia="Arial Unicode MS"/>
                            <w:sz w:val="22"/>
                            <w:szCs w:val="20"/>
                          </w:rPr>
                        </w:pPr>
                        <w:r>
                          <w:rPr>
                            <w:sz w:val="22"/>
                            <w:szCs w:val="20"/>
                          </w:rPr>
                          <w:t>0,070</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Sostenimiento</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0,058</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0,009</w:t>
                        </w:r>
                      </w:p>
                    </w:tc>
                    <w:tc>
                      <w:tcPr>
                        <w:tcW w:w="709" w:type="dxa"/>
                        <w:vAlign w:val="bottom"/>
                      </w:tcPr>
                      <w:p w:rsidR="00000000" w:rsidRDefault="00264DF8">
                        <w:pPr>
                          <w:jc w:val="center"/>
                          <w:rPr>
                            <w:rFonts w:eastAsia="Arial Unicode MS"/>
                            <w:sz w:val="22"/>
                            <w:szCs w:val="20"/>
                          </w:rPr>
                        </w:pPr>
                        <w:r>
                          <w:rPr>
                            <w:sz w:val="22"/>
                            <w:szCs w:val="20"/>
                          </w:rPr>
                          <w:t>-0,234</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0,054</w:t>
                        </w:r>
                      </w:p>
                    </w:tc>
                    <w:tc>
                      <w:tcPr>
                        <w:tcW w:w="709" w:type="dxa"/>
                        <w:vAlign w:val="bottom"/>
                      </w:tcPr>
                      <w:p w:rsidR="00000000" w:rsidRDefault="00264DF8">
                        <w:pPr>
                          <w:jc w:val="center"/>
                          <w:rPr>
                            <w:rFonts w:eastAsia="Arial Unicode MS"/>
                            <w:sz w:val="22"/>
                            <w:szCs w:val="20"/>
                          </w:rPr>
                        </w:pPr>
                        <w:r>
                          <w:rPr>
                            <w:sz w:val="22"/>
                            <w:szCs w:val="20"/>
                          </w:rPr>
                          <w:t>0,281</w:t>
                        </w:r>
                      </w:p>
                    </w:tc>
                    <w:tc>
                      <w:tcPr>
                        <w:tcW w:w="709" w:type="dxa"/>
                        <w:vAlign w:val="bottom"/>
                      </w:tcPr>
                      <w:p w:rsidR="00000000" w:rsidRDefault="00264DF8">
                        <w:pPr>
                          <w:jc w:val="center"/>
                          <w:rPr>
                            <w:rFonts w:eastAsia="Arial Unicode MS"/>
                            <w:sz w:val="22"/>
                            <w:szCs w:val="20"/>
                          </w:rPr>
                        </w:pPr>
                        <w:r>
                          <w:rPr>
                            <w:sz w:val="22"/>
                            <w:szCs w:val="20"/>
                          </w:rPr>
                          <w:t>0,559</w:t>
                        </w:r>
                      </w:p>
                    </w:tc>
                    <w:tc>
                      <w:tcPr>
                        <w:tcW w:w="709" w:type="dxa"/>
                        <w:vAlign w:val="bottom"/>
                      </w:tcPr>
                      <w:p w:rsidR="00000000" w:rsidRDefault="00264DF8">
                        <w:pPr>
                          <w:jc w:val="center"/>
                          <w:rPr>
                            <w:rFonts w:eastAsia="Arial Unicode MS"/>
                            <w:sz w:val="22"/>
                            <w:szCs w:val="20"/>
                          </w:rPr>
                        </w:pPr>
                        <w:r>
                          <w:rPr>
                            <w:sz w:val="22"/>
                            <w:szCs w:val="20"/>
                          </w:rPr>
                          <w:t>0,253</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Zona del plantel</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-0,394</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0,186</w:t>
                        </w:r>
                      </w:p>
                    </w:tc>
                    <w:tc>
                      <w:tcPr>
                        <w:tcW w:w="709" w:type="dxa"/>
                        <w:vAlign w:val="bottom"/>
                      </w:tcPr>
                      <w:p w:rsidR="00000000" w:rsidRDefault="00264DF8">
                        <w:pPr>
                          <w:jc w:val="center"/>
                          <w:rPr>
                            <w:rFonts w:eastAsia="Arial Unicode MS"/>
                            <w:sz w:val="22"/>
                            <w:szCs w:val="20"/>
                          </w:rPr>
                        </w:pPr>
                        <w:r>
                          <w:rPr>
                            <w:sz w:val="22"/>
                            <w:szCs w:val="20"/>
                          </w:rPr>
                          <w:t>-0,025</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-0,153</w:t>
                        </w:r>
                      </w:p>
                    </w:tc>
                    <w:tc>
                      <w:tcPr>
                        <w:tcW w:w="709" w:type="dxa"/>
                        <w:vAlign w:val="bottom"/>
                      </w:tcPr>
                      <w:p w:rsidR="00000000" w:rsidRDefault="00264DF8">
                        <w:pPr>
                          <w:jc w:val="center"/>
                          <w:rPr>
                            <w:rFonts w:eastAsia="Arial Unicode MS"/>
                            <w:sz w:val="22"/>
                            <w:szCs w:val="20"/>
                          </w:rPr>
                        </w:pPr>
                        <w:r>
                          <w:rPr>
                            <w:sz w:val="22"/>
                            <w:szCs w:val="20"/>
                          </w:rPr>
                          <w:t>0,468</w:t>
                        </w:r>
                      </w:p>
                    </w:tc>
                    <w:tc>
                      <w:tcPr>
                        <w:tcW w:w="709" w:type="dxa"/>
                        <w:vAlign w:val="bottom"/>
                      </w:tcPr>
                      <w:p w:rsidR="00000000" w:rsidRDefault="00264DF8">
                        <w:pPr>
                          <w:jc w:val="center"/>
                          <w:rPr>
                            <w:rFonts w:eastAsia="Arial Unicode MS"/>
                            <w:sz w:val="22"/>
                            <w:szCs w:val="20"/>
                          </w:rPr>
                        </w:pPr>
                        <w:r>
                          <w:rPr>
                            <w:sz w:val="22"/>
                            <w:szCs w:val="20"/>
                          </w:rPr>
                          <w:t>-0,109</w:t>
                        </w:r>
                      </w:p>
                    </w:tc>
                    <w:tc>
                      <w:tcPr>
                        <w:tcW w:w="709" w:type="dxa"/>
                        <w:vAlign w:val="bottom"/>
                      </w:tcPr>
                      <w:p w:rsidR="00000000" w:rsidRDefault="00264DF8">
                        <w:pPr>
                          <w:jc w:val="center"/>
                          <w:rPr>
                            <w:rFonts w:eastAsia="Arial Unicode MS"/>
                            <w:sz w:val="22"/>
                            <w:szCs w:val="20"/>
                          </w:rPr>
                        </w:pPr>
                        <w:r>
                          <w:rPr>
                            <w:sz w:val="22"/>
                            <w:szCs w:val="20"/>
                          </w:rPr>
                          <w:t>0,085</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Cumplimiento del nombramiento</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0,011</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-0,006</w:t>
                        </w:r>
                      </w:p>
                    </w:tc>
                    <w:tc>
                      <w:tcPr>
                        <w:tcW w:w="709" w:type="dxa"/>
                        <w:vAlign w:val="bottom"/>
                      </w:tcPr>
                      <w:p w:rsidR="00000000" w:rsidRDefault="00264DF8">
                        <w:pPr>
                          <w:jc w:val="center"/>
                          <w:rPr>
                            <w:rFonts w:eastAsia="Arial Unicode MS"/>
                            <w:sz w:val="22"/>
                            <w:szCs w:val="20"/>
                          </w:rPr>
                        </w:pPr>
                        <w:r>
                          <w:rPr>
                            <w:sz w:val="22"/>
                            <w:szCs w:val="20"/>
                          </w:rPr>
                          <w:t>-0,132</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-0,240</w:t>
                        </w:r>
                      </w:p>
                    </w:tc>
                    <w:tc>
                      <w:tcPr>
                        <w:tcW w:w="709" w:type="dxa"/>
                        <w:vAlign w:val="bottom"/>
                      </w:tcPr>
                      <w:p w:rsidR="00000000" w:rsidRDefault="00264DF8">
                        <w:pPr>
                          <w:jc w:val="center"/>
                          <w:rPr>
                            <w:rFonts w:eastAsia="Arial Unicode MS"/>
                            <w:sz w:val="22"/>
                            <w:szCs w:val="20"/>
                          </w:rPr>
                        </w:pPr>
                        <w:r>
                          <w:rPr>
                            <w:sz w:val="22"/>
                            <w:szCs w:val="20"/>
                          </w:rPr>
                          <w:t>-0,662</w:t>
                        </w:r>
                      </w:p>
                    </w:tc>
                    <w:tc>
                      <w:tcPr>
                        <w:tcW w:w="709" w:type="dxa"/>
                        <w:vAlign w:val="bottom"/>
                      </w:tcPr>
                      <w:p w:rsidR="00000000" w:rsidRDefault="00264DF8">
                        <w:pPr>
                          <w:jc w:val="center"/>
                          <w:rPr>
                            <w:rFonts w:eastAsia="Arial Unicode MS"/>
                            <w:sz w:val="22"/>
                            <w:szCs w:val="20"/>
                          </w:rPr>
                        </w:pPr>
                        <w:r>
                          <w:rPr>
                            <w:sz w:val="22"/>
                            <w:szCs w:val="20"/>
                          </w:rPr>
                          <w:t>0,198</w:t>
                        </w:r>
                      </w:p>
                    </w:tc>
                    <w:tc>
                      <w:tcPr>
                        <w:tcW w:w="709" w:type="dxa"/>
                        <w:vAlign w:val="bottom"/>
                      </w:tcPr>
                      <w:p w:rsidR="00000000" w:rsidRDefault="00264DF8">
                        <w:pPr>
                          <w:jc w:val="center"/>
                          <w:rPr>
                            <w:rFonts w:eastAsia="Arial Unicode MS"/>
                            <w:sz w:val="22"/>
                            <w:szCs w:val="20"/>
                          </w:rPr>
                        </w:pPr>
                        <w:r>
                          <w:rPr>
                            <w:sz w:val="22"/>
                            <w:szCs w:val="20"/>
                          </w:rPr>
                          <w:t>0,367</w:t>
                        </w:r>
                      </w:p>
                    </w:tc>
                  </w:tr>
                  <w:tr w:rsidR="00000000">
                    <w:trPr>
                      <w:trHeight w:val="255"/>
                      <w:jc w:val="center"/>
                    </w:trPr>
                    <w:tc>
                      <w:tcPr>
                        <w:tcW w:w="2025" w:type="dxa"/>
                        <w:vAlign w:val="bottom"/>
                      </w:tcPr>
                      <w:p w:rsidR="00000000" w:rsidRDefault="00264DF8">
                        <w:pPr>
                          <w:rPr>
                            <w:rFonts w:ascii="Arial" w:eastAsia="Arial Unicode MS" w:hAnsi="Arial" w:cs="Arial"/>
                            <w:sz w:val="20"/>
                            <w:szCs w:val="20"/>
                          </w:rPr>
                        </w:pPr>
                        <w:r>
                          <w:rPr>
                            <w:rFonts w:ascii="Arial" w:hAnsi="Arial" w:cs="Arial"/>
                            <w:sz w:val="20"/>
                            <w:szCs w:val="20"/>
                          </w:rPr>
                          <w:t>Relación laboral</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w:t>
                        </w:r>
                        <w:r>
                          <w:rPr>
                            <w:sz w:val="22"/>
                            <w:szCs w:val="20"/>
                          </w:rPr>
                          <w:t>,133</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0,023</w:t>
                        </w:r>
                      </w:p>
                    </w:tc>
                    <w:tc>
                      <w:tcPr>
                        <w:tcW w:w="709" w:type="dxa"/>
                        <w:vAlign w:val="bottom"/>
                      </w:tcPr>
                      <w:p w:rsidR="00000000" w:rsidRDefault="00264DF8">
                        <w:pPr>
                          <w:jc w:val="center"/>
                          <w:rPr>
                            <w:rFonts w:eastAsia="Arial Unicode MS"/>
                            <w:sz w:val="22"/>
                            <w:szCs w:val="20"/>
                          </w:rPr>
                        </w:pPr>
                        <w:r>
                          <w:rPr>
                            <w:sz w:val="22"/>
                            <w:szCs w:val="20"/>
                          </w:rPr>
                          <w:t>-0,603</w:t>
                        </w:r>
                      </w:p>
                    </w:tc>
                    <w:tc>
                      <w:tcPr>
                        <w:tcW w:w="743" w:type="dxa"/>
                        <w:noWrap/>
                        <w:tcMar>
                          <w:top w:w="20" w:type="dxa"/>
                          <w:left w:w="20" w:type="dxa"/>
                          <w:bottom w:w="0" w:type="dxa"/>
                          <w:right w:w="20" w:type="dxa"/>
                        </w:tcMar>
                        <w:vAlign w:val="bottom"/>
                      </w:tcPr>
                      <w:p w:rsidR="00000000" w:rsidRDefault="00264DF8">
                        <w:pPr>
                          <w:jc w:val="center"/>
                          <w:rPr>
                            <w:rFonts w:eastAsia="Arial Unicode MS"/>
                            <w:sz w:val="22"/>
                            <w:szCs w:val="20"/>
                          </w:rPr>
                        </w:pPr>
                        <w:r>
                          <w:rPr>
                            <w:sz w:val="22"/>
                            <w:szCs w:val="20"/>
                          </w:rPr>
                          <w:t>-0,056</w:t>
                        </w:r>
                      </w:p>
                    </w:tc>
                    <w:tc>
                      <w:tcPr>
                        <w:tcW w:w="709" w:type="dxa"/>
                        <w:vAlign w:val="bottom"/>
                      </w:tcPr>
                      <w:p w:rsidR="00000000" w:rsidRDefault="00264DF8">
                        <w:pPr>
                          <w:jc w:val="center"/>
                          <w:rPr>
                            <w:rFonts w:eastAsia="Arial Unicode MS"/>
                            <w:sz w:val="22"/>
                            <w:szCs w:val="20"/>
                          </w:rPr>
                        </w:pPr>
                        <w:r>
                          <w:rPr>
                            <w:sz w:val="22"/>
                            <w:szCs w:val="20"/>
                          </w:rPr>
                          <w:t>-0,048</w:t>
                        </w:r>
                      </w:p>
                    </w:tc>
                    <w:tc>
                      <w:tcPr>
                        <w:tcW w:w="709" w:type="dxa"/>
                        <w:vAlign w:val="bottom"/>
                      </w:tcPr>
                      <w:p w:rsidR="00000000" w:rsidRDefault="00264DF8">
                        <w:pPr>
                          <w:jc w:val="center"/>
                          <w:rPr>
                            <w:rFonts w:eastAsia="Arial Unicode MS"/>
                            <w:sz w:val="22"/>
                            <w:szCs w:val="20"/>
                          </w:rPr>
                        </w:pPr>
                        <w:r>
                          <w:rPr>
                            <w:sz w:val="22"/>
                            <w:szCs w:val="20"/>
                          </w:rPr>
                          <w:t>0,306</w:t>
                        </w:r>
                      </w:p>
                    </w:tc>
                    <w:tc>
                      <w:tcPr>
                        <w:tcW w:w="709" w:type="dxa"/>
                        <w:vAlign w:val="bottom"/>
                      </w:tcPr>
                      <w:p w:rsidR="00000000" w:rsidRDefault="00264DF8">
                        <w:pPr>
                          <w:jc w:val="center"/>
                          <w:rPr>
                            <w:rFonts w:eastAsia="Arial Unicode MS"/>
                            <w:sz w:val="22"/>
                            <w:szCs w:val="20"/>
                          </w:rPr>
                        </w:pPr>
                        <w:r>
                          <w:rPr>
                            <w:sz w:val="22"/>
                            <w:szCs w:val="20"/>
                          </w:rPr>
                          <w:t>0,269</w:t>
                        </w:r>
                      </w:p>
                    </w:tc>
                  </w:tr>
                </w:tbl>
                <w:p w:rsidR="00000000" w:rsidRDefault="00264DF8">
                  <w:pPr>
                    <w:rPr>
                      <w:i/>
                      <w:iCs/>
                    </w:rPr>
                  </w:pPr>
                  <w:r>
                    <w:rPr>
                      <w:b/>
                      <w:bCs/>
                      <w:i/>
                      <w:iCs/>
                      <w:color w:val="000000"/>
                      <w:sz w:val="18"/>
                      <w:szCs w:val="18"/>
                    </w:rPr>
                    <w:t>Fuente</w:t>
                  </w:r>
                  <w:r>
                    <w:rPr>
                      <w:i/>
                      <w:iCs/>
                      <w:color w:val="000000"/>
                      <w:sz w:val="20"/>
                      <w:szCs w:val="20"/>
                    </w:rPr>
                    <w:t>: Base de datos del Censo del Magisterio de la provincia de Manabí (14 de diciembre del 2000)</w:t>
                  </w:r>
                  <w:r>
                    <w:rPr>
                      <w:i/>
                      <w:iCs/>
                    </w:rPr>
                    <w:t xml:space="preserve"> </w:t>
                  </w:r>
                </w:p>
                <w:p w:rsidR="00000000" w:rsidRDefault="00264DF8">
                  <w:r>
                    <w:rPr>
                      <w:b/>
                      <w:bCs/>
                      <w:i/>
                      <w:iCs/>
                      <w:color w:val="000000"/>
                      <w:sz w:val="20"/>
                      <w:szCs w:val="20"/>
                    </w:rPr>
                    <w:t>Elaboración</w:t>
                  </w:r>
                  <w:r>
                    <w:rPr>
                      <w:i/>
                      <w:iCs/>
                      <w:color w:val="000000"/>
                      <w:sz w:val="20"/>
                      <w:szCs w:val="20"/>
                    </w:rPr>
                    <w:t>: Glenda Blanc P.</w:t>
                  </w:r>
                </w:p>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pStyle w:val="Encabezado"/>
        <w:tabs>
          <w:tab w:val="clear" w:pos="4252"/>
          <w:tab w:val="clear" w:pos="8504"/>
        </w:tabs>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567"/>
        <w:jc w:val="both"/>
        <w:rPr>
          <w:rFonts w:ascii="Arial" w:hAnsi="Arial" w:cs="Arial"/>
        </w:rPr>
      </w:pPr>
      <w:r>
        <w:rPr>
          <w:rFonts w:ascii="Arial" w:hAnsi="Arial" w:cs="Arial"/>
        </w:rPr>
        <w:t>Al tener 7 componentes principales calculadas con la matriz de datos estandarizados y siendo éstas en nuestro caso las mejores a utilizar ya que tenemos variables que no están en las mismas escalas de medició</w:t>
      </w:r>
      <w:r>
        <w:rPr>
          <w:rFonts w:ascii="Arial" w:hAnsi="Arial" w:cs="Arial"/>
        </w:rPr>
        <w:t xml:space="preserve">n y para que dichas escalas no afecten los resultados se estandarizan las variables, las variables fue posible reducirlas en un 62.64% ( 7 componentes).  </w:t>
      </w:r>
    </w:p>
    <w:p w:rsidR="00000000" w:rsidRDefault="00264DF8">
      <w:pPr>
        <w:tabs>
          <w:tab w:val="left" w:pos="1080"/>
        </w:tabs>
        <w:ind w:left="1080"/>
        <w:jc w:val="both"/>
        <w:rPr>
          <w:rFonts w:ascii="Arial" w:hAnsi="Arial" w:cs="Arial"/>
          <w:color w:val="FF0000"/>
        </w:rPr>
      </w:pPr>
    </w:p>
    <w:p w:rsidR="00000000" w:rsidRDefault="00264DF8">
      <w:pPr>
        <w:pStyle w:val="Sangradetextonormal"/>
        <w:rPr>
          <w:lang w:val="es-ES"/>
        </w:rPr>
      </w:pPr>
      <w:r>
        <w:rPr>
          <w:lang w:val="es-ES"/>
        </w:rPr>
        <w:t>De acuerdo a los pesos más significativos de cada componente se procedió a darles nombre.</w:t>
      </w:r>
    </w:p>
    <w:p w:rsidR="00000000" w:rsidRDefault="00264DF8">
      <w:pPr>
        <w:jc w:val="both"/>
        <w:rPr>
          <w:rFonts w:ascii="Arial" w:hAnsi="Arial"/>
          <w:color w:val="FF0000"/>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primer</w:t>
      </w:r>
      <w:r>
        <w:rPr>
          <w:rFonts w:ascii="Arial" w:hAnsi="Arial"/>
          <w:lang w:val="es-ES"/>
        </w:rPr>
        <w:t>a componente tiene sus pesos más importantes en las variables Clase de título (0.730), instrucción formal (0.675), tipo de nombramiento  (0.644) y institución donde labora (0.662), por lo tanto esta componente se llamará "</w:t>
      </w:r>
      <w:r>
        <w:rPr>
          <w:rFonts w:ascii="Arial" w:hAnsi="Arial"/>
          <w:b/>
          <w:lang w:val="es-ES"/>
        </w:rPr>
        <w:t>Título del personal no docente</w:t>
      </w:r>
      <w:r>
        <w:rPr>
          <w:rFonts w:ascii="Arial" w:hAnsi="Arial"/>
          <w:lang w:val="es-ES"/>
        </w:rPr>
        <w:t>".</w:t>
      </w:r>
    </w:p>
    <w:p w:rsidR="00000000" w:rsidRDefault="00264DF8">
      <w:pPr>
        <w:spacing w:line="480" w:lineRule="auto"/>
        <w:ind w:left="851"/>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segunda componente tiene sus pesos más importantes en las variables edad (-0.754), años de experiencia (-0.666) y instrucción formal (0.532), por lo tanto esta componente se llamará "</w:t>
      </w:r>
      <w:r>
        <w:rPr>
          <w:rFonts w:ascii="Arial" w:hAnsi="Arial"/>
          <w:b/>
          <w:bCs/>
          <w:lang w:val="es-ES"/>
        </w:rPr>
        <w:t>Edad del personal no docente</w:t>
      </w:r>
      <w:r>
        <w:rPr>
          <w:rFonts w:ascii="Arial" w:hAnsi="Arial"/>
          <w:lang w:val="es-ES"/>
        </w:rPr>
        <w:t>".</w:t>
      </w:r>
    </w:p>
    <w:p w:rsidR="00000000" w:rsidRDefault="00264DF8">
      <w:pPr>
        <w:jc w:val="both"/>
        <w:rPr>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 xml:space="preserve">La tercera componente tiene sus pesos </w:t>
      </w:r>
      <w:r>
        <w:rPr>
          <w:rFonts w:ascii="Arial" w:hAnsi="Arial"/>
          <w:lang w:val="es-ES"/>
        </w:rPr>
        <w:t>más importantes en las variables relación laboral (-0.603), nivel del plantel educativo (0.570) y tipo de nombramiento (0.520), por lo tanto esta componente se llamará "</w:t>
      </w:r>
      <w:r>
        <w:rPr>
          <w:rFonts w:ascii="Arial" w:hAnsi="Arial"/>
          <w:b/>
          <w:lang w:val="es-ES"/>
        </w:rPr>
        <w:t>Relación laboral”</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cuarta componente tiene sus pesos más importantes en las variable</w:t>
      </w:r>
      <w:r>
        <w:rPr>
          <w:rFonts w:ascii="Arial" w:hAnsi="Arial"/>
          <w:lang w:val="es-ES"/>
        </w:rPr>
        <w:t>s provincia de nacimiento (0.734) y provincia donde habita (0.803), por lo tanto esta componente se llamará "</w:t>
      </w:r>
      <w:r>
        <w:rPr>
          <w:rFonts w:ascii="Arial" w:hAnsi="Arial"/>
          <w:b/>
          <w:bCs/>
          <w:lang w:val="es-ES"/>
        </w:rPr>
        <w:t>Provincia donde habita</w:t>
      </w:r>
      <w:r>
        <w:rPr>
          <w:rFonts w:ascii="Arial" w:hAnsi="Arial"/>
          <w:lang w:val="es-ES"/>
        </w:rPr>
        <w:t>".</w:t>
      </w:r>
    </w:p>
    <w:p w:rsidR="00000000" w:rsidRDefault="00264DF8">
      <w:pPr>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quinta componente tiene sus pesos más importantes en las variables cumplimiento del nombramiento (-0.662) y zona del p</w:t>
      </w:r>
      <w:r>
        <w:rPr>
          <w:rFonts w:ascii="Arial" w:hAnsi="Arial"/>
          <w:lang w:val="es-ES"/>
        </w:rPr>
        <w:t>lantel (0.468), por lo tanto esta componente se llamará "</w:t>
      </w:r>
      <w:r>
        <w:rPr>
          <w:rFonts w:ascii="Arial" w:hAnsi="Arial"/>
          <w:b/>
          <w:lang w:val="es-ES"/>
        </w:rPr>
        <w:t>Cumplimiento del nombramiento</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sexta componente tiene sus pesos más importantes en las variables sostenimiento del plantel (0.559), y nacionalidad (0.490), por lo tanto esta componente se llamar</w:t>
      </w:r>
      <w:r>
        <w:rPr>
          <w:rFonts w:ascii="Arial" w:hAnsi="Arial"/>
          <w:lang w:val="es-ES"/>
        </w:rPr>
        <w:t>á "</w:t>
      </w:r>
      <w:r>
        <w:rPr>
          <w:rFonts w:ascii="Arial" w:hAnsi="Arial"/>
          <w:b/>
          <w:lang w:val="es-ES"/>
        </w:rPr>
        <w:t>Sostenimiento del plantel</w:t>
      </w:r>
      <w:r>
        <w:rPr>
          <w:rFonts w:ascii="Arial" w:hAnsi="Arial"/>
          <w:lang w:val="es-ES"/>
        </w:rPr>
        <w:t>".</w:t>
      </w:r>
    </w:p>
    <w:p w:rsidR="00000000" w:rsidRDefault="00264DF8">
      <w:pPr>
        <w:tabs>
          <w:tab w:val="num" w:pos="1276"/>
        </w:tabs>
        <w:spacing w:line="480" w:lineRule="auto"/>
        <w:jc w:val="both"/>
        <w:rPr>
          <w:rFonts w:ascii="Arial" w:hAnsi="Arial"/>
          <w:lang w:val="es-ES"/>
        </w:rPr>
      </w:pPr>
    </w:p>
    <w:p w:rsidR="00000000" w:rsidRDefault="00264DF8" w:rsidP="00264DF8">
      <w:pPr>
        <w:numPr>
          <w:ilvl w:val="0"/>
          <w:numId w:val="4"/>
        </w:numPr>
        <w:tabs>
          <w:tab w:val="num" w:pos="1276"/>
        </w:tabs>
        <w:spacing w:line="480" w:lineRule="auto"/>
        <w:ind w:left="1276"/>
        <w:jc w:val="both"/>
        <w:rPr>
          <w:rFonts w:ascii="Arial" w:hAnsi="Arial"/>
          <w:lang w:val="es-ES"/>
        </w:rPr>
      </w:pPr>
      <w:r>
        <w:rPr>
          <w:rFonts w:ascii="Arial" w:hAnsi="Arial"/>
          <w:lang w:val="es-ES"/>
        </w:rPr>
        <w:t>La séptima componente tiene sus pesos más importantes en las variables nacionalidad (-0.710), y cumplimiento del nombramiento (0.367), por lo tanto esta componente se llamará "</w:t>
      </w:r>
      <w:r>
        <w:rPr>
          <w:rFonts w:ascii="Arial" w:hAnsi="Arial"/>
          <w:b/>
          <w:lang w:val="es-ES"/>
        </w:rPr>
        <w:t>Nacionalidad del profesor</w:t>
      </w:r>
      <w:r>
        <w:rPr>
          <w:rFonts w:ascii="Arial" w:hAnsi="Arial"/>
          <w:lang w:val="es-ES"/>
        </w:rPr>
        <w:t>".</w:t>
      </w:r>
    </w:p>
    <w:p w:rsidR="00000000" w:rsidRDefault="00264DF8">
      <w:pPr>
        <w:jc w:val="both"/>
        <w:rPr>
          <w:lang w:val="es-ES"/>
        </w:rPr>
      </w:pPr>
    </w:p>
    <w:p w:rsidR="00000000" w:rsidRDefault="00264DF8">
      <w:pPr>
        <w:jc w:val="both"/>
        <w:rPr>
          <w:lang w:val="es-ES"/>
        </w:rPr>
      </w:pPr>
    </w:p>
    <w:p w:rsidR="00000000" w:rsidRDefault="00264DF8">
      <w:pPr>
        <w:pStyle w:val="Ttulo3"/>
        <w:ind w:left="540"/>
        <w:rPr>
          <w:b/>
          <w:bCs/>
        </w:rPr>
      </w:pPr>
      <w:bookmarkStart w:id="83" w:name="_Toc11161498"/>
      <w:r>
        <w:rPr>
          <w:b/>
          <w:bCs/>
        </w:rPr>
        <w:t xml:space="preserve">4.5.6 Correlación </w:t>
      </w:r>
      <w:r>
        <w:rPr>
          <w:b/>
          <w:bCs/>
        </w:rPr>
        <w:t>canónica</w:t>
      </w:r>
      <w:bookmarkEnd w:id="83"/>
    </w:p>
    <w:p w:rsidR="00000000" w:rsidRDefault="00264DF8">
      <w:pPr>
        <w:jc w:val="both"/>
        <w:rPr>
          <w:lang w:val="es-ES"/>
        </w:rPr>
      </w:pPr>
    </w:p>
    <w:p w:rsidR="00000000" w:rsidRDefault="00264DF8">
      <w:pPr>
        <w:pStyle w:val="Sangra3detindependiente"/>
        <w:ind w:left="540"/>
        <w:rPr>
          <w:b/>
          <w:bCs/>
          <w:i/>
          <w:iCs/>
          <w:lang w:val="es-ES"/>
        </w:rPr>
      </w:pPr>
      <w:r>
        <w:rPr>
          <w:b/>
          <w:bCs/>
          <w:i/>
          <w:iCs/>
          <w:lang w:val="es-ES"/>
        </w:rPr>
        <w:t>Análisis de correlación canónica entre el grupo Identificación personal y grupo Información laboral</w:t>
      </w:r>
    </w:p>
    <w:p w:rsidR="00000000" w:rsidRDefault="00264DF8">
      <w:pPr>
        <w:pStyle w:val="Sangra3detindependiente"/>
        <w:ind w:left="567"/>
        <w:rPr>
          <w:lang w:val="es-ES"/>
        </w:rPr>
      </w:pPr>
      <w:r>
        <w:rPr>
          <w:lang w:val="es-ES"/>
        </w:rPr>
        <w:t xml:space="preserve">El primer grupo de variables contendrá 6 variables que son  de </w:t>
      </w:r>
      <w:r>
        <w:rPr>
          <w:i/>
          <w:iCs/>
          <w:lang w:val="es-ES"/>
        </w:rPr>
        <w:t>identificación personal</w:t>
      </w:r>
      <w:r>
        <w:rPr>
          <w:lang w:val="es-ES"/>
        </w:rPr>
        <w:t xml:space="preserve"> (p=6) y el segundo grupo de variables contendrá 7 variables</w:t>
      </w:r>
      <w:r>
        <w:rPr>
          <w:lang w:val="es-ES"/>
        </w:rPr>
        <w:t xml:space="preserve"> de </w:t>
      </w:r>
      <w:r>
        <w:rPr>
          <w:i/>
          <w:iCs/>
          <w:lang w:val="es-ES"/>
        </w:rPr>
        <w:t>información laboral</w:t>
      </w:r>
      <w:r>
        <w:rPr>
          <w:lang w:val="es-ES"/>
        </w:rPr>
        <w:t xml:space="preserve"> (q=7).</w:t>
      </w:r>
    </w:p>
    <w:p w:rsidR="00000000" w:rsidRDefault="00264DF8">
      <w:pPr>
        <w:pStyle w:val="Sangra3detindependiente"/>
        <w:ind w:left="567"/>
        <w:rPr>
          <w:lang w:val="es-ES"/>
        </w:rPr>
      </w:pPr>
      <w:r>
        <w:rPr>
          <w:lang w:val="es-ES"/>
        </w:rPr>
        <w:t>A continuación se detallan cada una de las variables de los dos grupos:</w:t>
      </w:r>
    </w:p>
    <w:p w:rsidR="00000000" w:rsidRDefault="00264DF8">
      <w:pPr>
        <w:pStyle w:val="Sangra3detindependiente"/>
        <w:ind w:left="567"/>
        <w:rPr>
          <w:lang w:val="es-ES"/>
        </w:rPr>
      </w:pPr>
      <w:r>
        <w:rPr>
          <w:lang w:val="es-ES"/>
        </w:rPr>
        <w:t>Primer grupo: Identificación personal</w:t>
      </w:r>
    </w:p>
    <w:p w:rsidR="00000000" w:rsidRDefault="00264DF8" w:rsidP="00264DF8">
      <w:pPr>
        <w:pStyle w:val="Sangra3detindependiente"/>
        <w:numPr>
          <w:ilvl w:val="0"/>
          <w:numId w:val="21"/>
        </w:numPr>
        <w:rPr>
          <w:lang w:val="es-ES"/>
        </w:rPr>
      </w:pPr>
      <w:r>
        <w:rPr>
          <w:lang w:val="es-ES"/>
        </w:rPr>
        <w:t>Provincia de nacimiento</w:t>
      </w:r>
    </w:p>
    <w:p w:rsidR="00000000" w:rsidRDefault="00264DF8" w:rsidP="00264DF8">
      <w:pPr>
        <w:pStyle w:val="Sangra3detindependiente"/>
        <w:numPr>
          <w:ilvl w:val="0"/>
          <w:numId w:val="21"/>
        </w:numPr>
        <w:rPr>
          <w:lang w:val="es-ES"/>
        </w:rPr>
      </w:pPr>
      <w:r>
        <w:rPr>
          <w:lang w:val="es-ES"/>
        </w:rPr>
        <w:t>Edad</w:t>
      </w:r>
    </w:p>
    <w:p w:rsidR="00000000" w:rsidRDefault="00264DF8" w:rsidP="00264DF8">
      <w:pPr>
        <w:pStyle w:val="Sangra3detindependiente"/>
        <w:numPr>
          <w:ilvl w:val="0"/>
          <w:numId w:val="21"/>
        </w:numPr>
        <w:rPr>
          <w:lang w:val="es-ES"/>
        </w:rPr>
      </w:pPr>
      <w:r>
        <w:rPr>
          <w:lang w:val="es-ES"/>
        </w:rPr>
        <w:t>Sexo</w:t>
      </w:r>
    </w:p>
    <w:p w:rsidR="00000000" w:rsidRDefault="00264DF8" w:rsidP="00264DF8">
      <w:pPr>
        <w:pStyle w:val="Sangra3detindependiente"/>
        <w:numPr>
          <w:ilvl w:val="0"/>
          <w:numId w:val="21"/>
        </w:numPr>
        <w:rPr>
          <w:lang w:val="es-ES"/>
        </w:rPr>
      </w:pPr>
      <w:r>
        <w:rPr>
          <w:lang w:val="es-ES"/>
        </w:rPr>
        <w:t>Estado civil</w:t>
      </w:r>
    </w:p>
    <w:p w:rsidR="00000000" w:rsidRDefault="00264DF8" w:rsidP="00264DF8">
      <w:pPr>
        <w:pStyle w:val="Sangra3detindependiente"/>
        <w:numPr>
          <w:ilvl w:val="0"/>
          <w:numId w:val="21"/>
        </w:numPr>
        <w:rPr>
          <w:lang w:val="es-ES"/>
        </w:rPr>
      </w:pPr>
      <w:r>
        <w:rPr>
          <w:lang w:val="es-ES"/>
        </w:rPr>
        <w:t>Nacionalidad</w:t>
      </w:r>
    </w:p>
    <w:p w:rsidR="00000000" w:rsidRDefault="00264DF8" w:rsidP="00264DF8">
      <w:pPr>
        <w:pStyle w:val="Sangra3detindependiente"/>
        <w:numPr>
          <w:ilvl w:val="0"/>
          <w:numId w:val="21"/>
        </w:numPr>
        <w:rPr>
          <w:lang w:val="es-ES"/>
        </w:rPr>
      </w:pPr>
      <w:r>
        <w:rPr>
          <w:lang w:val="es-ES"/>
        </w:rPr>
        <w:t>Provincia donde habita</w:t>
      </w:r>
    </w:p>
    <w:p w:rsidR="00000000" w:rsidRDefault="00264DF8">
      <w:pPr>
        <w:pStyle w:val="Sangra3detindependiente"/>
        <w:ind w:left="540"/>
        <w:rPr>
          <w:lang w:val="es-ES"/>
        </w:rPr>
      </w:pPr>
      <w:r>
        <w:rPr>
          <w:lang w:val="es-ES"/>
        </w:rPr>
        <w:t>Segundo grupo: Información Labor</w:t>
      </w:r>
      <w:r>
        <w:rPr>
          <w:lang w:val="es-ES"/>
        </w:rPr>
        <w:t>al</w:t>
      </w:r>
    </w:p>
    <w:p w:rsidR="00000000" w:rsidRDefault="00264DF8" w:rsidP="00264DF8">
      <w:pPr>
        <w:pStyle w:val="Sangra3detindependiente"/>
        <w:numPr>
          <w:ilvl w:val="0"/>
          <w:numId w:val="22"/>
        </w:numPr>
        <w:rPr>
          <w:lang w:val="es-ES"/>
        </w:rPr>
      </w:pPr>
      <w:r>
        <w:rPr>
          <w:lang w:val="es-ES"/>
        </w:rPr>
        <w:t xml:space="preserve">Tipo de Institución </w:t>
      </w:r>
    </w:p>
    <w:p w:rsidR="00000000" w:rsidRDefault="00264DF8" w:rsidP="00264DF8">
      <w:pPr>
        <w:pStyle w:val="Sangra3detindependiente"/>
        <w:numPr>
          <w:ilvl w:val="0"/>
          <w:numId w:val="22"/>
        </w:numPr>
        <w:rPr>
          <w:lang w:val="es-ES"/>
        </w:rPr>
      </w:pPr>
      <w:r>
        <w:rPr>
          <w:lang w:val="es-ES"/>
        </w:rPr>
        <w:t xml:space="preserve">Nivel educativo </w:t>
      </w:r>
    </w:p>
    <w:p w:rsidR="00000000" w:rsidRDefault="00264DF8" w:rsidP="00264DF8">
      <w:pPr>
        <w:pStyle w:val="Sangra3detindependiente"/>
        <w:numPr>
          <w:ilvl w:val="0"/>
          <w:numId w:val="22"/>
        </w:numPr>
        <w:rPr>
          <w:lang w:val="es-ES"/>
        </w:rPr>
      </w:pPr>
      <w:r>
        <w:rPr>
          <w:lang w:val="es-ES"/>
        </w:rPr>
        <w:t>Cantón donde  se encuentra el plantel educativo</w:t>
      </w:r>
    </w:p>
    <w:p w:rsidR="00000000" w:rsidRDefault="00264DF8" w:rsidP="00264DF8">
      <w:pPr>
        <w:pStyle w:val="Sangra3detindependiente"/>
        <w:numPr>
          <w:ilvl w:val="0"/>
          <w:numId w:val="22"/>
        </w:numPr>
        <w:rPr>
          <w:lang w:val="es-ES"/>
        </w:rPr>
      </w:pPr>
      <w:r>
        <w:rPr>
          <w:lang w:val="es-ES"/>
        </w:rPr>
        <w:t>Sostenimiento del plantel</w:t>
      </w:r>
    </w:p>
    <w:p w:rsidR="00000000" w:rsidRDefault="00264DF8" w:rsidP="00264DF8">
      <w:pPr>
        <w:pStyle w:val="Sangra3detindependiente"/>
        <w:numPr>
          <w:ilvl w:val="0"/>
          <w:numId w:val="22"/>
        </w:numPr>
        <w:rPr>
          <w:lang w:val="es-ES"/>
        </w:rPr>
      </w:pPr>
      <w:r>
        <w:rPr>
          <w:lang w:val="es-ES"/>
        </w:rPr>
        <w:t>Zona del plantel</w:t>
      </w:r>
    </w:p>
    <w:p w:rsidR="00000000" w:rsidRDefault="00264DF8" w:rsidP="00264DF8">
      <w:pPr>
        <w:pStyle w:val="Sangra3detindependiente"/>
        <w:numPr>
          <w:ilvl w:val="0"/>
          <w:numId w:val="22"/>
        </w:numPr>
        <w:rPr>
          <w:lang w:val="es-ES"/>
        </w:rPr>
      </w:pPr>
      <w:r>
        <w:rPr>
          <w:lang w:val="es-ES"/>
        </w:rPr>
        <w:t>Cumplimiento del nombramiento</w:t>
      </w:r>
    </w:p>
    <w:p w:rsidR="00000000" w:rsidRDefault="00264DF8" w:rsidP="00264DF8">
      <w:pPr>
        <w:pStyle w:val="Sangra3detindependiente"/>
        <w:numPr>
          <w:ilvl w:val="0"/>
          <w:numId w:val="22"/>
        </w:numPr>
        <w:rPr>
          <w:lang w:val="es-ES"/>
        </w:rPr>
      </w:pPr>
      <w:r>
        <w:rPr>
          <w:lang w:val="es-ES"/>
        </w:rPr>
        <w:t>Relación laboral</w:t>
      </w: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Por medio del software estadístico SPSS</w:t>
      </w:r>
      <w:r>
        <w:rPr>
          <w:rFonts w:ascii="Arial" w:hAnsi="Arial"/>
        </w:rPr>
        <w:t xml:space="preserve"> Social purpose statistical system) ve</w:t>
      </w:r>
      <w:r>
        <w:rPr>
          <w:rFonts w:ascii="Arial" w:hAnsi="Arial"/>
        </w:rPr>
        <w:t>rsión 8.0</w:t>
      </w:r>
      <w:r>
        <w:rPr>
          <w:rFonts w:ascii="Arial" w:hAnsi="Arial" w:cs="Arial"/>
          <w:lang w:val="es-ES"/>
        </w:rPr>
        <w:t xml:space="preserve"> y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FILES\SPSS\Canonical correlation.sps'.</w:t>
      </w: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CANCORR SET1=provnac, edad, sexo, estcivil, naciona, habprovi/ SET2=instraba, cantraba, nivel, sostenim, zona,  cumplimi, relabora. Se calcularon las c</w:t>
      </w:r>
      <w:r>
        <w:rPr>
          <w:rFonts w:ascii="Arial" w:hAnsi="Arial" w:cs="Arial"/>
          <w:lang w:val="es-ES"/>
        </w:rPr>
        <w:t>orrelaciones canónicas de los  pares de variables</w:t>
      </w:r>
      <w:r>
        <w:rPr>
          <w:lang w:val="es-ES"/>
        </w:rPr>
        <w:t xml:space="preserve"> </w:t>
      </w:r>
      <w:r>
        <w:rPr>
          <w:rFonts w:ascii="Arial" w:hAnsi="Arial" w:cs="Arial"/>
          <w:lang w:val="es-ES"/>
        </w:rPr>
        <w:t>canónicas, las cuales se muestran en el Cuadro 4.80.</w:t>
      </w:r>
    </w:p>
    <w:p w:rsidR="00000000" w:rsidRDefault="00264DF8">
      <w:pPr>
        <w:jc w:val="both"/>
        <w:rPr>
          <w:lang w:val="es-ES"/>
        </w:rPr>
      </w:pPr>
    </w:p>
    <w:p w:rsidR="00000000" w:rsidRDefault="00264DF8">
      <w:pPr>
        <w:jc w:val="both"/>
        <w:rPr>
          <w:lang w:val="es-ES"/>
        </w:rPr>
      </w:pPr>
      <w:r>
        <w:rPr>
          <w:noProof/>
          <w:sz w:val="20"/>
          <w:lang w:val="es-ES"/>
        </w:rPr>
        <w:pict>
          <v:shape id="_x0000_s1309" type="#_x0000_t202" style="position:absolute;left:0;text-align:left;margin-left:1in;margin-top:0;width:297pt;height:228pt;z-index:251710976">
            <v:textbox>
              <w:txbxContent>
                <w:p w:rsidR="00000000" w:rsidRDefault="00264DF8">
                  <w:pPr>
                    <w:pStyle w:val="Ttulo9"/>
                    <w:ind w:left="567"/>
                    <w:rPr>
                      <w:rFonts w:ascii="Times New Roman" w:hAnsi="Times New Roman"/>
                      <w:i/>
                      <w:iCs/>
                    </w:rPr>
                  </w:pPr>
                  <w:r>
                    <w:rPr>
                      <w:rFonts w:ascii="Times New Roman" w:hAnsi="Times New Roman"/>
                      <w:i/>
                      <w:iCs/>
                    </w:rPr>
                    <w:t>Cuadro 4.80</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pStyle w:val="Sangra3detindependiente"/>
                    <w:spacing w:line="240" w:lineRule="auto"/>
                    <w:ind w:left="567"/>
                    <w:jc w:val="center"/>
                    <w:rPr>
                      <w:rFonts w:ascii="Times New Roman" w:hAnsi="Times New Roman"/>
                      <w:b/>
                      <w:bCs/>
                      <w:i/>
                      <w:iCs/>
                      <w:lang w:val="es-ES"/>
                    </w:rPr>
                  </w:pPr>
                  <w:r>
                    <w:rPr>
                      <w:rFonts w:ascii="Times New Roman" w:hAnsi="Times New Roman"/>
                      <w:b/>
                      <w:bCs/>
                      <w:i/>
                      <w:iCs/>
                      <w:lang w:val="es-ES"/>
                    </w:rPr>
                    <w:t>Correlaciones Canónicas entre Identificación personal e Información laboral</w:t>
                  </w:r>
                </w:p>
                <w:p w:rsidR="00000000" w:rsidRDefault="00264DF8">
                  <w:pPr>
                    <w:pStyle w:val="Sangra3detindependiente"/>
                    <w:spacing w:line="240" w:lineRule="auto"/>
                    <w:ind w:left="567"/>
                    <w:jc w:val="center"/>
                    <w:rPr>
                      <w:b/>
                      <w:bCs/>
                      <w:lang w:val="es-ES"/>
                    </w:rPr>
                  </w:pP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Cs w:val="20"/>
                          </w:rPr>
                        </w:pPr>
                        <w:r>
                          <w:rPr>
                            <w:szCs w:val="20"/>
                          </w:rPr>
                          <w:t>0,515</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Cs w:val="20"/>
                          </w:rPr>
                        </w:pPr>
                        <w:r>
                          <w:rPr>
                            <w:szCs w:val="20"/>
                          </w:rPr>
                          <w:t>0,436</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Cs w:val="20"/>
                          </w:rPr>
                        </w:pPr>
                        <w:r>
                          <w:rPr>
                            <w:szCs w:val="20"/>
                          </w:rPr>
                          <w:t>0,093</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Cs w:val="20"/>
                          </w:rPr>
                        </w:pPr>
                        <w:r>
                          <w:rPr>
                            <w:szCs w:val="20"/>
                          </w:rPr>
                          <w:t>0,059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Cs w:val="20"/>
                          </w:rPr>
                        </w:pPr>
                        <w:r>
                          <w:rPr>
                            <w:szCs w:val="20"/>
                          </w:rPr>
                          <w:t>0,057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Cs w:val="20"/>
                          </w:rPr>
                        </w:pPr>
                        <w:r>
                          <w:rPr>
                            <w:szCs w:val="20"/>
                          </w:rPr>
                          <w:t>0,02</w:t>
                        </w:r>
                      </w:p>
                    </w:tc>
                  </w:tr>
                </w:tbl>
                <w:p w:rsidR="00000000" w:rsidRDefault="00264DF8"/>
              </w:txbxContent>
            </v:textbox>
          </v:shape>
        </w:pic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cs="Arial"/>
        </w:rPr>
        <w:t>En el Cuadro 4.80 se aprecia que no se encuentran muchos valores altos en los coeficientes de correlación canónica, por lo que se con</w:t>
      </w:r>
      <w:r>
        <w:rPr>
          <w:rFonts w:ascii="Arial" w:hAnsi="Arial" w:cs="Arial"/>
        </w:rPr>
        <w:t xml:space="preserve">siderarán como más importantes los dos primeros pares de variables canónicas. En el cuadro 4.81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variables canónicas para identificación personal, y en el  cuadro 4.82 se muestran los coefi</w:t>
      </w:r>
      <w:r>
        <w:rPr>
          <w:rFonts w:ascii="Arial" w:hAnsi="Arial" w:cs="Arial"/>
        </w:rPr>
        <w:t xml:space="preserve">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información laboral.</w:t>
      </w:r>
    </w:p>
    <w:p w:rsidR="00000000" w:rsidRDefault="00264DF8">
      <w:pPr>
        <w:tabs>
          <w:tab w:val="left" w:pos="567"/>
        </w:tabs>
        <w:spacing w:line="480" w:lineRule="auto"/>
        <w:ind w:left="426"/>
        <w:jc w:val="both"/>
        <w:rPr>
          <w:rFonts w:ascii="Arial" w:hAnsi="Arial" w:cs="Arial"/>
        </w:rPr>
      </w:pPr>
    </w:p>
    <w:p w:rsidR="00000000" w:rsidRDefault="00264DF8">
      <w:pPr>
        <w:tabs>
          <w:tab w:val="left" w:pos="567"/>
        </w:tabs>
        <w:spacing w:line="480" w:lineRule="auto"/>
        <w:ind w:left="426"/>
        <w:jc w:val="both"/>
        <w:rPr>
          <w:rFonts w:ascii="Arial" w:hAnsi="Arial" w:cs="Arial"/>
        </w:rPr>
      </w:pPr>
    </w:p>
    <w:p w:rsidR="00000000" w:rsidRDefault="00264DF8">
      <w:pPr>
        <w:tabs>
          <w:tab w:val="left" w:pos="567"/>
        </w:tabs>
        <w:spacing w:line="480" w:lineRule="auto"/>
        <w:ind w:left="426"/>
        <w:jc w:val="both"/>
        <w:rPr>
          <w:rFonts w:ascii="Arial" w:hAnsi="Arial" w:cs="Arial"/>
        </w:rPr>
      </w:pPr>
    </w:p>
    <w:p w:rsidR="00000000" w:rsidRDefault="00264DF8">
      <w:pPr>
        <w:tabs>
          <w:tab w:val="left" w:pos="567"/>
        </w:tabs>
        <w:spacing w:line="480" w:lineRule="auto"/>
        <w:ind w:left="426"/>
        <w:jc w:val="both"/>
        <w:rPr>
          <w:rFonts w:ascii="Arial" w:hAnsi="Arial" w:cs="Arial"/>
        </w:rPr>
      </w:pPr>
    </w:p>
    <w:p w:rsidR="00000000" w:rsidRDefault="00264DF8">
      <w:pPr>
        <w:tabs>
          <w:tab w:val="left" w:pos="567"/>
        </w:tabs>
        <w:spacing w:line="480" w:lineRule="auto"/>
        <w:ind w:left="426"/>
        <w:jc w:val="both"/>
        <w:rPr>
          <w:rFonts w:ascii="Arial" w:hAnsi="Arial" w:cs="Arial"/>
        </w:rPr>
      </w:pPr>
      <w:r>
        <w:rPr>
          <w:rFonts w:ascii="Arial" w:hAnsi="Arial"/>
          <w:noProof/>
          <w:sz w:val="20"/>
          <w:lang w:val="es-ES"/>
        </w:rPr>
        <w:pict>
          <v:shape id="_x0000_s1310" type="#_x0000_t202" style="position:absolute;left:0;text-align:left;margin-left:54pt;margin-top:18pt;width:297pt;height:234pt;z-index:251712000">
            <v:textbox>
              <w:txbxContent>
                <w:p w:rsidR="00000000" w:rsidRDefault="00264DF8">
                  <w:pPr>
                    <w:pStyle w:val="Ttulo6"/>
                    <w:tabs>
                      <w:tab w:val="left" w:pos="1080"/>
                    </w:tabs>
                    <w:rPr>
                      <w:i/>
                      <w:iCs/>
                    </w:rPr>
                  </w:pPr>
                  <w:r>
                    <w:rPr>
                      <w:i/>
                      <w:iCs/>
                    </w:rPr>
                    <w:t>Cuadro 4.81</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rPr>
                  </w:pPr>
                  <w:r>
                    <w:rPr>
                      <w:b/>
                      <w:bCs/>
                      <w:i/>
                      <w:iCs/>
                    </w:rPr>
                    <w:t>Coefi</w:t>
                  </w:r>
                  <w:r>
                    <w:rPr>
                      <w:b/>
                      <w:bCs/>
                      <w:i/>
                      <w:iCs/>
                    </w:rPr>
                    <w:t>cientes de las primeras dos variables canónicas de identificación personal</w:t>
                  </w: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-0,34</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-0,202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0,803</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0,722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0,528</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-0,063</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0,058</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0,622</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-0,048</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0,11</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w:t>
                        </w:r>
                        <w:r>
                          <w:rPr>
                            <w:i/>
                            <w:iCs/>
                            <w:sz w:val="22"/>
                            <w:szCs w:val="17"/>
                          </w:rPr>
                          <w:t>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-0,398</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0,812</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311" type="#_x0000_t202" style="position:absolute;left:0;text-align:left;margin-left:54pt;margin-top:3pt;width:297pt;height:246.55pt;z-index:251713024">
            <v:textbox>
              <w:txbxContent>
                <w:p w:rsidR="00000000" w:rsidRDefault="00264DF8">
                  <w:pPr>
                    <w:pStyle w:val="Ttulo6"/>
                    <w:tabs>
                      <w:tab w:val="left" w:pos="1080"/>
                    </w:tabs>
                    <w:rPr>
                      <w:i/>
                      <w:iCs/>
                    </w:rPr>
                  </w:pPr>
                  <w:r>
                    <w:rPr>
                      <w:i/>
                      <w:iCs/>
                    </w:rPr>
                    <w:t>Cuadro 4.82</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rPr>
                  </w:pPr>
                  <w:r>
                    <w:rPr>
                      <w:b/>
                      <w:bCs/>
                      <w:i/>
                      <w:iCs/>
                    </w:rPr>
                    <w:t>Coeficientes de las primeras dos variables canónicas de información laboral</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nil"/>
                        </w:tcBorders>
                        <w:vAlign w:val="bottom"/>
                      </w:tcPr>
                      <w:p w:rsidR="00000000" w:rsidRDefault="00264DF8">
                        <w:pPr>
                          <w:jc w:val="center"/>
                          <w:rPr>
                            <w:rFonts w:eastAsia="Arial Unicode MS"/>
                            <w:i/>
                            <w:iCs/>
                            <w:sz w:val="22"/>
                            <w:szCs w:val="17"/>
                          </w:rPr>
                        </w:pPr>
                        <w:r>
                          <w:rPr>
                            <w:i/>
                            <w:iCs/>
                            <w:sz w:val="22"/>
                            <w:szCs w:val="17"/>
                          </w:rPr>
                          <w:t>Tipo de Institución</w:t>
                        </w:r>
                      </w:p>
                    </w:tc>
                    <w:tc>
                      <w:tcPr>
                        <w:tcW w:w="1720" w:type="dxa"/>
                        <w:tcBorders>
                          <w:bottom w:val="nil"/>
                        </w:tcBorders>
                        <w:vAlign w:val="bottom"/>
                      </w:tcPr>
                      <w:p w:rsidR="00000000" w:rsidRDefault="00264DF8">
                        <w:pPr>
                          <w:jc w:val="center"/>
                          <w:rPr>
                            <w:rFonts w:eastAsia="Arial Unicode MS"/>
                            <w:sz w:val="22"/>
                            <w:szCs w:val="20"/>
                          </w:rPr>
                        </w:pPr>
                        <w:r>
                          <w:rPr>
                            <w:sz w:val="22"/>
                            <w:szCs w:val="20"/>
                          </w:rPr>
                          <w:t>-0,54</w:t>
                        </w:r>
                        <w:r>
                          <w:rPr>
                            <w:sz w:val="22"/>
                            <w:szCs w:val="20"/>
                          </w:rPr>
                          <w:t>5</w:t>
                        </w:r>
                      </w:p>
                    </w:tc>
                    <w:tc>
                      <w:tcPr>
                        <w:tcW w:w="1641" w:type="dxa"/>
                        <w:tcBorders>
                          <w:bottom w:val="nil"/>
                        </w:tcBorders>
                        <w:vAlign w:val="bottom"/>
                      </w:tcPr>
                      <w:p w:rsidR="00000000" w:rsidRDefault="00264DF8">
                        <w:pPr>
                          <w:jc w:val="center"/>
                          <w:rPr>
                            <w:rFonts w:eastAsia="Arial Unicode MS"/>
                            <w:sz w:val="22"/>
                            <w:szCs w:val="20"/>
                          </w:rPr>
                        </w:pPr>
                        <w:r>
                          <w:rPr>
                            <w:sz w:val="22"/>
                            <w:szCs w:val="20"/>
                          </w:rPr>
                          <w:t>-0,463</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Cantón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-0,015</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0,019</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Nivel educativo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-0,646</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-0,021</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Sostenimiento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-0,002</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0,009</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Zona</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-0,049</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-0,785</w:t>
                        </w:r>
                      </w:p>
                    </w:tc>
                  </w:tr>
                  <w:tr w:rsidR="00000000">
                    <w:tblPrEx>
                      <w:tblCellMar>
                        <w:top w:w="0" w:type="dxa"/>
                        <w:bottom w:w="0" w:type="dxa"/>
                      </w:tblCellMar>
                    </w:tblPrEx>
                    <w:trPr>
                      <w:trHeight w:hRule="exact" w:val="397"/>
                      <w:jc w:val="center"/>
                    </w:trPr>
                    <w:tc>
                      <w:tcPr>
                        <w:tcW w:w="2151" w:type="dxa"/>
                        <w:tcBorders>
                          <w:top w:val="nil"/>
                          <w:bottom w:val="nil"/>
                        </w:tcBorders>
                        <w:vAlign w:val="bottom"/>
                      </w:tcPr>
                      <w:p w:rsidR="00000000" w:rsidRDefault="00264DF8">
                        <w:pPr>
                          <w:jc w:val="center"/>
                          <w:rPr>
                            <w:rFonts w:eastAsia="Arial Unicode MS"/>
                            <w:i/>
                            <w:iCs/>
                            <w:sz w:val="22"/>
                            <w:szCs w:val="17"/>
                          </w:rPr>
                        </w:pPr>
                        <w:r>
                          <w:rPr>
                            <w:i/>
                            <w:iCs/>
                            <w:sz w:val="22"/>
                            <w:szCs w:val="17"/>
                          </w:rPr>
                          <w:t xml:space="preserve">Cumplimiento </w:t>
                        </w:r>
                      </w:p>
                    </w:tc>
                    <w:tc>
                      <w:tcPr>
                        <w:tcW w:w="1720" w:type="dxa"/>
                        <w:tcBorders>
                          <w:top w:val="nil"/>
                          <w:bottom w:val="nil"/>
                        </w:tcBorders>
                        <w:vAlign w:val="bottom"/>
                      </w:tcPr>
                      <w:p w:rsidR="00000000" w:rsidRDefault="00264DF8">
                        <w:pPr>
                          <w:jc w:val="center"/>
                          <w:rPr>
                            <w:rFonts w:eastAsia="Arial Unicode MS"/>
                            <w:sz w:val="22"/>
                            <w:szCs w:val="20"/>
                          </w:rPr>
                        </w:pPr>
                        <w:r>
                          <w:rPr>
                            <w:sz w:val="22"/>
                            <w:szCs w:val="20"/>
                          </w:rPr>
                          <w:t>0,013</w:t>
                        </w:r>
                      </w:p>
                    </w:tc>
                    <w:tc>
                      <w:tcPr>
                        <w:tcW w:w="1641" w:type="dxa"/>
                        <w:tcBorders>
                          <w:top w:val="nil"/>
                          <w:bottom w:val="nil"/>
                        </w:tcBorders>
                        <w:vAlign w:val="bottom"/>
                      </w:tcPr>
                      <w:p w:rsidR="00000000" w:rsidRDefault="00264DF8">
                        <w:pPr>
                          <w:jc w:val="center"/>
                          <w:rPr>
                            <w:rFonts w:eastAsia="Arial Unicode MS"/>
                            <w:sz w:val="22"/>
                            <w:szCs w:val="20"/>
                          </w:rPr>
                        </w:pPr>
                        <w:r>
                          <w:rPr>
                            <w:sz w:val="22"/>
                            <w:szCs w:val="20"/>
                          </w:rPr>
                          <w:t>-0,566</w:t>
                        </w:r>
                      </w:p>
                    </w:tc>
                  </w:tr>
                  <w:tr w:rsidR="00000000">
                    <w:tblPrEx>
                      <w:tblCellMar>
                        <w:top w:w="0" w:type="dxa"/>
                        <w:bottom w:w="0" w:type="dxa"/>
                      </w:tblCellMar>
                    </w:tblPrEx>
                    <w:trPr>
                      <w:trHeight w:hRule="exact" w:val="397"/>
                      <w:jc w:val="center"/>
                    </w:trPr>
                    <w:tc>
                      <w:tcPr>
                        <w:tcW w:w="2151" w:type="dxa"/>
                        <w:tcBorders>
                          <w:top w:val="nil"/>
                          <w:bottom w:val="single" w:sz="4" w:space="0" w:color="auto"/>
                        </w:tcBorders>
                        <w:vAlign w:val="bottom"/>
                      </w:tcPr>
                      <w:p w:rsidR="00000000" w:rsidRDefault="00264DF8">
                        <w:pPr>
                          <w:jc w:val="center"/>
                          <w:rPr>
                            <w:i/>
                            <w:iCs/>
                            <w:sz w:val="22"/>
                            <w:szCs w:val="17"/>
                          </w:rPr>
                        </w:pPr>
                        <w:r>
                          <w:rPr>
                            <w:i/>
                            <w:iCs/>
                            <w:sz w:val="22"/>
                            <w:szCs w:val="17"/>
                          </w:rPr>
                          <w:t>Relación laboral</w:t>
                        </w:r>
                      </w:p>
                    </w:tc>
                    <w:tc>
                      <w:tcPr>
                        <w:tcW w:w="1720"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-0,058</w:t>
                        </w:r>
                      </w:p>
                    </w:tc>
                    <w:tc>
                      <w:tcPr>
                        <w:tcW w:w="1641"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-0,03</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lang w:val="es-ES_tradnl"/>
        </w:rPr>
      </w:pPr>
    </w:p>
    <w:p w:rsidR="00000000" w:rsidRDefault="00264DF8">
      <w:pPr>
        <w:tabs>
          <w:tab w:val="left" w:pos="426"/>
        </w:tabs>
        <w:ind w:left="426"/>
        <w:jc w:val="both"/>
        <w:rPr>
          <w:rFonts w:ascii="Arial" w:hAnsi="Arial" w:cs="Arial"/>
          <w:b/>
          <w:bCs/>
          <w:i/>
          <w:iCs/>
        </w:rPr>
      </w:pPr>
      <w:r>
        <w:rPr>
          <w:rFonts w:ascii="Arial" w:hAnsi="Arial" w:cs="Arial"/>
          <w:b/>
          <w:bCs/>
          <w:i/>
          <w:iCs/>
        </w:rPr>
        <w:t>Primer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Sexo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Variables que apo</w:t>
      </w:r>
      <w:r>
        <w:rPr>
          <w:rFonts w:ascii="Arial" w:hAnsi="Arial" w:cs="Arial"/>
        </w:rPr>
        <w:t xml:space="preserve">rtan mayores pesos para la variable canónica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 xml:space="preserve">Nivel educativo del plantel </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 xml:space="preserve">Tipo de institución </w:t>
      </w:r>
    </w:p>
    <w:p w:rsidR="00000000" w:rsidRDefault="00264DF8">
      <w:pPr>
        <w:tabs>
          <w:tab w:val="left" w:pos="567"/>
        </w:tabs>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Edad</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Estado civil</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Variables que aportan mayores p</w:t>
      </w:r>
      <w:r>
        <w:rPr>
          <w:rFonts w:ascii="Arial" w:hAnsi="Arial" w:cs="Arial"/>
        </w:rPr>
        <w:t xml:space="preserve">esos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 xml:space="preserve">Zona del plantel </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Cumplimiento</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Tipo de institución</w:t>
      </w: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Las variables tanto de identificación personal como de información laboral descritas anteriormente  se correlacionan en un valor de 0,515, bajo el primer par de varia</w:t>
      </w:r>
      <w:r>
        <w:rPr>
          <w:rFonts w:ascii="Arial" w:hAnsi="Arial" w:cs="Arial"/>
        </w:rPr>
        <w:t>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pStyle w:val="Sangra3detindependiente"/>
        <w:ind w:left="540"/>
        <w:rPr>
          <w:b/>
          <w:bCs/>
          <w:i/>
          <w:iCs/>
          <w:lang w:val="es-ES"/>
        </w:rPr>
      </w:pPr>
      <w:r>
        <w:rPr>
          <w:b/>
          <w:bCs/>
          <w:i/>
          <w:iCs/>
          <w:lang w:val="es-ES"/>
        </w:rPr>
        <w:t>Análisis de correlación canónica entre el grupo Identificación personal y la unión entre los grupo Instrucción-experiencia e Información laboral</w:t>
      </w:r>
    </w:p>
    <w:p w:rsidR="00000000" w:rsidRDefault="00264DF8">
      <w:pPr>
        <w:pStyle w:val="Sangra3detindependiente"/>
        <w:ind w:left="540"/>
        <w:rPr>
          <w:lang w:val="es-ES"/>
        </w:rPr>
      </w:pPr>
      <w:r>
        <w:rPr>
          <w:lang w:val="es-ES"/>
        </w:rPr>
        <w:t xml:space="preserve">El primer grupo de variables contiene 6 variables que son  de </w:t>
      </w:r>
      <w:r>
        <w:rPr>
          <w:i/>
          <w:iCs/>
          <w:lang w:val="es-ES"/>
        </w:rPr>
        <w:t>identificación personal</w:t>
      </w:r>
      <w:r>
        <w:rPr>
          <w:lang w:val="es-ES"/>
        </w:rPr>
        <w:t xml:space="preserve"> (p=6) c</w:t>
      </w:r>
      <w:r>
        <w:rPr>
          <w:lang w:val="es-ES"/>
        </w:rPr>
        <w:t>omo se observo anteriormente y la unión de los dos grupo  contiene 14 variables (q=11).</w:t>
      </w:r>
    </w:p>
    <w:p w:rsidR="00000000" w:rsidRDefault="00264DF8">
      <w:pPr>
        <w:pStyle w:val="Sangra3detindependiente"/>
        <w:ind w:left="567"/>
        <w:rPr>
          <w:lang w:val="es-ES"/>
        </w:rPr>
      </w:pPr>
    </w:p>
    <w:p w:rsidR="00000000" w:rsidRDefault="00264DF8">
      <w:pPr>
        <w:autoSpaceDE w:val="0"/>
        <w:autoSpaceDN w:val="0"/>
        <w:adjustRightInd w:val="0"/>
        <w:spacing w:line="480" w:lineRule="auto"/>
        <w:ind w:left="540"/>
        <w:jc w:val="both"/>
        <w:rPr>
          <w:rFonts w:ascii="Arial" w:hAnsi="Arial" w:cs="Arial"/>
          <w:lang w:val="es-ES"/>
        </w:rPr>
      </w:pPr>
      <w:r>
        <w:rPr>
          <w:rFonts w:ascii="Arial" w:hAnsi="Arial" w:cs="Arial"/>
          <w:lang w:val="es-ES"/>
        </w:rPr>
        <w:t>De igual manera por medio del software estadístico SPSS</w:t>
      </w:r>
      <w:r>
        <w:rPr>
          <w:rFonts w:ascii="Arial" w:hAnsi="Arial"/>
        </w:rPr>
        <w:t xml:space="preserve"> Social purpose statistical system) versión 8.0</w:t>
      </w:r>
      <w:r>
        <w:rPr>
          <w:rFonts w:ascii="Arial" w:hAnsi="Arial" w:cs="Arial"/>
          <w:lang w:val="es-ES"/>
        </w:rPr>
        <w:t xml:space="preserve"> y utilizando la función siguiente: </w:t>
      </w:r>
    </w:p>
    <w:p w:rsidR="00000000" w:rsidRDefault="00264DF8">
      <w:pPr>
        <w:autoSpaceDE w:val="0"/>
        <w:autoSpaceDN w:val="0"/>
        <w:adjustRightInd w:val="0"/>
        <w:spacing w:line="480" w:lineRule="auto"/>
        <w:ind w:left="540"/>
        <w:jc w:val="both"/>
        <w:rPr>
          <w:rFonts w:ascii="Arial" w:hAnsi="Arial" w:cs="Arial"/>
          <w:szCs w:val="20"/>
          <w:lang w:val="en-US"/>
        </w:rPr>
      </w:pPr>
      <w:r>
        <w:rPr>
          <w:rFonts w:ascii="Arial" w:hAnsi="Arial" w:cs="Arial"/>
          <w:szCs w:val="20"/>
          <w:lang w:val="en-US"/>
        </w:rPr>
        <w:t>INCLUDE 'C:\PROGRAM FILES\SP</w:t>
      </w:r>
      <w:r>
        <w:rPr>
          <w:rFonts w:ascii="Arial" w:hAnsi="Arial" w:cs="Arial"/>
          <w:szCs w:val="20"/>
          <w:lang w:val="en-US"/>
        </w:rPr>
        <w:t>SS\Canonical correlation.sps'.</w:t>
      </w:r>
    </w:p>
    <w:p w:rsidR="00000000" w:rsidRDefault="00264DF8">
      <w:pPr>
        <w:autoSpaceDE w:val="0"/>
        <w:autoSpaceDN w:val="0"/>
        <w:adjustRightInd w:val="0"/>
        <w:spacing w:line="480" w:lineRule="auto"/>
        <w:ind w:left="540"/>
        <w:jc w:val="both"/>
        <w:rPr>
          <w:rFonts w:ascii="Arial" w:hAnsi="Arial" w:cs="Arial"/>
          <w:lang w:val="es-ES"/>
        </w:rPr>
      </w:pPr>
      <w:r>
        <w:rPr>
          <w:noProof/>
          <w:sz w:val="20"/>
          <w:lang w:val="es-ES"/>
        </w:rPr>
        <w:pict>
          <v:shape id="_x0000_s1312" type="#_x0000_t202" style="position:absolute;left:0;text-align:left;margin-left:1in;margin-top:156pt;width:297pt;height:3in;z-index:251714048">
            <v:textbox style="mso-next-textbox:#_x0000_s1312">
              <w:txbxContent>
                <w:p w:rsidR="00000000" w:rsidRDefault="00264DF8">
                  <w:pPr>
                    <w:pStyle w:val="Ttulo9"/>
                    <w:ind w:left="567"/>
                    <w:rPr>
                      <w:rFonts w:ascii="Times New Roman" w:hAnsi="Times New Roman"/>
                      <w:i/>
                      <w:iCs/>
                    </w:rPr>
                  </w:pPr>
                  <w:r>
                    <w:rPr>
                      <w:rFonts w:ascii="Times New Roman" w:hAnsi="Times New Roman"/>
                      <w:i/>
                      <w:iCs/>
                    </w:rPr>
                    <w:t>Cuadro 4.83</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w:t>
                  </w:r>
                  <w:r>
                    <w:rPr>
                      <w:b/>
                      <w:bCs/>
                      <w:i/>
                      <w:iCs/>
                    </w:rPr>
                    <w:t xml:space="preserve"> docente</w:t>
                  </w:r>
                </w:p>
                <w:p w:rsidR="00000000" w:rsidRDefault="00264DF8">
                  <w:pPr>
                    <w:pStyle w:val="Sangra3detindependiente"/>
                    <w:spacing w:line="240" w:lineRule="auto"/>
                    <w:ind w:left="567"/>
                    <w:jc w:val="center"/>
                    <w:rPr>
                      <w:b/>
                      <w:bCs/>
                      <w:lang w:val="es-ES"/>
                    </w:rPr>
                  </w:pPr>
                  <w:r>
                    <w:rPr>
                      <w:rFonts w:ascii="Times New Roman" w:hAnsi="Times New Roman"/>
                      <w:b/>
                      <w:bCs/>
                      <w:i/>
                      <w:iCs/>
                      <w:lang w:val="es-ES"/>
                    </w:rPr>
                    <w:t>Correlaciones Canónicas entre Identificación personal y unión de Instrucción-experiencia e Información laboral</w:t>
                  </w:r>
                </w:p>
                <w:tbl>
                  <w:tblPr>
                    <w:tblW w:w="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500"/>
                  </w:tblGrid>
                  <w:tr w:rsidR="00000000">
                    <w:trPr>
                      <w:trHeight w:val="255"/>
                      <w:jc w:val="center"/>
                    </w:trPr>
                    <w:tc>
                      <w:tcPr>
                        <w:tcW w:w="1200" w:type="dxa"/>
                      </w:tcPr>
                      <w:p w:rsidR="00000000" w:rsidRDefault="00264DF8">
                        <w:pPr>
                          <w:jc w:val="center"/>
                          <w:rPr>
                            <w:rFonts w:eastAsia="Arial Unicode MS"/>
                            <w:b/>
                            <w:bCs/>
                            <w:sz w:val="22"/>
                          </w:rPr>
                        </w:pPr>
                        <w:r>
                          <w:rPr>
                            <w:rFonts w:eastAsia="Arial Unicode MS"/>
                            <w:b/>
                            <w:bCs/>
                            <w:sz w:val="22"/>
                          </w:rPr>
                          <w:t>Orden</w:t>
                        </w:r>
                      </w:p>
                    </w:tc>
                    <w:tc>
                      <w:tcPr>
                        <w:tcW w:w="1200" w:type="dxa"/>
                        <w:noWrap/>
                        <w:tcMar>
                          <w:top w:w="17" w:type="dxa"/>
                          <w:left w:w="17" w:type="dxa"/>
                          <w:bottom w:w="0" w:type="dxa"/>
                          <w:right w:w="17" w:type="dxa"/>
                        </w:tcMar>
                        <w:vAlign w:val="bottom"/>
                      </w:tcPr>
                      <w:p w:rsidR="00000000" w:rsidRDefault="00264DF8">
                        <w:pPr>
                          <w:jc w:val="center"/>
                          <w:rPr>
                            <w:rFonts w:eastAsia="Arial Unicode MS"/>
                            <w:b/>
                            <w:bCs/>
                            <w:sz w:val="22"/>
                          </w:rPr>
                        </w:pPr>
                        <w:r>
                          <w:rPr>
                            <w:rFonts w:eastAsia="Arial Unicode MS"/>
                            <w:b/>
                            <w:bCs/>
                            <w:sz w:val="22"/>
                          </w:rPr>
                          <w:t>Variable Canónica</w:t>
                        </w:r>
                      </w:p>
                    </w:tc>
                    <w:tc>
                      <w:tcPr>
                        <w:tcW w:w="1500" w:type="dxa"/>
                        <w:noWrap/>
                        <w:tcMar>
                          <w:top w:w="17" w:type="dxa"/>
                          <w:left w:w="17" w:type="dxa"/>
                          <w:bottom w:w="0" w:type="dxa"/>
                          <w:right w:w="17" w:type="dxa"/>
                        </w:tcMar>
                        <w:vAlign w:val="bottom"/>
                      </w:tcPr>
                      <w:p w:rsidR="00000000" w:rsidRDefault="00264DF8">
                        <w:pPr>
                          <w:jc w:val="center"/>
                          <w:rPr>
                            <w:rFonts w:eastAsia="Arial Unicode MS"/>
                            <w:b/>
                            <w:bCs/>
                            <w:sz w:val="22"/>
                          </w:rPr>
                        </w:pPr>
                        <w:r>
                          <w:rPr>
                            <w:b/>
                            <w:bCs/>
                            <w:sz w:val="22"/>
                          </w:rPr>
                          <w:t>Correlación Canónica</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1</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(U1, V1)</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0,637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2</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(U2, V2)</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0,561</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3</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(U3, V3)</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0,157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4</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(U4, V4)</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0,119</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5</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(U5, V5)</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0,07</w:t>
                        </w:r>
                      </w:p>
                    </w:tc>
                  </w:tr>
                  <w:tr w:rsidR="00000000">
                    <w:trPr>
                      <w:trHeight w:hRule="exact" w:val="340"/>
                      <w:jc w:val="center"/>
                    </w:trPr>
                    <w:tc>
                      <w:tcPr>
                        <w:tcW w:w="0" w:type="auto"/>
                      </w:tcPr>
                      <w:p w:rsidR="00000000" w:rsidRDefault="00264DF8">
                        <w:pPr>
                          <w:jc w:val="center"/>
                          <w:rPr>
                            <w:i/>
                            <w:snapToGrid w:val="0"/>
                            <w:color w:val="000000"/>
                            <w:sz w:val="22"/>
                          </w:rPr>
                        </w:pPr>
                        <w:r>
                          <w:rPr>
                            <w:i/>
                            <w:snapToGrid w:val="0"/>
                            <w:color w:val="000000"/>
                            <w:sz w:val="22"/>
                          </w:rPr>
                          <w:t>6</w:t>
                        </w:r>
                      </w:p>
                    </w:tc>
                    <w:tc>
                      <w:tcPr>
                        <w:tcW w:w="0" w:type="auto"/>
                        <w:noWrap/>
                        <w:tcMar>
                          <w:top w:w="17" w:type="dxa"/>
                          <w:left w:w="17" w:type="dxa"/>
                          <w:bottom w:w="0" w:type="dxa"/>
                          <w:right w:w="17" w:type="dxa"/>
                        </w:tcMar>
                        <w:vAlign w:val="bottom"/>
                      </w:tcPr>
                      <w:p w:rsidR="00000000" w:rsidRDefault="00264DF8">
                        <w:pPr>
                          <w:jc w:val="center"/>
                          <w:rPr>
                            <w:rFonts w:eastAsia="Arial Unicode MS"/>
                            <w:sz w:val="22"/>
                          </w:rPr>
                        </w:pPr>
                        <w:r>
                          <w:rPr>
                            <w:i/>
                            <w:snapToGrid w:val="0"/>
                            <w:color w:val="000000"/>
                            <w:sz w:val="22"/>
                          </w:rPr>
                          <w:t>(U6, V6)</w:t>
                        </w:r>
                      </w:p>
                    </w:tc>
                    <w:tc>
                      <w:tcPr>
                        <w:tcW w:w="1500" w:type="dxa"/>
                        <w:noWrap/>
                        <w:tcMar>
                          <w:top w:w="17" w:type="dxa"/>
                          <w:left w:w="17" w:type="dxa"/>
                          <w:bottom w:w="0" w:type="dxa"/>
                          <w:right w:w="17" w:type="dxa"/>
                        </w:tcMar>
                        <w:vAlign w:val="bottom"/>
                      </w:tcPr>
                      <w:p w:rsidR="00000000" w:rsidRDefault="00264DF8">
                        <w:pPr>
                          <w:jc w:val="center"/>
                          <w:rPr>
                            <w:rFonts w:eastAsia="Arial Unicode MS"/>
                            <w:sz w:val="22"/>
                            <w:szCs w:val="20"/>
                          </w:rPr>
                        </w:pPr>
                        <w:r>
                          <w:rPr>
                            <w:sz w:val="22"/>
                            <w:szCs w:val="20"/>
                          </w:rPr>
                          <w:t>0,036</w:t>
                        </w:r>
                      </w:p>
                    </w:tc>
                  </w:tr>
                </w:tbl>
                <w:p w:rsidR="00000000" w:rsidRDefault="00264DF8"/>
              </w:txbxContent>
            </v:textbox>
          </v:shape>
        </w:pict>
      </w:r>
      <w:r>
        <w:rPr>
          <w:rFonts w:ascii="Arial" w:hAnsi="Arial"/>
        </w:rPr>
        <w:t>CANCORR SET1=provnac, edad, sexo, estcivil, nacional, prohabi/ SET2=</w:t>
      </w:r>
      <w:r>
        <w:rPr>
          <w:rFonts w:ascii="Arial" w:hAnsi="Arial" w:cs="Arial"/>
          <w:sz w:val="20"/>
          <w:szCs w:val="20"/>
          <w:lang w:val="es-MX"/>
        </w:rPr>
        <w:t xml:space="preserve"> </w:t>
      </w:r>
      <w:r>
        <w:rPr>
          <w:rFonts w:ascii="Arial" w:hAnsi="Arial" w:cs="Arial"/>
          <w:szCs w:val="20"/>
          <w:lang w:val="es-MX"/>
        </w:rPr>
        <w:t>instruc,  clastitu,  nombram,  añoexp,</w:t>
      </w:r>
      <w:r>
        <w:rPr>
          <w:rFonts w:ascii="Arial" w:hAnsi="Arial" w:cs="Arial"/>
          <w:sz w:val="20"/>
          <w:szCs w:val="20"/>
          <w:lang w:val="es-MX"/>
        </w:rPr>
        <w:t xml:space="preserve"> </w:t>
      </w:r>
      <w:r>
        <w:rPr>
          <w:rFonts w:ascii="Arial" w:hAnsi="Arial"/>
        </w:rPr>
        <w:t xml:space="preserve"> instruc,  clasetit,  nombrami,  añosexpe,  nominal,  economic, instituc, cantinst, nivelpla, zona sostplan, relacla</w:t>
      </w:r>
      <w:r>
        <w:rPr>
          <w:rFonts w:ascii="Arial" w:hAnsi="Arial"/>
        </w:rPr>
        <w:t>b, cumplimi, rural. Se calcularon las correlaciones canónicas de los  pares de variables</w:t>
      </w:r>
      <w:r>
        <w:rPr>
          <w:lang w:val="es-ES"/>
        </w:rPr>
        <w:t xml:space="preserve"> </w:t>
      </w:r>
      <w:r>
        <w:rPr>
          <w:rFonts w:ascii="Arial" w:hAnsi="Arial" w:cs="Arial"/>
          <w:lang w:val="es-ES"/>
        </w:rPr>
        <w:t>canónicas, las cuales se muestran en el Cuadro 4.83.</w:t>
      </w: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tabs>
          <w:tab w:val="left" w:pos="567"/>
        </w:tabs>
        <w:spacing w:line="480" w:lineRule="auto"/>
        <w:ind w:left="426"/>
        <w:jc w:val="both"/>
        <w:rPr>
          <w:rFonts w:ascii="Arial" w:hAnsi="Arial" w:cs="Arial"/>
        </w:rPr>
      </w:pPr>
      <w:r>
        <w:rPr>
          <w:rFonts w:ascii="Arial" w:hAnsi="Arial"/>
          <w:noProof/>
          <w:sz w:val="20"/>
          <w:lang w:val="es-ES"/>
        </w:rPr>
        <w:pict>
          <v:shape id="_x0000_s1313" type="#_x0000_t202" style="position:absolute;left:0;text-align:left;margin-left:54pt;margin-top:217.8pt;width:315pt;height:254.4pt;z-index:251715072">
            <v:textbox>
              <w:txbxContent>
                <w:p w:rsidR="00000000" w:rsidRDefault="00264DF8">
                  <w:pPr>
                    <w:pStyle w:val="Ttulo6"/>
                    <w:tabs>
                      <w:tab w:val="left" w:pos="1080"/>
                    </w:tabs>
                    <w:rPr>
                      <w:i/>
                      <w:iCs/>
                    </w:rPr>
                  </w:pPr>
                  <w:r>
                    <w:rPr>
                      <w:i/>
                      <w:iCs/>
                    </w:rPr>
                    <w:t>Cuadro 4.84</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rPr>
                  </w:pPr>
                  <w:r>
                    <w:rPr>
                      <w:b/>
                      <w:bCs/>
                      <w:i/>
                      <w:iCs/>
                    </w:rPr>
                    <w:t>Coeficientes de las primeras dos variables canónicas de identificación personal</w:t>
                  </w:r>
                </w:p>
                <w:p w:rsidR="00000000" w:rsidRDefault="00264DF8">
                  <w:pPr>
                    <w:tabs>
                      <w:tab w:val="left" w:pos="1080"/>
                    </w:tabs>
                    <w:ind w:left="1080"/>
                    <w:jc w:val="center"/>
                    <w:rPr>
                      <w:b/>
                      <w:bCs/>
                      <w:i/>
                      <w:iCs/>
                    </w:rPr>
                  </w:pPr>
                </w:p>
                <w:tbl>
                  <w:tblPr>
                    <w:tblW w:w="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3"/>
                    <w:gridCol w:w="1606"/>
                    <w:gridCol w:w="1532"/>
                  </w:tblGrid>
                  <w:tr w:rsidR="00000000">
                    <w:tblPrEx>
                      <w:tblCellMar>
                        <w:top w:w="0" w:type="dxa"/>
                        <w:bottom w:w="0" w:type="dxa"/>
                      </w:tblCellMar>
                    </w:tblPrEx>
                    <w:trPr>
                      <w:jc w:val="center"/>
                    </w:trPr>
                    <w:tc>
                      <w:tcPr>
                        <w:tcW w:w="1743"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w:t>
                        </w:r>
                        <w:r>
                          <w:rPr>
                            <w:b/>
                            <w:bCs/>
                            <w:i/>
                            <w:iCs/>
                            <w:sz w:val="22"/>
                          </w:rPr>
                          <w:t>oral</w:t>
                        </w:r>
                      </w:p>
                    </w:tc>
                    <w:tc>
                      <w:tcPr>
                        <w:tcW w:w="1606"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1</w:t>
                        </w:r>
                      </w:p>
                    </w:tc>
                    <w:tc>
                      <w:tcPr>
                        <w:tcW w:w="1532"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U</w:t>
                        </w:r>
                        <w:r>
                          <w:rPr>
                            <w:b/>
                            <w:bCs/>
                            <w:i/>
                            <w:iCs/>
                            <w:sz w:val="22"/>
                            <w:vertAlign w:val="subscript"/>
                          </w:rPr>
                          <w:t>2</w:t>
                        </w:r>
                      </w:p>
                    </w:tc>
                  </w:tr>
                  <w:tr w:rsidR="00000000">
                    <w:tblPrEx>
                      <w:tblCellMar>
                        <w:top w:w="0" w:type="dxa"/>
                        <w:bottom w:w="0" w:type="dxa"/>
                      </w:tblCellMar>
                    </w:tblPrEx>
                    <w:trPr>
                      <w:trHeight w:hRule="exact" w:val="397"/>
                      <w:jc w:val="center"/>
                    </w:trPr>
                    <w:tc>
                      <w:tcPr>
                        <w:tcW w:w="1743" w:type="dxa"/>
                        <w:tcBorders>
                          <w:bottom w:val="nil"/>
                        </w:tcBorders>
                        <w:vAlign w:val="bottom"/>
                      </w:tcPr>
                      <w:p w:rsidR="00000000" w:rsidRDefault="00264DF8">
                        <w:pPr>
                          <w:jc w:val="center"/>
                          <w:rPr>
                            <w:rFonts w:eastAsia="Arial Unicode MS"/>
                            <w:i/>
                            <w:iCs/>
                            <w:sz w:val="22"/>
                            <w:szCs w:val="17"/>
                          </w:rPr>
                        </w:pPr>
                        <w:r>
                          <w:rPr>
                            <w:i/>
                            <w:iCs/>
                            <w:sz w:val="22"/>
                            <w:szCs w:val="17"/>
                          </w:rPr>
                          <w:t>Prov. Nac.</w:t>
                        </w:r>
                      </w:p>
                    </w:tc>
                    <w:tc>
                      <w:tcPr>
                        <w:tcW w:w="1606" w:type="dxa"/>
                        <w:tcBorders>
                          <w:bottom w:val="nil"/>
                        </w:tcBorders>
                        <w:vAlign w:val="bottom"/>
                      </w:tcPr>
                      <w:p w:rsidR="00000000" w:rsidRDefault="00264DF8">
                        <w:pPr>
                          <w:jc w:val="center"/>
                          <w:rPr>
                            <w:rFonts w:eastAsia="Arial Unicode MS"/>
                            <w:sz w:val="22"/>
                            <w:szCs w:val="20"/>
                          </w:rPr>
                        </w:pPr>
                        <w:r>
                          <w:rPr>
                            <w:sz w:val="22"/>
                            <w:szCs w:val="20"/>
                          </w:rPr>
                          <w:t>0,046</w:t>
                        </w:r>
                      </w:p>
                    </w:tc>
                    <w:tc>
                      <w:tcPr>
                        <w:tcW w:w="1532" w:type="dxa"/>
                        <w:tcBorders>
                          <w:bottom w:val="nil"/>
                        </w:tcBorders>
                        <w:vAlign w:val="bottom"/>
                      </w:tcPr>
                      <w:p w:rsidR="00000000" w:rsidRDefault="00264DF8">
                        <w:pPr>
                          <w:jc w:val="center"/>
                          <w:rPr>
                            <w:rFonts w:eastAsia="Arial Unicode MS"/>
                            <w:sz w:val="22"/>
                            <w:szCs w:val="20"/>
                          </w:rPr>
                        </w:pPr>
                        <w:r>
                          <w:rPr>
                            <w:sz w:val="22"/>
                            <w:szCs w:val="20"/>
                          </w:rPr>
                          <w:t>0,513</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-0,994</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-0,106</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Sexo</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0,693</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-0,847</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Est. Civil</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-0,149</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0,028</w:t>
                        </w:r>
                      </w:p>
                    </w:tc>
                  </w:tr>
                  <w:tr w:rsidR="00000000">
                    <w:tblPrEx>
                      <w:tblCellMar>
                        <w:top w:w="0" w:type="dxa"/>
                        <w:bottom w:w="0" w:type="dxa"/>
                      </w:tblCellMar>
                    </w:tblPrEx>
                    <w:trPr>
                      <w:trHeight w:hRule="exact" w:val="397"/>
                      <w:jc w:val="center"/>
                    </w:trPr>
                    <w:tc>
                      <w:tcPr>
                        <w:tcW w:w="1743" w:type="dxa"/>
                        <w:tcBorders>
                          <w:top w:val="nil"/>
                          <w:bottom w:val="nil"/>
                        </w:tcBorders>
                        <w:vAlign w:val="bottom"/>
                      </w:tcPr>
                      <w:p w:rsidR="00000000" w:rsidRDefault="00264DF8">
                        <w:pPr>
                          <w:jc w:val="center"/>
                          <w:rPr>
                            <w:rFonts w:eastAsia="Arial Unicode MS"/>
                            <w:i/>
                            <w:iCs/>
                            <w:sz w:val="22"/>
                            <w:szCs w:val="17"/>
                          </w:rPr>
                        </w:pPr>
                        <w:r>
                          <w:rPr>
                            <w:i/>
                            <w:iCs/>
                            <w:sz w:val="22"/>
                            <w:szCs w:val="17"/>
                          </w:rPr>
                          <w:t>Nacionalidad</w:t>
                        </w:r>
                      </w:p>
                    </w:tc>
                    <w:tc>
                      <w:tcPr>
                        <w:tcW w:w="1606" w:type="dxa"/>
                        <w:tcBorders>
                          <w:top w:val="nil"/>
                          <w:bottom w:val="nil"/>
                        </w:tcBorders>
                        <w:vAlign w:val="bottom"/>
                      </w:tcPr>
                      <w:p w:rsidR="00000000" w:rsidRDefault="00264DF8">
                        <w:pPr>
                          <w:jc w:val="center"/>
                          <w:rPr>
                            <w:rFonts w:eastAsia="Arial Unicode MS"/>
                            <w:sz w:val="22"/>
                            <w:szCs w:val="20"/>
                          </w:rPr>
                        </w:pPr>
                        <w:r>
                          <w:rPr>
                            <w:sz w:val="22"/>
                            <w:szCs w:val="20"/>
                          </w:rPr>
                          <w:t>-0,015</w:t>
                        </w:r>
                      </w:p>
                    </w:tc>
                    <w:tc>
                      <w:tcPr>
                        <w:tcW w:w="1532" w:type="dxa"/>
                        <w:tcBorders>
                          <w:top w:val="nil"/>
                          <w:bottom w:val="nil"/>
                        </w:tcBorders>
                        <w:vAlign w:val="bottom"/>
                      </w:tcPr>
                      <w:p w:rsidR="00000000" w:rsidRDefault="00264DF8">
                        <w:pPr>
                          <w:jc w:val="center"/>
                          <w:rPr>
                            <w:rFonts w:eastAsia="Arial Unicode MS"/>
                            <w:sz w:val="22"/>
                            <w:szCs w:val="20"/>
                          </w:rPr>
                        </w:pPr>
                        <w:r>
                          <w:rPr>
                            <w:sz w:val="22"/>
                            <w:szCs w:val="20"/>
                          </w:rPr>
                          <w:t>0,047</w:t>
                        </w:r>
                      </w:p>
                    </w:tc>
                  </w:tr>
                  <w:tr w:rsidR="00000000">
                    <w:tblPrEx>
                      <w:tblCellMar>
                        <w:top w:w="0" w:type="dxa"/>
                        <w:bottom w:w="0" w:type="dxa"/>
                      </w:tblCellMar>
                    </w:tblPrEx>
                    <w:trPr>
                      <w:trHeight w:hRule="exact" w:val="397"/>
                      <w:jc w:val="center"/>
                    </w:trPr>
                    <w:tc>
                      <w:tcPr>
                        <w:tcW w:w="1743" w:type="dxa"/>
                        <w:tcBorders>
                          <w:top w:val="nil"/>
                          <w:bottom w:val="single" w:sz="4" w:space="0" w:color="auto"/>
                        </w:tcBorders>
                        <w:vAlign w:val="bottom"/>
                      </w:tcPr>
                      <w:p w:rsidR="00000000" w:rsidRDefault="00264DF8">
                        <w:pPr>
                          <w:jc w:val="center"/>
                          <w:rPr>
                            <w:rFonts w:eastAsia="Arial Unicode MS"/>
                            <w:i/>
                            <w:iCs/>
                            <w:sz w:val="22"/>
                            <w:szCs w:val="17"/>
                          </w:rPr>
                        </w:pPr>
                        <w:r>
                          <w:rPr>
                            <w:i/>
                            <w:iCs/>
                            <w:sz w:val="22"/>
                            <w:szCs w:val="17"/>
                          </w:rPr>
                          <w:t>Prov. Habita</w:t>
                        </w:r>
                      </w:p>
                    </w:tc>
                    <w:tc>
                      <w:tcPr>
                        <w:tcW w:w="1606"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-0,025</w:t>
                        </w:r>
                      </w:p>
                    </w:tc>
                    <w:tc>
                      <w:tcPr>
                        <w:tcW w:w="1532" w:type="dxa"/>
                        <w:tcBorders>
                          <w:top w:val="nil"/>
                          <w:bottom w:val="single" w:sz="4" w:space="0" w:color="auto"/>
                        </w:tcBorders>
                        <w:vAlign w:val="bottom"/>
                      </w:tcPr>
                      <w:p w:rsidR="00000000" w:rsidRDefault="00264DF8">
                        <w:pPr>
                          <w:jc w:val="center"/>
                          <w:rPr>
                            <w:rFonts w:eastAsia="Arial Unicode MS"/>
                            <w:sz w:val="22"/>
                            <w:szCs w:val="20"/>
                          </w:rPr>
                        </w:pPr>
                        <w:r>
                          <w:rPr>
                            <w:sz w:val="22"/>
                            <w:szCs w:val="20"/>
                          </w:rPr>
                          <w:t>0,259</w:t>
                        </w:r>
                      </w:p>
                    </w:tc>
                  </w:tr>
                </w:tbl>
                <w:p w:rsidR="00000000" w:rsidRDefault="00264DF8">
                  <w:pPr>
                    <w:pStyle w:val="Encabezado"/>
                    <w:tabs>
                      <w:tab w:val="clear" w:pos="4252"/>
                      <w:tab w:val="clear" w:pos="8504"/>
                    </w:tabs>
                  </w:pPr>
                </w:p>
              </w:txbxContent>
            </v:textbox>
          </v:shape>
        </w:pict>
      </w:r>
      <w:r>
        <w:rPr>
          <w:rFonts w:ascii="Arial" w:hAnsi="Arial" w:cs="Arial"/>
        </w:rPr>
        <w:t>En el Cuadro 4.83 se aprecia que no se encuentran muchos valores altos en los coeficientes de correl</w:t>
      </w:r>
      <w:r>
        <w:rPr>
          <w:rFonts w:ascii="Arial" w:hAnsi="Arial" w:cs="Arial"/>
        </w:rPr>
        <w:t xml:space="preserve">ación canónica, por lo que se considerarán como más importantes los dos primeros pares de variables canónicas. En el cuadro 4.84 se muestran los coeficientes  de </w:t>
      </w:r>
      <w:r>
        <w:rPr>
          <w:rFonts w:ascii="Arial" w:hAnsi="Arial" w:cs="Arial"/>
          <w:i/>
          <w:iCs/>
        </w:rPr>
        <w:t>U</w:t>
      </w:r>
      <w:r>
        <w:rPr>
          <w:rFonts w:ascii="Arial" w:hAnsi="Arial" w:cs="Arial"/>
          <w:vertAlign w:val="subscript"/>
        </w:rPr>
        <w:t>1</w:t>
      </w:r>
      <w:r>
        <w:rPr>
          <w:rFonts w:ascii="Arial" w:hAnsi="Arial" w:cs="Arial"/>
        </w:rPr>
        <w:t xml:space="preserve">, y </w:t>
      </w:r>
      <w:r>
        <w:rPr>
          <w:rFonts w:ascii="Arial" w:hAnsi="Arial" w:cs="Arial"/>
          <w:i/>
          <w:iCs/>
        </w:rPr>
        <w:t>U</w:t>
      </w:r>
      <w:r>
        <w:rPr>
          <w:rFonts w:ascii="Arial" w:hAnsi="Arial" w:cs="Arial"/>
          <w:vertAlign w:val="subscript"/>
        </w:rPr>
        <w:t>2</w:t>
      </w:r>
      <w:r>
        <w:rPr>
          <w:rFonts w:ascii="Arial" w:hAnsi="Arial" w:cs="Arial"/>
        </w:rPr>
        <w:t xml:space="preserve">  que son las primeras dos variables canónicas para identificación personal, y en el  </w:t>
      </w:r>
      <w:r>
        <w:rPr>
          <w:rFonts w:ascii="Arial" w:hAnsi="Arial" w:cs="Arial"/>
        </w:rPr>
        <w:t xml:space="preserve">cuadro 4.85 se muestran los coeficientes de </w:t>
      </w:r>
      <w:r>
        <w:rPr>
          <w:rFonts w:ascii="Arial" w:hAnsi="Arial" w:cs="Arial"/>
          <w:i/>
          <w:iCs/>
        </w:rPr>
        <w:t>V</w:t>
      </w:r>
      <w:r>
        <w:rPr>
          <w:rFonts w:ascii="Arial" w:hAnsi="Arial" w:cs="Arial"/>
          <w:vertAlign w:val="subscript"/>
        </w:rPr>
        <w:t>1</w:t>
      </w:r>
      <w:r>
        <w:rPr>
          <w:rFonts w:ascii="Arial" w:hAnsi="Arial" w:cs="Arial"/>
        </w:rPr>
        <w:t xml:space="preserve">, y </w:t>
      </w:r>
      <w:r>
        <w:rPr>
          <w:rFonts w:ascii="Arial" w:hAnsi="Arial" w:cs="Arial"/>
          <w:i/>
          <w:iCs/>
        </w:rPr>
        <w:t>V</w:t>
      </w:r>
      <w:r>
        <w:rPr>
          <w:rFonts w:ascii="Arial" w:hAnsi="Arial" w:cs="Arial"/>
          <w:vertAlign w:val="subscript"/>
        </w:rPr>
        <w:t>2</w:t>
      </w:r>
      <w:r>
        <w:rPr>
          <w:rFonts w:ascii="Arial" w:hAnsi="Arial" w:cs="Arial"/>
        </w:rPr>
        <w:t xml:space="preserve"> que son las primeras dos variables canónicas para instrucción-experiencia e información laboral</w: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r>
        <w:rPr>
          <w:rFonts w:ascii="Arial" w:hAnsi="Arial"/>
          <w:noProof/>
          <w:sz w:val="20"/>
          <w:lang w:val="es-ES"/>
        </w:rPr>
        <w:pict>
          <v:shape id="_x0000_s1314" type="#_x0000_t202" style="position:absolute;left:0;text-align:left;margin-left:63pt;margin-top:0;width:324pt;height:342pt;z-index:251716096">
            <v:textbox>
              <w:txbxContent>
                <w:p w:rsidR="00000000" w:rsidRDefault="00264DF8">
                  <w:pPr>
                    <w:pStyle w:val="Ttulo6"/>
                    <w:tabs>
                      <w:tab w:val="left" w:pos="1080"/>
                    </w:tabs>
                    <w:rPr>
                      <w:i/>
                      <w:iCs/>
                    </w:rPr>
                  </w:pPr>
                  <w:r>
                    <w:rPr>
                      <w:i/>
                      <w:iCs/>
                    </w:rPr>
                    <w:t>Cuadro 4.85</w:t>
                  </w:r>
                </w:p>
                <w:p w:rsidR="00000000" w:rsidRDefault="00264DF8">
                  <w:pPr>
                    <w:jc w:val="center"/>
                    <w:rPr>
                      <w:b/>
                      <w:bCs/>
                      <w:i/>
                      <w:iCs/>
                      <w:lang w:val="es-ES"/>
                    </w:rPr>
                  </w:pPr>
                  <w:r>
                    <w:rPr>
                      <w:b/>
                      <w:bCs/>
                      <w:i/>
                      <w:iCs/>
                      <w:lang w:val="es-ES"/>
                    </w:rPr>
                    <w:t>Manabí: Censo del Magisterio Nacional</w:t>
                  </w:r>
                </w:p>
                <w:p w:rsidR="00000000" w:rsidRDefault="00264DF8">
                  <w:pPr>
                    <w:jc w:val="center"/>
                    <w:rPr>
                      <w:b/>
                      <w:bCs/>
                      <w:i/>
                      <w:iCs/>
                      <w:lang w:val="es-ES"/>
                    </w:rPr>
                  </w:pPr>
                  <w:r>
                    <w:rPr>
                      <w:b/>
                      <w:bCs/>
                      <w:i/>
                      <w:iCs/>
                    </w:rPr>
                    <w:t>Grupo: Personal no docente</w:t>
                  </w:r>
                </w:p>
                <w:p w:rsidR="00000000" w:rsidRDefault="00264DF8">
                  <w:pPr>
                    <w:tabs>
                      <w:tab w:val="left" w:pos="1080"/>
                    </w:tabs>
                    <w:ind w:left="1080"/>
                    <w:jc w:val="center"/>
                    <w:rPr>
                      <w:b/>
                      <w:bCs/>
                      <w:i/>
                      <w:iCs/>
                      <w:lang w:val="es-ES"/>
                    </w:rPr>
                  </w:pPr>
                  <w:r>
                    <w:rPr>
                      <w:b/>
                      <w:bCs/>
                      <w:i/>
                      <w:iCs/>
                    </w:rPr>
                    <w:t xml:space="preserve">Coeficientes de las primeras dos variables canónicas de la </w:t>
                  </w:r>
                  <w:r>
                    <w:rPr>
                      <w:b/>
                      <w:bCs/>
                      <w:i/>
                      <w:iCs/>
                      <w:lang w:val="es-ES"/>
                    </w:rPr>
                    <w:t xml:space="preserve">unión </w:t>
                  </w:r>
                  <w:r>
                    <w:rPr>
                      <w:b/>
                      <w:bCs/>
                      <w:i/>
                      <w:iCs/>
                      <w:lang w:val="es-ES"/>
                    </w:rPr>
                    <w:t>de Instrucción-experiencia e Información laboral</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1"/>
                    <w:gridCol w:w="1720"/>
                    <w:gridCol w:w="1641"/>
                  </w:tblGrid>
                  <w:tr w:rsidR="00000000">
                    <w:tblPrEx>
                      <w:tblCellMar>
                        <w:top w:w="0" w:type="dxa"/>
                        <w:bottom w:w="0" w:type="dxa"/>
                      </w:tblCellMar>
                    </w:tblPrEx>
                    <w:trPr>
                      <w:jc w:val="center"/>
                    </w:trPr>
                    <w:tc>
                      <w:tcPr>
                        <w:tcW w:w="2151" w:type="dxa"/>
                        <w:tcBorders>
                          <w:bottom w:val="single" w:sz="4" w:space="0" w:color="auto"/>
                        </w:tcBorders>
                        <w:vAlign w:val="bottom"/>
                      </w:tcPr>
                      <w:p w:rsidR="00000000" w:rsidRDefault="00264DF8">
                        <w:pPr>
                          <w:jc w:val="center"/>
                          <w:rPr>
                            <w:rFonts w:eastAsia="Arial Unicode MS"/>
                            <w:b/>
                            <w:bCs/>
                            <w:i/>
                            <w:iCs/>
                            <w:sz w:val="22"/>
                          </w:rPr>
                        </w:pPr>
                        <w:r>
                          <w:rPr>
                            <w:b/>
                            <w:bCs/>
                            <w:i/>
                            <w:iCs/>
                            <w:sz w:val="22"/>
                          </w:rPr>
                          <w:t>Información laboral</w:t>
                        </w:r>
                      </w:p>
                    </w:tc>
                    <w:tc>
                      <w:tcPr>
                        <w:tcW w:w="1720"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1</w:t>
                        </w:r>
                      </w:p>
                    </w:tc>
                    <w:tc>
                      <w:tcPr>
                        <w:tcW w:w="1641" w:type="dxa"/>
                        <w:tcBorders>
                          <w:bottom w:val="single" w:sz="4" w:space="0" w:color="auto"/>
                        </w:tcBorders>
                        <w:vAlign w:val="bottom"/>
                      </w:tcPr>
                      <w:p w:rsidR="00000000" w:rsidRDefault="00264DF8">
                        <w:pPr>
                          <w:jc w:val="center"/>
                          <w:rPr>
                            <w:rFonts w:eastAsia="Arial Unicode MS"/>
                            <w:b/>
                            <w:bCs/>
                            <w:i/>
                            <w:iCs/>
                            <w:sz w:val="22"/>
                          </w:rPr>
                        </w:pPr>
                        <w:r>
                          <w:rPr>
                            <w:b/>
                            <w:bCs/>
                            <w:i/>
                            <w:iCs/>
                            <w:sz w:val="22"/>
                          </w:rPr>
                          <w:t>Coeficientes de V</w:t>
                        </w:r>
                        <w:r>
                          <w:rPr>
                            <w:b/>
                            <w:bCs/>
                            <w:i/>
                            <w:iCs/>
                            <w:sz w:val="22"/>
                            <w:vertAlign w:val="subscript"/>
                          </w:rPr>
                          <w:t>2</w:t>
                        </w:r>
                      </w:p>
                    </w:tc>
                  </w:tr>
                  <w:tr w:rsidR="00000000">
                    <w:tblPrEx>
                      <w:tblCellMar>
                        <w:top w:w="0" w:type="dxa"/>
                        <w:bottom w:w="0" w:type="dxa"/>
                      </w:tblCellMar>
                    </w:tblPrEx>
                    <w:trPr>
                      <w:trHeight w:hRule="exact" w:val="397"/>
                      <w:jc w:val="center"/>
                    </w:trPr>
                    <w:tc>
                      <w:tcPr>
                        <w:tcW w:w="2151" w:type="dxa"/>
                        <w:tcBorders>
                          <w:bottom w:val="single" w:sz="4" w:space="0" w:color="auto"/>
                        </w:tcBorders>
                        <w:vAlign w:val="bottom"/>
                      </w:tcPr>
                      <w:p w:rsidR="00000000" w:rsidRDefault="00264DF8">
                        <w:pPr>
                          <w:jc w:val="center"/>
                          <w:rPr>
                            <w:rFonts w:eastAsia="Arial Unicode MS"/>
                            <w:i/>
                            <w:iCs/>
                            <w:sz w:val="22"/>
                            <w:szCs w:val="17"/>
                          </w:rPr>
                        </w:pPr>
                        <w:r>
                          <w:rPr>
                            <w:i/>
                            <w:iCs/>
                            <w:sz w:val="22"/>
                            <w:szCs w:val="17"/>
                          </w:rPr>
                          <w:t>Instrucción formal</w:t>
                        </w:r>
                      </w:p>
                    </w:tc>
                    <w:tc>
                      <w:tcPr>
                        <w:tcW w:w="1720" w:type="dxa"/>
                        <w:tcBorders>
                          <w:bottom w:val="single" w:sz="4" w:space="0" w:color="auto"/>
                        </w:tcBorders>
                        <w:vAlign w:val="bottom"/>
                      </w:tcPr>
                      <w:p w:rsidR="00000000" w:rsidRDefault="00264DF8">
                        <w:pPr>
                          <w:jc w:val="center"/>
                          <w:rPr>
                            <w:rFonts w:eastAsia="Arial Unicode MS"/>
                            <w:sz w:val="22"/>
                            <w:szCs w:val="20"/>
                          </w:rPr>
                        </w:pPr>
                        <w:r>
                          <w:rPr>
                            <w:sz w:val="22"/>
                            <w:szCs w:val="20"/>
                          </w:rPr>
                          <w:t>0,708</w:t>
                        </w:r>
                      </w:p>
                    </w:tc>
                    <w:tc>
                      <w:tcPr>
                        <w:tcW w:w="1641" w:type="dxa"/>
                        <w:tcBorders>
                          <w:bottom w:val="single" w:sz="4" w:space="0" w:color="auto"/>
                        </w:tcBorders>
                        <w:vAlign w:val="bottom"/>
                      </w:tcPr>
                      <w:p w:rsidR="00000000" w:rsidRDefault="00264DF8">
                        <w:pPr>
                          <w:jc w:val="center"/>
                          <w:rPr>
                            <w:rFonts w:eastAsia="Arial Unicode MS"/>
                            <w:sz w:val="22"/>
                            <w:szCs w:val="20"/>
                          </w:rPr>
                        </w:pPr>
                        <w:r>
                          <w:rPr>
                            <w:sz w:val="22"/>
                            <w:szCs w:val="20"/>
                          </w:rPr>
                          <w:t>-0,679</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Clase de título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0,263</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-0,604</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Tipo nombramiento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-0,137</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-0,271</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Años de experiencia</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-0,884</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-0,378</w:t>
                        </w:r>
                      </w:p>
                    </w:tc>
                  </w:tr>
                  <w:tr w:rsidR="00000000">
                    <w:tblPrEx>
                      <w:tblCellMar>
                        <w:top w:w="0" w:type="dxa"/>
                        <w:bottom w:w="0" w:type="dxa"/>
                      </w:tblCellMar>
                    </w:tblPrEx>
                    <w:trPr>
                      <w:trHeight w:hRule="exact" w:val="397"/>
                      <w:jc w:val="center"/>
                    </w:trPr>
                    <w:tc>
                      <w:tcPr>
                        <w:tcW w:w="2151" w:type="dxa"/>
                        <w:tcBorders>
                          <w:bottom w:val="single" w:sz="4" w:space="0" w:color="auto"/>
                        </w:tcBorders>
                        <w:vAlign w:val="bottom"/>
                      </w:tcPr>
                      <w:p w:rsidR="00000000" w:rsidRDefault="00264DF8">
                        <w:pPr>
                          <w:jc w:val="center"/>
                          <w:rPr>
                            <w:rFonts w:eastAsia="Arial Unicode MS"/>
                            <w:i/>
                            <w:iCs/>
                            <w:sz w:val="22"/>
                            <w:szCs w:val="17"/>
                          </w:rPr>
                        </w:pPr>
                        <w:r>
                          <w:rPr>
                            <w:i/>
                            <w:iCs/>
                            <w:sz w:val="22"/>
                            <w:szCs w:val="17"/>
                          </w:rPr>
                          <w:t>Tipo de Instituci</w:t>
                        </w:r>
                        <w:r>
                          <w:rPr>
                            <w:i/>
                            <w:iCs/>
                            <w:sz w:val="22"/>
                            <w:szCs w:val="17"/>
                          </w:rPr>
                          <w:t>ón</w:t>
                        </w:r>
                      </w:p>
                    </w:tc>
                    <w:tc>
                      <w:tcPr>
                        <w:tcW w:w="1720" w:type="dxa"/>
                        <w:tcBorders>
                          <w:bottom w:val="single" w:sz="4" w:space="0" w:color="auto"/>
                        </w:tcBorders>
                        <w:vAlign w:val="bottom"/>
                      </w:tcPr>
                      <w:p w:rsidR="00000000" w:rsidRDefault="00264DF8">
                        <w:pPr>
                          <w:jc w:val="center"/>
                          <w:rPr>
                            <w:rFonts w:eastAsia="Arial Unicode MS"/>
                            <w:sz w:val="22"/>
                            <w:szCs w:val="20"/>
                          </w:rPr>
                        </w:pPr>
                        <w:r>
                          <w:rPr>
                            <w:sz w:val="22"/>
                            <w:szCs w:val="20"/>
                          </w:rPr>
                          <w:t>0,066</w:t>
                        </w:r>
                      </w:p>
                    </w:tc>
                    <w:tc>
                      <w:tcPr>
                        <w:tcW w:w="1641" w:type="dxa"/>
                        <w:tcBorders>
                          <w:bottom w:val="single" w:sz="4" w:space="0" w:color="auto"/>
                        </w:tcBorders>
                        <w:vAlign w:val="bottom"/>
                      </w:tcPr>
                      <w:p w:rsidR="00000000" w:rsidRDefault="00264DF8">
                        <w:pPr>
                          <w:jc w:val="center"/>
                          <w:rPr>
                            <w:rFonts w:eastAsia="Arial Unicode MS"/>
                            <w:sz w:val="22"/>
                            <w:szCs w:val="20"/>
                          </w:rPr>
                        </w:pPr>
                        <w:r>
                          <w:rPr>
                            <w:sz w:val="22"/>
                            <w:szCs w:val="20"/>
                          </w:rPr>
                          <w:t>0,118</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Cantón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-0,04</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0,174</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Nivel educativo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0,163</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0,368</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 xml:space="preserve">Sostenimiento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0,014</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-0,051</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Zona</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0,097</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0,113</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rFonts w:eastAsia="Arial Unicode MS"/>
                            <w:i/>
                            <w:iCs/>
                            <w:sz w:val="22"/>
                            <w:szCs w:val="17"/>
                          </w:rPr>
                        </w:pPr>
                        <w:r>
                          <w:rPr>
                            <w:i/>
                            <w:iCs/>
                            <w:sz w:val="22"/>
                            <w:szCs w:val="17"/>
                          </w:rPr>
                          <w:t>Cumplimiento</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0,007</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0,053</w:t>
                        </w:r>
                      </w:p>
                    </w:tc>
                  </w:tr>
                  <w:tr w:rsidR="00000000">
                    <w:tblPrEx>
                      <w:tblCellMar>
                        <w:top w:w="0" w:type="dxa"/>
                        <w:bottom w:w="0" w:type="dxa"/>
                      </w:tblCellMar>
                    </w:tblPrEx>
                    <w:trPr>
                      <w:trHeight w:hRule="exact" w:val="397"/>
                      <w:jc w:val="center"/>
                    </w:trPr>
                    <w:tc>
                      <w:tcPr>
                        <w:tcW w:w="2151" w:type="dxa"/>
                        <w:tcBorders>
                          <w:top w:val="single" w:sz="4" w:space="0" w:color="auto"/>
                          <w:bottom w:val="single" w:sz="4" w:space="0" w:color="auto"/>
                        </w:tcBorders>
                        <w:vAlign w:val="bottom"/>
                      </w:tcPr>
                      <w:p w:rsidR="00000000" w:rsidRDefault="00264DF8">
                        <w:pPr>
                          <w:jc w:val="center"/>
                          <w:rPr>
                            <w:i/>
                            <w:iCs/>
                            <w:sz w:val="22"/>
                            <w:szCs w:val="17"/>
                          </w:rPr>
                        </w:pPr>
                        <w:r>
                          <w:rPr>
                            <w:i/>
                            <w:iCs/>
                            <w:sz w:val="22"/>
                            <w:szCs w:val="17"/>
                          </w:rPr>
                          <w:t xml:space="preserve">Relación laboral </w:t>
                        </w:r>
                      </w:p>
                    </w:tc>
                    <w:tc>
                      <w:tcPr>
                        <w:tcW w:w="1720"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0,089</w:t>
                        </w:r>
                      </w:p>
                    </w:tc>
                    <w:tc>
                      <w:tcPr>
                        <w:tcW w:w="1641" w:type="dxa"/>
                        <w:tcBorders>
                          <w:top w:val="single" w:sz="4" w:space="0" w:color="auto"/>
                          <w:bottom w:val="single" w:sz="4" w:space="0" w:color="auto"/>
                        </w:tcBorders>
                        <w:vAlign w:val="bottom"/>
                      </w:tcPr>
                      <w:p w:rsidR="00000000" w:rsidRDefault="00264DF8">
                        <w:pPr>
                          <w:jc w:val="center"/>
                          <w:rPr>
                            <w:rFonts w:eastAsia="Arial Unicode MS"/>
                            <w:sz w:val="22"/>
                            <w:szCs w:val="20"/>
                          </w:rPr>
                        </w:pPr>
                        <w:r>
                          <w:rPr>
                            <w:sz w:val="22"/>
                            <w:szCs w:val="20"/>
                          </w:rPr>
                          <w:t>0,126</w:t>
                        </w:r>
                      </w:p>
                    </w:tc>
                  </w:tr>
                </w:tbl>
                <w:p w:rsidR="00000000" w:rsidRDefault="00264DF8">
                  <w:pPr>
                    <w:pStyle w:val="Encabezado"/>
                    <w:tabs>
                      <w:tab w:val="clear" w:pos="4252"/>
                      <w:tab w:val="clear" w:pos="8504"/>
                    </w:tabs>
                  </w:pPr>
                </w:p>
              </w:txbxContent>
            </v:textbox>
          </v:shape>
        </w:pict>
      </w: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spacing w:line="480" w:lineRule="auto"/>
        <w:ind w:left="426"/>
        <w:jc w:val="both"/>
        <w:rPr>
          <w:rFonts w:ascii="Arial" w:hAnsi="Arial"/>
          <w:lang w:val="es-ES_tradnl"/>
        </w:rPr>
      </w:pPr>
    </w:p>
    <w:p w:rsidR="00000000" w:rsidRDefault="00264DF8">
      <w:pPr>
        <w:tabs>
          <w:tab w:val="left" w:pos="426"/>
        </w:tabs>
        <w:ind w:left="426"/>
        <w:jc w:val="both"/>
        <w:rPr>
          <w:rFonts w:ascii="Arial" w:hAnsi="Arial" w:cs="Arial"/>
          <w:b/>
          <w:bCs/>
          <w:i/>
          <w:iCs/>
        </w:rPr>
      </w:pPr>
      <w:r>
        <w:rPr>
          <w:rFonts w:ascii="Arial" w:hAnsi="Arial" w:cs="Arial"/>
          <w:b/>
          <w:bCs/>
          <w:i/>
          <w:iCs/>
        </w:rPr>
        <w:t>Primer par de variables canónicas</w:t>
      </w:r>
    </w:p>
    <w:p w:rsidR="00000000" w:rsidRDefault="00264DF8">
      <w:pPr>
        <w:tabs>
          <w:tab w:val="left" w:pos="426"/>
        </w:tabs>
        <w:ind w:left="426"/>
        <w:jc w:val="both"/>
        <w:rPr>
          <w:rFonts w:ascii="Arial" w:hAnsi="Arial" w:cs="Arial"/>
        </w:rPr>
      </w:pPr>
    </w:p>
    <w:p w:rsidR="00000000" w:rsidRDefault="00264DF8">
      <w:pPr>
        <w:tabs>
          <w:tab w:val="left" w:pos="426"/>
        </w:tabs>
        <w:ind w:left="426"/>
        <w:jc w:val="both"/>
        <w:rPr>
          <w:rFonts w:ascii="Arial" w:hAnsi="Arial" w:cs="Arial"/>
        </w:rPr>
      </w:pPr>
      <w:r>
        <w:rPr>
          <w:rFonts w:ascii="Arial" w:hAnsi="Arial" w:cs="Arial"/>
        </w:rPr>
        <w:t>Variables que aportan mayores pesos para la</w:t>
      </w:r>
      <w:r>
        <w:rPr>
          <w:rFonts w:ascii="Arial" w:hAnsi="Arial" w:cs="Arial"/>
        </w:rPr>
        <w:t xml:space="preserve"> variable canónica </w:t>
      </w:r>
      <w:r>
        <w:rPr>
          <w:i/>
          <w:iCs/>
        </w:rPr>
        <w:t>U</w:t>
      </w:r>
      <w:r>
        <w:rPr>
          <w:rFonts w:ascii="Arial" w:hAnsi="Arial" w:cs="Arial"/>
          <w:vertAlign w:val="subscript"/>
        </w:rPr>
        <w:t>1</w:t>
      </w:r>
    </w:p>
    <w:p w:rsidR="00000000" w:rsidRDefault="00264DF8">
      <w:pPr>
        <w:tabs>
          <w:tab w:val="left" w:pos="426"/>
        </w:tabs>
        <w:ind w:left="426"/>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Edad </w:t>
      </w:r>
    </w:p>
    <w:p w:rsidR="00000000" w:rsidRDefault="00264DF8">
      <w:pPr>
        <w:tabs>
          <w:tab w:val="left" w:pos="426"/>
        </w:tabs>
        <w:ind w:left="426" w:firstLine="284"/>
        <w:jc w:val="both"/>
        <w:rPr>
          <w:rFonts w:ascii="Arial" w:hAnsi="Arial" w:cs="Arial"/>
        </w:rPr>
      </w:pPr>
    </w:p>
    <w:p w:rsidR="00000000" w:rsidRDefault="00264DF8" w:rsidP="00264DF8">
      <w:pPr>
        <w:numPr>
          <w:ilvl w:val="0"/>
          <w:numId w:val="10"/>
        </w:numPr>
        <w:tabs>
          <w:tab w:val="left" w:pos="567"/>
          <w:tab w:val="num" w:pos="1440"/>
        </w:tabs>
        <w:jc w:val="both"/>
        <w:rPr>
          <w:rFonts w:ascii="Arial" w:hAnsi="Arial" w:cs="Arial"/>
        </w:rPr>
      </w:pPr>
      <w:r>
        <w:rPr>
          <w:rFonts w:ascii="Arial" w:hAnsi="Arial" w:cs="Arial"/>
        </w:rPr>
        <w:t xml:space="preserve">Sexo </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V</w:t>
      </w:r>
      <w:r>
        <w:rPr>
          <w:rFonts w:ascii="Arial" w:hAnsi="Arial" w:cs="Arial"/>
          <w:vertAlign w:val="subscript"/>
        </w:rPr>
        <w:t>1</w:t>
      </w:r>
    </w:p>
    <w:p w:rsidR="00000000" w:rsidRDefault="00264DF8">
      <w:pPr>
        <w:tabs>
          <w:tab w:val="left" w:pos="567"/>
        </w:tabs>
        <w:ind w:left="567"/>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Años de experiencias</w:t>
      </w:r>
    </w:p>
    <w:p w:rsidR="00000000" w:rsidRDefault="00264DF8">
      <w:pPr>
        <w:tabs>
          <w:tab w:val="left" w:pos="567"/>
        </w:tabs>
        <w:ind w:left="567" w:firstLine="284"/>
        <w:jc w:val="both"/>
        <w:rPr>
          <w:rFonts w:ascii="Arial" w:hAnsi="Arial" w:cs="Arial"/>
        </w:rPr>
      </w:pPr>
    </w:p>
    <w:p w:rsidR="00000000" w:rsidRDefault="00264DF8" w:rsidP="00264DF8">
      <w:pPr>
        <w:numPr>
          <w:ilvl w:val="0"/>
          <w:numId w:val="11"/>
        </w:numPr>
        <w:tabs>
          <w:tab w:val="left" w:pos="567"/>
          <w:tab w:val="num" w:pos="1440"/>
        </w:tabs>
        <w:jc w:val="both"/>
        <w:rPr>
          <w:rFonts w:ascii="Arial" w:hAnsi="Arial" w:cs="Arial"/>
        </w:rPr>
      </w:pPr>
      <w:r>
        <w:rPr>
          <w:rFonts w:ascii="Arial" w:hAnsi="Arial" w:cs="Arial"/>
        </w:rPr>
        <w:t>Instrucción formal</w:t>
      </w:r>
    </w:p>
    <w:p w:rsidR="00000000" w:rsidRDefault="00264DF8">
      <w:pPr>
        <w:tabs>
          <w:tab w:val="left" w:pos="567"/>
        </w:tabs>
        <w:ind w:left="567" w:firstLine="284"/>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tanto de identificación personal como la unión de instrucción-experiencia e información laboral </w:t>
      </w:r>
      <w:r>
        <w:rPr>
          <w:rFonts w:ascii="Arial" w:hAnsi="Arial" w:cs="Arial"/>
        </w:rPr>
        <w:t>descritas anteriormente  se correlacionan en un valor de 0,637, bajo el primer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b/>
          <w:bCs/>
          <w:i/>
          <w:iCs/>
        </w:rPr>
      </w:pPr>
      <w:r>
        <w:rPr>
          <w:rFonts w:ascii="Arial" w:hAnsi="Arial" w:cs="Arial"/>
          <w:b/>
          <w:bCs/>
          <w:i/>
          <w:iCs/>
        </w:rPr>
        <w:t>Segundo par de variables canónicas</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aportan mayores pesos para la variable canónica </w:t>
      </w:r>
      <w:r>
        <w:rPr>
          <w:i/>
          <w:iCs/>
        </w:rPr>
        <w:t>U</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Sexo</w:t>
      </w:r>
    </w:p>
    <w:p w:rsidR="00000000" w:rsidRDefault="00264DF8">
      <w:pPr>
        <w:tabs>
          <w:tab w:val="left" w:pos="567"/>
        </w:tabs>
        <w:ind w:left="567" w:firstLine="284"/>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Provincia de nacimiento</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r>
        <w:rPr>
          <w:rFonts w:ascii="Arial" w:hAnsi="Arial" w:cs="Arial"/>
        </w:rPr>
        <w:t xml:space="preserve">Variables que </w:t>
      </w:r>
      <w:r>
        <w:rPr>
          <w:rFonts w:ascii="Arial" w:hAnsi="Arial" w:cs="Arial"/>
        </w:rPr>
        <w:t xml:space="preserve">aportan mayores pesos para la variable canónica </w:t>
      </w:r>
      <w:r>
        <w:rPr>
          <w:i/>
          <w:iCs/>
        </w:rPr>
        <w:t>V</w:t>
      </w:r>
      <w:r>
        <w:rPr>
          <w:rFonts w:ascii="Arial" w:hAnsi="Arial" w:cs="Arial"/>
          <w:vertAlign w:val="subscript"/>
        </w:rPr>
        <w:t>2</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Instrucción formal</w:t>
      </w:r>
    </w:p>
    <w:p w:rsidR="00000000" w:rsidRDefault="00264DF8">
      <w:pPr>
        <w:tabs>
          <w:tab w:val="left" w:pos="567"/>
        </w:tabs>
        <w:jc w:val="both"/>
        <w:rPr>
          <w:rFonts w:ascii="Arial" w:hAnsi="Arial" w:cs="Arial"/>
        </w:rPr>
      </w:pPr>
    </w:p>
    <w:p w:rsidR="00000000" w:rsidRDefault="00264DF8" w:rsidP="00264DF8">
      <w:pPr>
        <w:numPr>
          <w:ilvl w:val="0"/>
          <w:numId w:val="5"/>
        </w:numPr>
        <w:tabs>
          <w:tab w:val="left" w:pos="567"/>
          <w:tab w:val="num" w:pos="1440"/>
        </w:tabs>
        <w:ind w:left="567" w:firstLine="284"/>
        <w:jc w:val="both"/>
        <w:rPr>
          <w:rFonts w:ascii="Arial" w:hAnsi="Arial" w:cs="Arial"/>
        </w:rPr>
      </w:pPr>
      <w:r>
        <w:rPr>
          <w:rFonts w:ascii="Arial" w:hAnsi="Arial" w:cs="Arial"/>
        </w:rPr>
        <w:t>Clase de título</w:t>
      </w:r>
    </w:p>
    <w:p w:rsidR="00000000" w:rsidRDefault="00264DF8">
      <w:pPr>
        <w:tabs>
          <w:tab w:val="left" w:pos="567"/>
        </w:tabs>
        <w:ind w:left="567"/>
        <w:jc w:val="both"/>
        <w:rPr>
          <w:rFonts w:ascii="Arial" w:hAnsi="Arial" w:cs="Arial"/>
        </w:rPr>
      </w:pPr>
    </w:p>
    <w:p w:rsidR="00000000" w:rsidRDefault="00264DF8">
      <w:pPr>
        <w:tabs>
          <w:tab w:val="left" w:pos="567"/>
        </w:tabs>
        <w:ind w:left="567"/>
        <w:jc w:val="both"/>
        <w:rPr>
          <w:rFonts w:ascii="Arial" w:hAnsi="Arial" w:cs="Arial"/>
        </w:rPr>
      </w:pPr>
    </w:p>
    <w:p w:rsidR="00000000" w:rsidRDefault="00264DF8">
      <w:pPr>
        <w:tabs>
          <w:tab w:val="left" w:pos="567"/>
        </w:tabs>
        <w:spacing w:line="480" w:lineRule="auto"/>
        <w:ind w:left="567"/>
        <w:jc w:val="both"/>
        <w:rPr>
          <w:rFonts w:ascii="Arial" w:hAnsi="Arial" w:cs="Arial"/>
        </w:rPr>
      </w:pPr>
      <w:r>
        <w:rPr>
          <w:rFonts w:ascii="Arial" w:hAnsi="Arial" w:cs="Arial"/>
        </w:rPr>
        <w:t xml:space="preserve">Las variables manifestadas de identificación personal para </w:t>
      </w:r>
      <w:r>
        <w:rPr>
          <w:i/>
          <w:iCs/>
        </w:rPr>
        <w:t>U</w:t>
      </w:r>
      <w:r>
        <w:rPr>
          <w:rFonts w:ascii="Arial" w:hAnsi="Arial" w:cs="Arial"/>
          <w:vertAlign w:val="subscript"/>
        </w:rPr>
        <w:t>2</w:t>
      </w:r>
      <w:r>
        <w:rPr>
          <w:rFonts w:ascii="Arial" w:hAnsi="Arial" w:cs="Arial"/>
        </w:rPr>
        <w:t xml:space="preserve"> y la unión de instrucción-experiencia e información laboral para </w:t>
      </w:r>
      <w:r>
        <w:rPr>
          <w:i/>
          <w:iCs/>
        </w:rPr>
        <w:t>V</w:t>
      </w:r>
      <w:r>
        <w:rPr>
          <w:rFonts w:ascii="Arial" w:hAnsi="Arial" w:cs="Arial"/>
          <w:vertAlign w:val="subscript"/>
        </w:rPr>
        <w:t>2</w:t>
      </w:r>
      <w:r>
        <w:rPr>
          <w:rFonts w:ascii="Arial" w:hAnsi="Arial" w:cs="Arial"/>
        </w:rPr>
        <w:t xml:space="preserve">, están correlacionadas en un valor </w:t>
      </w:r>
      <w:r>
        <w:rPr>
          <w:rFonts w:ascii="Arial" w:hAnsi="Arial" w:cs="Arial"/>
        </w:rPr>
        <w:t>de 0,561, como lo indica la segunda correlación canónica.</w:t>
      </w:r>
    </w:p>
    <w:p w:rsidR="00000000" w:rsidRDefault="00264DF8">
      <w:pPr>
        <w:tabs>
          <w:tab w:val="left" w:pos="567"/>
        </w:tabs>
        <w:ind w:left="567"/>
        <w:jc w:val="both"/>
        <w:rPr>
          <w:rFonts w:ascii="Arial" w:hAnsi="Arial" w:cs="Arial"/>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rPr>
          <w:lang w:val="es-ES"/>
        </w:rPr>
      </w:pPr>
    </w:p>
    <w:p w:rsidR="00000000" w:rsidRDefault="00264DF8">
      <w:pPr>
        <w:jc w:val="both"/>
      </w:pPr>
    </w:p>
    <w:p w:rsidR="00264DF8" w:rsidRDefault="00264DF8">
      <w:pPr>
        <w:pStyle w:val="Ttulo1"/>
        <w:jc w:val="both"/>
      </w:pPr>
    </w:p>
    <w:sectPr w:rsidR="00264DF8">
      <w:headerReference w:type="default" r:id="rId96"/>
      <w:pgSz w:w="11906" w:h="16838" w:code="9"/>
      <w:pgMar w:top="2268" w:right="1361" w:bottom="2268" w:left="2268" w:header="709" w:footer="709" w:gutter="0"/>
      <w:pgNumType w:start="3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DF8" w:rsidRDefault="00264DF8">
      <w:r>
        <w:separator/>
      </w:r>
    </w:p>
  </w:endnote>
  <w:endnote w:type="continuationSeparator" w:id="1">
    <w:p w:rsidR="00264DF8" w:rsidRDefault="00264D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echtman">
    <w:charset w:val="00"/>
    <w:family w:val="auto"/>
    <w:pitch w:val="variable"/>
    <w:sig w:usb0="00000003" w:usb1="00000000" w:usb2="00000000" w:usb3="00000000" w:csb0="00000001"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DF8" w:rsidRDefault="00264DF8">
      <w:r>
        <w:separator/>
      </w:r>
    </w:p>
  </w:footnote>
  <w:footnote w:type="continuationSeparator" w:id="1">
    <w:p w:rsidR="00264DF8" w:rsidRDefault="00264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4DF8">
    <w:pPr>
      <w:pStyle w:val="Encabezado"/>
      <w:jc w:val="right"/>
      <w:rPr>
        <w:color w:val="FFFFFF"/>
      </w:rPr>
    </w:pPr>
    <w:r>
      <w:rPr>
        <w:rStyle w:val="Nmerodepgina"/>
      </w:rPr>
      <w:fldChar w:fldCharType="begin"/>
    </w:r>
    <w:r>
      <w:rPr>
        <w:rStyle w:val="Nmerodepgina"/>
      </w:rPr>
      <w:instrText xml:space="preserve"> PAGE </w:instrText>
    </w:r>
    <w:r>
      <w:rPr>
        <w:rStyle w:val="Nmerodepgina"/>
      </w:rPr>
      <w:fldChar w:fldCharType="separate"/>
    </w:r>
    <w:r w:rsidR="003F164B">
      <w:rPr>
        <w:rStyle w:val="Nmerodepgina"/>
        <w:noProof/>
      </w:rPr>
      <w:t>314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7F2"/>
    <w:multiLevelType w:val="hybridMultilevel"/>
    <w:tmpl w:val="72D036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5560A1"/>
    <w:multiLevelType w:val="hybridMultilevel"/>
    <w:tmpl w:val="11ECE6FE"/>
    <w:lvl w:ilvl="0" w:tplc="0C0A0005">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8144BC"/>
    <w:multiLevelType w:val="hybridMultilevel"/>
    <w:tmpl w:val="72D036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E24B18"/>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4828E9"/>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2D50C5"/>
    <w:multiLevelType w:val="hybridMultilevel"/>
    <w:tmpl w:val="C67C123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6">
    <w:nsid w:val="0E6F5DDC"/>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0ECE2B33"/>
    <w:multiLevelType w:val="hybridMultilevel"/>
    <w:tmpl w:val="72D036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ED66B54"/>
    <w:multiLevelType w:val="hybridMultilevel"/>
    <w:tmpl w:val="7C820B5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2B43FFD"/>
    <w:multiLevelType w:val="hybridMultilevel"/>
    <w:tmpl w:val="059C9286"/>
    <w:lvl w:ilvl="0" w:tplc="0C0A0019">
      <w:start w:val="1"/>
      <w:numFmt w:val="lowerLetter"/>
      <w:lvlText w:val="%1."/>
      <w:lvlJc w:val="left"/>
      <w:pPr>
        <w:tabs>
          <w:tab w:val="num" w:pos="1425"/>
        </w:tabs>
        <w:ind w:left="1425"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E339DE"/>
    <w:multiLevelType w:val="hybridMultilevel"/>
    <w:tmpl w:val="4F6C778A"/>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1">
    <w:nsid w:val="15D54D8C"/>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18797F46"/>
    <w:multiLevelType w:val="hybridMultilevel"/>
    <w:tmpl w:val="11ECE6FE"/>
    <w:lvl w:ilvl="0" w:tplc="0C0A0005">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79661F"/>
    <w:multiLevelType w:val="hybridMultilevel"/>
    <w:tmpl w:val="11ECE6FE"/>
    <w:lvl w:ilvl="0" w:tplc="0C0A0005">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993CA2"/>
    <w:multiLevelType w:val="hybridMultilevel"/>
    <w:tmpl w:val="72D036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AD93B95"/>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ADC179D"/>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B955AD3"/>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1F5F3EAE"/>
    <w:multiLevelType w:val="hybridMultilevel"/>
    <w:tmpl w:val="9FBC6DC0"/>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nsid w:val="1F623567"/>
    <w:multiLevelType w:val="hybridMultilevel"/>
    <w:tmpl w:val="E5E63D42"/>
    <w:lvl w:ilvl="0" w:tplc="0C0A0019">
      <w:start w:val="1"/>
      <w:numFmt w:val="lowerLetter"/>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0">
    <w:nsid w:val="20465A98"/>
    <w:multiLevelType w:val="hybridMultilevel"/>
    <w:tmpl w:val="7C820B5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85B6AC4"/>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2A7A56F9"/>
    <w:multiLevelType w:val="hybridMultilevel"/>
    <w:tmpl w:val="B054F39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2B5460CB"/>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C207BA9"/>
    <w:multiLevelType w:val="hybridMultilevel"/>
    <w:tmpl w:val="D11EE674"/>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5">
    <w:nsid w:val="321D47F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nsid w:val="359D7FAE"/>
    <w:multiLevelType w:val="hybridMultilevel"/>
    <w:tmpl w:val="7C820B5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DC16F4"/>
    <w:multiLevelType w:val="hybridMultilevel"/>
    <w:tmpl w:val="7C820B5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BD75E1B"/>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DAE75A2"/>
    <w:multiLevelType w:val="hybridMultilevel"/>
    <w:tmpl w:val="35741B6C"/>
    <w:lvl w:ilvl="0" w:tplc="AD425478">
      <w:start w:val="1"/>
      <w:numFmt w:val="bullet"/>
      <w:lvlText w:val=""/>
      <w:lvlJc w:val="left"/>
      <w:pPr>
        <w:tabs>
          <w:tab w:val="num" w:pos="2007"/>
        </w:tabs>
        <w:ind w:left="1931" w:hanging="284"/>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nsid w:val="3F96263D"/>
    <w:multiLevelType w:val="hybridMultilevel"/>
    <w:tmpl w:val="618EF98C"/>
    <w:lvl w:ilvl="0" w:tplc="AED82C44">
      <w:start w:val="1"/>
      <w:numFmt w:val="lowerLetter"/>
      <w:lvlText w:val="%1."/>
      <w:lvlJc w:val="left"/>
      <w:pPr>
        <w:tabs>
          <w:tab w:val="num" w:pos="2130"/>
        </w:tabs>
        <w:ind w:left="2130"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31">
    <w:nsid w:val="45E77298"/>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7025400"/>
    <w:multiLevelType w:val="hybridMultilevel"/>
    <w:tmpl w:val="A6D485DC"/>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3">
    <w:nsid w:val="485A7AAF"/>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49021F2F"/>
    <w:multiLevelType w:val="hybridMultilevel"/>
    <w:tmpl w:val="72D036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95C0850"/>
    <w:multiLevelType w:val="hybridMultilevel"/>
    <w:tmpl w:val="2F342330"/>
    <w:lvl w:ilvl="0" w:tplc="0C0A0019">
      <w:start w:val="1"/>
      <w:numFmt w:val="lowerLetter"/>
      <w:lvlText w:val="%1."/>
      <w:lvlJc w:val="left"/>
      <w:pPr>
        <w:tabs>
          <w:tab w:val="num" w:pos="1425"/>
        </w:tabs>
        <w:ind w:left="1425"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B165860"/>
    <w:multiLevelType w:val="hybridMultilevel"/>
    <w:tmpl w:val="A2AE584A"/>
    <w:lvl w:ilvl="0" w:tplc="0C0A0005">
      <w:start w:val="1"/>
      <w:numFmt w:val="bullet"/>
      <w:lvlText w:val=""/>
      <w:lvlJc w:val="left"/>
      <w:pPr>
        <w:tabs>
          <w:tab w:val="num" w:pos="1080"/>
        </w:tabs>
        <w:ind w:left="108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BF8256A"/>
    <w:multiLevelType w:val="hybridMultilevel"/>
    <w:tmpl w:val="35741B6C"/>
    <w:lvl w:ilvl="0" w:tplc="0C0A0005">
      <w:start w:val="1"/>
      <w:numFmt w:val="bullet"/>
      <w:lvlText w:val=""/>
      <w:lvlJc w:val="left"/>
      <w:pPr>
        <w:tabs>
          <w:tab w:val="num" w:pos="2007"/>
        </w:tabs>
        <w:ind w:left="2007"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8">
    <w:nsid w:val="4E3C0D76"/>
    <w:multiLevelType w:val="hybridMultilevel"/>
    <w:tmpl w:val="11ECE6FE"/>
    <w:lvl w:ilvl="0" w:tplc="0C0A0005">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1DB1700"/>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53CF6C1C"/>
    <w:multiLevelType w:val="hybridMultilevel"/>
    <w:tmpl w:val="938A8BD4"/>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1">
    <w:nsid w:val="55A303CA"/>
    <w:multiLevelType w:val="hybridMultilevel"/>
    <w:tmpl w:val="13248EBA"/>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2">
    <w:nsid w:val="574E1AD3"/>
    <w:multiLevelType w:val="hybridMultilevel"/>
    <w:tmpl w:val="11ECE6FE"/>
    <w:lvl w:ilvl="0" w:tplc="0C0A0005">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9CF31F9"/>
    <w:multiLevelType w:val="hybridMultilevel"/>
    <w:tmpl w:val="967EF96A"/>
    <w:lvl w:ilvl="0" w:tplc="AED82C4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FEA5032"/>
    <w:multiLevelType w:val="hybridMultilevel"/>
    <w:tmpl w:val="72D036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27315D1"/>
    <w:multiLevelType w:val="hybridMultilevel"/>
    <w:tmpl w:val="6E9CD404"/>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6">
    <w:nsid w:val="66DC5DAC"/>
    <w:multiLevelType w:val="hybridMultilevel"/>
    <w:tmpl w:val="35741B6C"/>
    <w:lvl w:ilvl="0" w:tplc="0C0A0005">
      <w:start w:val="1"/>
      <w:numFmt w:val="bullet"/>
      <w:lvlText w:val=""/>
      <w:lvlJc w:val="left"/>
      <w:pPr>
        <w:tabs>
          <w:tab w:val="num" w:pos="2007"/>
        </w:tabs>
        <w:ind w:left="2007"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7">
    <w:nsid w:val="6B4F0F5B"/>
    <w:multiLevelType w:val="hybridMultilevel"/>
    <w:tmpl w:val="78D2903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8">
    <w:nsid w:val="6D615F1A"/>
    <w:multiLevelType w:val="hybridMultilevel"/>
    <w:tmpl w:val="78D29036"/>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9">
    <w:nsid w:val="74FD4CDB"/>
    <w:multiLevelType w:val="hybridMultilevel"/>
    <w:tmpl w:val="C4EC0AE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5477D83"/>
    <w:multiLevelType w:val="hybridMultilevel"/>
    <w:tmpl w:val="992222A6"/>
    <w:lvl w:ilvl="0" w:tplc="AED82C44">
      <w:start w:val="1"/>
      <w:numFmt w:val="lowerLetter"/>
      <w:lvlText w:val="%1."/>
      <w:lvlJc w:val="left"/>
      <w:pPr>
        <w:tabs>
          <w:tab w:val="num" w:pos="2130"/>
        </w:tabs>
        <w:ind w:left="2130"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1">
    <w:nsid w:val="7CAD3DFD"/>
    <w:multiLevelType w:val="singleLevel"/>
    <w:tmpl w:val="AED82C44"/>
    <w:lvl w:ilvl="0">
      <w:start w:val="1"/>
      <w:numFmt w:val="lowerLetter"/>
      <w:lvlText w:val="%1."/>
      <w:lvlJc w:val="left"/>
      <w:pPr>
        <w:tabs>
          <w:tab w:val="num" w:pos="1065"/>
        </w:tabs>
        <w:ind w:left="1065" w:hanging="360"/>
      </w:pPr>
      <w:rPr>
        <w:rFonts w:hint="default"/>
      </w:rPr>
    </w:lvl>
  </w:abstractNum>
  <w:abstractNum w:abstractNumId="52">
    <w:nsid w:val="7E9156EE"/>
    <w:multiLevelType w:val="hybridMultilevel"/>
    <w:tmpl w:val="60AAAF6E"/>
    <w:lvl w:ilvl="0" w:tplc="AED82C44">
      <w:start w:val="1"/>
      <w:numFmt w:val="lowerLetter"/>
      <w:lvlText w:val="%1."/>
      <w:lvlJc w:val="left"/>
      <w:pPr>
        <w:tabs>
          <w:tab w:val="num" w:pos="2130"/>
        </w:tabs>
        <w:ind w:left="2130"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3">
    <w:nsid w:val="7EC63F35"/>
    <w:multiLevelType w:val="hybridMultilevel"/>
    <w:tmpl w:val="47B0A632"/>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48"/>
  </w:num>
  <w:num w:numId="2">
    <w:abstractNumId w:val="51"/>
  </w:num>
  <w:num w:numId="3">
    <w:abstractNumId w:val="19"/>
  </w:num>
  <w:num w:numId="4">
    <w:abstractNumId w:val="25"/>
  </w:num>
  <w:num w:numId="5">
    <w:abstractNumId w:val="29"/>
  </w:num>
  <w:num w:numId="6">
    <w:abstractNumId w:val="35"/>
  </w:num>
  <w:num w:numId="7">
    <w:abstractNumId w:val="32"/>
  </w:num>
  <w:num w:numId="8">
    <w:abstractNumId w:val="40"/>
  </w:num>
  <w:num w:numId="9">
    <w:abstractNumId w:val="53"/>
  </w:num>
  <w:num w:numId="10">
    <w:abstractNumId w:val="46"/>
  </w:num>
  <w:num w:numId="11">
    <w:abstractNumId w:val="37"/>
  </w:num>
  <w:num w:numId="12">
    <w:abstractNumId w:val="10"/>
  </w:num>
  <w:num w:numId="13">
    <w:abstractNumId w:val="9"/>
  </w:num>
  <w:num w:numId="14">
    <w:abstractNumId w:val="43"/>
  </w:num>
  <w:num w:numId="15">
    <w:abstractNumId w:val="50"/>
  </w:num>
  <w:num w:numId="16">
    <w:abstractNumId w:val="18"/>
  </w:num>
  <w:num w:numId="17">
    <w:abstractNumId w:val="45"/>
  </w:num>
  <w:num w:numId="18">
    <w:abstractNumId w:val="24"/>
  </w:num>
  <w:num w:numId="19">
    <w:abstractNumId w:val="30"/>
  </w:num>
  <w:num w:numId="20">
    <w:abstractNumId w:val="52"/>
  </w:num>
  <w:num w:numId="21">
    <w:abstractNumId w:val="41"/>
  </w:num>
  <w:num w:numId="22">
    <w:abstractNumId w:val="5"/>
  </w:num>
  <w:num w:numId="23">
    <w:abstractNumId w:val="17"/>
  </w:num>
  <w:num w:numId="24">
    <w:abstractNumId w:val="11"/>
  </w:num>
  <w:num w:numId="25">
    <w:abstractNumId w:val="21"/>
  </w:num>
  <w:num w:numId="26">
    <w:abstractNumId w:val="22"/>
  </w:num>
  <w:num w:numId="27">
    <w:abstractNumId w:val="33"/>
  </w:num>
  <w:num w:numId="28">
    <w:abstractNumId w:val="39"/>
  </w:num>
  <w:num w:numId="29">
    <w:abstractNumId w:val="6"/>
  </w:num>
  <w:num w:numId="30">
    <w:abstractNumId w:val="13"/>
  </w:num>
  <w:num w:numId="31">
    <w:abstractNumId w:val="1"/>
  </w:num>
  <w:num w:numId="32">
    <w:abstractNumId w:val="42"/>
  </w:num>
  <w:num w:numId="33">
    <w:abstractNumId w:val="38"/>
  </w:num>
  <w:num w:numId="34">
    <w:abstractNumId w:val="12"/>
  </w:num>
  <w:num w:numId="35">
    <w:abstractNumId w:val="0"/>
  </w:num>
  <w:num w:numId="36">
    <w:abstractNumId w:val="7"/>
  </w:num>
  <w:num w:numId="37">
    <w:abstractNumId w:val="36"/>
  </w:num>
  <w:num w:numId="38">
    <w:abstractNumId w:val="14"/>
  </w:num>
  <w:num w:numId="39">
    <w:abstractNumId w:val="44"/>
  </w:num>
  <w:num w:numId="40">
    <w:abstractNumId w:val="34"/>
  </w:num>
  <w:num w:numId="41">
    <w:abstractNumId w:val="2"/>
  </w:num>
  <w:num w:numId="42">
    <w:abstractNumId w:val="23"/>
  </w:num>
  <w:num w:numId="43">
    <w:abstractNumId w:val="16"/>
  </w:num>
  <w:num w:numId="44">
    <w:abstractNumId w:val="3"/>
  </w:num>
  <w:num w:numId="45">
    <w:abstractNumId w:val="15"/>
  </w:num>
  <w:num w:numId="46">
    <w:abstractNumId w:val="4"/>
  </w:num>
  <w:num w:numId="47">
    <w:abstractNumId w:val="20"/>
  </w:num>
  <w:num w:numId="48">
    <w:abstractNumId w:val="26"/>
  </w:num>
  <w:num w:numId="49">
    <w:abstractNumId w:val="8"/>
  </w:num>
  <w:num w:numId="50">
    <w:abstractNumId w:val="27"/>
  </w:num>
  <w:num w:numId="51">
    <w:abstractNumId w:val="47"/>
  </w:num>
  <w:num w:numId="52">
    <w:abstractNumId w:val="28"/>
  </w:num>
  <w:num w:numId="53">
    <w:abstractNumId w:val="49"/>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C" w:vendorID="9" w:dllVersion="512" w:checkStyle="1"/>
  <w:activeWritingStyle w:appName="MSWord" w:lang="es-ES_tradnl" w:vendorID="9" w:dllVersion="512" w:checkStyle="1"/>
  <w:activeWritingStyle w:appName="MSWord" w:lang="fr-FR" w:vendorID="9" w:dllVersion="512" w:checkStyle="1"/>
  <w:defaultTabStop w:val="708"/>
  <w:hyphenationZone w:val="425"/>
  <w:noPunctuationKerning/>
  <w:characterSpacingControl w:val="doNotCompress"/>
  <w:footnotePr>
    <w:footnote w:id="0"/>
    <w:footnote w:id="1"/>
  </w:footnotePr>
  <w:endnotePr>
    <w:endnote w:id="0"/>
    <w:endnote w:id="1"/>
  </w:endnotePr>
  <w:compat/>
  <w:rsids>
    <w:rsidRoot w:val="003F164B"/>
    <w:rsid w:val="00264DF8"/>
    <w:rsid w:val="003F16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line="480" w:lineRule="auto"/>
      <w:ind w:left="851"/>
      <w:jc w:val="center"/>
      <w:outlineLvl w:val="0"/>
    </w:pPr>
    <w:rPr>
      <w:rFonts w:ascii="Arial" w:hAnsi="Arial"/>
      <w:b/>
      <w:lang w:val="es-ES"/>
    </w:rPr>
  </w:style>
  <w:style w:type="paragraph" w:styleId="Ttulo2">
    <w:name w:val="heading 2"/>
    <w:basedOn w:val="Normal"/>
    <w:next w:val="Normal"/>
    <w:qFormat/>
    <w:pPr>
      <w:keepNext/>
      <w:spacing w:before="240" w:after="60"/>
      <w:outlineLvl w:val="1"/>
    </w:pPr>
    <w:rPr>
      <w:rFonts w:ascii="Arial" w:hAnsi="Arial"/>
      <w:b/>
      <w:i/>
      <w:szCs w:val="20"/>
      <w:lang w:val="es-ES"/>
    </w:rPr>
  </w:style>
  <w:style w:type="paragraph" w:styleId="Ttulo3">
    <w:name w:val="heading 3"/>
    <w:basedOn w:val="Normal"/>
    <w:next w:val="Normal"/>
    <w:qFormat/>
    <w:pPr>
      <w:keepNext/>
      <w:spacing w:line="360" w:lineRule="auto"/>
      <w:ind w:left="1066"/>
      <w:jc w:val="both"/>
      <w:outlineLvl w:val="2"/>
    </w:pPr>
    <w:rPr>
      <w:rFonts w:ascii="Arial" w:hAnsi="Arial"/>
      <w:szCs w:val="20"/>
      <w:lang w:val="es-ES"/>
    </w:rPr>
  </w:style>
  <w:style w:type="paragraph" w:styleId="Ttulo4">
    <w:name w:val="heading 4"/>
    <w:basedOn w:val="Normal"/>
    <w:next w:val="Normal"/>
    <w:qFormat/>
    <w:pPr>
      <w:keepNext/>
      <w:jc w:val="center"/>
      <w:outlineLvl w:val="3"/>
    </w:pPr>
    <w:rPr>
      <w:rFonts w:ascii="Arial" w:hAnsi="Arial"/>
      <w:b/>
      <w:lang w:val="es-ES"/>
    </w:rPr>
  </w:style>
  <w:style w:type="paragraph" w:styleId="Ttulo5">
    <w:name w:val="heading 5"/>
    <w:basedOn w:val="Normal"/>
    <w:next w:val="Normal"/>
    <w:qFormat/>
    <w:pPr>
      <w:keepNext/>
      <w:outlineLvl w:val="4"/>
    </w:pPr>
    <w:rPr>
      <w:rFonts w:ascii="Arial" w:hAnsi="Arial"/>
      <w:b/>
      <w:sz w:val="48"/>
      <w:szCs w:val="20"/>
      <w:lang w:val="es-ES_tradnl"/>
    </w:rPr>
  </w:style>
  <w:style w:type="paragraph" w:styleId="Ttulo6">
    <w:name w:val="heading 6"/>
    <w:basedOn w:val="Normal"/>
    <w:next w:val="Normal"/>
    <w:qFormat/>
    <w:pPr>
      <w:keepNext/>
      <w:ind w:left="851" w:hanging="851"/>
      <w:jc w:val="center"/>
      <w:outlineLvl w:val="5"/>
    </w:pPr>
    <w:rPr>
      <w:b/>
      <w:snapToGrid w:val="0"/>
      <w:lang w:val="es-ES"/>
    </w:rPr>
  </w:style>
  <w:style w:type="paragraph" w:styleId="Ttulo7">
    <w:name w:val="heading 7"/>
    <w:basedOn w:val="Normal"/>
    <w:next w:val="Normal"/>
    <w:qFormat/>
    <w:pPr>
      <w:keepNext/>
      <w:spacing w:line="480" w:lineRule="auto"/>
      <w:ind w:left="851"/>
      <w:jc w:val="both"/>
      <w:outlineLvl w:val="6"/>
    </w:pPr>
    <w:rPr>
      <w:rFonts w:ascii="Arial" w:hAnsi="Arial"/>
      <w:i/>
      <w:iCs/>
      <w:lang w:val="es-ES"/>
    </w:rPr>
  </w:style>
  <w:style w:type="paragraph" w:styleId="Ttulo8">
    <w:name w:val="heading 8"/>
    <w:basedOn w:val="Normal"/>
    <w:next w:val="Normal"/>
    <w:qFormat/>
    <w:pPr>
      <w:keepNext/>
      <w:jc w:val="center"/>
      <w:outlineLvl w:val="7"/>
    </w:pPr>
    <w:rPr>
      <w:rFonts w:ascii="Arial" w:hAnsi="Arial" w:cs="Arial"/>
      <w:b/>
      <w:bCs/>
      <w:sz w:val="20"/>
      <w:szCs w:val="20"/>
    </w:rPr>
  </w:style>
  <w:style w:type="paragraph" w:styleId="Ttulo9">
    <w:name w:val="heading 9"/>
    <w:basedOn w:val="Normal"/>
    <w:next w:val="Normal"/>
    <w:qFormat/>
    <w:pPr>
      <w:keepNext/>
      <w:autoSpaceDE w:val="0"/>
      <w:autoSpaceDN w:val="0"/>
      <w:adjustRightInd w:val="0"/>
      <w:jc w:val="center"/>
      <w:outlineLvl w:val="8"/>
    </w:pPr>
    <w:rPr>
      <w:rFonts w:ascii="Arial" w:hAnsi="Arial" w:cs="Arial"/>
      <w:b/>
      <w:bCs/>
      <w:color w:val="000000"/>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26"/>
      <w:szCs w:val="20"/>
    </w:rPr>
  </w:style>
  <w:style w:type="paragraph" w:styleId="Textoindependiente3">
    <w:name w:val="Body Text 3"/>
    <w:basedOn w:val="Normal"/>
    <w:semiHidden/>
    <w:pPr>
      <w:jc w:val="both"/>
    </w:pPr>
    <w:rPr>
      <w:rFonts w:ascii="Arial" w:hAnsi="Arial"/>
      <w:b/>
      <w:sz w:val="32"/>
      <w:szCs w:val="20"/>
      <w:lang w:val="es-ES_tradnl"/>
    </w:rPr>
  </w:style>
  <w:style w:type="paragraph" w:styleId="Sangra3detindependiente">
    <w:name w:val="Body Text Indent 3"/>
    <w:basedOn w:val="Normal"/>
    <w:semiHidden/>
    <w:pPr>
      <w:spacing w:line="480" w:lineRule="auto"/>
      <w:ind w:left="1080"/>
      <w:jc w:val="both"/>
    </w:pPr>
    <w:rPr>
      <w:rFonts w:ascii="Arial" w:hAnsi="Arial"/>
      <w:lang w:val="en-US" w:eastAsia="en-US"/>
    </w:rPr>
  </w:style>
  <w:style w:type="paragraph" w:styleId="Sangradetextonormal">
    <w:name w:val="Body Text Indent"/>
    <w:basedOn w:val="Normal"/>
    <w:semiHidden/>
    <w:pPr>
      <w:spacing w:line="480" w:lineRule="auto"/>
      <w:ind w:left="540"/>
      <w:jc w:val="both"/>
    </w:pPr>
    <w:rPr>
      <w:rFonts w:ascii="Arial" w:hAnsi="Arial" w:cs="Arial"/>
    </w:rPr>
  </w:style>
  <w:style w:type="paragraph" w:styleId="Sangra2detindependiente">
    <w:name w:val="Body Text Indent 2"/>
    <w:basedOn w:val="Normal"/>
    <w:semiHidden/>
    <w:pPr>
      <w:spacing w:line="480" w:lineRule="auto"/>
      <w:ind w:left="426"/>
      <w:jc w:val="both"/>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34">
    <w:name w:val="xl34"/>
    <w:basedOn w:val="Normal"/>
    <w:pPr>
      <w:pBdr>
        <w:left w:val="single" w:sz="8" w:space="0" w:color="auto"/>
      </w:pBdr>
      <w:spacing w:before="100" w:beforeAutospacing="1" w:after="100" w:afterAutospacing="1"/>
      <w:jc w:val="center"/>
    </w:pPr>
    <w:rPr>
      <w:rFonts w:ascii="Arial" w:eastAsia="Arial Unicode MS" w:hAnsi="Arial"/>
      <w:sz w:val="17"/>
      <w:szCs w:val="17"/>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font1">
    <w:name w:val="font1"/>
    <w:basedOn w:val="Normal"/>
    <w:pPr>
      <w:spacing w:before="100" w:beforeAutospacing="1" w:after="100" w:afterAutospacing="1"/>
    </w:pPr>
    <w:rPr>
      <w:rFonts w:ascii="Arial" w:eastAsia="Arial Unicode MS" w:hAnsi="Arial" w:cs="Arial"/>
      <w:sz w:val="20"/>
      <w:szCs w:val="20"/>
      <w:lang w:val="es-ES"/>
    </w:rPr>
  </w:style>
  <w:style w:type="paragraph" w:customStyle="1" w:styleId="font5">
    <w:name w:val="font5"/>
    <w:basedOn w:val="Normal"/>
    <w:pPr>
      <w:spacing w:before="100" w:beforeAutospacing="1" w:after="100" w:afterAutospacing="1"/>
    </w:pPr>
    <w:rPr>
      <w:rFonts w:ascii="Arial" w:eastAsia="Arial Unicode MS" w:hAnsi="Arial" w:cs="Arial"/>
      <w:b/>
      <w:bCs/>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16"/>
      <w:szCs w:val="16"/>
      <w:lang w:val="es-ES"/>
    </w:rPr>
  </w:style>
  <w:style w:type="paragraph" w:styleId="TDC1">
    <w:name w:val="toc 1"/>
    <w:basedOn w:val="Normal"/>
    <w:next w:val="Normal"/>
    <w:autoRedefine/>
    <w:semiHidden/>
    <w:pPr>
      <w:tabs>
        <w:tab w:val="right" w:leader="dot" w:pos="8267"/>
      </w:tabs>
      <w:spacing w:before="120" w:after="120"/>
    </w:pPr>
    <w:rPr>
      <w:b/>
      <w:bCs/>
      <w:caps/>
      <w:noProof/>
      <w:sz w:val="28"/>
    </w:rPr>
  </w:style>
  <w:style w:type="paragraph" w:styleId="TDC2">
    <w:name w:val="toc 2"/>
    <w:basedOn w:val="Normal"/>
    <w:next w:val="Normal"/>
    <w:autoRedefine/>
    <w:semiHidden/>
    <w:pPr>
      <w:ind w:left="240"/>
    </w:pPr>
    <w:rPr>
      <w:smallCaps/>
    </w:rPr>
  </w:style>
  <w:style w:type="paragraph" w:styleId="TDC3">
    <w:name w:val="toc 3"/>
    <w:basedOn w:val="Normal"/>
    <w:next w:val="Normal"/>
    <w:autoRedefine/>
    <w:semiHidden/>
    <w:pPr>
      <w:ind w:left="480"/>
    </w:pPr>
    <w:rPr>
      <w:i/>
      <w:iCs/>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Textoindependiente2">
    <w:name w:val="Body Text 2"/>
    <w:basedOn w:val="Normal"/>
    <w:semiHidden/>
    <w:pPr>
      <w:spacing w:line="48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10.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oleObject" Target="embeddings/oleObject36.bin"/><Relationship Id="rId76" Type="http://schemas.openxmlformats.org/officeDocument/2006/relationships/image" Target="media/image30.wmf"/><Relationship Id="rId84" Type="http://schemas.openxmlformats.org/officeDocument/2006/relationships/oleObject" Target="embeddings/oleObject44.bin"/><Relationship Id="rId89" Type="http://schemas.openxmlformats.org/officeDocument/2006/relationships/chart" Target="charts/chart3.xml"/><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oleObject" Target="embeddings/oleObject50.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oleObject" Target="embeddings/oleObject17.bin"/><Relationship Id="rId37" Type="http://schemas.openxmlformats.org/officeDocument/2006/relationships/oleObject" Target="embeddings/oleObject20.bin"/><Relationship Id="rId40" Type="http://schemas.openxmlformats.org/officeDocument/2006/relationships/image" Target="media/image13.wmf"/><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oleObject" Target="embeddings/oleObject35.bin"/><Relationship Id="rId74" Type="http://schemas.openxmlformats.org/officeDocument/2006/relationships/image" Target="media/image29.wmf"/><Relationship Id="rId79" Type="http://schemas.openxmlformats.org/officeDocument/2006/relationships/oleObject" Target="embeddings/oleObject41.bin"/><Relationship Id="rId87" Type="http://schemas.openxmlformats.org/officeDocument/2006/relationships/oleObject" Target="embeddings/oleObject47.bin"/><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chart" Target="charts/chart2.xml"/><Relationship Id="rId90" Type="http://schemas.openxmlformats.org/officeDocument/2006/relationships/oleObject" Target="embeddings/oleObject48.bin"/><Relationship Id="rId95" Type="http://schemas.openxmlformats.org/officeDocument/2006/relationships/image" Target="media/image34.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7.wmf"/><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chart" Target="charts/chart1.xml"/><Relationship Id="rId77" Type="http://schemas.openxmlformats.org/officeDocument/2006/relationships/oleObject" Target="embeddings/oleObject40.bin"/><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oleObject" Target="embeddings/oleObject45.bin"/><Relationship Id="rId93" Type="http://schemas.openxmlformats.org/officeDocument/2006/relationships/oleObject" Target="embeddings/oleObject51.bin"/><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6.wmf"/><Relationship Id="rId33" Type="http://schemas.openxmlformats.org/officeDocument/2006/relationships/oleObject" Target="embeddings/oleObject1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31.bin"/><Relationship Id="rId67" Type="http://schemas.openxmlformats.org/officeDocument/2006/relationships/image" Target="media/image26.wmf"/><Relationship Id="rId20" Type="http://schemas.openxmlformats.org/officeDocument/2006/relationships/oleObject" Target="embeddings/oleObject9.bin"/><Relationship Id="rId41" Type="http://schemas.openxmlformats.org/officeDocument/2006/relationships/oleObject" Target="embeddings/oleObject22.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3.wmf"/><Relationship Id="rId91" Type="http://schemas.openxmlformats.org/officeDocument/2006/relationships/oleObject" Target="embeddings/oleObject49.bin"/><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image" Target="media/image11.wmf"/><Relationship Id="rId49" Type="http://schemas.openxmlformats.org/officeDocument/2006/relationships/oleObject" Target="embeddings/oleObject26.bin"/><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1.wmf"/><Relationship Id="rId81" Type="http://schemas.openxmlformats.org/officeDocument/2006/relationships/oleObject" Target="embeddings/oleObject42.bin"/><Relationship Id="rId86" Type="http://schemas.openxmlformats.org/officeDocument/2006/relationships/oleObject" Target="embeddings/oleObject46.bin"/><Relationship Id="rId94"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21.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948207171314738"/>
          <c:y val="9.7472924187725629E-2"/>
          <c:w val="0.85059760956175301"/>
          <c:h val="0.70036101083032487"/>
        </c:manualLayout>
      </c:layout>
      <c:barChart>
        <c:barDir val="col"/>
        <c:grouping val="clustered"/>
        <c:ser>
          <c:idx val="0"/>
          <c:order val="0"/>
          <c:spPr>
            <a:solidFill>
              <a:srgbClr val="9999FF"/>
            </a:solidFill>
            <a:ln w="12686">
              <a:solidFill>
                <a:srgbClr val="000000"/>
              </a:solidFill>
              <a:prstDash val="solid"/>
            </a:ln>
          </c:spPr>
          <c:dLbls>
            <c:numFmt formatCode="0" sourceLinked="0"/>
            <c:spPr>
              <a:noFill/>
              <a:ln w="25372">
                <a:noFill/>
              </a:ln>
            </c:spPr>
            <c:txPr>
              <a:bodyPr/>
              <a:lstStyle/>
              <a:p>
                <a:pPr>
                  <a:defRPr sz="849" b="0" i="0" u="none" strike="noStrike" baseline="0">
                    <a:solidFill>
                      <a:srgbClr val="000000"/>
                    </a:solidFill>
                    <a:latin typeface="Arial"/>
                    <a:ea typeface="Arial"/>
                    <a:cs typeface="Arial"/>
                  </a:defRPr>
                </a:pPr>
                <a:endParaRPr lang="es-ES"/>
              </a:p>
            </c:txPr>
            <c:showVal val="1"/>
          </c:dLbls>
          <c:cat>
            <c:numRef>
              <c:f>Hoja2!$C$2:$C$21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Hoja2!$E$2:$E$21</c:f>
              <c:numCache>
                <c:formatCode>General</c:formatCode>
                <c:ptCount val="20"/>
                <c:pt idx="0">
                  <c:v>1</c:v>
                </c:pt>
                <c:pt idx="1">
                  <c:v>2</c:v>
                </c:pt>
                <c:pt idx="2">
                  <c:v>2</c:v>
                </c:pt>
                <c:pt idx="3">
                  <c:v>1</c:v>
                </c:pt>
                <c:pt idx="4">
                  <c:v>2</c:v>
                </c:pt>
                <c:pt idx="5">
                  <c:v>8</c:v>
                </c:pt>
                <c:pt idx="6">
                  <c:v>35</c:v>
                </c:pt>
                <c:pt idx="7">
                  <c:v>47</c:v>
                </c:pt>
                <c:pt idx="8">
                  <c:v>112</c:v>
                </c:pt>
                <c:pt idx="9">
                  <c:v>324</c:v>
                </c:pt>
                <c:pt idx="10">
                  <c:v>300</c:v>
                </c:pt>
                <c:pt idx="11">
                  <c:v>79</c:v>
                </c:pt>
                <c:pt idx="12">
                  <c:v>30</c:v>
                </c:pt>
                <c:pt idx="13">
                  <c:v>22</c:v>
                </c:pt>
                <c:pt idx="14">
                  <c:v>17</c:v>
                </c:pt>
                <c:pt idx="15">
                  <c:v>12</c:v>
                </c:pt>
                <c:pt idx="16">
                  <c:v>11</c:v>
                </c:pt>
                <c:pt idx="17">
                  <c:v>13</c:v>
                </c:pt>
                <c:pt idx="18">
                  <c:v>12</c:v>
                </c:pt>
                <c:pt idx="19">
                  <c:v>5</c:v>
                </c:pt>
              </c:numCache>
            </c:numRef>
          </c:val>
        </c:ser>
        <c:dLbls>
          <c:showVal val="1"/>
        </c:dLbls>
        <c:axId val="129587072"/>
        <c:axId val="129589248"/>
      </c:barChart>
      <c:catAx>
        <c:axId val="129587072"/>
        <c:scaling>
          <c:orientation val="minMax"/>
        </c:scaling>
        <c:axPos val="b"/>
        <c:title>
          <c:tx>
            <c:rich>
              <a:bodyPr/>
              <a:lstStyle/>
              <a:p>
                <a:pPr>
                  <a:defRPr sz="824" b="1" i="0" u="none" strike="noStrike" baseline="0">
                    <a:solidFill>
                      <a:srgbClr val="000000"/>
                    </a:solidFill>
                    <a:latin typeface="Arial"/>
                    <a:ea typeface="Arial"/>
                    <a:cs typeface="Arial"/>
                  </a:defRPr>
                </a:pPr>
                <a:r>
                  <a:t>Intervalos de correlaciones</a:t>
                </a:r>
              </a:p>
            </c:rich>
          </c:tx>
          <c:layout>
            <c:manualLayout>
              <c:xMode val="edge"/>
              <c:yMode val="edge"/>
              <c:x val="0.40039840637450208"/>
              <c:y val="0.89530685920577613"/>
            </c:manualLayout>
          </c:layout>
          <c:spPr>
            <a:noFill/>
            <a:ln w="25372">
              <a:noFill/>
            </a:ln>
          </c:spPr>
        </c:title>
        <c:numFmt formatCode="General" sourceLinked="1"/>
        <c:tickLblPos val="nextTo"/>
        <c:spPr>
          <a:ln w="3172">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s-ES"/>
          </a:p>
        </c:txPr>
        <c:crossAx val="129589248"/>
        <c:crosses val="autoZero"/>
        <c:auto val="1"/>
        <c:lblAlgn val="ctr"/>
        <c:lblOffset val="100"/>
        <c:tickLblSkip val="1"/>
        <c:tickMarkSkip val="1"/>
      </c:catAx>
      <c:valAx>
        <c:axId val="129589248"/>
        <c:scaling>
          <c:orientation val="minMax"/>
        </c:scaling>
        <c:axPos val="l"/>
        <c:title>
          <c:tx>
            <c:rich>
              <a:bodyPr/>
              <a:lstStyle/>
              <a:p>
                <a:pPr>
                  <a:defRPr sz="824" b="1" i="0" u="none" strike="noStrike" baseline="0">
                    <a:solidFill>
                      <a:srgbClr val="000000"/>
                    </a:solidFill>
                    <a:latin typeface="Arial"/>
                    <a:ea typeface="Arial"/>
                    <a:cs typeface="Arial"/>
                  </a:defRPr>
                </a:pPr>
                <a:r>
                  <a:t>Frecuencia absoluta</a:t>
                </a:r>
              </a:p>
            </c:rich>
          </c:tx>
          <c:layout>
            <c:manualLayout>
              <c:xMode val="edge"/>
              <c:yMode val="edge"/>
              <c:x val="1.5936254980079678E-2"/>
              <c:y val="0.24187725631768953"/>
            </c:manualLayout>
          </c:layout>
          <c:spPr>
            <a:noFill/>
            <a:ln w="25372">
              <a:noFill/>
            </a:ln>
          </c:spPr>
        </c:title>
        <c:numFmt formatCode="0" sourceLinked="0"/>
        <c:tickLblPos val="nextTo"/>
        <c:spPr>
          <a:ln w="3172">
            <a:solidFill>
              <a:srgbClr val="000000"/>
            </a:solidFill>
            <a:prstDash val="solid"/>
          </a:ln>
        </c:spPr>
        <c:txPr>
          <a:bodyPr rot="0" vert="horz"/>
          <a:lstStyle/>
          <a:p>
            <a:pPr>
              <a:defRPr sz="1049" b="0" i="0" u="none" strike="noStrike" baseline="0">
                <a:solidFill>
                  <a:srgbClr val="000000"/>
                </a:solidFill>
                <a:latin typeface="Arial"/>
                <a:ea typeface="Arial"/>
                <a:cs typeface="Arial"/>
              </a:defRPr>
            </a:pPr>
            <a:endParaRPr lang="es-ES"/>
          </a:p>
        </c:txPr>
        <c:crossAx val="129587072"/>
        <c:crosses val="autoZero"/>
        <c:crossBetween val="between"/>
      </c:valAx>
      <c:spPr>
        <a:solidFill>
          <a:srgbClr val="FFFFFF"/>
        </a:solidFill>
        <a:ln w="12686">
          <a:solidFill>
            <a:srgbClr val="808080"/>
          </a:solidFill>
          <a:prstDash val="solid"/>
        </a:ln>
      </c:spPr>
    </c:plotArea>
    <c:plotVisOnly val="1"/>
    <c:dispBlanksAs val="gap"/>
  </c:chart>
  <c:spPr>
    <a:solidFill>
      <a:srgbClr val="FFFFFF"/>
    </a:solidFill>
    <a:ln>
      <a:noFill/>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1340206185567"/>
          <c:y val="7.5757575757575774E-2"/>
          <c:w val="0.86804123711340275"/>
          <c:h val="0.7007575757575758"/>
        </c:manualLayout>
      </c:layout>
      <c:barChart>
        <c:barDir val="col"/>
        <c:grouping val="clustered"/>
        <c:ser>
          <c:idx val="0"/>
          <c:order val="0"/>
          <c:spPr>
            <a:solidFill>
              <a:srgbClr val="9999FF"/>
            </a:solid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Hoja3!$F$4:$F$23</c:f>
              <c:numCache>
                <c:formatCode>General</c:formatCode>
                <c:ptCount val="20"/>
                <c:pt idx="0">
                  <c:v>1</c:v>
                </c:pt>
                <c:pt idx="1">
                  <c:v>0</c:v>
                </c:pt>
                <c:pt idx="2">
                  <c:v>0</c:v>
                </c:pt>
                <c:pt idx="3">
                  <c:v>2</c:v>
                </c:pt>
                <c:pt idx="4">
                  <c:v>0</c:v>
                </c:pt>
                <c:pt idx="5">
                  <c:v>0</c:v>
                </c:pt>
                <c:pt idx="6">
                  <c:v>2</c:v>
                </c:pt>
                <c:pt idx="7">
                  <c:v>2</c:v>
                </c:pt>
                <c:pt idx="8">
                  <c:v>11</c:v>
                </c:pt>
                <c:pt idx="9">
                  <c:v>76</c:v>
                </c:pt>
                <c:pt idx="10">
                  <c:v>65</c:v>
                </c:pt>
                <c:pt idx="11">
                  <c:v>11</c:v>
                </c:pt>
                <c:pt idx="12">
                  <c:v>5</c:v>
                </c:pt>
                <c:pt idx="13">
                  <c:v>6</c:v>
                </c:pt>
                <c:pt idx="14">
                  <c:v>2</c:v>
                </c:pt>
                <c:pt idx="15">
                  <c:v>2</c:v>
                </c:pt>
                <c:pt idx="16">
                  <c:v>1</c:v>
                </c:pt>
                <c:pt idx="17">
                  <c:v>2</c:v>
                </c:pt>
                <c:pt idx="18">
                  <c:v>0</c:v>
                </c:pt>
                <c:pt idx="19">
                  <c:v>2</c:v>
                </c:pt>
              </c:numCache>
            </c:numRef>
          </c:val>
        </c:ser>
        <c:dLbls>
          <c:showVal val="1"/>
        </c:dLbls>
        <c:axId val="129557632"/>
        <c:axId val="129559552"/>
      </c:barChart>
      <c:catAx>
        <c:axId val="129557632"/>
        <c:scaling>
          <c:orientation val="minMax"/>
        </c:scaling>
        <c:axPos val="b"/>
        <c:title>
          <c:tx>
            <c:rich>
              <a:bodyPr/>
              <a:lstStyle/>
              <a:p>
                <a:pPr>
                  <a:defRPr sz="800" b="1" i="0" u="none" strike="noStrike" baseline="0">
                    <a:solidFill>
                      <a:srgbClr val="000000"/>
                    </a:solidFill>
                    <a:latin typeface="Arial"/>
                    <a:ea typeface="Arial"/>
                    <a:cs typeface="Arial"/>
                  </a:defRPr>
                </a:pPr>
                <a:r>
                  <a:t>Intervalos de coeficientes de correlación</a:t>
                </a:r>
              </a:p>
            </c:rich>
          </c:tx>
          <c:layout>
            <c:manualLayout>
              <c:xMode val="edge"/>
              <c:yMode val="edge"/>
              <c:x val="0.30927835051546398"/>
              <c:y val="0.8787878787878790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9559552"/>
        <c:crosses val="autoZero"/>
        <c:auto val="1"/>
        <c:lblAlgn val="ctr"/>
        <c:lblOffset val="100"/>
        <c:tickLblSkip val="1"/>
        <c:tickMarkSkip val="1"/>
      </c:catAx>
      <c:valAx>
        <c:axId val="129559552"/>
        <c:scaling>
          <c:orientation val="minMax"/>
        </c:scaling>
        <c:axPos val="l"/>
        <c:title>
          <c:tx>
            <c:rich>
              <a:bodyPr/>
              <a:lstStyle/>
              <a:p>
                <a:pPr>
                  <a:defRPr sz="800" b="1" i="0" u="none" strike="noStrike" baseline="0">
                    <a:solidFill>
                      <a:srgbClr val="000000"/>
                    </a:solidFill>
                    <a:latin typeface="Arial"/>
                    <a:ea typeface="Arial"/>
                    <a:cs typeface="Arial"/>
                  </a:defRPr>
                </a:pPr>
                <a:r>
                  <a:t>Frecuencia absoluta</a:t>
                </a:r>
              </a:p>
            </c:rich>
          </c:tx>
          <c:layout>
            <c:manualLayout>
              <c:xMode val="edge"/>
              <c:yMode val="edge"/>
              <c:x val="2.2680412371134037E-2"/>
              <c:y val="0.2083333333333334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9557632"/>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000000000000005"/>
          <c:y val="0.10810810810810811"/>
          <c:w val="0.82222222222222219"/>
          <c:h val="0.55135135135135138"/>
        </c:manualLayout>
      </c:layout>
      <c:barChart>
        <c:barDir val="col"/>
        <c:grouping val="clustered"/>
        <c:ser>
          <c:idx val="0"/>
          <c:order val="0"/>
          <c:spPr>
            <a:solidFill>
              <a:srgbClr val="9999FF"/>
            </a:solid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numRef>
              <c:f>Hoja3!$C$4:$C$23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Hoja3!$E$4:$E$23</c:f>
              <c:numCache>
                <c:formatCode>General</c:formatCode>
                <c:ptCount val="20"/>
                <c:pt idx="0">
                  <c:v>0</c:v>
                </c:pt>
                <c:pt idx="1">
                  <c:v>0</c:v>
                </c:pt>
                <c:pt idx="2">
                  <c:v>0</c:v>
                </c:pt>
                <c:pt idx="3">
                  <c:v>0</c:v>
                </c:pt>
                <c:pt idx="4">
                  <c:v>0</c:v>
                </c:pt>
                <c:pt idx="5">
                  <c:v>0</c:v>
                </c:pt>
                <c:pt idx="6">
                  <c:v>2</c:v>
                </c:pt>
                <c:pt idx="7">
                  <c:v>2</c:v>
                </c:pt>
                <c:pt idx="8">
                  <c:v>16</c:v>
                </c:pt>
                <c:pt idx="9">
                  <c:v>63</c:v>
                </c:pt>
                <c:pt idx="10">
                  <c:v>38</c:v>
                </c:pt>
                <c:pt idx="11">
                  <c:v>5</c:v>
                </c:pt>
                <c:pt idx="12">
                  <c:v>4</c:v>
                </c:pt>
                <c:pt idx="13">
                  <c:v>1</c:v>
                </c:pt>
                <c:pt idx="14">
                  <c:v>1</c:v>
                </c:pt>
                <c:pt idx="15">
                  <c:v>2</c:v>
                </c:pt>
                <c:pt idx="16">
                  <c:v>0</c:v>
                </c:pt>
                <c:pt idx="17">
                  <c:v>2</c:v>
                </c:pt>
                <c:pt idx="18">
                  <c:v>0</c:v>
                </c:pt>
                <c:pt idx="19">
                  <c:v>0</c:v>
                </c:pt>
              </c:numCache>
            </c:numRef>
          </c:val>
        </c:ser>
        <c:dLbls>
          <c:showVal val="1"/>
        </c:dLbls>
        <c:axId val="129703296"/>
        <c:axId val="129484288"/>
      </c:barChart>
      <c:catAx>
        <c:axId val="129703296"/>
        <c:scaling>
          <c:orientation val="minMax"/>
        </c:scaling>
        <c:axPos val="b"/>
        <c:title>
          <c:tx>
            <c:rich>
              <a:bodyPr/>
              <a:lstStyle/>
              <a:p>
                <a:pPr>
                  <a:defRPr sz="800" b="1" i="0" u="none" strike="noStrike" baseline="0">
                    <a:solidFill>
                      <a:srgbClr val="000000"/>
                    </a:solidFill>
                    <a:latin typeface="Arial"/>
                    <a:ea typeface="Arial"/>
                    <a:cs typeface="Arial"/>
                  </a:defRPr>
                </a:pPr>
                <a:r>
                  <a:t>Intervalos de coeficientes de correlación</a:t>
                </a:r>
              </a:p>
            </c:rich>
          </c:tx>
          <c:layout>
            <c:manualLayout>
              <c:xMode val="edge"/>
              <c:yMode val="edge"/>
              <c:x val="0.24444444444444455"/>
              <c:y val="0.82702702702702702"/>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129484288"/>
        <c:crosses val="autoZero"/>
        <c:auto val="1"/>
        <c:lblAlgn val="ctr"/>
        <c:lblOffset val="100"/>
        <c:tickLblSkip val="2"/>
        <c:tickMarkSkip val="1"/>
      </c:catAx>
      <c:valAx>
        <c:axId val="129484288"/>
        <c:scaling>
          <c:orientation val="minMax"/>
        </c:scaling>
        <c:axPos val="l"/>
        <c:title>
          <c:tx>
            <c:rich>
              <a:bodyPr/>
              <a:lstStyle/>
              <a:p>
                <a:pPr>
                  <a:defRPr sz="800" b="1" i="0" u="none" strike="noStrike" baseline="0">
                    <a:solidFill>
                      <a:srgbClr val="000000"/>
                    </a:solidFill>
                    <a:latin typeface="Arial"/>
                    <a:ea typeface="Arial"/>
                    <a:cs typeface="Arial"/>
                  </a:defRPr>
                </a:pPr>
                <a:r>
                  <a:t>Frecuencia absoluta</a:t>
                </a:r>
              </a:p>
            </c:rich>
          </c:tx>
          <c:layout>
            <c:manualLayout>
              <c:xMode val="edge"/>
              <c:yMode val="edge"/>
              <c:x val="3.0555555555555561E-2"/>
              <c:y val="7.567567567567568E-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9703296"/>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12120</Words>
  <Characters>66666</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Capítulo 4</vt:lpstr>
    </vt:vector>
  </TitlesOfParts>
  <Company>Personal</Company>
  <LinksUpToDate>false</LinksUpToDate>
  <CharactersWithSpaces>78629</CharactersWithSpaces>
  <SharedDoc>false</SharedDoc>
  <HLinks>
    <vt:vector size="192" baseType="variant">
      <vt:variant>
        <vt:i4>1835064</vt:i4>
      </vt:variant>
      <vt:variant>
        <vt:i4>188</vt:i4>
      </vt:variant>
      <vt:variant>
        <vt:i4>0</vt:i4>
      </vt:variant>
      <vt:variant>
        <vt:i4>5</vt:i4>
      </vt:variant>
      <vt:variant>
        <vt:lpwstr/>
      </vt:variant>
      <vt:variant>
        <vt:lpwstr>_Toc11161498</vt:lpwstr>
      </vt:variant>
      <vt:variant>
        <vt:i4>1245240</vt:i4>
      </vt:variant>
      <vt:variant>
        <vt:i4>182</vt:i4>
      </vt:variant>
      <vt:variant>
        <vt:i4>0</vt:i4>
      </vt:variant>
      <vt:variant>
        <vt:i4>5</vt:i4>
      </vt:variant>
      <vt:variant>
        <vt:lpwstr/>
      </vt:variant>
      <vt:variant>
        <vt:lpwstr>_Toc11161497</vt:lpwstr>
      </vt:variant>
      <vt:variant>
        <vt:i4>1114168</vt:i4>
      </vt:variant>
      <vt:variant>
        <vt:i4>176</vt:i4>
      </vt:variant>
      <vt:variant>
        <vt:i4>0</vt:i4>
      </vt:variant>
      <vt:variant>
        <vt:i4>5</vt:i4>
      </vt:variant>
      <vt:variant>
        <vt:lpwstr/>
      </vt:variant>
      <vt:variant>
        <vt:lpwstr>_Toc11161495</vt:lpwstr>
      </vt:variant>
      <vt:variant>
        <vt:i4>1048632</vt:i4>
      </vt:variant>
      <vt:variant>
        <vt:i4>170</vt:i4>
      </vt:variant>
      <vt:variant>
        <vt:i4>0</vt:i4>
      </vt:variant>
      <vt:variant>
        <vt:i4>5</vt:i4>
      </vt:variant>
      <vt:variant>
        <vt:lpwstr/>
      </vt:variant>
      <vt:variant>
        <vt:lpwstr>_Toc11161494</vt:lpwstr>
      </vt:variant>
      <vt:variant>
        <vt:i4>1507384</vt:i4>
      </vt:variant>
      <vt:variant>
        <vt:i4>164</vt:i4>
      </vt:variant>
      <vt:variant>
        <vt:i4>0</vt:i4>
      </vt:variant>
      <vt:variant>
        <vt:i4>5</vt:i4>
      </vt:variant>
      <vt:variant>
        <vt:lpwstr/>
      </vt:variant>
      <vt:variant>
        <vt:lpwstr>_Toc11161493</vt:lpwstr>
      </vt:variant>
      <vt:variant>
        <vt:i4>1441848</vt:i4>
      </vt:variant>
      <vt:variant>
        <vt:i4>158</vt:i4>
      </vt:variant>
      <vt:variant>
        <vt:i4>0</vt:i4>
      </vt:variant>
      <vt:variant>
        <vt:i4>5</vt:i4>
      </vt:variant>
      <vt:variant>
        <vt:lpwstr/>
      </vt:variant>
      <vt:variant>
        <vt:lpwstr>_Toc11161492</vt:lpwstr>
      </vt:variant>
      <vt:variant>
        <vt:i4>1376312</vt:i4>
      </vt:variant>
      <vt:variant>
        <vt:i4>152</vt:i4>
      </vt:variant>
      <vt:variant>
        <vt:i4>0</vt:i4>
      </vt:variant>
      <vt:variant>
        <vt:i4>5</vt:i4>
      </vt:variant>
      <vt:variant>
        <vt:lpwstr/>
      </vt:variant>
      <vt:variant>
        <vt:lpwstr>_Toc11161491</vt:lpwstr>
      </vt:variant>
      <vt:variant>
        <vt:i4>1310776</vt:i4>
      </vt:variant>
      <vt:variant>
        <vt:i4>146</vt:i4>
      </vt:variant>
      <vt:variant>
        <vt:i4>0</vt:i4>
      </vt:variant>
      <vt:variant>
        <vt:i4>5</vt:i4>
      </vt:variant>
      <vt:variant>
        <vt:lpwstr/>
      </vt:variant>
      <vt:variant>
        <vt:lpwstr>_Toc11161490</vt:lpwstr>
      </vt:variant>
      <vt:variant>
        <vt:i4>1900601</vt:i4>
      </vt:variant>
      <vt:variant>
        <vt:i4>140</vt:i4>
      </vt:variant>
      <vt:variant>
        <vt:i4>0</vt:i4>
      </vt:variant>
      <vt:variant>
        <vt:i4>5</vt:i4>
      </vt:variant>
      <vt:variant>
        <vt:lpwstr/>
      </vt:variant>
      <vt:variant>
        <vt:lpwstr>_Toc11161489</vt:lpwstr>
      </vt:variant>
      <vt:variant>
        <vt:i4>1245241</vt:i4>
      </vt:variant>
      <vt:variant>
        <vt:i4>134</vt:i4>
      </vt:variant>
      <vt:variant>
        <vt:i4>0</vt:i4>
      </vt:variant>
      <vt:variant>
        <vt:i4>5</vt:i4>
      </vt:variant>
      <vt:variant>
        <vt:lpwstr/>
      </vt:variant>
      <vt:variant>
        <vt:lpwstr>_Toc11161487</vt:lpwstr>
      </vt:variant>
      <vt:variant>
        <vt:i4>1179705</vt:i4>
      </vt:variant>
      <vt:variant>
        <vt:i4>128</vt:i4>
      </vt:variant>
      <vt:variant>
        <vt:i4>0</vt:i4>
      </vt:variant>
      <vt:variant>
        <vt:i4>5</vt:i4>
      </vt:variant>
      <vt:variant>
        <vt:lpwstr/>
      </vt:variant>
      <vt:variant>
        <vt:lpwstr>_Toc11161486</vt:lpwstr>
      </vt:variant>
      <vt:variant>
        <vt:i4>1114169</vt:i4>
      </vt:variant>
      <vt:variant>
        <vt:i4>122</vt:i4>
      </vt:variant>
      <vt:variant>
        <vt:i4>0</vt:i4>
      </vt:variant>
      <vt:variant>
        <vt:i4>5</vt:i4>
      </vt:variant>
      <vt:variant>
        <vt:lpwstr/>
      </vt:variant>
      <vt:variant>
        <vt:lpwstr>_Toc11161485</vt:lpwstr>
      </vt:variant>
      <vt:variant>
        <vt:i4>1048633</vt:i4>
      </vt:variant>
      <vt:variant>
        <vt:i4>116</vt:i4>
      </vt:variant>
      <vt:variant>
        <vt:i4>0</vt:i4>
      </vt:variant>
      <vt:variant>
        <vt:i4>5</vt:i4>
      </vt:variant>
      <vt:variant>
        <vt:lpwstr/>
      </vt:variant>
      <vt:variant>
        <vt:lpwstr>_Toc11161484</vt:lpwstr>
      </vt:variant>
      <vt:variant>
        <vt:i4>1507385</vt:i4>
      </vt:variant>
      <vt:variant>
        <vt:i4>110</vt:i4>
      </vt:variant>
      <vt:variant>
        <vt:i4>0</vt:i4>
      </vt:variant>
      <vt:variant>
        <vt:i4>5</vt:i4>
      </vt:variant>
      <vt:variant>
        <vt:lpwstr/>
      </vt:variant>
      <vt:variant>
        <vt:lpwstr>_Toc11161483</vt:lpwstr>
      </vt:variant>
      <vt:variant>
        <vt:i4>1441849</vt:i4>
      </vt:variant>
      <vt:variant>
        <vt:i4>104</vt:i4>
      </vt:variant>
      <vt:variant>
        <vt:i4>0</vt:i4>
      </vt:variant>
      <vt:variant>
        <vt:i4>5</vt:i4>
      </vt:variant>
      <vt:variant>
        <vt:lpwstr/>
      </vt:variant>
      <vt:variant>
        <vt:lpwstr>_Toc11161482</vt:lpwstr>
      </vt:variant>
      <vt:variant>
        <vt:i4>1376313</vt:i4>
      </vt:variant>
      <vt:variant>
        <vt:i4>98</vt:i4>
      </vt:variant>
      <vt:variant>
        <vt:i4>0</vt:i4>
      </vt:variant>
      <vt:variant>
        <vt:i4>5</vt:i4>
      </vt:variant>
      <vt:variant>
        <vt:lpwstr/>
      </vt:variant>
      <vt:variant>
        <vt:lpwstr>_Toc11161481</vt:lpwstr>
      </vt:variant>
      <vt:variant>
        <vt:i4>1310777</vt:i4>
      </vt:variant>
      <vt:variant>
        <vt:i4>92</vt:i4>
      </vt:variant>
      <vt:variant>
        <vt:i4>0</vt:i4>
      </vt:variant>
      <vt:variant>
        <vt:i4>5</vt:i4>
      </vt:variant>
      <vt:variant>
        <vt:lpwstr/>
      </vt:variant>
      <vt:variant>
        <vt:lpwstr>_Toc11161480</vt:lpwstr>
      </vt:variant>
      <vt:variant>
        <vt:i4>1835062</vt:i4>
      </vt:variant>
      <vt:variant>
        <vt:i4>86</vt:i4>
      </vt:variant>
      <vt:variant>
        <vt:i4>0</vt:i4>
      </vt:variant>
      <vt:variant>
        <vt:i4>5</vt:i4>
      </vt:variant>
      <vt:variant>
        <vt:lpwstr/>
      </vt:variant>
      <vt:variant>
        <vt:lpwstr>_Toc11161478</vt:lpwstr>
      </vt:variant>
      <vt:variant>
        <vt:i4>1245238</vt:i4>
      </vt:variant>
      <vt:variant>
        <vt:i4>80</vt:i4>
      </vt:variant>
      <vt:variant>
        <vt:i4>0</vt:i4>
      </vt:variant>
      <vt:variant>
        <vt:i4>5</vt:i4>
      </vt:variant>
      <vt:variant>
        <vt:lpwstr/>
      </vt:variant>
      <vt:variant>
        <vt:lpwstr>_Toc11161477</vt:lpwstr>
      </vt:variant>
      <vt:variant>
        <vt:i4>1179702</vt:i4>
      </vt:variant>
      <vt:variant>
        <vt:i4>74</vt:i4>
      </vt:variant>
      <vt:variant>
        <vt:i4>0</vt:i4>
      </vt:variant>
      <vt:variant>
        <vt:i4>5</vt:i4>
      </vt:variant>
      <vt:variant>
        <vt:lpwstr/>
      </vt:variant>
      <vt:variant>
        <vt:lpwstr>_Toc11161476</vt:lpwstr>
      </vt:variant>
      <vt:variant>
        <vt:i4>1114166</vt:i4>
      </vt:variant>
      <vt:variant>
        <vt:i4>68</vt:i4>
      </vt:variant>
      <vt:variant>
        <vt:i4>0</vt:i4>
      </vt:variant>
      <vt:variant>
        <vt:i4>5</vt:i4>
      </vt:variant>
      <vt:variant>
        <vt:lpwstr/>
      </vt:variant>
      <vt:variant>
        <vt:lpwstr>_Toc11161475</vt:lpwstr>
      </vt:variant>
      <vt:variant>
        <vt:i4>1048630</vt:i4>
      </vt:variant>
      <vt:variant>
        <vt:i4>62</vt:i4>
      </vt:variant>
      <vt:variant>
        <vt:i4>0</vt:i4>
      </vt:variant>
      <vt:variant>
        <vt:i4>5</vt:i4>
      </vt:variant>
      <vt:variant>
        <vt:lpwstr/>
      </vt:variant>
      <vt:variant>
        <vt:lpwstr>_Toc11161474</vt:lpwstr>
      </vt:variant>
      <vt:variant>
        <vt:i4>1507382</vt:i4>
      </vt:variant>
      <vt:variant>
        <vt:i4>56</vt:i4>
      </vt:variant>
      <vt:variant>
        <vt:i4>0</vt:i4>
      </vt:variant>
      <vt:variant>
        <vt:i4>5</vt:i4>
      </vt:variant>
      <vt:variant>
        <vt:lpwstr/>
      </vt:variant>
      <vt:variant>
        <vt:lpwstr>_Toc11161473</vt:lpwstr>
      </vt:variant>
      <vt:variant>
        <vt:i4>1441846</vt:i4>
      </vt:variant>
      <vt:variant>
        <vt:i4>50</vt:i4>
      </vt:variant>
      <vt:variant>
        <vt:i4>0</vt:i4>
      </vt:variant>
      <vt:variant>
        <vt:i4>5</vt:i4>
      </vt:variant>
      <vt:variant>
        <vt:lpwstr/>
      </vt:variant>
      <vt:variant>
        <vt:lpwstr>_Toc11161472</vt:lpwstr>
      </vt:variant>
      <vt:variant>
        <vt:i4>1376310</vt:i4>
      </vt:variant>
      <vt:variant>
        <vt:i4>44</vt:i4>
      </vt:variant>
      <vt:variant>
        <vt:i4>0</vt:i4>
      </vt:variant>
      <vt:variant>
        <vt:i4>5</vt:i4>
      </vt:variant>
      <vt:variant>
        <vt:lpwstr/>
      </vt:variant>
      <vt:variant>
        <vt:lpwstr>_Toc11161471</vt:lpwstr>
      </vt:variant>
      <vt:variant>
        <vt:i4>1310774</vt:i4>
      </vt:variant>
      <vt:variant>
        <vt:i4>38</vt:i4>
      </vt:variant>
      <vt:variant>
        <vt:i4>0</vt:i4>
      </vt:variant>
      <vt:variant>
        <vt:i4>5</vt:i4>
      </vt:variant>
      <vt:variant>
        <vt:lpwstr/>
      </vt:variant>
      <vt:variant>
        <vt:lpwstr>_Toc11161470</vt:lpwstr>
      </vt:variant>
      <vt:variant>
        <vt:i4>1900599</vt:i4>
      </vt:variant>
      <vt:variant>
        <vt:i4>32</vt:i4>
      </vt:variant>
      <vt:variant>
        <vt:i4>0</vt:i4>
      </vt:variant>
      <vt:variant>
        <vt:i4>5</vt:i4>
      </vt:variant>
      <vt:variant>
        <vt:lpwstr/>
      </vt:variant>
      <vt:variant>
        <vt:lpwstr>_Toc11161469</vt:lpwstr>
      </vt:variant>
      <vt:variant>
        <vt:i4>1835063</vt:i4>
      </vt:variant>
      <vt:variant>
        <vt:i4>26</vt:i4>
      </vt:variant>
      <vt:variant>
        <vt:i4>0</vt:i4>
      </vt:variant>
      <vt:variant>
        <vt:i4>5</vt:i4>
      </vt:variant>
      <vt:variant>
        <vt:lpwstr/>
      </vt:variant>
      <vt:variant>
        <vt:lpwstr>_Toc11161468</vt:lpwstr>
      </vt:variant>
      <vt:variant>
        <vt:i4>1245239</vt:i4>
      </vt:variant>
      <vt:variant>
        <vt:i4>20</vt:i4>
      </vt:variant>
      <vt:variant>
        <vt:i4>0</vt:i4>
      </vt:variant>
      <vt:variant>
        <vt:i4>5</vt:i4>
      </vt:variant>
      <vt:variant>
        <vt:lpwstr/>
      </vt:variant>
      <vt:variant>
        <vt:lpwstr>_Toc11161467</vt:lpwstr>
      </vt:variant>
      <vt:variant>
        <vt:i4>1179703</vt:i4>
      </vt:variant>
      <vt:variant>
        <vt:i4>14</vt:i4>
      </vt:variant>
      <vt:variant>
        <vt:i4>0</vt:i4>
      </vt:variant>
      <vt:variant>
        <vt:i4>5</vt:i4>
      </vt:variant>
      <vt:variant>
        <vt:lpwstr/>
      </vt:variant>
      <vt:variant>
        <vt:lpwstr>_Toc11161466</vt:lpwstr>
      </vt:variant>
      <vt:variant>
        <vt:i4>1114167</vt:i4>
      </vt:variant>
      <vt:variant>
        <vt:i4>8</vt:i4>
      </vt:variant>
      <vt:variant>
        <vt:i4>0</vt:i4>
      </vt:variant>
      <vt:variant>
        <vt:i4>5</vt:i4>
      </vt:variant>
      <vt:variant>
        <vt:lpwstr/>
      </vt:variant>
      <vt:variant>
        <vt:lpwstr>_Toc11161465</vt:lpwstr>
      </vt:variant>
      <vt:variant>
        <vt:i4>1048631</vt:i4>
      </vt:variant>
      <vt:variant>
        <vt:i4>2</vt:i4>
      </vt:variant>
      <vt:variant>
        <vt:i4>0</vt:i4>
      </vt:variant>
      <vt:variant>
        <vt:i4>5</vt:i4>
      </vt:variant>
      <vt:variant>
        <vt:lpwstr/>
      </vt:variant>
      <vt:variant>
        <vt:lpwstr>_Toc11161464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Glenda Blanc P.</dc:creator>
  <cp:keywords/>
  <dc:description/>
  <cp:lastModifiedBy>Ayudante</cp:lastModifiedBy>
  <cp:revision>3</cp:revision>
  <cp:lastPrinted>2002-06-07T01:26:00Z</cp:lastPrinted>
  <dcterms:created xsi:type="dcterms:W3CDTF">2009-07-14T16:06:00Z</dcterms:created>
  <dcterms:modified xsi:type="dcterms:W3CDTF">2009-07-14T16:06:00Z</dcterms:modified>
</cp:coreProperties>
</file>